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253"/>
        <w:gridCol w:w="1417"/>
        <w:gridCol w:w="3969"/>
      </w:tblGrid>
      <w:tr w:rsidR="00AD0757" w14:paraId="2FA8D17A" w14:textId="77777777" w:rsidTr="00D10296">
        <w:tc>
          <w:tcPr>
            <w:tcW w:w="4253" w:type="dxa"/>
          </w:tcPr>
          <w:p w14:paraId="73CC379E" w14:textId="77777777" w:rsidR="00AD0757" w:rsidRDefault="00AD0757">
            <w:pPr>
              <w:spacing w:line="260" w:lineRule="exact"/>
              <w:jc w:val="center"/>
              <w:rPr>
                <w:rFonts w:ascii="Times New Roman Chuv" w:hAnsi="Times New Roman Chuv"/>
              </w:rPr>
            </w:pPr>
            <w:proofErr w:type="spellStart"/>
            <w:r>
              <w:rPr>
                <w:rFonts w:ascii="Times New Roman Chuv" w:hAnsi="Times New Roman Chuv"/>
              </w:rPr>
              <w:t>ЧёвашРеспубликин</w:t>
            </w:r>
            <w:proofErr w:type="spellEnd"/>
          </w:p>
          <w:p w14:paraId="7C7E9FFB" w14:textId="77777777" w:rsidR="00AD0757" w:rsidRDefault="00AD0757">
            <w:pPr>
              <w:spacing w:line="260" w:lineRule="exact"/>
              <w:jc w:val="center"/>
              <w:rPr>
                <w:rFonts w:ascii="Times New Roman Chuv" w:hAnsi="Times New Roman Chuv"/>
              </w:rPr>
            </w:pPr>
            <w:r>
              <w:rPr>
                <w:rFonts w:ascii="Times New Roman Chuv" w:hAnsi="Times New Roman Chuv"/>
              </w:rPr>
              <w:t>+.</w:t>
            </w:r>
            <w:proofErr w:type="spellStart"/>
            <w:r>
              <w:rPr>
                <w:rFonts w:ascii="Times New Roman Chuv" w:hAnsi="Times New Roman Chuv"/>
              </w:rPr>
              <w:t>н.Шупашкар</w:t>
            </w:r>
            <w:proofErr w:type="spellEnd"/>
            <w:r>
              <w:rPr>
                <w:rFonts w:ascii="Times New Roman Chuv" w:hAnsi="Times New Roman Chuv"/>
              </w:rPr>
              <w:t xml:space="preserve"> хула</w:t>
            </w:r>
          </w:p>
          <w:p w14:paraId="20CC5C7E" w14:textId="77777777"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14:paraId="5B050E6F" w14:textId="77777777" w:rsidR="00AD0757" w:rsidRDefault="00AD0757">
            <w:pPr>
              <w:jc w:val="center"/>
              <w:rPr>
                <w:rFonts w:ascii="Times New Roman Chuv" w:hAnsi="Times New Roman Chuv"/>
              </w:rPr>
            </w:pPr>
          </w:p>
          <w:p w14:paraId="6C07AF28" w14:textId="77777777"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14:paraId="7DD794E1" w14:textId="77777777" w:rsidR="00AD0757" w:rsidRDefault="00AD0757">
            <w:pPr>
              <w:pStyle w:val="2"/>
              <w:rPr>
                <w:rFonts w:ascii="Times New Roman" w:hAnsi="Times New Roman"/>
                <w:sz w:val="26"/>
                <w:szCs w:val="26"/>
              </w:rPr>
            </w:pPr>
          </w:p>
        </w:tc>
        <w:tc>
          <w:tcPr>
            <w:tcW w:w="1417" w:type="dxa"/>
          </w:tcPr>
          <w:p w14:paraId="498204D6" w14:textId="77777777" w:rsidR="00AD0757" w:rsidRDefault="00AD0757">
            <w:pPr>
              <w:rPr>
                <w:rFonts w:ascii="Times New Roman" w:hAnsi="Times New Roman"/>
              </w:rPr>
            </w:pPr>
            <w:r w:rsidRPr="008B76B6">
              <w:rPr>
                <w:rFonts w:ascii="Times New Roman" w:hAnsi="Times New Roman"/>
                <w:lang w:val="en-US"/>
              </w:rPr>
              <w:object w:dxaOrig="1230" w:dyaOrig="1575" w14:anchorId="4A59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8.75pt" o:ole="">
                  <v:imagedata r:id="rId8" o:title=""/>
                </v:shape>
                <o:OLEObject Type="Embed" ProgID="Word.Picture.8" ShapeID="_x0000_i1025" DrawAspect="Content" ObjectID="_1784632140" r:id="rId9"/>
              </w:object>
            </w:r>
          </w:p>
        </w:tc>
        <w:tc>
          <w:tcPr>
            <w:tcW w:w="3969" w:type="dxa"/>
          </w:tcPr>
          <w:p w14:paraId="566AFCC6" w14:textId="77777777" w:rsidR="00AD0757" w:rsidRDefault="00AD0757">
            <w:pPr>
              <w:spacing w:line="260" w:lineRule="exact"/>
              <w:jc w:val="center"/>
              <w:rPr>
                <w:rFonts w:ascii="Times New Roman" w:hAnsi="Times New Roman"/>
              </w:rPr>
            </w:pPr>
            <w:r>
              <w:rPr>
                <w:rFonts w:ascii="Times New Roman" w:hAnsi="Times New Roman"/>
              </w:rPr>
              <w:t>Администрация</w:t>
            </w:r>
          </w:p>
          <w:p w14:paraId="617011B1" w14:textId="77777777"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14:paraId="2363A45F" w14:textId="77777777" w:rsidR="00AD0757" w:rsidRDefault="00AD0757">
            <w:pPr>
              <w:spacing w:line="260" w:lineRule="exact"/>
              <w:jc w:val="center"/>
              <w:rPr>
                <w:rFonts w:ascii="Times New Roman" w:hAnsi="Times New Roman"/>
              </w:rPr>
            </w:pPr>
            <w:r>
              <w:rPr>
                <w:rFonts w:ascii="Times New Roman" w:hAnsi="Times New Roman"/>
              </w:rPr>
              <w:t>Чувашской Республики</w:t>
            </w:r>
          </w:p>
          <w:p w14:paraId="40A587A9" w14:textId="77777777" w:rsidR="00AD0757" w:rsidRDefault="00AD0757">
            <w:pPr>
              <w:jc w:val="center"/>
              <w:rPr>
                <w:rFonts w:ascii="Times New Roman" w:hAnsi="Times New Roman"/>
              </w:rPr>
            </w:pPr>
          </w:p>
          <w:p w14:paraId="29522C3F" w14:textId="77777777"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14:paraId="50783C29" w14:textId="77777777" w:rsidR="00AD0757" w:rsidRDefault="00AD0757">
            <w:pPr>
              <w:jc w:val="center"/>
              <w:rPr>
                <w:rFonts w:ascii="Times New Roman" w:hAnsi="Times New Roman"/>
              </w:rPr>
            </w:pPr>
          </w:p>
        </w:tc>
      </w:tr>
    </w:tbl>
    <w:p w14:paraId="77F7B89D" w14:textId="77777777" w:rsidR="004F325A" w:rsidRDefault="004F325A" w:rsidP="00F75790">
      <w:pPr>
        <w:jc w:val="center"/>
        <w:rPr>
          <w:rFonts w:ascii="Times New Roman" w:hAnsi="Times New Roman"/>
          <w:sz w:val="24"/>
          <w:szCs w:val="24"/>
        </w:rPr>
      </w:pPr>
    </w:p>
    <w:p w14:paraId="7A791453" w14:textId="7D83E9E8" w:rsidR="00F75790" w:rsidRPr="00F7734E" w:rsidRDefault="009B2EC8" w:rsidP="00F75790">
      <w:pPr>
        <w:jc w:val="center"/>
        <w:rPr>
          <w:rFonts w:ascii="Times New Roman" w:hAnsi="Times New Roman"/>
          <w:sz w:val="24"/>
          <w:szCs w:val="24"/>
        </w:rPr>
      </w:pPr>
      <w:r>
        <w:rPr>
          <w:rFonts w:ascii="Times New Roman" w:hAnsi="Times New Roman"/>
          <w:sz w:val="24"/>
          <w:szCs w:val="24"/>
        </w:rPr>
        <w:t>_____________</w:t>
      </w:r>
      <w:r w:rsidR="000448E5">
        <w:rPr>
          <w:rFonts w:ascii="Times New Roman" w:hAnsi="Times New Roman"/>
          <w:sz w:val="24"/>
          <w:szCs w:val="24"/>
        </w:rPr>
        <w:t xml:space="preserve"> </w:t>
      </w:r>
      <w:r w:rsidR="00F75790" w:rsidRPr="00F7734E">
        <w:rPr>
          <w:rFonts w:ascii="Times New Roman" w:hAnsi="Times New Roman"/>
          <w:sz w:val="24"/>
          <w:szCs w:val="24"/>
        </w:rPr>
        <w:t>№</w:t>
      </w:r>
      <w:r w:rsidR="00D62423">
        <w:rPr>
          <w:rFonts w:ascii="Times New Roman" w:hAnsi="Times New Roman"/>
          <w:sz w:val="24"/>
          <w:szCs w:val="24"/>
        </w:rPr>
        <w:t xml:space="preserve"> </w:t>
      </w:r>
      <w:r>
        <w:rPr>
          <w:rFonts w:ascii="Times New Roman" w:hAnsi="Times New Roman"/>
          <w:sz w:val="24"/>
          <w:szCs w:val="24"/>
        </w:rPr>
        <w:t>_______</w:t>
      </w:r>
    </w:p>
    <w:p w14:paraId="120DC0A5" w14:textId="77777777" w:rsidR="00AD0757" w:rsidRDefault="00AD0757" w:rsidP="00AD0757">
      <w:pPr>
        <w:jc w:val="center"/>
        <w:rPr>
          <w:rFonts w:ascii="Times New Roman" w:hAnsi="Times New Roman"/>
          <w:sz w:val="24"/>
          <w:szCs w:val="24"/>
          <w:u w:val="single"/>
        </w:rPr>
      </w:pPr>
    </w:p>
    <w:p w14:paraId="34A44399" w14:textId="77777777" w:rsidR="00AD0757"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14:paraId="5B83A485" w14:textId="77777777" w:rsidTr="00AD0757">
        <w:tc>
          <w:tcPr>
            <w:tcW w:w="4248" w:type="dxa"/>
            <w:hideMark/>
          </w:tcPr>
          <w:p w14:paraId="1CC20D44" w14:textId="3FBFC333" w:rsidR="00AD0757" w:rsidRDefault="00AD0757">
            <w:pPr>
              <w:jc w:val="both"/>
              <w:rPr>
                <w:rFonts w:ascii="Times New Roman" w:hAnsi="Times New Roman"/>
                <w:b/>
                <w:bCs/>
              </w:rPr>
            </w:pPr>
            <w:r>
              <w:rPr>
                <w:rFonts w:ascii="Times New Roman" w:hAnsi="Times New Roman"/>
                <w:b/>
                <w:bCs/>
              </w:rPr>
              <w:t>О внесении изменений в муниципальную программу «</w:t>
            </w:r>
            <w:r>
              <w:rPr>
                <w:rFonts w:ascii="Times New Roman" w:hAnsi="Times New Roman"/>
                <w:b/>
              </w:rPr>
              <w:t xml:space="preserve">Управление общественными финансами и муниципальным долгом города Новочебоксарска» </w:t>
            </w:r>
          </w:p>
        </w:tc>
      </w:tr>
    </w:tbl>
    <w:p w14:paraId="644B72B5" w14:textId="77777777" w:rsidR="00AD0757" w:rsidRDefault="00AD0757" w:rsidP="00AD0757">
      <w:pPr>
        <w:ind w:firstLine="720"/>
        <w:jc w:val="both"/>
        <w:rPr>
          <w:rFonts w:ascii="Times New Roman" w:hAnsi="Times New Roman"/>
          <w:sz w:val="24"/>
          <w:szCs w:val="24"/>
        </w:rPr>
      </w:pPr>
    </w:p>
    <w:p w14:paraId="3D7C7547" w14:textId="77777777" w:rsidR="00AD0757" w:rsidRDefault="00AD0757" w:rsidP="00AD0757">
      <w:pPr>
        <w:ind w:firstLine="720"/>
        <w:jc w:val="both"/>
        <w:rPr>
          <w:rFonts w:ascii="Times New Roman" w:hAnsi="Times New Roman"/>
          <w:sz w:val="24"/>
          <w:szCs w:val="24"/>
        </w:rPr>
      </w:pPr>
    </w:p>
    <w:p w14:paraId="6157956A" w14:textId="165C335A" w:rsidR="00AD0757" w:rsidRDefault="00AD0757" w:rsidP="004F325A">
      <w:pPr>
        <w:ind w:right="117" w:firstLine="720"/>
        <w:jc w:val="both"/>
        <w:rPr>
          <w:rFonts w:ascii="Times New Roman" w:hAnsi="Times New Roman"/>
        </w:rPr>
      </w:pPr>
      <w:r>
        <w:rPr>
          <w:rFonts w:ascii="Times New Roman" w:hAnsi="Times New Roman"/>
        </w:rPr>
        <w:t>В целях обеспечения качественного управления общественными финансами и оптимизации муниципального долга города Новочебокс</w:t>
      </w:r>
      <w:r w:rsidR="008E4A14">
        <w:rPr>
          <w:rFonts w:ascii="Times New Roman" w:hAnsi="Times New Roman"/>
        </w:rPr>
        <w:t xml:space="preserve">арска, руководствуясь статьей </w:t>
      </w:r>
      <w:r w:rsidR="003217DE" w:rsidRPr="003217DE">
        <w:rPr>
          <w:rFonts w:ascii="Times New Roman" w:hAnsi="Times New Roman"/>
        </w:rPr>
        <w:t>22</w:t>
      </w:r>
      <w:r>
        <w:rPr>
          <w:rFonts w:ascii="Times New Roman" w:hAnsi="Times New Roman"/>
        </w:rPr>
        <w:t xml:space="preserve"> Устава города Новочебоксарска Чуваш</w:t>
      </w:r>
      <w:r w:rsidR="00494C75">
        <w:rPr>
          <w:rFonts w:ascii="Times New Roman" w:hAnsi="Times New Roman"/>
        </w:rPr>
        <w:t xml:space="preserve">ской </w:t>
      </w:r>
      <w:r w:rsidR="00E53DA4">
        <w:rPr>
          <w:rFonts w:ascii="Times New Roman" w:hAnsi="Times New Roman"/>
        </w:rPr>
        <w:t>Республики, Администрация</w:t>
      </w:r>
      <w:r w:rsidR="00852240">
        <w:rPr>
          <w:rFonts w:ascii="Times New Roman" w:hAnsi="Times New Roman"/>
        </w:rPr>
        <w:t xml:space="preserve"> </w:t>
      </w:r>
      <w:r w:rsidR="00E53DA4">
        <w:rPr>
          <w:rFonts w:ascii="Times New Roman" w:hAnsi="Times New Roman"/>
        </w:rPr>
        <w:t>города Новочебоксарска Чувашской</w:t>
      </w:r>
      <w:r w:rsidR="00F75790">
        <w:rPr>
          <w:rFonts w:ascii="Times New Roman" w:hAnsi="Times New Roman"/>
        </w:rPr>
        <w:t xml:space="preserve"> Республики п</w:t>
      </w:r>
      <w:r w:rsidR="00BE189C">
        <w:rPr>
          <w:rFonts w:ascii="Times New Roman" w:hAnsi="Times New Roman"/>
        </w:rPr>
        <w:t xml:space="preserve"> о с т а н о в </w:t>
      </w:r>
      <w:r>
        <w:rPr>
          <w:rFonts w:ascii="Times New Roman" w:hAnsi="Times New Roman"/>
        </w:rPr>
        <w:t>л я е т:</w:t>
      </w:r>
    </w:p>
    <w:p w14:paraId="780BDD6B" w14:textId="0D3671FF" w:rsidR="00AD0757" w:rsidRDefault="00AD0757" w:rsidP="004F325A">
      <w:pPr>
        <w:numPr>
          <w:ilvl w:val="0"/>
          <w:numId w:val="2"/>
        </w:numPr>
        <w:ind w:left="0" w:right="117" w:firstLine="720"/>
        <w:jc w:val="both"/>
        <w:rPr>
          <w:rFonts w:ascii="Times New Roman" w:hAnsi="Times New Roman"/>
        </w:rPr>
      </w:pPr>
      <w:r>
        <w:rPr>
          <w:rFonts w:ascii="Times New Roman" w:hAnsi="Times New Roman"/>
        </w:rPr>
        <w:t xml:space="preserve">Утвердить прилагаемые изменения, </w:t>
      </w:r>
      <w:r w:rsidR="00B0113D">
        <w:rPr>
          <w:rFonts w:ascii="Times New Roman" w:hAnsi="Times New Roman"/>
        </w:rPr>
        <w:t>которые вносятся</w:t>
      </w:r>
      <w:r>
        <w:rPr>
          <w:rFonts w:ascii="Times New Roman" w:hAnsi="Times New Roman"/>
        </w:rPr>
        <w:t xml:space="preserve"> в муниципальную программу «Управление общественными финансами и муниципальным долгом города Новочебоксарска», утвержденную постановлением администрации города Новочебоксарска Чувашской Р</w:t>
      </w:r>
      <w:r w:rsidR="007933BF">
        <w:rPr>
          <w:rFonts w:ascii="Times New Roman" w:hAnsi="Times New Roman"/>
        </w:rPr>
        <w:t>еспублики от 19 ноября 2018 г.</w:t>
      </w:r>
      <w:r>
        <w:rPr>
          <w:rFonts w:ascii="Times New Roman" w:hAnsi="Times New Roman"/>
        </w:rPr>
        <w:t xml:space="preserve"> №1648.</w:t>
      </w:r>
    </w:p>
    <w:p w14:paraId="7A3A50DF" w14:textId="77777777" w:rsidR="00AD0757" w:rsidRDefault="00AD0757" w:rsidP="004F325A">
      <w:pPr>
        <w:widowControl/>
        <w:ind w:right="117" w:firstLine="709"/>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14:paraId="2A3D76B8" w14:textId="7CA84926" w:rsidR="00AD0757" w:rsidRDefault="00AD0757" w:rsidP="004F325A">
      <w:pPr>
        <w:ind w:right="117" w:firstLine="709"/>
        <w:jc w:val="both"/>
        <w:rPr>
          <w:rFonts w:ascii="Times New Roman" w:hAnsi="Times New Roman"/>
        </w:rPr>
      </w:pPr>
      <w:r>
        <w:rPr>
          <w:rFonts w:ascii="Times New Roman" w:hAnsi="Times New Roman"/>
        </w:rPr>
        <w:t xml:space="preserve">3. Настоящее постановление вступает в силу </w:t>
      </w:r>
      <w:r w:rsidR="00D80851">
        <w:rPr>
          <w:rFonts w:ascii="Times New Roman" w:hAnsi="Times New Roman"/>
        </w:rPr>
        <w:t>с 1 января 2025 года</w:t>
      </w:r>
      <w:r>
        <w:rPr>
          <w:rFonts w:ascii="Times New Roman" w:hAnsi="Times New Roman"/>
        </w:rPr>
        <w:t xml:space="preserve">. </w:t>
      </w:r>
    </w:p>
    <w:p w14:paraId="1300467D" w14:textId="77777777" w:rsidR="00AD0757" w:rsidRDefault="00AD0757" w:rsidP="004F325A">
      <w:pPr>
        <w:ind w:right="117" w:firstLine="709"/>
        <w:jc w:val="both"/>
        <w:rPr>
          <w:rFonts w:ascii="Times New Roman" w:hAnsi="Times New Roman"/>
        </w:rPr>
      </w:pPr>
      <w:r>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14:paraId="7C5C3965" w14:textId="77777777" w:rsidR="00AD0757" w:rsidRDefault="00AD0757" w:rsidP="00AD0757">
      <w:pPr>
        <w:jc w:val="both"/>
        <w:rPr>
          <w:rFonts w:ascii="Times New Roman" w:hAnsi="Times New Roman"/>
        </w:rPr>
      </w:pPr>
    </w:p>
    <w:p w14:paraId="7912DDA9" w14:textId="77777777" w:rsidR="00AD0757" w:rsidRDefault="00AD0757" w:rsidP="00AD0757">
      <w:pPr>
        <w:jc w:val="both"/>
        <w:rPr>
          <w:rFonts w:ascii="Times New Roman" w:hAnsi="Times New Roman"/>
        </w:rPr>
      </w:pPr>
    </w:p>
    <w:p w14:paraId="63CE93E7" w14:textId="77777777" w:rsidR="00F75790" w:rsidRDefault="00F75790" w:rsidP="00AD0757">
      <w:pPr>
        <w:jc w:val="both"/>
        <w:rPr>
          <w:rFonts w:ascii="Times New Roman" w:hAnsi="Times New Roman"/>
        </w:rPr>
      </w:pPr>
    </w:p>
    <w:tbl>
      <w:tblPr>
        <w:tblW w:w="9781" w:type="dxa"/>
        <w:tblLayout w:type="fixed"/>
        <w:tblLook w:val="04A0" w:firstRow="1" w:lastRow="0" w:firstColumn="1" w:lastColumn="0" w:noHBand="0" w:noVBand="1"/>
      </w:tblPr>
      <w:tblGrid>
        <w:gridCol w:w="4395"/>
        <w:gridCol w:w="5386"/>
      </w:tblGrid>
      <w:tr w:rsidR="00AD0757" w14:paraId="11B381FB" w14:textId="77777777" w:rsidTr="003217DE">
        <w:trPr>
          <w:trHeight w:val="1082"/>
        </w:trPr>
        <w:tc>
          <w:tcPr>
            <w:tcW w:w="4395" w:type="dxa"/>
            <w:hideMark/>
          </w:tcPr>
          <w:p w14:paraId="17EC5A8F" w14:textId="0DEFB773" w:rsidR="00AD0757" w:rsidRDefault="009B2EC8" w:rsidP="00A7059C">
            <w:pPr>
              <w:rPr>
                <w:rFonts w:ascii="Times New Roman" w:hAnsi="Times New Roman"/>
              </w:rPr>
            </w:pPr>
            <w:r>
              <w:rPr>
                <w:rFonts w:ascii="Times New Roman" w:hAnsi="Times New Roman"/>
              </w:rPr>
              <w:t>Глава</w:t>
            </w:r>
            <w:r w:rsidR="00AD0757" w:rsidRPr="003217DE">
              <w:rPr>
                <w:rFonts w:ascii="Times New Roman" w:hAnsi="Times New Roman"/>
              </w:rPr>
              <w:t xml:space="preserve"> города Новочебоксарска</w:t>
            </w:r>
          </w:p>
          <w:p w14:paraId="1085AE7F" w14:textId="7383E519" w:rsidR="009B2EC8" w:rsidRPr="003217DE" w:rsidRDefault="009B2EC8" w:rsidP="00A7059C">
            <w:pPr>
              <w:rPr>
                <w:rFonts w:ascii="Times New Roman" w:hAnsi="Times New Roman"/>
              </w:rPr>
            </w:pPr>
            <w:r>
              <w:rPr>
                <w:rFonts w:ascii="Times New Roman" w:hAnsi="Times New Roman"/>
              </w:rPr>
              <w:t>Чувашской Республики</w:t>
            </w:r>
          </w:p>
          <w:p w14:paraId="615AE4F5" w14:textId="76DDBDCE" w:rsidR="00AD0757" w:rsidRDefault="00AD0757">
            <w:pPr>
              <w:jc w:val="both"/>
              <w:rPr>
                <w:rFonts w:ascii="Times New Roman" w:hAnsi="Times New Roman"/>
                <w:sz w:val="24"/>
                <w:szCs w:val="24"/>
              </w:rPr>
            </w:pPr>
          </w:p>
        </w:tc>
        <w:tc>
          <w:tcPr>
            <w:tcW w:w="5386" w:type="dxa"/>
            <w:hideMark/>
          </w:tcPr>
          <w:p w14:paraId="770E7001" w14:textId="77777777" w:rsidR="00AD0757" w:rsidRDefault="00AD0757">
            <w:pPr>
              <w:jc w:val="both"/>
              <w:rPr>
                <w:rFonts w:ascii="Times New Roman" w:hAnsi="Times New Roman"/>
              </w:rPr>
            </w:pPr>
          </w:p>
          <w:p w14:paraId="14B8D441" w14:textId="0C267129" w:rsidR="00AD0757" w:rsidRDefault="00A7345C">
            <w:pPr>
              <w:jc w:val="right"/>
              <w:rPr>
                <w:rFonts w:ascii="Times New Roman" w:hAnsi="Times New Roman"/>
              </w:rPr>
            </w:pPr>
            <w:r>
              <w:rPr>
                <w:rFonts w:ascii="Times New Roman" w:hAnsi="Times New Roman"/>
              </w:rPr>
              <w:t>М.Л. Семенов</w:t>
            </w:r>
          </w:p>
        </w:tc>
      </w:tr>
    </w:tbl>
    <w:p w14:paraId="2E8E2EC9" w14:textId="77777777" w:rsidR="00AD0757" w:rsidRDefault="00AD0757" w:rsidP="00AD0757">
      <w:pPr>
        <w:jc w:val="both"/>
        <w:rPr>
          <w:rFonts w:ascii="Times New Roman" w:hAnsi="Times New Roman"/>
          <w:bCs/>
        </w:rPr>
      </w:pPr>
    </w:p>
    <w:p w14:paraId="1FA59C21" w14:textId="77777777" w:rsidR="00AD0757" w:rsidRDefault="00AD0757" w:rsidP="00436D17">
      <w:pPr>
        <w:pStyle w:val="110"/>
        <w:spacing w:before="0" w:after="0" w:line="0" w:lineRule="atLeast"/>
        <w:ind w:left="5670"/>
        <w:jc w:val="left"/>
        <w:rPr>
          <w:rFonts w:ascii="Times New Roman" w:hAnsi="Times New Roman"/>
        </w:rPr>
      </w:pPr>
    </w:p>
    <w:p w14:paraId="2F635FED" w14:textId="77777777" w:rsidR="00AD0757" w:rsidRDefault="00AD0757" w:rsidP="00436D17">
      <w:pPr>
        <w:pStyle w:val="110"/>
        <w:spacing w:before="0" w:after="0" w:line="0" w:lineRule="atLeast"/>
        <w:ind w:left="5670"/>
        <w:jc w:val="left"/>
        <w:rPr>
          <w:rFonts w:ascii="Times New Roman" w:hAnsi="Times New Roman"/>
        </w:rPr>
      </w:pPr>
    </w:p>
    <w:p w14:paraId="341A9375" w14:textId="77777777" w:rsidR="002D7B45" w:rsidRDefault="002D7B45" w:rsidP="00436D17">
      <w:pPr>
        <w:pStyle w:val="110"/>
        <w:spacing w:before="0" w:after="0" w:line="0" w:lineRule="atLeast"/>
        <w:ind w:left="5670"/>
        <w:jc w:val="left"/>
        <w:rPr>
          <w:rFonts w:ascii="Times New Roman" w:hAnsi="Times New Roman"/>
        </w:rPr>
      </w:pPr>
    </w:p>
    <w:p w14:paraId="1263DAF2" w14:textId="77777777" w:rsidR="00AD0757" w:rsidRDefault="00AD0757" w:rsidP="00436D17">
      <w:pPr>
        <w:pStyle w:val="110"/>
        <w:spacing w:before="0" w:after="0" w:line="0" w:lineRule="atLeast"/>
        <w:ind w:left="5670"/>
        <w:jc w:val="left"/>
        <w:rPr>
          <w:rFonts w:ascii="Times New Roman" w:hAnsi="Times New Roman"/>
        </w:rPr>
      </w:pPr>
    </w:p>
    <w:p w14:paraId="7A97C525" w14:textId="546AA1AC" w:rsidR="002D7B45" w:rsidRDefault="002D7B45" w:rsidP="00436D17">
      <w:pPr>
        <w:pStyle w:val="110"/>
        <w:spacing w:before="0" w:after="0" w:line="0" w:lineRule="atLeast"/>
        <w:ind w:left="5670"/>
        <w:jc w:val="left"/>
        <w:rPr>
          <w:rFonts w:ascii="Times New Roman" w:hAnsi="Times New Roman"/>
        </w:rPr>
      </w:pPr>
    </w:p>
    <w:p w14:paraId="19C931DB" w14:textId="77777777" w:rsidR="0070761F" w:rsidRDefault="0070761F" w:rsidP="00436D17">
      <w:pPr>
        <w:pStyle w:val="110"/>
        <w:spacing w:before="0" w:after="0" w:line="0" w:lineRule="atLeast"/>
        <w:ind w:left="5670"/>
        <w:jc w:val="left"/>
        <w:rPr>
          <w:rFonts w:ascii="Times New Roman" w:hAnsi="Times New Roman"/>
        </w:rPr>
      </w:pPr>
    </w:p>
    <w:p w14:paraId="1C417549" w14:textId="77777777" w:rsidR="00050CEB" w:rsidRDefault="00050CEB" w:rsidP="00436D17">
      <w:pPr>
        <w:pStyle w:val="110"/>
        <w:spacing w:before="0" w:after="0" w:line="0" w:lineRule="atLeast"/>
        <w:ind w:left="5670"/>
        <w:jc w:val="left"/>
        <w:rPr>
          <w:rFonts w:ascii="Times New Roman" w:hAnsi="Times New Roman"/>
        </w:rPr>
      </w:pPr>
    </w:p>
    <w:p w14:paraId="163D279F" w14:textId="77777777" w:rsidR="00050CEB" w:rsidRDefault="00050CEB" w:rsidP="00436D17">
      <w:pPr>
        <w:pStyle w:val="110"/>
        <w:spacing w:before="0" w:after="0" w:line="0" w:lineRule="atLeast"/>
        <w:ind w:left="5670"/>
        <w:jc w:val="left"/>
        <w:rPr>
          <w:rFonts w:ascii="Times New Roman" w:hAnsi="Times New Roman"/>
        </w:rPr>
      </w:pPr>
    </w:p>
    <w:p w14:paraId="29666A71" w14:textId="77777777" w:rsidR="00606294" w:rsidRDefault="00606294" w:rsidP="00436D17">
      <w:pPr>
        <w:pStyle w:val="110"/>
        <w:spacing w:before="0" w:after="0" w:line="0" w:lineRule="atLeast"/>
        <w:ind w:left="5670"/>
        <w:jc w:val="left"/>
        <w:rPr>
          <w:rFonts w:ascii="Times New Roman" w:hAnsi="Times New Roman"/>
        </w:rPr>
      </w:pPr>
    </w:p>
    <w:p w14:paraId="5F0B2B8B" w14:textId="77777777" w:rsidR="00D80851" w:rsidRDefault="00D80851" w:rsidP="00436D17">
      <w:pPr>
        <w:pStyle w:val="110"/>
        <w:spacing w:before="0" w:after="0" w:line="0" w:lineRule="atLeast"/>
        <w:ind w:left="5670"/>
        <w:jc w:val="left"/>
        <w:rPr>
          <w:rFonts w:ascii="Times New Roman" w:hAnsi="Times New Roman"/>
          <w:sz w:val="24"/>
          <w:szCs w:val="24"/>
        </w:rPr>
      </w:pPr>
    </w:p>
    <w:p w14:paraId="57D31011" w14:textId="74B4BDD7" w:rsidR="00436D17" w:rsidRPr="00DF32BC" w:rsidRDefault="006B3DDF"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lastRenderedPageBreak/>
        <w:t>У</w:t>
      </w:r>
      <w:r w:rsidR="00C34052">
        <w:rPr>
          <w:rFonts w:ascii="Times New Roman" w:hAnsi="Times New Roman"/>
          <w:sz w:val="24"/>
          <w:szCs w:val="24"/>
        </w:rPr>
        <w:t>тверждены</w:t>
      </w:r>
      <w:r w:rsidR="00436D17" w:rsidRPr="00DF32BC">
        <w:rPr>
          <w:rFonts w:ascii="Times New Roman" w:hAnsi="Times New Roman"/>
          <w:sz w:val="24"/>
          <w:szCs w:val="24"/>
        </w:rPr>
        <w:t xml:space="preserve"> </w:t>
      </w:r>
    </w:p>
    <w:p w14:paraId="571C351D" w14:textId="77777777" w:rsidR="00436D17" w:rsidRPr="00C34052" w:rsidRDefault="00436D17" w:rsidP="00436D17">
      <w:pPr>
        <w:pStyle w:val="110"/>
        <w:spacing w:before="0" w:after="0" w:line="0" w:lineRule="atLeast"/>
        <w:ind w:left="5670"/>
        <w:jc w:val="left"/>
        <w:rPr>
          <w:rFonts w:ascii="Times New Roman" w:hAnsi="Times New Roman"/>
        </w:rPr>
      </w:pPr>
      <w:r w:rsidRPr="00C34052">
        <w:rPr>
          <w:rFonts w:ascii="Times New Roman" w:hAnsi="Times New Roman"/>
        </w:rPr>
        <w:t xml:space="preserve">постановлением администрации </w:t>
      </w:r>
    </w:p>
    <w:p w14:paraId="702E8AAD" w14:textId="77777777" w:rsidR="00436D17" w:rsidRPr="00C34052" w:rsidRDefault="00436D17" w:rsidP="00436D17">
      <w:pPr>
        <w:pStyle w:val="110"/>
        <w:spacing w:before="0" w:after="0" w:line="0" w:lineRule="atLeast"/>
        <w:ind w:left="5670"/>
        <w:jc w:val="left"/>
        <w:rPr>
          <w:rFonts w:ascii="Times New Roman" w:hAnsi="Times New Roman"/>
        </w:rPr>
      </w:pPr>
      <w:r w:rsidRPr="00C34052">
        <w:rPr>
          <w:rFonts w:ascii="Times New Roman" w:hAnsi="Times New Roman"/>
        </w:rPr>
        <w:t>города Новочебоксарска</w:t>
      </w:r>
    </w:p>
    <w:p w14:paraId="448AF354" w14:textId="77777777" w:rsidR="00436D17" w:rsidRPr="00C34052" w:rsidRDefault="00436D17" w:rsidP="00436D17">
      <w:pPr>
        <w:pStyle w:val="110"/>
        <w:spacing w:before="0" w:after="0" w:line="0" w:lineRule="atLeast"/>
        <w:ind w:left="5670"/>
        <w:jc w:val="left"/>
        <w:rPr>
          <w:rFonts w:ascii="Times New Roman" w:hAnsi="Times New Roman"/>
        </w:rPr>
      </w:pPr>
      <w:r w:rsidRPr="00C34052">
        <w:rPr>
          <w:rFonts w:ascii="Times New Roman" w:hAnsi="Times New Roman"/>
        </w:rPr>
        <w:t>Чувашской Республики</w:t>
      </w:r>
    </w:p>
    <w:p w14:paraId="6B10CB67" w14:textId="08A075A6" w:rsidR="00436D17" w:rsidRPr="00C34052" w:rsidRDefault="00235E06" w:rsidP="005604DC">
      <w:pPr>
        <w:pStyle w:val="110"/>
        <w:spacing w:before="0" w:after="0" w:line="0" w:lineRule="atLeast"/>
        <w:ind w:left="5670"/>
        <w:jc w:val="left"/>
        <w:rPr>
          <w:rFonts w:ascii="Times New Roman" w:hAnsi="Times New Roman"/>
        </w:rPr>
      </w:pPr>
      <w:r w:rsidRPr="00C34052">
        <w:rPr>
          <w:rFonts w:ascii="Times New Roman" w:hAnsi="Times New Roman"/>
        </w:rPr>
        <w:t xml:space="preserve">от </w:t>
      </w:r>
      <w:r w:rsidR="00D80851" w:rsidRPr="00C34052">
        <w:rPr>
          <w:rFonts w:ascii="Times New Roman" w:hAnsi="Times New Roman"/>
        </w:rPr>
        <w:t>__________________</w:t>
      </w:r>
      <w:r w:rsidR="00E85EDC" w:rsidRPr="00C34052">
        <w:rPr>
          <w:rFonts w:ascii="Times New Roman" w:hAnsi="Times New Roman"/>
        </w:rPr>
        <w:t xml:space="preserve"> </w:t>
      </w:r>
      <w:r w:rsidR="00757DB3" w:rsidRPr="00C34052">
        <w:rPr>
          <w:rFonts w:ascii="Times New Roman" w:hAnsi="Times New Roman"/>
        </w:rPr>
        <w:t>№</w:t>
      </w:r>
      <w:r w:rsidR="001339A0" w:rsidRPr="00C34052">
        <w:rPr>
          <w:rFonts w:ascii="Times New Roman" w:hAnsi="Times New Roman"/>
        </w:rPr>
        <w:t xml:space="preserve"> </w:t>
      </w:r>
      <w:r w:rsidR="009B2EC8" w:rsidRPr="00C34052">
        <w:rPr>
          <w:rFonts w:ascii="Times New Roman" w:hAnsi="Times New Roman"/>
        </w:rPr>
        <w:t>_______</w:t>
      </w:r>
    </w:p>
    <w:p w14:paraId="7E582DB8" w14:textId="77777777" w:rsidR="00436D17" w:rsidRPr="00812AED" w:rsidRDefault="00436D17" w:rsidP="00436D17">
      <w:pPr>
        <w:pStyle w:val="110"/>
        <w:spacing w:before="0" w:after="0" w:line="0" w:lineRule="atLeast"/>
        <w:rPr>
          <w:rFonts w:ascii="Times New Roman" w:hAnsi="Times New Roman"/>
          <w:sz w:val="24"/>
          <w:szCs w:val="24"/>
        </w:rPr>
      </w:pPr>
    </w:p>
    <w:p w14:paraId="7F7AA78D" w14:textId="77777777" w:rsidR="003217DE" w:rsidRDefault="003217DE" w:rsidP="00436D17">
      <w:pPr>
        <w:pStyle w:val="1"/>
        <w:spacing w:before="0" w:after="0" w:line="240" w:lineRule="atLeast"/>
        <w:rPr>
          <w:rFonts w:ascii="Times New Roman" w:hAnsi="Times New Roman"/>
          <w:b w:val="0"/>
          <w:color w:val="auto"/>
          <w:sz w:val="26"/>
          <w:szCs w:val="26"/>
        </w:rPr>
      </w:pPr>
    </w:p>
    <w:p w14:paraId="17DEDD10" w14:textId="77777777" w:rsidR="00436D17" w:rsidRPr="00DF32BC" w:rsidRDefault="00436D17" w:rsidP="00436D17">
      <w:pPr>
        <w:pStyle w:val="1"/>
        <w:spacing w:before="0" w:after="0" w:line="240" w:lineRule="atLeast"/>
        <w:rPr>
          <w:rFonts w:ascii="Times New Roman" w:hAnsi="Times New Roman"/>
          <w:b w:val="0"/>
          <w:color w:val="auto"/>
          <w:sz w:val="26"/>
          <w:szCs w:val="26"/>
        </w:rPr>
      </w:pPr>
      <w:r w:rsidRPr="00DF32BC">
        <w:rPr>
          <w:rFonts w:ascii="Times New Roman" w:hAnsi="Times New Roman"/>
          <w:b w:val="0"/>
          <w:color w:val="auto"/>
          <w:sz w:val="26"/>
          <w:szCs w:val="26"/>
        </w:rPr>
        <w:t>Изменения,</w:t>
      </w:r>
    </w:p>
    <w:p w14:paraId="5BD373F8" w14:textId="4734F479" w:rsidR="00436D17" w:rsidRDefault="00D80851" w:rsidP="00436D17">
      <w:pPr>
        <w:pStyle w:val="1"/>
        <w:spacing w:before="0" w:after="0" w:line="240" w:lineRule="atLeast"/>
        <w:rPr>
          <w:rFonts w:ascii="Times New Roman" w:hAnsi="Times New Roman"/>
          <w:b w:val="0"/>
          <w:color w:val="auto"/>
          <w:sz w:val="26"/>
          <w:szCs w:val="26"/>
        </w:rPr>
      </w:pPr>
      <w:r>
        <w:rPr>
          <w:rFonts w:ascii="Times New Roman" w:hAnsi="Times New Roman"/>
          <w:b w:val="0"/>
          <w:color w:val="auto"/>
          <w:sz w:val="26"/>
          <w:szCs w:val="26"/>
        </w:rPr>
        <w:t>которые вносятся</w:t>
      </w:r>
      <w:r w:rsidR="00436D17" w:rsidRPr="00DF32BC">
        <w:rPr>
          <w:rFonts w:ascii="Times New Roman" w:hAnsi="Times New Roman"/>
          <w:b w:val="0"/>
          <w:color w:val="auto"/>
          <w:sz w:val="26"/>
          <w:szCs w:val="26"/>
        </w:rPr>
        <w:t xml:space="preserve"> в муниципальную программу «Управление общественными финансами и муниципальным долгом города Новочебоксарска» </w:t>
      </w:r>
    </w:p>
    <w:p w14:paraId="5593B1ED" w14:textId="77777777" w:rsidR="00D80851" w:rsidRDefault="00D80851" w:rsidP="00D80851"/>
    <w:p w14:paraId="1E1DC77D" w14:textId="2C609158" w:rsidR="00D80851" w:rsidRDefault="00D80851" w:rsidP="00D80851">
      <w:pPr>
        <w:ind w:firstLine="709"/>
        <w:rPr>
          <w:rFonts w:ascii="Times New Roman" w:hAnsi="Times New Roman"/>
        </w:rPr>
      </w:pPr>
      <w:r w:rsidRPr="00D80851">
        <w:rPr>
          <w:rFonts w:ascii="Times New Roman" w:hAnsi="Times New Roman"/>
        </w:rPr>
        <w:t>Изложить</w:t>
      </w:r>
      <w:r>
        <w:t xml:space="preserve"> </w:t>
      </w:r>
      <w:r>
        <w:rPr>
          <w:rFonts w:ascii="Times New Roman" w:hAnsi="Times New Roman"/>
        </w:rPr>
        <w:t>муниципальную программу «Управление общественными финансами и муниципальным долгом города Новочебоксарска» в следующей редакции:</w:t>
      </w:r>
    </w:p>
    <w:p w14:paraId="0FB49937" w14:textId="77777777" w:rsidR="00D80851" w:rsidRDefault="00D80851" w:rsidP="00D80851">
      <w:pPr>
        <w:ind w:firstLine="709"/>
        <w:rPr>
          <w:rFonts w:ascii="Times New Roman" w:hAnsi="Times New Roman"/>
        </w:rPr>
      </w:pPr>
    </w:p>
    <w:p w14:paraId="1E6687F5" w14:textId="2101024C" w:rsidR="00D80851" w:rsidRDefault="00D80851" w:rsidP="00D80851">
      <w:pPr>
        <w:ind w:left="6096"/>
        <w:rPr>
          <w:rFonts w:ascii="Times New Roman" w:hAnsi="Times New Roman"/>
          <w:bCs/>
          <w:color w:val="22272F"/>
          <w:shd w:val="clear" w:color="auto" w:fill="FFFFFF"/>
        </w:rPr>
      </w:pPr>
      <w:r w:rsidRPr="00D80851">
        <w:rPr>
          <w:rFonts w:ascii="Times New Roman" w:hAnsi="Times New Roman"/>
          <w:bCs/>
          <w:color w:val="22272F"/>
          <w:shd w:val="clear" w:color="auto" w:fill="FFFFFF"/>
        </w:rPr>
        <w:t>«Утверждена</w:t>
      </w:r>
      <w:r w:rsidRPr="00D80851">
        <w:rPr>
          <w:rFonts w:ascii="Times New Roman" w:hAnsi="Times New Roman"/>
          <w:bCs/>
          <w:color w:val="22272F"/>
        </w:rPr>
        <w:br/>
      </w:r>
      <w:r w:rsidRPr="00D80851">
        <w:rPr>
          <w:rFonts w:ascii="Times New Roman" w:eastAsiaTheme="majorEastAsia" w:hAnsi="Times New Roman"/>
          <w:bCs/>
          <w:shd w:val="clear" w:color="auto" w:fill="FFFFFF"/>
        </w:rPr>
        <w:t>постановлением</w:t>
      </w:r>
      <w:r w:rsidRPr="00D80851">
        <w:rPr>
          <w:rFonts w:ascii="Times New Roman" w:hAnsi="Times New Roman"/>
          <w:bCs/>
          <w:color w:val="22272F"/>
          <w:shd w:val="clear" w:color="auto" w:fill="FFFFFF"/>
        </w:rPr>
        <w:t> администрации</w:t>
      </w:r>
      <w:r w:rsidRPr="00D80851">
        <w:rPr>
          <w:rFonts w:ascii="Times New Roman" w:hAnsi="Times New Roman"/>
          <w:bCs/>
          <w:color w:val="22272F"/>
        </w:rPr>
        <w:br/>
      </w:r>
      <w:r w:rsidRPr="00D80851">
        <w:rPr>
          <w:rFonts w:ascii="Times New Roman" w:hAnsi="Times New Roman"/>
          <w:bCs/>
          <w:color w:val="22272F"/>
          <w:shd w:val="clear" w:color="auto" w:fill="FFFFFF"/>
        </w:rPr>
        <w:t>города Новочебоксарска</w:t>
      </w:r>
      <w:r w:rsidRPr="00D80851">
        <w:rPr>
          <w:rFonts w:ascii="Times New Roman" w:hAnsi="Times New Roman"/>
          <w:bCs/>
          <w:color w:val="22272F"/>
        </w:rPr>
        <w:br/>
      </w:r>
      <w:r w:rsidRPr="00D80851">
        <w:rPr>
          <w:rFonts w:ascii="Times New Roman" w:hAnsi="Times New Roman"/>
          <w:bCs/>
          <w:color w:val="22272F"/>
          <w:shd w:val="clear" w:color="auto" w:fill="FFFFFF"/>
        </w:rPr>
        <w:t>от 19 ноября 2018 г. № 1648</w:t>
      </w:r>
    </w:p>
    <w:p w14:paraId="28A86778" w14:textId="77777777" w:rsidR="00D80851" w:rsidRDefault="00D80851" w:rsidP="00D80851">
      <w:pPr>
        <w:ind w:left="6096"/>
        <w:rPr>
          <w:rFonts w:ascii="Times New Roman" w:hAnsi="Times New Roman"/>
          <w:bCs/>
          <w:color w:val="22272F"/>
          <w:shd w:val="clear" w:color="auto" w:fill="FFFFFF"/>
        </w:rPr>
      </w:pPr>
    </w:p>
    <w:p w14:paraId="0D02F61D" w14:textId="77777777" w:rsidR="003D4934" w:rsidRDefault="00D80851" w:rsidP="00D80851">
      <w:pPr>
        <w:jc w:val="center"/>
        <w:rPr>
          <w:rFonts w:ascii="Times New Roman" w:hAnsi="Times New Roman"/>
          <w:b/>
          <w:color w:val="22272F"/>
          <w:shd w:val="clear" w:color="auto" w:fill="FFFFFF"/>
        </w:rPr>
      </w:pPr>
      <w:r w:rsidRPr="00030F18">
        <w:rPr>
          <w:rFonts w:ascii="Times New Roman" w:hAnsi="Times New Roman"/>
          <w:b/>
          <w:color w:val="22272F"/>
          <w:shd w:val="clear" w:color="auto" w:fill="FFFFFF"/>
        </w:rPr>
        <w:t xml:space="preserve">Муниципальная </w:t>
      </w:r>
      <w:r w:rsidR="003D4934" w:rsidRPr="00030F18">
        <w:rPr>
          <w:rFonts w:ascii="Times New Roman" w:hAnsi="Times New Roman"/>
          <w:b/>
          <w:color w:val="22272F"/>
          <w:shd w:val="clear" w:color="auto" w:fill="FFFFFF"/>
        </w:rPr>
        <w:t>программа</w:t>
      </w:r>
    </w:p>
    <w:p w14:paraId="5A0B951A" w14:textId="45A86F2E" w:rsidR="00030F18" w:rsidRDefault="003D4934" w:rsidP="00D80851">
      <w:pPr>
        <w:jc w:val="center"/>
        <w:rPr>
          <w:rFonts w:ascii="Times New Roman" w:hAnsi="Times New Roman"/>
          <w:b/>
          <w:color w:val="22272F"/>
          <w:shd w:val="clear" w:color="auto" w:fill="FFFFFF"/>
        </w:rPr>
      </w:pPr>
      <w:r w:rsidRPr="00030F18">
        <w:rPr>
          <w:rFonts w:ascii="Times New Roman" w:hAnsi="Times New Roman"/>
          <w:b/>
          <w:color w:val="22272F"/>
        </w:rPr>
        <w:t xml:space="preserve"> «</w:t>
      </w:r>
      <w:r w:rsidR="00D80851" w:rsidRPr="00030F18">
        <w:rPr>
          <w:rFonts w:ascii="Times New Roman" w:hAnsi="Times New Roman"/>
          <w:b/>
          <w:color w:val="22272F"/>
          <w:shd w:val="clear" w:color="auto" w:fill="FFFFFF"/>
        </w:rPr>
        <w:t xml:space="preserve">Управление общественными финансами и </w:t>
      </w:r>
    </w:p>
    <w:p w14:paraId="5F9623F5" w14:textId="0963E323" w:rsidR="00D80851" w:rsidRDefault="00D80851" w:rsidP="00D80851">
      <w:pPr>
        <w:jc w:val="center"/>
        <w:rPr>
          <w:rFonts w:ascii="Times New Roman" w:hAnsi="Times New Roman"/>
          <w:b/>
          <w:color w:val="22272F"/>
          <w:shd w:val="clear" w:color="auto" w:fill="FFFFFF"/>
        </w:rPr>
      </w:pPr>
      <w:r w:rsidRPr="00030F18">
        <w:rPr>
          <w:rFonts w:ascii="Times New Roman" w:hAnsi="Times New Roman"/>
          <w:b/>
          <w:color w:val="22272F"/>
          <w:shd w:val="clear" w:color="auto" w:fill="FFFFFF"/>
        </w:rPr>
        <w:t>муниципальны</w:t>
      </w:r>
      <w:r w:rsidR="00030F18" w:rsidRPr="00030F18">
        <w:rPr>
          <w:rFonts w:ascii="Times New Roman" w:hAnsi="Times New Roman"/>
          <w:b/>
          <w:color w:val="22272F"/>
          <w:shd w:val="clear" w:color="auto" w:fill="FFFFFF"/>
        </w:rPr>
        <w:t>м долгом города Новочебоксарска»</w:t>
      </w:r>
    </w:p>
    <w:p w14:paraId="580D5D47" w14:textId="77777777" w:rsidR="00030F18" w:rsidRDefault="00030F18" w:rsidP="00D80851">
      <w:pPr>
        <w:jc w:val="center"/>
        <w:rPr>
          <w:rFonts w:ascii="Times New Roman" w:hAnsi="Times New Roman"/>
          <w:b/>
          <w:color w:val="22272F"/>
          <w:shd w:val="clear" w:color="auto" w:fill="FFFFFF"/>
        </w:rPr>
      </w:pPr>
    </w:p>
    <w:tbl>
      <w:tblPr>
        <w:tblW w:w="9923" w:type="dxa"/>
        <w:shd w:val="clear" w:color="auto" w:fill="FFFFFF"/>
        <w:tblCellMar>
          <w:top w:w="15" w:type="dxa"/>
          <w:left w:w="15" w:type="dxa"/>
          <w:bottom w:w="15" w:type="dxa"/>
          <w:right w:w="15" w:type="dxa"/>
        </w:tblCellMar>
        <w:tblLook w:val="04A0" w:firstRow="1" w:lastRow="0" w:firstColumn="1" w:lastColumn="0" w:noHBand="0" w:noVBand="1"/>
      </w:tblPr>
      <w:tblGrid>
        <w:gridCol w:w="3402"/>
        <w:gridCol w:w="270"/>
        <w:gridCol w:w="6251"/>
      </w:tblGrid>
      <w:tr w:rsidR="00030F18" w:rsidRPr="00030F18" w14:paraId="4A8CB839" w14:textId="77777777" w:rsidTr="006E09F5">
        <w:tc>
          <w:tcPr>
            <w:tcW w:w="3402" w:type="dxa"/>
            <w:shd w:val="clear" w:color="auto" w:fill="FFFFFF"/>
            <w:hideMark/>
          </w:tcPr>
          <w:p w14:paraId="76FD0A99" w14:textId="4352EEDC" w:rsidR="00030F18" w:rsidRPr="00B0113D" w:rsidRDefault="00030F18" w:rsidP="00030F18">
            <w:pPr>
              <w:widowControl/>
              <w:autoSpaceDE/>
              <w:autoSpaceDN/>
              <w:adjustRightInd/>
              <w:rPr>
                <w:rFonts w:ascii="Times New Roman" w:hAnsi="Times New Roman"/>
                <w:color w:val="22272F"/>
              </w:rPr>
            </w:pPr>
            <w:r w:rsidRPr="00B0113D">
              <w:rPr>
                <w:rFonts w:ascii="Times New Roman" w:hAnsi="Times New Roman"/>
                <w:color w:val="22272F"/>
              </w:rPr>
              <w:t>Ответственный исполнитель:</w:t>
            </w:r>
          </w:p>
        </w:tc>
        <w:tc>
          <w:tcPr>
            <w:tcW w:w="270" w:type="dxa"/>
            <w:shd w:val="clear" w:color="auto" w:fill="FFFFFF"/>
            <w:hideMark/>
          </w:tcPr>
          <w:p w14:paraId="648C8238" w14:textId="7DEFA480" w:rsidR="00030F18" w:rsidRPr="00B0113D" w:rsidRDefault="00030F18" w:rsidP="00030F18">
            <w:pPr>
              <w:widowControl/>
              <w:autoSpaceDE/>
              <w:autoSpaceDN/>
              <w:adjustRightInd/>
              <w:rPr>
                <w:rFonts w:ascii="Times New Roman" w:hAnsi="Times New Roman"/>
                <w:color w:val="22272F"/>
              </w:rPr>
            </w:pPr>
          </w:p>
        </w:tc>
        <w:tc>
          <w:tcPr>
            <w:tcW w:w="6251" w:type="dxa"/>
            <w:shd w:val="clear" w:color="auto" w:fill="FFFFFF"/>
            <w:hideMark/>
          </w:tcPr>
          <w:p w14:paraId="7D6C9B3F" w14:textId="3BA47F3F" w:rsidR="00030F18" w:rsidRPr="00B0113D" w:rsidRDefault="00030F18" w:rsidP="00030F18">
            <w:pPr>
              <w:widowControl/>
              <w:autoSpaceDE/>
              <w:autoSpaceDN/>
              <w:adjustRightInd/>
              <w:jc w:val="both"/>
              <w:rPr>
                <w:rFonts w:ascii="Times New Roman" w:hAnsi="Times New Roman"/>
                <w:color w:val="22272F"/>
              </w:rPr>
            </w:pPr>
            <w:r w:rsidRPr="00B0113D">
              <w:rPr>
                <w:rFonts w:ascii="Times New Roman" w:hAnsi="Times New Roman"/>
                <w:color w:val="22272F"/>
              </w:rPr>
              <w:t>Финансовый отдел администрации города Новочебоксарска Чувашской Республики</w:t>
            </w:r>
          </w:p>
        </w:tc>
      </w:tr>
      <w:tr w:rsidR="00522BBA" w:rsidRPr="00737F5F" w14:paraId="78FE438D" w14:textId="77777777" w:rsidTr="006E09F5">
        <w:tc>
          <w:tcPr>
            <w:tcW w:w="3402" w:type="dxa"/>
            <w:shd w:val="clear" w:color="auto" w:fill="FFFFFF"/>
          </w:tcPr>
          <w:p w14:paraId="5D8A385A" w14:textId="56D6307B" w:rsidR="00522BBA" w:rsidRPr="00B0113D" w:rsidRDefault="00522BBA" w:rsidP="00030F18">
            <w:pPr>
              <w:widowControl/>
              <w:autoSpaceDE/>
              <w:autoSpaceDN/>
              <w:adjustRightInd/>
              <w:rPr>
                <w:rFonts w:ascii="Times New Roman" w:hAnsi="Times New Roman"/>
                <w:color w:val="22272F"/>
              </w:rPr>
            </w:pPr>
            <w:r w:rsidRPr="00B0113D">
              <w:rPr>
                <w:rFonts w:ascii="Times New Roman" w:hAnsi="Times New Roman"/>
                <w:color w:val="22272F"/>
              </w:rPr>
              <w:t>Непосредственный исполнитель Муниципальной программы:</w:t>
            </w:r>
          </w:p>
        </w:tc>
        <w:tc>
          <w:tcPr>
            <w:tcW w:w="270" w:type="dxa"/>
            <w:shd w:val="clear" w:color="auto" w:fill="FFFFFF"/>
          </w:tcPr>
          <w:p w14:paraId="1AA0B80E" w14:textId="77777777" w:rsidR="00522BBA" w:rsidRPr="00B0113D" w:rsidRDefault="00522BBA" w:rsidP="00030F18">
            <w:pPr>
              <w:widowControl/>
              <w:autoSpaceDE/>
              <w:autoSpaceDN/>
              <w:adjustRightInd/>
              <w:rPr>
                <w:rFonts w:ascii="Times New Roman" w:hAnsi="Times New Roman"/>
                <w:color w:val="22272F"/>
              </w:rPr>
            </w:pPr>
          </w:p>
        </w:tc>
        <w:tc>
          <w:tcPr>
            <w:tcW w:w="6251" w:type="dxa"/>
            <w:shd w:val="clear" w:color="auto" w:fill="FFFFFF"/>
          </w:tcPr>
          <w:p w14:paraId="7B32767A" w14:textId="77777777" w:rsidR="00522BBA" w:rsidRPr="00B0113D" w:rsidRDefault="00522BBA" w:rsidP="00030F18">
            <w:pPr>
              <w:widowControl/>
              <w:autoSpaceDE/>
              <w:autoSpaceDN/>
              <w:adjustRightInd/>
              <w:jc w:val="both"/>
              <w:rPr>
                <w:rFonts w:ascii="Times New Roman" w:hAnsi="Times New Roman"/>
                <w:color w:val="22272F"/>
              </w:rPr>
            </w:pPr>
            <w:r w:rsidRPr="00B0113D">
              <w:rPr>
                <w:rFonts w:ascii="Times New Roman" w:hAnsi="Times New Roman"/>
                <w:color w:val="22272F"/>
              </w:rPr>
              <w:t>Начальник Финансового отдела администрации города Новочебоксарска Мясникова О.А.</w:t>
            </w:r>
          </w:p>
          <w:p w14:paraId="22C19F05" w14:textId="28210BC9" w:rsidR="00522BBA" w:rsidRPr="00B0113D" w:rsidRDefault="00522BBA" w:rsidP="00030F18">
            <w:pPr>
              <w:widowControl/>
              <w:autoSpaceDE/>
              <w:autoSpaceDN/>
              <w:adjustRightInd/>
              <w:jc w:val="both"/>
              <w:rPr>
                <w:rFonts w:ascii="Times New Roman" w:hAnsi="Times New Roman"/>
                <w:color w:val="22272F"/>
                <w:lang w:val="en-US"/>
              </w:rPr>
            </w:pPr>
            <w:r w:rsidRPr="00B0113D">
              <w:rPr>
                <w:rFonts w:ascii="Times New Roman" w:hAnsi="Times New Roman"/>
                <w:color w:val="22272F"/>
                <w:lang w:val="en-US"/>
              </w:rPr>
              <w:t>(</w:t>
            </w:r>
            <w:r w:rsidRPr="00B0113D">
              <w:rPr>
                <w:rFonts w:ascii="Times New Roman" w:hAnsi="Times New Roman"/>
                <w:color w:val="22272F"/>
              </w:rPr>
              <w:t>т</w:t>
            </w:r>
            <w:r w:rsidRPr="00B0113D">
              <w:rPr>
                <w:rFonts w:ascii="Times New Roman" w:hAnsi="Times New Roman"/>
                <w:color w:val="22272F"/>
                <w:lang w:val="en-US"/>
              </w:rPr>
              <w:t>. 73-15-66, e-mail: nowch-finance-adm@cap.ru)</w:t>
            </w:r>
          </w:p>
        </w:tc>
      </w:tr>
    </w:tbl>
    <w:p w14:paraId="7B9BC150" w14:textId="77777777" w:rsidR="00030F18" w:rsidRPr="00522BBA" w:rsidRDefault="00030F18" w:rsidP="00D80851">
      <w:pPr>
        <w:jc w:val="center"/>
        <w:rPr>
          <w:rFonts w:ascii="Times New Roman" w:hAnsi="Times New Roman"/>
          <w:b/>
          <w:lang w:val="en-US"/>
        </w:rPr>
      </w:pPr>
    </w:p>
    <w:p w14:paraId="5FAFB9A4" w14:textId="01CC8C1F" w:rsidR="00DE5E9A" w:rsidRPr="00DE5E9A" w:rsidRDefault="0006692B" w:rsidP="00785E91">
      <w:pPr>
        <w:pStyle w:val="1"/>
        <w:spacing w:before="0" w:after="0"/>
        <w:rPr>
          <w:rFonts w:ascii="Times New Roman" w:hAnsi="Times New Roman"/>
          <w:sz w:val="26"/>
          <w:szCs w:val="26"/>
        </w:rPr>
      </w:pPr>
      <w:bookmarkStart w:id="0" w:name="sub_100"/>
      <w:r>
        <w:rPr>
          <w:rFonts w:ascii="Times New Roman" w:hAnsi="Times New Roman"/>
          <w:sz w:val="26"/>
          <w:szCs w:val="26"/>
        </w:rPr>
        <w:t>Основные</w:t>
      </w:r>
      <w:r w:rsidR="00DE5E9A" w:rsidRPr="00DE5E9A">
        <w:rPr>
          <w:rFonts w:ascii="Times New Roman" w:hAnsi="Times New Roman"/>
          <w:sz w:val="26"/>
          <w:szCs w:val="26"/>
        </w:rPr>
        <w:t xml:space="preserve"> приоритеты в сфере реализации </w:t>
      </w:r>
      <w:r w:rsidR="00785E91">
        <w:rPr>
          <w:rFonts w:ascii="Times New Roman" w:hAnsi="Times New Roman"/>
          <w:sz w:val="26"/>
          <w:szCs w:val="26"/>
        </w:rPr>
        <w:t>муниципальной</w:t>
      </w:r>
      <w:r w:rsidR="00DE5E9A" w:rsidRPr="00DE5E9A">
        <w:rPr>
          <w:rFonts w:ascii="Times New Roman" w:hAnsi="Times New Roman"/>
          <w:sz w:val="26"/>
          <w:szCs w:val="26"/>
        </w:rPr>
        <w:t xml:space="preserve"> программы </w:t>
      </w:r>
      <w:r w:rsidR="00785E91">
        <w:rPr>
          <w:rFonts w:ascii="Times New Roman" w:hAnsi="Times New Roman"/>
          <w:sz w:val="26"/>
          <w:szCs w:val="26"/>
        </w:rPr>
        <w:t>«</w:t>
      </w:r>
      <w:r w:rsidR="00DE5E9A" w:rsidRPr="00DE5E9A">
        <w:rPr>
          <w:rFonts w:ascii="Times New Roman" w:hAnsi="Times New Roman"/>
          <w:sz w:val="26"/>
          <w:szCs w:val="26"/>
        </w:rPr>
        <w:t xml:space="preserve">Управление общественными финансами и </w:t>
      </w:r>
      <w:r w:rsidR="00785E91">
        <w:rPr>
          <w:rFonts w:ascii="Times New Roman" w:hAnsi="Times New Roman"/>
          <w:sz w:val="26"/>
          <w:szCs w:val="26"/>
        </w:rPr>
        <w:t>муниципальным</w:t>
      </w:r>
      <w:r w:rsidR="00DE5E9A" w:rsidRPr="00DE5E9A">
        <w:rPr>
          <w:rFonts w:ascii="Times New Roman" w:hAnsi="Times New Roman"/>
          <w:sz w:val="26"/>
          <w:szCs w:val="26"/>
        </w:rPr>
        <w:t xml:space="preserve"> долгом </w:t>
      </w:r>
      <w:r w:rsidR="00785E91">
        <w:rPr>
          <w:rFonts w:ascii="Times New Roman" w:hAnsi="Times New Roman"/>
          <w:sz w:val="26"/>
          <w:szCs w:val="26"/>
        </w:rPr>
        <w:t>города Новочебоксарска»</w:t>
      </w:r>
      <w:r w:rsidR="00DE5E9A" w:rsidRPr="00DE5E9A">
        <w:rPr>
          <w:rFonts w:ascii="Times New Roman" w:hAnsi="Times New Roman"/>
          <w:sz w:val="26"/>
          <w:szCs w:val="26"/>
        </w:rPr>
        <w:t xml:space="preserve"> (далее также </w:t>
      </w:r>
      <w:r w:rsidR="00785E91">
        <w:rPr>
          <w:rFonts w:ascii="Times New Roman" w:hAnsi="Times New Roman"/>
          <w:sz w:val="26"/>
          <w:szCs w:val="26"/>
        </w:rPr>
        <w:t>–</w:t>
      </w:r>
      <w:r w:rsidR="00DE5E9A" w:rsidRPr="00DE5E9A">
        <w:rPr>
          <w:rFonts w:ascii="Times New Roman" w:hAnsi="Times New Roman"/>
          <w:sz w:val="26"/>
          <w:szCs w:val="26"/>
        </w:rPr>
        <w:t xml:space="preserve"> </w:t>
      </w:r>
      <w:r w:rsidR="00785E91">
        <w:rPr>
          <w:rFonts w:ascii="Times New Roman" w:hAnsi="Times New Roman"/>
          <w:sz w:val="26"/>
          <w:szCs w:val="26"/>
        </w:rPr>
        <w:t xml:space="preserve">Муниципальная </w:t>
      </w:r>
      <w:r w:rsidR="00DE5E9A" w:rsidRPr="00DE5E9A">
        <w:rPr>
          <w:rFonts w:ascii="Times New Roman" w:hAnsi="Times New Roman"/>
          <w:sz w:val="26"/>
          <w:szCs w:val="26"/>
        </w:rPr>
        <w:t>программа)</w:t>
      </w:r>
    </w:p>
    <w:bookmarkEnd w:id="0"/>
    <w:p w14:paraId="7371AF01" w14:textId="77777777" w:rsidR="00DE5E9A" w:rsidRPr="00DE5E9A" w:rsidRDefault="00DE5E9A" w:rsidP="00785E91">
      <w:pPr>
        <w:jc w:val="both"/>
        <w:rPr>
          <w:rFonts w:ascii="Times New Roman" w:hAnsi="Times New Roman"/>
        </w:rPr>
      </w:pPr>
    </w:p>
    <w:p w14:paraId="6B53AA47" w14:textId="610878CE" w:rsidR="00DE5E9A" w:rsidRPr="00DE5E9A" w:rsidRDefault="00DE5E9A" w:rsidP="00785E91">
      <w:pPr>
        <w:pStyle w:val="1"/>
        <w:spacing w:before="0" w:after="0"/>
        <w:rPr>
          <w:rFonts w:ascii="Times New Roman" w:hAnsi="Times New Roman"/>
          <w:sz w:val="26"/>
          <w:szCs w:val="26"/>
        </w:rPr>
      </w:pPr>
      <w:bookmarkStart w:id="1" w:name="sub_101"/>
      <w:r w:rsidRPr="00DE5E9A">
        <w:rPr>
          <w:rFonts w:ascii="Times New Roman" w:hAnsi="Times New Roman"/>
          <w:sz w:val="26"/>
          <w:szCs w:val="26"/>
        </w:rPr>
        <w:t xml:space="preserve">I. Оценка текущего состояния сферы реализации </w:t>
      </w:r>
      <w:r w:rsidR="00785E91">
        <w:rPr>
          <w:rFonts w:ascii="Times New Roman" w:hAnsi="Times New Roman"/>
          <w:sz w:val="26"/>
          <w:szCs w:val="26"/>
        </w:rPr>
        <w:t>Муниципальной</w:t>
      </w:r>
      <w:r w:rsidRPr="00DE5E9A">
        <w:rPr>
          <w:rFonts w:ascii="Times New Roman" w:hAnsi="Times New Roman"/>
          <w:sz w:val="26"/>
          <w:szCs w:val="26"/>
        </w:rPr>
        <w:t xml:space="preserve"> программы</w:t>
      </w:r>
    </w:p>
    <w:bookmarkEnd w:id="1"/>
    <w:p w14:paraId="03B85BCF" w14:textId="77777777" w:rsidR="00DE5E9A" w:rsidRPr="00DE5E9A" w:rsidRDefault="00DE5E9A" w:rsidP="00DE5E9A">
      <w:pPr>
        <w:ind w:firstLine="709"/>
        <w:jc w:val="both"/>
        <w:rPr>
          <w:rFonts w:ascii="Times New Roman" w:hAnsi="Times New Roman"/>
        </w:rPr>
      </w:pPr>
    </w:p>
    <w:p w14:paraId="52A6CAF9" w14:textId="58235A30" w:rsidR="00DE5E9A" w:rsidRPr="00DE5E9A" w:rsidRDefault="00DE5E9A" w:rsidP="00DE5E9A">
      <w:pPr>
        <w:ind w:firstLine="709"/>
        <w:jc w:val="both"/>
        <w:rPr>
          <w:rFonts w:ascii="Times New Roman" w:hAnsi="Times New Roman"/>
        </w:rPr>
      </w:pPr>
      <w:r w:rsidRPr="00DE5E9A">
        <w:rPr>
          <w:rFonts w:ascii="Times New Roman" w:hAnsi="Times New Roman"/>
        </w:rPr>
        <w:t xml:space="preserve">Эффективное, ответственное и прозрачное управление </w:t>
      </w:r>
      <w:r w:rsidR="00785E91">
        <w:rPr>
          <w:rFonts w:ascii="Times New Roman" w:hAnsi="Times New Roman"/>
        </w:rPr>
        <w:t>муниципальными</w:t>
      </w:r>
      <w:r w:rsidRPr="00DE5E9A">
        <w:rPr>
          <w:rFonts w:ascii="Times New Roman" w:hAnsi="Times New Roman"/>
        </w:rPr>
        <w:t xml:space="preserve">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w:t>
      </w:r>
      <w:r w:rsidR="00785E91">
        <w:rPr>
          <w:rFonts w:ascii="Times New Roman" w:hAnsi="Times New Roman"/>
        </w:rPr>
        <w:t>города Новочебоксарска</w:t>
      </w:r>
      <w:r w:rsidRPr="00DE5E9A">
        <w:rPr>
          <w:rFonts w:ascii="Times New Roman" w:hAnsi="Times New Roman"/>
        </w:rPr>
        <w:t>.</w:t>
      </w:r>
    </w:p>
    <w:p w14:paraId="63C583D4" w14:textId="6E942162" w:rsidR="00DE5E9A" w:rsidRPr="00DE5E9A" w:rsidRDefault="00DE5E9A" w:rsidP="00DE5E9A">
      <w:pPr>
        <w:ind w:firstLine="709"/>
        <w:jc w:val="both"/>
        <w:rPr>
          <w:rFonts w:ascii="Times New Roman" w:hAnsi="Times New Roman"/>
        </w:rPr>
      </w:pPr>
      <w:r w:rsidRPr="00DE5E9A">
        <w:rPr>
          <w:rFonts w:ascii="Times New Roman" w:hAnsi="Times New Roman"/>
        </w:rPr>
        <w:t xml:space="preserve">Бюджетная политика </w:t>
      </w:r>
      <w:r w:rsidR="00785E91">
        <w:rPr>
          <w:rFonts w:ascii="Times New Roman" w:hAnsi="Times New Roman"/>
        </w:rPr>
        <w:t>города</w:t>
      </w:r>
      <w:r w:rsidRPr="00DE5E9A">
        <w:rPr>
          <w:rFonts w:ascii="Times New Roman" w:hAnsi="Times New Roman"/>
        </w:rPr>
        <w:t xml:space="preserve"> направлена на достижение национальных целей развития Российской Федерации, реализацию региональных проектов</w:t>
      </w:r>
      <w:r w:rsidR="00785E91">
        <w:rPr>
          <w:rFonts w:ascii="Times New Roman" w:hAnsi="Times New Roman"/>
        </w:rPr>
        <w:t xml:space="preserve"> Чувашской Республики</w:t>
      </w:r>
      <w:r w:rsidRPr="00DE5E9A">
        <w:rPr>
          <w:rFonts w:ascii="Times New Roman" w:hAnsi="Times New Roman"/>
        </w:rPr>
        <w:t xml:space="preserve">, обеспечение инфраструктурного развития </w:t>
      </w:r>
      <w:r w:rsidR="00785E91">
        <w:rPr>
          <w:rFonts w:ascii="Times New Roman" w:hAnsi="Times New Roman"/>
        </w:rPr>
        <w:t>города Новочебоксарска</w:t>
      </w:r>
      <w:r w:rsidRPr="00DE5E9A">
        <w:rPr>
          <w:rFonts w:ascii="Times New Roman" w:hAnsi="Times New Roman"/>
        </w:rPr>
        <w:t>, безусловное выполнение всех публичных нормативных обязательств, реализацию указов Президента Российской Федерации, повышение благосостояния населения, качества и комфортности жизни людей, поддержку малого и среднего предпринимательства, про</w:t>
      </w:r>
      <w:r w:rsidR="00B0113D">
        <w:rPr>
          <w:rFonts w:ascii="Times New Roman" w:hAnsi="Times New Roman"/>
        </w:rPr>
        <w:t>мышленности</w:t>
      </w:r>
      <w:r w:rsidRPr="00DE5E9A">
        <w:rPr>
          <w:rFonts w:ascii="Times New Roman" w:hAnsi="Times New Roman"/>
        </w:rPr>
        <w:t>.</w:t>
      </w:r>
    </w:p>
    <w:p w14:paraId="2B5F3FE6" w14:textId="4B1447ED" w:rsidR="00DE5E9A" w:rsidRPr="00DE5E9A" w:rsidRDefault="00DE5E9A" w:rsidP="00DE5E9A">
      <w:pPr>
        <w:ind w:firstLine="709"/>
        <w:jc w:val="both"/>
        <w:rPr>
          <w:rFonts w:ascii="Times New Roman" w:hAnsi="Times New Roman"/>
        </w:rPr>
      </w:pPr>
      <w:r w:rsidRPr="00DE5E9A">
        <w:rPr>
          <w:rFonts w:ascii="Times New Roman" w:hAnsi="Times New Roman"/>
        </w:rPr>
        <w:t xml:space="preserve">За период реализации </w:t>
      </w:r>
      <w:r w:rsidR="00785E91">
        <w:rPr>
          <w:rFonts w:ascii="Times New Roman" w:hAnsi="Times New Roman"/>
        </w:rPr>
        <w:t>Муниципальной программы в 2019 - 2024</w:t>
      </w:r>
      <w:r w:rsidRPr="00DE5E9A">
        <w:rPr>
          <w:rFonts w:ascii="Times New Roman" w:hAnsi="Times New Roman"/>
        </w:rPr>
        <w:t xml:space="preserve"> годах осуществлялось обеспечение долгосрочной сбалансированности бюджета </w:t>
      </w:r>
      <w:r w:rsidR="00785E91">
        <w:rPr>
          <w:rFonts w:ascii="Times New Roman" w:hAnsi="Times New Roman"/>
        </w:rPr>
        <w:t>города Новочебоксарска</w:t>
      </w:r>
      <w:r w:rsidRPr="00DE5E9A">
        <w:rPr>
          <w:rFonts w:ascii="Times New Roman" w:hAnsi="Times New Roman"/>
        </w:rPr>
        <w:t xml:space="preserve">, повышение качества управления общественными финансами при </w:t>
      </w:r>
      <w:r w:rsidRPr="00DE5E9A">
        <w:rPr>
          <w:rFonts w:ascii="Times New Roman" w:hAnsi="Times New Roman"/>
        </w:rPr>
        <w:lastRenderedPageBreak/>
        <w:t>безусловном исполнении принятых расходных обязательств:</w:t>
      </w:r>
    </w:p>
    <w:p w14:paraId="002312E8" w14:textId="0E4E9643" w:rsidR="00DE5E9A" w:rsidRPr="00DE5E9A" w:rsidRDefault="00DE5E9A" w:rsidP="00DE5E9A">
      <w:pPr>
        <w:ind w:firstLine="709"/>
        <w:jc w:val="both"/>
        <w:rPr>
          <w:rFonts w:ascii="Times New Roman" w:hAnsi="Times New Roman"/>
        </w:rPr>
      </w:pPr>
      <w:r w:rsidRPr="00DE5E9A">
        <w:rPr>
          <w:rFonts w:ascii="Times New Roman" w:hAnsi="Times New Roman"/>
        </w:rPr>
        <w:t xml:space="preserve">сформирована необходимая нормативная база для осуществления долгосрочного бюджетного планирования в форме бюджетного прогноза, определяющего основные приоритеты бюджетной и налоговой политики и содержащего показатели финансового обеспечения </w:t>
      </w:r>
      <w:r w:rsidR="00785E91">
        <w:rPr>
          <w:rFonts w:ascii="Times New Roman" w:hAnsi="Times New Roman"/>
        </w:rPr>
        <w:t>муниципальных</w:t>
      </w:r>
      <w:r w:rsidRPr="00DE5E9A">
        <w:rPr>
          <w:rFonts w:ascii="Times New Roman" w:hAnsi="Times New Roman"/>
        </w:rPr>
        <w:t xml:space="preserve"> программ </w:t>
      </w:r>
      <w:r w:rsidR="00785E91">
        <w:rPr>
          <w:rFonts w:ascii="Times New Roman" w:hAnsi="Times New Roman"/>
        </w:rPr>
        <w:t>города Новочебоксарска</w:t>
      </w:r>
      <w:r w:rsidRPr="00DE5E9A">
        <w:rPr>
          <w:rFonts w:ascii="Times New Roman" w:hAnsi="Times New Roman"/>
        </w:rPr>
        <w:t>;</w:t>
      </w:r>
    </w:p>
    <w:p w14:paraId="5C98F22C" w14:textId="4015E38B" w:rsidR="00DE5E9A" w:rsidRPr="00DE5E9A" w:rsidRDefault="00DE5E9A" w:rsidP="00DE5E9A">
      <w:pPr>
        <w:ind w:firstLine="709"/>
        <w:jc w:val="both"/>
        <w:rPr>
          <w:rFonts w:ascii="Times New Roman" w:hAnsi="Times New Roman"/>
        </w:rPr>
      </w:pPr>
      <w:r w:rsidRPr="00DE5E9A">
        <w:rPr>
          <w:rFonts w:ascii="Times New Roman" w:hAnsi="Times New Roman"/>
        </w:rPr>
        <w:t xml:space="preserve">утверждены правила составления проекта бюджета </w:t>
      </w:r>
      <w:r w:rsidR="00785E91">
        <w:rPr>
          <w:rFonts w:ascii="Times New Roman" w:hAnsi="Times New Roman"/>
        </w:rPr>
        <w:t xml:space="preserve">города Новочебоксарска </w:t>
      </w:r>
      <w:r w:rsidRPr="00DE5E9A">
        <w:rPr>
          <w:rFonts w:ascii="Times New Roman" w:hAnsi="Times New Roman"/>
        </w:rPr>
        <w:t>на очередной финансовый год и плановый период в целях повышения качества нормативного регулирования в сфере бюджетного планирования;</w:t>
      </w:r>
    </w:p>
    <w:p w14:paraId="728F5C0C" w14:textId="42FD6EDF" w:rsidR="00DE5E9A" w:rsidRPr="00DE5E9A" w:rsidRDefault="00DE5E9A" w:rsidP="00DE5E9A">
      <w:pPr>
        <w:ind w:firstLine="709"/>
        <w:jc w:val="both"/>
        <w:rPr>
          <w:rFonts w:ascii="Times New Roman" w:hAnsi="Times New Roman"/>
        </w:rPr>
      </w:pPr>
      <w:r w:rsidRPr="00DE5E9A">
        <w:rPr>
          <w:rFonts w:ascii="Times New Roman" w:hAnsi="Times New Roman"/>
        </w:rPr>
        <w:t xml:space="preserve">бюджет </w:t>
      </w:r>
      <w:r w:rsidR="00785E91">
        <w:rPr>
          <w:rFonts w:ascii="Times New Roman" w:hAnsi="Times New Roman"/>
        </w:rPr>
        <w:t xml:space="preserve">города Новочебоксарска </w:t>
      </w:r>
      <w:r w:rsidRPr="00DE5E9A">
        <w:rPr>
          <w:rFonts w:ascii="Times New Roman" w:hAnsi="Times New Roman"/>
        </w:rPr>
        <w:t xml:space="preserve">с 2013 года формируется в структуре </w:t>
      </w:r>
      <w:r w:rsidR="00785E91">
        <w:rPr>
          <w:rFonts w:ascii="Times New Roman" w:hAnsi="Times New Roman"/>
        </w:rPr>
        <w:t>муниципальных</w:t>
      </w:r>
      <w:r w:rsidRPr="00DE5E9A">
        <w:rPr>
          <w:rFonts w:ascii="Times New Roman" w:hAnsi="Times New Roman"/>
        </w:rPr>
        <w:t xml:space="preserve"> программ </w:t>
      </w:r>
      <w:r w:rsidR="00785E91">
        <w:rPr>
          <w:rFonts w:ascii="Times New Roman" w:hAnsi="Times New Roman"/>
        </w:rPr>
        <w:t>города Новочебоксарска</w:t>
      </w:r>
      <w:r w:rsidRPr="00DE5E9A">
        <w:rPr>
          <w:rFonts w:ascii="Times New Roman" w:hAnsi="Times New Roman"/>
        </w:rPr>
        <w:t xml:space="preserve">. С 2019 года в </w:t>
      </w:r>
      <w:r w:rsidR="00785E91">
        <w:rPr>
          <w:rFonts w:ascii="Times New Roman" w:hAnsi="Times New Roman"/>
        </w:rPr>
        <w:t>муниципальные</w:t>
      </w:r>
      <w:r w:rsidRPr="00DE5E9A">
        <w:rPr>
          <w:rFonts w:ascii="Times New Roman" w:hAnsi="Times New Roman"/>
        </w:rPr>
        <w:t xml:space="preserve"> программы </w:t>
      </w:r>
      <w:r w:rsidR="00785E91">
        <w:rPr>
          <w:rFonts w:ascii="Times New Roman" w:hAnsi="Times New Roman"/>
        </w:rPr>
        <w:t xml:space="preserve">города Новочебоксарска </w:t>
      </w:r>
      <w:r w:rsidRPr="00DE5E9A">
        <w:rPr>
          <w:rFonts w:ascii="Times New Roman" w:hAnsi="Times New Roman"/>
        </w:rPr>
        <w:t>интегрированы региональные проекты</w:t>
      </w:r>
      <w:r w:rsidR="00785E91">
        <w:rPr>
          <w:rFonts w:ascii="Times New Roman" w:hAnsi="Times New Roman"/>
        </w:rPr>
        <w:t xml:space="preserve"> Чувашской Республики</w:t>
      </w:r>
      <w:r w:rsidRPr="00DE5E9A">
        <w:rPr>
          <w:rFonts w:ascii="Times New Roman" w:hAnsi="Times New Roman"/>
        </w:rPr>
        <w:t>, переведенные на механизмы проектного управления. В отношении таких проектов установлены отдельные правила разработки, реализации и оценки эффективности;</w:t>
      </w:r>
    </w:p>
    <w:p w14:paraId="00CB2D54" w14:textId="07C04B00" w:rsidR="00DE5E9A" w:rsidRPr="00DE5E9A" w:rsidRDefault="00DE5E9A" w:rsidP="00DE5E9A">
      <w:pPr>
        <w:ind w:firstLine="709"/>
        <w:jc w:val="both"/>
        <w:rPr>
          <w:rFonts w:ascii="Times New Roman" w:hAnsi="Times New Roman"/>
        </w:rPr>
      </w:pPr>
      <w:r w:rsidRPr="00DE5E9A">
        <w:rPr>
          <w:rFonts w:ascii="Times New Roman" w:hAnsi="Times New Roman"/>
        </w:rPr>
        <w:t xml:space="preserve">обеспечено внедрение </w:t>
      </w:r>
      <w:r w:rsidR="00785E91">
        <w:rPr>
          <w:rFonts w:ascii="Times New Roman" w:hAnsi="Times New Roman"/>
        </w:rPr>
        <w:t>муниципальных</w:t>
      </w:r>
      <w:r w:rsidRPr="00DE5E9A">
        <w:rPr>
          <w:rFonts w:ascii="Times New Roman" w:hAnsi="Times New Roman"/>
        </w:rPr>
        <w:t xml:space="preserve"> заданий в качестве основного инструмента управления результатами деятельности </w:t>
      </w:r>
      <w:r w:rsidR="00785E91">
        <w:rPr>
          <w:rFonts w:ascii="Times New Roman" w:hAnsi="Times New Roman"/>
        </w:rPr>
        <w:t>муниципальных</w:t>
      </w:r>
      <w:r w:rsidRPr="00DE5E9A">
        <w:rPr>
          <w:rFonts w:ascii="Times New Roman" w:hAnsi="Times New Roman"/>
        </w:rPr>
        <w:t xml:space="preserve"> учреждений </w:t>
      </w:r>
      <w:r w:rsidR="00785E91">
        <w:rPr>
          <w:rFonts w:ascii="Times New Roman" w:hAnsi="Times New Roman"/>
        </w:rPr>
        <w:t>города Новочебоксарска</w:t>
      </w:r>
      <w:r w:rsidRPr="00DE5E9A">
        <w:rPr>
          <w:rFonts w:ascii="Times New Roman" w:hAnsi="Times New Roman"/>
        </w:rPr>
        <w:t>;</w:t>
      </w:r>
    </w:p>
    <w:p w14:paraId="0D969176" w14:textId="07799A70" w:rsidR="00DE5E9A" w:rsidRPr="00DE5E9A" w:rsidRDefault="00DE5E9A" w:rsidP="00DE5E9A">
      <w:pPr>
        <w:ind w:firstLine="709"/>
        <w:jc w:val="both"/>
        <w:rPr>
          <w:rFonts w:ascii="Times New Roman" w:hAnsi="Times New Roman"/>
        </w:rPr>
      </w:pPr>
      <w:r w:rsidRPr="00DE5E9A">
        <w:rPr>
          <w:rFonts w:ascii="Times New Roman" w:hAnsi="Times New Roman"/>
        </w:rPr>
        <w:t xml:space="preserve">функционирует система нормативного финансового обеспечения </w:t>
      </w:r>
      <w:r w:rsidR="00785E91">
        <w:rPr>
          <w:rFonts w:ascii="Times New Roman" w:hAnsi="Times New Roman"/>
        </w:rPr>
        <w:t>муниципальных</w:t>
      </w:r>
      <w:r w:rsidRPr="00DE5E9A">
        <w:rPr>
          <w:rFonts w:ascii="Times New Roman" w:hAnsi="Times New Roman"/>
        </w:rPr>
        <w:t xml:space="preserve"> услуг, работ;</w:t>
      </w:r>
    </w:p>
    <w:p w14:paraId="64571A35" w14:textId="2E921EB7" w:rsidR="00DE5E9A" w:rsidRPr="00DE5E9A" w:rsidRDefault="00DE5E9A" w:rsidP="00DE5E9A">
      <w:pPr>
        <w:ind w:firstLine="709"/>
        <w:jc w:val="both"/>
        <w:rPr>
          <w:rFonts w:ascii="Times New Roman" w:hAnsi="Times New Roman"/>
        </w:rPr>
      </w:pPr>
      <w:r w:rsidRPr="00DE5E9A">
        <w:rPr>
          <w:rFonts w:ascii="Times New Roman" w:hAnsi="Times New Roman"/>
        </w:rPr>
        <w:t xml:space="preserve">средний показатель оценки качества финансового менеджмента главных администраторов средств бюджета </w:t>
      </w:r>
      <w:r w:rsidR="00EA34DB">
        <w:rPr>
          <w:rFonts w:ascii="Times New Roman" w:hAnsi="Times New Roman"/>
        </w:rPr>
        <w:t>города Новочебоксарска составил по итогам 2023</w:t>
      </w:r>
      <w:r w:rsidRPr="00DE5E9A">
        <w:rPr>
          <w:rFonts w:ascii="Times New Roman" w:hAnsi="Times New Roman"/>
        </w:rPr>
        <w:t xml:space="preserve"> года </w:t>
      </w:r>
      <w:r w:rsidR="00CD4253" w:rsidRPr="00CD4253">
        <w:rPr>
          <w:rFonts w:ascii="Times New Roman" w:hAnsi="Times New Roman"/>
        </w:rPr>
        <w:t>72,1</w:t>
      </w:r>
      <w:r w:rsidRPr="00CD4253">
        <w:rPr>
          <w:rFonts w:ascii="Times New Roman" w:hAnsi="Times New Roman"/>
        </w:rPr>
        <w:t xml:space="preserve"> балла.</w:t>
      </w:r>
    </w:p>
    <w:p w14:paraId="06C6C74E" w14:textId="06BF4B69" w:rsidR="00DE5E9A" w:rsidRPr="00DE5E9A" w:rsidRDefault="00FE73D3" w:rsidP="00DE5E9A">
      <w:pPr>
        <w:ind w:firstLine="709"/>
        <w:jc w:val="both"/>
        <w:rPr>
          <w:rFonts w:ascii="Times New Roman" w:hAnsi="Times New Roman"/>
        </w:rPr>
      </w:pPr>
      <w:r>
        <w:rPr>
          <w:rFonts w:ascii="Times New Roman" w:hAnsi="Times New Roman"/>
        </w:rPr>
        <w:t xml:space="preserve">По итогам 2023 года город Новочебоксарск </w:t>
      </w:r>
      <w:r w:rsidR="00DE5E9A" w:rsidRPr="00DE5E9A">
        <w:rPr>
          <w:rFonts w:ascii="Times New Roman" w:hAnsi="Times New Roman"/>
        </w:rPr>
        <w:t xml:space="preserve">входит в группу </w:t>
      </w:r>
      <w:r w:rsidR="006F6679">
        <w:rPr>
          <w:rFonts w:ascii="Times New Roman" w:hAnsi="Times New Roman"/>
        </w:rPr>
        <w:t>муниципальных образований</w:t>
      </w:r>
      <w:r w:rsidR="00DE5E9A" w:rsidRPr="00DE5E9A">
        <w:rPr>
          <w:rFonts w:ascii="Times New Roman" w:hAnsi="Times New Roman"/>
        </w:rPr>
        <w:t xml:space="preserve"> с надлежащим качеством управления финансами.</w:t>
      </w:r>
    </w:p>
    <w:p w14:paraId="12D8A406" w14:textId="2BB584D7" w:rsidR="00DE5E9A" w:rsidRPr="00DE5E9A" w:rsidRDefault="00DE5E9A" w:rsidP="00DE5E9A">
      <w:pPr>
        <w:ind w:firstLine="709"/>
        <w:jc w:val="both"/>
        <w:rPr>
          <w:rFonts w:ascii="Times New Roman" w:hAnsi="Times New Roman"/>
        </w:rPr>
      </w:pPr>
      <w:r w:rsidRPr="00DE5E9A">
        <w:rPr>
          <w:rFonts w:ascii="Times New Roman" w:hAnsi="Times New Roman"/>
        </w:rPr>
        <w:t xml:space="preserve">Существенным элементом повышения эффективности использования финансовых ресурсов </w:t>
      </w:r>
      <w:r w:rsidR="00383EB3">
        <w:rPr>
          <w:rFonts w:ascii="Times New Roman" w:hAnsi="Times New Roman"/>
        </w:rPr>
        <w:t xml:space="preserve">города Новочебоксарска </w:t>
      </w:r>
      <w:r w:rsidRPr="00DE5E9A">
        <w:rPr>
          <w:rFonts w:ascii="Times New Roman" w:hAnsi="Times New Roman"/>
        </w:rPr>
        <w:t xml:space="preserve">является политика в области развития доходного потенциала </w:t>
      </w:r>
      <w:r w:rsidR="00383EB3">
        <w:rPr>
          <w:rFonts w:ascii="Times New Roman" w:hAnsi="Times New Roman"/>
        </w:rPr>
        <w:t>города</w:t>
      </w:r>
      <w:r w:rsidRPr="00DE5E9A">
        <w:rPr>
          <w:rFonts w:ascii="Times New Roman" w:hAnsi="Times New Roman"/>
        </w:rPr>
        <w:t>.</w:t>
      </w:r>
    </w:p>
    <w:p w14:paraId="1C1945DC" w14:textId="77777777" w:rsidR="00DE5E9A" w:rsidRPr="00DE5E9A" w:rsidRDefault="00DE5E9A" w:rsidP="00DE5E9A">
      <w:pPr>
        <w:ind w:firstLine="709"/>
        <w:jc w:val="both"/>
        <w:rPr>
          <w:rFonts w:ascii="Times New Roman" w:hAnsi="Times New Roman"/>
        </w:rPr>
      </w:pPr>
      <w:r w:rsidRPr="00DE5E9A">
        <w:rPr>
          <w:rFonts w:ascii="Times New Roman" w:hAnsi="Times New Roman"/>
        </w:rPr>
        <w:t>Реализация пакета мер поддержки бизнеса в 2020 году в сложных экономических условиях в связи с распространением новой коронавирусной инфекции способствовала восстановлению экономики в 2021 году.</w:t>
      </w:r>
    </w:p>
    <w:p w14:paraId="1099CDEF" w14:textId="001D9CB3" w:rsidR="00DE5E9A" w:rsidRPr="00DE5E9A" w:rsidRDefault="00DE5E9A" w:rsidP="00DE5E9A">
      <w:pPr>
        <w:ind w:firstLine="709"/>
        <w:jc w:val="both"/>
        <w:rPr>
          <w:rFonts w:ascii="Times New Roman" w:hAnsi="Times New Roman"/>
        </w:rPr>
      </w:pPr>
      <w:r w:rsidRPr="00DE5E9A">
        <w:rPr>
          <w:rFonts w:ascii="Times New Roman" w:hAnsi="Times New Roman"/>
        </w:rPr>
        <w:t xml:space="preserve">2022 год ознаменовался беспрецедентным экономическим давлением развитых стран на экономику России, принятием ими </w:t>
      </w:r>
      <w:r w:rsidR="00B0113D">
        <w:rPr>
          <w:rFonts w:ascii="Times New Roman" w:hAnsi="Times New Roman"/>
        </w:rPr>
        <w:t>финансовых мер, сопоставимых с «финансовой ядерной войной»</w:t>
      </w:r>
      <w:r w:rsidRPr="00DE5E9A">
        <w:rPr>
          <w:rFonts w:ascii="Times New Roman" w:hAnsi="Times New Roman"/>
        </w:rPr>
        <w:t>.</w:t>
      </w:r>
    </w:p>
    <w:p w14:paraId="777E0876" w14:textId="43FF204D" w:rsidR="00DE5E9A" w:rsidRPr="00DE5E9A" w:rsidRDefault="00DE5E9A" w:rsidP="00DE5E9A">
      <w:pPr>
        <w:ind w:firstLine="709"/>
        <w:jc w:val="both"/>
        <w:rPr>
          <w:rFonts w:ascii="Times New Roman" w:hAnsi="Times New Roman"/>
        </w:rPr>
      </w:pPr>
      <w:r w:rsidRPr="00DE5E9A">
        <w:rPr>
          <w:rFonts w:ascii="Times New Roman" w:hAnsi="Times New Roman"/>
        </w:rPr>
        <w:t>Однако своевре</w:t>
      </w:r>
      <w:r w:rsidR="00383EB3">
        <w:rPr>
          <w:rFonts w:ascii="Times New Roman" w:hAnsi="Times New Roman"/>
        </w:rPr>
        <w:t xml:space="preserve">менно принятые на федеральном, </w:t>
      </w:r>
      <w:r w:rsidRPr="00DE5E9A">
        <w:rPr>
          <w:rFonts w:ascii="Times New Roman" w:hAnsi="Times New Roman"/>
        </w:rPr>
        <w:t>региональном</w:t>
      </w:r>
      <w:r w:rsidR="00383EB3">
        <w:rPr>
          <w:rFonts w:ascii="Times New Roman" w:hAnsi="Times New Roman"/>
        </w:rPr>
        <w:t xml:space="preserve"> и муниципальном</w:t>
      </w:r>
      <w:r w:rsidRPr="00DE5E9A">
        <w:rPr>
          <w:rFonts w:ascii="Times New Roman" w:hAnsi="Times New Roman"/>
        </w:rPr>
        <w:t xml:space="preserve"> уровнях в целях обеспечения социально-экономической стабильности меры способствовали не только сохранению динамики поступления собственных (налоговых и неналоговых) доходов в бюджет </w:t>
      </w:r>
      <w:r w:rsidR="00383EB3">
        <w:rPr>
          <w:rFonts w:ascii="Times New Roman" w:hAnsi="Times New Roman"/>
        </w:rPr>
        <w:t>города Новочебоксарска</w:t>
      </w:r>
      <w:r w:rsidRPr="00DE5E9A">
        <w:rPr>
          <w:rFonts w:ascii="Times New Roman" w:hAnsi="Times New Roman"/>
        </w:rPr>
        <w:t>, но и ее росту. Темп роста собственных доходов бюд</w:t>
      </w:r>
      <w:r w:rsidR="00383EB3">
        <w:rPr>
          <w:rFonts w:ascii="Times New Roman" w:hAnsi="Times New Roman"/>
        </w:rPr>
        <w:t>жета города Новочебоксарска в 2023</w:t>
      </w:r>
      <w:r w:rsidRPr="00DE5E9A">
        <w:rPr>
          <w:rFonts w:ascii="Times New Roman" w:hAnsi="Times New Roman"/>
        </w:rPr>
        <w:t xml:space="preserve"> году </w:t>
      </w:r>
      <w:r w:rsidRPr="00880C8A">
        <w:rPr>
          <w:rFonts w:ascii="Times New Roman" w:hAnsi="Times New Roman"/>
        </w:rPr>
        <w:t xml:space="preserve">составил </w:t>
      </w:r>
      <w:r w:rsidR="00880C8A" w:rsidRPr="00880C8A">
        <w:rPr>
          <w:rFonts w:ascii="Times New Roman" w:hAnsi="Times New Roman"/>
        </w:rPr>
        <w:t>124,1</w:t>
      </w:r>
      <w:r w:rsidRPr="00880C8A">
        <w:rPr>
          <w:rFonts w:ascii="Times New Roman" w:hAnsi="Times New Roman"/>
        </w:rPr>
        <w:t>%</w:t>
      </w:r>
      <w:r w:rsidRPr="00DE5E9A">
        <w:rPr>
          <w:rFonts w:ascii="Times New Roman" w:hAnsi="Times New Roman"/>
        </w:rPr>
        <w:t xml:space="preserve"> к </w:t>
      </w:r>
      <w:r w:rsidRPr="00880C8A">
        <w:rPr>
          <w:rFonts w:ascii="Times New Roman" w:hAnsi="Times New Roman"/>
        </w:rPr>
        <w:t>уровню 202</w:t>
      </w:r>
      <w:r w:rsidR="00383EB3" w:rsidRPr="00880C8A">
        <w:rPr>
          <w:rFonts w:ascii="Times New Roman" w:hAnsi="Times New Roman"/>
        </w:rPr>
        <w:t>2</w:t>
      </w:r>
      <w:r w:rsidRPr="00880C8A">
        <w:rPr>
          <w:rFonts w:ascii="Times New Roman" w:hAnsi="Times New Roman"/>
        </w:rPr>
        <w:t xml:space="preserve"> года. Общий объем доходов бюджета </w:t>
      </w:r>
      <w:r w:rsidR="00383EB3" w:rsidRPr="00880C8A">
        <w:rPr>
          <w:rFonts w:ascii="Times New Roman" w:hAnsi="Times New Roman"/>
        </w:rPr>
        <w:t xml:space="preserve">города Новочебоксарска </w:t>
      </w:r>
      <w:r w:rsidRPr="00880C8A">
        <w:rPr>
          <w:rFonts w:ascii="Times New Roman" w:hAnsi="Times New Roman"/>
        </w:rPr>
        <w:t xml:space="preserve">составил </w:t>
      </w:r>
      <w:r w:rsidR="00880C8A" w:rsidRPr="00880C8A">
        <w:rPr>
          <w:rFonts w:ascii="Times New Roman" w:hAnsi="Times New Roman"/>
        </w:rPr>
        <w:t>4 503 347,9 тыс. рублей, или 146,9</w:t>
      </w:r>
      <w:r w:rsidRPr="00880C8A">
        <w:rPr>
          <w:rFonts w:ascii="Times New Roman" w:hAnsi="Times New Roman"/>
        </w:rPr>
        <w:t>%</w:t>
      </w:r>
      <w:r w:rsidR="005A39D7" w:rsidRPr="00880C8A">
        <w:rPr>
          <w:rFonts w:ascii="Times New Roman" w:hAnsi="Times New Roman"/>
        </w:rPr>
        <w:t xml:space="preserve"> к</w:t>
      </w:r>
      <w:r w:rsidR="005A39D7">
        <w:rPr>
          <w:rFonts w:ascii="Times New Roman" w:hAnsi="Times New Roman"/>
        </w:rPr>
        <w:t xml:space="preserve"> 2022</w:t>
      </w:r>
      <w:r w:rsidRPr="00DE5E9A">
        <w:rPr>
          <w:rFonts w:ascii="Times New Roman" w:hAnsi="Times New Roman"/>
        </w:rPr>
        <w:t xml:space="preserve"> году.</w:t>
      </w:r>
    </w:p>
    <w:p w14:paraId="39179160" w14:textId="10FBD130" w:rsidR="00DE5E9A" w:rsidRPr="00DE5E9A" w:rsidRDefault="00DE5E9A" w:rsidP="00DE5E9A">
      <w:pPr>
        <w:ind w:firstLine="709"/>
        <w:jc w:val="both"/>
        <w:rPr>
          <w:rFonts w:ascii="Times New Roman" w:hAnsi="Times New Roman"/>
        </w:rPr>
      </w:pPr>
      <w:r w:rsidRPr="00185E7C">
        <w:rPr>
          <w:rFonts w:ascii="Times New Roman" w:hAnsi="Times New Roman"/>
        </w:rPr>
        <w:t xml:space="preserve">В целях привлечения новых инвесторов и повышения инвестиционной привлекательности </w:t>
      </w:r>
      <w:r w:rsidR="00185E7C">
        <w:rPr>
          <w:rFonts w:ascii="Times New Roman" w:hAnsi="Times New Roman"/>
        </w:rPr>
        <w:t xml:space="preserve">города Новочебоксарска </w:t>
      </w:r>
      <w:r w:rsidRPr="00185E7C">
        <w:rPr>
          <w:rFonts w:ascii="Times New Roman" w:hAnsi="Times New Roman"/>
        </w:rPr>
        <w:t xml:space="preserve">внесены изменения в налоговое законодательство </w:t>
      </w:r>
      <w:r w:rsidR="00185E7C">
        <w:rPr>
          <w:rFonts w:ascii="Times New Roman" w:hAnsi="Times New Roman"/>
        </w:rPr>
        <w:t>города</w:t>
      </w:r>
      <w:r w:rsidRPr="00185E7C">
        <w:rPr>
          <w:rFonts w:ascii="Times New Roman" w:hAnsi="Times New Roman"/>
        </w:rPr>
        <w:t xml:space="preserve"> в части предоставления налоговых преференций по </w:t>
      </w:r>
      <w:r w:rsidR="00185E7C">
        <w:rPr>
          <w:rFonts w:ascii="Times New Roman" w:hAnsi="Times New Roman"/>
        </w:rPr>
        <w:t xml:space="preserve">земельному </w:t>
      </w:r>
      <w:r w:rsidRPr="00185E7C">
        <w:rPr>
          <w:rFonts w:ascii="Times New Roman" w:hAnsi="Times New Roman"/>
        </w:rPr>
        <w:t>налогу</w:t>
      </w:r>
      <w:r w:rsidR="00185E7C">
        <w:rPr>
          <w:rFonts w:ascii="Times New Roman" w:hAnsi="Times New Roman"/>
        </w:rPr>
        <w:t xml:space="preserve"> </w:t>
      </w:r>
      <w:r w:rsidRPr="00185E7C">
        <w:rPr>
          <w:rFonts w:ascii="Times New Roman" w:hAnsi="Times New Roman"/>
        </w:rPr>
        <w:t>для организаций, получивших статус налогоплательщика - участника специаль</w:t>
      </w:r>
      <w:r w:rsidR="00924B76">
        <w:rPr>
          <w:rFonts w:ascii="Times New Roman" w:hAnsi="Times New Roman"/>
        </w:rPr>
        <w:t>ного инвестиционного контракта.</w:t>
      </w:r>
    </w:p>
    <w:p w14:paraId="676BE42F" w14:textId="19AB3DB3" w:rsidR="00DE5E9A" w:rsidRPr="00DE5E9A" w:rsidRDefault="00DE5E9A" w:rsidP="00DE5E9A">
      <w:pPr>
        <w:ind w:firstLine="709"/>
        <w:jc w:val="both"/>
        <w:rPr>
          <w:rFonts w:ascii="Times New Roman" w:hAnsi="Times New Roman"/>
        </w:rPr>
      </w:pPr>
      <w:r w:rsidRPr="00DE5E9A">
        <w:rPr>
          <w:rFonts w:ascii="Times New Roman" w:hAnsi="Times New Roman"/>
        </w:rPr>
        <w:t xml:space="preserve">В целях развития малого и среднего предпринимательства в </w:t>
      </w:r>
      <w:r w:rsidR="00054608">
        <w:rPr>
          <w:rFonts w:ascii="Times New Roman" w:hAnsi="Times New Roman"/>
        </w:rPr>
        <w:t>Чувашской Республике продлены «налоговые каникулы»</w:t>
      </w:r>
      <w:r w:rsidRPr="00DE5E9A">
        <w:rPr>
          <w:rFonts w:ascii="Times New Roman" w:hAnsi="Times New Roman"/>
        </w:rPr>
        <w:t xml:space="preserve"> до 1 января 2025 г. для впервые зарегистрированных индивидуальных предпринимателей по налогам, взимаемым в связи с применением упрощенной и патентной систем налогообложения, осуществляющих предпринимательскую деятельность в производственной, социальной и (или) научной </w:t>
      </w:r>
      <w:r w:rsidRPr="00DE5E9A">
        <w:rPr>
          <w:rFonts w:ascii="Times New Roman" w:hAnsi="Times New Roman"/>
        </w:rPr>
        <w:lastRenderedPageBreak/>
        <w:t>сферах, а также в сфере оказания бытовых услуг населению, также с 1 июля 2020 г. введен налог</w:t>
      </w:r>
      <w:r w:rsidR="006A767F">
        <w:rPr>
          <w:rFonts w:ascii="Times New Roman" w:hAnsi="Times New Roman"/>
        </w:rPr>
        <w:t xml:space="preserve"> на профессиональный доход для «</w:t>
      </w:r>
      <w:proofErr w:type="spellStart"/>
      <w:r w:rsidR="006A767F">
        <w:rPr>
          <w:rFonts w:ascii="Times New Roman" w:hAnsi="Times New Roman"/>
        </w:rPr>
        <w:t>самозанятых</w:t>
      </w:r>
      <w:proofErr w:type="spellEnd"/>
      <w:r w:rsidR="006A767F">
        <w:rPr>
          <w:rFonts w:ascii="Times New Roman" w:hAnsi="Times New Roman"/>
        </w:rPr>
        <w:t>»</w:t>
      </w:r>
      <w:r w:rsidRPr="00DE5E9A">
        <w:rPr>
          <w:rFonts w:ascii="Times New Roman" w:hAnsi="Times New Roman"/>
        </w:rPr>
        <w:t xml:space="preserve"> граждан.</w:t>
      </w:r>
    </w:p>
    <w:p w14:paraId="53A50326" w14:textId="77777777" w:rsidR="00DE5E9A" w:rsidRPr="00DE5E9A" w:rsidRDefault="00DE5E9A" w:rsidP="00DE5E9A">
      <w:pPr>
        <w:ind w:firstLine="709"/>
        <w:jc w:val="both"/>
        <w:rPr>
          <w:rFonts w:ascii="Times New Roman" w:hAnsi="Times New Roman"/>
        </w:rPr>
      </w:pPr>
      <w:r w:rsidRPr="00DE5E9A">
        <w:rPr>
          <w:rFonts w:ascii="Times New Roman" w:hAnsi="Times New Roman"/>
        </w:rPr>
        <w:t>В целях повышения эффективности налогового администрирования реализуются мероприятия, направленные на изыскание дополнительных налоговых и неналоговых доходов, за счет:</w:t>
      </w:r>
    </w:p>
    <w:p w14:paraId="7C76A02B" w14:textId="77777777" w:rsidR="00DE5E9A" w:rsidRPr="00DE5E9A" w:rsidRDefault="00DE5E9A" w:rsidP="00DE5E9A">
      <w:pPr>
        <w:ind w:firstLine="709"/>
        <w:jc w:val="both"/>
        <w:rPr>
          <w:rFonts w:ascii="Times New Roman" w:hAnsi="Times New Roman"/>
        </w:rPr>
      </w:pPr>
      <w:r w:rsidRPr="00DE5E9A">
        <w:rPr>
          <w:rFonts w:ascii="Times New Roman" w:hAnsi="Times New Roman"/>
        </w:rPr>
        <w:t>обеспечения полноты уплаты платежей;</w:t>
      </w:r>
    </w:p>
    <w:p w14:paraId="6DEB89E1" w14:textId="5C30E0E1" w:rsidR="00DE5E9A" w:rsidRPr="00DE5E9A" w:rsidRDefault="00DE5E9A" w:rsidP="00DE5E9A">
      <w:pPr>
        <w:ind w:firstLine="709"/>
        <w:jc w:val="both"/>
        <w:rPr>
          <w:rFonts w:ascii="Times New Roman" w:hAnsi="Times New Roman"/>
        </w:rPr>
      </w:pPr>
      <w:r w:rsidRPr="00DE5E9A">
        <w:rPr>
          <w:rFonts w:ascii="Times New Roman" w:hAnsi="Times New Roman"/>
        </w:rPr>
        <w:t>повышения заработной платы не ниже минимального раз</w:t>
      </w:r>
      <w:r w:rsidR="00B0113D">
        <w:rPr>
          <w:rFonts w:ascii="Times New Roman" w:hAnsi="Times New Roman"/>
        </w:rPr>
        <w:t>мера оплаты труда, легализации «теневой»</w:t>
      </w:r>
      <w:r w:rsidRPr="00DE5E9A">
        <w:rPr>
          <w:rFonts w:ascii="Times New Roman" w:hAnsi="Times New Roman"/>
        </w:rPr>
        <w:t xml:space="preserve"> заработной платы;</w:t>
      </w:r>
    </w:p>
    <w:p w14:paraId="00156B1D" w14:textId="77777777" w:rsidR="00DE5E9A" w:rsidRPr="00DE5E9A" w:rsidRDefault="00DE5E9A" w:rsidP="00DE5E9A">
      <w:pPr>
        <w:ind w:firstLine="709"/>
        <w:jc w:val="both"/>
        <w:rPr>
          <w:rFonts w:ascii="Times New Roman" w:hAnsi="Times New Roman"/>
        </w:rPr>
      </w:pPr>
      <w:r w:rsidRPr="00DE5E9A">
        <w:rPr>
          <w:rFonts w:ascii="Times New Roman" w:hAnsi="Times New Roman"/>
        </w:rPr>
        <w:t>легализации предпринимательской деятельности, обеспечения постановки на налоговый учет всех потенциальных плательщиков;</w:t>
      </w:r>
    </w:p>
    <w:p w14:paraId="50BADA14" w14:textId="77777777" w:rsidR="00DE5E9A" w:rsidRPr="00DE5E9A" w:rsidRDefault="00DE5E9A" w:rsidP="00DE5E9A">
      <w:pPr>
        <w:ind w:firstLine="709"/>
        <w:jc w:val="both"/>
        <w:rPr>
          <w:rFonts w:ascii="Times New Roman" w:hAnsi="Times New Roman"/>
        </w:rPr>
      </w:pPr>
      <w:r w:rsidRPr="00DE5E9A">
        <w:rPr>
          <w:rFonts w:ascii="Times New Roman" w:hAnsi="Times New Roman"/>
        </w:rPr>
        <w:t>сокращения задолженности в бюджет, минимизации рисков при предоставлении налоговых расходов и иных налоговых преференций.</w:t>
      </w:r>
    </w:p>
    <w:p w14:paraId="2B4D00FE" w14:textId="6BE9D14C" w:rsidR="00DE5E9A" w:rsidRPr="00DE5E9A" w:rsidRDefault="00DE5E9A" w:rsidP="00DE5E9A">
      <w:pPr>
        <w:ind w:firstLine="709"/>
        <w:jc w:val="both"/>
        <w:rPr>
          <w:rFonts w:ascii="Times New Roman" w:hAnsi="Times New Roman"/>
        </w:rPr>
      </w:pPr>
      <w:r w:rsidRPr="00DE5E9A">
        <w:rPr>
          <w:rFonts w:ascii="Times New Roman" w:hAnsi="Times New Roman"/>
        </w:rPr>
        <w:t xml:space="preserve">Работа по укреплению доходного потенциала позволила исполнить все публичные и гражданско-правовые обязательства </w:t>
      </w:r>
      <w:r w:rsidR="00C211D4">
        <w:rPr>
          <w:rFonts w:ascii="Times New Roman" w:hAnsi="Times New Roman"/>
        </w:rPr>
        <w:t>города</w:t>
      </w:r>
      <w:r w:rsidRPr="00DE5E9A">
        <w:rPr>
          <w:rFonts w:ascii="Times New Roman" w:hAnsi="Times New Roman"/>
        </w:rPr>
        <w:t xml:space="preserve"> в полном объеме.</w:t>
      </w:r>
    </w:p>
    <w:p w14:paraId="442BDB94" w14:textId="65F510B2" w:rsidR="00DE5E9A" w:rsidRPr="00DE5E9A" w:rsidRDefault="00B0113D" w:rsidP="00DE5E9A">
      <w:pPr>
        <w:ind w:firstLine="709"/>
        <w:jc w:val="both"/>
        <w:rPr>
          <w:rFonts w:ascii="Times New Roman" w:hAnsi="Times New Roman"/>
        </w:rPr>
      </w:pPr>
      <w:r>
        <w:rPr>
          <w:rFonts w:ascii="Times New Roman" w:hAnsi="Times New Roman"/>
        </w:rPr>
        <w:t>Город</w:t>
      </w:r>
      <w:r w:rsidR="00C211D4">
        <w:rPr>
          <w:rFonts w:ascii="Times New Roman" w:hAnsi="Times New Roman"/>
        </w:rPr>
        <w:t xml:space="preserve"> Н</w:t>
      </w:r>
      <w:r>
        <w:rPr>
          <w:rFonts w:ascii="Times New Roman" w:hAnsi="Times New Roman"/>
        </w:rPr>
        <w:t>овочебоксарск</w:t>
      </w:r>
      <w:r w:rsidR="00DE5E9A" w:rsidRPr="00DE5E9A">
        <w:rPr>
          <w:rFonts w:ascii="Times New Roman" w:hAnsi="Times New Roman"/>
        </w:rPr>
        <w:t xml:space="preserve"> ежегодно выполня</w:t>
      </w:r>
      <w:r>
        <w:rPr>
          <w:rFonts w:ascii="Times New Roman" w:hAnsi="Times New Roman"/>
        </w:rPr>
        <w:t>ет</w:t>
      </w:r>
      <w:r w:rsidR="00DE5E9A" w:rsidRPr="00DE5E9A">
        <w:rPr>
          <w:rFonts w:ascii="Times New Roman" w:hAnsi="Times New Roman"/>
        </w:rPr>
        <w:t xml:space="preserve"> целевые показатели по повышению оплаты труда отдельных категорий работников бюджетной сферы, установленные указами Президента Российс</w:t>
      </w:r>
      <w:r w:rsidR="00C211D4">
        <w:rPr>
          <w:rFonts w:ascii="Times New Roman" w:hAnsi="Times New Roman"/>
        </w:rPr>
        <w:t>кой Федерации от 7 мая 2012 г. № 597 «</w:t>
      </w:r>
      <w:r w:rsidR="00DE5E9A" w:rsidRPr="00DE5E9A">
        <w:rPr>
          <w:rFonts w:ascii="Times New Roman" w:hAnsi="Times New Roman"/>
        </w:rPr>
        <w:t>О мероприятиях по реализации госу</w:t>
      </w:r>
      <w:r w:rsidR="00C211D4">
        <w:rPr>
          <w:rFonts w:ascii="Times New Roman" w:hAnsi="Times New Roman"/>
        </w:rPr>
        <w:t>дарственной социальной политики»</w:t>
      </w:r>
      <w:r w:rsidR="00DE5E9A" w:rsidRPr="00DE5E9A">
        <w:rPr>
          <w:rFonts w:ascii="Times New Roman" w:hAnsi="Times New Roman"/>
        </w:rPr>
        <w:t xml:space="preserve"> и от 1 июня</w:t>
      </w:r>
      <w:r w:rsidR="00C211D4">
        <w:rPr>
          <w:rFonts w:ascii="Times New Roman" w:hAnsi="Times New Roman"/>
        </w:rPr>
        <w:t xml:space="preserve"> 2012 г. № 761 «</w:t>
      </w:r>
      <w:r w:rsidR="00DE5E9A" w:rsidRPr="00DE5E9A">
        <w:rPr>
          <w:rFonts w:ascii="Times New Roman" w:hAnsi="Times New Roman"/>
        </w:rPr>
        <w:t>О Национальной стратегии действий в инте</w:t>
      </w:r>
      <w:r w:rsidR="00C211D4">
        <w:rPr>
          <w:rFonts w:ascii="Times New Roman" w:hAnsi="Times New Roman"/>
        </w:rPr>
        <w:t>ресах детей на 2012 - 2017 годы»</w:t>
      </w:r>
      <w:r w:rsidR="00DE5E9A" w:rsidRPr="00DE5E9A">
        <w:rPr>
          <w:rFonts w:ascii="Times New Roman" w:hAnsi="Times New Roman"/>
        </w:rPr>
        <w:t>.</w:t>
      </w:r>
    </w:p>
    <w:p w14:paraId="736D87DA" w14:textId="41E9C276" w:rsidR="00DE5E9A" w:rsidRPr="00DE5E9A" w:rsidRDefault="00DE5E9A" w:rsidP="00DE5E9A">
      <w:pPr>
        <w:ind w:firstLine="709"/>
        <w:jc w:val="both"/>
        <w:rPr>
          <w:rFonts w:ascii="Times New Roman" w:hAnsi="Times New Roman"/>
        </w:rPr>
      </w:pPr>
      <w:r w:rsidRPr="00DE5E9A">
        <w:rPr>
          <w:rFonts w:ascii="Times New Roman" w:hAnsi="Times New Roman"/>
        </w:rPr>
        <w:t xml:space="preserve">Все социальные обязательства </w:t>
      </w:r>
      <w:r w:rsidR="003659BB">
        <w:rPr>
          <w:rFonts w:ascii="Times New Roman" w:hAnsi="Times New Roman"/>
        </w:rPr>
        <w:t>города</w:t>
      </w:r>
      <w:r w:rsidRPr="00DE5E9A">
        <w:rPr>
          <w:rFonts w:ascii="Times New Roman" w:hAnsi="Times New Roman"/>
        </w:rPr>
        <w:t xml:space="preserve"> выполне</w:t>
      </w:r>
      <w:r w:rsidR="003659BB">
        <w:rPr>
          <w:rFonts w:ascii="Times New Roman" w:hAnsi="Times New Roman"/>
        </w:rPr>
        <w:t>ны в полном объеме. В 2023</w:t>
      </w:r>
      <w:r w:rsidRPr="00DE5E9A">
        <w:rPr>
          <w:rFonts w:ascii="Times New Roman" w:hAnsi="Times New Roman"/>
        </w:rPr>
        <w:t xml:space="preserve"> году </w:t>
      </w:r>
      <w:r w:rsidR="009E6CDD">
        <w:rPr>
          <w:rFonts w:ascii="Times New Roman" w:hAnsi="Times New Roman"/>
        </w:rPr>
        <w:t>75,7</w:t>
      </w:r>
      <w:r w:rsidRPr="00DE5E9A">
        <w:rPr>
          <w:rFonts w:ascii="Times New Roman" w:hAnsi="Times New Roman"/>
        </w:rPr>
        <w:t>% (</w:t>
      </w:r>
      <w:r w:rsidR="009E6CDD">
        <w:rPr>
          <w:rFonts w:ascii="Times New Roman" w:hAnsi="Times New Roman"/>
        </w:rPr>
        <w:t>2,7</w:t>
      </w:r>
      <w:r w:rsidRPr="00DE5E9A">
        <w:rPr>
          <w:rFonts w:ascii="Times New Roman" w:hAnsi="Times New Roman"/>
        </w:rPr>
        <w:t xml:space="preserve"> млрд. рублей) бюджета </w:t>
      </w:r>
      <w:r w:rsidR="009E6CDD">
        <w:rPr>
          <w:rFonts w:ascii="Times New Roman" w:hAnsi="Times New Roman"/>
        </w:rPr>
        <w:t xml:space="preserve">города Новочебоксарска </w:t>
      </w:r>
      <w:r w:rsidRPr="00DE5E9A">
        <w:rPr>
          <w:rFonts w:ascii="Times New Roman" w:hAnsi="Times New Roman"/>
        </w:rPr>
        <w:t>составили расходы на социально-культурную сферу.</w:t>
      </w:r>
    </w:p>
    <w:p w14:paraId="77B8FED2" w14:textId="37909F7F" w:rsidR="00DE5E9A" w:rsidRPr="00DE5E9A" w:rsidRDefault="00DE5E9A" w:rsidP="00DE5E9A">
      <w:pPr>
        <w:ind w:firstLine="709"/>
        <w:jc w:val="both"/>
        <w:rPr>
          <w:rFonts w:ascii="Times New Roman" w:hAnsi="Times New Roman"/>
        </w:rPr>
      </w:pPr>
      <w:r w:rsidRPr="00DE5E9A">
        <w:rPr>
          <w:rFonts w:ascii="Times New Roman" w:hAnsi="Times New Roman"/>
        </w:rPr>
        <w:t xml:space="preserve">Проводится целенаправленная работа по обеспечению сбалансированности и устойчивости бюджета </w:t>
      </w:r>
      <w:r w:rsidR="005A5AF6">
        <w:rPr>
          <w:rFonts w:ascii="Times New Roman" w:hAnsi="Times New Roman"/>
        </w:rPr>
        <w:t>города Новочебоксарска.</w:t>
      </w:r>
      <w:r w:rsidRPr="00DE5E9A">
        <w:rPr>
          <w:rFonts w:ascii="Times New Roman" w:hAnsi="Times New Roman"/>
        </w:rPr>
        <w:t xml:space="preserve"> </w:t>
      </w:r>
      <w:r w:rsidR="005A5AF6">
        <w:rPr>
          <w:rFonts w:ascii="Times New Roman" w:hAnsi="Times New Roman"/>
        </w:rPr>
        <w:t>На 1 января 2024</w:t>
      </w:r>
      <w:r w:rsidRPr="00DE5E9A">
        <w:rPr>
          <w:rFonts w:ascii="Times New Roman" w:hAnsi="Times New Roman"/>
        </w:rPr>
        <w:t xml:space="preserve"> г. </w:t>
      </w:r>
      <w:r w:rsidR="005A5AF6">
        <w:rPr>
          <w:rFonts w:ascii="Times New Roman" w:hAnsi="Times New Roman"/>
        </w:rPr>
        <w:t>муниципальный</w:t>
      </w:r>
      <w:r w:rsidRPr="00DE5E9A">
        <w:rPr>
          <w:rFonts w:ascii="Times New Roman" w:hAnsi="Times New Roman"/>
        </w:rPr>
        <w:t xml:space="preserve"> долг </w:t>
      </w:r>
      <w:r w:rsidR="005A5AF6">
        <w:rPr>
          <w:rFonts w:ascii="Times New Roman" w:hAnsi="Times New Roman"/>
        </w:rPr>
        <w:t xml:space="preserve">города Новочебоксарска отсутствует. </w:t>
      </w:r>
    </w:p>
    <w:p w14:paraId="0A825A77" w14:textId="77777777" w:rsidR="00DE5E9A" w:rsidRPr="00DE5E9A" w:rsidRDefault="00DE5E9A" w:rsidP="00DE5E9A">
      <w:pPr>
        <w:ind w:firstLine="709"/>
        <w:jc w:val="both"/>
        <w:rPr>
          <w:rFonts w:ascii="Times New Roman" w:hAnsi="Times New Roman"/>
        </w:rPr>
      </w:pPr>
    </w:p>
    <w:p w14:paraId="178BE2B9" w14:textId="77777777" w:rsidR="0006692B" w:rsidRDefault="00DE5E9A" w:rsidP="005A5AF6">
      <w:pPr>
        <w:pStyle w:val="1"/>
        <w:spacing w:before="0" w:after="0"/>
        <w:rPr>
          <w:rFonts w:ascii="Times New Roman" w:hAnsi="Times New Roman"/>
          <w:sz w:val="26"/>
          <w:szCs w:val="26"/>
        </w:rPr>
      </w:pPr>
      <w:bookmarkStart w:id="2" w:name="sub_102"/>
      <w:r w:rsidRPr="00DE5E9A">
        <w:rPr>
          <w:rFonts w:ascii="Times New Roman" w:hAnsi="Times New Roman"/>
          <w:sz w:val="26"/>
          <w:szCs w:val="26"/>
        </w:rPr>
        <w:t xml:space="preserve">II. </w:t>
      </w:r>
      <w:r w:rsidR="0006692B">
        <w:rPr>
          <w:rFonts w:ascii="Times New Roman" w:hAnsi="Times New Roman"/>
          <w:sz w:val="26"/>
          <w:szCs w:val="26"/>
        </w:rPr>
        <w:t>Основные</w:t>
      </w:r>
      <w:r w:rsidRPr="00DE5E9A">
        <w:rPr>
          <w:rFonts w:ascii="Times New Roman" w:hAnsi="Times New Roman"/>
          <w:sz w:val="26"/>
          <w:szCs w:val="26"/>
        </w:rPr>
        <w:t xml:space="preserve"> приоритеты и цели </w:t>
      </w:r>
      <w:r w:rsidR="005A5AF6">
        <w:rPr>
          <w:rFonts w:ascii="Times New Roman" w:hAnsi="Times New Roman"/>
          <w:sz w:val="26"/>
          <w:szCs w:val="26"/>
        </w:rPr>
        <w:t>муниципальной</w:t>
      </w:r>
      <w:r w:rsidRPr="00DE5E9A">
        <w:rPr>
          <w:rFonts w:ascii="Times New Roman" w:hAnsi="Times New Roman"/>
          <w:sz w:val="26"/>
          <w:szCs w:val="26"/>
        </w:rPr>
        <w:t xml:space="preserve"> политики </w:t>
      </w:r>
    </w:p>
    <w:p w14:paraId="45D54D70" w14:textId="6C85A480" w:rsidR="00DE5E9A" w:rsidRPr="00DE5E9A" w:rsidRDefault="00DE5E9A" w:rsidP="005A5AF6">
      <w:pPr>
        <w:pStyle w:val="1"/>
        <w:spacing w:before="0" w:after="0"/>
        <w:rPr>
          <w:rFonts w:ascii="Times New Roman" w:hAnsi="Times New Roman"/>
          <w:sz w:val="26"/>
          <w:szCs w:val="26"/>
        </w:rPr>
      </w:pPr>
      <w:r w:rsidRPr="00DE5E9A">
        <w:rPr>
          <w:rFonts w:ascii="Times New Roman" w:hAnsi="Times New Roman"/>
          <w:sz w:val="26"/>
          <w:szCs w:val="26"/>
        </w:rPr>
        <w:t xml:space="preserve">в сфере реализации </w:t>
      </w:r>
      <w:r w:rsidR="005A5AF6">
        <w:rPr>
          <w:rFonts w:ascii="Times New Roman" w:hAnsi="Times New Roman"/>
          <w:sz w:val="26"/>
          <w:szCs w:val="26"/>
        </w:rPr>
        <w:t>Муниципальной</w:t>
      </w:r>
      <w:r w:rsidRPr="00DE5E9A">
        <w:rPr>
          <w:rFonts w:ascii="Times New Roman" w:hAnsi="Times New Roman"/>
          <w:sz w:val="26"/>
          <w:szCs w:val="26"/>
        </w:rPr>
        <w:t xml:space="preserve"> программы</w:t>
      </w:r>
    </w:p>
    <w:bookmarkEnd w:id="2"/>
    <w:p w14:paraId="2308A319" w14:textId="77777777" w:rsidR="00DE5E9A" w:rsidRPr="00DE5E9A" w:rsidRDefault="00DE5E9A" w:rsidP="00DE5E9A">
      <w:pPr>
        <w:ind w:firstLine="709"/>
        <w:jc w:val="both"/>
        <w:rPr>
          <w:rFonts w:ascii="Times New Roman" w:hAnsi="Times New Roman"/>
        </w:rPr>
      </w:pPr>
    </w:p>
    <w:p w14:paraId="1D65AEA8" w14:textId="3949BBFE" w:rsidR="00DE5E9A" w:rsidRPr="00DE5E9A" w:rsidRDefault="00DE5E9A" w:rsidP="00DE5E9A">
      <w:pPr>
        <w:ind w:firstLine="709"/>
        <w:jc w:val="both"/>
        <w:rPr>
          <w:rFonts w:ascii="Times New Roman" w:hAnsi="Times New Roman"/>
        </w:rPr>
      </w:pPr>
      <w:r w:rsidRPr="00DE5E9A">
        <w:rPr>
          <w:rFonts w:ascii="Times New Roman" w:hAnsi="Times New Roman"/>
        </w:rPr>
        <w:t xml:space="preserve">Долгосрочные приоритеты </w:t>
      </w:r>
      <w:r w:rsidR="005A5AF6">
        <w:rPr>
          <w:rFonts w:ascii="Times New Roman" w:hAnsi="Times New Roman"/>
        </w:rPr>
        <w:t>муниципальной</w:t>
      </w:r>
      <w:r w:rsidRPr="00DE5E9A">
        <w:rPr>
          <w:rFonts w:ascii="Times New Roman" w:hAnsi="Times New Roman"/>
        </w:rPr>
        <w:t xml:space="preserve"> политики в сфере реализации </w:t>
      </w:r>
      <w:r w:rsidR="005A5AF6">
        <w:rPr>
          <w:rFonts w:ascii="Times New Roman" w:hAnsi="Times New Roman"/>
        </w:rPr>
        <w:t>Муниципальной</w:t>
      </w:r>
      <w:r w:rsidRPr="00DE5E9A">
        <w:rPr>
          <w:rFonts w:ascii="Times New Roman" w:hAnsi="Times New Roman"/>
        </w:rPr>
        <w:t xml:space="preserve"> программы определены с учетом следующих документов, имеющих стратегический (долгосрочный) характер:</w:t>
      </w:r>
    </w:p>
    <w:p w14:paraId="60EA1BD3" w14:textId="24A0A4B6" w:rsidR="00DE5E9A" w:rsidRPr="00DE5E9A" w:rsidRDefault="00DE5E9A" w:rsidP="00DE5E9A">
      <w:pPr>
        <w:ind w:firstLine="709"/>
        <w:jc w:val="both"/>
        <w:rPr>
          <w:rFonts w:ascii="Times New Roman" w:hAnsi="Times New Roman"/>
        </w:rPr>
      </w:pPr>
      <w:r w:rsidRPr="00DE5E9A">
        <w:rPr>
          <w:rFonts w:ascii="Times New Roman" w:hAnsi="Times New Roman"/>
        </w:rPr>
        <w:t>Указ Президента Российс</w:t>
      </w:r>
      <w:r w:rsidR="005A5AF6">
        <w:rPr>
          <w:rFonts w:ascii="Times New Roman" w:hAnsi="Times New Roman"/>
        </w:rPr>
        <w:t>кой Федерации от 7 мая 2018 г. № 204 «</w:t>
      </w:r>
      <w:r w:rsidRPr="00DE5E9A">
        <w:rPr>
          <w:rFonts w:ascii="Times New Roman" w:hAnsi="Times New Roman"/>
        </w:rPr>
        <w:t>О национальных целях и стратегических задачах развития Российской Ф</w:t>
      </w:r>
      <w:r w:rsidR="005A5AF6">
        <w:rPr>
          <w:rFonts w:ascii="Times New Roman" w:hAnsi="Times New Roman"/>
        </w:rPr>
        <w:t>едерации на период до 2024 года»</w:t>
      </w:r>
      <w:r w:rsidRPr="00DE5E9A">
        <w:rPr>
          <w:rFonts w:ascii="Times New Roman" w:hAnsi="Times New Roman"/>
        </w:rPr>
        <w:t>;</w:t>
      </w:r>
    </w:p>
    <w:p w14:paraId="103A61B8" w14:textId="0247D263" w:rsidR="00DE5E9A" w:rsidRPr="00DE5E9A" w:rsidRDefault="00DE5E9A" w:rsidP="00DE5E9A">
      <w:pPr>
        <w:ind w:firstLine="709"/>
        <w:jc w:val="both"/>
        <w:rPr>
          <w:rFonts w:ascii="Times New Roman" w:hAnsi="Times New Roman"/>
        </w:rPr>
      </w:pPr>
      <w:r w:rsidRPr="00DE5E9A">
        <w:rPr>
          <w:rFonts w:ascii="Times New Roman" w:hAnsi="Times New Roman"/>
        </w:rPr>
        <w:t>Указ Президента Российско</w:t>
      </w:r>
      <w:r w:rsidR="005A5AF6">
        <w:rPr>
          <w:rFonts w:ascii="Times New Roman" w:hAnsi="Times New Roman"/>
        </w:rPr>
        <w:t>й Федерации от 21 июля 2020 г. № 474 «</w:t>
      </w:r>
      <w:r w:rsidRPr="00DE5E9A">
        <w:rPr>
          <w:rFonts w:ascii="Times New Roman" w:hAnsi="Times New Roman"/>
        </w:rPr>
        <w:t>О национальных целях развития Российской Ф</w:t>
      </w:r>
      <w:r w:rsidR="005A5AF6">
        <w:rPr>
          <w:rFonts w:ascii="Times New Roman" w:hAnsi="Times New Roman"/>
        </w:rPr>
        <w:t>едерации на период до 2030 года»</w:t>
      </w:r>
      <w:r w:rsidRPr="00DE5E9A">
        <w:rPr>
          <w:rFonts w:ascii="Times New Roman" w:hAnsi="Times New Roman"/>
        </w:rPr>
        <w:t>;</w:t>
      </w:r>
    </w:p>
    <w:p w14:paraId="6152D1B6" w14:textId="400B838E" w:rsidR="00DE5E9A" w:rsidRDefault="00DE5E9A" w:rsidP="00DE5E9A">
      <w:pPr>
        <w:ind w:firstLine="709"/>
        <w:jc w:val="both"/>
        <w:rPr>
          <w:rFonts w:ascii="Times New Roman" w:hAnsi="Times New Roman"/>
        </w:rPr>
      </w:pPr>
      <w:r w:rsidRPr="00DE5E9A">
        <w:rPr>
          <w:rFonts w:ascii="Times New Roman" w:hAnsi="Times New Roman"/>
        </w:rPr>
        <w:t>Закон Чувашской Р</w:t>
      </w:r>
      <w:r w:rsidR="005A5AF6">
        <w:rPr>
          <w:rFonts w:ascii="Times New Roman" w:hAnsi="Times New Roman"/>
        </w:rPr>
        <w:t>еспублики от 26 ноября 2020 г. № 102 «</w:t>
      </w:r>
      <w:r w:rsidRPr="00DE5E9A">
        <w:rPr>
          <w:rFonts w:ascii="Times New Roman" w:hAnsi="Times New Roman"/>
        </w:rPr>
        <w:t>О Стратегии социально-экономического развития Чу</w:t>
      </w:r>
      <w:r w:rsidR="005A5AF6">
        <w:rPr>
          <w:rFonts w:ascii="Times New Roman" w:hAnsi="Times New Roman"/>
        </w:rPr>
        <w:t>вашской Республики до 2035 года»</w:t>
      </w:r>
      <w:r w:rsidRPr="00DE5E9A">
        <w:rPr>
          <w:rFonts w:ascii="Times New Roman" w:hAnsi="Times New Roman"/>
        </w:rPr>
        <w:t xml:space="preserve"> (далее также - Стратегия до 2035 года);</w:t>
      </w:r>
    </w:p>
    <w:p w14:paraId="14C2C278" w14:textId="40B930DC" w:rsidR="005A5AF6" w:rsidRPr="005A5AF6" w:rsidRDefault="005A5AF6" w:rsidP="00DE5E9A">
      <w:pPr>
        <w:ind w:firstLine="709"/>
        <w:jc w:val="both"/>
        <w:rPr>
          <w:rFonts w:ascii="Times New Roman" w:hAnsi="Times New Roman"/>
        </w:rPr>
      </w:pPr>
      <w:r w:rsidRPr="005A5AF6">
        <w:rPr>
          <w:rFonts w:ascii="Times New Roman" w:hAnsi="Times New Roman"/>
          <w:shd w:val="clear" w:color="auto" w:fill="FFFFFF"/>
        </w:rPr>
        <w:t>Постановление Кабинета Министров Чувашской Рес</w:t>
      </w:r>
      <w:r>
        <w:rPr>
          <w:rFonts w:ascii="Times New Roman" w:hAnsi="Times New Roman"/>
          <w:shd w:val="clear" w:color="auto" w:fill="FFFFFF"/>
        </w:rPr>
        <w:t xml:space="preserve">публики от 27 сентября 2018 г. № </w:t>
      </w:r>
      <w:r w:rsidRPr="005A5AF6">
        <w:rPr>
          <w:rFonts w:ascii="Times New Roman" w:hAnsi="Times New Roman"/>
          <w:shd w:val="clear" w:color="auto" w:fill="FFFFFF"/>
        </w:rPr>
        <w:t>388</w:t>
      </w:r>
      <w:r w:rsidR="0062483A">
        <w:rPr>
          <w:rFonts w:ascii="Times New Roman" w:hAnsi="Times New Roman"/>
          <w:shd w:val="clear" w:color="auto" w:fill="FFFFFF"/>
        </w:rPr>
        <w:t xml:space="preserve"> «</w:t>
      </w:r>
      <w:r w:rsidRPr="005A5AF6">
        <w:rPr>
          <w:rFonts w:ascii="Times New Roman" w:hAnsi="Times New Roman"/>
          <w:shd w:val="clear" w:color="auto" w:fill="FFFFFF"/>
        </w:rPr>
        <w:t xml:space="preserve">О государственной </w:t>
      </w:r>
      <w:r w:rsidR="0062483A">
        <w:rPr>
          <w:rFonts w:ascii="Times New Roman" w:hAnsi="Times New Roman"/>
          <w:shd w:val="clear" w:color="auto" w:fill="FFFFFF"/>
        </w:rPr>
        <w:t>программе Чувашской Республики «</w:t>
      </w:r>
      <w:r w:rsidRPr="005A5AF6">
        <w:rPr>
          <w:rFonts w:ascii="Times New Roman" w:hAnsi="Times New Roman"/>
          <w:shd w:val="clear" w:color="auto" w:fill="FFFFFF"/>
        </w:rPr>
        <w:t>Управление общественными финансами и государственным долгом Чувашской Республики</w:t>
      </w:r>
      <w:r w:rsidR="0062483A">
        <w:rPr>
          <w:rFonts w:ascii="Times New Roman" w:hAnsi="Times New Roman"/>
          <w:shd w:val="clear" w:color="auto" w:fill="FFFFFF"/>
        </w:rPr>
        <w:t>»;</w:t>
      </w:r>
    </w:p>
    <w:p w14:paraId="19094D62" w14:textId="3D8B8AAF" w:rsidR="00F37D15" w:rsidRDefault="003D4934" w:rsidP="00DE5E9A">
      <w:pPr>
        <w:ind w:firstLine="709"/>
        <w:jc w:val="both"/>
        <w:rPr>
          <w:rFonts w:ascii="Times New Roman" w:hAnsi="Times New Roman"/>
          <w:color w:val="22272F"/>
          <w:shd w:val="clear" w:color="auto" w:fill="FFFFFF"/>
        </w:rPr>
      </w:pPr>
      <w:r>
        <w:rPr>
          <w:rFonts w:ascii="Times New Roman" w:hAnsi="Times New Roman"/>
          <w:color w:val="22272F"/>
          <w:shd w:val="clear" w:color="auto" w:fill="FFFFFF"/>
        </w:rPr>
        <w:t>п</w:t>
      </w:r>
      <w:r w:rsidR="00F37D15" w:rsidRPr="00F37D15">
        <w:rPr>
          <w:rFonts w:ascii="Times New Roman" w:hAnsi="Times New Roman"/>
          <w:color w:val="22272F"/>
          <w:shd w:val="clear" w:color="auto" w:fill="FFFFFF"/>
        </w:rPr>
        <w:t xml:space="preserve">остановление администрации города Новочебоксарска Чувашской </w:t>
      </w:r>
      <w:r w:rsidR="00F37D15">
        <w:rPr>
          <w:rFonts w:ascii="Times New Roman" w:hAnsi="Times New Roman"/>
          <w:color w:val="22272F"/>
          <w:shd w:val="clear" w:color="auto" w:fill="FFFFFF"/>
        </w:rPr>
        <w:t>Республики от 10 марта 2023 г. №</w:t>
      </w:r>
      <w:r w:rsidR="00F37D15" w:rsidRPr="00F37D15">
        <w:rPr>
          <w:rFonts w:ascii="Times New Roman" w:hAnsi="Times New Roman"/>
          <w:color w:val="22272F"/>
          <w:shd w:val="clear" w:color="auto" w:fill="FFFFFF"/>
        </w:rPr>
        <w:t> 317</w:t>
      </w:r>
      <w:r w:rsidR="00F37D15">
        <w:rPr>
          <w:rFonts w:ascii="Times New Roman" w:hAnsi="Times New Roman"/>
          <w:color w:val="22272F"/>
          <w:shd w:val="clear" w:color="auto" w:fill="FFFFFF"/>
        </w:rPr>
        <w:t xml:space="preserve"> «</w:t>
      </w:r>
      <w:r w:rsidR="00F37D15" w:rsidRPr="00F37D15">
        <w:rPr>
          <w:rFonts w:ascii="Times New Roman" w:hAnsi="Times New Roman"/>
          <w:color w:val="22272F"/>
          <w:shd w:val="clear" w:color="auto" w:fill="FFFFFF"/>
        </w:rPr>
        <w:t>Об утверждении Бюджетного прогноза города Новочебоксарска на период до 2028 года</w:t>
      </w:r>
      <w:r w:rsidR="00F37D15">
        <w:rPr>
          <w:rFonts w:ascii="Times New Roman" w:hAnsi="Times New Roman"/>
          <w:color w:val="22272F"/>
          <w:shd w:val="clear" w:color="auto" w:fill="FFFFFF"/>
        </w:rPr>
        <w:t>».</w:t>
      </w:r>
    </w:p>
    <w:p w14:paraId="6E6F199C" w14:textId="2FEED9DC" w:rsidR="00DE5E9A" w:rsidRPr="00DE5E9A" w:rsidRDefault="00DE5E9A" w:rsidP="00DE5E9A">
      <w:pPr>
        <w:ind w:firstLine="709"/>
        <w:jc w:val="both"/>
        <w:rPr>
          <w:rFonts w:ascii="Times New Roman" w:hAnsi="Times New Roman"/>
        </w:rPr>
      </w:pPr>
      <w:r w:rsidRPr="00DE5E9A">
        <w:rPr>
          <w:rFonts w:ascii="Times New Roman" w:hAnsi="Times New Roman"/>
        </w:rPr>
        <w:t xml:space="preserve">С учетом перечисленных документов определены цели </w:t>
      </w:r>
      <w:r w:rsidR="00F37D15">
        <w:rPr>
          <w:rFonts w:ascii="Times New Roman" w:hAnsi="Times New Roman"/>
        </w:rPr>
        <w:t>Муниципальной</w:t>
      </w:r>
      <w:r w:rsidRPr="00DE5E9A">
        <w:rPr>
          <w:rFonts w:ascii="Times New Roman" w:hAnsi="Times New Roman"/>
        </w:rPr>
        <w:t xml:space="preserve"> программы. Целевые значения показателей определены исходя из необходимости решения проблемных вопросов в сфере управления муниципальными финансами, обеспечения устойчивости бюджета </w:t>
      </w:r>
      <w:r w:rsidR="00F37D15">
        <w:rPr>
          <w:rFonts w:ascii="Times New Roman" w:hAnsi="Times New Roman"/>
        </w:rPr>
        <w:t>города Новочебоксарска</w:t>
      </w:r>
      <w:r w:rsidRPr="00DE5E9A">
        <w:rPr>
          <w:rFonts w:ascii="Times New Roman" w:hAnsi="Times New Roman"/>
        </w:rPr>
        <w:t xml:space="preserve"> в среднесрочной и долгосрочной перспективе.</w:t>
      </w:r>
    </w:p>
    <w:p w14:paraId="373657D4" w14:textId="41371A61" w:rsidR="00DE5E9A" w:rsidRPr="00DE5E9A" w:rsidRDefault="00DE5E9A" w:rsidP="00DE5E9A">
      <w:pPr>
        <w:ind w:firstLine="709"/>
        <w:jc w:val="both"/>
        <w:rPr>
          <w:rFonts w:ascii="Times New Roman" w:hAnsi="Times New Roman"/>
        </w:rPr>
      </w:pPr>
      <w:r w:rsidRPr="00DE5E9A">
        <w:rPr>
          <w:rFonts w:ascii="Times New Roman" w:hAnsi="Times New Roman"/>
        </w:rPr>
        <w:lastRenderedPageBreak/>
        <w:t xml:space="preserve">Приоритетными направлениями </w:t>
      </w:r>
      <w:r w:rsidR="00796900">
        <w:rPr>
          <w:rFonts w:ascii="Times New Roman" w:hAnsi="Times New Roman"/>
        </w:rPr>
        <w:t>муниципальной</w:t>
      </w:r>
      <w:r w:rsidRPr="00DE5E9A">
        <w:rPr>
          <w:rFonts w:ascii="Times New Roman" w:hAnsi="Times New Roman"/>
        </w:rPr>
        <w:t xml:space="preserve"> политики в сфере управления общественными финансами и </w:t>
      </w:r>
      <w:r w:rsidR="00796900">
        <w:rPr>
          <w:rFonts w:ascii="Times New Roman" w:hAnsi="Times New Roman"/>
        </w:rPr>
        <w:t>муниципальным</w:t>
      </w:r>
      <w:r w:rsidRPr="00DE5E9A">
        <w:rPr>
          <w:rFonts w:ascii="Times New Roman" w:hAnsi="Times New Roman"/>
        </w:rPr>
        <w:t xml:space="preserve"> долгом </w:t>
      </w:r>
      <w:r w:rsidR="00796900">
        <w:rPr>
          <w:rFonts w:ascii="Times New Roman" w:hAnsi="Times New Roman"/>
        </w:rPr>
        <w:t>города Новочебоксарска</w:t>
      </w:r>
      <w:r w:rsidR="00796900" w:rsidRPr="00DE5E9A">
        <w:rPr>
          <w:rFonts w:ascii="Times New Roman" w:hAnsi="Times New Roman"/>
        </w:rPr>
        <w:t xml:space="preserve"> </w:t>
      </w:r>
      <w:r w:rsidRPr="00DE5E9A">
        <w:rPr>
          <w:rFonts w:ascii="Times New Roman" w:hAnsi="Times New Roman"/>
        </w:rPr>
        <w:t>являются:</w:t>
      </w:r>
    </w:p>
    <w:p w14:paraId="3AD4380F" w14:textId="68291911" w:rsidR="00DE5E9A" w:rsidRPr="00DE5E9A" w:rsidRDefault="00DE5E9A" w:rsidP="00DE5E9A">
      <w:pPr>
        <w:ind w:firstLine="709"/>
        <w:jc w:val="both"/>
        <w:rPr>
          <w:rFonts w:ascii="Times New Roman" w:hAnsi="Times New Roman"/>
        </w:rPr>
      </w:pPr>
      <w:bookmarkStart w:id="3" w:name="sub_121"/>
      <w:r w:rsidRPr="00DE5E9A">
        <w:rPr>
          <w:rFonts w:ascii="Times New Roman" w:hAnsi="Times New Roman"/>
        </w:rPr>
        <w:t xml:space="preserve">1) обеспечение долгосрочной сбалансированности </w:t>
      </w:r>
      <w:r w:rsidR="00796900">
        <w:rPr>
          <w:rFonts w:ascii="Times New Roman" w:hAnsi="Times New Roman"/>
        </w:rPr>
        <w:t xml:space="preserve">и устойчивости </w:t>
      </w:r>
      <w:r w:rsidRPr="00DE5E9A">
        <w:rPr>
          <w:rFonts w:ascii="Times New Roman" w:hAnsi="Times New Roman"/>
        </w:rPr>
        <w:t xml:space="preserve">бюджета </w:t>
      </w:r>
      <w:r w:rsidR="00796900">
        <w:rPr>
          <w:rFonts w:ascii="Times New Roman" w:hAnsi="Times New Roman"/>
        </w:rPr>
        <w:t>города Новочебоксарска</w:t>
      </w:r>
      <w:r w:rsidRPr="00DE5E9A">
        <w:rPr>
          <w:rFonts w:ascii="Times New Roman" w:hAnsi="Times New Roman"/>
        </w:rPr>
        <w:t xml:space="preserve">, формирование условий для ускорения темпов экономического роста, укрепления финансовой стабильности в </w:t>
      </w:r>
      <w:r w:rsidR="00796900">
        <w:rPr>
          <w:rFonts w:ascii="Times New Roman" w:hAnsi="Times New Roman"/>
        </w:rPr>
        <w:t>городе Новочебоксарске</w:t>
      </w:r>
      <w:r w:rsidRPr="00DE5E9A">
        <w:rPr>
          <w:rFonts w:ascii="Times New Roman" w:hAnsi="Times New Roman"/>
        </w:rPr>
        <w:t>;</w:t>
      </w:r>
    </w:p>
    <w:p w14:paraId="7A775B55" w14:textId="3732899E" w:rsidR="00DE5E9A" w:rsidRPr="00DE5E9A" w:rsidRDefault="00DE5E9A" w:rsidP="00DE5E9A">
      <w:pPr>
        <w:ind w:firstLine="709"/>
        <w:jc w:val="both"/>
        <w:rPr>
          <w:rFonts w:ascii="Times New Roman" w:hAnsi="Times New Roman"/>
        </w:rPr>
      </w:pPr>
      <w:bookmarkStart w:id="4" w:name="sub_122"/>
      <w:bookmarkEnd w:id="3"/>
      <w:r w:rsidRPr="00DE5E9A">
        <w:rPr>
          <w:rFonts w:ascii="Times New Roman" w:hAnsi="Times New Roman"/>
        </w:rPr>
        <w:t xml:space="preserve">2) обеспечение роста собственных доходов </w:t>
      </w:r>
      <w:r w:rsidR="00796900">
        <w:rPr>
          <w:rFonts w:ascii="Times New Roman" w:hAnsi="Times New Roman"/>
        </w:rPr>
        <w:t>бюджета</w:t>
      </w:r>
      <w:r w:rsidRPr="00DE5E9A">
        <w:rPr>
          <w:rFonts w:ascii="Times New Roman" w:hAnsi="Times New Roman"/>
        </w:rPr>
        <w:t xml:space="preserve"> </w:t>
      </w:r>
      <w:r w:rsidR="00796900">
        <w:rPr>
          <w:rFonts w:ascii="Times New Roman" w:hAnsi="Times New Roman"/>
        </w:rPr>
        <w:t>города Новочебоксарска</w:t>
      </w:r>
      <w:r w:rsidRPr="00DE5E9A">
        <w:rPr>
          <w:rFonts w:ascii="Times New Roman" w:hAnsi="Times New Roman"/>
        </w:rPr>
        <w:t>;</w:t>
      </w:r>
    </w:p>
    <w:p w14:paraId="4FF7BB72" w14:textId="77777777" w:rsidR="00DE5E9A" w:rsidRPr="00DE5E9A" w:rsidRDefault="00DE5E9A" w:rsidP="00DE5E9A">
      <w:pPr>
        <w:ind w:firstLine="709"/>
        <w:jc w:val="both"/>
        <w:rPr>
          <w:rFonts w:ascii="Times New Roman" w:hAnsi="Times New Roman"/>
        </w:rPr>
      </w:pPr>
      <w:bookmarkStart w:id="5" w:name="sub_123"/>
      <w:bookmarkEnd w:id="4"/>
      <w:r w:rsidRPr="00DE5E9A">
        <w:rPr>
          <w:rFonts w:ascii="Times New Roman" w:hAnsi="Times New Roman"/>
        </w:rPr>
        <w:t>3) эффективное использование бюджетных ресурсов;</w:t>
      </w:r>
    </w:p>
    <w:p w14:paraId="6DDEF015" w14:textId="78241FC2" w:rsidR="00DE5E9A" w:rsidRPr="00DE5E9A" w:rsidRDefault="00DE5E9A" w:rsidP="00DE5E9A">
      <w:pPr>
        <w:ind w:firstLine="709"/>
        <w:jc w:val="both"/>
        <w:rPr>
          <w:rFonts w:ascii="Times New Roman" w:hAnsi="Times New Roman"/>
        </w:rPr>
      </w:pPr>
      <w:bookmarkStart w:id="6" w:name="sub_124"/>
      <w:bookmarkEnd w:id="5"/>
      <w:r w:rsidRPr="00DE5E9A">
        <w:rPr>
          <w:rFonts w:ascii="Times New Roman" w:hAnsi="Times New Roman"/>
        </w:rPr>
        <w:t>4) осуществление взвешенной долговой политики, поддержание объема долговой нагрузки на экономически безопасном уровне, совершенствование системы управ</w:t>
      </w:r>
      <w:r w:rsidR="0006692B">
        <w:rPr>
          <w:rFonts w:ascii="Times New Roman" w:hAnsi="Times New Roman"/>
        </w:rPr>
        <w:t>ления долговыми обязательствами.</w:t>
      </w:r>
    </w:p>
    <w:bookmarkEnd w:id="6"/>
    <w:p w14:paraId="40DC7CE3" w14:textId="758FC203" w:rsidR="00DE5E9A" w:rsidRPr="00DE5E9A" w:rsidRDefault="00DE5E9A" w:rsidP="00DE5E9A">
      <w:pPr>
        <w:ind w:firstLine="709"/>
        <w:jc w:val="both"/>
        <w:rPr>
          <w:rFonts w:ascii="Times New Roman" w:hAnsi="Times New Roman"/>
        </w:rPr>
      </w:pPr>
      <w:r w:rsidRPr="00DE5E9A">
        <w:rPr>
          <w:rFonts w:ascii="Times New Roman" w:hAnsi="Times New Roman"/>
        </w:rPr>
        <w:t xml:space="preserve">Целями </w:t>
      </w:r>
      <w:r w:rsidR="00796900">
        <w:rPr>
          <w:rFonts w:ascii="Times New Roman" w:hAnsi="Times New Roman"/>
        </w:rPr>
        <w:t>Муниципальной</w:t>
      </w:r>
      <w:r w:rsidRPr="00DE5E9A">
        <w:rPr>
          <w:rFonts w:ascii="Times New Roman" w:hAnsi="Times New Roman"/>
        </w:rPr>
        <w:t xml:space="preserve"> программы являются:</w:t>
      </w:r>
    </w:p>
    <w:p w14:paraId="65AFEB20" w14:textId="0C2DC460" w:rsidR="00DE5E9A" w:rsidRPr="00DE5E9A" w:rsidRDefault="00DE5E9A" w:rsidP="00DE5E9A">
      <w:pPr>
        <w:ind w:firstLine="709"/>
        <w:jc w:val="both"/>
        <w:rPr>
          <w:rFonts w:ascii="Times New Roman" w:hAnsi="Times New Roman"/>
        </w:rPr>
      </w:pPr>
      <w:r w:rsidRPr="00DE5E9A">
        <w:rPr>
          <w:rFonts w:ascii="Times New Roman" w:hAnsi="Times New Roman"/>
        </w:rPr>
        <w:t xml:space="preserve">цель 1 - обеспечение динамичного развития экономики </w:t>
      </w:r>
      <w:r w:rsidR="00796900">
        <w:rPr>
          <w:rFonts w:ascii="Times New Roman" w:hAnsi="Times New Roman"/>
        </w:rPr>
        <w:t>города Новочебоксарска</w:t>
      </w:r>
      <w:r w:rsidRPr="00DE5E9A">
        <w:rPr>
          <w:rFonts w:ascii="Times New Roman" w:hAnsi="Times New Roman"/>
        </w:rPr>
        <w:t xml:space="preserve">, повышения уровня жизни населения и формирования благоприятных условий жизнедеятельности в </w:t>
      </w:r>
      <w:r w:rsidR="00796900">
        <w:rPr>
          <w:rFonts w:ascii="Times New Roman" w:hAnsi="Times New Roman"/>
        </w:rPr>
        <w:t>городе Новочебоксарске</w:t>
      </w:r>
      <w:r w:rsidR="00796900" w:rsidRPr="00DE5E9A">
        <w:rPr>
          <w:rFonts w:ascii="Times New Roman" w:hAnsi="Times New Roman"/>
        </w:rPr>
        <w:t xml:space="preserve"> </w:t>
      </w:r>
      <w:r w:rsidRPr="00DE5E9A">
        <w:rPr>
          <w:rFonts w:ascii="Times New Roman" w:hAnsi="Times New Roman"/>
        </w:rPr>
        <w:t xml:space="preserve">за счет соблюдения долгосрочных принципов устойчивости и сбалансированности бюджета </w:t>
      </w:r>
      <w:r w:rsidR="00796900">
        <w:rPr>
          <w:rFonts w:ascii="Times New Roman" w:hAnsi="Times New Roman"/>
        </w:rPr>
        <w:t>города Новочебоксарска</w:t>
      </w:r>
      <w:r w:rsidRPr="00DE5E9A">
        <w:rPr>
          <w:rFonts w:ascii="Times New Roman" w:hAnsi="Times New Roman"/>
        </w:rPr>
        <w:t>;</w:t>
      </w:r>
    </w:p>
    <w:p w14:paraId="28DC2296" w14:textId="745F7606" w:rsidR="00DE5E9A" w:rsidRPr="00DE5E9A" w:rsidRDefault="00DE5E9A" w:rsidP="00DE5E9A">
      <w:pPr>
        <w:ind w:firstLine="709"/>
        <w:jc w:val="both"/>
        <w:rPr>
          <w:rFonts w:ascii="Times New Roman" w:hAnsi="Times New Roman"/>
        </w:rPr>
      </w:pPr>
      <w:r w:rsidRPr="00DE5E9A">
        <w:rPr>
          <w:rFonts w:ascii="Times New Roman" w:hAnsi="Times New Roman"/>
        </w:rPr>
        <w:t xml:space="preserve">цель 2 - повышение эффективности бюджетных расходов </w:t>
      </w:r>
      <w:r w:rsidR="00796900">
        <w:rPr>
          <w:rFonts w:ascii="Times New Roman" w:hAnsi="Times New Roman"/>
        </w:rPr>
        <w:t>города Новочебоксарска</w:t>
      </w:r>
      <w:r w:rsidR="00796900" w:rsidRPr="00DE5E9A">
        <w:rPr>
          <w:rFonts w:ascii="Times New Roman" w:hAnsi="Times New Roman"/>
        </w:rPr>
        <w:t xml:space="preserve"> </w:t>
      </w:r>
      <w:r w:rsidRPr="00DE5E9A">
        <w:rPr>
          <w:rFonts w:ascii="Times New Roman" w:hAnsi="Times New Roman"/>
        </w:rPr>
        <w:t>на основе дальнейшего совершенствования бюджетных правоотношений и механизмов использования бюджетных средств;</w:t>
      </w:r>
    </w:p>
    <w:p w14:paraId="2027A6EA" w14:textId="77584D1C" w:rsidR="00DE5E9A" w:rsidRPr="00DE5E9A" w:rsidRDefault="00DE5E9A" w:rsidP="00DE5E9A">
      <w:pPr>
        <w:ind w:firstLine="709"/>
        <w:jc w:val="both"/>
        <w:rPr>
          <w:rFonts w:ascii="Times New Roman" w:hAnsi="Times New Roman"/>
        </w:rPr>
      </w:pPr>
      <w:r w:rsidRPr="00DE5E9A">
        <w:rPr>
          <w:rFonts w:ascii="Times New Roman" w:hAnsi="Times New Roman"/>
        </w:rPr>
        <w:t>цель 3 - обеспечение доли просроченной кредиторской</w:t>
      </w:r>
      <w:r w:rsidR="00796900">
        <w:rPr>
          <w:rFonts w:ascii="Times New Roman" w:hAnsi="Times New Roman"/>
        </w:rPr>
        <w:t xml:space="preserve"> задолженности </w:t>
      </w:r>
      <w:r w:rsidRPr="00DE5E9A">
        <w:rPr>
          <w:rFonts w:ascii="Times New Roman" w:hAnsi="Times New Roman"/>
        </w:rPr>
        <w:t xml:space="preserve">бюджета </w:t>
      </w:r>
      <w:r w:rsidR="00796900">
        <w:rPr>
          <w:rFonts w:ascii="Times New Roman" w:hAnsi="Times New Roman"/>
        </w:rPr>
        <w:t>города Новочебоксарска</w:t>
      </w:r>
      <w:r w:rsidR="00796900" w:rsidRPr="00DE5E9A">
        <w:rPr>
          <w:rFonts w:ascii="Times New Roman" w:hAnsi="Times New Roman"/>
        </w:rPr>
        <w:t xml:space="preserve"> </w:t>
      </w:r>
      <w:r w:rsidRPr="00DE5E9A">
        <w:rPr>
          <w:rFonts w:ascii="Times New Roman" w:hAnsi="Times New Roman"/>
        </w:rPr>
        <w:t xml:space="preserve">в расходах бюджета </w:t>
      </w:r>
      <w:r w:rsidR="00796900">
        <w:rPr>
          <w:rFonts w:ascii="Times New Roman" w:hAnsi="Times New Roman"/>
        </w:rPr>
        <w:t>города Новочебоксарска</w:t>
      </w:r>
      <w:r w:rsidR="00796900" w:rsidRPr="00DE5E9A">
        <w:rPr>
          <w:rFonts w:ascii="Times New Roman" w:hAnsi="Times New Roman"/>
        </w:rPr>
        <w:t xml:space="preserve"> </w:t>
      </w:r>
      <w:r w:rsidRPr="00DE5E9A">
        <w:rPr>
          <w:rFonts w:ascii="Times New Roman" w:hAnsi="Times New Roman"/>
        </w:rPr>
        <w:t>к 2035 году - 0,0%;</w:t>
      </w:r>
    </w:p>
    <w:p w14:paraId="75E13B6F" w14:textId="7711F9CB" w:rsidR="00DE5E9A" w:rsidRPr="00DE5E9A" w:rsidRDefault="00B173DA" w:rsidP="00DE5E9A">
      <w:pPr>
        <w:ind w:firstLine="709"/>
        <w:jc w:val="both"/>
        <w:rPr>
          <w:rFonts w:ascii="Times New Roman" w:hAnsi="Times New Roman"/>
        </w:rPr>
      </w:pPr>
      <w:r>
        <w:rPr>
          <w:rFonts w:ascii="Times New Roman" w:hAnsi="Times New Roman"/>
        </w:rPr>
        <w:t>цель 4</w:t>
      </w:r>
      <w:r w:rsidR="00DE5E9A" w:rsidRPr="00DE5E9A">
        <w:rPr>
          <w:rFonts w:ascii="Times New Roman" w:hAnsi="Times New Roman"/>
        </w:rPr>
        <w:t xml:space="preserve"> - обеспечение отношения </w:t>
      </w:r>
      <w:r>
        <w:rPr>
          <w:rFonts w:ascii="Times New Roman" w:hAnsi="Times New Roman"/>
        </w:rPr>
        <w:t>муниципального</w:t>
      </w:r>
      <w:r w:rsidR="00DE5E9A" w:rsidRPr="00DE5E9A">
        <w:rPr>
          <w:rFonts w:ascii="Times New Roman" w:hAnsi="Times New Roman"/>
        </w:rPr>
        <w:t xml:space="preserve"> долга </w:t>
      </w:r>
      <w:r>
        <w:rPr>
          <w:rFonts w:ascii="Times New Roman" w:hAnsi="Times New Roman"/>
        </w:rPr>
        <w:t>города Новочебоксарска</w:t>
      </w:r>
      <w:r w:rsidRPr="00DE5E9A">
        <w:rPr>
          <w:rFonts w:ascii="Times New Roman" w:hAnsi="Times New Roman"/>
        </w:rPr>
        <w:t xml:space="preserve"> </w:t>
      </w:r>
      <w:r w:rsidR="00DE5E9A" w:rsidRPr="00DE5E9A">
        <w:rPr>
          <w:rFonts w:ascii="Times New Roman" w:hAnsi="Times New Roman"/>
        </w:rPr>
        <w:t xml:space="preserve">к доходам бюджета </w:t>
      </w:r>
      <w:r>
        <w:rPr>
          <w:rFonts w:ascii="Times New Roman" w:hAnsi="Times New Roman"/>
        </w:rPr>
        <w:t>города Новочебоксарска</w:t>
      </w:r>
      <w:r w:rsidRPr="00DE5E9A">
        <w:rPr>
          <w:rFonts w:ascii="Times New Roman" w:hAnsi="Times New Roman"/>
        </w:rPr>
        <w:t xml:space="preserve"> </w:t>
      </w:r>
      <w:r w:rsidR="00DE5E9A" w:rsidRPr="00DE5E9A">
        <w:rPr>
          <w:rFonts w:ascii="Times New Roman" w:hAnsi="Times New Roman"/>
        </w:rPr>
        <w:t>(без учета объема безвозмездных поступлений) к 2035 году на уровне не более 50%;</w:t>
      </w:r>
    </w:p>
    <w:p w14:paraId="5CB2072F" w14:textId="5EB7B617" w:rsidR="00DE5E9A" w:rsidRPr="00DE5E9A" w:rsidRDefault="00B173DA" w:rsidP="00DE5E9A">
      <w:pPr>
        <w:ind w:firstLine="709"/>
        <w:jc w:val="both"/>
        <w:rPr>
          <w:rFonts w:ascii="Times New Roman" w:hAnsi="Times New Roman"/>
        </w:rPr>
      </w:pPr>
      <w:r>
        <w:rPr>
          <w:rFonts w:ascii="Times New Roman" w:hAnsi="Times New Roman"/>
        </w:rPr>
        <w:t>цель 5</w:t>
      </w:r>
      <w:r w:rsidR="00DE5E9A" w:rsidRPr="00DE5E9A">
        <w:rPr>
          <w:rFonts w:ascii="Times New Roman" w:hAnsi="Times New Roman"/>
        </w:rPr>
        <w:t xml:space="preserve"> - обеспечение роста н</w:t>
      </w:r>
      <w:r>
        <w:rPr>
          <w:rFonts w:ascii="Times New Roman" w:hAnsi="Times New Roman"/>
        </w:rPr>
        <w:t xml:space="preserve">алоговых и неналоговых доходов </w:t>
      </w:r>
      <w:r w:rsidR="00DE5E9A" w:rsidRPr="00DE5E9A">
        <w:rPr>
          <w:rFonts w:ascii="Times New Roman" w:hAnsi="Times New Roman"/>
        </w:rPr>
        <w:t xml:space="preserve">бюджета </w:t>
      </w:r>
      <w:r>
        <w:rPr>
          <w:rFonts w:ascii="Times New Roman" w:hAnsi="Times New Roman"/>
        </w:rPr>
        <w:t>города Новочебоксарска</w:t>
      </w:r>
      <w:r w:rsidR="00DE5E9A" w:rsidRPr="00DE5E9A">
        <w:rPr>
          <w:rFonts w:ascii="Times New Roman" w:hAnsi="Times New Roman"/>
        </w:rPr>
        <w:t xml:space="preserve"> ежегодно по отношению к отчетному году не менее чем на </w:t>
      </w:r>
      <w:r>
        <w:rPr>
          <w:rFonts w:ascii="Times New Roman" w:hAnsi="Times New Roman"/>
        </w:rPr>
        <w:t>0,1%.</w:t>
      </w:r>
    </w:p>
    <w:p w14:paraId="595BC5D4" w14:textId="77777777" w:rsidR="00DE5E9A" w:rsidRPr="00DE5E9A" w:rsidRDefault="00DE5E9A" w:rsidP="00DE5E9A">
      <w:pPr>
        <w:ind w:firstLine="709"/>
        <w:jc w:val="both"/>
        <w:rPr>
          <w:rFonts w:ascii="Times New Roman" w:hAnsi="Times New Roman"/>
        </w:rPr>
      </w:pPr>
    </w:p>
    <w:p w14:paraId="4930F2A1" w14:textId="77777777" w:rsidR="00050CEB" w:rsidRDefault="00DE5E9A" w:rsidP="00D612A0">
      <w:pPr>
        <w:pStyle w:val="1"/>
        <w:spacing w:before="0" w:after="0"/>
        <w:rPr>
          <w:rFonts w:ascii="Times New Roman" w:hAnsi="Times New Roman"/>
          <w:sz w:val="26"/>
          <w:szCs w:val="26"/>
        </w:rPr>
      </w:pPr>
      <w:bookmarkStart w:id="7" w:name="sub_103"/>
      <w:r w:rsidRPr="00DE5E9A">
        <w:rPr>
          <w:rFonts w:ascii="Times New Roman" w:hAnsi="Times New Roman"/>
          <w:sz w:val="26"/>
          <w:szCs w:val="26"/>
        </w:rPr>
        <w:t xml:space="preserve">III. </w:t>
      </w:r>
      <w:bookmarkStart w:id="8" w:name="sub_104"/>
      <w:bookmarkEnd w:id="7"/>
      <w:r w:rsidRPr="00DE5E9A">
        <w:rPr>
          <w:rFonts w:ascii="Times New Roman" w:hAnsi="Times New Roman"/>
          <w:sz w:val="26"/>
          <w:szCs w:val="26"/>
        </w:rPr>
        <w:t xml:space="preserve">Задачи </w:t>
      </w:r>
      <w:r w:rsidR="00D612A0">
        <w:rPr>
          <w:rFonts w:ascii="Times New Roman" w:hAnsi="Times New Roman"/>
          <w:sz w:val="26"/>
          <w:szCs w:val="26"/>
        </w:rPr>
        <w:t>муниципального</w:t>
      </w:r>
      <w:r w:rsidRPr="00DE5E9A">
        <w:rPr>
          <w:rFonts w:ascii="Times New Roman" w:hAnsi="Times New Roman"/>
          <w:sz w:val="26"/>
          <w:szCs w:val="26"/>
        </w:rPr>
        <w:t xml:space="preserve"> управления и </w:t>
      </w:r>
    </w:p>
    <w:p w14:paraId="41C951EE" w14:textId="75D8D50A" w:rsidR="00DE5E9A" w:rsidRPr="00D612A0" w:rsidRDefault="00DE5E9A" w:rsidP="00D612A0">
      <w:pPr>
        <w:pStyle w:val="1"/>
        <w:spacing w:before="0" w:after="0"/>
        <w:rPr>
          <w:rFonts w:ascii="Times New Roman" w:hAnsi="Times New Roman"/>
        </w:rPr>
      </w:pPr>
      <w:r w:rsidRPr="00DE5E9A">
        <w:rPr>
          <w:rFonts w:ascii="Times New Roman" w:hAnsi="Times New Roman"/>
          <w:sz w:val="26"/>
          <w:szCs w:val="26"/>
        </w:rPr>
        <w:t>способы их эффективного решения</w:t>
      </w:r>
    </w:p>
    <w:bookmarkEnd w:id="8"/>
    <w:p w14:paraId="6358DF9D" w14:textId="77777777" w:rsidR="00DE5E9A" w:rsidRPr="00DE5E9A" w:rsidRDefault="00DE5E9A" w:rsidP="00DE5E9A">
      <w:pPr>
        <w:ind w:firstLine="709"/>
        <w:jc w:val="both"/>
        <w:rPr>
          <w:rFonts w:ascii="Times New Roman" w:hAnsi="Times New Roman"/>
        </w:rPr>
      </w:pPr>
    </w:p>
    <w:p w14:paraId="6387872A" w14:textId="30636A62" w:rsidR="00DE5E9A" w:rsidRPr="00DE5E9A" w:rsidRDefault="00DE5E9A" w:rsidP="00DE5E9A">
      <w:pPr>
        <w:ind w:firstLine="709"/>
        <w:jc w:val="both"/>
        <w:rPr>
          <w:rFonts w:ascii="Times New Roman" w:hAnsi="Times New Roman"/>
        </w:rPr>
      </w:pPr>
      <w:r w:rsidRPr="00DE5E9A">
        <w:rPr>
          <w:rFonts w:ascii="Times New Roman" w:hAnsi="Times New Roman"/>
        </w:rPr>
        <w:t xml:space="preserve">Для достижения целей </w:t>
      </w:r>
      <w:r w:rsidR="00D612A0">
        <w:rPr>
          <w:rFonts w:ascii="Times New Roman" w:hAnsi="Times New Roman"/>
        </w:rPr>
        <w:t>Муниципальной</w:t>
      </w:r>
      <w:r w:rsidRPr="00DE5E9A">
        <w:rPr>
          <w:rFonts w:ascii="Times New Roman" w:hAnsi="Times New Roman"/>
        </w:rPr>
        <w:t xml:space="preserve"> программы предусматривается реализация следующих задач:</w:t>
      </w:r>
    </w:p>
    <w:p w14:paraId="61593D22" w14:textId="4661CB32" w:rsidR="00DE5E9A" w:rsidRPr="00DE5E9A" w:rsidRDefault="00DE5E9A" w:rsidP="00DE5E9A">
      <w:pPr>
        <w:ind w:firstLine="709"/>
        <w:jc w:val="both"/>
        <w:rPr>
          <w:rFonts w:ascii="Times New Roman" w:hAnsi="Times New Roman"/>
        </w:rPr>
      </w:pPr>
      <w:bookmarkStart w:id="9" w:name="sub_141"/>
      <w:r w:rsidRPr="00DE5E9A">
        <w:rPr>
          <w:rFonts w:ascii="Times New Roman" w:hAnsi="Times New Roman"/>
        </w:rPr>
        <w:t xml:space="preserve">1) проведение ответственной бюджетной политики, способствующей обеспечению долгосрочной сбалансированности и устойчивости бюджета </w:t>
      </w:r>
      <w:r w:rsidR="00D612A0">
        <w:rPr>
          <w:rFonts w:ascii="Times New Roman" w:hAnsi="Times New Roman"/>
        </w:rPr>
        <w:t>города Новочебоксарска</w:t>
      </w:r>
      <w:r w:rsidRPr="00DE5E9A">
        <w:rPr>
          <w:rFonts w:ascii="Times New Roman" w:hAnsi="Times New Roman"/>
        </w:rPr>
        <w:t>;</w:t>
      </w:r>
    </w:p>
    <w:p w14:paraId="378B2A41" w14:textId="6F20E783" w:rsidR="00DE5E9A" w:rsidRPr="00DE5E9A" w:rsidRDefault="00DE5E9A" w:rsidP="00DE5E9A">
      <w:pPr>
        <w:ind w:firstLine="709"/>
        <w:jc w:val="both"/>
        <w:rPr>
          <w:rFonts w:ascii="Times New Roman" w:hAnsi="Times New Roman"/>
        </w:rPr>
      </w:pPr>
      <w:bookmarkStart w:id="10" w:name="sub_142"/>
      <w:bookmarkEnd w:id="9"/>
      <w:r w:rsidRPr="00DE5E9A">
        <w:rPr>
          <w:rFonts w:ascii="Times New Roman" w:hAnsi="Times New Roman"/>
        </w:rPr>
        <w:t xml:space="preserve">2) повышение эффективности использования средств бюджета </w:t>
      </w:r>
      <w:r w:rsidR="00D612A0">
        <w:rPr>
          <w:rFonts w:ascii="Times New Roman" w:hAnsi="Times New Roman"/>
        </w:rPr>
        <w:t>города Новочебоксарска</w:t>
      </w:r>
      <w:r w:rsidRPr="00DE5E9A">
        <w:rPr>
          <w:rFonts w:ascii="Times New Roman" w:hAnsi="Times New Roman"/>
        </w:rPr>
        <w:t>, развитие гибкой и комплексной системы управления бюджетными расходами;</w:t>
      </w:r>
    </w:p>
    <w:p w14:paraId="70E0BE7A" w14:textId="53843196" w:rsidR="00DE5E9A" w:rsidRPr="00DE5E9A" w:rsidRDefault="00DE5E9A" w:rsidP="00DE5E9A">
      <w:pPr>
        <w:ind w:firstLine="709"/>
        <w:jc w:val="both"/>
        <w:rPr>
          <w:rFonts w:ascii="Times New Roman" w:hAnsi="Times New Roman"/>
        </w:rPr>
      </w:pPr>
      <w:bookmarkStart w:id="11" w:name="sub_143"/>
      <w:bookmarkEnd w:id="10"/>
      <w:r w:rsidRPr="00DE5E9A">
        <w:rPr>
          <w:rFonts w:ascii="Times New Roman" w:hAnsi="Times New Roman"/>
        </w:rPr>
        <w:t xml:space="preserve">3) обеспечение роста налоговых и неналоговых доходов бюджета </w:t>
      </w:r>
      <w:r w:rsidR="00D612A0">
        <w:rPr>
          <w:rFonts w:ascii="Times New Roman" w:hAnsi="Times New Roman"/>
        </w:rPr>
        <w:t>города Новочебоксарска</w:t>
      </w:r>
      <w:r w:rsidRPr="00DE5E9A">
        <w:rPr>
          <w:rFonts w:ascii="Times New Roman" w:hAnsi="Times New Roman"/>
        </w:rPr>
        <w:t>;</w:t>
      </w:r>
    </w:p>
    <w:p w14:paraId="65710476" w14:textId="3A2C5CB5" w:rsidR="00DE5E9A" w:rsidRPr="00DE5E9A" w:rsidRDefault="00D612A0" w:rsidP="00DE5E9A">
      <w:pPr>
        <w:ind w:firstLine="709"/>
        <w:jc w:val="both"/>
        <w:rPr>
          <w:rFonts w:ascii="Times New Roman" w:hAnsi="Times New Roman"/>
        </w:rPr>
      </w:pPr>
      <w:bookmarkStart w:id="12" w:name="sub_145"/>
      <w:bookmarkEnd w:id="11"/>
      <w:r>
        <w:rPr>
          <w:rFonts w:ascii="Times New Roman" w:hAnsi="Times New Roman"/>
        </w:rPr>
        <w:t>4</w:t>
      </w:r>
      <w:r w:rsidR="00DE5E9A" w:rsidRPr="00DE5E9A">
        <w:rPr>
          <w:rFonts w:ascii="Times New Roman" w:hAnsi="Times New Roman"/>
        </w:rPr>
        <w:t xml:space="preserve">) эффективное управление </w:t>
      </w:r>
      <w:r>
        <w:rPr>
          <w:rFonts w:ascii="Times New Roman" w:hAnsi="Times New Roman"/>
        </w:rPr>
        <w:t xml:space="preserve">муниципальным </w:t>
      </w:r>
      <w:r w:rsidR="00DE5E9A" w:rsidRPr="00DE5E9A">
        <w:rPr>
          <w:rFonts w:ascii="Times New Roman" w:hAnsi="Times New Roman"/>
        </w:rPr>
        <w:t xml:space="preserve">долгом </w:t>
      </w:r>
      <w:r>
        <w:rPr>
          <w:rFonts w:ascii="Times New Roman" w:hAnsi="Times New Roman"/>
        </w:rPr>
        <w:t>города Новочебоксарска</w:t>
      </w:r>
      <w:r w:rsidR="00DE5E9A" w:rsidRPr="00DE5E9A">
        <w:rPr>
          <w:rFonts w:ascii="Times New Roman" w:hAnsi="Times New Roman"/>
        </w:rPr>
        <w:t>;</w:t>
      </w:r>
    </w:p>
    <w:p w14:paraId="3BC511B0" w14:textId="7C8809A2" w:rsidR="00DE5E9A" w:rsidRPr="00DE5E9A" w:rsidRDefault="00E71B35" w:rsidP="00DE5E9A">
      <w:pPr>
        <w:ind w:firstLine="709"/>
        <w:jc w:val="both"/>
        <w:rPr>
          <w:rFonts w:ascii="Times New Roman" w:hAnsi="Times New Roman"/>
        </w:rPr>
      </w:pPr>
      <w:bookmarkStart w:id="13" w:name="sub_146"/>
      <w:bookmarkEnd w:id="12"/>
      <w:r>
        <w:rPr>
          <w:rFonts w:ascii="Times New Roman" w:hAnsi="Times New Roman"/>
        </w:rPr>
        <w:t>5</w:t>
      </w:r>
      <w:r w:rsidR="00DE5E9A" w:rsidRPr="00DE5E9A">
        <w:rPr>
          <w:rFonts w:ascii="Times New Roman" w:hAnsi="Times New Roman"/>
        </w:rPr>
        <w:t>) обеспечение открытости и доступности информации</w:t>
      </w:r>
      <w:r w:rsidR="00D612A0">
        <w:rPr>
          <w:rFonts w:ascii="Times New Roman" w:hAnsi="Times New Roman"/>
        </w:rPr>
        <w:t xml:space="preserve"> об исполнении </w:t>
      </w:r>
      <w:r w:rsidR="00DE5E9A" w:rsidRPr="00DE5E9A">
        <w:rPr>
          <w:rFonts w:ascii="Times New Roman" w:hAnsi="Times New Roman"/>
        </w:rPr>
        <w:t xml:space="preserve">бюджета </w:t>
      </w:r>
      <w:r w:rsidR="00D612A0">
        <w:rPr>
          <w:rFonts w:ascii="Times New Roman" w:hAnsi="Times New Roman"/>
        </w:rPr>
        <w:t>города Новочебоксарска.</w:t>
      </w:r>
    </w:p>
    <w:bookmarkEnd w:id="13"/>
    <w:p w14:paraId="631F695F" w14:textId="76D65266" w:rsidR="00DE5E9A" w:rsidRPr="00DE5E9A" w:rsidRDefault="00DE5E9A" w:rsidP="00DE5E9A">
      <w:pPr>
        <w:ind w:firstLine="709"/>
        <w:jc w:val="both"/>
        <w:rPr>
          <w:rFonts w:ascii="Times New Roman" w:hAnsi="Times New Roman"/>
        </w:rPr>
      </w:pPr>
      <w:r w:rsidRPr="00BC697D">
        <w:rPr>
          <w:rFonts w:ascii="Times New Roman" w:hAnsi="Times New Roman"/>
          <w:b/>
        </w:rPr>
        <w:t>Достижение и обеспечение</w:t>
      </w:r>
      <w:r w:rsidRPr="00DE5E9A">
        <w:rPr>
          <w:rFonts w:ascii="Times New Roman" w:hAnsi="Times New Roman"/>
        </w:rPr>
        <w:t xml:space="preserve"> </w:t>
      </w:r>
      <w:r w:rsidRPr="00BC697D">
        <w:rPr>
          <w:rFonts w:ascii="Times New Roman" w:hAnsi="Times New Roman"/>
          <w:b/>
        </w:rPr>
        <w:t xml:space="preserve">долгосрочной сбалансированности </w:t>
      </w:r>
      <w:r w:rsidR="003F1544" w:rsidRPr="00BC697D">
        <w:rPr>
          <w:rFonts w:ascii="Times New Roman" w:hAnsi="Times New Roman"/>
          <w:b/>
        </w:rPr>
        <w:t xml:space="preserve">и устойчивости </w:t>
      </w:r>
      <w:r w:rsidRPr="00BC697D">
        <w:rPr>
          <w:rFonts w:ascii="Times New Roman" w:hAnsi="Times New Roman"/>
          <w:b/>
        </w:rPr>
        <w:t xml:space="preserve">бюджета </w:t>
      </w:r>
      <w:r w:rsidR="003F1544" w:rsidRPr="00BC697D">
        <w:rPr>
          <w:rFonts w:ascii="Times New Roman" w:hAnsi="Times New Roman"/>
          <w:b/>
        </w:rPr>
        <w:t>города Новочебоксарска</w:t>
      </w:r>
      <w:r w:rsidR="003F1544" w:rsidRPr="00DE5E9A">
        <w:rPr>
          <w:rFonts w:ascii="Times New Roman" w:hAnsi="Times New Roman"/>
        </w:rPr>
        <w:t xml:space="preserve"> </w:t>
      </w:r>
      <w:r w:rsidRPr="00DE5E9A">
        <w:rPr>
          <w:rFonts w:ascii="Times New Roman" w:hAnsi="Times New Roman"/>
        </w:rPr>
        <w:t>планируется осуществить путем:</w:t>
      </w:r>
    </w:p>
    <w:p w14:paraId="471A4BE9" w14:textId="4B7DC55A" w:rsidR="00DE5E9A" w:rsidRPr="00DE5E9A" w:rsidRDefault="00DE5E9A" w:rsidP="00DE5E9A">
      <w:pPr>
        <w:ind w:firstLine="709"/>
        <w:jc w:val="both"/>
        <w:rPr>
          <w:rFonts w:ascii="Times New Roman" w:hAnsi="Times New Roman"/>
        </w:rPr>
      </w:pPr>
      <w:r w:rsidRPr="00DE5E9A">
        <w:rPr>
          <w:rFonts w:ascii="Times New Roman" w:hAnsi="Times New Roman"/>
        </w:rPr>
        <w:t xml:space="preserve">планирования бюджетных ассигнований исходя из необходимости безусловного исполнения действующих расходных обязательств </w:t>
      </w:r>
      <w:r w:rsidR="003F1544">
        <w:rPr>
          <w:rFonts w:ascii="Times New Roman" w:hAnsi="Times New Roman"/>
        </w:rPr>
        <w:t>города Новочебоксарска</w:t>
      </w:r>
      <w:r w:rsidRPr="00DE5E9A">
        <w:rPr>
          <w:rFonts w:ascii="Times New Roman" w:hAnsi="Times New Roman"/>
        </w:rPr>
        <w:t>;</w:t>
      </w:r>
    </w:p>
    <w:p w14:paraId="56DF00C9" w14:textId="419F6C28" w:rsidR="00DE5E9A" w:rsidRPr="00DE5E9A" w:rsidRDefault="00DE5E9A" w:rsidP="00DE5E9A">
      <w:pPr>
        <w:ind w:firstLine="709"/>
        <w:jc w:val="both"/>
        <w:rPr>
          <w:rFonts w:ascii="Times New Roman" w:hAnsi="Times New Roman"/>
        </w:rPr>
      </w:pPr>
      <w:r w:rsidRPr="00DE5E9A">
        <w:rPr>
          <w:rFonts w:ascii="Times New Roman" w:hAnsi="Times New Roman"/>
        </w:rPr>
        <w:t xml:space="preserve">принятия новых расходных обязательств </w:t>
      </w:r>
      <w:r w:rsidR="003F1544">
        <w:rPr>
          <w:rFonts w:ascii="Times New Roman" w:hAnsi="Times New Roman"/>
        </w:rPr>
        <w:t>города</w:t>
      </w:r>
      <w:r w:rsidRPr="00DE5E9A">
        <w:rPr>
          <w:rFonts w:ascii="Times New Roman" w:hAnsi="Times New Roman"/>
        </w:rPr>
        <w:t xml:space="preserve"> при наличии оценки необходимых для их исполнения бюджетных ассигнований на весь период их исполнения и с учетом сроков и механизмов их реализации;</w:t>
      </w:r>
    </w:p>
    <w:p w14:paraId="442E0260" w14:textId="77777777" w:rsidR="00DE5E9A" w:rsidRPr="00DE5E9A" w:rsidRDefault="00DE5E9A" w:rsidP="00DE5E9A">
      <w:pPr>
        <w:ind w:firstLine="709"/>
        <w:jc w:val="both"/>
        <w:rPr>
          <w:rFonts w:ascii="Times New Roman" w:hAnsi="Times New Roman"/>
        </w:rPr>
      </w:pPr>
      <w:r w:rsidRPr="00DE5E9A">
        <w:rPr>
          <w:rFonts w:ascii="Times New Roman" w:hAnsi="Times New Roman"/>
        </w:rPr>
        <w:t xml:space="preserve">соблюдения установленных бюджетных ограничений при принятии новых расходных обязательств, в том числе при условии и в пределах реструктуризации </w:t>
      </w:r>
      <w:r w:rsidRPr="00DE5E9A">
        <w:rPr>
          <w:rFonts w:ascii="Times New Roman" w:hAnsi="Times New Roman"/>
        </w:rPr>
        <w:lastRenderedPageBreak/>
        <w:t>(сокращения) ранее принятых обязательств (в случае необходимости);</w:t>
      </w:r>
    </w:p>
    <w:p w14:paraId="341DF12C" w14:textId="50AC7E29" w:rsidR="00DE5E9A" w:rsidRPr="00DE5E9A" w:rsidRDefault="00DE5E9A" w:rsidP="00DE5E9A">
      <w:pPr>
        <w:ind w:firstLine="709"/>
        <w:jc w:val="both"/>
        <w:rPr>
          <w:rFonts w:ascii="Times New Roman" w:hAnsi="Times New Roman"/>
        </w:rPr>
      </w:pPr>
      <w:r w:rsidRPr="00DE5E9A">
        <w:rPr>
          <w:rFonts w:ascii="Times New Roman" w:hAnsi="Times New Roman"/>
        </w:rPr>
        <w:t xml:space="preserve">осуществления мероприятий, направленных на рост доходного потенциала и оптимизацию расходов бюджета </w:t>
      </w:r>
      <w:r w:rsidR="003F1544">
        <w:rPr>
          <w:rFonts w:ascii="Times New Roman" w:hAnsi="Times New Roman"/>
        </w:rPr>
        <w:t>города Новочебоксарска</w:t>
      </w:r>
      <w:r w:rsidRPr="00DE5E9A">
        <w:rPr>
          <w:rFonts w:ascii="Times New Roman" w:hAnsi="Times New Roman"/>
        </w:rPr>
        <w:t>;</w:t>
      </w:r>
    </w:p>
    <w:p w14:paraId="25AEC1A6" w14:textId="558272C4" w:rsidR="00DE5E9A" w:rsidRPr="00DE5E9A" w:rsidRDefault="003F1544" w:rsidP="003F1544">
      <w:pPr>
        <w:spacing w:line="232" w:lineRule="auto"/>
        <w:ind w:firstLine="709"/>
        <w:contextualSpacing/>
        <w:jc w:val="both"/>
        <w:rPr>
          <w:rFonts w:ascii="Times New Roman" w:hAnsi="Times New Roman"/>
        </w:rPr>
      </w:pPr>
      <w:r>
        <w:rPr>
          <w:rFonts w:ascii="Times New Roman" w:hAnsi="Times New Roman"/>
        </w:rPr>
        <w:t>выполнение условий соглашения</w:t>
      </w:r>
      <w:r w:rsidR="00DE5E9A" w:rsidRPr="00DE5E9A">
        <w:rPr>
          <w:rFonts w:ascii="Times New Roman" w:hAnsi="Times New Roman"/>
        </w:rPr>
        <w:t>, заключенн</w:t>
      </w:r>
      <w:r>
        <w:rPr>
          <w:rFonts w:ascii="Times New Roman" w:hAnsi="Times New Roman"/>
        </w:rPr>
        <w:t>ого</w:t>
      </w:r>
      <w:r w:rsidR="00DE5E9A" w:rsidRPr="00DE5E9A">
        <w:rPr>
          <w:rFonts w:ascii="Times New Roman" w:hAnsi="Times New Roman"/>
        </w:rPr>
        <w:t xml:space="preserve"> с Министерством финансов </w:t>
      </w:r>
      <w:r>
        <w:rPr>
          <w:rFonts w:ascii="Times New Roman" w:hAnsi="Times New Roman"/>
        </w:rPr>
        <w:t>Чувашской Республики</w:t>
      </w:r>
      <w:r w:rsidR="00DE5E9A" w:rsidRPr="00DE5E9A">
        <w:rPr>
          <w:rFonts w:ascii="Times New Roman" w:hAnsi="Times New Roman"/>
        </w:rPr>
        <w:t xml:space="preserve">, </w:t>
      </w:r>
      <w:r>
        <w:rPr>
          <w:rFonts w:ascii="Times New Roman" w:hAnsi="Times New Roman"/>
        </w:rPr>
        <w:t>которым</w:t>
      </w:r>
      <w:r w:rsidR="00DE5E9A" w:rsidRPr="00DE5E9A">
        <w:rPr>
          <w:rFonts w:ascii="Times New Roman" w:hAnsi="Times New Roman"/>
        </w:rPr>
        <w:t xml:space="preserve"> предусматриваются меры </w:t>
      </w:r>
      <w:r w:rsidRPr="003F1544">
        <w:rPr>
          <w:rFonts w:ascii="Times New Roman" w:hAnsi="Times New Roman"/>
          <w:bCs/>
        </w:rPr>
        <w:t xml:space="preserve">по социально-экономическому </w:t>
      </w:r>
      <w:r>
        <w:rPr>
          <w:rFonts w:ascii="Times New Roman" w:hAnsi="Times New Roman"/>
          <w:bCs/>
        </w:rPr>
        <w:t>р</w:t>
      </w:r>
      <w:r w:rsidRPr="003F1544">
        <w:rPr>
          <w:rFonts w:ascii="Times New Roman" w:hAnsi="Times New Roman"/>
          <w:bCs/>
        </w:rPr>
        <w:t>азвитию и оздоровлению</w:t>
      </w:r>
      <w:r>
        <w:rPr>
          <w:rFonts w:ascii="Times New Roman" w:hAnsi="Times New Roman"/>
          <w:bCs/>
        </w:rPr>
        <w:t xml:space="preserve"> </w:t>
      </w:r>
      <w:r w:rsidRPr="003F1544">
        <w:rPr>
          <w:rFonts w:ascii="Times New Roman" w:hAnsi="Times New Roman"/>
          <w:bCs/>
        </w:rPr>
        <w:t>муниципальных финансов города Новочебоксарска Чувашской Республики</w:t>
      </w:r>
      <w:r w:rsidR="00DE5E9A" w:rsidRPr="00DE5E9A">
        <w:rPr>
          <w:rFonts w:ascii="Times New Roman" w:hAnsi="Times New Roman"/>
        </w:rPr>
        <w:t>;</w:t>
      </w:r>
    </w:p>
    <w:p w14:paraId="2AF2F9AB" w14:textId="3193E047" w:rsidR="00DE5E9A" w:rsidRPr="00DE5E9A" w:rsidRDefault="00DE5E9A" w:rsidP="00DE5E9A">
      <w:pPr>
        <w:ind w:firstLine="709"/>
        <w:jc w:val="both"/>
        <w:rPr>
          <w:rFonts w:ascii="Times New Roman" w:hAnsi="Times New Roman"/>
        </w:rPr>
      </w:pPr>
      <w:r w:rsidRPr="00DE5E9A">
        <w:rPr>
          <w:rFonts w:ascii="Times New Roman" w:hAnsi="Times New Roman"/>
        </w:rPr>
        <w:t xml:space="preserve">Первоочередной мерой обеспечения устойчивости бюджета </w:t>
      </w:r>
      <w:r w:rsidR="009C7DEE">
        <w:rPr>
          <w:rFonts w:ascii="Times New Roman" w:hAnsi="Times New Roman"/>
        </w:rPr>
        <w:t>города Новочебоксарска</w:t>
      </w:r>
      <w:r w:rsidRPr="00DE5E9A">
        <w:rPr>
          <w:rFonts w:ascii="Times New Roman" w:hAnsi="Times New Roman"/>
        </w:rPr>
        <w:t xml:space="preserve"> и противодействия бюджетным рискам должно выступать применение механизма ограничения роста бюджетных расходов, не обеспеченных надежными источниками доходов, при безусловной реализации принятых решений (действующих обязательств), в том числе в рамках утвержденных </w:t>
      </w:r>
      <w:r w:rsidR="009C7DEE">
        <w:rPr>
          <w:rFonts w:ascii="Times New Roman" w:hAnsi="Times New Roman"/>
        </w:rPr>
        <w:t xml:space="preserve">муниципальных </w:t>
      </w:r>
      <w:r w:rsidRPr="00DE5E9A">
        <w:rPr>
          <w:rFonts w:ascii="Times New Roman" w:hAnsi="Times New Roman"/>
        </w:rPr>
        <w:t xml:space="preserve">программ </w:t>
      </w:r>
      <w:r w:rsidR="009C7DEE">
        <w:rPr>
          <w:rFonts w:ascii="Times New Roman" w:hAnsi="Times New Roman"/>
        </w:rPr>
        <w:t>города Новочебоксарска</w:t>
      </w:r>
      <w:r w:rsidRPr="00DE5E9A">
        <w:rPr>
          <w:rFonts w:ascii="Times New Roman" w:hAnsi="Times New Roman"/>
        </w:rPr>
        <w:t>.</w:t>
      </w:r>
    </w:p>
    <w:p w14:paraId="4660D33D" w14:textId="600F1342" w:rsidR="00DE5E9A" w:rsidRPr="00DE5E9A" w:rsidRDefault="00DE5E9A" w:rsidP="00DE5E9A">
      <w:pPr>
        <w:ind w:firstLine="709"/>
        <w:jc w:val="both"/>
        <w:rPr>
          <w:rFonts w:ascii="Times New Roman" w:hAnsi="Times New Roman"/>
        </w:rPr>
      </w:pPr>
      <w:r w:rsidRPr="00BC697D">
        <w:rPr>
          <w:rFonts w:ascii="Times New Roman" w:hAnsi="Times New Roman"/>
          <w:b/>
        </w:rPr>
        <w:t>Обеспечение</w:t>
      </w:r>
      <w:r w:rsidRPr="00DE5E9A">
        <w:rPr>
          <w:rFonts w:ascii="Times New Roman" w:hAnsi="Times New Roman"/>
        </w:rPr>
        <w:t xml:space="preserve"> </w:t>
      </w:r>
      <w:r w:rsidRPr="00BC697D">
        <w:rPr>
          <w:rFonts w:ascii="Times New Roman" w:hAnsi="Times New Roman"/>
          <w:b/>
        </w:rPr>
        <w:t xml:space="preserve">повышения эффективности использования средств бюджета </w:t>
      </w:r>
      <w:r w:rsidR="00160495" w:rsidRPr="00BC697D">
        <w:rPr>
          <w:rFonts w:ascii="Times New Roman" w:hAnsi="Times New Roman"/>
          <w:b/>
        </w:rPr>
        <w:t>города Новочебоксарска</w:t>
      </w:r>
      <w:r w:rsidRPr="00BC697D">
        <w:rPr>
          <w:rFonts w:ascii="Times New Roman" w:hAnsi="Times New Roman"/>
          <w:b/>
        </w:rPr>
        <w:t>, развития гибкой и комплексной системы управления бюджетными расходами</w:t>
      </w:r>
      <w:r w:rsidRPr="00DE5E9A">
        <w:rPr>
          <w:rFonts w:ascii="Times New Roman" w:hAnsi="Times New Roman"/>
        </w:rPr>
        <w:t xml:space="preserve"> будет осуществляться путем:</w:t>
      </w:r>
    </w:p>
    <w:p w14:paraId="0B9494E5" w14:textId="06701CA8" w:rsidR="00DE5E9A" w:rsidRPr="00DE5E9A" w:rsidRDefault="00DE5E9A" w:rsidP="00DE5E9A">
      <w:pPr>
        <w:ind w:firstLine="709"/>
        <w:jc w:val="both"/>
        <w:rPr>
          <w:rFonts w:ascii="Times New Roman" w:hAnsi="Times New Roman"/>
        </w:rPr>
      </w:pPr>
      <w:r w:rsidRPr="00DE5E9A">
        <w:rPr>
          <w:rFonts w:ascii="Times New Roman" w:hAnsi="Times New Roman"/>
        </w:rPr>
        <w:t xml:space="preserve">совершенствования </w:t>
      </w:r>
      <w:r w:rsidR="00B0113D">
        <w:rPr>
          <w:rFonts w:ascii="Times New Roman" w:hAnsi="Times New Roman"/>
        </w:rPr>
        <w:t>муниципальных</w:t>
      </w:r>
      <w:r w:rsidRPr="00DE5E9A">
        <w:rPr>
          <w:rFonts w:ascii="Times New Roman" w:hAnsi="Times New Roman"/>
        </w:rPr>
        <w:t xml:space="preserve"> правовых актов </w:t>
      </w:r>
      <w:r w:rsidR="00160495">
        <w:rPr>
          <w:rFonts w:ascii="Times New Roman" w:hAnsi="Times New Roman"/>
        </w:rPr>
        <w:t>города Новочебоксарска</w:t>
      </w:r>
      <w:r w:rsidR="00B0113D">
        <w:rPr>
          <w:rFonts w:ascii="Times New Roman" w:hAnsi="Times New Roman"/>
        </w:rPr>
        <w:t xml:space="preserve"> Чувашской Республики</w:t>
      </w:r>
      <w:r w:rsidRPr="00DE5E9A">
        <w:rPr>
          <w:rFonts w:ascii="Times New Roman" w:hAnsi="Times New Roman"/>
        </w:rPr>
        <w:t xml:space="preserve">, устанавливающих порядки и правила предоставления субсидий из бюджета </w:t>
      </w:r>
      <w:r w:rsidR="00160495">
        <w:rPr>
          <w:rFonts w:ascii="Times New Roman" w:hAnsi="Times New Roman"/>
        </w:rPr>
        <w:t xml:space="preserve">города Новочебоксарска </w:t>
      </w:r>
      <w:r w:rsidRPr="00DE5E9A">
        <w:rPr>
          <w:rFonts w:ascii="Times New Roman" w:hAnsi="Times New Roman"/>
        </w:rPr>
        <w:t>юридическим лицам, индивидуальным предпринимателям, а также физическим лицам - производителям товаров, работ, услуг;</w:t>
      </w:r>
    </w:p>
    <w:p w14:paraId="5E20BE7A" w14:textId="77777777" w:rsidR="00DE5E9A" w:rsidRPr="00DE5E9A" w:rsidRDefault="00DE5E9A" w:rsidP="00DE5E9A">
      <w:pPr>
        <w:ind w:firstLine="709"/>
        <w:jc w:val="both"/>
        <w:rPr>
          <w:rFonts w:ascii="Times New Roman" w:hAnsi="Times New Roman"/>
        </w:rPr>
      </w:pPr>
      <w:r w:rsidRPr="00DE5E9A">
        <w:rPr>
          <w:rFonts w:ascii="Times New Roman" w:hAnsi="Times New Roman"/>
        </w:rPr>
        <w:t>проведения регулярного и полного анализа расходов для поиска вариантов экономии бюджетных средств, которые могут быть направлены на приоритетные направления;</w:t>
      </w:r>
    </w:p>
    <w:p w14:paraId="29382B62" w14:textId="39487AE6" w:rsidR="00DE5E9A" w:rsidRPr="00DE5E9A" w:rsidRDefault="00DE5E9A" w:rsidP="00DE5E9A">
      <w:pPr>
        <w:ind w:firstLine="709"/>
        <w:jc w:val="both"/>
        <w:rPr>
          <w:rFonts w:ascii="Times New Roman" w:hAnsi="Times New Roman"/>
        </w:rPr>
      </w:pPr>
      <w:r w:rsidRPr="00DE5E9A">
        <w:rPr>
          <w:rFonts w:ascii="Times New Roman" w:hAnsi="Times New Roman"/>
        </w:rPr>
        <w:t xml:space="preserve">повышения эффективности системы закупок товаров, работ, услуг для обеспечения нужд </w:t>
      </w:r>
      <w:r w:rsidR="00160495">
        <w:rPr>
          <w:rFonts w:ascii="Times New Roman" w:hAnsi="Times New Roman"/>
        </w:rPr>
        <w:t>города Новочебоксарска;</w:t>
      </w:r>
    </w:p>
    <w:p w14:paraId="6AE51901" w14:textId="2CB0F95F" w:rsidR="00DE5E9A" w:rsidRPr="00DE5E9A" w:rsidRDefault="00DE5E9A" w:rsidP="00DE5E9A">
      <w:pPr>
        <w:ind w:firstLine="709"/>
        <w:jc w:val="both"/>
        <w:rPr>
          <w:rFonts w:ascii="Times New Roman" w:hAnsi="Times New Roman"/>
        </w:rPr>
      </w:pPr>
      <w:r w:rsidRPr="00DE5E9A">
        <w:rPr>
          <w:rFonts w:ascii="Times New Roman" w:hAnsi="Times New Roman"/>
        </w:rPr>
        <w:t xml:space="preserve">повышения качества финансового менеджмента главных администраторов средств бюджета </w:t>
      </w:r>
      <w:r w:rsidR="00160495">
        <w:rPr>
          <w:rFonts w:ascii="Times New Roman" w:hAnsi="Times New Roman"/>
        </w:rPr>
        <w:t>города Новочебоксарска</w:t>
      </w:r>
      <w:r w:rsidRPr="00DE5E9A">
        <w:rPr>
          <w:rFonts w:ascii="Times New Roman" w:hAnsi="Times New Roman"/>
        </w:rPr>
        <w:t xml:space="preserve">, </w:t>
      </w:r>
      <w:r w:rsidR="00160495">
        <w:rPr>
          <w:rFonts w:ascii="Times New Roman" w:hAnsi="Times New Roman"/>
        </w:rPr>
        <w:t xml:space="preserve">муниципальных </w:t>
      </w:r>
      <w:r w:rsidRPr="00DE5E9A">
        <w:rPr>
          <w:rFonts w:ascii="Times New Roman" w:hAnsi="Times New Roman"/>
        </w:rPr>
        <w:t xml:space="preserve">учреждений </w:t>
      </w:r>
      <w:r w:rsidR="00160495">
        <w:rPr>
          <w:rFonts w:ascii="Times New Roman" w:hAnsi="Times New Roman"/>
        </w:rPr>
        <w:t>города Новочебоксарска</w:t>
      </w:r>
      <w:r w:rsidRPr="00DE5E9A">
        <w:rPr>
          <w:rFonts w:ascii="Times New Roman" w:hAnsi="Times New Roman"/>
        </w:rPr>
        <w:t>;</w:t>
      </w:r>
    </w:p>
    <w:p w14:paraId="71FD235C" w14:textId="13FC8365" w:rsidR="00DE5E9A" w:rsidRPr="00DE5E9A" w:rsidRDefault="00DE5E9A" w:rsidP="00DE5E9A">
      <w:pPr>
        <w:ind w:firstLine="709"/>
        <w:jc w:val="both"/>
        <w:rPr>
          <w:rFonts w:ascii="Times New Roman" w:hAnsi="Times New Roman"/>
        </w:rPr>
      </w:pPr>
      <w:r w:rsidRPr="00DE5E9A">
        <w:rPr>
          <w:rFonts w:ascii="Times New Roman" w:hAnsi="Times New Roman"/>
        </w:rPr>
        <w:t xml:space="preserve">усиления контроля за эффективностью использования бюджетных средств, </w:t>
      </w:r>
      <w:r w:rsidR="007C20EA">
        <w:rPr>
          <w:rFonts w:ascii="Times New Roman" w:hAnsi="Times New Roman"/>
        </w:rPr>
        <w:t>муниципального</w:t>
      </w:r>
      <w:r w:rsidRPr="00DE5E9A">
        <w:rPr>
          <w:rFonts w:ascii="Times New Roman" w:hAnsi="Times New Roman"/>
        </w:rPr>
        <w:t xml:space="preserve"> имущества </w:t>
      </w:r>
      <w:r w:rsidR="007C20EA">
        <w:rPr>
          <w:rFonts w:ascii="Times New Roman" w:hAnsi="Times New Roman"/>
        </w:rPr>
        <w:t>города Новочебоксарска</w:t>
      </w:r>
      <w:r w:rsidRPr="00DE5E9A">
        <w:rPr>
          <w:rFonts w:ascii="Times New Roman" w:hAnsi="Times New Roman"/>
        </w:rPr>
        <w:t xml:space="preserve">, достоверностью отчетности о результатах реализации </w:t>
      </w:r>
      <w:r w:rsidR="007C20EA">
        <w:rPr>
          <w:rFonts w:ascii="Times New Roman" w:hAnsi="Times New Roman"/>
        </w:rPr>
        <w:t>муниципальных</w:t>
      </w:r>
      <w:r w:rsidRPr="00DE5E9A">
        <w:rPr>
          <w:rFonts w:ascii="Times New Roman" w:hAnsi="Times New Roman"/>
        </w:rPr>
        <w:t xml:space="preserve"> программ </w:t>
      </w:r>
      <w:r w:rsidR="007C20EA">
        <w:rPr>
          <w:rFonts w:ascii="Times New Roman" w:hAnsi="Times New Roman"/>
        </w:rPr>
        <w:t>города Новочебоксарска</w:t>
      </w:r>
      <w:r w:rsidRPr="00DE5E9A">
        <w:rPr>
          <w:rFonts w:ascii="Times New Roman" w:hAnsi="Times New Roman"/>
        </w:rPr>
        <w:t xml:space="preserve">, выполнения </w:t>
      </w:r>
      <w:r w:rsidR="007C20EA">
        <w:rPr>
          <w:rFonts w:ascii="Times New Roman" w:hAnsi="Times New Roman"/>
        </w:rPr>
        <w:t>муниципальных</w:t>
      </w:r>
      <w:r w:rsidRPr="00DE5E9A">
        <w:rPr>
          <w:rFonts w:ascii="Times New Roman" w:hAnsi="Times New Roman"/>
        </w:rPr>
        <w:t xml:space="preserve"> заданий;</w:t>
      </w:r>
    </w:p>
    <w:p w14:paraId="1742851F" w14:textId="77777777" w:rsidR="00DE5E9A" w:rsidRPr="00DE5E9A" w:rsidRDefault="00DE5E9A" w:rsidP="00DE5E9A">
      <w:pPr>
        <w:ind w:firstLine="709"/>
        <w:jc w:val="both"/>
        <w:rPr>
          <w:rFonts w:ascii="Times New Roman" w:hAnsi="Times New Roman"/>
        </w:rPr>
      </w:pPr>
      <w:r w:rsidRPr="00DE5E9A">
        <w:rPr>
          <w:rFonts w:ascii="Times New Roman" w:hAnsi="Times New Roman"/>
        </w:rPr>
        <w:t>повышения качества контроля за правомерным, результативным и экономным использованием бюджетных средств в соответствии с бюджетным законодательством Российской Федерации;</w:t>
      </w:r>
    </w:p>
    <w:p w14:paraId="6DF9C41C" w14:textId="0F66049B" w:rsidR="00DE5E9A" w:rsidRPr="00DE5E9A" w:rsidRDefault="00DE5E9A" w:rsidP="00DE5E9A">
      <w:pPr>
        <w:ind w:firstLine="709"/>
        <w:jc w:val="both"/>
        <w:rPr>
          <w:rFonts w:ascii="Times New Roman" w:hAnsi="Times New Roman"/>
        </w:rPr>
      </w:pPr>
      <w:r w:rsidRPr="00DE5E9A">
        <w:rPr>
          <w:rFonts w:ascii="Times New Roman" w:hAnsi="Times New Roman"/>
        </w:rPr>
        <w:t xml:space="preserve">обеспечения ритмичности исполнения бюджета </w:t>
      </w:r>
      <w:r w:rsidR="007C20EA">
        <w:rPr>
          <w:rFonts w:ascii="Times New Roman" w:hAnsi="Times New Roman"/>
        </w:rPr>
        <w:t>города Новочебоксарска по расходам.</w:t>
      </w:r>
    </w:p>
    <w:p w14:paraId="54643B68" w14:textId="7E47B001" w:rsidR="00DE5E9A" w:rsidRPr="00DE5E9A" w:rsidRDefault="00DE5E9A" w:rsidP="00DE5E9A">
      <w:pPr>
        <w:ind w:firstLine="709"/>
        <w:jc w:val="both"/>
        <w:rPr>
          <w:rFonts w:ascii="Times New Roman" w:hAnsi="Times New Roman"/>
        </w:rPr>
      </w:pPr>
      <w:r w:rsidRPr="00BC697D">
        <w:rPr>
          <w:rFonts w:ascii="Times New Roman" w:hAnsi="Times New Roman"/>
          <w:b/>
        </w:rPr>
        <w:t xml:space="preserve">Обеспечение роста налоговых и неналоговых доходов бюджета </w:t>
      </w:r>
      <w:r w:rsidR="00636A19" w:rsidRPr="00BC697D">
        <w:rPr>
          <w:rFonts w:ascii="Times New Roman" w:hAnsi="Times New Roman"/>
          <w:b/>
        </w:rPr>
        <w:t>города Новочебоксарска</w:t>
      </w:r>
      <w:r w:rsidRPr="00DE5E9A">
        <w:rPr>
          <w:rFonts w:ascii="Times New Roman" w:hAnsi="Times New Roman"/>
        </w:rPr>
        <w:t xml:space="preserve"> планируется осуществлять путем:</w:t>
      </w:r>
    </w:p>
    <w:p w14:paraId="2447E2D1" w14:textId="24686985" w:rsidR="00DE5E9A" w:rsidRPr="00DE5E9A" w:rsidRDefault="00DE5E9A" w:rsidP="00DE5E9A">
      <w:pPr>
        <w:ind w:firstLine="709"/>
        <w:jc w:val="both"/>
        <w:rPr>
          <w:rFonts w:ascii="Times New Roman" w:hAnsi="Times New Roman"/>
        </w:rPr>
      </w:pPr>
      <w:r w:rsidRPr="00DE5E9A">
        <w:rPr>
          <w:rFonts w:ascii="Times New Roman" w:hAnsi="Times New Roman"/>
        </w:rPr>
        <w:t xml:space="preserve">реализации мер по проведению эффективной налоговой политики, которая предусматривает расширение экономического потенциала </w:t>
      </w:r>
      <w:r w:rsidR="00636A19">
        <w:rPr>
          <w:rFonts w:ascii="Times New Roman" w:hAnsi="Times New Roman"/>
        </w:rPr>
        <w:t>города</w:t>
      </w:r>
      <w:r w:rsidRPr="00DE5E9A">
        <w:rPr>
          <w:rFonts w:ascii="Times New Roman" w:hAnsi="Times New Roman"/>
        </w:rPr>
        <w:t xml:space="preserve"> за счет повышения инвестиционной активности, создания условий справедливой конкурентной среды и сокращения теневого сектора экономики, стимулирования развития малого и среднего предпринимательства;</w:t>
      </w:r>
    </w:p>
    <w:p w14:paraId="74D54430" w14:textId="4CAB3453" w:rsidR="00DE5E9A" w:rsidRPr="00DE5E9A" w:rsidRDefault="00DE5E9A" w:rsidP="00DE5E9A">
      <w:pPr>
        <w:ind w:firstLine="709"/>
        <w:jc w:val="both"/>
        <w:rPr>
          <w:rFonts w:ascii="Times New Roman" w:hAnsi="Times New Roman"/>
        </w:rPr>
      </w:pPr>
      <w:r w:rsidRPr="00DE5E9A">
        <w:rPr>
          <w:rFonts w:ascii="Times New Roman" w:hAnsi="Times New Roman"/>
        </w:rPr>
        <w:t xml:space="preserve">обеспечения эффективного взаимодействия с администраторами налоговых и неналоговых доходов бюджета </w:t>
      </w:r>
      <w:r w:rsidR="00636A19">
        <w:rPr>
          <w:rFonts w:ascii="Times New Roman" w:hAnsi="Times New Roman"/>
        </w:rPr>
        <w:t>города Новочебоксарска</w:t>
      </w:r>
      <w:r w:rsidRPr="00DE5E9A">
        <w:rPr>
          <w:rFonts w:ascii="Times New Roman" w:hAnsi="Times New Roman"/>
        </w:rPr>
        <w:t>, полноты уплаты платежей в бюджет и снижения налоговой задолженности, сокращения н</w:t>
      </w:r>
      <w:r w:rsidR="00636A19">
        <w:rPr>
          <w:rFonts w:ascii="Times New Roman" w:hAnsi="Times New Roman"/>
        </w:rPr>
        <w:t>еэффективных налоговых расходов.</w:t>
      </w:r>
    </w:p>
    <w:p w14:paraId="2443569F" w14:textId="275D0BA4" w:rsidR="00DE5E9A" w:rsidRPr="00DE5E9A" w:rsidRDefault="00DE5E9A" w:rsidP="00DE5E9A">
      <w:pPr>
        <w:ind w:firstLine="709"/>
        <w:jc w:val="both"/>
        <w:rPr>
          <w:rFonts w:ascii="Times New Roman" w:hAnsi="Times New Roman"/>
        </w:rPr>
      </w:pPr>
      <w:r w:rsidRPr="00BC697D">
        <w:rPr>
          <w:rFonts w:ascii="Times New Roman" w:hAnsi="Times New Roman"/>
          <w:b/>
        </w:rPr>
        <w:t xml:space="preserve">Обеспечение эффективного управления </w:t>
      </w:r>
      <w:r w:rsidR="00636A19" w:rsidRPr="00BC697D">
        <w:rPr>
          <w:rFonts w:ascii="Times New Roman" w:hAnsi="Times New Roman"/>
          <w:b/>
        </w:rPr>
        <w:t>муниципальным</w:t>
      </w:r>
      <w:r w:rsidRPr="00BC697D">
        <w:rPr>
          <w:rFonts w:ascii="Times New Roman" w:hAnsi="Times New Roman"/>
          <w:b/>
        </w:rPr>
        <w:t xml:space="preserve"> долгом </w:t>
      </w:r>
      <w:r w:rsidR="00636A19" w:rsidRPr="00BC697D">
        <w:rPr>
          <w:rFonts w:ascii="Times New Roman" w:hAnsi="Times New Roman"/>
          <w:b/>
        </w:rPr>
        <w:t>города Новочебоксарска</w:t>
      </w:r>
      <w:r w:rsidRPr="00DE5E9A">
        <w:rPr>
          <w:rFonts w:ascii="Times New Roman" w:hAnsi="Times New Roman"/>
        </w:rPr>
        <w:t xml:space="preserve"> планируется осуществлять путем:</w:t>
      </w:r>
    </w:p>
    <w:p w14:paraId="3E3A2CE5" w14:textId="77777777" w:rsidR="00DE5E9A" w:rsidRPr="00DE5E9A" w:rsidRDefault="00DE5E9A" w:rsidP="00DE5E9A">
      <w:pPr>
        <w:ind w:firstLine="709"/>
        <w:jc w:val="both"/>
        <w:rPr>
          <w:rFonts w:ascii="Times New Roman" w:hAnsi="Times New Roman"/>
        </w:rPr>
      </w:pPr>
      <w:r w:rsidRPr="00DE5E9A">
        <w:rPr>
          <w:rFonts w:ascii="Times New Roman" w:hAnsi="Times New Roman"/>
        </w:rPr>
        <w:t xml:space="preserve">обеспечения баланса между объемами привлекаемых ресурсов и стоимостью </w:t>
      </w:r>
      <w:r w:rsidRPr="00DE5E9A">
        <w:rPr>
          <w:rFonts w:ascii="Times New Roman" w:hAnsi="Times New Roman"/>
        </w:rPr>
        <w:lastRenderedPageBreak/>
        <w:t>заимствований;</w:t>
      </w:r>
    </w:p>
    <w:p w14:paraId="58D91ABE" w14:textId="12EE574E" w:rsidR="00DE5E9A" w:rsidRPr="00DE5E9A" w:rsidRDefault="00DE5E9A" w:rsidP="00DE5E9A">
      <w:pPr>
        <w:ind w:firstLine="709"/>
        <w:jc w:val="both"/>
        <w:rPr>
          <w:rFonts w:ascii="Times New Roman" w:hAnsi="Times New Roman"/>
        </w:rPr>
      </w:pPr>
      <w:r w:rsidRPr="00DE5E9A">
        <w:rPr>
          <w:rFonts w:ascii="Times New Roman" w:hAnsi="Times New Roman"/>
        </w:rPr>
        <w:t xml:space="preserve">обеспечения равномерной долговой нагрузки на бюджет </w:t>
      </w:r>
      <w:r w:rsidR="00636A19">
        <w:rPr>
          <w:rFonts w:ascii="Times New Roman" w:hAnsi="Times New Roman"/>
        </w:rPr>
        <w:t>города Новочебоксарска.</w:t>
      </w:r>
    </w:p>
    <w:p w14:paraId="279DDD81" w14:textId="1D7F6935" w:rsidR="00DE5E9A" w:rsidRPr="00B0113D" w:rsidRDefault="00DE5E9A" w:rsidP="00DE5E9A">
      <w:pPr>
        <w:ind w:firstLine="709"/>
        <w:jc w:val="both"/>
        <w:rPr>
          <w:rFonts w:ascii="Times New Roman" w:hAnsi="Times New Roman"/>
          <w:b/>
        </w:rPr>
      </w:pPr>
      <w:r w:rsidRPr="00B0113D">
        <w:rPr>
          <w:rFonts w:ascii="Times New Roman" w:hAnsi="Times New Roman"/>
          <w:b/>
        </w:rPr>
        <w:t xml:space="preserve">Обеспечение открытости и доступности информации об исполнении бюджета </w:t>
      </w:r>
      <w:r w:rsidR="00636A19" w:rsidRPr="00B0113D">
        <w:rPr>
          <w:rFonts w:ascii="Times New Roman" w:hAnsi="Times New Roman"/>
          <w:b/>
        </w:rPr>
        <w:t xml:space="preserve">города Новочебоксарска </w:t>
      </w:r>
      <w:r w:rsidRPr="00B0113D">
        <w:rPr>
          <w:rFonts w:ascii="Times New Roman" w:hAnsi="Times New Roman"/>
        </w:rPr>
        <w:t>осуществляется путем:</w:t>
      </w:r>
    </w:p>
    <w:p w14:paraId="6E476BB6" w14:textId="613D0661" w:rsidR="00DE5E9A" w:rsidRPr="00DE5E9A" w:rsidRDefault="00DE5E9A" w:rsidP="00DE5E9A">
      <w:pPr>
        <w:ind w:firstLine="709"/>
        <w:jc w:val="both"/>
        <w:rPr>
          <w:rFonts w:ascii="Times New Roman" w:hAnsi="Times New Roman"/>
        </w:rPr>
      </w:pPr>
      <w:r w:rsidRPr="00DE5E9A">
        <w:rPr>
          <w:rFonts w:ascii="Times New Roman" w:hAnsi="Times New Roman"/>
        </w:rPr>
        <w:t xml:space="preserve">публикации бюджета </w:t>
      </w:r>
      <w:r w:rsidR="00636A19">
        <w:rPr>
          <w:rFonts w:ascii="Times New Roman" w:hAnsi="Times New Roman"/>
        </w:rPr>
        <w:t>города Новочебоксарска</w:t>
      </w:r>
      <w:r w:rsidRPr="00DE5E9A">
        <w:rPr>
          <w:rFonts w:ascii="Times New Roman" w:hAnsi="Times New Roman"/>
        </w:rPr>
        <w:t xml:space="preserve"> и отчета о его исполнении за отчетный финансовый год </w:t>
      </w:r>
      <w:r w:rsidR="00636A19">
        <w:rPr>
          <w:rFonts w:ascii="Times New Roman" w:hAnsi="Times New Roman"/>
        </w:rPr>
        <w:t>в доступной для граждан форме («бюджета для граждан»</w:t>
      </w:r>
      <w:r w:rsidRPr="00DE5E9A">
        <w:rPr>
          <w:rFonts w:ascii="Times New Roman" w:hAnsi="Times New Roman"/>
        </w:rPr>
        <w:t xml:space="preserve">) на </w:t>
      </w:r>
      <w:r w:rsidR="00631DF0">
        <w:rPr>
          <w:rFonts w:ascii="Times New Roman" w:hAnsi="Times New Roman"/>
        </w:rPr>
        <w:t>официальном сайте города Новочебоксарска</w:t>
      </w:r>
      <w:r w:rsidRPr="00DE5E9A">
        <w:rPr>
          <w:rFonts w:ascii="Times New Roman" w:hAnsi="Times New Roman"/>
        </w:rPr>
        <w:t xml:space="preserve"> в информационно-теле</w:t>
      </w:r>
      <w:r w:rsidR="003D4934">
        <w:rPr>
          <w:rFonts w:ascii="Times New Roman" w:hAnsi="Times New Roman"/>
        </w:rPr>
        <w:t>коммуникационной сети «Интернет»</w:t>
      </w:r>
      <w:r w:rsidRPr="00DE5E9A">
        <w:rPr>
          <w:rFonts w:ascii="Times New Roman" w:hAnsi="Times New Roman"/>
        </w:rPr>
        <w:t>;</w:t>
      </w:r>
    </w:p>
    <w:p w14:paraId="44FC1AC1" w14:textId="5DBE997B" w:rsidR="00DE5E9A" w:rsidRPr="00DE5E9A" w:rsidRDefault="00DE5E9A" w:rsidP="00DE5E9A">
      <w:pPr>
        <w:ind w:firstLine="709"/>
        <w:jc w:val="both"/>
        <w:rPr>
          <w:rFonts w:ascii="Times New Roman" w:hAnsi="Times New Roman"/>
        </w:rPr>
      </w:pPr>
      <w:r w:rsidRPr="00DE5E9A">
        <w:rPr>
          <w:rFonts w:ascii="Times New Roman" w:hAnsi="Times New Roman"/>
        </w:rPr>
        <w:t xml:space="preserve">размещения на </w:t>
      </w:r>
      <w:r w:rsidR="00631DF0">
        <w:rPr>
          <w:rFonts w:ascii="Times New Roman" w:hAnsi="Times New Roman"/>
        </w:rPr>
        <w:t xml:space="preserve">официальном сайте города Новочебоксарска </w:t>
      </w:r>
      <w:r w:rsidRPr="00DE5E9A">
        <w:rPr>
          <w:rFonts w:ascii="Times New Roman" w:hAnsi="Times New Roman"/>
        </w:rPr>
        <w:t>информации</w:t>
      </w:r>
      <w:r w:rsidR="00631DF0">
        <w:rPr>
          <w:rFonts w:ascii="Times New Roman" w:hAnsi="Times New Roman"/>
        </w:rPr>
        <w:t xml:space="preserve"> о бюджете и бюджетном процессе.</w:t>
      </w:r>
    </w:p>
    <w:p w14:paraId="2178C11E" w14:textId="77777777" w:rsidR="00673B06" w:rsidRPr="00DE5E9A" w:rsidRDefault="00673B06" w:rsidP="00DE5E9A">
      <w:pPr>
        <w:ind w:firstLine="709"/>
        <w:jc w:val="both"/>
        <w:rPr>
          <w:rFonts w:ascii="Times New Roman" w:hAnsi="Times New Roman"/>
          <w:b/>
        </w:rPr>
      </w:pPr>
    </w:p>
    <w:p w14:paraId="309563D5" w14:textId="77777777" w:rsidR="00673B06" w:rsidRDefault="00673B06" w:rsidP="00D80851">
      <w:pPr>
        <w:jc w:val="center"/>
        <w:rPr>
          <w:rFonts w:ascii="Times New Roman" w:hAnsi="Times New Roman"/>
          <w:b/>
        </w:rPr>
      </w:pPr>
    </w:p>
    <w:p w14:paraId="6E23A43D" w14:textId="77777777" w:rsidR="00673B06" w:rsidRDefault="00673B06" w:rsidP="00D80851">
      <w:pPr>
        <w:jc w:val="center"/>
        <w:rPr>
          <w:rFonts w:ascii="Times New Roman" w:hAnsi="Times New Roman"/>
          <w:b/>
        </w:rPr>
      </w:pPr>
    </w:p>
    <w:p w14:paraId="6860AB66" w14:textId="77777777" w:rsidR="00673B06" w:rsidRDefault="00673B06" w:rsidP="00D80851">
      <w:pPr>
        <w:jc w:val="center"/>
        <w:rPr>
          <w:rFonts w:ascii="Times New Roman" w:hAnsi="Times New Roman"/>
          <w:b/>
        </w:rPr>
      </w:pPr>
    </w:p>
    <w:p w14:paraId="5F9C4FFB" w14:textId="77777777" w:rsidR="00673B06" w:rsidRDefault="00673B06" w:rsidP="00D80851">
      <w:pPr>
        <w:jc w:val="center"/>
        <w:rPr>
          <w:rFonts w:ascii="Times New Roman" w:hAnsi="Times New Roman"/>
          <w:b/>
        </w:rPr>
      </w:pPr>
    </w:p>
    <w:p w14:paraId="0AB5278E" w14:textId="77777777" w:rsidR="00673B06" w:rsidRDefault="00673B06" w:rsidP="00D80851">
      <w:pPr>
        <w:jc w:val="center"/>
        <w:rPr>
          <w:rFonts w:ascii="Times New Roman" w:hAnsi="Times New Roman"/>
          <w:b/>
        </w:rPr>
      </w:pPr>
    </w:p>
    <w:p w14:paraId="62BB1E1E" w14:textId="77777777" w:rsidR="00673B06" w:rsidRDefault="00673B06" w:rsidP="00D80851">
      <w:pPr>
        <w:jc w:val="center"/>
        <w:rPr>
          <w:rFonts w:ascii="Times New Roman" w:hAnsi="Times New Roman"/>
          <w:b/>
        </w:rPr>
      </w:pPr>
    </w:p>
    <w:p w14:paraId="3F7F5331" w14:textId="77777777" w:rsidR="00673B06" w:rsidRPr="00030F18" w:rsidRDefault="00673B06" w:rsidP="00D80851">
      <w:pPr>
        <w:jc w:val="center"/>
        <w:rPr>
          <w:rFonts w:ascii="Times New Roman" w:hAnsi="Times New Roman"/>
          <w:b/>
        </w:rPr>
      </w:pPr>
    </w:p>
    <w:p w14:paraId="0281302D" w14:textId="77777777" w:rsidR="000E63A8" w:rsidRPr="0011742C" w:rsidRDefault="000E63A8" w:rsidP="0011742C">
      <w:pPr>
        <w:widowControl/>
        <w:ind w:firstLine="709"/>
        <w:jc w:val="both"/>
        <w:rPr>
          <w:rFonts w:ascii="Times New Roman" w:hAnsi="Times New Roman"/>
        </w:rPr>
      </w:pPr>
      <w:bookmarkStart w:id="14" w:name="sub_1063"/>
    </w:p>
    <w:bookmarkEnd w:id="14"/>
    <w:p w14:paraId="5E8A5525" w14:textId="77777777" w:rsidR="00BC5246" w:rsidRDefault="00BC5246" w:rsidP="00BC5246">
      <w:pPr>
        <w:widowControl/>
        <w:ind w:firstLine="709"/>
        <w:jc w:val="both"/>
        <w:rPr>
          <w:rFonts w:ascii="Times New Roman" w:hAnsi="Times New Roman"/>
        </w:rPr>
        <w:sectPr w:rsidR="00BC5246" w:rsidSect="00050CEB">
          <w:headerReference w:type="default" r:id="rId10"/>
          <w:footerReference w:type="even" r:id="rId11"/>
          <w:pgSz w:w="11905" w:h="16837"/>
          <w:pgMar w:top="851" w:right="567" w:bottom="851" w:left="1418" w:header="709" w:footer="709" w:gutter="0"/>
          <w:cols w:space="708"/>
          <w:titlePg/>
          <w:docGrid w:linePitch="360"/>
        </w:sectPr>
      </w:pPr>
    </w:p>
    <w:p w14:paraId="04E4A8D8" w14:textId="77777777" w:rsidR="00987693" w:rsidRPr="00987693" w:rsidRDefault="00B85664" w:rsidP="0081209A">
      <w:pPr>
        <w:numPr>
          <w:ilvl w:val="0"/>
          <w:numId w:val="3"/>
        </w:numPr>
        <w:jc w:val="center"/>
        <w:outlineLvl w:val="0"/>
        <w:rPr>
          <w:rFonts w:ascii="Times New Roman" w:hAnsi="Times New Roman"/>
          <w:b/>
          <w:bCs/>
          <w:sz w:val="22"/>
          <w:szCs w:val="22"/>
        </w:rPr>
      </w:pPr>
      <w:bookmarkStart w:id="15" w:name="P656"/>
      <w:bookmarkEnd w:id="15"/>
      <w:r w:rsidRPr="00987693">
        <w:rPr>
          <w:rFonts w:ascii="Times New Roman" w:hAnsi="Times New Roman"/>
          <w:b/>
          <w:bCs/>
          <w:sz w:val="22"/>
          <w:szCs w:val="22"/>
        </w:rPr>
        <w:lastRenderedPageBreak/>
        <w:t>П А С П О Р Т</w:t>
      </w:r>
      <w:r w:rsidRPr="00987693">
        <w:rPr>
          <w:rFonts w:ascii="Times New Roman" w:hAnsi="Times New Roman"/>
          <w:b/>
          <w:bCs/>
          <w:sz w:val="22"/>
          <w:szCs w:val="22"/>
          <w:vertAlign w:val="superscript"/>
        </w:rPr>
        <w:t> </w:t>
      </w:r>
      <w:r w:rsidRPr="00987693">
        <w:rPr>
          <w:rFonts w:ascii="Times New Roman" w:hAnsi="Times New Roman"/>
          <w:b/>
          <w:bCs/>
          <w:sz w:val="22"/>
          <w:szCs w:val="22"/>
        </w:rPr>
        <w:br/>
        <w:t xml:space="preserve">муниципальной программы </w:t>
      </w:r>
      <w:r w:rsidRPr="00987693">
        <w:rPr>
          <w:rFonts w:ascii="Times New Roman" w:hAnsi="Times New Roman"/>
          <w:b/>
          <w:sz w:val="22"/>
          <w:szCs w:val="22"/>
        </w:rPr>
        <w:t xml:space="preserve">«Управление общественными финансами и </w:t>
      </w:r>
    </w:p>
    <w:p w14:paraId="2A950F60" w14:textId="532E0F61" w:rsidR="00B85664" w:rsidRPr="00987693" w:rsidRDefault="00B85664" w:rsidP="0081209A">
      <w:pPr>
        <w:numPr>
          <w:ilvl w:val="0"/>
          <w:numId w:val="3"/>
        </w:numPr>
        <w:jc w:val="center"/>
        <w:outlineLvl w:val="0"/>
        <w:rPr>
          <w:rFonts w:ascii="Times New Roman" w:hAnsi="Times New Roman"/>
          <w:b/>
          <w:bCs/>
          <w:sz w:val="22"/>
          <w:szCs w:val="22"/>
        </w:rPr>
      </w:pPr>
      <w:r w:rsidRPr="00987693">
        <w:rPr>
          <w:rFonts w:ascii="Times New Roman" w:hAnsi="Times New Roman"/>
          <w:b/>
          <w:sz w:val="22"/>
          <w:szCs w:val="22"/>
        </w:rPr>
        <w:t>муниципальным долгом города Новочебоксарска»</w:t>
      </w:r>
    </w:p>
    <w:p w14:paraId="337B9C89" w14:textId="77777777" w:rsidR="00B85664" w:rsidRPr="00D617B7" w:rsidRDefault="00B85664" w:rsidP="0081209A">
      <w:pPr>
        <w:numPr>
          <w:ilvl w:val="0"/>
          <w:numId w:val="3"/>
        </w:numPr>
        <w:jc w:val="center"/>
        <w:outlineLvl w:val="0"/>
        <w:rPr>
          <w:rFonts w:ascii="Times New Roman" w:hAnsi="Times New Roman"/>
          <w:bCs/>
          <w:sz w:val="22"/>
          <w:szCs w:val="22"/>
        </w:rPr>
      </w:pPr>
    </w:p>
    <w:p w14:paraId="2830F243" w14:textId="77777777" w:rsidR="00B85664" w:rsidRPr="00D617B7" w:rsidRDefault="00B85664" w:rsidP="0081209A">
      <w:pPr>
        <w:numPr>
          <w:ilvl w:val="0"/>
          <w:numId w:val="3"/>
        </w:numPr>
        <w:jc w:val="center"/>
        <w:outlineLvl w:val="0"/>
        <w:rPr>
          <w:rFonts w:ascii="Times New Roman" w:hAnsi="Times New Roman"/>
          <w:b/>
          <w:bCs/>
          <w:sz w:val="22"/>
          <w:szCs w:val="22"/>
        </w:rPr>
      </w:pPr>
      <w:r w:rsidRPr="00D617B7">
        <w:rPr>
          <w:rFonts w:ascii="Times New Roman" w:hAnsi="Times New Roman"/>
          <w:b/>
          <w:bCs/>
          <w:sz w:val="22"/>
          <w:szCs w:val="22"/>
        </w:rPr>
        <w:t>1. Основные положения</w:t>
      </w:r>
    </w:p>
    <w:p w14:paraId="78CABA8B" w14:textId="77777777" w:rsidR="00B85664" w:rsidRPr="009E2C34" w:rsidRDefault="00B85664" w:rsidP="00933D93">
      <w:pPr>
        <w:ind w:firstLine="720"/>
        <w:jc w:val="both"/>
        <w:rPr>
          <w:rFonts w:ascii="Times New Roman" w:hAnsi="Times New Roman"/>
          <w:sz w:val="22"/>
          <w:szCs w:val="22"/>
        </w:rPr>
      </w:pPr>
    </w:p>
    <w:tbl>
      <w:tblPr>
        <w:tblW w:w="15735" w:type="dxa"/>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1057"/>
      </w:tblGrid>
      <w:tr w:rsidR="00737D20" w:rsidRPr="003E2D0C" w14:paraId="5B071D5F" w14:textId="77777777" w:rsidTr="006C4112">
        <w:trPr>
          <w:trHeight w:val="211"/>
        </w:trPr>
        <w:tc>
          <w:tcPr>
            <w:tcW w:w="4678" w:type="dxa"/>
          </w:tcPr>
          <w:p w14:paraId="14636E45" w14:textId="6AE7F7D5" w:rsidR="00B85664" w:rsidRPr="003E2D0C" w:rsidRDefault="00B85664" w:rsidP="00933D93">
            <w:pPr>
              <w:rPr>
                <w:rFonts w:ascii="Times New Roman" w:hAnsi="Times New Roman"/>
                <w:sz w:val="20"/>
                <w:szCs w:val="20"/>
              </w:rPr>
            </w:pPr>
            <w:r w:rsidRPr="003E2D0C">
              <w:rPr>
                <w:rFonts w:ascii="Times New Roman" w:hAnsi="Times New Roman"/>
                <w:sz w:val="20"/>
                <w:szCs w:val="20"/>
              </w:rPr>
              <w:t xml:space="preserve">Куратор Муниципальной программы  </w:t>
            </w:r>
          </w:p>
        </w:tc>
        <w:tc>
          <w:tcPr>
            <w:tcW w:w="11057" w:type="dxa"/>
          </w:tcPr>
          <w:p w14:paraId="458A05A3" w14:textId="35620527" w:rsidR="00B85664" w:rsidRPr="003E2D0C" w:rsidRDefault="00B85664" w:rsidP="00933D93">
            <w:pPr>
              <w:pStyle w:val="2"/>
              <w:rPr>
                <w:rFonts w:ascii="Times New Roman" w:hAnsi="Times New Roman"/>
                <w:sz w:val="20"/>
                <w:szCs w:val="20"/>
              </w:rPr>
            </w:pPr>
            <w:r w:rsidRPr="003E2D0C">
              <w:rPr>
                <w:rFonts w:ascii="Times New Roman" w:hAnsi="Times New Roman"/>
                <w:sz w:val="20"/>
                <w:szCs w:val="20"/>
              </w:rPr>
              <w:t>Заместитель главы администрации по экономике и финансам города Новочебоксарска Чувашской Республики С.В. Ильин</w:t>
            </w:r>
          </w:p>
        </w:tc>
      </w:tr>
      <w:tr w:rsidR="00737D20" w:rsidRPr="003E2D0C" w14:paraId="0DCFE246" w14:textId="77777777" w:rsidTr="006C4112">
        <w:tc>
          <w:tcPr>
            <w:tcW w:w="4678" w:type="dxa"/>
          </w:tcPr>
          <w:p w14:paraId="3AFEB994" w14:textId="4CB18C6C" w:rsidR="00B85664" w:rsidRPr="003E2D0C" w:rsidRDefault="00B85664" w:rsidP="006B790E">
            <w:pPr>
              <w:rPr>
                <w:rFonts w:ascii="Times New Roman" w:hAnsi="Times New Roman"/>
                <w:sz w:val="20"/>
                <w:szCs w:val="20"/>
              </w:rPr>
            </w:pPr>
            <w:r w:rsidRPr="003E2D0C">
              <w:rPr>
                <w:rFonts w:ascii="Times New Roman" w:hAnsi="Times New Roman"/>
                <w:sz w:val="20"/>
                <w:szCs w:val="20"/>
              </w:rPr>
              <w:t xml:space="preserve">Ответственный исполнитель Муниципальной программы  </w:t>
            </w:r>
          </w:p>
        </w:tc>
        <w:tc>
          <w:tcPr>
            <w:tcW w:w="11057" w:type="dxa"/>
          </w:tcPr>
          <w:p w14:paraId="5922241A" w14:textId="5E3F28B8" w:rsidR="00B85664" w:rsidRPr="003E2D0C" w:rsidRDefault="00B85664" w:rsidP="00B85664">
            <w:pPr>
              <w:jc w:val="both"/>
              <w:rPr>
                <w:rFonts w:ascii="Times New Roman" w:hAnsi="Times New Roman"/>
                <w:sz w:val="20"/>
                <w:szCs w:val="20"/>
              </w:rPr>
            </w:pPr>
            <w:r w:rsidRPr="003E2D0C">
              <w:rPr>
                <w:rFonts w:ascii="Times New Roman" w:hAnsi="Times New Roman"/>
                <w:sz w:val="20"/>
                <w:szCs w:val="20"/>
              </w:rPr>
              <w:t>Финансовый отдел администрации города Новочебоксарска Чувашской Республики</w:t>
            </w:r>
          </w:p>
        </w:tc>
      </w:tr>
      <w:tr w:rsidR="00737D20" w:rsidRPr="003E2D0C" w14:paraId="7D396977" w14:textId="77777777" w:rsidTr="006C4112">
        <w:tc>
          <w:tcPr>
            <w:tcW w:w="4678" w:type="dxa"/>
          </w:tcPr>
          <w:p w14:paraId="7B284F53" w14:textId="526B6FEC" w:rsidR="00B85664" w:rsidRPr="003E2D0C" w:rsidRDefault="00B85664" w:rsidP="006B790E">
            <w:pPr>
              <w:rPr>
                <w:rFonts w:ascii="Times New Roman" w:hAnsi="Times New Roman"/>
                <w:sz w:val="20"/>
                <w:szCs w:val="20"/>
              </w:rPr>
            </w:pPr>
            <w:r w:rsidRPr="003E2D0C">
              <w:rPr>
                <w:rFonts w:ascii="Times New Roman" w:hAnsi="Times New Roman"/>
                <w:sz w:val="20"/>
                <w:szCs w:val="20"/>
              </w:rPr>
              <w:t xml:space="preserve">Соисполнители </w:t>
            </w:r>
            <w:r w:rsidR="009A3DA1" w:rsidRPr="003E2D0C">
              <w:rPr>
                <w:rFonts w:ascii="Times New Roman" w:hAnsi="Times New Roman"/>
                <w:sz w:val="20"/>
                <w:szCs w:val="20"/>
              </w:rPr>
              <w:t>Муниципальной</w:t>
            </w:r>
            <w:r w:rsidRPr="003E2D0C">
              <w:rPr>
                <w:rFonts w:ascii="Times New Roman" w:hAnsi="Times New Roman"/>
                <w:sz w:val="20"/>
                <w:szCs w:val="20"/>
              </w:rPr>
              <w:t xml:space="preserve"> программы </w:t>
            </w:r>
          </w:p>
        </w:tc>
        <w:tc>
          <w:tcPr>
            <w:tcW w:w="11057" w:type="dxa"/>
          </w:tcPr>
          <w:p w14:paraId="3B0C8266" w14:textId="77777777" w:rsidR="00737D20" w:rsidRPr="003E2D0C" w:rsidRDefault="00737D20" w:rsidP="00737D20">
            <w:pPr>
              <w:widowControl/>
              <w:shd w:val="clear" w:color="auto" w:fill="FFFFFF"/>
              <w:autoSpaceDE/>
              <w:autoSpaceDN/>
              <w:adjustRightInd/>
              <w:jc w:val="both"/>
              <w:rPr>
                <w:rFonts w:ascii="Times New Roman" w:hAnsi="Times New Roman"/>
                <w:sz w:val="20"/>
                <w:szCs w:val="20"/>
              </w:rPr>
            </w:pPr>
            <w:r w:rsidRPr="003E2D0C">
              <w:rPr>
                <w:rFonts w:ascii="Times New Roman" w:hAnsi="Times New Roman"/>
                <w:sz w:val="20"/>
                <w:szCs w:val="20"/>
              </w:rPr>
              <w:t>Администрация города Новочебоксарска Чувашской Республики;</w:t>
            </w:r>
          </w:p>
          <w:p w14:paraId="69F35F97" w14:textId="4A026B53" w:rsidR="00737D20" w:rsidRPr="0057467C" w:rsidRDefault="00BE1C81" w:rsidP="00737D20">
            <w:pPr>
              <w:widowControl/>
              <w:shd w:val="clear" w:color="auto" w:fill="FFFFFF"/>
              <w:autoSpaceDE/>
              <w:autoSpaceDN/>
              <w:adjustRightInd/>
              <w:jc w:val="both"/>
              <w:rPr>
                <w:rFonts w:ascii="Times New Roman" w:hAnsi="Times New Roman"/>
                <w:sz w:val="20"/>
                <w:szCs w:val="20"/>
              </w:rPr>
            </w:pPr>
            <w:r w:rsidRPr="0057467C">
              <w:rPr>
                <w:rFonts w:ascii="Times New Roman" w:hAnsi="Times New Roman"/>
                <w:sz w:val="20"/>
                <w:szCs w:val="20"/>
              </w:rPr>
              <w:t>Структурные подразделения</w:t>
            </w:r>
            <w:r w:rsidR="00737D20" w:rsidRPr="0057467C">
              <w:rPr>
                <w:rFonts w:ascii="Times New Roman" w:hAnsi="Times New Roman"/>
                <w:sz w:val="20"/>
                <w:szCs w:val="20"/>
              </w:rPr>
              <w:t xml:space="preserve"> администрации города Новочебоксарска Чувашской Республики;</w:t>
            </w:r>
          </w:p>
          <w:p w14:paraId="5245D6CF" w14:textId="77777777" w:rsidR="00B85664" w:rsidRPr="003E2D0C" w:rsidRDefault="00737D20" w:rsidP="00737D20">
            <w:pPr>
              <w:widowControl/>
              <w:shd w:val="clear" w:color="auto" w:fill="FFFFFF"/>
              <w:autoSpaceDE/>
              <w:autoSpaceDN/>
              <w:adjustRightInd/>
              <w:jc w:val="both"/>
              <w:rPr>
                <w:rFonts w:ascii="Times New Roman" w:hAnsi="Times New Roman"/>
                <w:sz w:val="20"/>
                <w:szCs w:val="20"/>
              </w:rPr>
            </w:pPr>
            <w:r w:rsidRPr="0057467C">
              <w:rPr>
                <w:rFonts w:ascii="Times New Roman" w:hAnsi="Times New Roman"/>
                <w:sz w:val="20"/>
                <w:szCs w:val="20"/>
              </w:rPr>
              <w:t>Контрольно-счетная палата Чувашской Республики (по согласованию);</w:t>
            </w:r>
          </w:p>
          <w:p w14:paraId="68B4DAC3" w14:textId="7D679A5A" w:rsidR="00737D20" w:rsidRPr="003E2D0C" w:rsidRDefault="00737D20" w:rsidP="00737D20">
            <w:pPr>
              <w:widowControl/>
              <w:shd w:val="clear" w:color="auto" w:fill="FFFFFF"/>
              <w:autoSpaceDE/>
              <w:autoSpaceDN/>
              <w:adjustRightInd/>
              <w:jc w:val="both"/>
              <w:rPr>
                <w:rFonts w:ascii="Times New Roman" w:hAnsi="Times New Roman"/>
                <w:sz w:val="20"/>
                <w:szCs w:val="20"/>
              </w:rPr>
            </w:pPr>
            <w:r w:rsidRPr="003E2D0C">
              <w:rPr>
                <w:rFonts w:ascii="Times New Roman" w:hAnsi="Times New Roman"/>
                <w:sz w:val="20"/>
                <w:szCs w:val="20"/>
              </w:rPr>
              <w:t>Муниципальное казенное учреждение «Центр финансово-производственного обеспечения органов местного самоуправления» города Новочебоксарска Чувашской Республики</w:t>
            </w:r>
          </w:p>
        </w:tc>
      </w:tr>
      <w:tr w:rsidR="00737D20" w:rsidRPr="003E2D0C" w14:paraId="087CB8F6" w14:textId="77777777" w:rsidTr="006C4112">
        <w:tc>
          <w:tcPr>
            <w:tcW w:w="4678" w:type="dxa"/>
          </w:tcPr>
          <w:p w14:paraId="1E8FF963" w14:textId="2CC43A46" w:rsidR="00B85664" w:rsidRPr="003E2D0C" w:rsidRDefault="00B85664" w:rsidP="006B790E">
            <w:pPr>
              <w:rPr>
                <w:rFonts w:ascii="Times New Roman" w:hAnsi="Times New Roman"/>
                <w:sz w:val="20"/>
                <w:szCs w:val="20"/>
              </w:rPr>
            </w:pPr>
            <w:r w:rsidRPr="003E2D0C">
              <w:rPr>
                <w:rFonts w:ascii="Times New Roman" w:hAnsi="Times New Roman"/>
                <w:sz w:val="20"/>
                <w:szCs w:val="20"/>
              </w:rPr>
              <w:t xml:space="preserve">Участники </w:t>
            </w:r>
            <w:r w:rsidR="00737D20" w:rsidRPr="003E2D0C">
              <w:rPr>
                <w:rFonts w:ascii="Times New Roman" w:hAnsi="Times New Roman"/>
                <w:sz w:val="20"/>
                <w:szCs w:val="20"/>
              </w:rPr>
              <w:t>Муниципальной</w:t>
            </w:r>
            <w:r w:rsidRPr="003E2D0C">
              <w:rPr>
                <w:rFonts w:ascii="Times New Roman" w:hAnsi="Times New Roman"/>
                <w:sz w:val="20"/>
                <w:szCs w:val="20"/>
              </w:rPr>
              <w:t xml:space="preserve"> программы </w:t>
            </w:r>
          </w:p>
        </w:tc>
        <w:tc>
          <w:tcPr>
            <w:tcW w:w="11057" w:type="dxa"/>
          </w:tcPr>
          <w:p w14:paraId="0D52D057" w14:textId="77777777" w:rsidR="00737D20" w:rsidRPr="003E2D0C" w:rsidRDefault="00737D20" w:rsidP="00737D20">
            <w:pPr>
              <w:pStyle w:val="s16"/>
              <w:shd w:val="clear" w:color="auto" w:fill="FFFFFF"/>
              <w:spacing w:before="0" w:beforeAutospacing="0" w:after="0" w:afterAutospacing="0"/>
              <w:jc w:val="both"/>
              <w:rPr>
                <w:sz w:val="20"/>
                <w:szCs w:val="20"/>
              </w:rPr>
            </w:pPr>
            <w:r w:rsidRPr="003E2D0C">
              <w:rPr>
                <w:sz w:val="20"/>
                <w:szCs w:val="20"/>
              </w:rPr>
              <w:t>Органы местного самоуправления города Новочебоксарска Чувашской Республики;</w:t>
            </w:r>
          </w:p>
          <w:p w14:paraId="3D0F4477" w14:textId="77777777" w:rsidR="00737D20" w:rsidRPr="003E2D0C" w:rsidRDefault="00737D20" w:rsidP="00737D20">
            <w:pPr>
              <w:pStyle w:val="s16"/>
              <w:shd w:val="clear" w:color="auto" w:fill="FFFFFF"/>
              <w:spacing w:before="0" w:beforeAutospacing="0" w:after="0" w:afterAutospacing="0"/>
              <w:jc w:val="both"/>
              <w:rPr>
                <w:sz w:val="20"/>
                <w:szCs w:val="20"/>
              </w:rPr>
            </w:pPr>
            <w:r w:rsidRPr="003E2D0C">
              <w:rPr>
                <w:sz w:val="20"/>
                <w:szCs w:val="20"/>
              </w:rPr>
              <w:t>Структурные подразделения администрации города Новочебоксарска Чувашской Республики;</w:t>
            </w:r>
          </w:p>
          <w:p w14:paraId="1A5D4DC2" w14:textId="63C6A0BC" w:rsidR="00B85664" w:rsidRPr="003E2D0C" w:rsidRDefault="00737D20" w:rsidP="00987693">
            <w:pPr>
              <w:pStyle w:val="s16"/>
              <w:shd w:val="clear" w:color="auto" w:fill="FFFFFF"/>
              <w:spacing w:before="0" w:beforeAutospacing="0" w:after="0" w:afterAutospacing="0"/>
              <w:jc w:val="both"/>
              <w:rPr>
                <w:sz w:val="20"/>
                <w:szCs w:val="20"/>
              </w:rPr>
            </w:pPr>
            <w:r w:rsidRPr="003E2D0C">
              <w:rPr>
                <w:sz w:val="20"/>
                <w:szCs w:val="20"/>
              </w:rPr>
              <w:t>Муниципальные казенные, бюджетные и автономные уч</w:t>
            </w:r>
            <w:r w:rsidR="00987693">
              <w:rPr>
                <w:sz w:val="20"/>
                <w:szCs w:val="20"/>
              </w:rPr>
              <w:t>реждения города Новочебоксарска</w:t>
            </w:r>
          </w:p>
        </w:tc>
      </w:tr>
      <w:tr w:rsidR="00737D20" w:rsidRPr="003E2D0C" w14:paraId="410E8625" w14:textId="77777777" w:rsidTr="006C4112">
        <w:tc>
          <w:tcPr>
            <w:tcW w:w="4678" w:type="dxa"/>
          </w:tcPr>
          <w:p w14:paraId="33D072A9" w14:textId="77777777" w:rsidR="00B85664" w:rsidRPr="003E2D0C" w:rsidRDefault="00B85664" w:rsidP="006B790E">
            <w:pPr>
              <w:rPr>
                <w:rFonts w:ascii="Times New Roman" w:hAnsi="Times New Roman"/>
                <w:sz w:val="20"/>
                <w:szCs w:val="20"/>
              </w:rPr>
            </w:pPr>
            <w:r w:rsidRPr="003E2D0C">
              <w:rPr>
                <w:rFonts w:ascii="Times New Roman" w:hAnsi="Times New Roman"/>
                <w:sz w:val="20"/>
                <w:szCs w:val="20"/>
              </w:rPr>
              <w:t>Направления (подпрограммы)</w:t>
            </w:r>
            <w:r w:rsidRPr="003E2D0C">
              <w:rPr>
                <w:rFonts w:ascii="Times New Roman" w:hAnsi="Times New Roman"/>
                <w:sz w:val="20"/>
                <w:szCs w:val="20"/>
                <w:vertAlign w:val="superscript"/>
              </w:rPr>
              <w:t xml:space="preserve"> </w:t>
            </w:r>
          </w:p>
        </w:tc>
        <w:tc>
          <w:tcPr>
            <w:tcW w:w="11057" w:type="dxa"/>
          </w:tcPr>
          <w:p w14:paraId="5ECB8733" w14:textId="77777777" w:rsidR="00B85664" w:rsidRPr="003E2D0C" w:rsidRDefault="00B85664" w:rsidP="006B790E">
            <w:pPr>
              <w:rPr>
                <w:rFonts w:ascii="Times New Roman" w:hAnsi="Times New Roman"/>
                <w:sz w:val="20"/>
                <w:szCs w:val="20"/>
              </w:rPr>
            </w:pPr>
            <w:r w:rsidRPr="003E2D0C">
              <w:rPr>
                <w:rFonts w:ascii="Times New Roman" w:hAnsi="Times New Roman"/>
                <w:sz w:val="20"/>
                <w:szCs w:val="20"/>
              </w:rPr>
              <w:t>отсутствуют</w:t>
            </w:r>
          </w:p>
        </w:tc>
      </w:tr>
      <w:tr w:rsidR="00737D20" w:rsidRPr="003E2D0C" w14:paraId="31CC220A" w14:textId="77777777" w:rsidTr="006C4112">
        <w:tc>
          <w:tcPr>
            <w:tcW w:w="4678" w:type="dxa"/>
          </w:tcPr>
          <w:p w14:paraId="653D1261" w14:textId="4BD91A5E" w:rsidR="00B85664" w:rsidRPr="003E2D0C" w:rsidRDefault="00B85664" w:rsidP="006B790E">
            <w:pPr>
              <w:rPr>
                <w:rFonts w:ascii="Times New Roman" w:hAnsi="Times New Roman"/>
                <w:sz w:val="20"/>
                <w:szCs w:val="20"/>
              </w:rPr>
            </w:pPr>
            <w:r w:rsidRPr="003E2D0C">
              <w:rPr>
                <w:rFonts w:ascii="Times New Roman" w:hAnsi="Times New Roman"/>
                <w:sz w:val="20"/>
                <w:szCs w:val="20"/>
              </w:rPr>
              <w:t xml:space="preserve">Цели </w:t>
            </w:r>
            <w:r w:rsidR="004F1E9A" w:rsidRPr="003E2D0C">
              <w:rPr>
                <w:rFonts w:ascii="Times New Roman" w:hAnsi="Times New Roman"/>
                <w:sz w:val="20"/>
                <w:szCs w:val="20"/>
              </w:rPr>
              <w:t>Муниципальной</w:t>
            </w:r>
            <w:r w:rsidRPr="003E2D0C">
              <w:rPr>
                <w:rFonts w:ascii="Times New Roman" w:hAnsi="Times New Roman"/>
                <w:sz w:val="20"/>
                <w:szCs w:val="20"/>
              </w:rPr>
              <w:t xml:space="preserve"> программы  </w:t>
            </w:r>
          </w:p>
        </w:tc>
        <w:tc>
          <w:tcPr>
            <w:tcW w:w="11057" w:type="dxa"/>
          </w:tcPr>
          <w:p w14:paraId="718BB95E" w14:textId="77777777" w:rsidR="00B1711C" w:rsidRPr="003E2D0C" w:rsidRDefault="00B1711C" w:rsidP="005C1C9B">
            <w:pPr>
              <w:ind w:firstLine="176"/>
              <w:jc w:val="both"/>
              <w:rPr>
                <w:rFonts w:ascii="Times New Roman" w:hAnsi="Times New Roman"/>
                <w:sz w:val="20"/>
                <w:szCs w:val="20"/>
              </w:rPr>
            </w:pPr>
            <w:r w:rsidRPr="003E2D0C">
              <w:rPr>
                <w:rFonts w:ascii="Times New Roman" w:hAnsi="Times New Roman"/>
                <w:sz w:val="20"/>
                <w:szCs w:val="20"/>
              </w:rPr>
              <w:t>цель 1 - обеспечение динамичного развития экономики города Новочебоксарска, повышения уровня жизни населения и формирования благоприятных условий жизнедеятельности в городе Новочебоксарске за счет соблюдения долгосрочных принципов устойчивости и сбалансированности бюджета города Новочебоксарска;</w:t>
            </w:r>
          </w:p>
          <w:p w14:paraId="18534476" w14:textId="77777777" w:rsidR="00B1711C" w:rsidRPr="003E2D0C" w:rsidRDefault="00B1711C" w:rsidP="005C1C9B">
            <w:pPr>
              <w:ind w:firstLine="176"/>
              <w:jc w:val="both"/>
              <w:rPr>
                <w:rFonts w:ascii="Times New Roman" w:hAnsi="Times New Roman"/>
                <w:sz w:val="20"/>
                <w:szCs w:val="20"/>
              </w:rPr>
            </w:pPr>
            <w:r w:rsidRPr="003E2D0C">
              <w:rPr>
                <w:rFonts w:ascii="Times New Roman" w:hAnsi="Times New Roman"/>
                <w:sz w:val="20"/>
                <w:szCs w:val="20"/>
              </w:rPr>
              <w:t>цель 2 - повышение эффективности бюджетных расходов города Новочебоксарска на основе дальнейшего совершенствования бюджетных правоотношений и механизмов использования бюджетных средств;</w:t>
            </w:r>
          </w:p>
          <w:p w14:paraId="4D761957" w14:textId="77777777" w:rsidR="00B1711C" w:rsidRPr="003E2D0C" w:rsidRDefault="00B1711C" w:rsidP="005C1C9B">
            <w:pPr>
              <w:ind w:firstLine="176"/>
              <w:jc w:val="both"/>
              <w:rPr>
                <w:rFonts w:ascii="Times New Roman" w:hAnsi="Times New Roman"/>
                <w:sz w:val="20"/>
                <w:szCs w:val="20"/>
              </w:rPr>
            </w:pPr>
            <w:r w:rsidRPr="003E2D0C">
              <w:rPr>
                <w:rFonts w:ascii="Times New Roman" w:hAnsi="Times New Roman"/>
                <w:sz w:val="20"/>
                <w:szCs w:val="20"/>
              </w:rPr>
              <w:t>цель 3 - обеспечение доли просроченной кредиторской задолженности бюджета города Новочебоксарска в расходах бюджета города Новочебоксарска к 2035 году - 0,0%;</w:t>
            </w:r>
          </w:p>
          <w:p w14:paraId="46B6FA78" w14:textId="77777777" w:rsidR="00B1711C" w:rsidRPr="003E2D0C" w:rsidRDefault="00B1711C" w:rsidP="005C1C9B">
            <w:pPr>
              <w:ind w:firstLine="176"/>
              <w:jc w:val="both"/>
              <w:rPr>
                <w:rFonts w:ascii="Times New Roman" w:hAnsi="Times New Roman"/>
                <w:sz w:val="20"/>
                <w:szCs w:val="20"/>
              </w:rPr>
            </w:pPr>
            <w:r w:rsidRPr="003E2D0C">
              <w:rPr>
                <w:rFonts w:ascii="Times New Roman" w:hAnsi="Times New Roman"/>
                <w:sz w:val="20"/>
                <w:szCs w:val="20"/>
              </w:rPr>
              <w:t>цель 4 - обеспечение отношения муниципального долга города Новочебоксарска к доходам бюджета города Новочебоксарска (без учета объема безвозмездных поступлений) к 2035 году на уровне не более 50%;</w:t>
            </w:r>
          </w:p>
          <w:p w14:paraId="2ECAB69B" w14:textId="23E1B8BC" w:rsidR="00B85664" w:rsidRPr="003E2D0C" w:rsidRDefault="00B1711C" w:rsidP="005C1C9B">
            <w:pPr>
              <w:ind w:firstLine="176"/>
              <w:jc w:val="both"/>
              <w:rPr>
                <w:rFonts w:ascii="Times New Roman" w:hAnsi="Times New Roman"/>
                <w:sz w:val="20"/>
                <w:szCs w:val="20"/>
              </w:rPr>
            </w:pPr>
            <w:r w:rsidRPr="003E2D0C">
              <w:rPr>
                <w:rFonts w:ascii="Times New Roman" w:hAnsi="Times New Roman"/>
                <w:sz w:val="20"/>
                <w:szCs w:val="20"/>
              </w:rPr>
              <w:t>цель 5 - обеспечение роста налоговых и неналоговых доходов бюджета города Новочебоксарска ежегодно по отношению к отчетному году не менее чем на 0,1%</w:t>
            </w:r>
          </w:p>
        </w:tc>
      </w:tr>
      <w:tr w:rsidR="00737D20" w:rsidRPr="003E2D0C" w14:paraId="6F6C0D27" w14:textId="77777777" w:rsidTr="006C4112">
        <w:tc>
          <w:tcPr>
            <w:tcW w:w="4678" w:type="dxa"/>
          </w:tcPr>
          <w:p w14:paraId="7F42A947" w14:textId="4A43588A" w:rsidR="00B85664" w:rsidRPr="003E2D0C" w:rsidRDefault="00B85664" w:rsidP="006B790E">
            <w:pPr>
              <w:rPr>
                <w:rFonts w:ascii="Times New Roman" w:hAnsi="Times New Roman"/>
                <w:sz w:val="20"/>
                <w:szCs w:val="20"/>
              </w:rPr>
            </w:pPr>
            <w:r w:rsidRPr="003E2D0C">
              <w:rPr>
                <w:rFonts w:ascii="Times New Roman" w:hAnsi="Times New Roman"/>
                <w:sz w:val="20"/>
                <w:szCs w:val="20"/>
              </w:rPr>
              <w:t xml:space="preserve">Сроки и этапы реализации </w:t>
            </w:r>
            <w:r w:rsidR="004F1E9A" w:rsidRPr="003E2D0C">
              <w:rPr>
                <w:rFonts w:ascii="Times New Roman" w:hAnsi="Times New Roman"/>
                <w:sz w:val="20"/>
                <w:szCs w:val="20"/>
              </w:rPr>
              <w:t>Муниципальной</w:t>
            </w:r>
            <w:r w:rsidRPr="003E2D0C">
              <w:rPr>
                <w:rFonts w:ascii="Times New Roman" w:hAnsi="Times New Roman"/>
                <w:sz w:val="20"/>
                <w:szCs w:val="20"/>
              </w:rPr>
              <w:t xml:space="preserve"> программы</w:t>
            </w:r>
            <w:r w:rsidRPr="003E2D0C">
              <w:rPr>
                <w:rFonts w:ascii="Times New Roman" w:hAnsi="Times New Roman"/>
                <w:sz w:val="20"/>
                <w:szCs w:val="20"/>
                <w:vertAlign w:val="superscript"/>
              </w:rPr>
              <w:t> </w:t>
            </w:r>
          </w:p>
        </w:tc>
        <w:tc>
          <w:tcPr>
            <w:tcW w:w="11057" w:type="dxa"/>
          </w:tcPr>
          <w:p w14:paraId="3B650C38" w14:textId="77777777" w:rsidR="00B85664" w:rsidRPr="003E2D0C" w:rsidRDefault="00B85664" w:rsidP="006B790E">
            <w:pPr>
              <w:rPr>
                <w:rFonts w:ascii="Times New Roman" w:hAnsi="Times New Roman"/>
                <w:sz w:val="20"/>
                <w:szCs w:val="20"/>
              </w:rPr>
            </w:pPr>
            <w:r w:rsidRPr="003E2D0C">
              <w:rPr>
                <w:rFonts w:ascii="Times New Roman" w:hAnsi="Times New Roman"/>
                <w:sz w:val="20"/>
                <w:szCs w:val="20"/>
              </w:rPr>
              <w:t>2019–2035 годы:</w:t>
            </w:r>
          </w:p>
          <w:p w14:paraId="2E928AE6" w14:textId="6ED0B6C5" w:rsidR="00B85664" w:rsidRPr="003E2D0C" w:rsidRDefault="0073330E" w:rsidP="006B790E">
            <w:pPr>
              <w:rPr>
                <w:rFonts w:ascii="Times New Roman" w:hAnsi="Times New Roman"/>
                <w:sz w:val="20"/>
                <w:szCs w:val="20"/>
              </w:rPr>
            </w:pPr>
            <w:r w:rsidRPr="003E2D0C">
              <w:rPr>
                <w:rFonts w:ascii="Times New Roman" w:hAnsi="Times New Roman"/>
                <w:sz w:val="20"/>
                <w:szCs w:val="20"/>
              </w:rPr>
              <w:t>I этап: 2019–2024</w:t>
            </w:r>
            <w:r w:rsidR="00B85664" w:rsidRPr="003E2D0C">
              <w:rPr>
                <w:rFonts w:ascii="Times New Roman" w:hAnsi="Times New Roman"/>
                <w:sz w:val="20"/>
                <w:szCs w:val="20"/>
              </w:rPr>
              <w:t xml:space="preserve"> годы;</w:t>
            </w:r>
          </w:p>
          <w:p w14:paraId="46E76921" w14:textId="2A611C48" w:rsidR="00B85664" w:rsidRPr="003E2D0C" w:rsidRDefault="0073330E" w:rsidP="006B790E">
            <w:pPr>
              <w:rPr>
                <w:rFonts w:ascii="Times New Roman" w:hAnsi="Times New Roman"/>
                <w:sz w:val="20"/>
                <w:szCs w:val="20"/>
              </w:rPr>
            </w:pPr>
            <w:r w:rsidRPr="003E2D0C">
              <w:rPr>
                <w:rFonts w:ascii="Times New Roman" w:hAnsi="Times New Roman"/>
                <w:sz w:val="20"/>
                <w:szCs w:val="20"/>
              </w:rPr>
              <w:t>II этап: 2025</w:t>
            </w:r>
            <w:r w:rsidR="00B85664" w:rsidRPr="003E2D0C">
              <w:rPr>
                <w:rFonts w:ascii="Times New Roman" w:hAnsi="Times New Roman"/>
                <w:sz w:val="20"/>
                <w:szCs w:val="20"/>
              </w:rPr>
              <w:t>–2030 годы;</w:t>
            </w:r>
          </w:p>
          <w:p w14:paraId="36B8ED15" w14:textId="77777777" w:rsidR="00B85664" w:rsidRPr="003E2D0C" w:rsidRDefault="00B85664" w:rsidP="006B790E">
            <w:pPr>
              <w:rPr>
                <w:rFonts w:ascii="Times New Roman" w:hAnsi="Times New Roman"/>
                <w:sz w:val="20"/>
                <w:szCs w:val="20"/>
              </w:rPr>
            </w:pPr>
            <w:r w:rsidRPr="003E2D0C">
              <w:rPr>
                <w:rFonts w:ascii="Times New Roman" w:hAnsi="Times New Roman"/>
                <w:sz w:val="20"/>
                <w:szCs w:val="20"/>
                <w:lang w:val="en-US"/>
              </w:rPr>
              <w:t>III</w:t>
            </w:r>
            <w:r w:rsidRPr="003E2D0C">
              <w:rPr>
                <w:rFonts w:ascii="Times New Roman" w:hAnsi="Times New Roman"/>
                <w:sz w:val="20"/>
                <w:szCs w:val="20"/>
              </w:rPr>
              <w:t xml:space="preserve"> этап: 2031–2035 годы</w:t>
            </w:r>
          </w:p>
        </w:tc>
      </w:tr>
      <w:tr w:rsidR="00737D20" w:rsidRPr="003E2D0C" w14:paraId="07FF9869" w14:textId="77777777" w:rsidTr="006C4112">
        <w:tc>
          <w:tcPr>
            <w:tcW w:w="4678" w:type="dxa"/>
          </w:tcPr>
          <w:p w14:paraId="1F4178CC" w14:textId="212B7D86" w:rsidR="00B85664" w:rsidRPr="003E2D0C" w:rsidRDefault="00B85664" w:rsidP="006B790E">
            <w:pPr>
              <w:spacing w:line="228" w:lineRule="auto"/>
              <w:jc w:val="both"/>
              <w:rPr>
                <w:rFonts w:ascii="Times New Roman" w:hAnsi="Times New Roman"/>
                <w:sz w:val="20"/>
                <w:szCs w:val="20"/>
              </w:rPr>
            </w:pPr>
            <w:r w:rsidRPr="003E2D0C">
              <w:rPr>
                <w:rFonts w:ascii="Times New Roman" w:hAnsi="Times New Roman"/>
                <w:sz w:val="20"/>
                <w:szCs w:val="20"/>
              </w:rPr>
              <w:t xml:space="preserve">Объемы финансового обеспечения </w:t>
            </w:r>
            <w:r w:rsidR="004F1E9A" w:rsidRPr="003E2D0C">
              <w:rPr>
                <w:rFonts w:ascii="Times New Roman" w:hAnsi="Times New Roman"/>
                <w:sz w:val="20"/>
                <w:szCs w:val="20"/>
              </w:rPr>
              <w:t>Муниципальной</w:t>
            </w:r>
            <w:r w:rsidRPr="003E2D0C">
              <w:rPr>
                <w:rFonts w:ascii="Times New Roman" w:hAnsi="Times New Roman"/>
                <w:sz w:val="20"/>
                <w:szCs w:val="20"/>
              </w:rPr>
              <w:t xml:space="preserve"> программы за весь период реализации и с разбивкой по годам реализации </w:t>
            </w:r>
            <w:r w:rsidRPr="003E2D0C">
              <w:rPr>
                <w:rFonts w:ascii="Times New Roman" w:hAnsi="Times New Roman"/>
                <w:sz w:val="20"/>
                <w:szCs w:val="20"/>
                <w:vertAlign w:val="superscript"/>
              </w:rPr>
              <w:t> </w:t>
            </w:r>
          </w:p>
        </w:tc>
        <w:tc>
          <w:tcPr>
            <w:tcW w:w="11057" w:type="dxa"/>
          </w:tcPr>
          <w:p w14:paraId="2DC3E5AE" w14:textId="4A973A53" w:rsidR="00B85664" w:rsidRPr="002D3A5C" w:rsidRDefault="00B85664" w:rsidP="006B790E">
            <w:pPr>
              <w:spacing w:line="228" w:lineRule="auto"/>
              <w:jc w:val="both"/>
              <w:rPr>
                <w:rFonts w:ascii="Times New Roman" w:hAnsi="Times New Roman"/>
                <w:sz w:val="20"/>
                <w:szCs w:val="20"/>
              </w:rPr>
            </w:pPr>
            <w:r w:rsidRPr="002D3A5C">
              <w:rPr>
                <w:rFonts w:ascii="Times New Roman" w:hAnsi="Times New Roman"/>
                <w:sz w:val="20"/>
                <w:szCs w:val="20"/>
              </w:rPr>
              <w:t xml:space="preserve">прогнозируемый объем финансирования </w:t>
            </w:r>
            <w:r w:rsidR="004F1E9A" w:rsidRPr="002D3A5C">
              <w:rPr>
                <w:rFonts w:ascii="Times New Roman" w:hAnsi="Times New Roman"/>
                <w:sz w:val="20"/>
                <w:szCs w:val="20"/>
              </w:rPr>
              <w:t>Муниципальной</w:t>
            </w:r>
            <w:r w:rsidRPr="002D3A5C">
              <w:rPr>
                <w:rFonts w:ascii="Times New Roman" w:hAnsi="Times New Roman"/>
                <w:sz w:val="20"/>
                <w:szCs w:val="20"/>
              </w:rPr>
              <w:t xml:space="preserve"> программы в 2019–2035 годах составляет </w:t>
            </w:r>
            <w:r w:rsidR="002D3A5C" w:rsidRPr="002D3A5C">
              <w:rPr>
                <w:rFonts w:ascii="Times New Roman" w:hAnsi="Times New Roman"/>
                <w:sz w:val="20"/>
                <w:szCs w:val="20"/>
              </w:rPr>
              <w:t>1</w:t>
            </w:r>
            <w:r w:rsidR="002D3A5C" w:rsidRPr="002D3A5C">
              <w:rPr>
                <w:rFonts w:ascii="Times New Roman" w:hAnsi="Times New Roman"/>
                <w:sz w:val="20"/>
                <w:szCs w:val="20"/>
                <w:lang w:val="en-US"/>
              </w:rPr>
              <w:t> </w:t>
            </w:r>
            <w:r w:rsidR="002D3A5C" w:rsidRPr="002D3A5C">
              <w:rPr>
                <w:rFonts w:ascii="Times New Roman" w:hAnsi="Times New Roman"/>
                <w:sz w:val="20"/>
                <w:szCs w:val="20"/>
              </w:rPr>
              <w:t>190</w:t>
            </w:r>
            <w:r w:rsidR="002D3A5C" w:rsidRPr="002D3A5C">
              <w:rPr>
                <w:rFonts w:ascii="Times New Roman" w:hAnsi="Times New Roman"/>
                <w:sz w:val="20"/>
                <w:szCs w:val="20"/>
                <w:lang w:val="en-US"/>
              </w:rPr>
              <w:t> </w:t>
            </w:r>
            <w:r w:rsidR="002D3A5C" w:rsidRPr="002D3A5C">
              <w:rPr>
                <w:rFonts w:ascii="Times New Roman" w:hAnsi="Times New Roman"/>
                <w:sz w:val="20"/>
                <w:szCs w:val="20"/>
              </w:rPr>
              <w:t>998,8</w:t>
            </w:r>
            <w:r w:rsidRPr="002D3A5C">
              <w:rPr>
                <w:rFonts w:ascii="Times New Roman" w:hAnsi="Times New Roman"/>
                <w:sz w:val="20"/>
                <w:szCs w:val="20"/>
              </w:rPr>
              <w:t xml:space="preserve"> тыс. рублей, в том числе: </w:t>
            </w:r>
          </w:p>
          <w:p w14:paraId="4F4F0732" w14:textId="1B5C875E" w:rsidR="00B85664" w:rsidRPr="002D3A5C" w:rsidRDefault="00707EFF" w:rsidP="006B790E">
            <w:pPr>
              <w:spacing w:line="228" w:lineRule="auto"/>
              <w:jc w:val="both"/>
              <w:rPr>
                <w:rFonts w:ascii="Times New Roman" w:hAnsi="Times New Roman"/>
                <w:sz w:val="20"/>
                <w:szCs w:val="20"/>
              </w:rPr>
            </w:pPr>
            <w:r w:rsidRPr="002D3A5C">
              <w:rPr>
                <w:rFonts w:ascii="Times New Roman" w:hAnsi="Times New Roman"/>
                <w:sz w:val="20"/>
                <w:szCs w:val="20"/>
              </w:rPr>
              <w:t>в 2019–2024</w:t>
            </w:r>
            <w:r w:rsidR="002D3A5C" w:rsidRPr="002D3A5C">
              <w:rPr>
                <w:rFonts w:ascii="Times New Roman" w:hAnsi="Times New Roman"/>
                <w:sz w:val="20"/>
                <w:szCs w:val="20"/>
              </w:rPr>
              <w:t xml:space="preserve"> годах – 788 601,8</w:t>
            </w:r>
            <w:r w:rsidR="00B85664" w:rsidRPr="002D3A5C">
              <w:rPr>
                <w:rFonts w:ascii="Times New Roman" w:hAnsi="Times New Roman"/>
                <w:sz w:val="20"/>
                <w:szCs w:val="20"/>
              </w:rPr>
              <w:t xml:space="preserve"> тыс. рублей;</w:t>
            </w:r>
          </w:p>
          <w:p w14:paraId="25D3F1D7" w14:textId="5D93028E" w:rsidR="00B85664" w:rsidRPr="002D3A5C" w:rsidRDefault="00707EFF" w:rsidP="006B790E">
            <w:pPr>
              <w:spacing w:line="228" w:lineRule="auto"/>
              <w:jc w:val="both"/>
              <w:rPr>
                <w:rFonts w:ascii="Times New Roman" w:hAnsi="Times New Roman"/>
                <w:sz w:val="20"/>
                <w:szCs w:val="20"/>
              </w:rPr>
            </w:pPr>
            <w:r w:rsidRPr="002D3A5C">
              <w:rPr>
                <w:rFonts w:ascii="Times New Roman" w:hAnsi="Times New Roman"/>
                <w:sz w:val="20"/>
                <w:szCs w:val="20"/>
              </w:rPr>
              <w:t>в 2025</w:t>
            </w:r>
            <w:r w:rsidR="002D3A5C" w:rsidRPr="002D3A5C">
              <w:rPr>
                <w:rFonts w:ascii="Times New Roman" w:hAnsi="Times New Roman"/>
                <w:sz w:val="20"/>
                <w:szCs w:val="20"/>
              </w:rPr>
              <w:t xml:space="preserve"> году – 37 312,1</w:t>
            </w:r>
            <w:r w:rsidR="00B85664" w:rsidRPr="002D3A5C">
              <w:rPr>
                <w:rFonts w:ascii="Times New Roman" w:hAnsi="Times New Roman"/>
                <w:sz w:val="20"/>
                <w:szCs w:val="20"/>
              </w:rPr>
              <w:t xml:space="preserve"> тыс. рублей; </w:t>
            </w:r>
          </w:p>
          <w:p w14:paraId="4EF1956E" w14:textId="1AE7C000" w:rsidR="00B85664" w:rsidRPr="002D3A5C" w:rsidRDefault="00B85664" w:rsidP="006B790E">
            <w:pPr>
              <w:spacing w:line="228" w:lineRule="auto"/>
              <w:jc w:val="both"/>
              <w:rPr>
                <w:rFonts w:ascii="Times New Roman" w:hAnsi="Times New Roman"/>
                <w:sz w:val="20"/>
                <w:szCs w:val="20"/>
              </w:rPr>
            </w:pPr>
            <w:r w:rsidRPr="002D3A5C">
              <w:rPr>
                <w:rFonts w:ascii="Times New Roman" w:hAnsi="Times New Roman"/>
                <w:sz w:val="20"/>
                <w:szCs w:val="20"/>
              </w:rPr>
              <w:t>в 202</w:t>
            </w:r>
            <w:r w:rsidR="00707EFF" w:rsidRPr="002D3A5C">
              <w:rPr>
                <w:rFonts w:ascii="Times New Roman" w:hAnsi="Times New Roman"/>
                <w:sz w:val="20"/>
                <w:szCs w:val="20"/>
              </w:rPr>
              <w:t>6</w:t>
            </w:r>
            <w:r w:rsidR="002D3A5C" w:rsidRPr="002D3A5C">
              <w:rPr>
                <w:rFonts w:ascii="Times New Roman" w:hAnsi="Times New Roman"/>
                <w:sz w:val="20"/>
                <w:szCs w:val="20"/>
              </w:rPr>
              <w:t xml:space="preserve"> году – 37 312,1</w:t>
            </w:r>
            <w:r w:rsidRPr="002D3A5C">
              <w:rPr>
                <w:rFonts w:ascii="Times New Roman" w:hAnsi="Times New Roman"/>
                <w:sz w:val="20"/>
                <w:szCs w:val="20"/>
              </w:rPr>
              <w:t xml:space="preserve"> тыс. рублей; </w:t>
            </w:r>
          </w:p>
          <w:p w14:paraId="24FE6C03" w14:textId="5F32FD4D" w:rsidR="00B85664" w:rsidRPr="002D3A5C" w:rsidRDefault="00707EFF" w:rsidP="006B790E">
            <w:pPr>
              <w:spacing w:line="228" w:lineRule="auto"/>
              <w:jc w:val="both"/>
              <w:rPr>
                <w:rFonts w:ascii="Times New Roman" w:hAnsi="Times New Roman"/>
                <w:sz w:val="20"/>
                <w:szCs w:val="20"/>
              </w:rPr>
            </w:pPr>
            <w:r w:rsidRPr="002D3A5C">
              <w:rPr>
                <w:rFonts w:ascii="Times New Roman" w:hAnsi="Times New Roman"/>
                <w:sz w:val="20"/>
                <w:szCs w:val="20"/>
              </w:rPr>
              <w:t>в 2027</w:t>
            </w:r>
            <w:r w:rsidR="002D3A5C" w:rsidRPr="002D3A5C">
              <w:rPr>
                <w:rFonts w:ascii="Times New Roman" w:hAnsi="Times New Roman"/>
                <w:sz w:val="20"/>
                <w:szCs w:val="20"/>
              </w:rPr>
              <w:t xml:space="preserve"> году – 36 419,2</w:t>
            </w:r>
            <w:r w:rsidR="00B85664" w:rsidRPr="002D3A5C">
              <w:rPr>
                <w:rFonts w:ascii="Times New Roman" w:hAnsi="Times New Roman"/>
                <w:sz w:val="20"/>
                <w:szCs w:val="20"/>
              </w:rPr>
              <w:t xml:space="preserve"> тыс. рублей;</w:t>
            </w:r>
          </w:p>
          <w:p w14:paraId="4F827AC4" w14:textId="78DFB018" w:rsidR="00B85664" w:rsidRPr="002D3A5C" w:rsidRDefault="00B85664" w:rsidP="006B790E">
            <w:pPr>
              <w:spacing w:line="228" w:lineRule="auto"/>
              <w:jc w:val="both"/>
              <w:rPr>
                <w:rFonts w:ascii="Times New Roman" w:hAnsi="Times New Roman"/>
                <w:sz w:val="20"/>
                <w:szCs w:val="20"/>
              </w:rPr>
            </w:pPr>
            <w:r w:rsidRPr="002D3A5C">
              <w:rPr>
                <w:rFonts w:ascii="Times New Roman" w:hAnsi="Times New Roman"/>
                <w:sz w:val="20"/>
                <w:szCs w:val="20"/>
              </w:rPr>
              <w:t>в 202</w:t>
            </w:r>
            <w:r w:rsidR="00707EFF" w:rsidRPr="002D3A5C">
              <w:rPr>
                <w:rFonts w:ascii="Times New Roman" w:hAnsi="Times New Roman"/>
                <w:sz w:val="20"/>
                <w:szCs w:val="20"/>
              </w:rPr>
              <w:t>8</w:t>
            </w:r>
            <w:r w:rsidRPr="002D3A5C">
              <w:rPr>
                <w:rFonts w:ascii="Times New Roman" w:hAnsi="Times New Roman"/>
                <w:sz w:val="20"/>
                <w:szCs w:val="20"/>
              </w:rPr>
              <w:t xml:space="preserve">–2030 годах – </w:t>
            </w:r>
            <w:r w:rsidR="002D3A5C" w:rsidRPr="002D3A5C">
              <w:rPr>
                <w:rFonts w:ascii="Times New Roman" w:hAnsi="Times New Roman"/>
                <w:sz w:val="20"/>
                <w:szCs w:val="20"/>
              </w:rPr>
              <w:t>109 257,6</w:t>
            </w:r>
            <w:r w:rsidRPr="002D3A5C">
              <w:rPr>
                <w:rFonts w:ascii="Times New Roman" w:hAnsi="Times New Roman"/>
                <w:sz w:val="20"/>
                <w:szCs w:val="20"/>
              </w:rPr>
              <w:t xml:space="preserve"> тыс. рублей; </w:t>
            </w:r>
          </w:p>
          <w:p w14:paraId="5BAC9C93" w14:textId="007D97CB" w:rsidR="00B85664" w:rsidRPr="003E2D0C" w:rsidRDefault="00B85664" w:rsidP="002D3A5C">
            <w:pPr>
              <w:spacing w:line="228" w:lineRule="auto"/>
              <w:jc w:val="both"/>
              <w:rPr>
                <w:rFonts w:ascii="Times New Roman" w:hAnsi="Times New Roman"/>
                <w:sz w:val="20"/>
                <w:szCs w:val="20"/>
                <w:highlight w:val="yellow"/>
              </w:rPr>
            </w:pPr>
            <w:r w:rsidRPr="002D3A5C">
              <w:rPr>
                <w:rFonts w:ascii="Times New Roman" w:hAnsi="Times New Roman"/>
                <w:sz w:val="20"/>
                <w:szCs w:val="20"/>
              </w:rPr>
              <w:t xml:space="preserve">в 2031–2035 годах – </w:t>
            </w:r>
            <w:r w:rsidR="002D3A5C" w:rsidRPr="002D3A5C">
              <w:rPr>
                <w:rFonts w:ascii="Times New Roman" w:hAnsi="Times New Roman"/>
                <w:sz w:val="20"/>
                <w:szCs w:val="20"/>
              </w:rPr>
              <w:t>182 096,0</w:t>
            </w:r>
            <w:r w:rsidRPr="002D3A5C">
              <w:rPr>
                <w:rFonts w:ascii="Times New Roman" w:hAnsi="Times New Roman"/>
                <w:sz w:val="20"/>
                <w:szCs w:val="20"/>
              </w:rPr>
              <w:t xml:space="preserve"> тыс. рублей</w:t>
            </w:r>
          </w:p>
        </w:tc>
      </w:tr>
    </w:tbl>
    <w:p w14:paraId="45ECA836" w14:textId="77777777" w:rsidR="00987693" w:rsidRPr="00987693" w:rsidRDefault="005A6D92" w:rsidP="0081209A">
      <w:pPr>
        <w:numPr>
          <w:ilvl w:val="0"/>
          <w:numId w:val="4"/>
        </w:numPr>
        <w:spacing w:line="228" w:lineRule="auto"/>
        <w:ind w:firstLine="851"/>
        <w:jc w:val="center"/>
        <w:outlineLvl w:val="0"/>
        <w:rPr>
          <w:b/>
          <w:bCs/>
          <w:sz w:val="22"/>
          <w:szCs w:val="22"/>
        </w:rPr>
      </w:pPr>
      <w:r w:rsidRPr="00987693">
        <w:rPr>
          <w:rFonts w:ascii="Times New Roman" w:hAnsi="Times New Roman"/>
          <w:b/>
          <w:bCs/>
          <w:sz w:val="22"/>
          <w:szCs w:val="22"/>
        </w:rPr>
        <w:lastRenderedPageBreak/>
        <w:t>2. Показатели муниципальной программы «</w:t>
      </w:r>
      <w:r w:rsidRPr="00987693">
        <w:rPr>
          <w:rFonts w:ascii="Times New Roman" w:hAnsi="Times New Roman"/>
          <w:b/>
          <w:sz w:val="22"/>
          <w:szCs w:val="22"/>
        </w:rPr>
        <w:t xml:space="preserve">Управление общественными финансами и </w:t>
      </w:r>
    </w:p>
    <w:p w14:paraId="283394BD" w14:textId="22FDFD21" w:rsidR="004F1E9A" w:rsidRPr="00987693" w:rsidRDefault="005A6D92" w:rsidP="0081209A">
      <w:pPr>
        <w:numPr>
          <w:ilvl w:val="0"/>
          <w:numId w:val="4"/>
        </w:numPr>
        <w:spacing w:line="228" w:lineRule="auto"/>
        <w:ind w:firstLine="851"/>
        <w:jc w:val="center"/>
        <w:outlineLvl w:val="0"/>
        <w:rPr>
          <w:b/>
          <w:bCs/>
          <w:sz w:val="22"/>
          <w:szCs w:val="22"/>
        </w:rPr>
      </w:pPr>
      <w:r w:rsidRPr="00987693">
        <w:rPr>
          <w:rFonts w:ascii="Times New Roman" w:hAnsi="Times New Roman"/>
          <w:b/>
          <w:sz w:val="22"/>
          <w:szCs w:val="22"/>
        </w:rPr>
        <w:t>муниципальным долгом города Новочебоксарска»</w:t>
      </w:r>
    </w:p>
    <w:p w14:paraId="5DDDDE24" w14:textId="77777777" w:rsidR="004F1E9A" w:rsidRPr="00987693" w:rsidRDefault="004F1E9A" w:rsidP="00B85664">
      <w:pPr>
        <w:spacing w:line="230" w:lineRule="auto"/>
        <w:jc w:val="center"/>
        <w:outlineLvl w:val="0"/>
        <w:rPr>
          <w:b/>
          <w:bCs/>
          <w:sz w:val="22"/>
          <w:szCs w:val="22"/>
        </w:rPr>
      </w:pPr>
    </w:p>
    <w:tbl>
      <w:tblPr>
        <w:tblW w:w="5056"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7"/>
        <w:gridCol w:w="4089"/>
        <w:gridCol w:w="1346"/>
        <w:gridCol w:w="1198"/>
        <w:gridCol w:w="899"/>
        <w:gridCol w:w="598"/>
        <w:gridCol w:w="602"/>
        <w:gridCol w:w="600"/>
        <w:gridCol w:w="598"/>
        <w:gridCol w:w="599"/>
        <w:gridCol w:w="599"/>
        <w:gridCol w:w="599"/>
        <w:gridCol w:w="1717"/>
        <w:gridCol w:w="1701"/>
      </w:tblGrid>
      <w:tr w:rsidR="006C4112" w:rsidRPr="00B05165" w14:paraId="6B8F48DB" w14:textId="77777777" w:rsidTr="00533059">
        <w:tc>
          <w:tcPr>
            <w:tcW w:w="447" w:type="dxa"/>
            <w:vMerge w:val="restart"/>
            <w:tcBorders>
              <w:top w:val="single" w:sz="4" w:space="0" w:color="auto"/>
              <w:left w:val="nil"/>
              <w:bottom w:val="single" w:sz="4" w:space="0" w:color="auto"/>
              <w:right w:val="nil"/>
            </w:tcBorders>
          </w:tcPr>
          <w:p w14:paraId="1FD5CC97" w14:textId="77777777" w:rsidR="009B3DA6" w:rsidRPr="00B05165" w:rsidRDefault="009B3DA6" w:rsidP="006B790E">
            <w:pPr>
              <w:spacing w:line="228" w:lineRule="auto"/>
              <w:jc w:val="center"/>
              <w:rPr>
                <w:rFonts w:ascii="Times New Roman" w:hAnsi="Times New Roman"/>
                <w:sz w:val="20"/>
                <w:szCs w:val="20"/>
              </w:rPr>
            </w:pPr>
            <w:r w:rsidRPr="00B05165">
              <w:rPr>
                <w:rFonts w:ascii="Times New Roman" w:hAnsi="Times New Roman"/>
                <w:sz w:val="20"/>
                <w:szCs w:val="20"/>
              </w:rPr>
              <w:t>№</w:t>
            </w:r>
          </w:p>
          <w:p w14:paraId="68166EAE" w14:textId="350B3CD9" w:rsidR="009B3DA6" w:rsidRPr="00B05165" w:rsidRDefault="009B3DA6" w:rsidP="000D5B87">
            <w:pPr>
              <w:spacing w:line="228" w:lineRule="auto"/>
              <w:ind w:left="-108" w:right="-108"/>
              <w:jc w:val="center"/>
              <w:rPr>
                <w:rFonts w:ascii="Times New Roman" w:hAnsi="Times New Roman"/>
                <w:sz w:val="20"/>
                <w:szCs w:val="20"/>
              </w:rPr>
            </w:pPr>
            <w:r w:rsidRPr="00B05165">
              <w:rPr>
                <w:rFonts w:ascii="Times New Roman" w:hAnsi="Times New Roman"/>
                <w:sz w:val="20"/>
                <w:szCs w:val="20"/>
              </w:rPr>
              <w:t>п</w:t>
            </w:r>
            <w:r>
              <w:rPr>
                <w:rFonts w:ascii="Times New Roman" w:hAnsi="Times New Roman"/>
                <w:sz w:val="20"/>
                <w:szCs w:val="20"/>
              </w:rPr>
              <w:t>/</w:t>
            </w:r>
            <w:r w:rsidRPr="00B05165">
              <w:rPr>
                <w:rFonts w:ascii="Times New Roman" w:hAnsi="Times New Roman"/>
                <w:sz w:val="20"/>
                <w:szCs w:val="20"/>
              </w:rPr>
              <w:t>п</w:t>
            </w:r>
          </w:p>
        </w:tc>
        <w:tc>
          <w:tcPr>
            <w:tcW w:w="4089" w:type="dxa"/>
            <w:vMerge w:val="restart"/>
            <w:tcBorders>
              <w:top w:val="single" w:sz="4" w:space="0" w:color="auto"/>
              <w:left w:val="single" w:sz="4" w:space="0" w:color="auto"/>
              <w:bottom w:val="single" w:sz="4" w:space="0" w:color="auto"/>
              <w:right w:val="nil"/>
            </w:tcBorders>
          </w:tcPr>
          <w:p w14:paraId="3FA10165" w14:textId="77777777" w:rsidR="009B3DA6" w:rsidRPr="00B05165" w:rsidRDefault="009B3DA6" w:rsidP="006B790E">
            <w:pPr>
              <w:spacing w:line="228" w:lineRule="auto"/>
              <w:jc w:val="center"/>
              <w:rPr>
                <w:rFonts w:ascii="Times New Roman" w:hAnsi="Times New Roman"/>
                <w:sz w:val="20"/>
                <w:szCs w:val="20"/>
              </w:rPr>
            </w:pPr>
            <w:r w:rsidRPr="00B05165">
              <w:rPr>
                <w:rFonts w:ascii="Times New Roman" w:hAnsi="Times New Roman"/>
                <w:sz w:val="20"/>
                <w:szCs w:val="20"/>
              </w:rPr>
              <w:t>Наименование показателя</w:t>
            </w:r>
            <w:r w:rsidRPr="00B05165">
              <w:rPr>
                <w:rFonts w:ascii="Times New Roman" w:hAnsi="Times New Roman"/>
                <w:sz w:val="20"/>
                <w:szCs w:val="20"/>
                <w:vertAlign w:val="superscript"/>
              </w:rPr>
              <w:t> </w:t>
            </w:r>
          </w:p>
        </w:tc>
        <w:tc>
          <w:tcPr>
            <w:tcW w:w="1346" w:type="dxa"/>
            <w:vMerge w:val="restart"/>
            <w:tcBorders>
              <w:top w:val="single" w:sz="4" w:space="0" w:color="auto"/>
              <w:left w:val="single" w:sz="4" w:space="0" w:color="auto"/>
              <w:right w:val="nil"/>
            </w:tcBorders>
          </w:tcPr>
          <w:p w14:paraId="2FDFF0CD" w14:textId="2FF3482A" w:rsidR="009B3DA6" w:rsidRPr="00B05165" w:rsidRDefault="009B3DA6" w:rsidP="006746EB">
            <w:pPr>
              <w:spacing w:line="228" w:lineRule="auto"/>
              <w:ind w:left="-109" w:right="-108"/>
              <w:jc w:val="center"/>
              <w:rPr>
                <w:rFonts w:ascii="Times New Roman" w:hAnsi="Times New Roman"/>
                <w:sz w:val="20"/>
                <w:szCs w:val="20"/>
              </w:rPr>
            </w:pPr>
            <w:r w:rsidRPr="00B05165">
              <w:rPr>
                <w:rFonts w:ascii="Times New Roman" w:hAnsi="Times New Roman"/>
                <w:sz w:val="20"/>
                <w:szCs w:val="20"/>
              </w:rPr>
              <w:t>Признак воз</w:t>
            </w:r>
            <w:r w:rsidR="00B75C88">
              <w:rPr>
                <w:rFonts w:ascii="Times New Roman" w:hAnsi="Times New Roman"/>
                <w:sz w:val="20"/>
                <w:szCs w:val="20"/>
              </w:rPr>
              <w:t>рас</w:t>
            </w:r>
            <w:r w:rsidR="006746EB">
              <w:rPr>
                <w:rFonts w:ascii="Times New Roman" w:hAnsi="Times New Roman"/>
                <w:sz w:val="20"/>
                <w:szCs w:val="20"/>
              </w:rPr>
              <w:t>тания</w:t>
            </w:r>
            <w:r w:rsidR="00B75C88">
              <w:rPr>
                <w:rFonts w:ascii="Times New Roman" w:hAnsi="Times New Roman"/>
                <w:sz w:val="20"/>
                <w:szCs w:val="20"/>
              </w:rPr>
              <w:t>/ убыва</w:t>
            </w:r>
            <w:r w:rsidRPr="00B05165">
              <w:rPr>
                <w:rFonts w:ascii="Times New Roman" w:hAnsi="Times New Roman"/>
                <w:sz w:val="20"/>
                <w:szCs w:val="20"/>
              </w:rPr>
              <w:t>ния</w:t>
            </w:r>
          </w:p>
        </w:tc>
        <w:tc>
          <w:tcPr>
            <w:tcW w:w="1198" w:type="dxa"/>
            <w:vMerge w:val="restart"/>
            <w:tcBorders>
              <w:top w:val="single" w:sz="4" w:space="0" w:color="auto"/>
              <w:left w:val="single" w:sz="4" w:space="0" w:color="auto"/>
              <w:bottom w:val="single" w:sz="4" w:space="0" w:color="auto"/>
              <w:right w:val="nil"/>
            </w:tcBorders>
          </w:tcPr>
          <w:p w14:paraId="3D25B4FA" w14:textId="4A6B0EFE" w:rsidR="009B3DA6" w:rsidRPr="00B05165" w:rsidRDefault="009B3DA6" w:rsidP="009B3DA6">
            <w:pPr>
              <w:spacing w:line="228" w:lineRule="auto"/>
              <w:ind w:left="-113" w:right="-113"/>
              <w:jc w:val="center"/>
              <w:rPr>
                <w:rFonts w:ascii="Times New Roman" w:hAnsi="Times New Roman"/>
                <w:sz w:val="20"/>
                <w:szCs w:val="20"/>
              </w:rPr>
            </w:pPr>
            <w:r>
              <w:rPr>
                <w:rFonts w:ascii="Times New Roman" w:hAnsi="Times New Roman"/>
                <w:sz w:val="20"/>
                <w:szCs w:val="20"/>
              </w:rPr>
              <w:t>Еди</w:t>
            </w:r>
            <w:r w:rsidRPr="00B05165">
              <w:rPr>
                <w:rFonts w:ascii="Times New Roman" w:hAnsi="Times New Roman"/>
                <w:sz w:val="20"/>
                <w:szCs w:val="20"/>
              </w:rPr>
              <w:t>ница изме</w:t>
            </w:r>
            <w:r>
              <w:rPr>
                <w:rFonts w:ascii="Times New Roman" w:hAnsi="Times New Roman"/>
                <w:sz w:val="20"/>
                <w:szCs w:val="20"/>
              </w:rPr>
              <w:t xml:space="preserve">рения (по </w:t>
            </w:r>
            <w:r w:rsidRPr="00B05165">
              <w:rPr>
                <w:rFonts w:ascii="Times New Roman" w:hAnsi="Times New Roman"/>
                <w:spacing w:val="-2"/>
                <w:sz w:val="20"/>
                <w:szCs w:val="20"/>
              </w:rPr>
              <w:t>ОКЕИ)</w:t>
            </w:r>
            <w:r w:rsidRPr="00B05165">
              <w:rPr>
                <w:rFonts w:ascii="Times New Roman" w:hAnsi="Times New Roman"/>
                <w:sz w:val="20"/>
                <w:szCs w:val="20"/>
              </w:rPr>
              <w:t xml:space="preserve"> </w:t>
            </w:r>
          </w:p>
        </w:tc>
        <w:tc>
          <w:tcPr>
            <w:tcW w:w="1497" w:type="dxa"/>
            <w:gridSpan w:val="2"/>
            <w:tcBorders>
              <w:top w:val="single" w:sz="4" w:space="0" w:color="auto"/>
              <w:left w:val="single" w:sz="4" w:space="0" w:color="auto"/>
              <w:bottom w:val="single" w:sz="4" w:space="0" w:color="auto"/>
              <w:right w:val="single" w:sz="4" w:space="0" w:color="auto"/>
            </w:tcBorders>
          </w:tcPr>
          <w:p w14:paraId="6A9C9FC1" w14:textId="77777777" w:rsidR="009B3DA6" w:rsidRPr="00B05165" w:rsidRDefault="009B3DA6" w:rsidP="006B790E">
            <w:pPr>
              <w:spacing w:line="228" w:lineRule="auto"/>
              <w:jc w:val="center"/>
              <w:rPr>
                <w:rFonts w:ascii="Times New Roman" w:hAnsi="Times New Roman"/>
                <w:sz w:val="20"/>
                <w:szCs w:val="20"/>
                <w:lang w:val="en-US"/>
              </w:rPr>
            </w:pPr>
            <w:r w:rsidRPr="00B05165">
              <w:rPr>
                <w:rFonts w:ascii="Times New Roman" w:hAnsi="Times New Roman"/>
                <w:sz w:val="20"/>
                <w:szCs w:val="20"/>
              </w:rPr>
              <w:t>Базовое значение</w:t>
            </w:r>
          </w:p>
        </w:tc>
        <w:tc>
          <w:tcPr>
            <w:tcW w:w="3597" w:type="dxa"/>
            <w:gridSpan w:val="6"/>
            <w:tcBorders>
              <w:top w:val="single" w:sz="4" w:space="0" w:color="auto"/>
              <w:left w:val="single" w:sz="4" w:space="0" w:color="auto"/>
              <w:bottom w:val="nil"/>
              <w:right w:val="single" w:sz="4" w:space="0" w:color="auto"/>
            </w:tcBorders>
          </w:tcPr>
          <w:p w14:paraId="15A98D27" w14:textId="77777777" w:rsidR="009B3DA6" w:rsidRPr="00B05165" w:rsidRDefault="009B3DA6" w:rsidP="006B790E">
            <w:pPr>
              <w:spacing w:line="228" w:lineRule="auto"/>
              <w:jc w:val="center"/>
              <w:rPr>
                <w:rFonts w:ascii="Times New Roman" w:hAnsi="Times New Roman"/>
                <w:sz w:val="20"/>
                <w:szCs w:val="20"/>
              </w:rPr>
            </w:pPr>
            <w:r w:rsidRPr="00B05165">
              <w:rPr>
                <w:rFonts w:ascii="Times New Roman" w:hAnsi="Times New Roman"/>
                <w:sz w:val="20"/>
                <w:szCs w:val="20"/>
              </w:rPr>
              <w:t>Значения показателя по годам</w:t>
            </w:r>
          </w:p>
        </w:tc>
        <w:tc>
          <w:tcPr>
            <w:tcW w:w="1717" w:type="dxa"/>
            <w:vMerge w:val="restart"/>
            <w:tcBorders>
              <w:top w:val="single" w:sz="4" w:space="0" w:color="auto"/>
              <w:left w:val="single" w:sz="4" w:space="0" w:color="auto"/>
              <w:bottom w:val="single" w:sz="4" w:space="0" w:color="auto"/>
              <w:right w:val="nil"/>
            </w:tcBorders>
          </w:tcPr>
          <w:p w14:paraId="33B2EF41" w14:textId="77777777" w:rsidR="000D5B87" w:rsidRDefault="009B3DA6" w:rsidP="006B790E">
            <w:pPr>
              <w:spacing w:line="228" w:lineRule="auto"/>
              <w:ind w:left="-108" w:right="-108"/>
              <w:jc w:val="center"/>
              <w:rPr>
                <w:rFonts w:ascii="Times New Roman" w:hAnsi="Times New Roman"/>
                <w:sz w:val="20"/>
                <w:szCs w:val="20"/>
              </w:rPr>
            </w:pPr>
            <w:r w:rsidRPr="00B05165">
              <w:rPr>
                <w:rFonts w:ascii="Times New Roman" w:hAnsi="Times New Roman"/>
                <w:sz w:val="20"/>
                <w:szCs w:val="20"/>
              </w:rPr>
              <w:t xml:space="preserve">Ответственный </w:t>
            </w:r>
          </w:p>
          <w:p w14:paraId="13806255" w14:textId="72916F2C" w:rsidR="009B3DA6" w:rsidRPr="00B05165" w:rsidRDefault="009B3DA6" w:rsidP="006B790E">
            <w:pPr>
              <w:spacing w:line="228" w:lineRule="auto"/>
              <w:ind w:left="-108" w:right="-108"/>
              <w:jc w:val="center"/>
              <w:rPr>
                <w:rFonts w:ascii="Times New Roman" w:hAnsi="Times New Roman"/>
                <w:sz w:val="20"/>
                <w:szCs w:val="20"/>
              </w:rPr>
            </w:pPr>
            <w:r w:rsidRPr="00B05165">
              <w:rPr>
                <w:rFonts w:ascii="Times New Roman" w:hAnsi="Times New Roman"/>
                <w:sz w:val="20"/>
                <w:szCs w:val="20"/>
              </w:rPr>
              <w:t>за достижение показателя</w:t>
            </w:r>
            <w:r w:rsidRPr="00B05165">
              <w:rPr>
                <w:rFonts w:ascii="Times New Roman" w:hAnsi="Times New Roman"/>
                <w:sz w:val="20"/>
                <w:szCs w:val="20"/>
                <w:vertAlign w:val="superscript"/>
              </w:rPr>
              <w:t> </w:t>
            </w:r>
          </w:p>
        </w:tc>
        <w:tc>
          <w:tcPr>
            <w:tcW w:w="1701" w:type="dxa"/>
            <w:vMerge w:val="restart"/>
            <w:tcBorders>
              <w:top w:val="single" w:sz="4" w:space="0" w:color="auto"/>
              <w:left w:val="single" w:sz="4" w:space="0" w:color="auto"/>
              <w:bottom w:val="single" w:sz="4" w:space="0" w:color="auto"/>
              <w:right w:val="nil"/>
            </w:tcBorders>
          </w:tcPr>
          <w:p w14:paraId="0BF5B0E0" w14:textId="61FBDFBF" w:rsidR="009B3DA6" w:rsidRPr="00B05165" w:rsidRDefault="009B3DA6" w:rsidP="006C4112">
            <w:pPr>
              <w:spacing w:line="228" w:lineRule="auto"/>
              <w:ind w:left="-107" w:right="-109"/>
              <w:jc w:val="center"/>
              <w:rPr>
                <w:rFonts w:ascii="Times New Roman" w:hAnsi="Times New Roman"/>
                <w:sz w:val="20"/>
                <w:szCs w:val="20"/>
                <w:lang w:val="en-US"/>
              </w:rPr>
            </w:pPr>
            <w:r w:rsidRPr="00B05165">
              <w:rPr>
                <w:rFonts w:ascii="Times New Roman" w:hAnsi="Times New Roman"/>
                <w:sz w:val="20"/>
                <w:szCs w:val="20"/>
              </w:rPr>
              <w:t>Информационная система</w:t>
            </w:r>
          </w:p>
        </w:tc>
      </w:tr>
      <w:tr w:rsidR="006C4112" w:rsidRPr="00B05165" w14:paraId="4DDE2985" w14:textId="77777777" w:rsidTr="00533059">
        <w:trPr>
          <w:cantSplit/>
          <w:trHeight w:val="681"/>
        </w:trPr>
        <w:tc>
          <w:tcPr>
            <w:tcW w:w="447" w:type="dxa"/>
            <w:vMerge/>
            <w:tcBorders>
              <w:top w:val="single" w:sz="4" w:space="0" w:color="auto"/>
              <w:left w:val="nil"/>
              <w:bottom w:val="nil"/>
              <w:right w:val="nil"/>
            </w:tcBorders>
            <w:vAlign w:val="center"/>
          </w:tcPr>
          <w:p w14:paraId="72EADE56" w14:textId="77777777" w:rsidR="009B3DA6" w:rsidRPr="00B05165" w:rsidRDefault="009B3DA6" w:rsidP="006B790E">
            <w:pPr>
              <w:spacing w:line="228" w:lineRule="auto"/>
              <w:rPr>
                <w:rFonts w:ascii="Times New Roman" w:hAnsi="Times New Roman"/>
                <w:sz w:val="20"/>
                <w:szCs w:val="20"/>
              </w:rPr>
            </w:pPr>
          </w:p>
        </w:tc>
        <w:tc>
          <w:tcPr>
            <w:tcW w:w="4089" w:type="dxa"/>
            <w:vMerge/>
            <w:tcBorders>
              <w:top w:val="single" w:sz="4" w:space="0" w:color="auto"/>
              <w:left w:val="single" w:sz="4" w:space="0" w:color="auto"/>
              <w:bottom w:val="nil"/>
              <w:right w:val="nil"/>
            </w:tcBorders>
            <w:vAlign w:val="center"/>
          </w:tcPr>
          <w:p w14:paraId="37606EEC" w14:textId="77777777" w:rsidR="009B3DA6" w:rsidRPr="00B05165" w:rsidRDefault="009B3DA6" w:rsidP="006B790E">
            <w:pPr>
              <w:spacing w:line="228" w:lineRule="auto"/>
              <w:rPr>
                <w:rFonts w:ascii="Times New Roman" w:hAnsi="Times New Roman"/>
                <w:sz w:val="20"/>
                <w:szCs w:val="20"/>
              </w:rPr>
            </w:pPr>
          </w:p>
        </w:tc>
        <w:tc>
          <w:tcPr>
            <w:tcW w:w="1346" w:type="dxa"/>
            <w:vMerge/>
            <w:tcBorders>
              <w:left w:val="single" w:sz="4" w:space="0" w:color="auto"/>
              <w:bottom w:val="nil"/>
              <w:right w:val="nil"/>
            </w:tcBorders>
          </w:tcPr>
          <w:p w14:paraId="5ECC13F5" w14:textId="77777777" w:rsidR="009B3DA6" w:rsidRPr="00B05165" w:rsidRDefault="009B3DA6" w:rsidP="006B790E">
            <w:pPr>
              <w:spacing w:line="228" w:lineRule="auto"/>
              <w:rPr>
                <w:rFonts w:ascii="Times New Roman" w:hAnsi="Times New Roman"/>
                <w:sz w:val="20"/>
                <w:szCs w:val="20"/>
              </w:rPr>
            </w:pPr>
          </w:p>
        </w:tc>
        <w:tc>
          <w:tcPr>
            <w:tcW w:w="1198" w:type="dxa"/>
            <w:vMerge/>
            <w:tcBorders>
              <w:top w:val="single" w:sz="4" w:space="0" w:color="auto"/>
              <w:left w:val="single" w:sz="4" w:space="0" w:color="auto"/>
              <w:bottom w:val="nil"/>
              <w:right w:val="nil"/>
            </w:tcBorders>
            <w:vAlign w:val="center"/>
          </w:tcPr>
          <w:p w14:paraId="56267CF0" w14:textId="77777777" w:rsidR="009B3DA6" w:rsidRPr="00B05165" w:rsidRDefault="009B3DA6" w:rsidP="006B790E">
            <w:pPr>
              <w:spacing w:line="228" w:lineRule="auto"/>
              <w:rPr>
                <w:rFonts w:ascii="Times New Roman" w:hAnsi="Times New Roman"/>
                <w:sz w:val="20"/>
                <w:szCs w:val="20"/>
              </w:rPr>
            </w:pPr>
          </w:p>
        </w:tc>
        <w:tc>
          <w:tcPr>
            <w:tcW w:w="899" w:type="dxa"/>
            <w:tcBorders>
              <w:top w:val="single" w:sz="4" w:space="0" w:color="auto"/>
              <w:left w:val="single" w:sz="4" w:space="0" w:color="auto"/>
              <w:bottom w:val="nil"/>
              <w:right w:val="nil"/>
            </w:tcBorders>
          </w:tcPr>
          <w:p w14:paraId="6D84EEC2" w14:textId="77777777" w:rsidR="00B43A0D" w:rsidRDefault="00B43A0D" w:rsidP="009B3DA6">
            <w:pPr>
              <w:spacing w:line="228" w:lineRule="auto"/>
              <w:ind w:left="-114" w:right="-105"/>
              <w:jc w:val="center"/>
              <w:rPr>
                <w:rFonts w:ascii="Times New Roman" w:hAnsi="Times New Roman"/>
                <w:sz w:val="20"/>
                <w:szCs w:val="20"/>
              </w:rPr>
            </w:pPr>
            <w:proofErr w:type="spellStart"/>
            <w:r>
              <w:rPr>
                <w:rFonts w:ascii="Times New Roman" w:hAnsi="Times New Roman"/>
                <w:sz w:val="20"/>
                <w:szCs w:val="20"/>
              </w:rPr>
              <w:t>значе</w:t>
            </w:r>
            <w:proofErr w:type="spellEnd"/>
            <w:r w:rsidR="00B75C88">
              <w:rPr>
                <w:rFonts w:ascii="Times New Roman" w:hAnsi="Times New Roman"/>
                <w:sz w:val="20"/>
                <w:szCs w:val="20"/>
              </w:rPr>
              <w:t>-</w:t>
            </w:r>
          </w:p>
          <w:p w14:paraId="1D93E259" w14:textId="1FC869F6" w:rsidR="009B3DA6" w:rsidRPr="00B05165" w:rsidRDefault="009B3DA6" w:rsidP="009B3DA6">
            <w:pPr>
              <w:spacing w:line="228" w:lineRule="auto"/>
              <w:ind w:left="-114" w:right="-105"/>
              <w:jc w:val="center"/>
              <w:rPr>
                <w:rFonts w:ascii="Times New Roman" w:hAnsi="Times New Roman"/>
                <w:sz w:val="20"/>
                <w:szCs w:val="20"/>
              </w:rPr>
            </w:pPr>
            <w:proofErr w:type="spellStart"/>
            <w:r w:rsidRPr="00B05165">
              <w:rPr>
                <w:rFonts w:ascii="Times New Roman" w:hAnsi="Times New Roman"/>
                <w:sz w:val="20"/>
                <w:szCs w:val="20"/>
              </w:rPr>
              <w:t>ние</w:t>
            </w:r>
            <w:proofErr w:type="spellEnd"/>
          </w:p>
        </w:tc>
        <w:tc>
          <w:tcPr>
            <w:tcW w:w="598" w:type="dxa"/>
            <w:tcBorders>
              <w:top w:val="single" w:sz="4" w:space="0" w:color="auto"/>
              <w:left w:val="single" w:sz="4" w:space="0" w:color="auto"/>
              <w:bottom w:val="nil"/>
              <w:right w:val="single" w:sz="4" w:space="0" w:color="auto"/>
            </w:tcBorders>
          </w:tcPr>
          <w:p w14:paraId="4D5F3E08" w14:textId="77777777" w:rsidR="009B3DA6" w:rsidRPr="00B05165" w:rsidRDefault="009B3DA6" w:rsidP="006B790E">
            <w:pPr>
              <w:spacing w:line="228" w:lineRule="auto"/>
              <w:jc w:val="center"/>
              <w:rPr>
                <w:rFonts w:ascii="Times New Roman" w:hAnsi="Times New Roman"/>
                <w:sz w:val="20"/>
                <w:szCs w:val="20"/>
              </w:rPr>
            </w:pPr>
            <w:r w:rsidRPr="00B05165">
              <w:rPr>
                <w:rFonts w:ascii="Times New Roman" w:hAnsi="Times New Roman"/>
                <w:sz w:val="20"/>
                <w:szCs w:val="20"/>
              </w:rPr>
              <w:t>год</w:t>
            </w:r>
          </w:p>
        </w:tc>
        <w:tc>
          <w:tcPr>
            <w:tcW w:w="602" w:type="dxa"/>
            <w:tcBorders>
              <w:top w:val="single" w:sz="4" w:space="0" w:color="auto"/>
              <w:left w:val="single" w:sz="4" w:space="0" w:color="auto"/>
              <w:bottom w:val="nil"/>
              <w:right w:val="single" w:sz="4" w:space="0" w:color="auto"/>
            </w:tcBorders>
            <w:textDirection w:val="btLr"/>
          </w:tcPr>
          <w:p w14:paraId="59DBA09B" w14:textId="0CB46A33" w:rsidR="009B3DA6" w:rsidRPr="00B05165" w:rsidRDefault="009B3DA6" w:rsidP="006B790E">
            <w:pPr>
              <w:spacing w:line="228" w:lineRule="auto"/>
              <w:ind w:left="113" w:right="113"/>
              <w:jc w:val="center"/>
              <w:rPr>
                <w:rFonts w:ascii="Times New Roman" w:hAnsi="Times New Roman"/>
                <w:sz w:val="20"/>
                <w:szCs w:val="20"/>
              </w:rPr>
            </w:pPr>
            <w:r>
              <w:rPr>
                <w:rFonts w:ascii="Times New Roman" w:hAnsi="Times New Roman"/>
                <w:sz w:val="20"/>
                <w:szCs w:val="20"/>
              </w:rPr>
              <w:t>2024</w:t>
            </w:r>
          </w:p>
        </w:tc>
        <w:tc>
          <w:tcPr>
            <w:tcW w:w="600" w:type="dxa"/>
            <w:tcBorders>
              <w:top w:val="single" w:sz="4" w:space="0" w:color="auto"/>
              <w:left w:val="single" w:sz="4" w:space="0" w:color="auto"/>
              <w:bottom w:val="nil"/>
              <w:right w:val="nil"/>
            </w:tcBorders>
            <w:textDirection w:val="btLr"/>
          </w:tcPr>
          <w:p w14:paraId="59AD4322" w14:textId="3927E180" w:rsidR="009B3DA6" w:rsidRPr="00B05165" w:rsidRDefault="009B3DA6" w:rsidP="006B790E">
            <w:pPr>
              <w:spacing w:line="228" w:lineRule="auto"/>
              <w:ind w:left="113" w:right="113"/>
              <w:jc w:val="center"/>
              <w:rPr>
                <w:rFonts w:ascii="Times New Roman" w:hAnsi="Times New Roman"/>
                <w:sz w:val="20"/>
                <w:szCs w:val="20"/>
              </w:rPr>
            </w:pPr>
            <w:r>
              <w:rPr>
                <w:rFonts w:ascii="Times New Roman" w:hAnsi="Times New Roman"/>
                <w:sz w:val="20"/>
                <w:szCs w:val="20"/>
              </w:rPr>
              <w:t>2025</w:t>
            </w:r>
          </w:p>
        </w:tc>
        <w:tc>
          <w:tcPr>
            <w:tcW w:w="598" w:type="dxa"/>
            <w:tcBorders>
              <w:top w:val="single" w:sz="4" w:space="0" w:color="auto"/>
              <w:left w:val="single" w:sz="4" w:space="0" w:color="auto"/>
              <w:bottom w:val="nil"/>
              <w:right w:val="nil"/>
            </w:tcBorders>
            <w:textDirection w:val="btLr"/>
          </w:tcPr>
          <w:p w14:paraId="66F54D9C" w14:textId="66C40163" w:rsidR="009B3DA6" w:rsidRPr="00B05165" w:rsidRDefault="009B3DA6" w:rsidP="006B790E">
            <w:pPr>
              <w:spacing w:line="228" w:lineRule="auto"/>
              <w:ind w:left="113" w:right="113"/>
              <w:jc w:val="center"/>
              <w:rPr>
                <w:rFonts w:ascii="Times New Roman" w:hAnsi="Times New Roman"/>
                <w:sz w:val="20"/>
                <w:szCs w:val="20"/>
              </w:rPr>
            </w:pPr>
            <w:r>
              <w:rPr>
                <w:rFonts w:ascii="Times New Roman" w:hAnsi="Times New Roman"/>
                <w:sz w:val="20"/>
                <w:szCs w:val="20"/>
              </w:rPr>
              <w:t>2026</w:t>
            </w:r>
          </w:p>
        </w:tc>
        <w:tc>
          <w:tcPr>
            <w:tcW w:w="599" w:type="dxa"/>
            <w:tcBorders>
              <w:top w:val="single" w:sz="4" w:space="0" w:color="auto"/>
              <w:left w:val="single" w:sz="4" w:space="0" w:color="auto"/>
              <w:bottom w:val="nil"/>
              <w:right w:val="nil"/>
            </w:tcBorders>
            <w:textDirection w:val="btLr"/>
          </w:tcPr>
          <w:p w14:paraId="6BAF46D7" w14:textId="366B2EC4" w:rsidR="009B3DA6" w:rsidRPr="00B05165" w:rsidRDefault="009B3DA6" w:rsidP="006B790E">
            <w:pPr>
              <w:spacing w:line="228" w:lineRule="auto"/>
              <w:ind w:left="113" w:right="113"/>
              <w:jc w:val="center"/>
              <w:rPr>
                <w:rFonts w:ascii="Times New Roman" w:hAnsi="Times New Roman"/>
                <w:sz w:val="20"/>
                <w:szCs w:val="20"/>
              </w:rPr>
            </w:pPr>
            <w:r>
              <w:rPr>
                <w:rFonts w:ascii="Times New Roman" w:hAnsi="Times New Roman"/>
                <w:sz w:val="20"/>
                <w:szCs w:val="20"/>
              </w:rPr>
              <w:t>2027</w:t>
            </w:r>
          </w:p>
        </w:tc>
        <w:tc>
          <w:tcPr>
            <w:tcW w:w="599" w:type="dxa"/>
            <w:tcBorders>
              <w:top w:val="single" w:sz="4" w:space="0" w:color="auto"/>
              <w:left w:val="single" w:sz="4" w:space="0" w:color="auto"/>
              <w:bottom w:val="nil"/>
              <w:right w:val="single" w:sz="4" w:space="0" w:color="auto"/>
            </w:tcBorders>
            <w:textDirection w:val="btLr"/>
          </w:tcPr>
          <w:p w14:paraId="3E3D98E5" w14:textId="77777777" w:rsidR="009B3DA6" w:rsidRPr="00B05165" w:rsidRDefault="009B3DA6" w:rsidP="006B790E">
            <w:pPr>
              <w:spacing w:line="228" w:lineRule="auto"/>
              <w:ind w:left="113" w:right="113"/>
              <w:jc w:val="center"/>
              <w:rPr>
                <w:rFonts w:ascii="Times New Roman" w:hAnsi="Times New Roman"/>
                <w:sz w:val="20"/>
                <w:szCs w:val="20"/>
              </w:rPr>
            </w:pPr>
            <w:r w:rsidRPr="00B05165">
              <w:rPr>
                <w:rFonts w:ascii="Times New Roman" w:hAnsi="Times New Roman"/>
                <w:sz w:val="20"/>
                <w:szCs w:val="20"/>
              </w:rPr>
              <w:t>2030</w:t>
            </w:r>
          </w:p>
        </w:tc>
        <w:tc>
          <w:tcPr>
            <w:tcW w:w="599" w:type="dxa"/>
            <w:tcBorders>
              <w:top w:val="single" w:sz="4" w:space="0" w:color="auto"/>
              <w:left w:val="single" w:sz="4" w:space="0" w:color="auto"/>
              <w:bottom w:val="nil"/>
              <w:right w:val="nil"/>
            </w:tcBorders>
            <w:textDirection w:val="btLr"/>
          </w:tcPr>
          <w:p w14:paraId="5C1F6D85" w14:textId="77777777" w:rsidR="009B3DA6" w:rsidRPr="00B05165" w:rsidRDefault="009B3DA6" w:rsidP="006B790E">
            <w:pPr>
              <w:spacing w:line="228" w:lineRule="auto"/>
              <w:ind w:left="113" w:right="113"/>
              <w:jc w:val="center"/>
              <w:rPr>
                <w:rFonts w:ascii="Times New Roman" w:hAnsi="Times New Roman"/>
                <w:sz w:val="20"/>
                <w:szCs w:val="20"/>
              </w:rPr>
            </w:pPr>
            <w:r w:rsidRPr="00B05165">
              <w:rPr>
                <w:rFonts w:ascii="Times New Roman" w:hAnsi="Times New Roman"/>
                <w:sz w:val="20"/>
                <w:szCs w:val="20"/>
              </w:rPr>
              <w:t>2035</w:t>
            </w:r>
          </w:p>
        </w:tc>
        <w:tc>
          <w:tcPr>
            <w:tcW w:w="1717" w:type="dxa"/>
            <w:vMerge/>
            <w:tcBorders>
              <w:top w:val="single" w:sz="4" w:space="0" w:color="auto"/>
              <w:left w:val="single" w:sz="4" w:space="0" w:color="auto"/>
              <w:bottom w:val="nil"/>
              <w:right w:val="nil"/>
            </w:tcBorders>
            <w:vAlign w:val="center"/>
          </w:tcPr>
          <w:p w14:paraId="30101ED9" w14:textId="77777777" w:rsidR="009B3DA6" w:rsidRPr="00B05165" w:rsidRDefault="009B3DA6" w:rsidP="006B790E">
            <w:pPr>
              <w:spacing w:line="228" w:lineRule="auto"/>
              <w:rPr>
                <w:rFonts w:ascii="Times New Roman" w:hAnsi="Times New Roman"/>
                <w:sz w:val="20"/>
                <w:szCs w:val="20"/>
              </w:rPr>
            </w:pPr>
          </w:p>
        </w:tc>
        <w:tc>
          <w:tcPr>
            <w:tcW w:w="1701" w:type="dxa"/>
            <w:vMerge/>
            <w:tcBorders>
              <w:top w:val="single" w:sz="4" w:space="0" w:color="auto"/>
              <w:left w:val="single" w:sz="4" w:space="0" w:color="auto"/>
              <w:bottom w:val="nil"/>
              <w:right w:val="nil"/>
            </w:tcBorders>
            <w:vAlign w:val="center"/>
          </w:tcPr>
          <w:p w14:paraId="22811A64" w14:textId="77777777" w:rsidR="009B3DA6" w:rsidRPr="00B05165" w:rsidRDefault="009B3DA6" w:rsidP="006B790E">
            <w:pPr>
              <w:spacing w:line="228" w:lineRule="auto"/>
              <w:rPr>
                <w:rFonts w:ascii="Times New Roman" w:hAnsi="Times New Roman"/>
                <w:sz w:val="20"/>
                <w:szCs w:val="20"/>
              </w:rPr>
            </w:pPr>
          </w:p>
        </w:tc>
      </w:tr>
    </w:tbl>
    <w:p w14:paraId="239FEFDC" w14:textId="77777777" w:rsidR="004F1E9A" w:rsidRPr="009B3DA6" w:rsidRDefault="004F1E9A" w:rsidP="00B85664">
      <w:pPr>
        <w:spacing w:line="230" w:lineRule="auto"/>
        <w:jc w:val="center"/>
        <w:outlineLvl w:val="0"/>
        <w:rPr>
          <w:b/>
          <w:bCs/>
          <w:sz w:val="6"/>
          <w:szCs w:val="6"/>
        </w:rPr>
      </w:pPr>
    </w:p>
    <w:tbl>
      <w:tblPr>
        <w:tblW w:w="5080"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4091"/>
        <w:gridCol w:w="1345"/>
        <w:gridCol w:w="1197"/>
        <w:gridCol w:w="899"/>
        <w:gridCol w:w="599"/>
        <w:gridCol w:w="599"/>
        <w:gridCol w:w="599"/>
        <w:gridCol w:w="599"/>
        <w:gridCol w:w="599"/>
        <w:gridCol w:w="599"/>
        <w:gridCol w:w="599"/>
        <w:gridCol w:w="1721"/>
        <w:gridCol w:w="1775"/>
      </w:tblGrid>
      <w:tr w:rsidR="006C4112" w:rsidRPr="00C127E7" w14:paraId="45D77B1F" w14:textId="77777777" w:rsidTr="00533059">
        <w:trPr>
          <w:cantSplit/>
          <w:tblHeader/>
        </w:trPr>
        <w:tc>
          <w:tcPr>
            <w:tcW w:w="445" w:type="dxa"/>
          </w:tcPr>
          <w:p w14:paraId="4CE0DAC4" w14:textId="77777777"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1</w:t>
            </w:r>
          </w:p>
        </w:tc>
        <w:tc>
          <w:tcPr>
            <w:tcW w:w="4091" w:type="dxa"/>
          </w:tcPr>
          <w:p w14:paraId="69356F63" w14:textId="77777777"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2</w:t>
            </w:r>
          </w:p>
        </w:tc>
        <w:tc>
          <w:tcPr>
            <w:tcW w:w="1345" w:type="dxa"/>
          </w:tcPr>
          <w:p w14:paraId="70F5B52B" w14:textId="2F6EB3D2"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3</w:t>
            </w:r>
          </w:p>
        </w:tc>
        <w:tc>
          <w:tcPr>
            <w:tcW w:w="1197" w:type="dxa"/>
          </w:tcPr>
          <w:p w14:paraId="1D341694" w14:textId="4ECDB24C"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4</w:t>
            </w:r>
          </w:p>
        </w:tc>
        <w:tc>
          <w:tcPr>
            <w:tcW w:w="899" w:type="dxa"/>
          </w:tcPr>
          <w:p w14:paraId="7252EB3A" w14:textId="45541353"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5</w:t>
            </w:r>
          </w:p>
        </w:tc>
        <w:tc>
          <w:tcPr>
            <w:tcW w:w="599" w:type="dxa"/>
          </w:tcPr>
          <w:p w14:paraId="72170A80" w14:textId="6C1BBF0F"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6</w:t>
            </w:r>
          </w:p>
        </w:tc>
        <w:tc>
          <w:tcPr>
            <w:tcW w:w="599" w:type="dxa"/>
          </w:tcPr>
          <w:p w14:paraId="78FAC935" w14:textId="11854194"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7</w:t>
            </w:r>
          </w:p>
        </w:tc>
        <w:tc>
          <w:tcPr>
            <w:tcW w:w="599" w:type="dxa"/>
          </w:tcPr>
          <w:p w14:paraId="4805E812" w14:textId="46A5181C"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8</w:t>
            </w:r>
          </w:p>
        </w:tc>
        <w:tc>
          <w:tcPr>
            <w:tcW w:w="599" w:type="dxa"/>
          </w:tcPr>
          <w:p w14:paraId="25A4D115" w14:textId="2E48F019"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9</w:t>
            </w:r>
          </w:p>
        </w:tc>
        <w:tc>
          <w:tcPr>
            <w:tcW w:w="599" w:type="dxa"/>
          </w:tcPr>
          <w:p w14:paraId="3EF5E49A" w14:textId="4FBB5A7E"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10</w:t>
            </w:r>
          </w:p>
        </w:tc>
        <w:tc>
          <w:tcPr>
            <w:tcW w:w="599" w:type="dxa"/>
          </w:tcPr>
          <w:p w14:paraId="7A4FB6D7" w14:textId="3F601608" w:rsidR="009B3DA6" w:rsidRPr="00C127E7" w:rsidRDefault="009B3DA6" w:rsidP="009B3DA6">
            <w:pPr>
              <w:spacing w:line="230" w:lineRule="auto"/>
              <w:jc w:val="center"/>
              <w:rPr>
                <w:rFonts w:ascii="Times New Roman" w:hAnsi="Times New Roman"/>
                <w:sz w:val="20"/>
                <w:szCs w:val="20"/>
              </w:rPr>
            </w:pPr>
            <w:r w:rsidRPr="00C127E7">
              <w:rPr>
                <w:rFonts w:ascii="Times New Roman" w:hAnsi="Times New Roman"/>
                <w:sz w:val="20"/>
                <w:szCs w:val="20"/>
              </w:rPr>
              <w:t>11</w:t>
            </w:r>
          </w:p>
        </w:tc>
        <w:tc>
          <w:tcPr>
            <w:tcW w:w="599" w:type="dxa"/>
          </w:tcPr>
          <w:p w14:paraId="5F266092" w14:textId="21BB1310" w:rsidR="009B3DA6" w:rsidRPr="00C127E7" w:rsidRDefault="009B3DA6" w:rsidP="009B3DA6">
            <w:pPr>
              <w:spacing w:line="230" w:lineRule="auto"/>
              <w:jc w:val="center"/>
              <w:rPr>
                <w:rFonts w:ascii="Times New Roman" w:hAnsi="Times New Roman"/>
                <w:sz w:val="20"/>
                <w:szCs w:val="20"/>
              </w:rPr>
            </w:pPr>
            <w:r w:rsidRPr="00C127E7">
              <w:rPr>
                <w:rFonts w:ascii="Times New Roman" w:hAnsi="Times New Roman"/>
                <w:sz w:val="20"/>
                <w:szCs w:val="20"/>
              </w:rPr>
              <w:t>12</w:t>
            </w:r>
          </w:p>
        </w:tc>
        <w:tc>
          <w:tcPr>
            <w:tcW w:w="1721" w:type="dxa"/>
          </w:tcPr>
          <w:p w14:paraId="4C464EEC" w14:textId="23CC420B" w:rsidR="009B3DA6" w:rsidRPr="00C127E7" w:rsidRDefault="009B3DA6" w:rsidP="009B3DA6">
            <w:pPr>
              <w:spacing w:line="230" w:lineRule="auto"/>
              <w:jc w:val="center"/>
              <w:rPr>
                <w:rFonts w:ascii="Times New Roman" w:hAnsi="Times New Roman"/>
                <w:sz w:val="20"/>
                <w:szCs w:val="20"/>
              </w:rPr>
            </w:pPr>
            <w:r w:rsidRPr="00C127E7">
              <w:rPr>
                <w:rFonts w:ascii="Times New Roman" w:hAnsi="Times New Roman"/>
                <w:sz w:val="20"/>
                <w:szCs w:val="20"/>
              </w:rPr>
              <w:t>13</w:t>
            </w:r>
          </w:p>
        </w:tc>
        <w:tc>
          <w:tcPr>
            <w:tcW w:w="1775" w:type="dxa"/>
          </w:tcPr>
          <w:p w14:paraId="12A7AE54" w14:textId="4EA26FD7"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14</w:t>
            </w:r>
          </w:p>
        </w:tc>
      </w:tr>
      <w:tr w:rsidR="00B75C88" w:rsidRPr="00C127E7" w14:paraId="37D6EA2E" w14:textId="77777777" w:rsidTr="00533059">
        <w:trPr>
          <w:tblHeader/>
        </w:trPr>
        <w:tc>
          <w:tcPr>
            <w:tcW w:w="445" w:type="dxa"/>
          </w:tcPr>
          <w:p w14:paraId="61B648FC" w14:textId="77777777" w:rsidR="00BB02C4" w:rsidRPr="00C127E7" w:rsidRDefault="00BB02C4" w:rsidP="000D5B87">
            <w:pPr>
              <w:spacing w:line="230" w:lineRule="auto"/>
              <w:jc w:val="center"/>
              <w:rPr>
                <w:rFonts w:ascii="Times New Roman" w:hAnsi="Times New Roman"/>
                <w:sz w:val="20"/>
                <w:szCs w:val="20"/>
              </w:rPr>
            </w:pPr>
          </w:p>
        </w:tc>
        <w:tc>
          <w:tcPr>
            <w:tcW w:w="15221" w:type="dxa"/>
            <w:gridSpan w:val="13"/>
          </w:tcPr>
          <w:p w14:paraId="0AB40956" w14:textId="149117FC" w:rsidR="00BB02C4" w:rsidRPr="00C127E7" w:rsidRDefault="00BB02C4" w:rsidP="00BB02C4">
            <w:pPr>
              <w:jc w:val="both"/>
              <w:rPr>
                <w:rFonts w:ascii="Times New Roman" w:hAnsi="Times New Roman"/>
                <w:sz w:val="20"/>
                <w:szCs w:val="20"/>
              </w:rPr>
            </w:pPr>
            <w:r w:rsidRPr="00C127E7">
              <w:rPr>
                <w:rFonts w:ascii="Times New Roman" w:hAnsi="Times New Roman"/>
                <w:sz w:val="20"/>
                <w:szCs w:val="20"/>
              </w:rPr>
              <w:t>Цель 1 - обеспечение динамичного развития экономики города Новочебоксарска, повышения уровня жизни населения и формирования благоприятных условий жизнедеятельности в городе Новочебоксарске за счет соблюдения долгосрочных принципов устойчивости и сбалансированности бюджета города Новочебоксарска</w:t>
            </w:r>
          </w:p>
        </w:tc>
      </w:tr>
      <w:tr w:rsidR="006C4112" w:rsidRPr="00C127E7" w14:paraId="5C7DA092" w14:textId="77777777" w:rsidTr="00533059">
        <w:tc>
          <w:tcPr>
            <w:tcW w:w="445" w:type="dxa"/>
          </w:tcPr>
          <w:p w14:paraId="79AC5014" w14:textId="77777777" w:rsidR="009B3DA6" w:rsidRPr="00C127E7" w:rsidRDefault="009B3DA6" w:rsidP="000D5B87">
            <w:pPr>
              <w:jc w:val="center"/>
              <w:rPr>
                <w:rFonts w:ascii="Times New Roman" w:hAnsi="Times New Roman"/>
                <w:sz w:val="20"/>
                <w:szCs w:val="20"/>
              </w:rPr>
            </w:pPr>
            <w:r w:rsidRPr="00C127E7">
              <w:rPr>
                <w:rFonts w:ascii="Times New Roman" w:hAnsi="Times New Roman"/>
                <w:sz w:val="20"/>
                <w:szCs w:val="20"/>
              </w:rPr>
              <w:t>1.</w:t>
            </w:r>
          </w:p>
        </w:tc>
        <w:tc>
          <w:tcPr>
            <w:tcW w:w="4091" w:type="dxa"/>
          </w:tcPr>
          <w:p w14:paraId="6288FE3C" w14:textId="4F002AB0" w:rsidR="009B3DA6" w:rsidRPr="00C127E7" w:rsidRDefault="009B3DA6" w:rsidP="00B75C88">
            <w:pPr>
              <w:jc w:val="both"/>
              <w:rPr>
                <w:rFonts w:ascii="Times New Roman" w:hAnsi="Times New Roman"/>
                <w:sz w:val="20"/>
                <w:szCs w:val="20"/>
              </w:rPr>
            </w:pPr>
            <w:r w:rsidRPr="00C127E7">
              <w:rPr>
                <w:rFonts w:ascii="Times New Roman" w:hAnsi="Times New Roman"/>
                <w:sz w:val="20"/>
                <w:szCs w:val="20"/>
              </w:rPr>
              <w:t xml:space="preserve">Отношение дефицита бюджета </w:t>
            </w:r>
            <w:r w:rsidR="00B75C88" w:rsidRPr="00C127E7">
              <w:rPr>
                <w:rFonts w:ascii="Times New Roman" w:hAnsi="Times New Roman"/>
                <w:sz w:val="20"/>
                <w:szCs w:val="20"/>
              </w:rPr>
              <w:t>города Новочебоксарска</w:t>
            </w:r>
            <w:r w:rsidRPr="00C127E7">
              <w:rPr>
                <w:rFonts w:ascii="Times New Roman" w:hAnsi="Times New Roman"/>
                <w:sz w:val="20"/>
                <w:szCs w:val="20"/>
              </w:rPr>
              <w:t xml:space="preserve"> к доходам бюджета </w:t>
            </w:r>
            <w:r w:rsidR="00B75C88" w:rsidRPr="00C127E7">
              <w:rPr>
                <w:rFonts w:ascii="Times New Roman" w:hAnsi="Times New Roman"/>
                <w:sz w:val="20"/>
                <w:szCs w:val="20"/>
              </w:rPr>
              <w:t xml:space="preserve">города Новочебоксарска </w:t>
            </w:r>
            <w:r w:rsidRPr="00C127E7">
              <w:rPr>
                <w:rFonts w:ascii="Times New Roman" w:hAnsi="Times New Roman"/>
                <w:sz w:val="20"/>
                <w:szCs w:val="20"/>
              </w:rPr>
              <w:t xml:space="preserve">(без учета безвозмездных поступлений) </w:t>
            </w:r>
          </w:p>
        </w:tc>
        <w:tc>
          <w:tcPr>
            <w:tcW w:w="1345" w:type="dxa"/>
          </w:tcPr>
          <w:p w14:paraId="3325071D" w14:textId="77777777" w:rsidR="009B3DA6" w:rsidRPr="00C127E7" w:rsidRDefault="009B3DA6" w:rsidP="006B790E">
            <w:pPr>
              <w:jc w:val="both"/>
              <w:rPr>
                <w:rFonts w:ascii="Times New Roman" w:hAnsi="Times New Roman"/>
                <w:sz w:val="20"/>
                <w:szCs w:val="20"/>
              </w:rPr>
            </w:pPr>
            <w:r w:rsidRPr="00C127E7">
              <w:rPr>
                <w:rFonts w:ascii="Times New Roman" w:hAnsi="Times New Roman"/>
                <w:sz w:val="20"/>
                <w:szCs w:val="20"/>
              </w:rPr>
              <w:t>убывание</w:t>
            </w:r>
          </w:p>
        </w:tc>
        <w:tc>
          <w:tcPr>
            <w:tcW w:w="1197" w:type="dxa"/>
          </w:tcPr>
          <w:p w14:paraId="2E8EA433" w14:textId="5B4E5780" w:rsidR="009B3DA6" w:rsidRPr="00C127E7" w:rsidRDefault="00B75C88" w:rsidP="006B790E">
            <w:pPr>
              <w:jc w:val="both"/>
              <w:rPr>
                <w:rFonts w:ascii="Times New Roman" w:hAnsi="Times New Roman"/>
                <w:sz w:val="20"/>
                <w:szCs w:val="20"/>
              </w:rPr>
            </w:pPr>
            <w:r w:rsidRPr="00C127E7">
              <w:rPr>
                <w:rFonts w:ascii="Times New Roman" w:hAnsi="Times New Roman"/>
                <w:sz w:val="20"/>
                <w:szCs w:val="20"/>
              </w:rPr>
              <w:t>про</w:t>
            </w:r>
            <w:r w:rsidR="00B43A0D" w:rsidRPr="00C127E7">
              <w:rPr>
                <w:rFonts w:ascii="Times New Roman" w:hAnsi="Times New Roman"/>
                <w:sz w:val="20"/>
                <w:szCs w:val="20"/>
              </w:rPr>
              <w:t>цен</w:t>
            </w:r>
            <w:r w:rsidR="009B3DA6" w:rsidRPr="00C127E7">
              <w:rPr>
                <w:rFonts w:ascii="Times New Roman" w:hAnsi="Times New Roman"/>
                <w:sz w:val="20"/>
                <w:szCs w:val="20"/>
              </w:rPr>
              <w:t>тов</w:t>
            </w:r>
          </w:p>
        </w:tc>
        <w:tc>
          <w:tcPr>
            <w:tcW w:w="899" w:type="dxa"/>
          </w:tcPr>
          <w:p w14:paraId="313E0900" w14:textId="77777777" w:rsidR="009B3DA6" w:rsidRPr="00C127E7" w:rsidRDefault="009B3DA6" w:rsidP="006B790E">
            <w:pPr>
              <w:jc w:val="center"/>
              <w:rPr>
                <w:rFonts w:ascii="Times New Roman" w:hAnsi="Times New Roman"/>
                <w:sz w:val="20"/>
                <w:szCs w:val="20"/>
              </w:rPr>
            </w:pPr>
            <w:r w:rsidRPr="00C127E7">
              <w:rPr>
                <w:rFonts w:ascii="Times New Roman" w:hAnsi="Times New Roman"/>
                <w:sz w:val="20"/>
                <w:szCs w:val="20"/>
              </w:rPr>
              <w:t>-</w:t>
            </w:r>
          </w:p>
        </w:tc>
        <w:tc>
          <w:tcPr>
            <w:tcW w:w="599" w:type="dxa"/>
          </w:tcPr>
          <w:p w14:paraId="33EC21FD" w14:textId="2CD4D405" w:rsidR="009B3DA6" w:rsidRPr="00C127E7" w:rsidRDefault="00B75C88" w:rsidP="0057647C">
            <w:pPr>
              <w:ind w:left="-57" w:right="-57"/>
              <w:jc w:val="center"/>
              <w:rPr>
                <w:rFonts w:ascii="Times New Roman" w:hAnsi="Times New Roman"/>
                <w:sz w:val="20"/>
                <w:szCs w:val="20"/>
              </w:rPr>
            </w:pPr>
            <w:r w:rsidRPr="00C127E7">
              <w:rPr>
                <w:rFonts w:ascii="Times New Roman" w:hAnsi="Times New Roman"/>
                <w:sz w:val="20"/>
                <w:szCs w:val="20"/>
              </w:rPr>
              <w:t>2023</w:t>
            </w:r>
          </w:p>
        </w:tc>
        <w:tc>
          <w:tcPr>
            <w:tcW w:w="599" w:type="dxa"/>
          </w:tcPr>
          <w:p w14:paraId="04E0AA59" w14:textId="4DD6A63F" w:rsidR="009B3DA6" w:rsidRPr="003C1EAC" w:rsidRDefault="003C1EAC" w:rsidP="006B790E">
            <w:pPr>
              <w:ind w:left="-57" w:right="-57"/>
              <w:jc w:val="center"/>
              <w:rPr>
                <w:rFonts w:ascii="Times New Roman" w:hAnsi="Times New Roman"/>
                <w:sz w:val="20"/>
                <w:szCs w:val="20"/>
              </w:rPr>
            </w:pPr>
            <w:r w:rsidRPr="003C1EAC">
              <w:rPr>
                <w:rFonts w:ascii="Times New Roman" w:hAnsi="Times New Roman"/>
                <w:sz w:val="20"/>
                <w:szCs w:val="20"/>
              </w:rPr>
              <w:t>10</w:t>
            </w:r>
          </w:p>
        </w:tc>
        <w:tc>
          <w:tcPr>
            <w:tcW w:w="599" w:type="dxa"/>
          </w:tcPr>
          <w:p w14:paraId="39F3DE17" w14:textId="51FFF080" w:rsidR="009B3DA6" w:rsidRPr="003C1EAC" w:rsidRDefault="003C1EAC" w:rsidP="003C1EAC">
            <w:pPr>
              <w:ind w:left="-57" w:right="-57"/>
              <w:jc w:val="center"/>
              <w:rPr>
                <w:rFonts w:ascii="Times New Roman" w:hAnsi="Times New Roman"/>
                <w:sz w:val="20"/>
                <w:szCs w:val="20"/>
              </w:rPr>
            </w:pPr>
            <w:r w:rsidRPr="003C1EAC">
              <w:rPr>
                <w:rFonts w:ascii="Times New Roman" w:hAnsi="Times New Roman"/>
                <w:sz w:val="20"/>
                <w:szCs w:val="20"/>
              </w:rPr>
              <w:t>10</w:t>
            </w:r>
          </w:p>
        </w:tc>
        <w:tc>
          <w:tcPr>
            <w:tcW w:w="599" w:type="dxa"/>
          </w:tcPr>
          <w:p w14:paraId="5B9BF650" w14:textId="18CA3D1F" w:rsidR="009B3DA6" w:rsidRPr="003C1EAC" w:rsidRDefault="003C1EAC" w:rsidP="003C1EAC">
            <w:pPr>
              <w:ind w:left="-57" w:right="-57"/>
              <w:jc w:val="center"/>
              <w:rPr>
                <w:rFonts w:ascii="Times New Roman" w:hAnsi="Times New Roman"/>
                <w:sz w:val="20"/>
                <w:szCs w:val="20"/>
              </w:rPr>
            </w:pPr>
            <w:r w:rsidRPr="003C1EAC">
              <w:rPr>
                <w:rFonts w:ascii="Times New Roman" w:hAnsi="Times New Roman"/>
                <w:sz w:val="20"/>
                <w:szCs w:val="20"/>
              </w:rPr>
              <w:t>10</w:t>
            </w:r>
          </w:p>
        </w:tc>
        <w:tc>
          <w:tcPr>
            <w:tcW w:w="599" w:type="dxa"/>
          </w:tcPr>
          <w:p w14:paraId="094552BA" w14:textId="77777777" w:rsidR="009B3DA6" w:rsidRPr="003C1EAC" w:rsidRDefault="009B3DA6" w:rsidP="006B790E">
            <w:pPr>
              <w:ind w:left="-57" w:right="-57"/>
              <w:jc w:val="center"/>
              <w:rPr>
                <w:rFonts w:ascii="Times New Roman" w:hAnsi="Times New Roman"/>
                <w:sz w:val="20"/>
                <w:szCs w:val="20"/>
              </w:rPr>
            </w:pPr>
            <w:r w:rsidRPr="003C1EAC">
              <w:rPr>
                <w:rFonts w:ascii="Times New Roman" w:hAnsi="Times New Roman"/>
                <w:sz w:val="20"/>
                <w:szCs w:val="20"/>
              </w:rPr>
              <w:t>10</w:t>
            </w:r>
          </w:p>
        </w:tc>
        <w:tc>
          <w:tcPr>
            <w:tcW w:w="599" w:type="dxa"/>
          </w:tcPr>
          <w:p w14:paraId="4383601E" w14:textId="77777777" w:rsidR="009B3DA6" w:rsidRPr="003C1EAC" w:rsidRDefault="009B3DA6" w:rsidP="006B790E">
            <w:pPr>
              <w:ind w:left="-57" w:right="-57"/>
              <w:jc w:val="center"/>
              <w:rPr>
                <w:rFonts w:ascii="Times New Roman" w:hAnsi="Times New Roman"/>
                <w:sz w:val="20"/>
                <w:szCs w:val="20"/>
              </w:rPr>
            </w:pPr>
            <w:r w:rsidRPr="003C1EAC">
              <w:rPr>
                <w:rFonts w:ascii="Times New Roman" w:hAnsi="Times New Roman"/>
                <w:sz w:val="20"/>
                <w:szCs w:val="20"/>
              </w:rPr>
              <w:t>10</w:t>
            </w:r>
          </w:p>
        </w:tc>
        <w:tc>
          <w:tcPr>
            <w:tcW w:w="599" w:type="dxa"/>
          </w:tcPr>
          <w:p w14:paraId="220B41BB" w14:textId="77777777" w:rsidR="009B3DA6" w:rsidRPr="003C1EAC" w:rsidRDefault="009B3DA6" w:rsidP="006B790E">
            <w:pPr>
              <w:ind w:left="-57" w:right="-57"/>
              <w:jc w:val="center"/>
              <w:rPr>
                <w:rFonts w:ascii="Times New Roman" w:hAnsi="Times New Roman"/>
                <w:sz w:val="20"/>
                <w:szCs w:val="20"/>
              </w:rPr>
            </w:pPr>
            <w:r w:rsidRPr="003C1EAC">
              <w:rPr>
                <w:rFonts w:ascii="Times New Roman" w:hAnsi="Times New Roman"/>
                <w:sz w:val="20"/>
                <w:szCs w:val="20"/>
              </w:rPr>
              <w:t>10</w:t>
            </w:r>
          </w:p>
        </w:tc>
        <w:tc>
          <w:tcPr>
            <w:tcW w:w="1721" w:type="dxa"/>
          </w:tcPr>
          <w:p w14:paraId="7045979F" w14:textId="400632DB" w:rsidR="009B3DA6" w:rsidRPr="00C127E7" w:rsidRDefault="00B75C88" w:rsidP="006B790E">
            <w:pPr>
              <w:jc w:val="both"/>
              <w:rPr>
                <w:rFonts w:ascii="Times New Roman" w:hAnsi="Times New Roman"/>
                <w:sz w:val="20"/>
                <w:szCs w:val="20"/>
              </w:rPr>
            </w:pPr>
            <w:r w:rsidRPr="00C127E7">
              <w:rPr>
                <w:rFonts w:ascii="Times New Roman" w:hAnsi="Times New Roman"/>
                <w:sz w:val="20"/>
                <w:szCs w:val="20"/>
              </w:rPr>
              <w:t>Финотдел г. Новочебоксарска</w:t>
            </w:r>
          </w:p>
        </w:tc>
        <w:tc>
          <w:tcPr>
            <w:tcW w:w="1775" w:type="dxa"/>
          </w:tcPr>
          <w:p w14:paraId="64F3151B" w14:textId="1555B14E" w:rsidR="009B3DA6" w:rsidRPr="00C127E7" w:rsidRDefault="009B3DA6" w:rsidP="006B790E">
            <w:pPr>
              <w:jc w:val="both"/>
              <w:rPr>
                <w:rFonts w:ascii="Times New Roman" w:hAnsi="Times New Roman"/>
                <w:sz w:val="20"/>
                <w:szCs w:val="20"/>
              </w:rPr>
            </w:pPr>
            <w:r w:rsidRPr="00C127E7">
              <w:rPr>
                <w:rFonts w:ascii="Times New Roman" w:hAnsi="Times New Roman"/>
                <w:sz w:val="20"/>
                <w:szCs w:val="20"/>
              </w:rPr>
              <w:t xml:space="preserve">официальный сайт </w:t>
            </w:r>
            <w:r w:rsidR="00B75C88" w:rsidRPr="00C127E7">
              <w:rPr>
                <w:rFonts w:ascii="Times New Roman" w:hAnsi="Times New Roman"/>
                <w:sz w:val="20"/>
                <w:szCs w:val="20"/>
              </w:rPr>
              <w:t>города Новочебоксарска</w:t>
            </w:r>
          </w:p>
        </w:tc>
      </w:tr>
      <w:tr w:rsidR="003C20A0" w:rsidRPr="00C127E7" w14:paraId="38F207C0" w14:textId="77777777" w:rsidTr="00533059">
        <w:tc>
          <w:tcPr>
            <w:tcW w:w="445" w:type="dxa"/>
          </w:tcPr>
          <w:p w14:paraId="364C36FF" w14:textId="77777777" w:rsidR="003C20A0" w:rsidRPr="00C127E7" w:rsidRDefault="003C20A0" w:rsidP="000D5B87">
            <w:pPr>
              <w:jc w:val="center"/>
              <w:rPr>
                <w:rFonts w:ascii="Times New Roman" w:hAnsi="Times New Roman"/>
                <w:sz w:val="20"/>
                <w:szCs w:val="20"/>
              </w:rPr>
            </w:pPr>
          </w:p>
        </w:tc>
        <w:tc>
          <w:tcPr>
            <w:tcW w:w="15221" w:type="dxa"/>
            <w:gridSpan w:val="13"/>
          </w:tcPr>
          <w:p w14:paraId="3C5F8EB2" w14:textId="31C84195" w:rsidR="003C20A0" w:rsidRPr="00C127E7" w:rsidRDefault="003C20A0" w:rsidP="006B790E">
            <w:pPr>
              <w:jc w:val="both"/>
              <w:rPr>
                <w:rFonts w:ascii="Times New Roman" w:hAnsi="Times New Roman"/>
                <w:sz w:val="20"/>
                <w:szCs w:val="20"/>
              </w:rPr>
            </w:pPr>
            <w:r w:rsidRPr="00C127E7">
              <w:rPr>
                <w:rFonts w:ascii="Times New Roman" w:hAnsi="Times New Roman"/>
                <w:sz w:val="20"/>
                <w:szCs w:val="20"/>
              </w:rPr>
              <w:t>Цель 2 - повышение эффективности бюджетных расходов города Новочебоксарска на основе дальнейшего совершенствования бюджетных правоотношений и механизмов использования бюджетных средств</w:t>
            </w:r>
          </w:p>
        </w:tc>
      </w:tr>
      <w:tr w:rsidR="006C4112" w:rsidRPr="00C127E7" w14:paraId="6D1987E3" w14:textId="77777777" w:rsidTr="00533059">
        <w:tc>
          <w:tcPr>
            <w:tcW w:w="445" w:type="dxa"/>
          </w:tcPr>
          <w:p w14:paraId="511F1BE5" w14:textId="77777777" w:rsidR="003C20A0" w:rsidRPr="00C127E7" w:rsidRDefault="003C20A0" w:rsidP="000D5B87">
            <w:pPr>
              <w:jc w:val="center"/>
              <w:rPr>
                <w:rFonts w:ascii="Times New Roman" w:hAnsi="Times New Roman"/>
                <w:sz w:val="20"/>
                <w:szCs w:val="20"/>
              </w:rPr>
            </w:pPr>
            <w:r w:rsidRPr="00C127E7">
              <w:rPr>
                <w:rFonts w:ascii="Times New Roman" w:hAnsi="Times New Roman"/>
                <w:sz w:val="20"/>
                <w:szCs w:val="20"/>
              </w:rPr>
              <w:t>2.</w:t>
            </w:r>
          </w:p>
        </w:tc>
        <w:tc>
          <w:tcPr>
            <w:tcW w:w="4091" w:type="dxa"/>
          </w:tcPr>
          <w:p w14:paraId="317DF264" w14:textId="77777777" w:rsidR="003C20A0" w:rsidRPr="00C127E7" w:rsidRDefault="003C20A0" w:rsidP="003C20A0">
            <w:pPr>
              <w:jc w:val="both"/>
              <w:rPr>
                <w:rFonts w:ascii="Times New Roman" w:hAnsi="Times New Roman"/>
                <w:sz w:val="20"/>
                <w:szCs w:val="20"/>
              </w:rPr>
            </w:pPr>
            <w:r w:rsidRPr="00C127E7">
              <w:rPr>
                <w:rFonts w:ascii="Times New Roman" w:hAnsi="Times New Roman"/>
                <w:sz w:val="20"/>
                <w:szCs w:val="20"/>
              </w:rPr>
              <w:t>Средний показатель качества финансового менеджмента главных администраторов средств</w:t>
            </w:r>
          </w:p>
          <w:p w14:paraId="47C8A3C5" w14:textId="011B6945" w:rsidR="003C20A0" w:rsidRPr="00C127E7" w:rsidRDefault="003C20A0" w:rsidP="003C20A0">
            <w:pPr>
              <w:jc w:val="both"/>
              <w:rPr>
                <w:rFonts w:ascii="Times New Roman" w:hAnsi="Times New Roman"/>
                <w:sz w:val="20"/>
                <w:szCs w:val="20"/>
              </w:rPr>
            </w:pPr>
            <w:r w:rsidRPr="00C127E7">
              <w:rPr>
                <w:rFonts w:ascii="Times New Roman" w:hAnsi="Times New Roman"/>
                <w:sz w:val="20"/>
                <w:szCs w:val="20"/>
              </w:rPr>
              <w:t xml:space="preserve">бюджета </w:t>
            </w:r>
            <w:r w:rsidR="00637368" w:rsidRPr="00C127E7">
              <w:rPr>
                <w:rFonts w:ascii="Times New Roman" w:hAnsi="Times New Roman"/>
                <w:sz w:val="20"/>
                <w:szCs w:val="20"/>
              </w:rPr>
              <w:t>города Новочебоксарска</w:t>
            </w:r>
          </w:p>
        </w:tc>
        <w:tc>
          <w:tcPr>
            <w:tcW w:w="1345" w:type="dxa"/>
          </w:tcPr>
          <w:p w14:paraId="5D296913" w14:textId="77777777" w:rsidR="003C20A0" w:rsidRPr="00C127E7" w:rsidRDefault="003C20A0" w:rsidP="003C20A0">
            <w:pPr>
              <w:jc w:val="both"/>
              <w:rPr>
                <w:rFonts w:ascii="Times New Roman" w:hAnsi="Times New Roman"/>
                <w:sz w:val="20"/>
                <w:szCs w:val="20"/>
              </w:rPr>
            </w:pPr>
            <w:r w:rsidRPr="00C127E7">
              <w:rPr>
                <w:rFonts w:ascii="Times New Roman" w:hAnsi="Times New Roman"/>
                <w:sz w:val="20"/>
                <w:szCs w:val="20"/>
              </w:rPr>
              <w:t>возрастание</w:t>
            </w:r>
          </w:p>
        </w:tc>
        <w:tc>
          <w:tcPr>
            <w:tcW w:w="1197" w:type="dxa"/>
          </w:tcPr>
          <w:p w14:paraId="18B0D7BE" w14:textId="77777777" w:rsidR="003C20A0" w:rsidRPr="00C127E7" w:rsidRDefault="003C20A0" w:rsidP="003C20A0">
            <w:pPr>
              <w:jc w:val="both"/>
              <w:rPr>
                <w:rFonts w:ascii="Times New Roman" w:hAnsi="Times New Roman"/>
                <w:sz w:val="20"/>
                <w:szCs w:val="20"/>
              </w:rPr>
            </w:pPr>
            <w:r w:rsidRPr="00C127E7">
              <w:rPr>
                <w:rFonts w:ascii="Times New Roman" w:hAnsi="Times New Roman"/>
                <w:sz w:val="20"/>
                <w:szCs w:val="20"/>
              </w:rPr>
              <w:t>баллов</w:t>
            </w:r>
          </w:p>
        </w:tc>
        <w:tc>
          <w:tcPr>
            <w:tcW w:w="899" w:type="dxa"/>
          </w:tcPr>
          <w:p w14:paraId="535165B2" w14:textId="02BC28EA" w:rsidR="003C20A0" w:rsidRPr="00C127E7" w:rsidRDefault="003C20A0" w:rsidP="003C20A0">
            <w:pPr>
              <w:ind w:left="-57" w:right="-57"/>
              <w:jc w:val="center"/>
              <w:rPr>
                <w:rFonts w:ascii="Times New Roman" w:hAnsi="Times New Roman"/>
                <w:sz w:val="20"/>
                <w:szCs w:val="20"/>
              </w:rPr>
            </w:pPr>
            <w:r w:rsidRPr="00C127E7">
              <w:rPr>
                <w:rFonts w:ascii="Times New Roman" w:hAnsi="Times New Roman"/>
                <w:sz w:val="20"/>
                <w:szCs w:val="20"/>
              </w:rPr>
              <w:t>72,1</w:t>
            </w:r>
          </w:p>
        </w:tc>
        <w:tc>
          <w:tcPr>
            <w:tcW w:w="599" w:type="dxa"/>
          </w:tcPr>
          <w:p w14:paraId="74B7370D" w14:textId="146C1229" w:rsidR="003C20A0" w:rsidRPr="00C127E7" w:rsidRDefault="003C20A0" w:rsidP="003C20A0">
            <w:pPr>
              <w:ind w:left="-57" w:right="-57"/>
              <w:jc w:val="center"/>
              <w:rPr>
                <w:rFonts w:ascii="Times New Roman" w:hAnsi="Times New Roman"/>
                <w:sz w:val="20"/>
                <w:szCs w:val="20"/>
              </w:rPr>
            </w:pPr>
            <w:r w:rsidRPr="00C127E7">
              <w:rPr>
                <w:rFonts w:ascii="Times New Roman" w:hAnsi="Times New Roman"/>
                <w:sz w:val="20"/>
                <w:szCs w:val="20"/>
              </w:rPr>
              <w:t>2023</w:t>
            </w:r>
          </w:p>
        </w:tc>
        <w:tc>
          <w:tcPr>
            <w:tcW w:w="599" w:type="dxa"/>
          </w:tcPr>
          <w:p w14:paraId="33C7E250" w14:textId="21F7C2FB" w:rsidR="003C20A0" w:rsidRPr="00C127E7" w:rsidRDefault="001B5C18" w:rsidP="003C20A0">
            <w:pPr>
              <w:ind w:left="-57" w:right="-57"/>
              <w:jc w:val="center"/>
              <w:rPr>
                <w:rFonts w:ascii="Times New Roman" w:hAnsi="Times New Roman"/>
                <w:sz w:val="20"/>
                <w:szCs w:val="20"/>
              </w:rPr>
            </w:pPr>
            <w:r w:rsidRPr="00C127E7">
              <w:rPr>
                <w:rFonts w:ascii="Times New Roman" w:hAnsi="Times New Roman"/>
                <w:sz w:val="20"/>
                <w:szCs w:val="20"/>
              </w:rPr>
              <w:t>75,0</w:t>
            </w:r>
          </w:p>
        </w:tc>
        <w:tc>
          <w:tcPr>
            <w:tcW w:w="599" w:type="dxa"/>
          </w:tcPr>
          <w:p w14:paraId="1641E2D1" w14:textId="4C3BD6F5" w:rsidR="003C20A0" w:rsidRPr="00C127E7" w:rsidRDefault="001B5C18" w:rsidP="003C20A0">
            <w:pPr>
              <w:ind w:left="-57" w:right="-57"/>
              <w:jc w:val="center"/>
              <w:rPr>
                <w:rFonts w:ascii="Times New Roman" w:hAnsi="Times New Roman"/>
                <w:sz w:val="20"/>
                <w:szCs w:val="20"/>
              </w:rPr>
            </w:pPr>
            <w:r w:rsidRPr="00C127E7">
              <w:rPr>
                <w:rFonts w:ascii="Times New Roman" w:hAnsi="Times New Roman"/>
                <w:sz w:val="20"/>
                <w:szCs w:val="20"/>
              </w:rPr>
              <w:t>76,0</w:t>
            </w:r>
          </w:p>
        </w:tc>
        <w:tc>
          <w:tcPr>
            <w:tcW w:w="599" w:type="dxa"/>
          </w:tcPr>
          <w:p w14:paraId="78A737E6" w14:textId="09AFC455" w:rsidR="003C20A0" w:rsidRPr="00C127E7" w:rsidRDefault="001B5C18" w:rsidP="003C20A0">
            <w:pPr>
              <w:ind w:left="-57" w:right="-57"/>
              <w:jc w:val="center"/>
              <w:rPr>
                <w:rFonts w:ascii="Times New Roman" w:hAnsi="Times New Roman"/>
                <w:sz w:val="20"/>
                <w:szCs w:val="20"/>
              </w:rPr>
            </w:pPr>
            <w:r w:rsidRPr="00C127E7">
              <w:rPr>
                <w:rFonts w:ascii="Times New Roman" w:hAnsi="Times New Roman"/>
                <w:sz w:val="20"/>
                <w:szCs w:val="20"/>
              </w:rPr>
              <w:t>77,0</w:t>
            </w:r>
          </w:p>
        </w:tc>
        <w:tc>
          <w:tcPr>
            <w:tcW w:w="599" w:type="dxa"/>
          </w:tcPr>
          <w:p w14:paraId="421879CD" w14:textId="5775E8A8" w:rsidR="003C20A0" w:rsidRPr="00C127E7" w:rsidRDefault="001B5C18" w:rsidP="003C20A0">
            <w:pPr>
              <w:ind w:left="-57" w:right="-57"/>
              <w:jc w:val="center"/>
              <w:rPr>
                <w:rFonts w:ascii="Times New Roman" w:hAnsi="Times New Roman"/>
                <w:sz w:val="20"/>
                <w:szCs w:val="20"/>
              </w:rPr>
            </w:pPr>
            <w:r w:rsidRPr="00C127E7">
              <w:rPr>
                <w:rFonts w:ascii="Times New Roman" w:hAnsi="Times New Roman"/>
                <w:sz w:val="20"/>
                <w:szCs w:val="20"/>
              </w:rPr>
              <w:t>77,5</w:t>
            </w:r>
          </w:p>
        </w:tc>
        <w:tc>
          <w:tcPr>
            <w:tcW w:w="599" w:type="dxa"/>
          </w:tcPr>
          <w:p w14:paraId="40058211" w14:textId="6EBD3BA9" w:rsidR="003C20A0" w:rsidRPr="00C127E7" w:rsidRDefault="001B5C18" w:rsidP="003C20A0">
            <w:pPr>
              <w:ind w:left="-57" w:right="-57"/>
              <w:jc w:val="center"/>
              <w:rPr>
                <w:rFonts w:ascii="Times New Roman" w:hAnsi="Times New Roman"/>
                <w:sz w:val="20"/>
                <w:szCs w:val="20"/>
              </w:rPr>
            </w:pPr>
            <w:r w:rsidRPr="00C127E7">
              <w:rPr>
                <w:rFonts w:ascii="Times New Roman" w:hAnsi="Times New Roman"/>
                <w:sz w:val="20"/>
                <w:szCs w:val="20"/>
              </w:rPr>
              <w:t>78,0</w:t>
            </w:r>
          </w:p>
        </w:tc>
        <w:tc>
          <w:tcPr>
            <w:tcW w:w="599" w:type="dxa"/>
          </w:tcPr>
          <w:p w14:paraId="2E5BA2CA" w14:textId="133E419D" w:rsidR="003C20A0" w:rsidRPr="00C127E7" w:rsidRDefault="001B5C18" w:rsidP="003C20A0">
            <w:pPr>
              <w:ind w:left="-57" w:right="-57"/>
              <w:jc w:val="center"/>
              <w:rPr>
                <w:rFonts w:ascii="Times New Roman" w:hAnsi="Times New Roman"/>
                <w:sz w:val="20"/>
                <w:szCs w:val="20"/>
              </w:rPr>
            </w:pPr>
            <w:r w:rsidRPr="00C127E7">
              <w:rPr>
                <w:rFonts w:ascii="Times New Roman" w:hAnsi="Times New Roman"/>
                <w:sz w:val="20"/>
                <w:szCs w:val="20"/>
              </w:rPr>
              <w:t>78,0</w:t>
            </w:r>
          </w:p>
        </w:tc>
        <w:tc>
          <w:tcPr>
            <w:tcW w:w="1721" w:type="dxa"/>
          </w:tcPr>
          <w:p w14:paraId="604E132E" w14:textId="7D795E3A" w:rsidR="003C20A0" w:rsidRPr="00C127E7" w:rsidRDefault="003C20A0" w:rsidP="003C20A0">
            <w:pPr>
              <w:jc w:val="both"/>
              <w:rPr>
                <w:rFonts w:ascii="Times New Roman" w:hAnsi="Times New Roman"/>
                <w:sz w:val="20"/>
                <w:szCs w:val="20"/>
              </w:rPr>
            </w:pPr>
            <w:r w:rsidRPr="00C127E7">
              <w:rPr>
                <w:rFonts w:ascii="Times New Roman" w:hAnsi="Times New Roman"/>
                <w:sz w:val="20"/>
                <w:szCs w:val="20"/>
              </w:rPr>
              <w:t>Финотдел г. Новочебоксарска</w:t>
            </w:r>
          </w:p>
        </w:tc>
        <w:tc>
          <w:tcPr>
            <w:tcW w:w="1775" w:type="dxa"/>
          </w:tcPr>
          <w:p w14:paraId="40DCAE5A" w14:textId="67ED0CD5" w:rsidR="003C20A0" w:rsidRPr="00C127E7" w:rsidRDefault="003C20A0" w:rsidP="003C20A0">
            <w:pPr>
              <w:jc w:val="both"/>
              <w:rPr>
                <w:rFonts w:ascii="Times New Roman" w:hAnsi="Times New Roman"/>
                <w:sz w:val="20"/>
                <w:szCs w:val="20"/>
              </w:rPr>
            </w:pPr>
            <w:r w:rsidRPr="00C127E7">
              <w:rPr>
                <w:rFonts w:ascii="Times New Roman" w:hAnsi="Times New Roman"/>
                <w:sz w:val="20"/>
                <w:szCs w:val="20"/>
              </w:rPr>
              <w:t>официальный сайт города Новочебоксарска</w:t>
            </w:r>
          </w:p>
        </w:tc>
      </w:tr>
      <w:tr w:rsidR="001B5C18" w:rsidRPr="00C127E7" w14:paraId="56DEFA2E" w14:textId="77777777" w:rsidTr="00533059">
        <w:tc>
          <w:tcPr>
            <w:tcW w:w="445" w:type="dxa"/>
          </w:tcPr>
          <w:p w14:paraId="264CCFF1" w14:textId="77777777" w:rsidR="001B5C18" w:rsidRPr="00C127E7" w:rsidRDefault="001B5C18" w:rsidP="000D5B87">
            <w:pPr>
              <w:jc w:val="center"/>
              <w:rPr>
                <w:rFonts w:ascii="Times New Roman" w:hAnsi="Times New Roman"/>
                <w:sz w:val="20"/>
                <w:szCs w:val="20"/>
              </w:rPr>
            </w:pPr>
          </w:p>
        </w:tc>
        <w:tc>
          <w:tcPr>
            <w:tcW w:w="15221" w:type="dxa"/>
            <w:gridSpan w:val="13"/>
          </w:tcPr>
          <w:p w14:paraId="4593EC59" w14:textId="5A3B20B3" w:rsidR="001B5C18" w:rsidRPr="00C127E7" w:rsidRDefault="001B5C18" w:rsidP="003C20A0">
            <w:pPr>
              <w:jc w:val="both"/>
              <w:rPr>
                <w:rFonts w:ascii="Times New Roman" w:hAnsi="Times New Roman"/>
                <w:sz w:val="20"/>
                <w:szCs w:val="20"/>
              </w:rPr>
            </w:pPr>
            <w:r w:rsidRPr="00C127E7">
              <w:rPr>
                <w:rFonts w:ascii="Times New Roman" w:hAnsi="Times New Roman"/>
                <w:sz w:val="20"/>
                <w:szCs w:val="20"/>
              </w:rPr>
              <w:t>Цель 3 - обеспечение доли просроченной кредиторской задолженности бюджета города Новочебоксарска в расходах бюджета города Новочебоксарска к 2035 году - 0,0%</w:t>
            </w:r>
          </w:p>
        </w:tc>
      </w:tr>
      <w:tr w:rsidR="0095233C" w:rsidRPr="00C127E7" w14:paraId="6A1BFA9D" w14:textId="77777777" w:rsidTr="00533059">
        <w:tc>
          <w:tcPr>
            <w:tcW w:w="445" w:type="dxa"/>
          </w:tcPr>
          <w:p w14:paraId="094C048E" w14:textId="26AFAFF4" w:rsidR="0095233C" w:rsidRPr="00C127E7" w:rsidRDefault="0095233C" w:rsidP="0095233C">
            <w:pPr>
              <w:jc w:val="center"/>
              <w:rPr>
                <w:rFonts w:ascii="Times New Roman" w:hAnsi="Times New Roman"/>
                <w:sz w:val="20"/>
                <w:szCs w:val="20"/>
              </w:rPr>
            </w:pPr>
            <w:r w:rsidRPr="00C127E7">
              <w:rPr>
                <w:rFonts w:ascii="Times New Roman" w:hAnsi="Times New Roman"/>
                <w:sz w:val="20"/>
                <w:szCs w:val="20"/>
              </w:rPr>
              <w:t>3.</w:t>
            </w:r>
          </w:p>
        </w:tc>
        <w:tc>
          <w:tcPr>
            <w:tcW w:w="4091" w:type="dxa"/>
          </w:tcPr>
          <w:p w14:paraId="445768C5" w14:textId="27ECB7BB" w:rsidR="0095233C" w:rsidRPr="00C127E7" w:rsidRDefault="0095233C" w:rsidP="0095233C">
            <w:pPr>
              <w:jc w:val="both"/>
              <w:rPr>
                <w:rFonts w:ascii="Times New Roman" w:hAnsi="Times New Roman"/>
                <w:sz w:val="20"/>
                <w:szCs w:val="20"/>
              </w:rPr>
            </w:pPr>
            <w:r w:rsidRPr="00C127E7">
              <w:rPr>
                <w:rFonts w:ascii="Times New Roman" w:hAnsi="Times New Roman"/>
                <w:sz w:val="20"/>
                <w:szCs w:val="20"/>
              </w:rPr>
              <w:t>Доля просроченной кредиторской задолженности бюджета города Новочебоксарска в расходах бюджета города Новочебоксарска</w:t>
            </w:r>
          </w:p>
        </w:tc>
        <w:tc>
          <w:tcPr>
            <w:tcW w:w="1345" w:type="dxa"/>
          </w:tcPr>
          <w:p w14:paraId="685B1558" w14:textId="442874FA" w:rsidR="0095233C" w:rsidRPr="00C127E7" w:rsidRDefault="0095233C" w:rsidP="0095233C">
            <w:pPr>
              <w:jc w:val="both"/>
              <w:rPr>
                <w:rFonts w:ascii="Times New Roman" w:hAnsi="Times New Roman"/>
                <w:sz w:val="20"/>
                <w:szCs w:val="20"/>
              </w:rPr>
            </w:pPr>
            <w:r w:rsidRPr="00C127E7">
              <w:rPr>
                <w:rFonts w:ascii="Times New Roman" w:hAnsi="Times New Roman"/>
                <w:sz w:val="20"/>
                <w:szCs w:val="20"/>
              </w:rPr>
              <w:t>убывание</w:t>
            </w:r>
          </w:p>
        </w:tc>
        <w:tc>
          <w:tcPr>
            <w:tcW w:w="1197" w:type="dxa"/>
          </w:tcPr>
          <w:p w14:paraId="094ED1A0" w14:textId="71A9EAFA" w:rsidR="0095233C" w:rsidRPr="00C127E7" w:rsidRDefault="0095233C" w:rsidP="0095233C">
            <w:pPr>
              <w:jc w:val="both"/>
              <w:rPr>
                <w:rFonts w:ascii="Times New Roman" w:hAnsi="Times New Roman"/>
                <w:sz w:val="20"/>
                <w:szCs w:val="20"/>
              </w:rPr>
            </w:pPr>
            <w:r w:rsidRPr="00C127E7">
              <w:rPr>
                <w:rFonts w:ascii="Times New Roman" w:hAnsi="Times New Roman"/>
                <w:sz w:val="20"/>
                <w:szCs w:val="20"/>
              </w:rPr>
              <w:t>процентов</w:t>
            </w:r>
          </w:p>
        </w:tc>
        <w:tc>
          <w:tcPr>
            <w:tcW w:w="899" w:type="dxa"/>
          </w:tcPr>
          <w:p w14:paraId="2FCC95E2" w14:textId="45888AAD"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0,0</w:t>
            </w:r>
          </w:p>
        </w:tc>
        <w:tc>
          <w:tcPr>
            <w:tcW w:w="599" w:type="dxa"/>
          </w:tcPr>
          <w:p w14:paraId="569EBFC3" w14:textId="41264245"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2023</w:t>
            </w:r>
          </w:p>
        </w:tc>
        <w:tc>
          <w:tcPr>
            <w:tcW w:w="599" w:type="dxa"/>
          </w:tcPr>
          <w:p w14:paraId="232F92AE" w14:textId="570B9D87"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0,0</w:t>
            </w:r>
          </w:p>
        </w:tc>
        <w:tc>
          <w:tcPr>
            <w:tcW w:w="599" w:type="dxa"/>
          </w:tcPr>
          <w:p w14:paraId="731AD3D5" w14:textId="6D6BB62F"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0,0</w:t>
            </w:r>
          </w:p>
        </w:tc>
        <w:tc>
          <w:tcPr>
            <w:tcW w:w="599" w:type="dxa"/>
          </w:tcPr>
          <w:p w14:paraId="673D7C2D" w14:textId="230B64E3"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0,0</w:t>
            </w:r>
          </w:p>
        </w:tc>
        <w:tc>
          <w:tcPr>
            <w:tcW w:w="599" w:type="dxa"/>
          </w:tcPr>
          <w:p w14:paraId="3CD1B678" w14:textId="777CDBA7"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0,0</w:t>
            </w:r>
          </w:p>
        </w:tc>
        <w:tc>
          <w:tcPr>
            <w:tcW w:w="599" w:type="dxa"/>
          </w:tcPr>
          <w:p w14:paraId="5451F78E" w14:textId="00853E98"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0,0</w:t>
            </w:r>
          </w:p>
        </w:tc>
        <w:tc>
          <w:tcPr>
            <w:tcW w:w="599" w:type="dxa"/>
          </w:tcPr>
          <w:p w14:paraId="6792D3E2" w14:textId="634EB374"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0,0</w:t>
            </w:r>
          </w:p>
        </w:tc>
        <w:tc>
          <w:tcPr>
            <w:tcW w:w="1721" w:type="dxa"/>
          </w:tcPr>
          <w:p w14:paraId="06D76204" w14:textId="54460D35" w:rsidR="0095233C" w:rsidRPr="00C127E7" w:rsidRDefault="0095233C" w:rsidP="0095233C">
            <w:pPr>
              <w:jc w:val="both"/>
              <w:rPr>
                <w:rFonts w:ascii="Times New Roman" w:hAnsi="Times New Roman"/>
                <w:sz w:val="20"/>
                <w:szCs w:val="20"/>
              </w:rPr>
            </w:pPr>
            <w:r w:rsidRPr="00C127E7">
              <w:rPr>
                <w:rFonts w:ascii="Times New Roman" w:hAnsi="Times New Roman"/>
                <w:sz w:val="20"/>
                <w:szCs w:val="20"/>
                <w:lang w:eastAsia="en-US"/>
              </w:rPr>
              <w:t>Финотдел г. Новочебоксарска</w:t>
            </w:r>
          </w:p>
        </w:tc>
        <w:tc>
          <w:tcPr>
            <w:tcW w:w="1775" w:type="dxa"/>
          </w:tcPr>
          <w:p w14:paraId="0FD7EFEC" w14:textId="1E7588AA" w:rsidR="0095233C" w:rsidRPr="00C127E7" w:rsidRDefault="0095233C" w:rsidP="0095233C">
            <w:pPr>
              <w:jc w:val="both"/>
              <w:rPr>
                <w:rFonts w:ascii="Times New Roman" w:hAnsi="Times New Roman"/>
                <w:sz w:val="20"/>
                <w:szCs w:val="20"/>
              </w:rPr>
            </w:pPr>
            <w:r w:rsidRPr="00C127E7">
              <w:rPr>
                <w:rFonts w:ascii="Times New Roman" w:hAnsi="Times New Roman"/>
                <w:sz w:val="20"/>
                <w:szCs w:val="20"/>
                <w:lang w:eastAsia="en-US"/>
              </w:rPr>
              <w:t>официальный сайт города Новочебоксарска</w:t>
            </w:r>
          </w:p>
        </w:tc>
      </w:tr>
      <w:tr w:rsidR="00A229BD" w:rsidRPr="00C127E7" w14:paraId="415C902C" w14:textId="77777777" w:rsidTr="00533059">
        <w:tc>
          <w:tcPr>
            <w:tcW w:w="445" w:type="dxa"/>
          </w:tcPr>
          <w:p w14:paraId="3E1D772E" w14:textId="77777777" w:rsidR="00A229BD" w:rsidRPr="00C127E7" w:rsidRDefault="00A229BD" w:rsidP="000D5B87">
            <w:pPr>
              <w:jc w:val="center"/>
              <w:rPr>
                <w:rFonts w:ascii="Times New Roman" w:hAnsi="Times New Roman"/>
                <w:sz w:val="20"/>
                <w:szCs w:val="20"/>
              </w:rPr>
            </w:pPr>
          </w:p>
        </w:tc>
        <w:tc>
          <w:tcPr>
            <w:tcW w:w="15221" w:type="dxa"/>
            <w:gridSpan w:val="13"/>
          </w:tcPr>
          <w:p w14:paraId="72E474AA" w14:textId="64FBCD72" w:rsidR="00A229BD" w:rsidRPr="00C127E7" w:rsidRDefault="00A229BD" w:rsidP="003C20A0">
            <w:pPr>
              <w:jc w:val="both"/>
              <w:rPr>
                <w:rFonts w:ascii="Times New Roman" w:hAnsi="Times New Roman"/>
                <w:sz w:val="20"/>
                <w:szCs w:val="20"/>
              </w:rPr>
            </w:pPr>
            <w:r w:rsidRPr="00C127E7">
              <w:rPr>
                <w:rFonts w:ascii="Times New Roman" w:hAnsi="Times New Roman"/>
                <w:sz w:val="20"/>
                <w:szCs w:val="20"/>
              </w:rPr>
              <w:t>Цель 4 - обеспечение отношения муниципального долга города Новочебоксарска к доходам бюджета города Новочебоксарска (без учета объема безвозмездных поступлений) к 2035 году на уровне не более 50%</w:t>
            </w:r>
          </w:p>
        </w:tc>
      </w:tr>
      <w:tr w:rsidR="00E53A91" w:rsidRPr="00C127E7" w14:paraId="772CAE46" w14:textId="77777777" w:rsidTr="00533059">
        <w:tc>
          <w:tcPr>
            <w:tcW w:w="445" w:type="dxa"/>
          </w:tcPr>
          <w:p w14:paraId="4A7D935E" w14:textId="2B056868" w:rsidR="00E53A91" w:rsidRPr="00C127E7" w:rsidRDefault="00E53A91" w:rsidP="00E53A91">
            <w:pPr>
              <w:jc w:val="center"/>
              <w:rPr>
                <w:rFonts w:ascii="Times New Roman" w:hAnsi="Times New Roman"/>
                <w:sz w:val="20"/>
                <w:szCs w:val="20"/>
              </w:rPr>
            </w:pPr>
            <w:r w:rsidRPr="00C127E7">
              <w:rPr>
                <w:rFonts w:ascii="Times New Roman" w:hAnsi="Times New Roman"/>
                <w:sz w:val="20"/>
                <w:szCs w:val="20"/>
              </w:rPr>
              <w:t>4.</w:t>
            </w:r>
          </w:p>
        </w:tc>
        <w:tc>
          <w:tcPr>
            <w:tcW w:w="4091" w:type="dxa"/>
          </w:tcPr>
          <w:p w14:paraId="4E8B4D79" w14:textId="19820358" w:rsidR="00E53A91" w:rsidRPr="00C127E7" w:rsidRDefault="00E53A91" w:rsidP="00E53A91">
            <w:pPr>
              <w:jc w:val="both"/>
              <w:rPr>
                <w:rFonts w:ascii="Times New Roman" w:hAnsi="Times New Roman"/>
                <w:sz w:val="20"/>
                <w:szCs w:val="20"/>
              </w:rPr>
            </w:pPr>
            <w:r w:rsidRPr="00C127E7">
              <w:rPr>
                <w:rFonts w:ascii="Times New Roman" w:hAnsi="Times New Roman"/>
                <w:sz w:val="20"/>
                <w:szCs w:val="20"/>
              </w:rPr>
              <w:t xml:space="preserve">Отношение муниципального долга города Новочебоксарска к доходам бюджета города Новочебоксарска (без учета объема безвозмездных поступлений) </w:t>
            </w:r>
          </w:p>
        </w:tc>
        <w:tc>
          <w:tcPr>
            <w:tcW w:w="1345" w:type="dxa"/>
          </w:tcPr>
          <w:p w14:paraId="5127EA01" w14:textId="11F50C30" w:rsidR="00E53A91" w:rsidRPr="00C127E7" w:rsidRDefault="00E53A91" w:rsidP="00E53A91">
            <w:pPr>
              <w:jc w:val="both"/>
              <w:rPr>
                <w:rFonts w:ascii="Times New Roman" w:hAnsi="Times New Roman"/>
                <w:sz w:val="20"/>
                <w:szCs w:val="20"/>
              </w:rPr>
            </w:pPr>
            <w:r w:rsidRPr="00C127E7">
              <w:rPr>
                <w:rFonts w:ascii="Times New Roman" w:hAnsi="Times New Roman"/>
                <w:sz w:val="20"/>
                <w:szCs w:val="20"/>
              </w:rPr>
              <w:t>убывание</w:t>
            </w:r>
          </w:p>
        </w:tc>
        <w:tc>
          <w:tcPr>
            <w:tcW w:w="1197" w:type="dxa"/>
          </w:tcPr>
          <w:p w14:paraId="03491A68" w14:textId="07D0F002" w:rsidR="00E53A91" w:rsidRPr="00C127E7" w:rsidRDefault="00E53A91" w:rsidP="00E53A91">
            <w:pPr>
              <w:jc w:val="both"/>
              <w:rPr>
                <w:rFonts w:ascii="Times New Roman" w:hAnsi="Times New Roman"/>
                <w:sz w:val="20"/>
                <w:szCs w:val="20"/>
              </w:rPr>
            </w:pPr>
            <w:r w:rsidRPr="00C127E7">
              <w:rPr>
                <w:rFonts w:ascii="Times New Roman" w:hAnsi="Times New Roman"/>
                <w:sz w:val="20"/>
                <w:szCs w:val="20"/>
              </w:rPr>
              <w:t>процентов</w:t>
            </w:r>
          </w:p>
        </w:tc>
        <w:tc>
          <w:tcPr>
            <w:tcW w:w="899" w:type="dxa"/>
          </w:tcPr>
          <w:p w14:paraId="2686CCCB" w14:textId="5D7A9E06" w:rsidR="00E53A91" w:rsidRPr="00C127E7" w:rsidRDefault="00E53A91" w:rsidP="00E53A91">
            <w:pPr>
              <w:ind w:left="-57" w:right="-57"/>
              <w:jc w:val="center"/>
              <w:rPr>
                <w:rFonts w:ascii="Times New Roman" w:hAnsi="Times New Roman"/>
                <w:sz w:val="20"/>
                <w:szCs w:val="20"/>
              </w:rPr>
            </w:pPr>
            <w:r w:rsidRPr="00C127E7">
              <w:rPr>
                <w:rFonts w:ascii="Times New Roman" w:hAnsi="Times New Roman"/>
                <w:sz w:val="20"/>
                <w:szCs w:val="20"/>
              </w:rPr>
              <w:t>0,0</w:t>
            </w:r>
          </w:p>
        </w:tc>
        <w:tc>
          <w:tcPr>
            <w:tcW w:w="599" w:type="dxa"/>
          </w:tcPr>
          <w:p w14:paraId="1C6B4664" w14:textId="51CD83C4" w:rsidR="00E53A91" w:rsidRPr="00C127E7" w:rsidRDefault="00E53A91" w:rsidP="00E53A91">
            <w:pPr>
              <w:ind w:left="-57" w:right="-57"/>
              <w:jc w:val="center"/>
              <w:rPr>
                <w:rFonts w:ascii="Times New Roman" w:hAnsi="Times New Roman"/>
                <w:sz w:val="20"/>
                <w:szCs w:val="20"/>
              </w:rPr>
            </w:pPr>
            <w:r w:rsidRPr="00C127E7">
              <w:rPr>
                <w:rFonts w:ascii="Times New Roman" w:hAnsi="Times New Roman"/>
                <w:sz w:val="20"/>
                <w:szCs w:val="20"/>
              </w:rPr>
              <w:t>2023</w:t>
            </w:r>
          </w:p>
        </w:tc>
        <w:tc>
          <w:tcPr>
            <w:tcW w:w="599" w:type="dxa"/>
          </w:tcPr>
          <w:p w14:paraId="5A782F1C" w14:textId="2C2B9858" w:rsidR="00E53A91" w:rsidRPr="003B44D7" w:rsidRDefault="003C1EAC" w:rsidP="00E53A91">
            <w:pPr>
              <w:ind w:left="-57" w:right="-57"/>
              <w:jc w:val="center"/>
              <w:rPr>
                <w:rFonts w:ascii="Times New Roman" w:hAnsi="Times New Roman"/>
                <w:sz w:val="20"/>
                <w:szCs w:val="20"/>
              </w:rPr>
            </w:pPr>
            <w:r w:rsidRPr="003B44D7">
              <w:rPr>
                <w:rFonts w:ascii="Times New Roman" w:hAnsi="Times New Roman"/>
                <w:sz w:val="20"/>
                <w:szCs w:val="20"/>
              </w:rPr>
              <w:t>5</w:t>
            </w:r>
            <w:r w:rsidR="00E53A91" w:rsidRPr="003B44D7">
              <w:rPr>
                <w:rFonts w:ascii="Times New Roman" w:hAnsi="Times New Roman"/>
                <w:sz w:val="20"/>
                <w:szCs w:val="20"/>
              </w:rPr>
              <w:t>0,0</w:t>
            </w:r>
          </w:p>
        </w:tc>
        <w:tc>
          <w:tcPr>
            <w:tcW w:w="599" w:type="dxa"/>
          </w:tcPr>
          <w:p w14:paraId="4FB43BA2" w14:textId="370BC374" w:rsidR="00E53A91" w:rsidRPr="003B44D7" w:rsidRDefault="00E53A91" w:rsidP="00E53A91">
            <w:pPr>
              <w:ind w:left="-57" w:right="-57"/>
              <w:jc w:val="center"/>
              <w:rPr>
                <w:rFonts w:ascii="Times New Roman" w:hAnsi="Times New Roman"/>
                <w:sz w:val="20"/>
                <w:szCs w:val="20"/>
              </w:rPr>
            </w:pPr>
            <w:r w:rsidRPr="003B44D7">
              <w:rPr>
                <w:rFonts w:ascii="Times New Roman" w:hAnsi="Times New Roman"/>
                <w:sz w:val="20"/>
                <w:szCs w:val="20"/>
              </w:rPr>
              <w:t>50,0</w:t>
            </w:r>
          </w:p>
        </w:tc>
        <w:tc>
          <w:tcPr>
            <w:tcW w:w="599" w:type="dxa"/>
          </w:tcPr>
          <w:p w14:paraId="5060965C" w14:textId="5956021F" w:rsidR="00E53A91" w:rsidRPr="003B44D7" w:rsidRDefault="00E53A91" w:rsidP="00E53A91">
            <w:pPr>
              <w:ind w:left="-57" w:right="-57"/>
              <w:jc w:val="center"/>
              <w:rPr>
                <w:rFonts w:ascii="Times New Roman" w:hAnsi="Times New Roman"/>
                <w:sz w:val="20"/>
                <w:szCs w:val="20"/>
              </w:rPr>
            </w:pPr>
            <w:r w:rsidRPr="003B44D7">
              <w:rPr>
                <w:rFonts w:ascii="Times New Roman" w:hAnsi="Times New Roman"/>
                <w:sz w:val="20"/>
                <w:szCs w:val="20"/>
              </w:rPr>
              <w:t>50,0</w:t>
            </w:r>
          </w:p>
        </w:tc>
        <w:tc>
          <w:tcPr>
            <w:tcW w:w="599" w:type="dxa"/>
          </w:tcPr>
          <w:p w14:paraId="24751F77" w14:textId="539C35F4" w:rsidR="00E53A91" w:rsidRPr="003B44D7" w:rsidRDefault="00E53A91" w:rsidP="00E53A91">
            <w:pPr>
              <w:ind w:left="-57" w:right="-57"/>
              <w:jc w:val="center"/>
              <w:rPr>
                <w:rFonts w:ascii="Times New Roman" w:hAnsi="Times New Roman"/>
                <w:sz w:val="20"/>
                <w:szCs w:val="20"/>
              </w:rPr>
            </w:pPr>
            <w:r w:rsidRPr="003B44D7">
              <w:rPr>
                <w:rFonts w:ascii="Times New Roman" w:hAnsi="Times New Roman"/>
                <w:sz w:val="20"/>
                <w:szCs w:val="20"/>
              </w:rPr>
              <w:t>50,0</w:t>
            </w:r>
          </w:p>
        </w:tc>
        <w:tc>
          <w:tcPr>
            <w:tcW w:w="599" w:type="dxa"/>
          </w:tcPr>
          <w:p w14:paraId="3C44DC1E" w14:textId="2ACEB18D" w:rsidR="00E53A91" w:rsidRPr="003B44D7" w:rsidRDefault="00E53A91" w:rsidP="00E53A91">
            <w:pPr>
              <w:ind w:left="-57" w:right="-57"/>
              <w:jc w:val="center"/>
              <w:rPr>
                <w:rFonts w:ascii="Times New Roman" w:hAnsi="Times New Roman"/>
                <w:sz w:val="20"/>
                <w:szCs w:val="20"/>
              </w:rPr>
            </w:pPr>
            <w:r w:rsidRPr="003B44D7">
              <w:rPr>
                <w:rFonts w:ascii="Times New Roman" w:hAnsi="Times New Roman"/>
                <w:sz w:val="20"/>
                <w:szCs w:val="20"/>
              </w:rPr>
              <w:t>50,0</w:t>
            </w:r>
          </w:p>
        </w:tc>
        <w:tc>
          <w:tcPr>
            <w:tcW w:w="599" w:type="dxa"/>
          </w:tcPr>
          <w:p w14:paraId="38BD341B" w14:textId="567E34E1" w:rsidR="00E53A91" w:rsidRPr="003B44D7" w:rsidRDefault="00E53A91" w:rsidP="00E53A91">
            <w:pPr>
              <w:ind w:left="-57" w:right="-57"/>
              <w:jc w:val="center"/>
              <w:rPr>
                <w:rFonts w:ascii="Times New Roman" w:hAnsi="Times New Roman"/>
                <w:sz w:val="20"/>
                <w:szCs w:val="20"/>
              </w:rPr>
            </w:pPr>
            <w:r w:rsidRPr="003B44D7">
              <w:rPr>
                <w:rFonts w:ascii="Times New Roman" w:hAnsi="Times New Roman"/>
                <w:sz w:val="20"/>
                <w:szCs w:val="20"/>
              </w:rPr>
              <w:t>50,0</w:t>
            </w:r>
          </w:p>
        </w:tc>
        <w:tc>
          <w:tcPr>
            <w:tcW w:w="1721" w:type="dxa"/>
          </w:tcPr>
          <w:p w14:paraId="4D84B50B" w14:textId="6D5DF17E" w:rsidR="00E53A91" w:rsidRPr="00C127E7" w:rsidRDefault="00E53A91" w:rsidP="00E53A91">
            <w:pPr>
              <w:jc w:val="both"/>
              <w:rPr>
                <w:rFonts w:ascii="Times New Roman" w:hAnsi="Times New Roman"/>
                <w:sz w:val="20"/>
                <w:szCs w:val="20"/>
              </w:rPr>
            </w:pPr>
            <w:r w:rsidRPr="00C127E7">
              <w:rPr>
                <w:rFonts w:ascii="Times New Roman" w:hAnsi="Times New Roman"/>
                <w:sz w:val="20"/>
                <w:szCs w:val="20"/>
                <w:lang w:eastAsia="en-US"/>
              </w:rPr>
              <w:t>Финотдел г. Новочебоксарска</w:t>
            </w:r>
          </w:p>
        </w:tc>
        <w:tc>
          <w:tcPr>
            <w:tcW w:w="1775" w:type="dxa"/>
          </w:tcPr>
          <w:p w14:paraId="77223A8A" w14:textId="4806586C" w:rsidR="00E53A91" w:rsidRPr="00C127E7" w:rsidRDefault="00E53A91" w:rsidP="00E53A91">
            <w:pPr>
              <w:jc w:val="both"/>
              <w:rPr>
                <w:rFonts w:ascii="Times New Roman" w:hAnsi="Times New Roman"/>
                <w:sz w:val="20"/>
                <w:szCs w:val="20"/>
              </w:rPr>
            </w:pPr>
            <w:r w:rsidRPr="00C127E7">
              <w:rPr>
                <w:rFonts w:ascii="Times New Roman" w:hAnsi="Times New Roman"/>
                <w:sz w:val="20"/>
                <w:szCs w:val="20"/>
                <w:lang w:eastAsia="en-US"/>
              </w:rPr>
              <w:t>официальный сайт города Новочебоксарска</w:t>
            </w:r>
          </w:p>
        </w:tc>
      </w:tr>
      <w:tr w:rsidR="00C127E7" w:rsidRPr="00C127E7" w14:paraId="01F6B6E0" w14:textId="77777777" w:rsidTr="00533059">
        <w:tc>
          <w:tcPr>
            <w:tcW w:w="445" w:type="dxa"/>
          </w:tcPr>
          <w:p w14:paraId="0826B43C" w14:textId="77777777" w:rsidR="00C127E7" w:rsidRPr="00C127E7" w:rsidRDefault="00C127E7" w:rsidP="000D5B87">
            <w:pPr>
              <w:jc w:val="center"/>
              <w:rPr>
                <w:rFonts w:ascii="Times New Roman" w:hAnsi="Times New Roman"/>
                <w:sz w:val="20"/>
                <w:szCs w:val="20"/>
              </w:rPr>
            </w:pPr>
          </w:p>
        </w:tc>
        <w:tc>
          <w:tcPr>
            <w:tcW w:w="15221" w:type="dxa"/>
            <w:gridSpan w:val="13"/>
          </w:tcPr>
          <w:p w14:paraId="6EEC7FFB" w14:textId="1DAF6B8F" w:rsidR="00C127E7" w:rsidRPr="00C127E7" w:rsidRDefault="00C127E7" w:rsidP="003C20A0">
            <w:pPr>
              <w:jc w:val="both"/>
              <w:rPr>
                <w:rFonts w:ascii="Times New Roman" w:hAnsi="Times New Roman"/>
                <w:sz w:val="20"/>
                <w:szCs w:val="20"/>
              </w:rPr>
            </w:pPr>
            <w:r w:rsidRPr="00C127E7">
              <w:rPr>
                <w:rFonts w:ascii="Times New Roman" w:hAnsi="Times New Roman"/>
                <w:sz w:val="20"/>
                <w:szCs w:val="20"/>
              </w:rPr>
              <w:t>Цель 5 - обеспечение роста налоговых и неналоговых доходов бюджета города Новочебоксарска ежегодно по отношению к отчетному году не менее чем на 0,1%</w:t>
            </w:r>
          </w:p>
        </w:tc>
      </w:tr>
      <w:tr w:rsidR="006C4112" w:rsidRPr="00C127E7" w14:paraId="5FE39EE9" w14:textId="77777777" w:rsidTr="00533059">
        <w:tc>
          <w:tcPr>
            <w:tcW w:w="445" w:type="dxa"/>
          </w:tcPr>
          <w:p w14:paraId="7CE1BAA0" w14:textId="15332F3D" w:rsidR="00C127E7" w:rsidRPr="00C127E7" w:rsidRDefault="00C127E7" w:rsidP="00C127E7">
            <w:pPr>
              <w:jc w:val="both"/>
              <w:rPr>
                <w:rFonts w:ascii="Times New Roman" w:hAnsi="Times New Roman"/>
                <w:sz w:val="20"/>
                <w:szCs w:val="20"/>
              </w:rPr>
            </w:pPr>
            <w:r>
              <w:rPr>
                <w:rFonts w:ascii="Times New Roman" w:hAnsi="Times New Roman"/>
                <w:sz w:val="20"/>
                <w:szCs w:val="20"/>
              </w:rPr>
              <w:t>5</w:t>
            </w:r>
            <w:r w:rsidRPr="00C127E7">
              <w:rPr>
                <w:rFonts w:ascii="Times New Roman" w:hAnsi="Times New Roman"/>
                <w:sz w:val="20"/>
                <w:szCs w:val="20"/>
              </w:rPr>
              <w:t>.</w:t>
            </w:r>
          </w:p>
        </w:tc>
        <w:tc>
          <w:tcPr>
            <w:tcW w:w="4091" w:type="dxa"/>
          </w:tcPr>
          <w:p w14:paraId="6A8DEE29" w14:textId="569D4CB1" w:rsidR="00C127E7" w:rsidRPr="00C127E7" w:rsidRDefault="00C127E7" w:rsidP="00C127E7">
            <w:pPr>
              <w:jc w:val="both"/>
              <w:rPr>
                <w:rFonts w:ascii="Times New Roman" w:hAnsi="Times New Roman"/>
                <w:sz w:val="20"/>
                <w:szCs w:val="20"/>
              </w:rPr>
            </w:pPr>
            <w:r w:rsidRPr="00C127E7">
              <w:rPr>
                <w:rFonts w:ascii="Times New Roman" w:hAnsi="Times New Roman"/>
                <w:sz w:val="20"/>
                <w:szCs w:val="20"/>
              </w:rPr>
              <w:t>Прирост по</w:t>
            </w:r>
            <w:r>
              <w:rPr>
                <w:rFonts w:ascii="Times New Roman" w:hAnsi="Times New Roman"/>
                <w:sz w:val="20"/>
                <w:szCs w:val="20"/>
              </w:rPr>
              <w:t xml:space="preserve">ступления </w:t>
            </w:r>
            <w:r w:rsidRPr="00C127E7">
              <w:rPr>
                <w:rFonts w:ascii="Times New Roman" w:hAnsi="Times New Roman"/>
                <w:sz w:val="20"/>
                <w:szCs w:val="20"/>
              </w:rPr>
              <w:t xml:space="preserve">налоговых и неналоговых доходов бюджета </w:t>
            </w:r>
            <w:r>
              <w:rPr>
                <w:rFonts w:ascii="Times New Roman" w:hAnsi="Times New Roman"/>
                <w:sz w:val="20"/>
                <w:szCs w:val="20"/>
              </w:rPr>
              <w:t xml:space="preserve">города Новочебоксарска </w:t>
            </w:r>
            <w:r w:rsidRPr="00C127E7">
              <w:rPr>
                <w:rFonts w:ascii="Times New Roman" w:hAnsi="Times New Roman"/>
                <w:sz w:val="20"/>
                <w:szCs w:val="20"/>
              </w:rPr>
              <w:t>по отношению</w:t>
            </w:r>
            <w:r>
              <w:rPr>
                <w:rFonts w:ascii="Times New Roman" w:hAnsi="Times New Roman"/>
                <w:sz w:val="20"/>
                <w:szCs w:val="20"/>
              </w:rPr>
              <w:t xml:space="preserve"> </w:t>
            </w:r>
            <w:r w:rsidRPr="00C127E7">
              <w:rPr>
                <w:rFonts w:ascii="Times New Roman" w:hAnsi="Times New Roman"/>
                <w:sz w:val="20"/>
                <w:szCs w:val="20"/>
              </w:rPr>
              <w:t>к году, предшествующему отчетному (в сопоставимых условиях)</w:t>
            </w:r>
          </w:p>
        </w:tc>
        <w:tc>
          <w:tcPr>
            <w:tcW w:w="1345" w:type="dxa"/>
          </w:tcPr>
          <w:p w14:paraId="4C86614E" w14:textId="6B94135E" w:rsidR="00C127E7" w:rsidRPr="00C127E7" w:rsidRDefault="00C127E7" w:rsidP="00C127E7">
            <w:pPr>
              <w:jc w:val="both"/>
              <w:rPr>
                <w:rFonts w:ascii="Times New Roman" w:hAnsi="Times New Roman"/>
                <w:sz w:val="20"/>
                <w:szCs w:val="20"/>
              </w:rPr>
            </w:pPr>
            <w:r w:rsidRPr="00C127E7">
              <w:rPr>
                <w:rFonts w:ascii="Times New Roman" w:hAnsi="Times New Roman"/>
                <w:sz w:val="20"/>
                <w:szCs w:val="20"/>
              </w:rPr>
              <w:t>возрастание</w:t>
            </w:r>
          </w:p>
        </w:tc>
        <w:tc>
          <w:tcPr>
            <w:tcW w:w="1197" w:type="dxa"/>
          </w:tcPr>
          <w:p w14:paraId="5A4FD1D0" w14:textId="77777777" w:rsidR="00C127E7" w:rsidRPr="00C127E7" w:rsidRDefault="00C127E7" w:rsidP="00C127E7">
            <w:pPr>
              <w:jc w:val="both"/>
              <w:rPr>
                <w:rFonts w:ascii="Times New Roman" w:hAnsi="Times New Roman"/>
                <w:sz w:val="20"/>
                <w:szCs w:val="20"/>
              </w:rPr>
            </w:pPr>
            <w:r w:rsidRPr="00C127E7">
              <w:rPr>
                <w:rFonts w:ascii="Times New Roman" w:hAnsi="Times New Roman"/>
                <w:sz w:val="20"/>
                <w:szCs w:val="20"/>
              </w:rPr>
              <w:t>процентов</w:t>
            </w:r>
          </w:p>
        </w:tc>
        <w:tc>
          <w:tcPr>
            <w:tcW w:w="899" w:type="dxa"/>
          </w:tcPr>
          <w:p w14:paraId="433108A8" w14:textId="304ED6EC" w:rsidR="00C127E7" w:rsidRPr="00C97455" w:rsidRDefault="00C97455" w:rsidP="00C127E7">
            <w:pPr>
              <w:ind w:left="-57" w:right="-57"/>
              <w:jc w:val="center"/>
              <w:rPr>
                <w:rFonts w:ascii="Times New Roman" w:hAnsi="Times New Roman"/>
                <w:sz w:val="20"/>
                <w:szCs w:val="20"/>
              </w:rPr>
            </w:pPr>
            <w:r w:rsidRPr="00C97455">
              <w:rPr>
                <w:rFonts w:ascii="Times New Roman" w:hAnsi="Times New Roman"/>
                <w:sz w:val="20"/>
                <w:szCs w:val="20"/>
              </w:rPr>
              <w:t>-</w:t>
            </w:r>
          </w:p>
        </w:tc>
        <w:tc>
          <w:tcPr>
            <w:tcW w:w="599" w:type="dxa"/>
          </w:tcPr>
          <w:p w14:paraId="4B25E4AE" w14:textId="6A4C533E" w:rsidR="00C127E7" w:rsidRPr="00C97455" w:rsidRDefault="00C127E7" w:rsidP="00C127E7">
            <w:pPr>
              <w:ind w:left="-57" w:right="-57"/>
              <w:jc w:val="center"/>
              <w:rPr>
                <w:rFonts w:ascii="Times New Roman" w:hAnsi="Times New Roman"/>
                <w:sz w:val="20"/>
                <w:szCs w:val="20"/>
              </w:rPr>
            </w:pPr>
            <w:r w:rsidRPr="00C97455">
              <w:rPr>
                <w:rFonts w:ascii="Times New Roman" w:hAnsi="Times New Roman"/>
                <w:sz w:val="20"/>
                <w:szCs w:val="20"/>
              </w:rPr>
              <w:t>2023</w:t>
            </w:r>
          </w:p>
        </w:tc>
        <w:tc>
          <w:tcPr>
            <w:tcW w:w="599" w:type="dxa"/>
          </w:tcPr>
          <w:p w14:paraId="07C2C447" w14:textId="160D7803" w:rsidR="00C127E7" w:rsidRPr="00C97455" w:rsidRDefault="00C127E7" w:rsidP="003C1EAC">
            <w:pPr>
              <w:ind w:left="-57" w:right="-57"/>
              <w:jc w:val="center"/>
              <w:rPr>
                <w:rFonts w:ascii="Times New Roman" w:hAnsi="Times New Roman"/>
                <w:sz w:val="20"/>
                <w:szCs w:val="20"/>
              </w:rPr>
            </w:pPr>
            <w:r w:rsidRPr="00C97455">
              <w:rPr>
                <w:rFonts w:ascii="Times New Roman" w:hAnsi="Times New Roman"/>
                <w:sz w:val="20"/>
                <w:szCs w:val="20"/>
              </w:rPr>
              <w:t>0,</w:t>
            </w:r>
            <w:r w:rsidR="003C1EAC" w:rsidRPr="00C97455">
              <w:rPr>
                <w:rFonts w:ascii="Times New Roman" w:hAnsi="Times New Roman"/>
                <w:sz w:val="20"/>
                <w:szCs w:val="20"/>
              </w:rPr>
              <w:t>3</w:t>
            </w:r>
          </w:p>
        </w:tc>
        <w:tc>
          <w:tcPr>
            <w:tcW w:w="599" w:type="dxa"/>
          </w:tcPr>
          <w:p w14:paraId="55F07BD5" w14:textId="77777777" w:rsidR="00C127E7" w:rsidRPr="00C97455" w:rsidRDefault="00C127E7" w:rsidP="00C127E7">
            <w:pPr>
              <w:ind w:left="-57" w:right="-57"/>
              <w:jc w:val="center"/>
              <w:rPr>
                <w:rFonts w:ascii="Times New Roman" w:hAnsi="Times New Roman"/>
                <w:sz w:val="20"/>
                <w:szCs w:val="20"/>
              </w:rPr>
            </w:pPr>
            <w:r w:rsidRPr="00C97455">
              <w:rPr>
                <w:rFonts w:ascii="Times New Roman" w:hAnsi="Times New Roman"/>
                <w:sz w:val="20"/>
                <w:szCs w:val="20"/>
              </w:rPr>
              <w:t>0,1</w:t>
            </w:r>
          </w:p>
        </w:tc>
        <w:tc>
          <w:tcPr>
            <w:tcW w:w="599" w:type="dxa"/>
          </w:tcPr>
          <w:p w14:paraId="05CB8262" w14:textId="77777777" w:rsidR="00C127E7" w:rsidRPr="00C97455" w:rsidRDefault="00C127E7" w:rsidP="00C127E7">
            <w:pPr>
              <w:ind w:left="-57" w:right="-57"/>
              <w:jc w:val="center"/>
              <w:rPr>
                <w:rFonts w:ascii="Times New Roman" w:hAnsi="Times New Roman"/>
                <w:sz w:val="20"/>
                <w:szCs w:val="20"/>
              </w:rPr>
            </w:pPr>
            <w:r w:rsidRPr="00C97455">
              <w:rPr>
                <w:rFonts w:ascii="Times New Roman" w:hAnsi="Times New Roman"/>
                <w:sz w:val="20"/>
                <w:szCs w:val="20"/>
              </w:rPr>
              <w:t>0,1</w:t>
            </w:r>
          </w:p>
        </w:tc>
        <w:tc>
          <w:tcPr>
            <w:tcW w:w="599" w:type="dxa"/>
          </w:tcPr>
          <w:p w14:paraId="6B55A192" w14:textId="77777777" w:rsidR="00C127E7" w:rsidRPr="00C97455" w:rsidRDefault="00C127E7" w:rsidP="00C127E7">
            <w:pPr>
              <w:ind w:left="-57" w:right="-57"/>
              <w:jc w:val="center"/>
              <w:rPr>
                <w:rFonts w:ascii="Times New Roman" w:hAnsi="Times New Roman"/>
                <w:sz w:val="20"/>
                <w:szCs w:val="20"/>
              </w:rPr>
            </w:pPr>
            <w:r w:rsidRPr="00C97455">
              <w:rPr>
                <w:rFonts w:ascii="Times New Roman" w:hAnsi="Times New Roman"/>
                <w:sz w:val="20"/>
                <w:szCs w:val="20"/>
              </w:rPr>
              <w:t>0,1</w:t>
            </w:r>
          </w:p>
        </w:tc>
        <w:tc>
          <w:tcPr>
            <w:tcW w:w="599" w:type="dxa"/>
          </w:tcPr>
          <w:p w14:paraId="4F24522D" w14:textId="77777777" w:rsidR="00C127E7" w:rsidRPr="00C97455" w:rsidRDefault="00C127E7" w:rsidP="00C127E7">
            <w:pPr>
              <w:ind w:left="-57" w:right="-57"/>
              <w:jc w:val="center"/>
              <w:rPr>
                <w:rFonts w:ascii="Times New Roman" w:hAnsi="Times New Roman"/>
                <w:sz w:val="20"/>
                <w:szCs w:val="20"/>
              </w:rPr>
            </w:pPr>
            <w:r w:rsidRPr="00C97455">
              <w:rPr>
                <w:rFonts w:ascii="Times New Roman" w:hAnsi="Times New Roman"/>
                <w:sz w:val="20"/>
                <w:szCs w:val="20"/>
              </w:rPr>
              <w:t>0,1</w:t>
            </w:r>
          </w:p>
        </w:tc>
        <w:tc>
          <w:tcPr>
            <w:tcW w:w="599" w:type="dxa"/>
          </w:tcPr>
          <w:p w14:paraId="3F71772B" w14:textId="77777777" w:rsidR="00C127E7" w:rsidRPr="00C97455" w:rsidRDefault="00C127E7" w:rsidP="00C127E7">
            <w:pPr>
              <w:ind w:left="-57" w:right="-57"/>
              <w:jc w:val="center"/>
              <w:rPr>
                <w:rFonts w:ascii="Times New Roman" w:hAnsi="Times New Roman"/>
                <w:sz w:val="20"/>
                <w:szCs w:val="20"/>
              </w:rPr>
            </w:pPr>
            <w:r w:rsidRPr="00C97455">
              <w:rPr>
                <w:rFonts w:ascii="Times New Roman" w:hAnsi="Times New Roman"/>
                <w:sz w:val="20"/>
                <w:szCs w:val="20"/>
              </w:rPr>
              <w:t>0,1</w:t>
            </w:r>
          </w:p>
        </w:tc>
        <w:tc>
          <w:tcPr>
            <w:tcW w:w="1721" w:type="dxa"/>
          </w:tcPr>
          <w:p w14:paraId="28553714" w14:textId="3C54E0B1" w:rsidR="00C127E7" w:rsidRPr="00C127E7" w:rsidRDefault="00C127E7" w:rsidP="00C127E7">
            <w:pPr>
              <w:jc w:val="both"/>
              <w:rPr>
                <w:rFonts w:ascii="Times New Roman" w:hAnsi="Times New Roman"/>
                <w:sz w:val="20"/>
                <w:szCs w:val="20"/>
              </w:rPr>
            </w:pPr>
            <w:r>
              <w:rPr>
                <w:rFonts w:ascii="Times New Roman" w:hAnsi="Times New Roman"/>
                <w:sz w:val="20"/>
                <w:szCs w:val="20"/>
                <w:lang w:eastAsia="en-US"/>
              </w:rPr>
              <w:t>Финотдел г. Новочебоксарска</w:t>
            </w:r>
          </w:p>
        </w:tc>
        <w:tc>
          <w:tcPr>
            <w:tcW w:w="1775" w:type="dxa"/>
          </w:tcPr>
          <w:p w14:paraId="7350052E" w14:textId="75D27735" w:rsidR="00C127E7" w:rsidRPr="00C127E7" w:rsidRDefault="00C127E7" w:rsidP="00C127E7">
            <w:pPr>
              <w:jc w:val="both"/>
              <w:rPr>
                <w:rFonts w:ascii="Times New Roman" w:hAnsi="Times New Roman"/>
                <w:sz w:val="20"/>
                <w:szCs w:val="20"/>
              </w:rPr>
            </w:pPr>
            <w:r>
              <w:rPr>
                <w:rFonts w:ascii="Times New Roman" w:hAnsi="Times New Roman"/>
                <w:sz w:val="20"/>
                <w:szCs w:val="20"/>
                <w:lang w:eastAsia="en-US"/>
              </w:rPr>
              <w:t>официальный сайт города Новочебоксарска</w:t>
            </w:r>
          </w:p>
        </w:tc>
      </w:tr>
    </w:tbl>
    <w:p w14:paraId="1E81756E" w14:textId="77777777" w:rsidR="0078415B" w:rsidRPr="0078415B" w:rsidRDefault="0078415B" w:rsidP="0081209A">
      <w:pPr>
        <w:numPr>
          <w:ilvl w:val="0"/>
          <w:numId w:val="4"/>
        </w:numPr>
        <w:ind w:firstLine="851"/>
        <w:jc w:val="center"/>
        <w:outlineLvl w:val="0"/>
        <w:rPr>
          <w:b/>
          <w:bCs/>
          <w:sz w:val="22"/>
          <w:szCs w:val="22"/>
        </w:rPr>
      </w:pPr>
    </w:p>
    <w:p w14:paraId="6782CEB5" w14:textId="77777777" w:rsidR="0078415B" w:rsidRPr="0078415B" w:rsidRDefault="0078415B" w:rsidP="0081209A">
      <w:pPr>
        <w:numPr>
          <w:ilvl w:val="0"/>
          <w:numId w:val="4"/>
        </w:numPr>
        <w:ind w:firstLine="851"/>
        <w:jc w:val="center"/>
        <w:outlineLvl w:val="0"/>
        <w:rPr>
          <w:b/>
          <w:bCs/>
          <w:sz w:val="22"/>
          <w:szCs w:val="22"/>
        </w:rPr>
      </w:pPr>
    </w:p>
    <w:p w14:paraId="2040D61D" w14:textId="77777777" w:rsidR="0078415B" w:rsidRPr="0078415B" w:rsidRDefault="0078415B" w:rsidP="0081209A">
      <w:pPr>
        <w:numPr>
          <w:ilvl w:val="0"/>
          <w:numId w:val="4"/>
        </w:numPr>
        <w:ind w:firstLine="851"/>
        <w:jc w:val="center"/>
        <w:outlineLvl w:val="0"/>
        <w:rPr>
          <w:b/>
          <w:bCs/>
          <w:sz w:val="22"/>
          <w:szCs w:val="22"/>
        </w:rPr>
      </w:pPr>
    </w:p>
    <w:p w14:paraId="38E01D21" w14:textId="77777777" w:rsidR="00983283" w:rsidRPr="00CD475C" w:rsidRDefault="00983283" w:rsidP="0081209A">
      <w:pPr>
        <w:numPr>
          <w:ilvl w:val="0"/>
          <w:numId w:val="4"/>
        </w:numPr>
        <w:ind w:firstLine="851"/>
        <w:jc w:val="center"/>
        <w:outlineLvl w:val="0"/>
        <w:rPr>
          <w:b/>
          <w:bCs/>
          <w:sz w:val="22"/>
          <w:szCs w:val="22"/>
        </w:rPr>
      </w:pPr>
      <w:r w:rsidRPr="00CD475C">
        <w:rPr>
          <w:rFonts w:ascii="Times New Roman" w:hAnsi="Times New Roman"/>
          <w:b/>
          <w:bCs/>
          <w:sz w:val="22"/>
          <w:szCs w:val="22"/>
        </w:rPr>
        <w:lastRenderedPageBreak/>
        <w:t>3. Структура муниципальной программы «</w:t>
      </w:r>
      <w:r w:rsidRPr="00CD475C">
        <w:rPr>
          <w:rFonts w:ascii="Times New Roman" w:hAnsi="Times New Roman"/>
          <w:b/>
          <w:sz w:val="22"/>
          <w:szCs w:val="22"/>
        </w:rPr>
        <w:t xml:space="preserve">Управление общественными финансами и </w:t>
      </w:r>
    </w:p>
    <w:p w14:paraId="2904DEDA" w14:textId="08CA4805" w:rsidR="00B85664" w:rsidRPr="00CD475C" w:rsidRDefault="00983283" w:rsidP="0081209A">
      <w:pPr>
        <w:numPr>
          <w:ilvl w:val="0"/>
          <w:numId w:val="4"/>
        </w:numPr>
        <w:jc w:val="center"/>
        <w:outlineLvl w:val="0"/>
        <w:rPr>
          <w:rFonts w:ascii="Times New Roman" w:hAnsi="Times New Roman"/>
          <w:sz w:val="22"/>
          <w:szCs w:val="22"/>
        </w:rPr>
      </w:pPr>
      <w:r w:rsidRPr="00CD475C">
        <w:rPr>
          <w:rFonts w:ascii="Times New Roman" w:hAnsi="Times New Roman"/>
          <w:b/>
          <w:sz w:val="22"/>
          <w:szCs w:val="22"/>
        </w:rPr>
        <w:t>муниципальным долгом города Новочебоксарска»</w:t>
      </w:r>
    </w:p>
    <w:p w14:paraId="533990CD" w14:textId="77777777" w:rsidR="00983283" w:rsidRPr="00987693" w:rsidRDefault="00983283" w:rsidP="00D33D7B">
      <w:pPr>
        <w:jc w:val="center"/>
        <w:outlineLvl w:val="0"/>
        <w:rPr>
          <w:rFonts w:ascii="Times New Roman" w:hAnsi="Times New Roman"/>
          <w:b/>
          <w:sz w:val="22"/>
          <w:szCs w:val="22"/>
        </w:rPr>
      </w:pPr>
    </w:p>
    <w:tbl>
      <w:tblPr>
        <w:tblW w:w="5102" w:type="pct"/>
        <w:tblInd w:w="-284" w:type="dxa"/>
        <w:tblBorders>
          <w:top w:val="single" w:sz="4" w:space="0" w:color="auto"/>
          <w:insideH w:val="single" w:sz="4" w:space="0" w:color="auto"/>
          <w:insideV w:val="single" w:sz="4" w:space="0" w:color="auto"/>
        </w:tblBorders>
        <w:tblLook w:val="04A0" w:firstRow="1" w:lastRow="0" w:firstColumn="1" w:lastColumn="0" w:noHBand="0" w:noVBand="1"/>
      </w:tblPr>
      <w:tblGrid>
        <w:gridCol w:w="545"/>
        <w:gridCol w:w="4982"/>
        <w:gridCol w:w="6524"/>
        <w:gridCol w:w="3683"/>
      </w:tblGrid>
      <w:tr w:rsidR="00533059" w:rsidRPr="003E2D0C" w14:paraId="69086557" w14:textId="77777777" w:rsidTr="00883E9D">
        <w:tc>
          <w:tcPr>
            <w:tcW w:w="173" w:type="pct"/>
          </w:tcPr>
          <w:p w14:paraId="5F08F8DC" w14:textId="77777777" w:rsidR="003D1083" w:rsidRPr="003E2D0C" w:rsidRDefault="003D1083" w:rsidP="00D33D7B">
            <w:pPr>
              <w:jc w:val="center"/>
              <w:rPr>
                <w:rFonts w:ascii="Times New Roman" w:hAnsi="Times New Roman"/>
                <w:sz w:val="20"/>
                <w:szCs w:val="20"/>
              </w:rPr>
            </w:pPr>
            <w:r w:rsidRPr="003E2D0C">
              <w:rPr>
                <w:rFonts w:ascii="Times New Roman" w:hAnsi="Times New Roman"/>
                <w:sz w:val="20"/>
                <w:szCs w:val="20"/>
              </w:rPr>
              <w:t>№</w:t>
            </w:r>
          </w:p>
          <w:p w14:paraId="763FED21" w14:textId="7FD53C5C" w:rsidR="003D1083" w:rsidRPr="003E2D0C" w:rsidRDefault="003D1083" w:rsidP="00D33D7B">
            <w:pPr>
              <w:jc w:val="center"/>
              <w:rPr>
                <w:rFonts w:ascii="Times New Roman" w:hAnsi="Times New Roman"/>
                <w:sz w:val="20"/>
                <w:szCs w:val="20"/>
              </w:rPr>
            </w:pPr>
            <w:r w:rsidRPr="003E2D0C">
              <w:rPr>
                <w:rFonts w:ascii="Times New Roman" w:hAnsi="Times New Roman"/>
                <w:sz w:val="20"/>
                <w:szCs w:val="20"/>
              </w:rPr>
              <w:t>п</w:t>
            </w:r>
            <w:r w:rsidR="00202E7C" w:rsidRPr="003E2D0C">
              <w:rPr>
                <w:rFonts w:ascii="Times New Roman" w:hAnsi="Times New Roman"/>
                <w:sz w:val="20"/>
                <w:szCs w:val="20"/>
              </w:rPr>
              <w:t>/</w:t>
            </w:r>
            <w:r w:rsidRPr="003E2D0C">
              <w:rPr>
                <w:rFonts w:ascii="Times New Roman" w:hAnsi="Times New Roman"/>
                <w:sz w:val="20"/>
                <w:szCs w:val="20"/>
              </w:rPr>
              <w:t>п</w:t>
            </w:r>
          </w:p>
        </w:tc>
        <w:tc>
          <w:tcPr>
            <w:tcW w:w="1583" w:type="pct"/>
          </w:tcPr>
          <w:p w14:paraId="0D7909B2" w14:textId="77777777" w:rsidR="003D1083" w:rsidRPr="003E2D0C" w:rsidRDefault="003D1083" w:rsidP="00D33D7B">
            <w:pPr>
              <w:jc w:val="center"/>
              <w:rPr>
                <w:rFonts w:ascii="Times New Roman" w:hAnsi="Times New Roman"/>
                <w:sz w:val="20"/>
                <w:szCs w:val="20"/>
              </w:rPr>
            </w:pPr>
            <w:r w:rsidRPr="003E2D0C">
              <w:rPr>
                <w:rFonts w:ascii="Times New Roman" w:hAnsi="Times New Roman"/>
                <w:sz w:val="20"/>
                <w:szCs w:val="20"/>
              </w:rPr>
              <w:t>Задачи структурного элемента</w:t>
            </w:r>
            <w:r w:rsidRPr="003E2D0C">
              <w:rPr>
                <w:rFonts w:ascii="Times New Roman" w:hAnsi="Times New Roman"/>
                <w:sz w:val="20"/>
                <w:szCs w:val="20"/>
                <w:vertAlign w:val="superscript"/>
              </w:rPr>
              <w:t> </w:t>
            </w:r>
          </w:p>
        </w:tc>
        <w:tc>
          <w:tcPr>
            <w:tcW w:w="2073" w:type="pct"/>
          </w:tcPr>
          <w:p w14:paraId="7775AB22" w14:textId="190A81B0" w:rsidR="003D1083" w:rsidRPr="003E2D0C" w:rsidRDefault="003D1083" w:rsidP="00D33D7B">
            <w:pPr>
              <w:jc w:val="center"/>
              <w:rPr>
                <w:rFonts w:ascii="Times New Roman" w:hAnsi="Times New Roman"/>
                <w:sz w:val="20"/>
                <w:szCs w:val="20"/>
              </w:rPr>
            </w:pPr>
            <w:r w:rsidRPr="003E2D0C">
              <w:rPr>
                <w:rFonts w:ascii="Times New Roman" w:hAnsi="Times New Roman"/>
                <w:sz w:val="20"/>
                <w:szCs w:val="20"/>
              </w:rPr>
              <w:t>Краткое описание ожидаемых эффектов от реализации задачи структурного элемента</w:t>
            </w:r>
          </w:p>
        </w:tc>
        <w:tc>
          <w:tcPr>
            <w:tcW w:w="1170" w:type="pct"/>
          </w:tcPr>
          <w:p w14:paraId="78331D67" w14:textId="77777777" w:rsidR="003D1083" w:rsidRPr="003E2D0C" w:rsidRDefault="003D1083" w:rsidP="00D33D7B">
            <w:pPr>
              <w:ind w:left="321" w:hanging="321"/>
              <w:jc w:val="center"/>
              <w:rPr>
                <w:rFonts w:ascii="Times New Roman" w:hAnsi="Times New Roman"/>
                <w:sz w:val="20"/>
                <w:szCs w:val="20"/>
              </w:rPr>
            </w:pPr>
            <w:r w:rsidRPr="003E2D0C">
              <w:rPr>
                <w:rFonts w:ascii="Times New Roman" w:hAnsi="Times New Roman"/>
                <w:sz w:val="20"/>
                <w:szCs w:val="20"/>
              </w:rPr>
              <w:t xml:space="preserve">Связь с показателями </w:t>
            </w:r>
          </w:p>
          <w:p w14:paraId="5BFBE18A" w14:textId="08655D2A" w:rsidR="003D1083" w:rsidRPr="003E2D0C" w:rsidRDefault="00202E7C" w:rsidP="00D33D7B">
            <w:pPr>
              <w:ind w:left="321" w:hanging="321"/>
              <w:jc w:val="center"/>
              <w:rPr>
                <w:rFonts w:ascii="Times New Roman" w:hAnsi="Times New Roman"/>
                <w:sz w:val="20"/>
                <w:szCs w:val="20"/>
              </w:rPr>
            </w:pPr>
            <w:r w:rsidRPr="003E2D0C">
              <w:rPr>
                <w:rFonts w:ascii="Times New Roman" w:hAnsi="Times New Roman"/>
                <w:sz w:val="20"/>
                <w:szCs w:val="20"/>
              </w:rPr>
              <w:t>Муниципальной</w:t>
            </w:r>
            <w:r w:rsidR="003D1083" w:rsidRPr="003E2D0C">
              <w:rPr>
                <w:rFonts w:ascii="Times New Roman" w:hAnsi="Times New Roman"/>
                <w:sz w:val="20"/>
                <w:szCs w:val="20"/>
              </w:rPr>
              <w:t xml:space="preserve"> программы</w:t>
            </w:r>
          </w:p>
        </w:tc>
      </w:tr>
    </w:tbl>
    <w:p w14:paraId="6274F006" w14:textId="77777777" w:rsidR="00983283" w:rsidRPr="003D1083" w:rsidRDefault="00983283" w:rsidP="00983283">
      <w:pPr>
        <w:jc w:val="center"/>
        <w:outlineLvl w:val="0"/>
        <w:rPr>
          <w:rFonts w:ascii="Times New Roman" w:hAnsi="Times New Roman"/>
          <w:b/>
          <w:sz w:val="6"/>
          <w:szCs w:val="6"/>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9"/>
        <w:gridCol w:w="4969"/>
        <w:gridCol w:w="1967"/>
        <w:gridCol w:w="4550"/>
        <w:gridCol w:w="3679"/>
      </w:tblGrid>
      <w:tr w:rsidR="00CD475C" w:rsidRPr="003E2D0C" w14:paraId="7ED16728" w14:textId="77777777" w:rsidTr="00883E9D">
        <w:trPr>
          <w:tblHeader/>
        </w:trPr>
        <w:tc>
          <w:tcPr>
            <w:tcW w:w="181" w:type="pct"/>
          </w:tcPr>
          <w:p w14:paraId="7BD4B924" w14:textId="77777777" w:rsidR="003D1083" w:rsidRPr="003E2D0C" w:rsidRDefault="003D1083" w:rsidP="00952E6F">
            <w:pPr>
              <w:spacing w:line="247" w:lineRule="auto"/>
              <w:jc w:val="center"/>
              <w:rPr>
                <w:rFonts w:ascii="Times New Roman" w:hAnsi="Times New Roman"/>
                <w:sz w:val="20"/>
                <w:szCs w:val="20"/>
              </w:rPr>
            </w:pPr>
            <w:r w:rsidRPr="003E2D0C">
              <w:rPr>
                <w:rFonts w:ascii="Times New Roman" w:hAnsi="Times New Roman"/>
                <w:sz w:val="20"/>
                <w:szCs w:val="20"/>
              </w:rPr>
              <w:t>1</w:t>
            </w:r>
          </w:p>
        </w:tc>
        <w:tc>
          <w:tcPr>
            <w:tcW w:w="1579" w:type="pct"/>
          </w:tcPr>
          <w:p w14:paraId="2ACF9004" w14:textId="77777777" w:rsidR="003D1083" w:rsidRPr="003E2D0C" w:rsidRDefault="003D1083" w:rsidP="00952E6F">
            <w:pPr>
              <w:spacing w:line="247" w:lineRule="auto"/>
              <w:jc w:val="center"/>
              <w:rPr>
                <w:rFonts w:ascii="Times New Roman" w:hAnsi="Times New Roman"/>
                <w:sz w:val="20"/>
                <w:szCs w:val="20"/>
              </w:rPr>
            </w:pPr>
            <w:r w:rsidRPr="003E2D0C">
              <w:rPr>
                <w:rFonts w:ascii="Times New Roman" w:hAnsi="Times New Roman"/>
                <w:sz w:val="20"/>
                <w:szCs w:val="20"/>
              </w:rPr>
              <w:t>2</w:t>
            </w:r>
          </w:p>
        </w:tc>
        <w:tc>
          <w:tcPr>
            <w:tcW w:w="2071" w:type="pct"/>
            <w:gridSpan w:val="2"/>
          </w:tcPr>
          <w:p w14:paraId="77D4BFB1" w14:textId="77777777" w:rsidR="003D1083" w:rsidRPr="003E2D0C" w:rsidRDefault="003D1083" w:rsidP="00952E6F">
            <w:pPr>
              <w:spacing w:line="247" w:lineRule="auto"/>
              <w:jc w:val="center"/>
              <w:rPr>
                <w:rFonts w:ascii="Times New Roman" w:hAnsi="Times New Roman"/>
                <w:sz w:val="20"/>
                <w:szCs w:val="20"/>
              </w:rPr>
            </w:pPr>
            <w:r w:rsidRPr="003E2D0C">
              <w:rPr>
                <w:rFonts w:ascii="Times New Roman" w:hAnsi="Times New Roman"/>
                <w:sz w:val="20"/>
                <w:szCs w:val="20"/>
              </w:rPr>
              <w:t>3</w:t>
            </w:r>
          </w:p>
        </w:tc>
        <w:tc>
          <w:tcPr>
            <w:tcW w:w="1169" w:type="pct"/>
          </w:tcPr>
          <w:p w14:paraId="37CAEC20" w14:textId="77777777" w:rsidR="003D1083" w:rsidRPr="003E2D0C" w:rsidRDefault="003D1083" w:rsidP="00952E6F">
            <w:pPr>
              <w:spacing w:line="247" w:lineRule="auto"/>
              <w:jc w:val="center"/>
              <w:rPr>
                <w:rFonts w:ascii="Times New Roman" w:hAnsi="Times New Roman"/>
                <w:sz w:val="20"/>
                <w:szCs w:val="20"/>
              </w:rPr>
            </w:pPr>
            <w:r w:rsidRPr="003E2D0C">
              <w:rPr>
                <w:rFonts w:ascii="Times New Roman" w:hAnsi="Times New Roman"/>
                <w:sz w:val="20"/>
                <w:szCs w:val="20"/>
              </w:rPr>
              <w:t>4</w:t>
            </w:r>
          </w:p>
        </w:tc>
      </w:tr>
      <w:tr w:rsidR="00987693" w:rsidRPr="003E2D0C" w14:paraId="2DD52F99" w14:textId="77777777" w:rsidTr="00883E9D">
        <w:tc>
          <w:tcPr>
            <w:tcW w:w="181" w:type="pct"/>
          </w:tcPr>
          <w:p w14:paraId="3535C5C3" w14:textId="29EB3121" w:rsidR="003D1083" w:rsidRPr="003E2D0C" w:rsidRDefault="00C67CF2" w:rsidP="00952E6F">
            <w:pPr>
              <w:jc w:val="center"/>
              <w:rPr>
                <w:rFonts w:ascii="Times New Roman" w:hAnsi="Times New Roman"/>
                <w:sz w:val="20"/>
                <w:szCs w:val="20"/>
              </w:rPr>
            </w:pPr>
            <w:r w:rsidRPr="003E2D0C">
              <w:rPr>
                <w:rFonts w:ascii="Times New Roman" w:hAnsi="Times New Roman"/>
                <w:sz w:val="20"/>
                <w:szCs w:val="20"/>
              </w:rPr>
              <w:t>1</w:t>
            </w:r>
            <w:r w:rsidR="003D1083" w:rsidRPr="003E2D0C">
              <w:rPr>
                <w:rFonts w:ascii="Times New Roman" w:hAnsi="Times New Roman"/>
                <w:sz w:val="20"/>
                <w:szCs w:val="20"/>
              </w:rPr>
              <w:t>.</w:t>
            </w:r>
          </w:p>
        </w:tc>
        <w:tc>
          <w:tcPr>
            <w:tcW w:w="4819" w:type="pct"/>
            <w:gridSpan w:val="4"/>
          </w:tcPr>
          <w:p w14:paraId="6AF0AACB" w14:textId="77777777" w:rsidR="003D1083" w:rsidRPr="003E2D0C" w:rsidRDefault="003D1083" w:rsidP="00952E6F">
            <w:pPr>
              <w:jc w:val="both"/>
              <w:rPr>
                <w:rFonts w:ascii="Times New Roman" w:hAnsi="Times New Roman"/>
                <w:sz w:val="20"/>
                <w:szCs w:val="20"/>
              </w:rPr>
            </w:pPr>
            <w:r w:rsidRPr="003E2D0C">
              <w:rPr>
                <w:rFonts w:ascii="Times New Roman" w:hAnsi="Times New Roman"/>
                <w:b/>
                <w:sz w:val="20"/>
                <w:szCs w:val="20"/>
              </w:rPr>
              <w:t>Комплекс процессных мероприятий «Организация и управление бюджетным процессом и повышение его открытости»</w:t>
            </w:r>
          </w:p>
        </w:tc>
      </w:tr>
      <w:tr w:rsidR="00883E9D" w:rsidRPr="003E2D0C" w14:paraId="070A8A49" w14:textId="77777777" w:rsidTr="00883E9D">
        <w:tc>
          <w:tcPr>
            <w:tcW w:w="181" w:type="pct"/>
          </w:tcPr>
          <w:p w14:paraId="668FD22D" w14:textId="77777777" w:rsidR="003D1083" w:rsidRPr="003E2D0C" w:rsidRDefault="003D1083" w:rsidP="00952E6F">
            <w:pPr>
              <w:jc w:val="center"/>
              <w:rPr>
                <w:rFonts w:ascii="Times New Roman" w:hAnsi="Times New Roman"/>
                <w:sz w:val="20"/>
                <w:szCs w:val="20"/>
              </w:rPr>
            </w:pPr>
          </w:p>
        </w:tc>
        <w:tc>
          <w:tcPr>
            <w:tcW w:w="2204" w:type="pct"/>
            <w:gridSpan w:val="2"/>
          </w:tcPr>
          <w:p w14:paraId="367F0122" w14:textId="3548CA76" w:rsidR="003D1083" w:rsidRPr="003E2D0C" w:rsidRDefault="003D1083" w:rsidP="00C67CF2">
            <w:pPr>
              <w:jc w:val="both"/>
              <w:rPr>
                <w:rFonts w:ascii="Times New Roman" w:hAnsi="Times New Roman"/>
                <w:sz w:val="20"/>
                <w:szCs w:val="20"/>
              </w:rPr>
            </w:pPr>
            <w:r w:rsidRPr="003E2D0C">
              <w:rPr>
                <w:rFonts w:ascii="Times New Roman" w:hAnsi="Times New Roman"/>
                <w:sz w:val="20"/>
                <w:szCs w:val="20"/>
              </w:rPr>
              <w:t xml:space="preserve">Ответственный за реализацию: </w:t>
            </w:r>
            <w:r w:rsidR="00C67CF2" w:rsidRPr="003E2D0C">
              <w:rPr>
                <w:rFonts w:ascii="Times New Roman" w:hAnsi="Times New Roman"/>
                <w:sz w:val="20"/>
                <w:szCs w:val="20"/>
              </w:rPr>
              <w:t>Финансовый отдел администрации города Новочебоксарска Чувашской Республики</w:t>
            </w:r>
          </w:p>
        </w:tc>
        <w:tc>
          <w:tcPr>
            <w:tcW w:w="2615" w:type="pct"/>
            <w:gridSpan w:val="2"/>
          </w:tcPr>
          <w:p w14:paraId="415B47B3" w14:textId="77777777" w:rsidR="003D1083" w:rsidRPr="003E2D0C" w:rsidRDefault="003D1083" w:rsidP="00952E6F">
            <w:pPr>
              <w:jc w:val="center"/>
              <w:rPr>
                <w:rFonts w:ascii="Times New Roman" w:hAnsi="Times New Roman"/>
                <w:sz w:val="20"/>
                <w:szCs w:val="20"/>
              </w:rPr>
            </w:pPr>
            <w:r w:rsidRPr="003E2D0C">
              <w:rPr>
                <w:rFonts w:ascii="Times New Roman" w:hAnsi="Times New Roman"/>
                <w:sz w:val="20"/>
                <w:szCs w:val="20"/>
              </w:rPr>
              <w:t>Срок реализации:     -</w:t>
            </w:r>
          </w:p>
          <w:p w14:paraId="65DA6967" w14:textId="77777777" w:rsidR="003D1083" w:rsidRPr="003E2D0C" w:rsidRDefault="003D1083" w:rsidP="00952E6F">
            <w:pPr>
              <w:jc w:val="center"/>
              <w:rPr>
                <w:rFonts w:ascii="Times New Roman" w:hAnsi="Times New Roman"/>
                <w:sz w:val="20"/>
                <w:szCs w:val="20"/>
              </w:rPr>
            </w:pPr>
          </w:p>
        </w:tc>
      </w:tr>
      <w:tr w:rsidR="00CD475C" w:rsidRPr="003E2D0C" w14:paraId="033E3F1E" w14:textId="77777777" w:rsidTr="00883E9D">
        <w:tc>
          <w:tcPr>
            <w:tcW w:w="181" w:type="pct"/>
          </w:tcPr>
          <w:p w14:paraId="3A67BB48" w14:textId="17A37061" w:rsidR="003D1083" w:rsidRPr="003E2D0C" w:rsidRDefault="00BA6101" w:rsidP="00952E6F">
            <w:pPr>
              <w:jc w:val="center"/>
              <w:rPr>
                <w:rFonts w:ascii="Times New Roman" w:hAnsi="Times New Roman"/>
                <w:sz w:val="20"/>
                <w:szCs w:val="20"/>
              </w:rPr>
            </w:pPr>
            <w:r>
              <w:rPr>
                <w:rFonts w:ascii="Times New Roman" w:hAnsi="Times New Roman"/>
                <w:sz w:val="20"/>
                <w:szCs w:val="20"/>
              </w:rPr>
              <w:t>1</w:t>
            </w:r>
            <w:r w:rsidR="003D1083" w:rsidRPr="003E2D0C">
              <w:rPr>
                <w:rFonts w:ascii="Times New Roman" w:hAnsi="Times New Roman"/>
                <w:sz w:val="20"/>
                <w:szCs w:val="20"/>
              </w:rPr>
              <w:t>.1.</w:t>
            </w:r>
          </w:p>
        </w:tc>
        <w:tc>
          <w:tcPr>
            <w:tcW w:w="1579" w:type="pct"/>
          </w:tcPr>
          <w:p w14:paraId="38888BCE" w14:textId="2DB28540" w:rsidR="003D1083" w:rsidRPr="003E2D0C" w:rsidRDefault="003D1083" w:rsidP="00D33D7B">
            <w:pPr>
              <w:jc w:val="both"/>
              <w:rPr>
                <w:rFonts w:ascii="Times New Roman" w:hAnsi="Times New Roman"/>
                <w:sz w:val="20"/>
                <w:szCs w:val="20"/>
              </w:rPr>
            </w:pPr>
            <w:r w:rsidRPr="003E2D0C">
              <w:rPr>
                <w:rFonts w:ascii="Times New Roman" w:hAnsi="Times New Roman"/>
                <w:sz w:val="20"/>
                <w:szCs w:val="20"/>
              </w:rPr>
              <w:t xml:space="preserve">Создание условий для обеспечения долгосрочной сбалансированности и устойчивости бюджета </w:t>
            </w:r>
            <w:r w:rsidR="00D33D7B">
              <w:rPr>
                <w:rFonts w:ascii="Times New Roman" w:hAnsi="Times New Roman"/>
                <w:sz w:val="20"/>
                <w:szCs w:val="20"/>
              </w:rPr>
              <w:t>города Новочебоксарска</w:t>
            </w:r>
          </w:p>
        </w:tc>
        <w:tc>
          <w:tcPr>
            <w:tcW w:w="2071" w:type="pct"/>
            <w:gridSpan w:val="2"/>
          </w:tcPr>
          <w:p w14:paraId="69681EB9" w14:textId="5C725B2E" w:rsidR="003D1083" w:rsidRPr="003E2D0C" w:rsidRDefault="003D1083" w:rsidP="00D33D7B">
            <w:pPr>
              <w:jc w:val="both"/>
              <w:rPr>
                <w:rFonts w:ascii="Times New Roman" w:hAnsi="Times New Roman"/>
                <w:sz w:val="20"/>
                <w:szCs w:val="20"/>
              </w:rPr>
            </w:pPr>
            <w:r w:rsidRPr="003E2D0C">
              <w:rPr>
                <w:rFonts w:ascii="Times New Roman" w:hAnsi="Times New Roman"/>
                <w:sz w:val="20"/>
                <w:szCs w:val="20"/>
              </w:rPr>
              <w:t xml:space="preserve">принятие </w:t>
            </w:r>
            <w:r w:rsidR="00D33D7B">
              <w:rPr>
                <w:rFonts w:ascii="Times New Roman" w:hAnsi="Times New Roman"/>
                <w:sz w:val="20"/>
                <w:szCs w:val="20"/>
              </w:rPr>
              <w:t>решения</w:t>
            </w:r>
            <w:r w:rsidRPr="003E2D0C">
              <w:rPr>
                <w:rFonts w:ascii="Times New Roman" w:hAnsi="Times New Roman"/>
                <w:sz w:val="20"/>
                <w:szCs w:val="20"/>
              </w:rPr>
              <w:t xml:space="preserve"> </w:t>
            </w:r>
            <w:r w:rsidR="00D33D7B">
              <w:rPr>
                <w:rFonts w:ascii="Times New Roman" w:hAnsi="Times New Roman"/>
                <w:sz w:val="20"/>
                <w:szCs w:val="20"/>
              </w:rPr>
              <w:t xml:space="preserve">Новочебоксарского городского Собрания депутатов Чувашской Республики </w:t>
            </w:r>
            <w:r w:rsidRPr="003E2D0C">
              <w:rPr>
                <w:rFonts w:ascii="Times New Roman" w:hAnsi="Times New Roman"/>
                <w:sz w:val="20"/>
                <w:szCs w:val="20"/>
              </w:rPr>
              <w:t xml:space="preserve">о бюджете </w:t>
            </w:r>
            <w:r w:rsidR="00D33D7B">
              <w:rPr>
                <w:rFonts w:ascii="Times New Roman" w:hAnsi="Times New Roman"/>
                <w:sz w:val="20"/>
                <w:szCs w:val="20"/>
              </w:rPr>
              <w:t>города Новочебоксарска</w:t>
            </w:r>
            <w:r w:rsidR="00D33D7B" w:rsidRPr="003E2D0C">
              <w:rPr>
                <w:rFonts w:ascii="Times New Roman" w:hAnsi="Times New Roman"/>
                <w:sz w:val="20"/>
                <w:szCs w:val="20"/>
              </w:rPr>
              <w:t xml:space="preserve"> </w:t>
            </w:r>
            <w:r w:rsidRPr="003E2D0C">
              <w:rPr>
                <w:rFonts w:ascii="Times New Roman" w:hAnsi="Times New Roman"/>
                <w:sz w:val="20"/>
                <w:szCs w:val="20"/>
              </w:rPr>
              <w:t xml:space="preserve">на очередной финансовый год и плановый период, учитывающего приоритеты социально-экономического развития </w:t>
            </w:r>
            <w:r w:rsidR="00D33D7B">
              <w:rPr>
                <w:rFonts w:ascii="Times New Roman" w:hAnsi="Times New Roman"/>
                <w:sz w:val="20"/>
                <w:szCs w:val="20"/>
              </w:rPr>
              <w:t>города Новочебоксарска</w:t>
            </w:r>
            <w:r w:rsidRPr="003E2D0C">
              <w:rPr>
                <w:rFonts w:ascii="Times New Roman" w:hAnsi="Times New Roman"/>
                <w:sz w:val="20"/>
                <w:szCs w:val="20"/>
              </w:rPr>
              <w:t xml:space="preserve"> и принципы долгосрочной бюджетной устойчивости на основе бюджетных правил; принятие </w:t>
            </w:r>
            <w:r w:rsidR="00D33D7B">
              <w:rPr>
                <w:rFonts w:ascii="Times New Roman" w:hAnsi="Times New Roman"/>
                <w:sz w:val="20"/>
                <w:szCs w:val="20"/>
              </w:rPr>
              <w:t>решений</w:t>
            </w:r>
            <w:r w:rsidRPr="003E2D0C">
              <w:rPr>
                <w:rFonts w:ascii="Times New Roman" w:hAnsi="Times New Roman"/>
                <w:sz w:val="20"/>
                <w:szCs w:val="20"/>
              </w:rPr>
              <w:t xml:space="preserve"> </w:t>
            </w:r>
            <w:r w:rsidR="00D33D7B">
              <w:rPr>
                <w:rFonts w:ascii="Times New Roman" w:hAnsi="Times New Roman"/>
                <w:sz w:val="20"/>
                <w:szCs w:val="20"/>
              </w:rPr>
              <w:t xml:space="preserve">Новочебоксарского городского Собрания депутатов Чувашской Республики </w:t>
            </w:r>
            <w:r w:rsidRPr="003E2D0C">
              <w:rPr>
                <w:rFonts w:ascii="Times New Roman" w:hAnsi="Times New Roman"/>
                <w:sz w:val="20"/>
                <w:szCs w:val="20"/>
              </w:rPr>
              <w:t xml:space="preserve">о внесении изменений в </w:t>
            </w:r>
            <w:r w:rsidR="00D33D7B">
              <w:rPr>
                <w:rFonts w:ascii="Times New Roman" w:hAnsi="Times New Roman"/>
                <w:sz w:val="20"/>
                <w:szCs w:val="20"/>
              </w:rPr>
              <w:t>решение</w:t>
            </w:r>
            <w:r w:rsidRPr="003E2D0C">
              <w:rPr>
                <w:rFonts w:ascii="Times New Roman" w:hAnsi="Times New Roman"/>
                <w:sz w:val="20"/>
                <w:szCs w:val="20"/>
              </w:rPr>
              <w:t xml:space="preserve"> </w:t>
            </w:r>
            <w:r w:rsidR="00D33D7B">
              <w:rPr>
                <w:rFonts w:ascii="Times New Roman" w:hAnsi="Times New Roman"/>
                <w:sz w:val="20"/>
                <w:szCs w:val="20"/>
              </w:rPr>
              <w:t>Новочебоксарского городского Собрания депутатов Чувашской Республики</w:t>
            </w:r>
            <w:r w:rsidRPr="003E2D0C">
              <w:rPr>
                <w:rFonts w:ascii="Times New Roman" w:hAnsi="Times New Roman"/>
                <w:sz w:val="20"/>
                <w:szCs w:val="20"/>
              </w:rPr>
              <w:t xml:space="preserve"> о бюджете </w:t>
            </w:r>
            <w:r w:rsidR="00D33D7B">
              <w:rPr>
                <w:rFonts w:ascii="Times New Roman" w:hAnsi="Times New Roman"/>
                <w:sz w:val="20"/>
                <w:szCs w:val="20"/>
              </w:rPr>
              <w:t>города Новочебоксарска</w:t>
            </w:r>
            <w:r w:rsidR="00D33D7B" w:rsidRPr="003E2D0C">
              <w:rPr>
                <w:rFonts w:ascii="Times New Roman" w:hAnsi="Times New Roman"/>
                <w:sz w:val="20"/>
                <w:szCs w:val="20"/>
              </w:rPr>
              <w:t xml:space="preserve"> </w:t>
            </w:r>
            <w:r w:rsidRPr="003E2D0C">
              <w:rPr>
                <w:rFonts w:ascii="Times New Roman" w:hAnsi="Times New Roman"/>
                <w:sz w:val="20"/>
                <w:szCs w:val="20"/>
              </w:rPr>
              <w:t xml:space="preserve">на очередной финансовый год и плановый период; обеспечение управления бюджетными ассигнованиями резервного фонда </w:t>
            </w:r>
            <w:r w:rsidR="00D33D7B">
              <w:rPr>
                <w:rFonts w:ascii="Times New Roman" w:hAnsi="Times New Roman"/>
                <w:sz w:val="20"/>
                <w:szCs w:val="20"/>
              </w:rPr>
              <w:t>города Новочебоксарска</w:t>
            </w:r>
            <w:r w:rsidR="00D33D7B" w:rsidRPr="003E2D0C">
              <w:rPr>
                <w:rFonts w:ascii="Times New Roman" w:hAnsi="Times New Roman"/>
                <w:sz w:val="20"/>
                <w:szCs w:val="20"/>
              </w:rPr>
              <w:t xml:space="preserve"> </w:t>
            </w:r>
            <w:r w:rsidRPr="003E2D0C">
              <w:rPr>
                <w:rFonts w:ascii="Times New Roman" w:hAnsi="Times New Roman"/>
                <w:sz w:val="20"/>
                <w:szCs w:val="20"/>
              </w:rPr>
              <w:t>Чувашской Республики</w:t>
            </w:r>
          </w:p>
        </w:tc>
        <w:tc>
          <w:tcPr>
            <w:tcW w:w="1169" w:type="pct"/>
          </w:tcPr>
          <w:p w14:paraId="5A6F8495" w14:textId="322F66DF" w:rsidR="003D1083" w:rsidRPr="003E2D0C" w:rsidRDefault="003D1083" w:rsidP="00BA6230">
            <w:pPr>
              <w:jc w:val="both"/>
              <w:rPr>
                <w:rFonts w:ascii="Times New Roman" w:hAnsi="Times New Roman"/>
                <w:sz w:val="20"/>
                <w:szCs w:val="20"/>
              </w:rPr>
            </w:pPr>
            <w:r w:rsidRPr="003E2D0C">
              <w:rPr>
                <w:rFonts w:ascii="Times New Roman" w:hAnsi="Times New Roman"/>
                <w:sz w:val="20"/>
                <w:szCs w:val="20"/>
              </w:rPr>
              <w:t xml:space="preserve">отношение дефицита бюджета </w:t>
            </w:r>
            <w:r w:rsidR="00BA6230">
              <w:rPr>
                <w:rFonts w:ascii="Times New Roman" w:hAnsi="Times New Roman"/>
                <w:sz w:val="20"/>
                <w:szCs w:val="20"/>
              </w:rPr>
              <w:t>города Новочебоксарска</w:t>
            </w:r>
            <w:r w:rsidR="00BA6230" w:rsidRPr="003E2D0C">
              <w:rPr>
                <w:rFonts w:ascii="Times New Roman" w:hAnsi="Times New Roman"/>
                <w:sz w:val="20"/>
                <w:szCs w:val="20"/>
              </w:rPr>
              <w:t xml:space="preserve"> </w:t>
            </w:r>
            <w:r w:rsidRPr="003E2D0C">
              <w:rPr>
                <w:rFonts w:ascii="Times New Roman" w:hAnsi="Times New Roman"/>
                <w:sz w:val="20"/>
                <w:szCs w:val="20"/>
              </w:rPr>
              <w:t xml:space="preserve">к доходам бюджета </w:t>
            </w:r>
            <w:r w:rsidR="00BA6230">
              <w:rPr>
                <w:rFonts w:ascii="Times New Roman" w:hAnsi="Times New Roman"/>
                <w:sz w:val="20"/>
                <w:szCs w:val="20"/>
              </w:rPr>
              <w:t>города Новочебоксарска</w:t>
            </w:r>
            <w:r w:rsidR="00BA6230" w:rsidRPr="003E2D0C">
              <w:rPr>
                <w:rFonts w:ascii="Times New Roman" w:hAnsi="Times New Roman"/>
                <w:sz w:val="20"/>
                <w:szCs w:val="20"/>
              </w:rPr>
              <w:t xml:space="preserve"> </w:t>
            </w:r>
            <w:r w:rsidRPr="003E2D0C">
              <w:rPr>
                <w:rFonts w:ascii="Times New Roman" w:hAnsi="Times New Roman"/>
                <w:sz w:val="20"/>
                <w:szCs w:val="20"/>
              </w:rPr>
              <w:t xml:space="preserve">(без учета безвозмездных поступлений)  </w:t>
            </w:r>
          </w:p>
        </w:tc>
      </w:tr>
      <w:tr w:rsidR="00CD475C" w:rsidRPr="003E2D0C" w14:paraId="416F7865" w14:textId="77777777" w:rsidTr="00883E9D">
        <w:tc>
          <w:tcPr>
            <w:tcW w:w="181" w:type="pct"/>
          </w:tcPr>
          <w:p w14:paraId="06082676" w14:textId="4B959082" w:rsidR="003D1083" w:rsidRPr="003E2D0C" w:rsidRDefault="00BA6101" w:rsidP="00952E6F">
            <w:pPr>
              <w:keepNext/>
              <w:jc w:val="center"/>
              <w:rPr>
                <w:rFonts w:ascii="Times New Roman" w:hAnsi="Times New Roman"/>
                <w:sz w:val="20"/>
                <w:szCs w:val="20"/>
              </w:rPr>
            </w:pPr>
            <w:r>
              <w:rPr>
                <w:rFonts w:ascii="Times New Roman" w:hAnsi="Times New Roman"/>
                <w:sz w:val="20"/>
                <w:szCs w:val="20"/>
              </w:rPr>
              <w:t>1</w:t>
            </w:r>
            <w:r w:rsidR="003D1083" w:rsidRPr="003E2D0C">
              <w:rPr>
                <w:rFonts w:ascii="Times New Roman" w:hAnsi="Times New Roman"/>
                <w:sz w:val="20"/>
                <w:szCs w:val="20"/>
              </w:rPr>
              <w:t>.2.</w:t>
            </w:r>
          </w:p>
        </w:tc>
        <w:tc>
          <w:tcPr>
            <w:tcW w:w="1579" w:type="pct"/>
          </w:tcPr>
          <w:p w14:paraId="01B83811" w14:textId="2199B3A0" w:rsidR="003D1083" w:rsidRPr="003E2D0C" w:rsidRDefault="003D1083" w:rsidP="00952E6F">
            <w:pPr>
              <w:jc w:val="both"/>
              <w:rPr>
                <w:rFonts w:ascii="Times New Roman" w:hAnsi="Times New Roman"/>
                <w:sz w:val="20"/>
                <w:szCs w:val="20"/>
              </w:rPr>
            </w:pPr>
            <w:r w:rsidRPr="003E2D0C">
              <w:rPr>
                <w:rFonts w:ascii="Times New Roman" w:hAnsi="Times New Roman"/>
                <w:sz w:val="20"/>
                <w:szCs w:val="20"/>
              </w:rPr>
              <w:t>Совершенствование организа</w:t>
            </w:r>
            <w:r w:rsidR="00BA6101">
              <w:rPr>
                <w:rFonts w:ascii="Times New Roman" w:hAnsi="Times New Roman"/>
                <w:sz w:val="20"/>
                <w:szCs w:val="20"/>
              </w:rPr>
              <w:t xml:space="preserve">ции исполнения </w:t>
            </w:r>
            <w:r w:rsidRPr="003E2D0C">
              <w:rPr>
                <w:rFonts w:ascii="Times New Roman" w:hAnsi="Times New Roman"/>
                <w:sz w:val="20"/>
                <w:szCs w:val="20"/>
              </w:rPr>
              <w:t xml:space="preserve">бюджета </w:t>
            </w:r>
            <w:r w:rsidR="00BA6101">
              <w:rPr>
                <w:rFonts w:ascii="Times New Roman" w:hAnsi="Times New Roman"/>
                <w:sz w:val="20"/>
                <w:szCs w:val="20"/>
              </w:rPr>
              <w:t>города Новочебоксарска</w:t>
            </w:r>
          </w:p>
        </w:tc>
        <w:tc>
          <w:tcPr>
            <w:tcW w:w="2071" w:type="pct"/>
            <w:gridSpan w:val="2"/>
          </w:tcPr>
          <w:p w14:paraId="134B9B51" w14:textId="50CB3372" w:rsidR="003D1083" w:rsidRPr="003E2D0C" w:rsidRDefault="003D1083" w:rsidP="0078415B">
            <w:pPr>
              <w:jc w:val="both"/>
              <w:rPr>
                <w:rFonts w:ascii="Times New Roman" w:hAnsi="Times New Roman"/>
                <w:sz w:val="20"/>
                <w:szCs w:val="20"/>
              </w:rPr>
            </w:pPr>
            <w:r w:rsidRPr="003E2D0C">
              <w:rPr>
                <w:rFonts w:ascii="Times New Roman" w:hAnsi="Times New Roman"/>
                <w:sz w:val="20"/>
                <w:szCs w:val="20"/>
              </w:rPr>
              <w:t xml:space="preserve">принятие </w:t>
            </w:r>
            <w:r w:rsidR="00BA6101">
              <w:rPr>
                <w:rFonts w:ascii="Times New Roman" w:hAnsi="Times New Roman"/>
                <w:sz w:val="20"/>
                <w:szCs w:val="20"/>
              </w:rPr>
              <w:t>решения</w:t>
            </w:r>
            <w:r w:rsidRPr="003E2D0C">
              <w:rPr>
                <w:rFonts w:ascii="Times New Roman" w:hAnsi="Times New Roman"/>
                <w:sz w:val="20"/>
                <w:szCs w:val="20"/>
              </w:rPr>
              <w:t xml:space="preserve"> </w:t>
            </w:r>
            <w:r w:rsidR="00BA6101">
              <w:rPr>
                <w:rFonts w:ascii="Times New Roman" w:hAnsi="Times New Roman"/>
                <w:sz w:val="20"/>
                <w:szCs w:val="20"/>
              </w:rPr>
              <w:t xml:space="preserve">Новочебоксарского городского Собрания депутатов Чувашской Республики </w:t>
            </w:r>
            <w:r w:rsidRPr="003E2D0C">
              <w:rPr>
                <w:rFonts w:ascii="Times New Roman" w:hAnsi="Times New Roman"/>
                <w:sz w:val="20"/>
                <w:szCs w:val="20"/>
              </w:rPr>
              <w:t xml:space="preserve">об исполнении бюджета </w:t>
            </w:r>
            <w:r w:rsidR="00BA6101">
              <w:rPr>
                <w:rFonts w:ascii="Times New Roman" w:hAnsi="Times New Roman"/>
                <w:sz w:val="20"/>
                <w:szCs w:val="20"/>
              </w:rPr>
              <w:t>города Новочебоксарска</w:t>
            </w:r>
            <w:r w:rsidR="00BA6101" w:rsidRPr="003E2D0C">
              <w:rPr>
                <w:rFonts w:ascii="Times New Roman" w:hAnsi="Times New Roman"/>
                <w:sz w:val="20"/>
                <w:szCs w:val="20"/>
              </w:rPr>
              <w:t xml:space="preserve"> </w:t>
            </w:r>
            <w:r w:rsidRPr="003E2D0C">
              <w:rPr>
                <w:rFonts w:ascii="Times New Roman" w:hAnsi="Times New Roman"/>
                <w:sz w:val="20"/>
                <w:szCs w:val="20"/>
              </w:rPr>
              <w:t>за отчетный фин</w:t>
            </w:r>
            <w:r w:rsidR="0078415B">
              <w:rPr>
                <w:rFonts w:ascii="Times New Roman" w:hAnsi="Times New Roman"/>
                <w:sz w:val="20"/>
                <w:szCs w:val="20"/>
              </w:rPr>
              <w:t>ансовый год</w:t>
            </w:r>
          </w:p>
        </w:tc>
        <w:tc>
          <w:tcPr>
            <w:tcW w:w="1169" w:type="pct"/>
          </w:tcPr>
          <w:p w14:paraId="56923105" w14:textId="12B1AE76" w:rsidR="003D1083" w:rsidRPr="00CD475C" w:rsidRDefault="003D1083" w:rsidP="00952E6F">
            <w:pPr>
              <w:jc w:val="both"/>
              <w:rPr>
                <w:rFonts w:ascii="Times New Roman" w:hAnsi="Times New Roman"/>
                <w:sz w:val="20"/>
                <w:szCs w:val="20"/>
              </w:rPr>
            </w:pPr>
            <w:r w:rsidRPr="003E2D0C">
              <w:rPr>
                <w:rFonts w:ascii="Times New Roman" w:hAnsi="Times New Roman"/>
                <w:sz w:val="20"/>
                <w:szCs w:val="20"/>
              </w:rPr>
              <w:t>средний показатель качества финансового менеджмента главных администраторов средств</w:t>
            </w:r>
            <w:r w:rsidR="00BA6101">
              <w:rPr>
                <w:rFonts w:ascii="Times New Roman" w:hAnsi="Times New Roman"/>
                <w:sz w:val="20"/>
                <w:szCs w:val="20"/>
              </w:rPr>
              <w:t xml:space="preserve"> </w:t>
            </w:r>
            <w:r w:rsidRPr="003E2D0C">
              <w:rPr>
                <w:rFonts w:ascii="Times New Roman" w:hAnsi="Times New Roman"/>
                <w:sz w:val="20"/>
                <w:szCs w:val="20"/>
              </w:rPr>
              <w:t xml:space="preserve">бюджета </w:t>
            </w:r>
            <w:r w:rsidR="00BA6101">
              <w:rPr>
                <w:rFonts w:ascii="Times New Roman" w:hAnsi="Times New Roman"/>
                <w:sz w:val="20"/>
                <w:szCs w:val="20"/>
              </w:rPr>
              <w:t>города Новочебоксарска</w:t>
            </w:r>
          </w:p>
        </w:tc>
      </w:tr>
      <w:tr w:rsidR="00CD475C" w:rsidRPr="003E2D0C" w14:paraId="13925E5F" w14:textId="77777777" w:rsidTr="00883E9D">
        <w:tc>
          <w:tcPr>
            <w:tcW w:w="181" w:type="pct"/>
          </w:tcPr>
          <w:p w14:paraId="6C6A961A" w14:textId="6D180FCB" w:rsidR="003D1083" w:rsidRPr="003E2D0C" w:rsidRDefault="00C22C59" w:rsidP="00952E6F">
            <w:pPr>
              <w:jc w:val="center"/>
              <w:rPr>
                <w:rFonts w:ascii="Times New Roman" w:hAnsi="Times New Roman"/>
                <w:sz w:val="20"/>
                <w:szCs w:val="20"/>
              </w:rPr>
            </w:pPr>
            <w:r>
              <w:rPr>
                <w:rFonts w:ascii="Times New Roman" w:hAnsi="Times New Roman"/>
                <w:sz w:val="20"/>
                <w:szCs w:val="20"/>
              </w:rPr>
              <w:t>1</w:t>
            </w:r>
            <w:r w:rsidR="003D1083" w:rsidRPr="003E2D0C">
              <w:rPr>
                <w:rFonts w:ascii="Times New Roman" w:hAnsi="Times New Roman"/>
                <w:sz w:val="20"/>
                <w:szCs w:val="20"/>
              </w:rPr>
              <w:t>.3.</w:t>
            </w:r>
          </w:p>
        </w:tc>
        <w:tc>
          <w:tcPr>
            <w:tcW w:w="1579" w:type="pct"/>
          </w:tcPr>
          <w:p w14:paraId="500D545D" w14:textId="11363A10" w:rsidR="003D1083" w:rsidRPr="003E2D0C" w:rsidRDefault="003D1083" w:rsidP="00CB0497">
            <w:pPr>
              <w:jc w:val="both"/>
              <w:rPr>
                <w:rFonts w:ascii="Times New Roman" w:hAnsi="Times New Roman"/>
                <w:sz w:val="20"/>
                <w:szCs w:val="20"/>
              </w:rPr>
            </w:pPr>
            <w:r w:rsidRPr="003E2D0C">
              <w:rPr>
                <w:rFonts w:ascii="Times New Roman" w:hAnsi="Times New Roman"/>
                <w:sz w:val="20"/>
                <w:szCs w:val="20"/>
              </w:rPr>
              <w:t xml:space="preserve">Повышение открытости и прозрачности бюджетной системы в </w:t>
            </w:r>
            <w:r w:rsidR="00CB0497">
              <w:rPr>
                <w:rFonts w:ascii="Times New Roman" w:hAnsi="Times New Roman"/>
                <w:sz w:val="20"/>
                <w:szCs w:val="20"/>
              </w:rPr>
              <w:t>городе Новочебоксарске</w:t>
            </w:r>
            <w:r w:rsidRPr="003E2D0C">
              <w:rPr>
                <w:rFonts w:ascii="Times New Roman" w:hAnsi="Times New Roman"/>
                <w:sz w:val="20"/>
                <w:szCs w:val="20"/>
              </w:rPr>
              <w:t>, доступности для граждан информации о составлени</w:t>
            </w:r>
            <w:r w:rsidR="00CB0497">
              <w:rPr>
                <w:rFonts w:ascii="Times New Roman" w:hAnsi="Times New Roman"/>
                <w:sz w:val="20"/>
                <w:szCs w:val="20"/>
              </w:rPr>
              <w:t xml:space="preserve">и и исполнении </w:t>
            </w:r>
            <w:r w:rsidRPr="003E2D0C">
              <w:rPr>
                <w:rFonts w:ascii="Times New Roman" w:hAnsi="Times New Roman"/>
                <w:sz w:val="20"/>
                <w:szCs w:val="20"/>
              </w:rPr>
              <w:t xml:space="preserve">бюджета </w:t>
            </w:r>
            <w:r w:rsidR="00CB0497">
              <w:rPr>
                <w:rFonts w:ascii="Times New Roman" w:hAnsi="Times New Roman"/>
                <w:sz w:val="20"/>
                <w:szCs w:val="20"/>
              </w:rPr>
              <w:t>города Новочебоксарска</w:t>
            </w:r>
          </w:p>
        </w:tc>
        <w:tc>
          <w:tcPr>
            <w:tcW w:w="2071" w:type="pct"/>
            <w:gridSpan w:val="2"/>
          </w:tcPr>
          <w:p w14:paraId="2A6A4370" w14:textId="675C6E1F" w:rsidR="003D1083" w:rsidRPr="003E2D0C" w:rsidRDefault="003D1083" w:rsidP="00CB0497">
            <w:pPr>
              <w:jc w:val="both"/>
              <w:rPr>
                <w:rFonts w:ascii="Times New Roman" w:hAnsi="Times New Roman"/>
                <w:sz w:val="20"/>
                <w:szCs w:val="20"/>
              </w:rPr>
            </w:pPr>
            <w:r w:rsidRPr="003E2D0C">
              <w:rPr>
                <w:rFonts w:ascii="Times New Roman" w:hAnsi="Times New Roman"/>
                <w:sz w:val="20"/>
                <w:szCs w:val="20"/>
              </w:rPr>
              <w:t xml:space="preserve">информирование населения о составлении и исполнении бюджета </w:t>
            </w:r>
            <w:r w:rsidR="00CB0497">
              <w:rPr>
                <w:rFonts w:ascii="Times New Roman" w:hAnsi="Times New Roman"/>
                <w:sz w:val="20"/>
                <w:szCs w:val="20"/>
              </w:rPr>
              <w:t>города Новочебоксарска</w:t>
            </w:r>
            <w:r w:rsidR="00CB0497" w:rsidRPr="003E2D0C">
              <w:rPr>
                <w:rFonts w:ascii="Times New Roman" w:hAnsi="Times New Roman"/>
                <w:sz w:val="20"/>
                <w:szCs w:val="20"/>
              </w:rPr>
              <w:t xml:space="preserve"> </w:t>
            </w:r>
            <w:r w:rsidRPr="003E2D0C">
              <w:rPr>
                <w:rFonts w:ascii="Times New Roman" w:hAnsi="Times New Roman"/>
                <w:sz w:val="20"/>
                <w:szCs w:val="20"/>
              </w:rPr>
              <w:t>в доступном формате</w:t>
            </w:r>
          </w:p>
        </w:tc>
        <w:tc>
          <w:tcPr>
            <w:tcW w:w="1169" w:type="pct"/>
          </w:tcPr>
          <w:p w14:paraId="49A9D663" w14:textId="75285544" w:rsidR="003D1083" w:rsidRPr="003E2D0C" w:rsidRDefault="003D1083" w:rsidP="00935725">
            <w:pPr>
              <w:jc w:val="both"/>
              <w:rPr>
                <w:rFonts w:ascii="Times New Roman" w:hAnsi="Times New Roman"/>
                <w:sz w:val="20"/>
                <w:szCs w:val="20"/>
              </w:rPr>
            </w:pPr>
            <w:r w:rsidRPr="003E2D0C">
              <w:rPr>
                <w:rFonts w:ascii="Times New Roman" w:hAnsi="Times New Roman"/>
                <w:sz w:val="20"/>
                <w:szCs w:val="20"/>
              </w:rPr>
              <w:t>отн</w:t>
            </w:r>
            <w:r w:rsidR="00935725">
              <w:rPr>
                <w:rFonts w:ascii="Times New Roman" w:hAnsi="Times New Roman"/>
                <w:sz w:val="20"/>
                <w:szCs w:val="20"/>
              </w:rPr>
              <w:t xml:space="preserve">ошение дефицита </w:t>
            </w:r>
            <w:r w:rsidRPr="003E2D0C">
              <w:rPr>
                <w:rFonts w:ascii="Times New Roman" w:hAnsi="Times New Roman"/>
                <w:sz w:val="20"/>
                <w:szCs w:val="20"/>
              </w:rPr>
              <w:t xml:space="preserve">бюджета </w:t>
            </w:r>
            <w:r w:rsidR="00935725">
              <w:rPr>
                <w:rFonts w:ascii="Times New Roman" w:hAnsi="Times New Roman"/>
                <w:sz w:val="20"/>
                <w:szCs w:val="20"/>
              </w:rPr>
              <w:t>города Новочебоксарска</w:t>
            </w:r>
            <w:r w:rsidR="00935725" w:rsidRPr="003E2D0C">
              <w:rPr>
                <w:rFonts w:ascii="Times New Roman" w:hAnsi="Times New Roman"/>
                <w:sz w:val="20"/>
                <w:szCs w:val="20"/>
              </w:rPr>
              <w:t xml:space="preserve"> </w:t>
            </w:r>
            <w:r w:rsidRPr="003E2D0C">
              <w:rPr>
                <w:rFonts w:ascii="Times New Roman" w:hAnsi="Times New Roman"/>
                <w:sz w:val="20"/>
                <w:szCs w:val="20"/>
              </w:rPr>
              <w:t xml:space="preserve">к доходам бюджета </w:t>
            </w:r>
            <w:r w:rsidR="00022CBB">
              <w:rPr>
                <w:rFonts w:ascii="Times New Roman" w:hAnsi="Times New Roman"/>
                <w:sz w:val="20"/>
                <w:szCs w:val="20"/>
              </w:rPr>
              <w:t>города Новочебоксарска</w:t>
            </w:r>
            <w:r w:rsidR="00022CBB" w:rsidRPr="003E2D0C">
              <w:rPr>
                <w:rFonts w:ascii="Times New Roman" w:hAnsi="Times New Roman"/>
                <w:sz w:val="20"/>
                <w:szCs w:val="20"/>
              </w:rPr>
              <w:t xml:space="preserve"> </w:t>
            </w:r>
            <w:r w:rsidRPr="003E2D0C">
              <w:rPr>
                <w:rFonts w:ascii="Times New Roman" w:hAnsi="Times New Roman"/>
                <w:sz w:val="20"/>
                <w:szCs w:val="20"/>
              </w:rPr>
              <w:t xml:space="preserve">(без учета безвозмездных поступлений) </w:t>
            </w:r>
          </w:p>
        </w:tc>
      </w:tr>
      <w:tr w:rsidR="00987693" w:rsidRPr="003E2D0C" w14:paraId="1F33C6EE" w14:textId="77777777" w:rsidTr="00883E9D">
        <w:tc>
          <w:tcPr>
            <w:tcW w:w="181" w:type="pct"/>
          </w:tcPr>
          <w:p w14:paraId="713B2425" w14:textId="06182CD1" w:rsidR="003D1083" w:rsidRPr="003E2D0C" w:rsidRDefault="00C22C59" w:rsidP="00952E6F">
            <w:pPr>
              <w:jc w:val="center"/>
              <w:rPr>
                <w:rFonts w:ascii="Times New Roman" w:hAnsi="Times New Roman"/>
                <w:sz w:val="20"/>
                <w:szCs w:val="20"/>
              </w:rPr>
            </w:pPr>
            <w:r>
              <w:rPr>
                <w:rFonts w:ascii="Times New Roman" w:hAnsi="Times New Roman"/>
                <w:sz w:val="20"/>
                <w:szCs w:val="20"/>
              </w:rPr>
              <w:t>2</w:t>
            </w:r>
            <w:r w:rsidR="003D1083" w:rsidRPr="003E2D0C">
              <w:rPr>
                <w:rFonts w:ascii="Times New Roman" w:hAnsi="Times New Roman"/>
                <w:sz w:val="20"/>
                <w:szCs w:val="20"/>
              </w:rPr>
              <w:t>.</w:t>
            </w:r>
          </w:p>
        </w:tc>
        <w:tc>
          <w:tcPr>
            <w:tcW w:w="4819" w:type="pct"/>
            <w:gridSpan w:val="4"/>
          </w:tcPr>
          <w:p w14:paraId="04E6A425" w14:textId="1B89DC1E" w:rsidR="003D1083" w:rsidRPr="003E2D0C" w:rsidRDefault="003D1083" w:rsidP="00C22C59">
            <w:pPr>
              <w:jc w:val="both"/>
              <w:rPr>
                <w:rFonts w:ascii="Times New Roman" w:hAnsi="Times New Roman"/>
                <w:b/>
                <w:sz w:val="20"/>
                <w:szCs w:val="20"/>
              </w:rPr>
            </w:pPr>
            <w:r w:rsidRPr="003E2D0C">
              <w:rPr>
                <w:rFonts w:ascii="Times New Roman" w:hAnsi="Times New Roman"/>
                <w:b/>
                <w:sz w:val="20"/>
                <w:szCs w:val="20"/>
              </w:rPr>
              <w:t xml:space="preserve">Комплекс процессных мероприятий «Повышение доходной базы бюджета </w:t>
            </w:r>
            <w:r w:rsidR="00C22C59" w:rsidRPr="00C22C59">
              <w:rPr>
                <w:rFonts w:ascii="Times New Roman" w:hAnsi="Times New Roman"/>
                <w:b/>
                <w:sz w:val="20"/>
                <w:szCs w:val="20"/>
              </w:rPr>
              <w:t>города Новочебоксарска</w:t>
            </w:r>
            <w:r w:rsidRPr="00C22C59">
              <w:rPr>
                <w:rFonts w:ascii="Times New Roman" w:hAnsi="Times New Roman"/>
                <w:b/>
                <w:sz w:val="20"/>
                <w:szCs w:val="20"/>
              </w:rPr>
              <w:t>»</w:t>
            </w:r>
            <w:r w:rsidRPr="003E2D0C">
              <w:rPr>
                <w:rFonts w:ascii="Times New Roman" w:hAnsi="Times New Roman"/>
                <w:b/>
                <w:sz w:val="20"/>
                <w:szCs w:val="20"/>
              </w:rPr>
              <w:t xml:space="preserve"> </w:t>
            </w:r>
          </w:p>
        </w:tc>
      </w:tr>
      <w:tr w:rsidR="00883E9D" w:rsidRPr="003E2D0C" w14:paraId="160AFB89" w14:textId="77777777" w:rsidTr="00883E9D">
        <w:tc>
          <w:tcPr>
            <w:tcW w:w="181" w:type="pct"/>
          </w:tcPr>
          <w:p w14:paraId="206367BD" w14:textId="77777777" w:rsidR="00C67CF2" w:rsidRPr="003E2D0C" w:rsidRDefault="00C67CF2" w:rsidP="00C67CF2">
            <w:pPr>
              <w:jc w:val="center"/>
              <w:rPr>
                <w:rFonts w:ascii="Times New Roman" w:hAnsi="Times New Roman"/>
                <w:sz w:val="20"/>
                <w:szCs w:val="20"/>
              </w:rPr>
            </w:pPr>
          </w:p>
        </w:tc>
        <w:tc>
          <w:tcPr>
            <w:tcW w:w="2204" w:type="pct"/>
            <w:gridSpan w:val="2"/>
          </w:tcPr>
          <w:p w14:paraId="208F77E2" w14:textId="1E891BF8" w:rsidR="00C67CF2" w:rsidRPr="003E2D0C" w:rsidRDefault="00C67CF2" w:rsidP="00C67CF2">
            <w:pPr>
              <w:jc w:val="both"/>
              <w:rPr>
                <w:rFonts w:ascii="Times New Roman" w:hAnsi="Times New Roman"/>
                <w:sz w:val="20"/>
                <w:szCs w:val="20"/>
              </w:rPr>
            </w:pPr>
            <w:r w:rsidRPr="003E2D0C">
              <w:rPr>
                <w:rFonts w:ascii="Times New Roman" w:hAnsi="Times New Roman"/>
                <w:sz w:val="20"/>
                <w:szCs w:val="20"/>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3AF6D1BF" w14:textId="77777777" w:rsidR="00C67CF2" w:rsidRPr="003E2D0C" w:rsidRDefault="00C67CF2" w:rsidP="00C67CF2">
            <w:pPr>
              <w:jc w:val="center"/>
              <w:rPr>
                <w:rFonts w:ascii="Times New Roman" w:hAnsi="Times New Roman"/>
                <w:sz w:val="20"/>
                <w:szCs w:val="20"/>
              </w:rPr>
            </w:pPr>
            <w:r w:rsidRPr="003E2D0C">
              <w:rPr>
                <w:rFonts w:ascii="Times New Roman" w:hAnsi="Times New Roman"/>
                <w:sz w:val="20"/>
                <w:szCs w:val="20"/>
              </w:rPr>
              <w:t>Срок реализации:     -</w:t>
            </w:r>
          </w:p>
          <w:p w14:paraId="29D97284" w14:textId="77777777" w:rsidR="00C67CF2" w:rsidRPr="003E2D0C" w:rsidRDefault="00C67CF2" w:rsidP="00C67CF2">
            <w:pPr>
              <w:jc w:val="center"/>
              <w:rPr>
                <w:rFonts w:ascii="Times New Roman" w:hAnsi="Times New Roman"/>
                <w:sz w:val="20"/>
                <w:szCs w:val="20"/>
              </w:rPr>
            </w:pPr>
          </w:p>
        </w:tc>
      </w:tr>
      <w:tr w:rsidR="00CD475C" w:rsidRPr="003E2D0C" w14:paraId="5C5C3D8D" w14:textId="77777777" w:rsidTr="00883E9D">
        <w:tc>
          <w:tcPr>
            <w:tcW w:w="181" w:type="pct"/>
          </w:tcPr>
          <w:p w14:paraId="3E60787B" w14:textId="7A6DE5A5" w:rsidR="003D1083" w:rsidRPr="003E2D0C" w:rsidRDefault="00C22C59" w:rsidP="00952E6F">
            <w:pPr>
              <w:jc w:val="center"/>
              <w:rPr>
                <w:rFonts w:ascii="Times New Roman" w:hAnsi="Times New Roman"/>
                <w:sz w:val="20"/>
                <w:szCs w:val="20"/>
              </w:rPr>
            </w:pPr>
            <w:r>
              <w:rPr>
                <w:rFonts w:ascii="Times New Roman" w:hAnsi="Times New Roman"/>
                <w:sz w:val="20"/>
                <w:szCs w:val="20"/>
              </w:rPr>
              <w:t>2</w:t>
            </w:r>
            <w:r w:rsidR="003D1083" w:rsidRPr="003E2D0C">
              <w:rPr>
                <w:rFonts w:ascii="Times New Roman" w:hAnsi="Times New Roman"/>
                <w:sz w:val="20"/>
                <w:szCs w:val="20"/>
              </w:rPr>
              <w:t>.1.</w:t>
            </w:r>
          </w:p>
        </w:tc>
        <w:tc>
          <w:tcPr>
            <w:tcW w:w="1579" w:type="pct"/>
          </w:tcPr>
          <w:p w14:paraId="15FAEBFD" w14:textId="68432B85" w:rsidR="003D1083" w:rsidRPr="003E2D0C" w:rsidRDefault="003D1083" w:rsidP="00C22C59">
            <w:pPr>
              <w:jc w:val="both"/>
              <w:rPr>
                <w:rFonts w:ascii="Times New Roman" w:hAnsi="Times New Roman"/>
                <w:sz w:val="20"/>
                <w:szCs w:val="20"/>
              </w:rPr>
            </w:pPr>
            <w:r w:rsidRPr="003E2D0C">
              <w:rPr>
                <w:rFonts w:ascii="Times New Roman" w:hAnsi="Times New Roman"/>
                <w:sz w:val="20"/>
                <w:szCs w:val="20"/>
              </w:rPr>
              <w:t>Обеспечени</w:t>
            </w:r>
            <w:r w:rsidR="00C22C59">
              <w:rPr>
                <w:rFonts w:ascii="Times New Roman" w:hAnsi="Times New Roman"/>
                <w:sz w:val="20"/>
                <w:szCs w:val="20"/>
              </w:rPr>
              <w:t xml:space="preserve">е роста собственных доходов </w:t>
            </w:r>
            <w:r w:rsidRPr="003E2D0C">
              <w:rPr>
                <w:rFonts w:ascii="Times New Roman" w:hAnsi="Times New Roman"/>
                <w:sz w:val="20"/>
                <w:szCs w:val="20"/>
              </w:rPr>
              <w:t xml:space="preserve">бюджета </w:t>
            </w:r>
            <w:r w:rsidR="00C22C59">
              <w:rPr>
                <w:rFonts w:ascii="Times New Roman" w:hAnsi="Times New Roman"/>
                <w:sz w:val="20"/>
                <w:szCs w:val="20"/>
              </w:rPr>
              <w:t>города Новочебоксарска</w:t>
            </w:r>
            <w:r w:rsidRPr="003E2D0C">
              <w:rPr>
                <w:rFonts w:ascii="Times New Roman" w:hAnsi="Times New Roman"/>
                <w:sz w:val="20"/>
                <w:szCs w:val="20"/>
              </w:rPr>
              <w:t>, рациональное использование механизма предоставления налоговых льгот</w:t>
            </w:r>
          </w:p>
        </w:tc>
        <w:tc>
          <w:tcPr>
            <w:tcW w:w="2071" w:type="pct"/>
            <w:gridSpan w:val="2"/>
          </w:tcPr>
          <w:p w14:paraId="563C1290" w14:textId="13C6DBF7" w:rsidR="003D1083" w:rsidRPr="003E2D0C" w:rsidRDefault="003D1083" w:rsidP="00952E6F">
            <w:pPr>
              <w:jc w:val="both"/>
              <w:rPr>
                <w:rFonts w:ascii="Times New Roman" w:hAnsi="Times New Roman"/>
                <w:sz w:val="20"/>
                <w:szCs w:val="20"/>
              </w:rPr>
            </w:pPr>
            <w:r w:rsidRPr="003E2D0C">
              <w:rPr>
                <w:rFonts w:ascii="Times New Roman" w:hAnsi="Times New Roman"/>
                <w:sz w:val="20"/>
                <w:szCs w:val="20"/>
              </w:rPr>
              <w:t xml:space="preserve">сформированы показатели исполнения бюджета </w:t>
            </w:r>
            <w:r w:rsidR="00C22C59">
              <w:rPr>
                <w:rFonts w:ascii="Times New Roman" w:hAnsi="Times New Roman"/>
                <w:sz w:val="20"/>
                <w:szCs w:val="20"/>
              </w:rPr>
              <w:t>города Новочебоксарска</w:t>
            </w:r>
            <w:r w:rsidR="00C22C59" w:rsidRPr="003E2D0C">
              <w:rPr>
                <w:rFonts w:ascii="Times New Roman" w:hAnsi="Times New Roman"/>
                <w:sz w:val="20"/>
                <w:szCs w:val="20"/>
              </w:rPr>
              <w:t xml:space="preserve"> </w:t>
            </w:r>
            <w:r w:rsidRPr="003E2D0C">
              <w:rPr>
                <w:rFonts w:ascii="Times New Roman" w:hAnsi="Times New Roman"/>
                <w:sz w:val="20"/>
                <w:szCs w:val="20"/>
              </w:rPr>
              <w:t xml:space="preserve">по налоговым и неналоговым доходам за текущий финансовый год в сравнении с аналогичным периодом отчетного финансового года;   </w:t>
            </w:r>
          </w:p>
          <w:p w14:paraId="59A10D5B" w14:textId="5495A44B" w:rsidR="003D1083" w:rsidRPr="003E2D0C" w:rsidRDefault="003D1083" w:rsidP="00952E6F">
            <w:pPr>
              <w:jc w:val="both"/>
              <w:rPr>
                <w:rFonts w:ascii="Times New Roman" w:hAnsi="Times New Roman"/>
                <w:sz w:val="20"/>
                <w:szCs w:val="20"/>
              </w:rPr>
            </w:pPr>
            <w:r w:rsidRPr="003E2D0C">
              <w:rPr>
                <w:rFonts w:ascii="Times New Roman" w:hAnsi="Times New Roman"/>
                <w:sz w:val="20"/>
                <w:szCs w:val="20"/>
              </w:rPr>
              <w:t>обеспечена ежегодная оценка эффективности налого</w:t>
            </w:r>
            <w:r w:rsidR="00C22C59">
              <w:rPr>
                <w:rFonts w:ascii="Times New Roman" w:hAnsi="Times New Roman"/>
                <w:sz w:val="20"/>
                <w:szCs w:val="20"/>
              </w:rPr>
              <w:t xml:space="preserve">вых расходов </w:t>
            </w:r>
            <w:r w:rsidRPr="003E2D0C">
              <w:rPr>
                <w:rFonts w:ascii="Times New Roman" w:hAnsi="Times New Roman"/>
                <w:sz w:val="20"/>
                <w:szCs w:val="20"/>
              </w:rPr>
              <w:t xml:space="preserve">бюджета </w:t>
            </w:r>
            <w:r w:rsidR="00C22C59">
              <w:rPr>
                <w:rFonts w:ascii="Times New Roman" w:hAnsi="Times New Roman"/>
                <w:sz w:val="20"/>
                <w:szCs w:val="20"/>
              </w:rPr>
              <w:t>города Новочебоксарска</w:t>
            </w:r>
            <w:r w:rsidR="00C22C59" w:rsidRPr="003E2D0C">
              <w:rPr>
                <w:rFonts w:ascii="Times New Roman" w:hAnsi="Times New Roman"/>
                <w:sz w:val="20"/>
                <w:szCs w:val="20"/>
              </w:rPr>
              <w:t xml:space="preserve"> </w:t>
            </w:r>
            <w:r w:rsidRPr="003E2D0C">
              <w:rPr>
                <w:rFonts w:ascii="Times New Roman" w:hAnsi="Times New Roman"/>
                <w:sz w:val="20"/>
                <w:szCs w:val="20"/>
              </w:rPr>
              <w:t xml:space="preserve">за год, предшествующий отчетному году </w:t>
            </w:r>
          </w:p>
        </w:tc>
        <w:tc>
          <w:tcPr>
            <w:tcW w:w="1169" w:type="pct"/>
          </w:tcPr>
          <w:p w14:paraId="5525588A" w14:textId="77777777" w:rsidR="003D1083" w:rsidRDefault="003D1083" w:rsidP="00952E6F">
            <w:pPr>
              <w:jc w:val="both"/>
              <w:rPr>
                <w:rFonts w:ascii="Times New Roman" w:hAnsi="Times New Roman"/>
                <w:sz w:val="20"/>
                <w:szCs w:val="20"/>
              </w:rPr>
            </w:pPr>
            <w:r w:rsidRPr="003E2D0C">
              <w:rPr>
                <w:rFonts w:ascii="Times New Roman" w:hAnsi="Times New Roman"/>
                <w:sz w:val="20"/>
                <w:szCs w:val="20"/>
              </w:rPr>
              <w:t xml:space="preserve">прирост поступления  налоговых </w:t>
            </w:r>
            <w:r w:rsidR="00C22C59">
              <w:rPr>
                <w:rFonts w:ascii="Times New Roman" w:hAnsi="Times New Roman"/>
                <w:sz w:val="20"/>
                <w:szCs w:val="20"/>
              </w:rPr>
              <w:t xml:space="preserve">и неналоговых доходов </w:t>
            </w:r>
            <w:r w:rsidRPr="003E2D0C">
              <w:rPr>
                <w:rFonts w:ascii="Times New Roman" w:hAnsi="Times New Roman"/>
                <w:sz w:val="20"/>
                <w:szCs w:val="20"/>
              </w:rPr>
              <w:t xml:space="preserve">бюджета </w:t>
            </w:r>
            <w:r w:rsidR="00C22C59">
              <w:rPr>
                <w:rFonts w:ascii="Times New Roman" w:hAnsi="Times New Roman"/>
                <w:sz w:val="20"/>
                <w:szCs w:val="20"/>
              </w:rPr>
              <w:t>города Новочебоксарска</w:t>
            </w:r>
            <w:r w:rsidR="00C22C59" w:rsidRPr="003E2D0C">
              <w:rPr>
                <w:rFonts w:ascii="Times New Roman" w:hAnsi="Times New Roman"/>
                <w:sz w:val="20"/>
                <w:szCs w:val="20"/>
              </w:rPr>
              <w:t xml:space="preserve"> </w:t>
            </w:r>
            <w:r w:rsidRPr="003E2D0C">
              <w:rPr>
                <w:rFonts w:ascii="Times New Roman" w:hAnsi="Times New Roman"/>
                <w:sz w:val="20"/>
                <w:szCs w:val="20"/>
              </w:rPr>
              <w:t>по отношению к году, предшествующему отчетному (в сопоставимых условиях)</w:t>
            </w:r>
          </w:p>
          <w:p w14:paraId="128A3D3E" w14:textId="42F13EC5" w:rsidR="00CD475C" w:rsidRPr="003E2D0C" w:rsidRDefault="00CD475C" w:rsidP="00952E6F">
            <w:pPr>
              <w:jc w:val="both"/>
              <w:rPr>
                <w:rFonts w:ascii="Times New Roman" w:hAnsi="Times New Roman"/>
                <w:sz w:val="20"/>
                <w:szCs w:val="20"/>
              </w:rPr>
            </w:pPr>
          </w:p>
        </w:tc>
      </w:tr>
      <w:tr w:rsidR="00987693" w:rsidRPr="003E2D0C" w14:paraId="282C4BA2" w14:textId="77777777" w:rsidTr="00883E9D">
        <w:tc>
          <w:tcPr>
            <w:tcW w:w="181" w:type="pct"/>
          </w:tcPr>
          <w:p w14:paraId="59B235BE" w14:textId="31A2033F" w:rsidR="003D1083" w:rsidRPr="003E2D0C" w:rsidRDefault="00C22C59" w:rsidP="00952E6F">
            <w:pPr>
              <w:jc w:val="center"/>
              <w:rPr>
                <w:rFonts w:ascii="Times New Roman" w:hAnsi="Times New Roman"/>
                <w:sz w:val="20"/>
                <w:szCs w:val="20"/>
              </w:rPr>
            </w:pPr>
            <w:r>
              <w:rPr>
                <w:rFonts w:ascii="Times New Roman" w:hAnsi="Times New Roman"/>
                <w:sz w:val="20"/>
                <w:szCs w:val="20"/>
              </w:rPr>
              <w:t>3</w:t>
            </w:r>
            <w:r w:rsidR="003D1083" w:rsidRPr="003E2D0C">
              <w:rPr>
                <w:rFonts w:ascii="Times New Roman" w:hAnsi="Times New Roman"/>
                <w:sz w:val="20"/>
                <w:szCs w:val="20"/>
              </w:rPr>
              <w:t>.</w:t>
            </w:r>
          </w:p>
        </w:tc>
        <w:tc>
          <w:tcPr>
            <w:tcW w:w="4819" w:type="pct"/>
            <w:gridSpan w:val="4"/>
          </w:tcPr>
          <w:p w14:paraId="24C4ACF7" w14:textId="0068FE7C" w:rsidR="003D1083" w:rsidRPr="003E2D0C" w:rsidRDefault="003D1083" w:rsidP="00F70D76">
            <w:pPr>
              <w:jc w:val="both"/>
              <w:rPr>
                <w:rFonts w:ascii="Times New Roman" w:hAnsi="Times New Roman"/>
                <w:b/>
                <w:sz w:val="20"/>
                <w:szCs w:val="20"/>
              </w:rPr>
            </w:pPr>
            <w:r w:rsidRPr="003E2D0C">
              <w:rPr>
                <w:rFonts w:ascii="Times New Roman" w:hAnsi="Times New Roman"/>
                <w:b/>
                <w:sz w:val="20"/>
                <w:szCs w:val="20"/>
              </w:rPr>
              <w:t xml:space="preserve">Комплекс процессных мероприятий «Осуществление мер финансовой поддержки </w:t>
            </w:r>
            <w:r w:rsidR="000E3100">
              <w:rPr>
                <w:rFonts w:ascii="Times New Roman" w:hAnsi="Times New Roman"/>
                <w:b/>
                <w:sz w:val="20"/>
                <w:szCs w:val="20"/>
              </w:rPr>
              <w:t xml:space="preserve">из республиканского бюджета Чувашской Республики </w:t>
            </w:r>
            <w:r w:rsidRPr="003E2D0C">
              <w:rPr>
                <w:rFonts w:ascii="Times New Roman" w:hAnsi="Times New Roman"/>
                <w:b/>
                <w:sz w:val="20"/>
                <w:szCs w:val="20"/>
              </w:rPr>
              <w:t>с целью выравнивания бюджетной обеспеченности, обеспечения сбалансированности бюджет</w:t>
            </w:r>
            <w:r w:rsidR="000E3100">
              <w:rPr>
                <w:rFonts w:ascii="Times New Roman" w:hAnsi="Times New Roman"/>
                <w:b/>
                <w:sz w:val="20"/>
                <w:szCs w:val="20"/>
              </w:rPr>
              <w:t>а города Новочебоксарска</w:t>
            </w:r>
            <w:r w:rsidRPr="003E2D0C">
              <w:rPr>
                <w:rFonts w:ascii="Times New Roman" w:hAnsi="Times New Roman"/>
                <w:b/>
                <w:sz w:val="20"/>
                <w:szCs w:val="20"/>
              </w:rPr>
              <w:t xml:space="preserve">» </w:t>
            </w:r>
          </w:p>
        </w:tc>
      </w:tr>
      <w:tr w:rsidR="00883E9D" w:rsidRPr="003E2D0C" w14:paraId="1EF6B243" w14:textId="77777777" w:rsidTr="00883E9D">
        <w:tc>
          <w:tcPr>
            <w:tcW w:w="181" w:type="pct"/>
          </w:tcPr>
          <w:p w14:paraId="465E5FC4" w14:textId="77777777" w:rsidR="003D1083" w:rsidRPr="003E2D0C" w:rsidRDefault="003D1083" w:rsidP="00952E6F">
            <w:pPr>
              <w:jc w:val="center"/>
              <w:rPr>
                <w:rFonts w:ascii="Times New Roman" w:hAnsi="Times New Roman"/>
                <w:sz w:val="20"/>
                <w:szCs w:val="20"/>
              </w:rPr>
            </w:pPr>
          </w:p>
        </w:tc>
        <w:tc>
          <w:tcPr>
            <w:tcW w:w="2204" w:type="pct"/>
            <w:gridSpan w:val="2"/>
          </w:tcPr>
          <w:p w14:paraId="2D8CBAD8" w14:textId="60AFB93B" w:rsidR="003D1083" w:rsidRPr="00C22C59" w:rsidRDefault="00C22C59" w:rsidP="00C22C59">
            <w:pPr>
              <w:spacing w:line="256" w:lineRule="auto"/>
              <w:jc w:val="both"/>
              <w:rPr>
                <w:rFonts w:ascii="Times New Roman" w:hAnsi="Times New Roman"/>
                <w:sz w:val="20"/>
                <w:szCs w:val="20"/>
                <w:lang w:eastAsia="en-US"/>
              </w:rPr>
            </w:pPr>
            <w:r w:rsidRPr="00C22C59">
              <w:rPr>
                <w:rFonts w:ascii="Times New Roman" w:hAnsi="Times New Roman"/>
                <w:sz w:val="20"/>
                <w:szCs w:val="20"/>
                <w:lang w:eastAsia="en-US"/>
              </w:rPr>
              <w:t xml:space="preserve">Ответственный за реализацию: Финансовый отдел администрации города </w:t>
            </w:r>
            <w:r w:rsidRPr="00C22C59">
              <w:rPr>
                <w:rFonts w:ascii="Times New Roman" w:hAnsi="Times New Roman"/>
                <w:sz w:val="20"/>
                <w:szCs w:val="20"/>
                <w:lang w:eastAsia="en-US"/>
              </w:rPr>
              <w:lastRenderedPageBreak/>
              <w:t>Новочебоксарска Чувашской Республики</w:t>
            </w:r>
          </w:p>
        </w:tc>
        <w:tc>
          <w:tcPr>
            <w:tcW w:w="2615" w:type="pct"/>
            <w:gridSpan w:val="2"/>
          </w:tcPr>
          <w:p w14:paraId="0AE8C5BE" w14:textId="77777777" w:rsidR="003D1083" w:rsidRPr="003E2D0C" w:rsidRDefault="003D1083" w:rsidP="00952E6F">
            <w:pPr>
              <w:jc w:val="center"/>
              <w:rPr>
                <w:rFonts w:ascii="Times New Roman" w:hAnsi="Times New Roman"/>
                <w:sz w:val="20"/>
                <w:szCs w:val="20"/>
              </w:rPr>
            </w:pPr>
            <w:r w:rsidRPr="003E2D0C">
              <w:rPr>
                <w:rFonts w:ascii="Times New Roman" w:hAnsi="Times New Roman"/>
                <w:sz w:val="20"/>
                <w:szCs w:val="20"/>
              </w:rPr>
              <w:lastRenderedPageBreak/>
              <w:t>Срок реализации:     -</w:t>
            </w:r>
          </w:p>
        </w:tc>
      </w:tr>
      <w:tr w:rsidR="00CD475C" w:rsidRPr="003E2D0C" w14:paraId="124AE6EA" w14:textId="77777777" w:rsidTr="00883E9D">
        <w:tc>
          <w:tcPr>
            <w:tcW w:w="181" w:type="pct"/>
          </w:tcPr>
          <w:p w14:paraId="012C2F91" w14:textId="5BD8D6D7" w:rsidR="003D1083" w:rsidRPr="003E2D0C" w:rsidRDefault="000E3100" w:rsidP="00952E6F">
            <w:pPr>
              <w:spacing w:line="230" w:lineRule="auto"/>
              <w:jc w:val="center"/>
              <w:rPr>
                <w:rFonts w:ascii="Times New Roman" w:hAnsi="Times New Roman"/>
                <w:sz w:val="20"/>
                <w:szCs w:val="20"/>
              </w:rPr>
            </w:pPr>
            <w:r>
              <w:rPr>
                <w:rFonts w:ascii="Times New Roman" w:hAnsi="Times New Roman"/>
                <w:sz w:val="20"/>
                <w:szCs w:val="20"/>
              </w:rPr>
              <w:lastRenderedPageBreak/>
              <w:t>3.1</w:t>
            </w:r>
            <w:r w:rsidR="003D1083" w:rsidRPr="003E2D0C">
              <w:rPr>
                <w:rFonts w:ascii="Times New Roman" w:hAnsi="Times New Roman"/>
                <w:sz w:val="20"/>
                <w:szCs w:val="20"/>
              </w:rPr>
              <w:t>.</w:t>
            </w:r>
          </w:p>
        </w:tc>
        <w:tc>
          <w:tcPr>
            <w:tcW w:w="1579" w:type="pct"/>
          </w:tcPr>
          <w:p w14:paraId="17297BC2" w14:textId="79903922" w:rsidR="003D1083" w:rsidRPr="003E2D0C" w:rsidRDefault="003D1083" w:rsidP="002F300B">
            <w:pPr>
              <w:spacing w:line="230" w:lineRule="auto"/>
              <w:jc w:val="both"/>
              <w:rPr>
                <w:rFonts w:ascii="Times New Roman" w:hAnsi="Times New Roman"/>
                <w:sz w:val="20"/>
                <w:szCs w:val="20"/>
              </w:rPr>
            </w:pPr>
            <w:r w:rsidRPr="003E2D0C">
              <w:rPr>
                <w:rFonts w:ascii="Times New Roman" w:hAnsi="Times New Roman"/>
                <w:sz w:val="20"/>
                <w:szCs w:val="20"/>
              </w:rPr>
              <w:t>Содействие обеспечению устойчивого исполнения бюджет</w:t>
            </w:r>
            <w:r w:rsidR="002F300B">
              <w:rPr>
                <w:rFonts w:ascii="Times New Roman" w:hAnsi="Times New Roman"/>
                <w:sz w:val="20"/>
                <w:szCs w:val="20"/>
              </w:rPr>
              <w:t>а города Новочебоксарска</w:t>
            </w:r>
          </w:p>
        </w:tc>
        <w:tc>
          <w:tcPr>
            <w:tcW w:w="2071" w:type="pct"/>
            <w:gridSpan w:val="2"/>
          </w:tcPr>
          <w:p w14:paraId="2D7D9027" w14:textId="75CA7A14" w:rsidR="003D1083" w:rsidRPr="003E2D0C" w:rsidRDefault="002F300B" w:rsidP="002F300B">
            <w:pPr>
              <w:spacing w:line="230" w:lineRule="auto"/>
              <w:jc w:val="both"/>
              <w:rPr>
                <w:rFonts w:ascii="Times New Roman" w:hAnsi="Times New Roman"/>
                <w:sz w:val="20"/>
                <w:szCs w:val="20"/>
              </w:rPr>
            </w:pPr>
            <w:r>
              <w:rPr>
                <w:rFonts w:ascii="Times New Roman" w:hAnsi="Times New Roman"/>
                <w:sz w:val="20"/>
                <w:szCs w:val="20"/>
              </w:rPr>
              <w:t>предоставление бюджетного</w:t>
            </w:r>
            <w:r w:rsidR="003D1083" w:rsidRPr="003E2D0C">
              <w:rPr>
                <w:rFonts w:ascii="Times New Roman" w:hAnsi="Times New Roman"/>
                <w:sz w:val="20"/>
                <w:szCs w:val="20"/>
              </w:rPr>
              <w:t xml:space="preserve"> кредит</w:t>
            </w:r>
            <w:r>
              <w:rPr>
                <w:rFonts w:ascii="Times New Roman" w:hAnsi="Times New Roman"/>
                <w:sz w:val="20"/>
                <w:szCs w:val="20"/>
              </w:rPr>
              <w:t>а</w:t>
            </w:r>
            <w:r w:rsidR="003D1083" w:rsidRPr="003E2D0C">
              <w:rPr>
                <w:rFonts w:ascii="Times New Roman" w:hAnsi="Times New Roman"/>
                <w:sz w:val="20"/>
                <w:szCs w:val="20"/>
              </w:rPr>
              <w:t xml:space="preserve"> из республиканского бюджета Чувашской Республики для покрытия временных кассовых разрывов, возникающих при исполнении </w:t>
            </w:r>
            <w:r>
              <w:rPr>
                <w:rFonts w:ascii="Times New Roman" w:hAnsi="Times New Roman"/>
                <w:sz w:val="20"/>
                <w:szCs w:val="20"/>
              </w:rPr>
              <w:t>бюджета города Новочебоксарска</w:t>
            </w:r>
            <w:r w:rsidR="003D1083" w:rsidRPr="003E2D0C">
              <w:rPr>
                <w:rFonts w:ascii="Times New Roman" w:hAnsi="Times New Roman"/>
                <w:sz w:val="20"/>
                <w:szCs w:val="20"/>
              </w:rPr>
              <w:t>, для частичного покрытия дефицит</w:t>
            </w:r>
            <w:r>
              <w:rPr>
                <w:rFonts w:ascii="Times New Roman" w:hAnsi="Times New Roman"/>
                <w:sz w:val="20"/>
                <w:szCs w:val="20"/>
              </w:rPr>
              <w:t>а бюджета</w:t>
            </w:r>
            <w:r w:rsidR="003D1083" w:rsidRPr="003E2D0C">
              <w:rPr>
                <w:rFonts w:ascii="Times New Roman" w:hAnsi="Times New Roman"/>
                <w:sz w:val="20"/>
                <w:szCs w:val="20"/>
              </w:rPr>
              <w:t>, возникающ</w:t>
            </w:r>
            <w:r>
              <w:rPr>
                <w:rFonts w:ascii="Times New Roman" w:hAnsi="Times New Roman"/>
                <w:sz w:val="20"/>
                <w:szCs w:val="20"/>
              </w:rPr>
              <w:t>его при исполнении бюджета города Новочебоксарска</w:t>
            </w:r>
            <w:r w:rsidR="003D1083" w:rsidRPr="003E2D0C">
              <w:rPr>
                <w:rFonts w:ascii="Times New Roman" w:hAnsi="Times New Roman"/>
                <w:sz w:val="20"/>
                <w:szCs w:val="20"/>
              </w:rPr>
              <w:t>; обес</w:t>
            </w:r>
            <w:r>
              <w:rPr>
                <w:rFonts w:ascii="Times New Roman" w:hAnsi="Times New Roman"/>
                <w:sz w:val="20"/>
                <w:szCs w:val="20"/>
              </w:rPr>
              <w:t xml:space="preserve">печено предоставление субсидии </w:t>
            </w:r>
            <w:r w:rsidRPr="003E2D0C">
              <w:rPr>
                <w:rFonts w:ascii="Times New Roman" w:hAnsi="Times New Roman"/>
                <w:sz w:val="20"/>
                <w:szCs w:val="20"/>
              </w:rPr>
              <w:t>из республиканского бюджета Чувашской Республики</w:t>
            </w:r>
            <w:r w:rsidR="003D1083" w:rsidRPr="003E2D0C">
              <w:rPr>
                <w:rFonts w:ascii="Times New Roman" w:hAnsi="Times New Roman"/>
                <w:sz w:val="20"/>
                <w:szCs w:val="20"/>
              </w:rPr>
              <w:t xml:space="preserve"> бюджет</w:t>
            </w:r>
            <w:r>
              <w:rPr>
                <w:rFonts w:ascii="Times New Roman" w:hAnsi="Times New Roman"/>
                <w:sz w:val="20"/>
                <w:szCs w:val="20"/>
              </w:rPr>
              <w:t>у</w:t>
            </w:r>
            <w:r w:rsidR="003D1083" w:rsidRPr="003E2D0C">
              <w:rPr>
                <w:rFonts w:ascii="Times New Roman" w:hAnsi="Times New Roman"/>
                <w:sz w:val="20"/>
                <w:szCs w:val="20"/>
              </w:rPr>
              <w:t xml:space="preserve"> </w:t>
            </w:r>
            <w:r>
              <w:rPr>
                <w:rFonts w:ascii="Times New Roman" w:hAnsi="Times New Roman"/>
                <w:sz w:val="20"/>
                <w:szCs w:val="20"/>
              </w:rPr>
              <w:t>города Новочебоксарска</w:t>
            </w:r>
            <w:r w:rsidRPr="003E2D0C">
              <w:rPr>
                <w:rFonts w:ascii="Times New Roman" w:hAnsi="Times New Roman"/>
                <w:sz w:val="20"/>
                <w:szCs w:val="20"/>
              </w:rPr>
              <w:t xml:space="preserve"> </w:t>
            </w:r>
            <w:r w:rsidR="003D1083" w:rsidRPr="003E2D0C">
              <w:rPr>
                <w:rFonts w:ascii="Times New Roman" w:hAnsi="Times New Roman"/>
                <w:sz w:val="20"/>
                <w:szCs w:val="20"/>
              </w:rPr>
              <w:t>на реализацию вопросов местного значения в сфере образования, культуры, физической культуры и спорта, иных  межбюджетных трансфертов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w:t>
            </w:r>
          </w:p>
        </w:tc>
        <w:tc>
          <w:tcPr>
            <w:tcW w:w="1169" w:type="pct"/>
          </w:tcPr>
          <w:p w14:paraId="451002DE" w14:textId="5EFBF8FE" w:rsidR="003D1083" w:rsidRPr="003E2D0C" w:rsidRDefault="008E5682" w:rsidP="00952E6F">
            <w:pPr>
              <w:spacing w:line="230" w:lineRule="auto"/>
              <w:jc w:val="both"/>
              <w:rPr>
                <w:rFonts w:ascii="Times New Roman" w:hAnsi="Times New Roman"/>
                <w:sz w:val="20"/>
                <w:szCs w:val="20"/>
              </w:rPr>
            </w:pPr>
            <w:r>
              <w:rPr>
                <w:rFonts w:ascii="Times New Roman" w:hAnsi="Times New Roman"/>
                <w:sz w:val="20"/>
                <w:szCs w:val="20"/>
              </w:rPr>
              <w:t>-</w:t>
            </w:r>
            <w:r w:rsidR="003D1083" w:rsidRPr="003E2D0C">
              <w:rPr>
                <w:rFonts w:ascii="Times New Roman" w:hAnsi="Times New Roman"/>
                <w:sz w:val="20"/>
                <w:szCs w:val="20"/>
              </w:rPr>
              <w:t xml:space="preserve"> </w:t>
            </w:r>
          </w:p>
        </w:tc>
      </w:tr>
      <w:tr w:rsidR="00987693" w:rsidRPr="003E2D0C" w14:paraId="1E3CB08D" w14:textId="77777777" w:rsidTr="00883E9D">
        <w:tc>
          <w:tcPr>
            <w:tcW w:w="181" w:type="pct"/>
          </w:tcPr>
          <w:p w14:paraId="41D937E7" w14:textId="00289DD2" w:rsidR="003D1083" w:rsidRPr="003E2D0C" w:rsidRDefault="00365619" w:rsidP="00952E6F">
            <w:pPr>
              <w:jc w:val="center"/>
              <w:rPr>
                <w:rFonts w:ascii="Times New Roman" w:hAnsi="Times New Roman"/>
                <w:sz w:val="20"/>
                <w:szCs w:val="20"/>
              </w:rPr>
            </w:pPr>
            <w:r>
              <w:rPr>
                <w:rFonts w:ascii="Times New Roman" w:hAnsi="Times New Roman"/>
                <w:sz w:val="20"/>
                <w:szCs w:val="20"/>
              </w:rPr>
              <w:t>4</w:t>
            </w:r>
            <w:r w:rsidR="003D1083" w:rsidRPr="003E2D0C">
              <w:rPr>
                <w:rFonts w:ascii="Times New Roman" w:hAnsi="Times New Roman"/>
                <w:sz w:val="20"/>
                <w:szCs w:val="20"/>
              </w:rPr>
              <w:t>.</w:t>
            </w:r>
          </w:p>
        </w:tc>
        <w:tc>
          <w:tcPr>
            <w:tcW w:w="4819" w:type="pct"/>
            <w:gridSpan w:val="4"/>
          </w:tcPr>
          <w:p w14:paraId="45425ED3" w14:textId="47CF72F9" w:rsidR="003D1083" w:rsidRPr="003E2D0C" w:rsidRDefault="003D1083" w:rsidP="00365619">
            <w:pPr>
              <w:jc w:val="both"/>
              <w:rPr>
                <w:rFonts w:ascii="Times New Roman" w:hAnsi="Times New Roman"/>
                <w:b/>
                <w:sz w:val="20"/>
                <w:szCs w:val="20"/>
              </w:rPr>
            </w:pPr>
            <w:r w:rsidRPr="003E2D0C">
              <w:rPr>
                <w:rFonts w:ascii="Times New Roman" w:hAnsi="Times New Roman"/>
                <w:b/>
                <w:sz w:val="20"/>
                <w:szCs w:val="20"/>
              </w:rPr>
              <w:t xml:space="preserve">Комплекс процессных мероприятий «Управление </w:t>
            </w:r>
            <w:r w:rsidR="00365619">
              <w:rPr>
                <w:rFonts w:ascii="Times New Roman" w:hAnsi="Times New Roman"/>
                <w:b/>
                <w:sz w:val="20"/>
                <w:szCs w:val="20"/>
              </w:rPr>
              <w:t>муниципальным</w:t>
            </w:r>
            <w:r w:rsidRPr="003E2D0C">
              <w:rPr>
                <w:rFonts w:ascii="Times New Roman" w:hAnsi="Times New Roman"/>
                <w:b/>
                <w:sz w:val="20"/>
                <w:szCs w:val="20"/>
              </w:rPr>
              <w:t xml:space="preserve"> долгом </w:t>
            </w:r>
            <w:r w:rsidR="00365619" w:rsidRPr="00365619">
              <w:rPr>
                <w:rFonts w:ascii="Times New Roman" w:hAnsi="Times New Roman"/>
                <w:b/>
                <w:sz w:val="20"/>
                <w:szCs w:val="20"/>
              </w:rPr>
              <w:t>города Новочебоксарска</w:t>
            </w:r>
            <w:r w:rsidRPr="003E2D0C">
              <w:rPr>
                <w:rFonts w:ascii="Times New Roman" w:hAnsi="Times New Roman"/>
                <w:b/>
                <w:sz w:val="20"/>
                <w:szCs w:val="20"/>
              </w:rPr>
              <w:t>»</w:t>
            </w:r>
          </w:p>
        </w:tc>
      </w:tr>
      <w:tr w:rsidR="00883E9D" w:rsidRPr="003E2D0C" w14:paraId="4FC1257E" w14:textId="77777777" w:rsidTr="00883E9D">
        <w:tc>
          <w:tcPr>
            <w:tcW w:w="181" w:type="pct"/>
          </w:tcPr>
          <w:p w14:paraId="194DDA48" w14:textId="77777777" w:rsidR="003D1083" w:rsidRPr="003E2D0C" w:rsidRDefault="003D1083" w:rsidP="00952E6F">
            <w:pPr>
              <w:jc w:val="center"/>
              <w:rPr>
                <w:rFonts w:ascii="Times New Roman" w:hAnsi="Times New Roman"/>
                <w:sz w:val="20"/>
                <w:szCs w:val="20"/>
              </w:rPr>
            </w:pPr>
          </w:p>
        </w:tc>
        <w:tc>
          <w:tcPr>
            <w:tcW w:w="2204" w:type="pct"/>
            <w:gridSpan w:val="2"/>
          </w:tcPr>
          <w:p w14:paraId="5ABBB374" w14:textId="7B9CCC8B" w:rsidR="003D1083" w:rsidRPr="00283E0C" w:rsidRDefault="00283E0C" w:rsidP="00283E0C">
            <w:pPr>
              <w:spacing w:line="256" w:lineRule="auto"/>
              <w:jc w:val="both"/>
              <w:rPr>
                <w:rFonts w:ascii="Times New Roman" w:hAnsi="Times New Roman"/>
                <w:sz w:val="20"/>
                <w:szCs w:val="20"/>
                <w:lang w:eastAsia="en-US"/>
              </w:rPr>
            </w:pPr>
            <w:r w:rsidRPr="00283E0C">
              <w:rPr>
                <w:rFonts w:ascii="Times New Roman" w:hAnsi="Times New Roman"/>
                <w:sz w:val="20"/>
                <w:szCs w:val="20"/>
                <w:lang w:eastAsia="en-US"/>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6DE044ED" w14:textId="77777777" w:rsidR="003D1083" w:rsidRPr="003E2D0C" w:rsidRDefault="003D1083" w:rsidP="00952E6F">
            <w:pPr>
              <w:jc w:val="center"/>
              <w:rPr>
                <w:rFonts w:ascii="Times New Roman" w:hAnsi="Times New Roman"/>
                <w:sz w:val="20"/>
                <w:szCs w:val="20"/>
              </w:rPr>
            </w:pPr>
            <w:r w:rsidRPr="003E2D0C">
              <w:rPr>
                <w:rFonts w:ascii="Times New Roman" w:hAnsi="Times New Roman"/>
                <w:sz w:val="20"/>
                <w:szCs w:val="20"/>
              </w:rPr>
              <w:t>Срок реализации:     -</w:t>
            </w:r>
          </w:p>
        </w:tc>
      </w:tr>
      <w:tr w:rsidR="00CD475C" w:rsidRPr="003E2D0C" w14:paraId="6DAAE6A4" w14:textId="77777777" w:rsidTr="00883E9D">
        <w:trPr>
          <w:trHeight w:val="1051"/>
        </w:trPr>
        <w:tc>
          <w:tcPr>
            <w:tcW w:w="181" w:type="pct"/>
          </w:tcPr>
          <w:p w14:paraId="3FC8341B" w14:textId="7E90EC91" w:rsidR="003D1083" w:rsidRPr="003E2D0C" w:rsidRDefault="00283E0C" w:rsidP="00952E6F">
            <w:pPr>
              <w:jc w:val="center"/>
              <w:rPr>
                <w:rFonts w:ascii="Times New Roman" w:hAnsi="Times New Roman"/>
                <w:sz w:val="20"/>
                <w:szCs w:val="20"/>
              </w:rPr>
            </w:pPr>
            <w:r>
              <w:rPr>
                <w:rFonts w:ascii="Times New Roman" w:hAnsi="Times New Roman"/>
                <w:sz w:val="20"/>
                <w:szCs w:val="20"/>
              </w:rPr>
              <w:t>4</w:t>
            </w:r>
            <w:r w:rsidR="003D1083" w:rsidRPr="003E2D0C">
              <w:rPr>
                <w:rFonts w:ascii="Times New Roman" w:hAnsi="Times New Roman"/>
                <w:sz w:val="20"/>
                <w:szCs w:val="20"/>
              </w:rPr>
              <w:t>.1.</w:t>
            </w:r>
          </w:p>
        </w:tc>
        <w:tc>
          <w:tcPr>
            <w:tcW w:w="1579" w:type="pct"/>
          </w:tcPr>
          <w:p w14:paraId="7E83C7C5" w14:textId="34982B8A" w:rsidR="003D1083" w:rsidRPr="003E2D0C" w:rsidRDefault="003D1083" w:rsidP="00162648">
            <w:pPr>
              <w:jc w:val="both"/>
              <w:rPr>
                <w:rFonts w:ascii="Times New Roman" w:hAnsi="Times New Roman"/>
                <w:sz w:val="20"/>
                <w:szCs w:val="20"/>
              </w:rPr>
            </w:pPr>
            <w:r w:rsidRPr="003E2D0C">
              <w:rPr>
                <w:rFonts w:ascii="Times New Roman" w:hAnsi="Times New Roman"/>
                <w:sz w:val="20"/>
                <w:szCs w:val="20"/>
              </w:rPr>
              <w:t xml:space="preserve">Поддержание оптимальных и экономически обоснованных объема и структуры </w:t>
            </w:r>
            <w:r w:rsidR="00162648">
              <w:rPr>
                <w:rFonts w:ascii="Times New Roman" w:hAnsi="Times New Roman"/>
                <w:sz w:val="20"/>
                <w:szCs w:val="20"/>
              </w:rPr>
              <w:t xml:space="preserve">муниципального </w:t>
            </w:r>
            <w:r w:rsidRPr="003E2D0C">
              <w:rPr>
                <w:rFonts w:ascii="Times New Roman" w:hAnsi="Times New Roman"/>
                <w:sz w:val="20"/>
                <w:szCs w:val="20"/>
              </w:rPr>
              <w:t xml:space="preserve">долга </w:t>
            </w:r>
            <w:r w:rsidR="00162648">
              <w:rPr>
                <w:rFonts w:ascii="Times New Roman" w:hAnsi="Times New Roman"/>
                <w:sz w:val="20"/>
                <w:szCs w:val="20"/>
              </w:rPr>
              <w:t>города Новочебоксарска</w:t>
            </w:r>
          </w:p>
        </w:tc>
        <w:tc>
          <w:tcPr>
            <w:tcW w:w="2071" w:type="pct"/>
            <w:gridSpan w:val="2"/>
          </w:tcPr>
          <w:p w14:paraId="2093DA36" w14:textId="2D19C643" w:rsidR="003D1083" w:rsidRPr="003E2D0C" w:rsidRDefault="003D1083" w:rsidP="00162648">
            <w:pPr>
              <w:jc w:val="both"/>
              <w:rPr>
                <w:rFonts w:ascii="Times New Roman" w:hAnsi="Times New Roman"/>
                <w:sz w:val="20"/>
                <w:szCs w:val="20"/>
              </w:rPr>
            </w:pPr>
            <w:r w:rsidRPr="003E2D0C">
              <w:rPr>
                <w:rFonts w:ascii="Times New Roman" w:hAnsi="Times New Roman"/>
                <w:sz w:val="20"/>
                <w:szCs w:val="20"/>
              </w:rPr>
              <w:t xml:space="preserve">обеспечены приемлемые и экономически обоснованные объем и структура </w:t>
            </w:r>
            <w:r w:rsidR="00162648">
              <w:rPr>
                <w:rFonts w:ascii="Times New Roman" w:hAnsi="Times New Roman"/>
                <w:sz w:val="20"/>
                <w:szCs w:val="20"/>
              </w:rPr>
              <w:t>муниципального</w:t>
            </w:r>
            <w:r w:rsidRPr="003E2D0C">
              <w:rPr>
                <w:rFonts w:ascii="Times New Roman" w:hAnsi="Times New Roman"/>
                <w:sz w:val="20"/>
                <w:szCs w:val="20"/>
              </w:rPr>
              <w:t xml:space="preserve"> долга </w:t>
            </w:r>
            <w:r w:rsidR="00162648">
              <w:rPr>
                <w:rFonts w:ascii="Times New Roman" w:hAnsi="Times New Roman"/>
                <w:sz w:val="20"/>
                <w:szCs w:val="20"/>
              </w:rPr>
              <w:t>города Новочебоксарска</w:t>
            </w:r>
          </w:p>
        </w:tc>
        <w:tc>
          <w:tcPr>
            <w:tcW w:w="1169" w:type="pct"/>
          </w:tcPr>
          <w:p w14:paraId="63271704" w14:textId="43FEDA64" w:rsidR="003D1083" w:rsidRPr="003E2D0C" w:rsidRDefault="003D1083" w:rsidP="00162648">
            <w:pPr>
              <w:jc w:val="both"/>
              <w:rPr>
                <w:rFonts w:ascii="Times New Roman" w:hAnsi="Times New Roman"/>
                <w:sz w:val="20"/>
                <w:szCs w:val="20"/>
              </w:rPr>
            </w:pPr>
            <w:r w:rsidRPr="003E2D0C">
              <w:rPr>
                <w:rFonts w:ascii="Times New Roman" w:hAnsi="Times New Roman"/>
                <w:sz w:val="20"/>
                <w:szCs w:val="20"/>
              </w:rPr>
              <w:t xml:space="preserve">отношение </w:t>
            </w:r>
            <w:r w:rsidR="00162648">
              <w:rPr>
                <w:rFonts w:ascii="Times New Roman" w:hAnsi="Times New Roman"/>
                <w:sz w:val="20"/>
                <w:szCs w:val="20"/>
              </w:rPr>
              <w:t>муниципального</w:t>
            </w:r>
            <w:r w:rsidRPr="003E2D0C">
              <w:rPr>
                <w:rFonts w:ascii="Times New Roman" w:hAnsi="Times New Roman"/>
                <w:sz w:val="20"/>
                <w:szCs w:val="20"/>
              </w:rPr>
              <w:t xml:space="preserve"> долга </w:t>
            </w:r>
            <w:r w:rsidR="00162648">
              <w:rPr>
                <w:rFonts w:ascii="Times New Roman" w:hAnsi="Times New Roman"/>
                <w:sz w:val="20"/>
                <w:szCs w:val="20"/>
              </w:rPr>
              <w:t>города Новочебоксарска</w:t>
            </w:r>
            <w:r w:rsidR="00162648" w:rsidRPr="003E2D0C">
              <w:rPr>
                <w:rFonts w:ascii="Times New Roman" w:hAnsi="Times New Roman"/>
                <w:sz w:val="20"/>
                <w:szCs w:val="20"/>
              </w:rPr>
              <w:t xml:space="preserve"> </w:t>
            </w:r>
            <w:r w:rsidRPr="003E2D0C">
              <w:rPr>
                <w:rFonts w:ascii="Times New Roman" w:hAnsi="Times New Roman"/>
                <w:sz w:val="20"/>
                <w:szCs w:val="20"/>
              </w:rPr>
              <w:t xml:space="preserve">к доходам бюджета </w:t>
            </w:r>
            <w:r w:rsidR="00162648">
              <w:rPr>
                <w:rFonts w:ascii="Times New Roman" w:hAnsi="Times New Roman"/>
                <w:sz w:val="20"/>
                <w:szCs w:val="20"/>
              </w:rPr>
              <w:t>города Новочебоксарска</w:t>
            </w:r>
            <w:r w:rsidR="00162648" w:rsidRPr="003E2D0C">
              <w:rPr>
                <w:rFonts w:ascii="Times New Roman" w:hAnsi="Times New Roman"/>
                <w:sz w:val="20"/>
                <w:szCs w:val="20"/>
              </w:rPr>
              <w:t xml:space="preserve"> </w:t>
            </w:r>
            <w:r w:rsidRPr="003E2D0C">
              <w:rPr>
                <w:rFonts w:ascii="Times New Roman" w:hAnsi="Times New Roman"/>
                <w:sz w:val="20"/>
                <w:szCs w:val="20"/>
              </w:rPr>
              <w:t xml:space="preserve">(без учета объема безвозмездных поступлений) </w:t>
            </w:r>
          </w:p>
        </w:tc>
      </w:tr>
      <w:tr w:rsidR="00CD475C" w:rsidRPr="003E2D0C" w14:paraId="3E9ABAEB" w14:textId="77777777" w:rsidTr="00883E9D">
        <w:tc>
          <w:tcPr>
            <w:tcW w:w="181" w:type="pct"/>
          </w:tcPr>
          <w:p w14:paraId="505F1AE3" w14:textId="36116710" w:rsidR="00D00833" w:rsidRPr="003E2D0C" w:rsidRDefault="00D00833" w:rsidP="00D00833">
            <w:pPr>
              <w:jc w:val="center"/>
              <w:rPr>
                <w:rFonts w:ascii="Times New Roman" w:hAnsi="Times New Roman"/>
                <w:sz w:val="20"/>
                <w:szCs w:val="20"/>
              </w:rPr>
            </w:pPr>
            <w:r>
              <w:rPr>
                <w:rFonts w:ascii="Times New Roman" w:hAnsi="Times New Roman"/>
                <w:sz w:val="20"/>
                <w:szCs w:val="20"/>
              </w:rPr>
              <w:t>4</w:t>
            </w:r>
            <w:r w:rsidRPr="003E2D0C">
              <w:rPr>
                <w:rFonts w:ascii="Times New Roman" w:hAnsi="Times New Roman"/>
                <w:sz w:val="20"/>
                <w:szCs w:val="20"/>
              </w:rPr>
              <w:t>.2.</w:t>
            </w:r>
          </w:p>
        </w:tc>
        <w:tc>
          <w:tcPr>
            <w:tcW w:w="1579" w:type="pct"/>
          </w:tcPr>
          <w:p w14:paraId="6B97534C" w14:textId="77777777" w:rsidR="00D00833" w:rsidRPr="003E2D0C" w:rsidRDefault="00D00833" w:rsidP="00D00833">
            <w:pPr>
              <w:jc w:val="both"/>
              <w:rPr>
                <w:rFonts w:ascii="Times New Roman" w:hAnsi="Times New Roman"/>
                <w:sz w:val="20"/>
                <w:szCs w:val="20"/>
              </w:rPr>
            </w:pPr>
            <w:r w:rsidRPr="003E2D0C">
              <w:rPr>
                <w:rFonts w:ascii="Times New Roman" w:hAnsi="Times New Roman"/>
                <w:sz w:val="20"/>
                <w:szCs w:val="20"/>
              </w:rPr>
              <w:t>Минимизация стоимости заимствований и выплаты вознаграждений агентам и консультантам</w:t>
            </w:r>
          </w:p>
        </w:tc>
        <w:tc>
          <w:tcPr>
            <w:tcW w:w="2071" w:type="pct"/>
            <w:gridSpan w:val="2"/>
          </w:tcPr>
          <w:p w14:paraId="311EBBE5" w14:textId="68897838" w:rsidR="00D00833" w:rsidRPr="003E2D0C" w:rsidRDefault="00D00833" w:rsidP="00D00833">
            <w:pPr>
              <w:jc w:val="both"/>
              <w:rPr>
                <w:rFonts w:ascii="Times New Roman" w:hAnsi="Times New Roman"/>
                <w:sz w:val="20"/>
                <w:szCs w:val="20"/>
              </w:rPr>
            </w:pPr>
            <w:r w:rsidRPr="003E2D0C">
              <w:rPr>
                <w:rFonts w:ascii="Times New Roman" w:hAnsi="Times New Roman"/>
                <w:sz w:val="20"/>
                <w:szCs w:val="20"/>
              </w:rPr>
              <w:t xml:space="preserve">обеспечено формирование проектов программы </w:t>
            </w:r>
            <w:r>
              <w:rPr>
                <w:rFonts w:ascii="Times New Roman" w:hAnsi="Times New Roman"/>
                <w:sz w:val="20"/>
                <w:szCs w:val="20"/>
              </w:rPr>
              <w:t>муниципальных</w:t>
            </w:r>
            <w:r w:rsidRPr="003E2D0C">
              <w:rPr>
                <w:rFonts w:ascii="Times New Roman" w:hAnsi="Times New Roman"/>
                <w:sz w:val="20"/>
                <w:szCs w:val="20"/>
              </w:rPr>
              <w:t xml:space="preserve"> внутренних заимствований </w:t>
            </w:r>
            <w:r>
              <w:rPr>
                <w:rFonts w:ascii="Times New Roman" w:hAnsi="Times New Roman"/>
                <w:sz w:val="20"/>
                <w:szCs w:val="20"/>
              </w:rPr>
              <w:t>города Новочебоксарска</w:t>
            </w:r>
            <w:r w:rsidRPr="003E2D0C">
              <w:rPr>
                <w:rFonts w:ascii="Times New Roman" w:hAnsi="Times New Roman"/>
                <w:sz w:val="20"/>
                <w:szCs w:val="20"/>
              </w:rPr>
              <w:t xml:space="preserve">, программы </w:t>
            </w:r>
            <w:r>
              <w:rPr>
                <w:rFonts w:ascii="Times New Roman" w:hAnsi="Times New Roman"/>
                <w:sz w:val="20"/>
                <w:szCs w:val="20"/>
              </w:rPr>
              <w:t>муниципальных</w:t>
            </w:r>
            <w:r w:rsidRPr="003E2D0C">
              <w:rPr>
                <w:rFonts w:ascii="Times New Roman" w:hAnsi="Times New Roman"/>
                <w:sz w:val="20"/>
                <w:szCs w:val="20"/>
              </w:rPr>
              <w:t xml:space="preserve"> гарантий </w:t>
            </w:r>
            <w:r>
              <w:rPr>
                <w:rFonts w:ascii="Times New Roman" w:hAnsi="Times New Roman"/>
                <w:sz w:val="20"/>
                <w:szCs w:val="20"/>
              </w:rPr>
              <w:t>города Новочебоксарска</w:t>
            </w:r>
            <w:r w:rsidRPr="003E2D0C">
              <w:rPr>
                <w:rFonts w:ascii="Times New Roman" w:hAnsi="Times New Roman"/>
                <w:sz w:val="20"/>
                <w:szCs w:val="20"/>
              </w:rPr>
              <w:t xml:space="preserve"> в валюте Российской Федерации на очередной ф</w:t>
            </w:r>
            <w:r>
              <w:rPr>
                <w:rFonts w:ascii="Times New Roman" w:hAnsi="Times New Roman"/>
                <w:sz w:val="20"/>
                <w:szCs w:val="20"/>
              </w:rPr>
              <w:t>инансовый год и плановый период</w:t>
            </w:r>
          </w:p>
        </w:tc>
        <w:tc>
          <w:tcPr>
            <w:tcW w:w="1169" w:type="pct"/>
          </w:tcPr>
          <w:p w14:paraId="031B04FB" w14:textId="6C15E0BC" w:rsidR="00D00833" w:rsidRPr="003E2D0C" w:rsidRDefault="00D00833" w:rsidP="00D00833">
            <w:pPr>
              <w:jc w:val="both"/>
              <w:rPr>
                <w:rFonts w:ascii="Times New Roman" w:hAnsi="Times New Roman"/>
                <w:sz w:val="20"/>
                <w:szCs w:val="20"/>
              </w:rPr>
            </w:pPr>
            <w:r w:rsidRPr="003E2D0C">
              <w:rPr>
                <w:rFonts w:ascii="Times New Roman" w:hAnsi="Times New Roman"/>
                <w:sz w:val="20"/>
                <w:szCs w:val="20"/>
              </w:rPr>
              <w:t xml:space="preserve">отношение </w:t>
            </w:r>
            <w:r>
              <w:rPr>
                <w:rFonts w:ascii="Times New Roman" w:hAnsi="Times New Roman"/>
                <w:sz w:val="20"/>
                <w:szCs w:val="20"/>
              </w:rPr>
              <w:t>муниципального</w:t>
            </w:r>
            <w:r w:rsidRPr="003E2D0C">
              <w:rPr>
                <w:rFonts w:ascii="Times New Roman" w:hAnsi="Times New Roman"/>
                <w:sz w:val="20"/>
                <w:szCs w:val="20"/>
              </w:rPr>
              <w:t xml:space="preserve"> долга </w:t>
            </w:r>
            <w:r>
              <w:rPr>
                <w:rFonts w:ascii="Times New Roman" w:hAnsi="Times New Roman"/>
                <w:sz w:val="20"/>
                <w:szCs w:val="20"/>
              </w:rPr>
              <w:t>города Новочебоксарска</w:t>
            </w:r>
            <w:r w:rsidRPr="003E2D0C">
              <w:rPr>
                <w:rFonts w:ascii="Times New Roman" w:hAnsi="Times New Roman"/>
                <w:sz w:val="20"/>
                <w:szCs w:val="20"/>
              </w:rPr>
              <w:t xml:space="preserve"> к доходам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(без учета объема безвозмездных поступлений) </w:t>
            </w:r>
          </w:p>
        </w:tc>
      </w:tr>
      <w:tr w:rsidR="00987693" w:rsidRPr="003E2D0C" w14:paraId="569539E2" w14:textId="77777777" w:rsidTr="00883E9D">
        <w:tc>
          <w:tcPr>
            <w:tcW w:w="181" w:type="pct"/>
          </w:tcPr>
          <w:p w14:paraId="770FFEF2" w14:textId="1030A4AF" w:rsidR="003D1083" w:rsidRPr="003E2D0C" w:rsidRDefault="00721E54" w:rsidP="00952E6F">
            <w:pPr>
              <w:jc w:val="center"/>
              <w:rPr>
                <w:rFonts w:ascii="Times New Roman" w:hAnsi="Times New Roman"/>
                <w:sz w:val="20"/>
                <w:szCs w:val="20"/>
              </w:rPr>
            </w:pPr>
            <w:r>
              <w:rPr>
                <w:rFonts w:ascii="Times New Roman" w:hAnsi="Times New Roman"/>
                <w:sz w:val="20"/>
                <w:szCs w:val="20"/>
              </w:rPr>
              <w:t>5</w:t>
            </w:r>
            <w:r w:rsidR="003D1083" w:rsidRPr="003E2D0C">
              <w:rPr>
                <w:rFonts w:ascii="Times New Roman" w:hAnsi="Times New Roman"/>
                <w:sz w:val="20"/>
                <w:szCs w:val="20"/>
              </w:rPr>
              <w:t>.</w:t>
            </w:r>
          </w:p>
        </w:tc>
        <w:tc>
          <w:tcPr>
            <w:tcW w:w="4819" w:type="pct"/>
            <w:gridSpan w:val="4"/>
          </w:tcPr>
          <w:p w14:paraId="1582D0E9" w14:textId="63DC688E" w:rsidR="003D1083" w:rsidRPr="003E2D0C" w:rsidRDefault="000A1569" w:rsidP="00952E6F">
            <w:pPr>
              <w:jc w:val="both"/>
              <w:rPr>
                <w:rFonts w:ascii="Times New Roman" w:hAnsi="Times New Roman"/>
                <w:b/>
                <w:sz w:val="20"/>
                <w:szCs w:val="20"/>
              </w:rPr>
            </w:pPr>
            <w:r>
              <w:rPr>
                <w:rFonts w:ascii="Times New Roman" w:hAnsi="Times New Roman"/>
                <w:b/>
                <w:sz w:val="20"/>
                <w:szCs w:val="20"/>
              </w:rPr>
              <w:t>Комплекс процессных мероприятий «Осуществление контроля за использованием бюджетных средств»</w:t>
            </w:r>
          </w:p>
        </w:tc>
      </w:tr>
      <w:tr w:rsidR="00883E9D" w:rsidRPr="003E2D0C" w14:paraId="21B183F1" w14:textId="77777777" w:rsidTr="00883E9D">
        <w:tc>
          <w:tcPr>
            <w:tcW w:w="181" w:type="pct"/>
          </w:tcPr>
          <w:p w14:paraId="35DA78A1" w14:textId="77777777" w:rsidR="003D1083" w:rsidRPr="003E2D0C" w:rsidRDefault="003D1083" w:rsidP="00952E6F">
            <w:pPr>
              <w:jc w:val="center"/>
              <w:rPr>
                <w:rFonts w:ascii="Times New Roman" w:hAnsi="Times New Roman"/>
                <w:sz w:val="20"/>
                <w:szCs w:val="20"/>
              </w:rPr>
            </w:pPr>
          </w:p>
        </w:tc>
        <w:tc>
          <w:tcPr>
            <w:tcW w:w="2204" w:type="pct"/>
            <w:gridSpan w:val="2"/>
          </w:tcPr>
          <w:p w14:paraId="1952970D" w14:textId="5C794F39" w:rsidR="003D1083" w:rsidRPr="000A1569" w:rsidRDefault="000A1569" w:rsidP="000A1569">
            <w:pPr>
              <w:spacing w:line="256" w:lineRule="auto"/>
              <w:jc w:val="both"/>
              <w:rPr>
                <w:rFonts w:ascii="Times New Roman" w:hAnsi="Times New Roman"/>
                <w:sz w:val="20"/>
                <w:szCs w:val="20"/>
                <w:lang w:eastAsia="en-US"/>
              </w:rPr>
            </w:pPr>
            <w:r w:rsidRPr="000A1569">
              <w:rPr>
                <w:rFonts w:ascii="Times New Roman" w:hAnsi="Times New Roman"/>
                <w:sz w:val="20"/>
                <w:szCs w:val="20"/>
                <w:lang w:eastAsia="en-US"/>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10798A0B" w14:textId="77777777" w:rsidR="003D1083" w:rsidRPr="003E2D0C" w:rsidRDefault="003D1083" w:rsidP="00952E6F">
            <w:pPr>
              <w:jc w:val="center"/>
              <w:rPr>
                <w:rFonts w:ascii="Times New Roman" w:hAnsi="Times New Roman"/>
                <w:sz w:val="20"/>
                <w:szCs w:val="20"/>
              </w:rPr>
            </w:pPr>
            <w:r w:rsidRPr="003E2D0C">
              <w:rPr>
                <w:rFonts w:ascii="Times New Roman" w:hAnsi="Times New Roman"/>
                <w:sz w:val="20"/>
                <w:szCs w:val="20"/>
              </w:rPr>
              <w:t>Срок реализации:     -</w:t>
            </w:r>
          </w:p>
        </w:tc>
      </w:tr>
      <w:tr w:rsidR="00CD475C" w:rsidRPr="003E2D0C" w14:paraId="7EC6A267" w14:textId="77777777" w:rsidTr="00883E9D">
        <w:trPr>
          <w:trHeight w:val="1306"/>
        </w:trPr>
        <w:tc>
          <w:tcPr>
            <w:tcW w:w="181" w:type="pct"/>
          </w:tcPr>
          <w:p w14:paraId="321F7404" w14:textId="3E51971B" w:rsidR="003D1083" w:rsidRPr="003E2D0C" w:rsidRDefault="00721E54" w:rsidP="00952E6F">
            <w:pPr>
              <w:jc w:val="center"/>
              <w:rPr>
                <w:rFonts w:ascii="Times New Roman" w:hAnsi="Times New Roman"/>
                <w:sz w:val="20"/>
                <w:szCs w:val="20"/>
              </w:rPr>
            </w:pPr>
            <w:r>
              <w:rPr>
                <w:rFonts w:ascii="Times New Roman" w:hAnsi="Times New Roman"/>
                <w:sz w:val="20"/>
                <w:szCs w:val="20"/>
              </w:rPr>
              <w:t>5</w:t>
            </w:r>
            <w:r w:rsidR="003D1083" w:rsidRPr="003E2D0C">
              <w:rPr>
                <w:rFonts w:ascii="Times New Roman" w:hAnsi="Times New Roman"/>
                <w:sz w:val="20"/>
                <w:szCs w:val="20"/>
              </w:rPr>
              <w:t>.1.</w:t>
            </w:r>
          </w:p>
        </w:tc>
        <w:tc>
          <w:tcPr>
            <w:tcW w:w="1579" w:type="pct"/>
          </w:tcPr>
          <w:p w14:paraId="7BB29185" w14:textId="6766A1A5" w:rsidR="003D1083" w:rsidRPr="003E2D0C" w:rsidRDefault="003D1083" w:rsidP="00721E54">
            <w:pPr>
              <w:jc w:val="both"/>
              <w:rPr>
                <w:rFonts w:ascii="Times New Roman" w:hAnsi="Times New Roman"/>
                <w:sz w:val="20"/>
                <w:szCs w:val="20"/>
              </w:rPr>
            </w:pPr>
            <w:r w:rsidRPr="003E2D0C">
              <w:rPr>
                <w:rFonts w:ascii="Times New Roman" w:hAnsi="Times New Roman"/>
                <w:sz w:val="20"/>
                <w:szCs w:val="20"/>
              </w:rPr>
              <w:t xml:space="preserve">Повышение качества и результативности </w:t>
            </w:r>
            <w:r w:rsidR="00721E54">
              <w:rPr>
                <w:rFonts w:ascii="Times New Roman" w:hAnsi="Times New Roman"/>
                <w:sz w:val="20"/>
                <w:szCs w:val="20"/>
              </w:rPr>
              <w:t>внутреннего муниципального</w:t>
            </w:r>
            <w:r w:rsidRPr="003E2D0C">
              <w:rPr>
                <w:rFonts w:ascii="Times New Roman" w:hAnsi="Times New Roman"/>
                <w:sz w:val="20"/>
                <w:szCs w:val="20"/>
              </w:rPr>
              <w:t xml:space="preserve"> финансового контроля за использо</w:t>
            </w:r>
            <w:r w:rsidR="00721E54">
              <w:rPr>
                <w:rFonts w:ascii="Times New Roman" w:hAnsi="Times New Roman"/>
                <w:sz w:val="20"/>
                <w:szCs w:val="20"/>
              </w:rPr>
              <w:t xml:space="preserve">ванием средств </w:t>
            </w:r>
            <w:r w:rsidRPr="003E2D0C">
              <w:rPr>
                <w:rFonts w:ascii="Times New Roman" w:hAnsi="Times New Roman"/>
                <w:sz w:val="20"/>
                <w:szCs w:val="20"/>
              </w:rPr>
              <w:t xml:space="preserve">бюджета </w:t>
            </w:r>
            <w:r w:rsidR="00721E54">
              <w:rPr>
                <w:rFonts w:ascii="Times New Roman" w:hAnsi="Times New Roman"/>
                <w:sz w:val="20"/>
                <w:szCs w:val="20"/>
              </w:rPr>
              <w:t>города Новочебоксарска</w:t>
            </w:r>
          </w:p>
        </w:tc>
        <w:tc>
          <w:tcPr>
            <w:tcW w:w="2071" w:type="pct"/>
            <w:gridSpan w:val="2"/>
          </w:tcPr>
          <w:p w14:paraId="0C8593E1" w14:textId="17BCBD71" w:rsidR="003D1083" w:rsidRPr="003E2D0C" w:rsidRDefault="003D1083" w:rsidP="00952E6F">
            <w:pPr>
              <w:jc w:val="both"/>
              <w:rPr>
                <w:rFonts w:ascii="Times New Roman" w:hAnsi="Times New Roman"/>
                <w:sz w:val="20"/>
                <w:szCs w:val="20"/>
              </w:rPr>
            </w:pPr>
            <w:r w:rsidRPr="003E2D0C">
              <w:rPr>
                <w:rFonts w:ascii="Times New Roman" w:hAnsi="Times New Roman"/>
                <w:sz w:val="20"/>
                <w:szCs w:val="20"/>
              </w:rPr>
              <w:t>выявление резервов за счет повышения эффективности расходов и увеличение доходов бю</w:t>
            </w:r>
            <w:r w:rsidR="00721E54">
              <w:rPr>
                <w:rFonts w:ascii="Times New Roman" w:hAnsi="Times New Roman"/>
                <w:sz w:val="20"/>
                <w:szCs w:val="20"/>
              </w:rPr>
              <w:t>джета города Новочебоксарска</w:t>
            </w:r>
            <w:r w:rsidRPr="003E2D0C">
              <w:rPr>
                <w:rFonts w:ascii="Times New Roman" w:hAnsi="Times New Roman"/>
                <w:sz w:val="20"/>
                <w:szCs w:val="20"/>
              </w:rPr>
              <w:t xml:space="preserve"> в целях обеспеч</w:t>
            </w:r>
            <w:r w:rsidR="00721E54">
              <w:rPr>
                <w:rFonts w:ascii="Times New Roman" w:hAnsi="Times New Roman"/>
                <w:sz w:val="20"/>
                <w:szCs w:val="20"/>
              </w:rPr>
              <w:t>ения сбалансированности бюджета</w:t>
            </w:r>
            <w:r w:rsidRPr="003E2D0C">
              <w:rPr>
                <w:rFonts w:ascii="Times New Roman" w:hAnsi="Times New Roman"/>
                <w:sz w:val="20"/>
                <w:szCs w:val="20"/>
              </w:rPr>
              <w:t>;</w:t>
            </w:r>
          </w:p>
          <w:p w14:paraId="7B86DC40" w14:textId="2577C152" w:rsidR="003D1083" w:rsidRPr="003E2D0C" w:rsidRDefault="003D1083" w:rsidP="00721E54">
            <w:pPr>
              <w:jc w:val="both"/>
              <w:rPr>
                <w:rFonts w:ascii="Times New Roman" w:hAnsi="Times New Roman"/>
                <w:sz w:val="20"/>
                <w:szCs w:val="20"/>
              </w:rPr>
            </w:pPr>
            <w:r w:rsidRPr="003E2D0C">
              <w:rPr>
                <w:rFonts w:ascii="Times New Roman" w:hAnsi="Times New Roman"/>
                <w:sz w:val="20"/>
                <w:szCs w:val="20"/>
              </w:rPr>
              <w:t>предотвращение и профилактика нарушений бюджетного законодательства Российской Федерации и нарушений в использовании муниципального имущества</w:t>
            </w:r>
          </w:p>
        </w:tc>
        <w:tc>
          <w:tcPr>
            <w:tcW w:w="1169" w:type="pct"/>
          </w:tcPr>
          <w:p w14:paraId="7FBC8852" w14:textId="4D1FB7EC" w:rsidR="003D1083" w:rsidRPr="003E2D0C" w:rsidRDefault="003D1083" w:rsidP="00952E6F">
            <w:pPr>
              <w:jc w:val="both"/>
              <w:rPr>
                <w:rFonts w:ascii="Times New Roman" w:hAnsi="Times New Roman"/>
                <w:sz w:val="20"/>
                <w:szCs w:val="20"/>
              </w:rPr>
            </w:pPr>
            <w:r w:rsidRPr="003E2D0C">
              <w:rPr>
                <w:rFonts w:ascii="Times New Roman" w:hAnsi="Times New Roman"/>
                <w:sz w:val="20"/>
                <w:szCs w:val="20"/>
              </w:rPr>
              <w:t>о</w:t>
            </w:r>
            <w:r w:rsidR="00721E54">
              <w:rPr>
                <w:rFonts w:ascii="Times New Roman" w:hAnsi="Times New Roman"/>
                <w:sz w:val="20"/>
                <w:szCs w:val="20"/>
              </w:rPr>
              <w:t xml:space="preserve">тношение дефицита </w:t>
            </w:r>
            <w:r w:rsidRPr="003E2D0C">
              <w:rPr>
                <w:rFonts w:ascii="Times New Roman" w:hAnsi="Times New Roman"/>
                <w:sz w:val="20"/>
                <w:szCs w:val="20"/>
              </w:rPr>
              <w:t xml:space="preserve">бюджета </w:t>
            </w:r>
            <w:r w:rsidR="00721E54">
              <w:rPr>
                <w:rFonts w:ascii="Times New Roman" w:hAnsi="Times New Roman"/>
                <w:sz w:val="20"/>
                <w:szCs w:val="20"/>
              </w:rPr>
              <w:t xml:space="preserve">города Новочебоксарска к доходам </w:t>
            </w:r>
            <w:r w:rsidRPr="003E2D0C">
              <w:rPr>
                <w:rFonts w:ascii="Times New Roman" w:hAnsi="Times New Roman"/>
                <w:sz w:val="20"/>
                <w:szCs w:val="20"/>
              </w:rPr>
              <w:t xml:space="preserve">бюджета </w:t>
            </w:r>
            <w:r w:rsidR="00721E54">
              <w:rPr>
                <w:rFonts w:ascii="Times New Roman" w:hAnsi="Times New Roman"/>
                <w:sz w:val="20"/>
                <w:szCs w:val="20"/>
              </w:rPr>
              <w:t>города Новочебоксарска</w:t>
            </w:r>
            <w:r w:rsidR="00721E54" w:rsidRPr="003E2D0C">
              <w:rPr>
                <w:rFonts w:ascii="Times New Roman" w:hAnsi="Times New Roman"/>
                <w:sz w:val="20"/>
                <w:szCs w:val="20"/>
              </w:rPr>
              <w:t xml:space="preserve"> </w:t>
            </w:r>
            <w:r w:rsidRPr="003E2D0C">
              <w:rPr>
                <w:rFonts w:ascii="Times New Roman" w:hAnsi="Times New Roman"/>
                <w:sz w:val="20"/>
                <w:szCs w:val="20"/>
              </w:rPr>
              <w:t xml:space="preserve">(без учета безвозмездных поступлений) </w:t>
            </w:r>
          </w:p>
        </w:tc>
      </w:tr>
      <w:tr w:rsidR="00987693" w:rsidRPr="003E2D0C" w14:paraId="6FE66CD0" w14:textId="77777777" w:rsidTr="00883E9D">
        <w:tc>
          <w:tcPr>
            <w:tcW w:w="181" w:type="pct"/>
          </w:tcPr>
          <w:p w14:paraId="26FAE0E6" w14:textId="1311DBBD" w:rsidR="003D1083" w:rsidRPr="003E2D0C" w:rsidRDefault="00721E54" w:rsidP="00952E6F">
            <w:pPr>
              <w:jc w:val="center"/>
              <w:rPr>
                <w:rFonts w:ascii="Times New Roman" w:hAnsi="Times New Roman"/>
                <w:sz w:val="20"/>
                <w:szCs w:val="20"/>
              </w:rPr>
            </w:pPr>
            <w:r>
              <w:rPr>
                <w:rFonts w:ascii="Times New Roman" w:hAnsi="Times New Roman"/>
                <w:sz w:val="20"/>
                <w:szCs w:val="20"/>
              </w:rPr>
              <w:t>6</w:t>
            </w:r>
            <w:r w:rsidR="003D1083" w:rsidRPr="003E2D0C">
              <w:rPr>
                <w:rFonts w:ascii="Times New Roman" w:hAnsi="Times New Roman"/>
                <w:sz w:val="20"/>
                <w:szCs w:val="20"/>
              </w:rPr>
              <w:t>.</w:t>
            </w:r>
          </w:p>
        </w:tc>
        <w:tc>
          <w:tcPr>
            <w:tcW w:w="4819" w:type="pct"/>
            <w:gridSpan w:val="4"/>
          </w:tcPr>
          <w:p w14:paraId="01929839" w14:textId="01A3AFD5" w:rsidR="003D1083" w:rsidRPr="00721E54" w:rsidRDefault="003D1083" w:rsidP="00721E54">
            <w:pPr>
              <w:jc w:val="both"/>
              <w:outlineLvl w:val="0"/>
              <w:rPr>
                <w:rFonts w:ascii="Times New Roman" w:hAnsi="Times New Roman"/>
                <w:sz w:val="22"/>
                <w:szCs w:val="22"/>
              </w:rPr>
            </w:pPr>
            <w:r w:rsidRPr="00721E54">
              <w:rPr>
                <w:rFonts w:ascii="Times New Roman" w:hAnsi="Times New Roman"/>
                <w:b/>
                <w:sz w:val="20"/>
                <w:szCs w:val="20"/>
              </w:rPr>
              <w:t xml:space="preserve">Комплекс процессных мероприятий «Обеспечение реализации </w:t>
            </w:r>
            <w:r w:rsidR="00721E54" w:rsidRPr="00721E54">
              <w:rPr>
                <w:rFonts w:ascii="Times New Roman" w:hAnsi="Times New Roman"/>
                <w:b/>
                <w:sz w:val="20"/>
                <w:szCs w:val="20"/>
              </w:rPr>
              <w:t>муниципальной</w:t>
            </w:r>
            <w:r w:rsidRPr="00721E54">
              <w:rPr>
                <w:rFonts w:ascii="Times New Roman" w:hAnsi="Times New Roman"/>
                <w:b/>
                <w:sz w:val="20"/>
                <w:szCs w:val="20"/>
              </w:rPr>
              <w:t xml:space="preserve"> </w:t>
            </w:r>
            <w:r w:rsidR="00721E54" w:rsidRPr="00721E54">
              <w:rPr>
                <w:rFonts w:ascii="Times New Roman" w:hAnsi="Times New Roman"/>
                <w:b/>
                <w:bCs/>
                <w:sz w:val="20"/>
                <w:szCs w:val="20"/>
              </w:rPr>
              <w:t>«</w:t>
            </w:r>
            <w:r w:rsidR="00721E54" w:rsidRPr="00721E54">
              <w:rPr>
                <w:rFonts w:ascii="Times New Roman" w:hAnsi="Times New Roman"/>
                <w:b/>
                <w:sz w:val="20"/>
                <w:szCs w:val="20"/>
              </w:rPr>
              <w:t>Управление общественными финансами и муниципальным долгом города Новочебоксарска»</w:t>
            </w:r>
          </w:p>
        </w:tc>
      </w:tr>
      <w:tr w:rsidR="00883E9D" w:rsidRPr="003E2D0C" w14:paraId="028387DF" w14:textId="77777777" w:rsidTr="00883E9D">
        <w:tc>
          <w:tcPr>
            <w:tcW w:w="181" w:type="pct"/>
          </w:tcPr>
          <w:p w14:paraId="75E96AE9" w14:textId="77777777" w:rsidR="003D1083" w:rsidRPr="003E2D0C" w:rsidRDefault="003D1083" w:rsidP="00952E6F">
            <w:pPr>
              <w:jc w:val="both"/>
              <w:rPr>
                <w:rFonts w:ascii="Times New Roman" w:hAnsi="Times New Roman"/>
                <w:sz w:val="20"/>
                <w:szCs w:val="20"/>
              </w:rPr>
            </w:pPr>
          </w:p>
        </w:tc>
        <w:tc>
          <w:tcPr>
            <w:tcW w:w="2204" w:type="pct"/>
            <w:gridSpan w:val="2"/>
          </w:tcPr>
          <w:p w14:paraId="16B7620F" w14:textId="2C170B13" w:rsidR="003D1083" w:rsidRPr="00721E54" w:rsidRDefault="00721E54" w:rsidP="00721E54">
            <w:pPr>
              <w:spacing w:line="256" w:lineRule="auto"/>
              <w:jc w:val="both"/>
              <w:rPr>
                <w:rFonts w:ascii="Times New Roman" w:hAnsi="Times New Roman"/>
                <w:sz w:val="20"/>
                <w:szCs w:val="20"/>
                <w:lang w:eastAsia="en-US"/>
              </w:rPr>
            </w:pPr>
            <w:r w:rsidRPr="00721E54">
              <w:rPr>
                <w:rFonts w:ascii="Times New Roman" w:hAnsi="Times New Roman"/>
                <w:sz w:val="20"/>
                <w:szCs w:val="20"/>
                <w:lang w:eastAsia="en-US"/>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1439A534" w14:textId="77777777" w:rsidR="003D1083" w:rsidRPr="003E2D0C" w:rsidRDefault="003D1083" w:rsidP="00952E6F">
            <w:pPr>
              <w:jc w:val="center"/>
              <w:rPr>
                <w:rFonts w:ascii="Times New Roman" w:hAnsi="Times New Roman"/>
                <w:sz w:val="20"/>
                <w:szCs w:val="20"/>
              </w:rPr>
            </w:pPr>
            <w:r w:rsidRPr="003E2D0C">
              <w:rPr>
                <w:rFonts w:ascii="Times New Roman" w:hAnsi="Times New Roman"/>
                <w:sz w:val="20"/>
                <w:szCs w:val="20"/>
              </w:rPr>
              <w:t>Срок реализации:     -</w:t>
            </w:r>
          </w:p>
        </w:tc>
      </w:tr>
    </w:tbl>
    <w:p w14:paraId="56F78C20" w14:textId="77777777" w:rsidR="00F70D76" w:rsidRPr="00F70D76" w:rsidRDefault="00F70D76" w:rsidP="0081209A">
      <w:pPr>
        <w:numPr>
          <w:ilvl w:val="0"/>
          <w:numId w:val="3"/>
        </w:numPr>
        <w:jc w:val="center"/>
        <w:outlineLvl w:val="0"/>
        <w:rPr>
          <w:rFonts w:ascii="Times New Roman" w:hAnsi="Times New Roman"/>
          <w:b/>
          <w:sz w:val="22"/>
          <w:szCs w:val="22"/>
        </w:rPr>
      </w:pPr>
    </w:p>
    <w:p w14:paraId="404F1C30" w14:textId="38DFC068" w:rsidR="00E048DD" w:rsidRPr="00E048DD" w:rsidRDefault="00E048DD" w:rsidP="0081209A">
      <w:pPr>
        <w:numPr>
          <w:ilvl w:val="0"/>
          <w:numId w:val="3"/>
        </w:numPr>
        <w:jc w:val="center"/>
        <w:outlineLvl w:val="0"/>
        <w:rPr>
          <w:rFonts w:ascii="Times New Roman" w:hAnsi="Times New Roman"/>
          <w:b/>
          <w:sz w:val="22"/>
          <w:szCs w:val="22"/>
        </w:rPr>
      </w:pPr>
      <w:r w:rsidRPr="00E048DD">
        <w:rPr>
          <w:rFonts w:ascii="Times New Roman" w:hAnsi="Times New Roman"/>
          <w:b/>
          <w:bCs/>
          <w:sz w:val="22"/>
          <w:szCs w:val="22"/>
        </w:rPr>
        <w:lastRenderedPageBreak/>
        <w:t xml:space="preserve">4. Финансовое обеспечение </w:t>
      </w:r>
      <w:r>
        <w:rPr>
          <w:rFonts w:ascii="Times New Roman" w:hAnsi="Times New Roman"/>
          <w:b/>
          <w:bCs/>
          <w:sz w:val="22"/>
          <w:szCs w:val="22"/>
        </w:rPr>
        <w:t>Муниципальной</w:t>
      </w:r>
      <w:r w:rsidRPr="00E048DD">
        <w:rPr>
          <w:rFonts w:ascii="Times New Roman" w:hAnsi="Times New Roman"/>
          <w:b/>
          <w:bCs/>
          <w:sz w:val="22"/>
          <w:szCs w:val="22"/>
        </w:rPr>
        <w:t xml:space="preserve"> программы</w:t>
      </w:r>
    </w:p>
    <w:p w14:paraId="35F929B7" w14:textId="77777777" w:rsidR="00E048DD" w:rsidRPr="00AD126E" w:rsidRDefault="00E048DD" w:rsidP="0081209A">
      <w:pPr>
        <w:numPr>
          <w:ilvl w:val="0"/>
          <w:numId w:val="3"/>
        </w:numPr>
        <w:jc w:val="center"/>
        <w:outlineLvl w:val="0"/>
        <w:rPr>
          <w:b/>
        </w:rPr>
      </w:pPr>
    </w:p>
    <w:tbl>
      <w:tblPr>
        <w:tblW w:w="5075"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66"/>
        <w:gridCol w:w="1114"/>
        <w:gridCol w:w="1027"/>
        <w:gridCol w:w="970"/>
        <w:gridCol w:w="967"/>
        <w:gridCol w:w="1158"/>
        <w:gridCol w:w="1130"/>
        <w:gridCol w:w="1218"/>
      </w:tblGrid>
      <w:tr w:rsidR="006E7B75" w:rsidRPr="00E048DD" w14:paraId="25CB134A" w14:textId="77777777" w:rsidTr="00D20B9C">
        <w:tc>
          <w:tcPr>
            <w:tcW w:w="2577" w:type="pct"/>
            <w:vMerge w:val="restart"/>
            <w:tcBorders>
              <w:top w:val="single" w:sz="4" w:space="0" w:color="auto"/>
              <w:left w:val="nil"/>
              <w:bottom w:val="nil"/>
              <w:right w:val="nil"/>
            </w:tcBorders>
          </w:tcPr>
          <w:p w14:paraId="6802F06F" w14:textId="77777777" w:rsidR="00813EA2" w:rsidRDefault="00E048DD" w:rsidP="000327BD">
            <w:pPr>
              <w:jc w:val="center"/>
              <w:rPr>
                <w:rFonts w:ascii="Times New Roman" w:hAnsi="Times New Roman"/>
                <w:sz w:val="20"/>
                <w:szCs w:val="20"/>
              </w:rPr>
            </w:pPr>
            <w:r w:rsidRPr="00E048DD">
              <w:rPr>
                <w:rFonts w:ascii="Times New Roman" w:hAnsi="Times New Roman"/>
                <w:sz w:val="20"/>
                <w:szCs w:val="20"/>
              </w:rPr>
              <w:t xml:space="preserve">Наименование </w:t>
            </w:r>
            <w:r w:rsidR="00675174">
              <w:rPr>
                <w:rFonts w:ascii="Times New Roman" w:hAnsi="Times New Roman"/>
                <w:sz w:val="20"/>
                <w:szCs w:val="20"/>
              </w:rPr>
              <w:t>Муниципальной</w:t>
            </w:r>
            <w:r w:rsidRPr="00E048DD">
              <w:rPr>
                <w:rFonts w:ascii="Times New Roman" w:hAnsi="Times New Roman"/>
                <w:sz w:val="20"/>
                <w:szCs w:val="20"/>
              </w:rPr>
              <w:t xml:space="preserve"> программы, структурного элемента/ </w:t>
            </w:r>
          </w:p>
          <w:p w14:paraId="32C227E0" w14:textId="53CEBB99" w:rsidR="00E048DD" w:rsidRPr="00E048DD" w:rsidRDefault="00E048DD" w:rsidP="000327BD">
            <w:pPr>
              <w:jc w:val="center"/>
              <w:rPr>
                <w:rFonts w:ascii="Times New Roman" w:hAnsi="Times New Roman"/>
                <w:sz w:val="20"/>
                <w:szCs w:val="20"/>
              </w:rPr>
            </w:pPr>
            <w:r w:rsidRPr="00E048DD">
              <w:rPr>
                <w:rFonts w:ascii="Times New Roman" w:hAnsi="Times New Roman"/>
                <w:sz w:val="20"/>
                <w:szCs w:val="20"/>
              </w:rPr>
              <w:t>источник финансового обеспечения</w:t>
            </w:r>
            <w:r w:rsidRPr="00E048DD">
              <w:rPr>
                <w:rFonts w:ascii="Times New Roman" w:hAnsi="Times New Roman"/>
                <w:sz w:val="20"/>
                <w:szCs w:val="20"/>
                <w:vertAlign w:val="superscript"/>
              </w:rPr>
              <w:t> </w:t>
            </w:r>
          </w:p>
        </w:tc>
        <w:tc>
          <w:tcPr>
            <w:tcW w:w="2423" w:type="pct"/>
            <w:gridSpan w:val="7"/>
            <w:tcBorders>
              <w:top w:val="single" w:sz="4" w:space="0" w:color="auto"/>
              <w:left w:val="single" w:sz="4" w:space="0" w:color="auto"/>
              <w:bottom w:val="nil"/>
              <w:right w:val="nil"/>
            </w:tcBorders>
          </w:tcPr>
          <w:p w14:paraId="5D808069" w14:textId="77777777" w:rsidR="00E048DD" w:rsidRPr="00E048DD" w:rsidRDefault="00E048DD" w:rsidP="000327BD">
            <w:pPr>
              <w:jc w:val="center"/>
              <w:rPr>
                <w:rFonts w:ascii="Times New Roman" w:hAnsi="Times New Roman"/>
                <w:sz w:val="20"/>
                <w:szCs w:val="20"/>
              </w:rPr>
            </w:pPr>
            <w:r w:rsidRPr="00E048DD">
              <w:rPr>
                <w:rFonts w:ascii="Times New Roman" w:hAnsi="Times New Roman"/>
                <w:sz w:val="20"/>
                <w:szCs w:val="20"/>
              </w:rPr>
              <w:t>Объем финансового обеспечения по годам реализации, тыс. рублей</w:t>
            </w:r>
          </w:p>
        </w:tc>
      </w:tr>
      <w:tr w:rsidR="00813EA2" w:rsidRPr="00E048DD" w14:paraId="3255AFC3" w14:textId="77777777" w:rsidTr="00D20B9C">
        <w:tc>
          <w:tcPr>
            <w:tcW w:w="2577" w:type="pct"/>
            <w:vMerge/>
            <w:tcBorders>
              <w:top w:val="single" w:sz="4" w:space="0" w:color="auto"/>
              <w:left w:val="nil"/>
              <w:bottom w:val="nil"/>
              <w:right w:val="nil"/>
            </w:tcBorders>
            <w:vAlign w:val="center"/>
          </w:tcPr>
          <w:p w14:paraId="7AAFBADF" w14:textId="77777777" w:rsidR="00E048DD" w:rsidRPr="00E048DD" w:rsidRDefault="00E048DD" w:rsidP="00952E6F">
            <w:pPr>
              <w:spacing w:line="256" w:lineRule="auto"/>
              <w:rPr>
                <w:rFonts w:ascii="Times New Roman" w:hAnsi="Times New Roman"/>
                <w:sz w:val="20"/>
                <w:szCs w:val="20"/>
              </w:rPr>
            </w:pPr>
          </w:p>
        </w:tc>
        <w:tc>
          <w:tcPr>
            <w:tcW w:w="356" w:type="pct"/>
            <w:tcBorders>
              <w:top w:val="single" w:sz="4" w:space="0" w:color="auto"/>
              <w:left w:val="single" w:sz="4" w:space="0" w:color="auto"/>
              <w:bottom w:val="nil"/>
              <w:right w:val="single" w:sz="4" w:space="0" w:color="auto"/>
            </w:tcBorders>
          </w:tcPr>
          <w:p w14:paraId="42A0F7AB" w14:textId="73B38021" w:rsidR="00E048DD" w:rsidRPr="00E048DD" w:rsidRDefault="00E048DD" w:rsidP="00813EA2">
            <w:pPr>
              <w:spacing w:line="256" w:lineRule="auto"/>
              <w:ind w:left="-94" w:right="-143"/>
              <w:jc w:val="center"/>
              <w:rPr>
                <w:rFonts w:ascii="Times New Roman" w:hAnsi="Times New Roman"/>
                <w:sz w:val="20"/>
                <w:szCs w:val="20"/>
              </w:rPr>
            </w:pPr>
            <w:r w:rsidRPr="00E048DD">
              <w:rPr>
                <w:rFonts w:ascii="Times New Roman" w:hAnsi="Times New Roman"/>
                <w:sz w:val="20"/>
                <w:szCs w:val="20"/>
              </w:rPr>
              <w:t>2019–</w:t>
            </w:r>
            <w:r w:rsidR="005C15AB">
              <w:rPr>
                <w:rFonts w:ascii="Times New Roman" w:hAnsi="Times New Roman"/>
                <w:sz w:val="20"/>
                <w:szCs w:val="20"/>
              </w:rPr>
              <w:t>2024</w:t>
            </w:r>
          </w:p>
        </w:tc>
        <w:tc>
          <w:tcPr>
            <w:tcW w:w="328" w:type="pct"/>
            <w:tcBorders>
              <w:top w:val="single" w:sz="4" w:space="0" w:color="auto"/>
              <w:left w:val="single" w:sz="4" w:space="0" w:color="auto"/>
              <w:bottom w:val="nil"/>
              <w:right w:val="nil"/>
            </w:tcBorders>
          </w:tcPr>
          <w:p w14:paraId="344A424C" w14:textId="7445BDF7" w:rsidR="00E048DD" w:rsidRPr="00E048DD" w:rsidRDefault="005C15AB" w:rsidP="0076109F">
            <w:pPr>
              <w:spacing w:line="256" w:lineRule="auto"/>
              <w:jc w:val="center"/>
              <w:rPr>
                <w:rFonts w:ascii="Times New Roman" w:hAnsi="Times New Roman"/>
                <w:sz w:val="20"/>
                <w:szCs w:val="20"/>
              </w:rPr>
            </w:pPr>
            <w:r>
              <w:rPr>
                <w:rFonts w:ascii="Times New Roman" w:hAnsi="Times New Roman"/>
                <w:sz w:val="20"/>
                <w:szCs w:val="20"/>
              </w:rPr>
              <w:t>2025</w:t>
            </w:r>
          </w:p>
        </w:tc>
        <w:tc>
          <w:tcPr>
            <w:tcW w:w="310" w:type="pct"/>
            <w:tcBorders>
              <w:top w:val="single" w:sz="4" w:space="0" w:color="auto"/>
              <w:left w:val="single" w:sz="4" w:space="0" w:color="auto"/>
              <w:bottom w:val="nil"/>
              <w:right w:val="nil"/>
            </w:tcBorders>
          </w:tcPr>
          <w:p w14:paraId="1FDE3C05" w14:textId="2FAB6617" w:rsidR="00E048DD" w:rsidRPr="00E048DD" w:rsidRDefault="005C15AB" w:rsidP="0076109F">
            <w:pPr>
              <w:spacing w:line="256" w:lineRule="auto"/>
              <w:jc w:val="center"/>
              <w:rPr>
                <w:rFonts w:ascii="Times New Roman" w:hAnsi="Times New Roman"/>
                <w:sz w:val="20"/>
                <w:szCs w:val="20"/>
              </w:rPr>
            </w:pPr>
            <w:r>
              <w:rPr>
                <w:rFonts w:ascii="Times New Roman" w:hAnsi="Times New Roman"/>
                <w:sz w:val="20"/>
                <w:szCs w:val="20"/>
              </w:rPr>
              <w:t>2026</w:t>
            </w:r>
          </w:p>
        </w:tc>
        <w:tc>
          <w:tcPr>
            <w:tcW w:w="309" w:type="pct"/>
            <w:tcBorders>
              <w:top w:val="single" w:sz="4" w:space="0" w:color="auto"/>
              <w:left w:val="single" w:sz="4" w:space="0" w:color="auto"/>
              <w:bottom w:val="nil"/>
              <w:right w:val="nil"/>
            </w:tcBorders>
          </w:tcPr>
          <w:p w14:paraId="2BB16090" w14:textId="6DD29A34" w:rsidR="00E048DD" w:rsidRPr="00E048DD" w:rsidRDefault="005C15AB" w:rsidP="0076109F">
            <w:pPr>
              <w:spacing w:line="256" w:lineRule="auto"/>
              <w:jc w:val="center"/>
              <w:rPr>
                <w:rFonts w:ascii="Times New Roman" w:hAnsi="Times New Roman"/>
                <w:sz w:val="20"/>
                <w:szCs w:val="20"/>
              </w:rPr>
            </w:pPr>
            <w:r>
              <w:rPr>
                <w:rFonts w:ascii="Times New Roman" w:hAnsi="Times New Roman"/>
                <w:sz w:val="20"/>
                <w:szCs w:val="20"/>
              </w:rPr>
              <w:t>2027</w:t>
            </w:r>
          </w:p>
        </w:tc>
        <w:tc>
          <w:tcPr>
            <w:tcW w:w="370" w:type="pct"/>
            <w:tcBorders>
              <w:top w:val="single" w:sz="4" w:space="0" w:color="auto"/>
              <w:left w:val="single" w:sz="4" w:space="0" w:color="auto"/>
              <w:bottom w:val="nil"/>
              <w:right w:val="single" w:sz="4" w:space="0" w:color="auto"/>
            </w:tcBorders>
          </w:tcPr>
          <w:p w14:paraId="4ED2387F" w14:textId="21CA8A8B" w:rsidR="00E048DD" w:rsidRPr="00E048DD" w:rsidRDefault="005C15AB" w:rsidP="0076109F">
            <w:pPr>
              <w:spacing w:line="256" w:lineRule="auto"/>
              <w:jc w:val="center"/>
              <w:rPr>
                <w:rFonts w:ascii="Times New Roman" w:hAnsi="Times New Roman"/>
                <w:sz w:val="20"/>
                <w:szCs w:val="20"/>
              </w:rPr>
            </w:pPr>
            <w:r>
              <w:rPr>
                <w:rFonts w:ascii="Times New Roman" w:hAnsi="Times New Roman"/>
                <w:sz w:val="20"/>
                <w:szCs w:val="20"/>
              </w:rPr>
              <w:t>2028</w:t>
            </w:r>
            <w:r w:rsidR="00E048DD" w:rsidRPr="00E048DD">
              <w:rPr>
                <w:rFonts w:ascii="Times New Roman" w:hAnsi="Times New Roman"/>
                <w:sz w:val="20"/>
                <w:szCs w:val="20"/>
              </w:rPr>
              <w:t>–2030</w:t>
            </w:r>
          </w:p>
        </w:tc>
        <w:tc>
          <w:tcPr>
            <w:tcW w:w="361" w:type="pct"/>
            <w:tcBorders>
              <w:top w:val="single" w:sz="4" w:space="0" w:color="auto"/>
              <w:left w:val="single" w:sz="4" w:space="0" w:color="auto"/>
              <w:bottom w:val="nil"/>
              <w:right w:val="nil"/>
            </w:tcBorders>
          </w:tcPr>
          <w:p w14:paraId="71CE4536" w14:textId="77777777" w:rsidR="00E048DD" w:rsidRPr="00E048DD" w:rsidRDefault="00E048DD" w:rsidP="0076109F">
            <w:pPr>
              <w:spacing w:line="256" w:lineRule="auto"/>
              <w:jc w:val="center"/>
              <w:rPr>
                <w:rFonts w:ascii="Times New Roman" w:hAnsi="Times New Roman"/>
                <w:sz w:val="20"/>
                <w:szCs w:val="20"/>
              </w:rPr>
            </w:pPr>
            <w:r w:rsidRPr="00E048DD">
              <w:rPr>
                <w:rFonts w:ascii="Times New Roman" w:hAnsi="Times New Roman"/>
                <w:sz w:val="20"/>
                <w:szCs w:val="20"/>
              </w:rPr>
              <w:t>2031–2035</w:t>
            </w:r>
          </w:p>
        </w:tc>
        <w:tc>
          <w:tcPr>
            <w:tcW w:w="389" w:type="pct"/>
            <w:tcBorders>
              <w:top w:val="single" w:sz="4" w:space="0" w:color="auto"/>
              <w:left w:val="single" w:sz="4" w:space="0" w:color="auto"/>
              <w:bottom w:val="nil"/>
              <w:right w:val="nil"/>
            </w:tcBorders>
          </w:tcPr>
          <w:p w14:paraId="11422A19" w14:textId="77777777" w:rsidR="00E048DD" w:rsidRPr="00E048DD" w:rsidRDefault="00E048DD" w:rsidP="0076109F">
            <w:pPr>
              <w:spacing w:line="256" w:lineRule="auto"/>
              <w:jc w:val="center"/>
              <w:rPr>
                <w:rFonts w:ascii="Times New Roman" w:hAnsi="Times New Roman"/>
                <w:sz w:val="20"/>
                <w:szCs w:val="20"/>
              </w:rPr>
            </w:pPr>
            <w:r w:rsidRPr="00E048DD">
              <w:rPr>
                <w:rFonts w:ascii="Times New Roman" w:hAnsi="Times New Roman"/>
                <w:sz w:val="20"/>
                <w:szCs w:val="20"/>
              </w:rPr>
              <w:t>всего</w:t>
            </w:r>
          </w:p>
        </w:tc>
      </w:tr>
    </w:tbl>
    <w:p w14:paraId="1C44ABE7" w14:textId="77777777" w:rsidR="00E048DD" w:rsidRPr="00AD126E" w:rsidRDefault="00E048DD" w:rsidP="00E048DD">
      <w:pPr>
        <w:rPr>
          <w:sz w:val="2"/>
          <w:szCs w:val="2"/>
        </w:rPr>
      </w:pPr>
    </w:p>
    <w:tbl>
      <w:tblPr>
        <w:tblW w:w="5071"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1120"/>
        <w:gridCol w:w="979"/>
        <w:gridCol w:w="979"/>
        <w:gridCol w:w="979"/>
        <w:gridCol w:w="1157"/>
        <w:gridCol w:w="1123"/>
        <w:gridCol w:w="1220"/>
      </w:tblGrid>
      <w:tr w:rsidR="00813EA2" w:rsidRPr="00E048DD" w14:paraId="45A61901" w14:textId="77777777" w:rsidTr="00813EA2">
        <w:trPr>
          <w:tblHeader/>
        </w:trPr>
        <w:tc>
          <w:tcPr>
            <w:tcW w:w="2584" w:type="pct"/>
          </w:tcPr>
          <w:p w14:paraId="11836B27" w14:textId="77777777" w:rsidR="00E048DD" w:rsidRPr="00E048DD" w:rsidRDefault="00E048DD" w:rsidP="00952E6F">
            <w:pPr>
              <w:jc w:val="center"/>
              <w:rPr>
                <w:rFonts w:ascii="Times New Roman" w:hAnsi="Times New Roman"/>
                <w:sz w:val="20"/>
                <w:szCs w:val="20"/>
              </w:rPr>
            </w:pPr>
            <w:r w:rsidRPr="00E048DD">
              <w:rPr>
                <w:rFonts w:ascii="Times New Roman" w:hAnsi="Times New Roman"/>
                <w:sz w:val="20"/>
                <w:szCs w:val="20"/>
              </w:rPr>
              <w:t>1</w:t>
            </w:r>
          </w:p>
        </w:tc>
        <w:tc>
          <w:tcPr>
            <w:tcW w:w="358" w:type="pct"/>
          </w:tcPr>
          <w:p w14:paraId="79B26D6A" w14:textId="77777777" w:rsidR="00E048DD" w:rsidRPr="00E048DD" w:rsidRDefault="00E048DD" w:rsidP="006E7B75">
            <w:pPr>
              <w:jc w:val="center"/>
              <w:rPr>
                <w:rFonts w:ascii="Times New Roman" w:hAnsi="Times New Roman"/>
                <w:sz w:val="20"/>
                <w:szCs w:val="20"/>
              </w:rPr>
            </w:pPr>
            <w:r w:rsidRPr="00E048DD">
              <w:rPr>
                <w:rFonts w:ascii="Times New Roman" w:hAnsi="Times New Roman"/>
                <w:sz w:val="20"/>
                <w:szCs w:val="20"/>
              </w:rPr>
              <w:t>2</w:t>
            </w:r>
          </w:p>
        </w:tc>
        <w:tc>
          <w:tcPr>
            <w:tcW w:w="313" w:type="pct"/>
          </w:tcPr>
          <w:p w14:paraId="4D1C68D4" w14:textId="77777777" w:rsidR="00E048DD" w:rsidRPr="00E048DD" w:rsidRDefault="00E048DD" w:rsidP="006E7B75">
            <w:pPr>
              <w:jc w:val="center"/>
              <w:rPr>
                <w:rFonts w:ascii="Times New Roman" w:hAnsi="Times New Roman"/>
                <w:sz w:val="20"/>
                <w:szCs w:val="20"/>
              </w:rPr>
            </w:pPr>
            <w:r w:rsidRPr="00E048DD">
              <w:rPr>
                <w:rFonts w:ascii="Times New Roman" w:hAnsi="Times New Roman"/>
                <w:sz w:val="20"/>
                <w:szCs w:val="20"/>
              </w:rPr>
              <w:t>3</w:t>
            </w:r>
          </w:p>
        </w:tc>
        <w:tc>
          <w:tcPr>
            <w:tcW w:w="313" w:type="pct"/>
          </w:tcPr>
          <w:p w14:paraId="55EE6774" w14:textId="77777777" w:rsidR="00E048DD" w:rsidRPr="00E048DD" w:rsidRDefault="00E048DD" w:rsidP="006E7B75">
            <w:pPr>
              <w:jc w:val="center"/>
              <w:rPr>
                <w:rFonts w:ascii="Times New Roman" w:hAnsi="Times New Roman"/>
                <w:sz w:val="20"/>
                <w:szCs w:val="20"/>
              </w:rPr>
            </w:pPr>
            <w:r w:rsidRPr="00E048DD">
              <w:rPr>
                <w:rFonts w:ascii="Times New Roman" w:hAnsi="Times New Roman"/>
                <w:sz w:val="20"/>
                <w:szCs w:val="20"/>
              </w:rPr>
              <w:t>4</w:t>
            </w:r>
          </w:p>
        </w:tc>
        <w:tc>
          <w:tcPr>
            <w:tcW w:w="313" w:type="pct"/>
          </w:tcPr>
          <w:p w14:paraId="3603B032" w14:textId="77777777" w:rsidR="00E048DD" w:rsidRPr="00E048DD" w:rsidRDefault="00E048DD" w:rsidP="006E7B75">
            <w:pPr>
              <w:jc w:val="center"/>
              <w:rPr>
                <w:rFonts w:ascii="Times New Roman" w:hAnsi="Times New Roman"/>
                <w:sz w:val="20"/>
                <w:szCs w:val="20"/>
              </w:rPr>
            </w:pPr>
            <w:r w:rsidRPr="00E048DD">
              <w:rPr>
                <w:rFonts w:ascii="Times New Roman" w:hAnsi="Times New Roman"/>
                <w:sz w:val="20"/>
                <w:szCs w:val="20"/>
              </w:rPr>
              <w:t>5</w:t>
            </w:r>
          </w:p>
        </w:tc>
        <w:tc>
          <w:tcPr>
            <w:tcW w:w="370" w:type="pct"/>
          </w:tcPr>
          <w:p w14:paraId="468B4CF3" w14:textId="77777777" w:rsidR="00E048DD" w:rsidRPr="00E048DD" w:rsidRDefault="00E048DD" w:rsidP="006E7B75">
            <w:pPr>
              <w:jc w:val="center"/>
              <w:rPr>
                <w:rFonts w:ascii="Times New Roman" w:hAnsi="Times New Roman"/>
                <w:sz w:val="20"/>
                <w:szCs w:val="20"/>
              </w:rPr>
            </w:pPr>
            <w:r w:rsidRPr="00E048DD">
              <w:rPr>
                <w:rFonts w:ascii="Times New Roman" w:hAnsi="Times New Roman"/>
                <w:sz w:val="20"/>
                <w:szCs w:val="20"/>
              </w:rPr>
              <w:t>6</w:t>
            </w:r>
          </w:p>
        </w:tc>
        <w:tc>
          <w:tcPr>
            <w:tcW w:w="359" w:type="pct"/>
          </w:tcPr>
          <w:p w14:paraId="6913D77F" w14:textId="77777777" w:rsidR="00E048DD" w:rsidRPr="00E048DD" w:rsidRDefault="00E048DD" w:rsidP="006E7B75">
            <w:pPr>
              <w:jc w:val="center"/>
              <w:rPr>
                <w:rFonts w:ascii="Times New Roman" w:hAnsi="Times New Roman"/>
                <w:sz w:val="20"/>
                <w:szCs w:val="20"/>
              </w:rPr>
            </w:pPr>
            <w:r w:rsidRPr="00E048DD">
              <w:rPr>
                <w:rFonts w:ascii="Times New Roman" w:hAnsi="Times New Roman"/>
                <w:sz w:val="20"/>
                <w:szCs w:val="20"/>
              </w:rPr>
              <w:t>7</w:t>
            </w:r>
          </w:p>
        </w:tc>
        <w:tc>
          <w:tcPr>
            <w:tcW w:w="390" w:type="pct"/>
          </w:tcPr>
          <w:p w14:paraId="393F1F72" w14:textId="77777777" w:rsidR="00E048DD" w:rsidRPr="00E048DD" w:rsidRDefault="00E048DD" w:rsidP="006E7B75">
            <w:pPr>
              <w:jc w:val="center"/>
              <w:rPr>
                <w:rFonts w:ascii="Times New Roman" w:hAnsi="Times New Roman"/>
                <w:sz w:val="20"/>
                <w:szCs w:val="20"/>
              </w:rPr>
            </w:pPr>
            <w:r w:rsidRPr="00E048DD">
              <w:rPr>
                <w:rFonts w:ascii="Times New Roman" w:hAnsi="Times New Roman"/>
                <w:sz w:val="20"/>
                <w:szCs w:val="20"/>
              </w:rPr>
              <w:t>8</w:t>
            </w:r>
          </w:p>
        </w:tc>
      </w:tr>
      <w:tr w:rsidR="00813EA2" w:rsidRPr="00E048DD" w14:paraId="62816F6D" w14:textId="77777777" w:rsidTr="00490B7A">
        <w:tc>
          <w:tcPr>
            <w:tcW w:w="2584" w:type="pct"/>
          </w:tcPr>
          <w:p w14:paraId="101A04DF" w14:textId="426A4FFC" w:rsidR="00E048DD" w:rsidRPr="00E048DD" w:rsidRDefault="00675174" w:rsidP="00952E6F">
            <w:pPr>
              <w:jc w:val="both"/>
              <w:rPr>
                <w:rFonts w:ascii="Times New Roman" w:hAnsi="Times New Roman"/>
                <w:b/>
                <w:bCs/>
                <w:iCs/>
                <w:sz w:val="20"/>
                <w:szCs w:val="20"/>
              </w:rPr>
            </w:pPr>
            <w:r>
              <w:rPr>
                <w:rFonts w:ascii="Times New Roman" w:hAnsi="Times New Roman"/>
                <w:b/>
                <w:bCs/>
                <w:iCs/>
                <w:sz w:val="20"/>
                <w:szCs w:val="20"/>
              </w:rPr>
              <w:t>Муниципальная</w:t>
            </w:r>
            <w:r w:rsidR="00E048DD" w:rsidRPr="00E048DD">
              <w:rPr>
                <w:rFonts w:ascii="Times New Roman" w:hAnsi="Times New Roman"/>
                <w:b/>
                <w:bCs/>
                <w:iCs/>
                <w:sz w:val="20"/>
                <w:szCs w:val="20"/>
              </w:rPr>
              <w:t xml:space="preserve"> программа </w:t>
            </w:r>
            <w:r>
              <w:rPr>
                <w:rFonts w:ascii="Times New Roman" w:hAnsi="Times New Roman"/>
                <w:b/>
                <w:bCs/>
                <w:sz w:val="20"/>
                <w:szCs w:val="20"/>
              </w:rPr>
              <w:t>«</w:t>
            </w:r>
            <w:r>
              <w:rPr>
                <w:rFonts w:ascii="Times New Roman" w:hAnsi="Times New Roman"/>
                <w:b/>
                <w:sz w:val="20"/>
                <w:szCs w:val="20"/>
              </w:rPr>
              <w:t>Управление общественными финансами и муниципальным долгом города Новочебоксарска»</w:t>
            </w:r>
            <w:r w:rsidR="00E048DD" w:rsidRPr="00E048DD">
              <w:rPr>
                <w:rFonts w:ascii="Times New Roman" w:hAnsi="Times New Roman"/>
                <w:b/>
                <w:bCs/>
                <w:iCs/>
                <w:sz w:val="20"/>
                <w:szCs w:val="20"/>
              </w:rPr>
              <w:t xml:space="preserve">, всего </w:t>
            </w:r>
          </w:p>
          <w:p w14:paraId="513999C1" w14:textId="77777777" w:rsidR="00E048DD" w:rsidRPr="00E048DD" w:rsidRDefault="00E048DD" w:rsidP="00952E6F">
            <w:pPr>
              <w:ind w:firstLine="709"/>
              <w:jc w:val="both"/>
              <w:rPr>
                <w:rFonts w:ascii="Times New Roman" w:hAnsi="Times New Roman"/>
                <w:bCs/>
                <w:iCs/>
                <w:sz w:val="20"/>
                <w:szCs w:val="20"/>
              </w:rPr>
            </w:pPr>
            <w:r w:rsidRPr="00E048DD">
              <w:rPr>
                <w:rFonts w:ascii="Times New Roman" w:hAnsi="Times New Roman"/>
                <w:bCs/>
                <w:iCs/>
                <w:sz w:val="20"/>
                <w:szCs w:val="20"/>
              </w:rPr>
              <w:t>в том числе:</w:t>
            </w:r>
          </w:p>
        </w:tc>
        <w:tc>
          <w:tcPr>
            <w:tcW w:w="358" w:type="pct"/>
          </w:tcPr>
          <w:p w14:paraId="29CC6A8A" w14:textId="445A68CA" w:rsidR="00E048DD" w:rsidRPr="00813EA2" w:rsidRDefault="00813EA2" w:rsidP="006E7B75">
            <w:pPr>
              <w:jc w:val="right"/>
              <w:rPr>
                <w:rFonts w:ascii="Times New Roman" w:hAnsi="Times New Roman"/>
                <w:sz w:val="20"/>
                <w:szCs w:val="20"/>
              </w:rPr>
            </w:pPr>
            <w:r>
              <w:rPr>
                <w:rFonts w:ascii="Times New Roman" w:hAnsi="Times New Roman"/>
                <w:sz w:val="20"/>
                <w:szCs w:val="20"/>
                <w:lang w:val="en-US"/>
              </w:rPr>
              <w:t>788 601</w:t>
            </w:r>
            <w:r>
              <w:rPr>
                <w:rFonts w:ascii="Times New Roman" w:hAnsi="Times New Roman"/>
                <w:sz w:val="20"/>
                <w:szCs w:val="20"/>
              </w:rPr>
              <w:t>,8</w:t>
            </w:r>
          </w:p>
        </w:tc>
        <w:tc>
          <w:tcPr>
            <w:tcW w:w="313" w:type="pct"/>
          </w:tcPr>
          <w:p w14:paraId="221FF96A" w14:textId="73FF6CFB" w:rsidR="00E048DD" w:rsidRPr="00E048DD" w:rsidRDefault="00813EA2" w:rsidP="006E7B75">
            <w:pPr>
              <w:jc w:val="right"/>
              <w:rPr>
                <w:rFonts w:ascii="Times New Roman" w:hAnsi="Times New Roman"/>
                <w:sz w:val="20"/>
                <w:szCs w:val="20"/>
              </w:rPr>
            </w:pPr>
            <w:r>
              <w:rPr>
                <w:rFonts w:ascii="Times New Roman" w:hAnsi="Times New Roman"/>
                <w:sz w:val="20"/>
                <w:szCs w:val="20"/>
              </w:rPr>
              <w:t>37 312,1</w:t>
            </w:r>
          </w:p>
        </w:tc>
        <w:tc>
          <w:tcPr>
            <w:tcW w:w="313" w:type="pct"/>
          </w:tcPr>
          <w:p w14:paraId="3FB023B6" w14:textId="0285F4B7" w:rsidR="00E048DD" w:rsidRPr="00E048DD" w:rsidRDefault="00813EA2" w:rsidP="006E7B75">
            <w:pPr>
              <w:jc w:val="right"/>
              <w:rPr>
                <w:rFonts w:ascii="Times New Roman" w:hAnsi="Times New Roman"/>
                <w:sz w:val="20"/>
                <w:szCs w:val="20"/>
              </w:rPr>
            </w:pPr>
            <w:r>
              <w:rPr>
                <w:rFonts w:ascii="Times New Roman" w:hAnsi="Times New Roman"/>
                <w:sz w:val="20"/>
                <w:szCs w:val="20"/>
              </w:rPr>
              <w:t>37 312,1</w:t>
            </w:r>
          </w:p>
        </w:tc>
        <w:tc>
          <w:tcPr>
            <w:tcW w:w="313" w:type="pct"/>
          </w:tcPr>
          <w:p w14:paraId="6356CC8A" w14:textId="3A488763" w:rsidR="00E048DD" w:rsidRPr="00E048DD" w:rsidRDefault="00813EA2" w:rsidP="006E7B75">
            <w:pPr>
              <w:jc w:val="right"/>
              <w:rPr>
                <w:rFonts w:ascii="Times New Roman" w:hAnsi="Times New Roman"/>
                <w:sz w:val="20"/>
                <w:szCs w:val="20"/>
              </w:rPr>
            </w:pPr>
            <w:r>
              <w:rPr>
                <w:rFonts w:ascii="Times New Roman" w:hAnsi="Times New Roman"/>
                <w:sz w:val="20"/>
                <w:szCs w:val="20"/>
              </w:rPr>
              <w:t>36 419,2</w:t>
            </w:r>
          </w:p>
        </w:tc>
        <w:tc>
          <w:tcPr>
            <w:tcW w:w="370" w:type="pct"/>
          </w:tcPr>
          <w:p w14:paraId="13F1B8A8" w14:textId="37C02239" w:rsidR="00E048DD" w:rsidRPr="00E048DD" w:rsidRDefault="00813EA2" w:rsidP="006E7B75">
            <w:pPr>
              <w:jc w:val="right"/>
              <w:rPr>
                <w:rFonts w:ascii="Times New Roman" w:hAnsi="Times New Roman"/>
                <w:sz w:val="20"/>
                <w:szCs w:val="20"/>
              </w:rPr>
            </w:pPr>
            <w:r>
              <w:rPr>
                <w:rFonts w:ascii="Times New Roman" w:hAnsi="Times New Roman"/>
                <w:sz w:val="20"/>
                <w:szCs w:val="20"/>
              </w:rPr>
              <w:t>109 257,6</w:t>
            </w:r>
          </w:p>
        </w:tc>
        <w:tc>
          <w:tcPr>
            <w:tcW w:w="359" w:type="pct"/>
          </w:tcPr>
          <w:p w14:paraId="3B45B56F" w14:textId="5C4C3292" w:rsidR="00E048DD" w:rsidRPr="00E048DD" w:rsidRDefault="00813EA2" w:rsidP="006E7B75">
            <w:pPr>
              <w:jc w:val="right"/>
              <w:rPr>
                <w:rFonts w:ascii="Times New Roman" w:hAnsi="Times New Roman"/>
                <w:sz w:val="20"/>
                <w:szCs w:val="20"/>
              </w:rPr>
            </w:pPr>
            <w:r>
              <w:rPr>
                <w:rFonts w:ascii="Times New Roman" w:hAnsi="Times New Roman"/>
                <w:sz w:val="20"/>
                <w:szCs w:val="20"/>
              </w:rPr>
              <w:t>182 096,0</w:t>
            </w:r>
          </w:p>
        </w:tc>
        <w:tc>
          <w:tcPr>
            <w:tcW w:w="390" w:type="pct"/>
          </w:tcPr>
          <w:p w14:paraId="7C4E4A33" w14:textId="5F56637D" w:rsidR="00E048DD" w:rsidRPr="00E048DD" w:rsidRDefault="00813EA2" w:rsidP="006E7B75">
            <w:pPr>
              <w:jc w:val="right"/>
              <w:rPr>
                <w:rFonts w:ascii="Times New Roman" w:hAnsi="Times New Roman"/>
                <w:sz w:val="20"/>
                <w:szCs w:val="20"/>
              </w:rPr>
            </w:pPr>
            <w:r>
              <w:rPr>
                <w:rFonts w:ascii="Times New Roman" w:hAnsi="Times New Roman"/>
                <w:sz w:val="20"/>
                <w:szCs w:val="20"/>
              </w:rPr>
              <w:t>1 190 998,8</w:t>
            </w:r>
          </w:p>
        </w:tc>
      </w:tr>
      <w:tr w:rsidR="00D20B9C" w:rsidRPr="00E048DD" w14:paraId="0B82046B" w14:textId="77777777" w:rsidTr="00490B7A">
        <w:tc>
          <w:tcPr>
            <w:tcW w:w="2584" w:type="pct"/>
          </w:tcPr>
          <w:p w14:paraId="1A9C8DD4" w14:textId="77777777" w:rsidR="00D20B9C" w:rsidRPr="00E048DD" w:rsidRDefault="00D20B9C" w:rsidP="00D20B9C">
            <w:pPr>
              <w:jc w:val="both"/>
              <w:rPr>
                <w:rFonts w:ascii="Times New Roman" w:hAnsi="Times New Roman"/>
                <w:iCs/>
                <w:sz w:val="20"/>
                <w:szCs w:val="20"/>
              </w:rPr>
            </w:pPr>
            <w:r w:rsidRPr="00E048DD">
              <w:rPr>
                <w:rFonts w:ascii="Times New Roman" w:hAnsi="Times New Roman"/>
                <w:iCs/>
                <w:sz w:val="20"/>
                <w:szCs w:val="20"/>
              </w:rPr>
              <w:t>федеральный бюджет</w:t>
            </w:r>
          </w:p>
        </w:tc>
        <w:tc>
          <w:tcPr>
            <w:tcW w:w="358" w:type="pct"/>
          </w:tcPr>
          <w:p w14:paraId="02F9C0B5" w14:textId="242A666E" w:rsidR="00D20B9C" w:rsidRPr="00E048DD" w:rsidRDefault="00D20B9C" w:rsidP="00D20B9C">
            <w:pPr>
              <w:jc w:val="right"/>
              <w:rPr>
                <w:rFonts w:ascii="Times New Roman" w:hAnsi="Times New Roman"/>
                <w:sz w:val="20"/>
                <w:szCs w:val="20"/>
              </w:rPr>
            </w:pPr>
            <w:r>
              <w:rPr>
                <w:rFonts w:ascii="Times New Roman" w:hAnsi="Times New Roman"/>
                <w:sz w:val="20"/>
                <w:szCs w:val="20"/>
              </w:rPr>
              <w:t>10 914,3</w:t>
            </w:r>
          </w:p>
        </w:tc>
        <w:tc>
          <w:tcPr>
            <w:tcW w:w="313" w:type="pct"/>
          </w:tcPr>
          <w:p w14:paraId="42628631" w14:textId="53BD1C06" w:rsidR="00D20B9C" w:rsidRPr="00E048DD" w:rsidRDefault="00D20B9C" w:rsidP="00D20B9C">
            <w:pPr>
              <w:jc w:val="right"/>
              <w:rPr>
                <w:rFonts w:ascii="Times New Roman" w:hAnsi="Times New Roman"/>
                <w:sz w:val="20"/>
                <w:szCs w:val="20"/>
              </w:rPr>
            </w:pPr>
            <w:r>
              <w:rPr>
                <w:rFonts w:ascii="Times New Roman" w:hAnsi="Times New Roman"/>
                <w:sz w:val="20"/>
                <w:szCs w:val="20"/>
              </w:rPr>
              <w:t>0,0</w:t>
            </w:r>
          </w:p>
        </w:tc>
        <w:tc>
          <w:tcPr>
            <w:tcW w:w="313" w:type="pct"/>
          </w:tcPr>
          <w:p w14:paraId="58C2E69C" w14:textId="7F0BFB9E"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13" w:type="pct"/>
          </w:tcPr>
          <w:p w14:paraId="4815D33A" w14:textId="1F21CB07"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70" w:type="pct"/>
          </w:tcPr>
          <w:p w14:paraId="085528C6" w14:textId="528FC374"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59" w:type="pct"/>
          </w:tcPr>
          <w:p w14:paraId="4609D918" w14:textId="4615B98B"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90" w:type="pct"/>
          </w:tcPr>
          <w:p w14:paraId="02DA4B29" w14:textId="2CC3C87B" w:rsidR="00D20B9C" w:rsidRPr="00E048DD" w:rsidRDefault="00D20B9C" w:rsidP="00D20B9C">
            <w:pPr>
              <w:jc w:val="right"/>
              <w:rPr>
                <w:rFonts w:ascii="Times New Roman" w:hAnsi="Times New Roman"/>
                <w:sz w:val="20"/>
                <w:szCs w:val="20"/>
              </w:rPr>
            </w:pPr>
            <w:r>
              <w:rPr>
                <w:rFonts w:ascii="Times New Roman" w:hAnsi="Times New Roman"/>
                <w:sz w:val="20"/>
                <w:szCs w:val="20"/>
              </w:rPr>
              <w:t>10 914,3</w:t>
            </w:r>
          </w:p>
        </w:tc>
      </w:tr>
      <w:tr w:rsidR="00D20B9C" w:rsidRPr="00E048DD" w14:paraId="47A03509" w14:textId="77777777" w:rsidTr="00490B7A">
        <w:tc>
          <w:tcPr>
            <w:tcW w:w="2584" w:type="pct"/>
          </w:tcPr>
          <w:p w14:paraId="15F029E9" w14:textId="77777777" w:rsidR="00D20B9C" w:rsidRPr="00E048DD" w:rsidRDefault="00D20B9C" w:rsidP="00D20B9C">
            <w:pPr>
              <w:jc w:val="both"/>
              <w:rPr>
                <w:rFonts w:ascii="Times New Roman" w:hAnsi="Times New Roman"/>
                <w:iCs/>
                <w:sz w:val="20"/>
                <w:szCs w:val="20"/>
              </w:rPr>
            </w:pPr>
            <w:r w:rsidRPr="00E048DD">
              <w:rPr>
                <w:rFonts w:ascii="Times New Roman" w:hAnsi="Times New Roman"/>
                <w:sz w:val="20"/>
                <w:szCs w:val="20"/>
              </w:rPr>
              <w:t>республиканский бюджет Чувашской Республики</w:t>
            </w:r>
          </w:p>
        </w:tc>
        <w:tc>
          <w:tcPr>
            <w:tcW w:w="358" w:type="pct"/>
          </w:tcPr>
          <w:p w14:paraId="39847A1F" w14:textId="42311F2C" w:rsidR="00D20B9C" w:rsidRPr="00E048DD" w:rsidRDefault="00D20B9C" w:rsidP="00D20B9C">
            <w:pPr>
              <w:jc w:val="right"/>
              <w:rPr>
                <w:rFonts w:ascii="Times New Roman" w:hAnsi="Times New Roman"/>
                <w:sz w:val="20"/>
                <w:szCs w:val="20"/>
              </w:rPr>
            </w:pPr>
            <w:r>
              <w:rPr>
                <w:rFonts w:ascii="Times New Roman" w:hAnsi="Times New Roman"/>
                <w:sz w:val="20"/>
                <w:szCs w:val="20"/>
              </w:rPr>
              <w:t>566 127,8</w:t>
            </w:r>
          </w:p>
        </w:tc>
        <w:tc>
          <w:tcPr>
            <w:tcW w:w="313" w:type="pct"/>
          </w:tcPr>
          <w:p w14:paraId="2A4DC17B" w14:textId="3B9F02E2" w:rsidR="00D20B9C" w:rsidRPr="00E048DD" w:rsidRDefault="00D20B9C" w:rsidP="00D20B9C">
            <w:pPr>
              <w:jc w:val="right"/>
              <w:rPr>
                <w:rFonts w:ascii="Times New Roman" w:hAnsi="Times New Roman"/>
                <w:sz w:val="20"/>
                <w:szCs w:val="20"/>
              </w:rPr>
            </w:pPr>
            <w:r>
              <w:rPr>
                <w:rFonts w:ascii="Times New Roman" w:hAnsi="Times New Roman"/>
                <w:sz w:val="20"/>
                <w:szCs w:val="20"/>
              </w:rPr>
              <w:t>0,0</w:t>
            </w:r>
          </w:p>
        </w:tc>
        <w:tc>
          <w:tcPr>
            <w:tcW w:w="313" w:type="pct"/>
          </w:tcPr>
          <w:p w14:paraId="04044F1F" w14:textId="48FDF91F"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13" w:type="pct"/>
          </w:tcPr>
          <w:p w14:paraId="345C1E05" w14:textId="541BC72B"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70" w:type="pct"/>
          </w:tcPr>
          <w:p w14:paraId="4CF883C7" w14:textId="652E7433"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59" w:type="pct"/>
          </w:tcPr>
          <w:p w14:paraId="74E43A96" w14:textId="0E73E46B"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90" w:type="pct"/>
          </w:tcPr>
          <w:p w14:paraId="72A88FC4" w14:textId="7F3B3CA1" w:rsidR="00D20B9C" w:rsidRPr="00E048DD" w:rsidRDefault="00D20B9C" w:rsidP="00D20B9C">
            <w:pPr>
              <w:jc w:val="right"/>
              <w:rPr>
                <w:rFonts w:ascii="Times New Roman" w:hAnsi="Times New Roman"/>
                <w:sz w:val="20"/>
                <w:szCs w:val="20"/>
              </w:rPr>
            </w:pPr>
            <w:r>
              <w:rPr>
                <w:rFonts w:ascii="Times New Roman" w:hAnsi="Times New Roman"/>
                <w:sz w:val="20"/>
                <w:szCs w:val="20"/>
              </w:rPr>
              <w:t>566 127,8</w:t>
            </w:r>
          </w:p>
        </w:tc>
      </w:tr>
      <w:tr w:rsidR="00D20B9C" w:rsidRPr="00E048DD" w14:paraId="6527D08B" w14:textId="77777777" w:rsidTr="00490B7A">
        <w:tc>
          <w:tcPr>
            <w:tcW w:w="2584" w:type="pct"/>
          </w:tcPr>
          <w:p w14:paraId="681F6439" w14:textId="7231B249" w:rsidR="00D20B9C" w:rsidRPr="00E048DD" w:rsidRDefault="00D20B9C" w:rsidP="00D20B9C">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58" w:type="pct"/>
          </w:tcPr>
          <w:p w14:paraId="1754C343" w14:textId="509C1544" w:rsidR="00D20B9C" w:rsidRPr="00E048DD" w:rsidRDefault="00D20B9C" w:rsidP="00D20B9C">
            <w:pPr>
              <w:jc w:val="right"/>
              <w:rPr>
                <w:rFonts w:ascii="Times New Roman" w:hAnsi="Times New Roman"/>
                <w:sz w:val="20"/>
                <w:szCs w:val="20"/>
              </w:rPr>
            </w:pPr>
            <w:r>
              <w:rPr>
                <w:rFonts w:ascii="Times New Roman" w:hAnsi="Times New Roman"/>
                <w:sz w:val="20"/>
                <w:szCs w:val="20"/>
              </w:rPr>
              <w:t>211 559,7</w:t>
            </w:r>
          </w:p>
        </w:tc>
        <w:tc>
          <w:tcPr>
            <w:tcW w:w="313" w:type="pct"/>
          </w:tcPr>
          <w:p w14:paraId="29D3B20A" w14:textId="162A06FE" w:rsidR="00D20B9C" w:rsidRPr="00E048DD" w:rsidRDefault="00D20B9C" w:rsidP="00D20B9C">
            <w:pPr>
              <w:jc w:val="center"/>
              <w:rPr>
                <w:rFonts w:ascii="Times New Roman" w:hAnsi="Times New Roman"/>
                <w:sz w:val="20"/>
                <w:szCs w:val="20"/>
              </w:rPr>
            </w:pPr>
            <w:r>
              <w:rPr>
                <w:rFonts w:ascii="Times New Roman" w:hAnsi="Times New Roman"/>
                <w:sz w:val="20"/>
                <w:szCs w:val="20"/>
              </w:rPr>
              <w:t>37 312,1</w:t>
            </w:r>
          </w:p>
        </w:tc>
        <w:tc>
          <w:tcPr>
            <w:tcW w:w="313" w:type="pct"/>
          </w:tcPr>
          <w:p w14:paraId="3961F529" w14:textId="30D657E0" w:rsidR="00D20B9C" w:rsidRPr="00E048DD" w:rsidRDefault="00D20B9C" w:rsidP="00D20B9C">
            <w:pPr>
              <w:jc w:val="right"/>
              <w:rPr>
                <w:rFonts w:ascii="Times New Roman" w:hAnsi="Times New Roman"/>
                <w:sz w:val="20"/>
                <w:szCs w:val="20"/>
              </w:rPr>
            </w:pPr>
            <w:r>
              <w:rPr>
                <w:rFonts w:ascii="Times New Roman" w:hAnsi="Times New Roman"/>
                <w:sz w:val="20"/>
                <w:szCs w:val="20"/>
              </w:rPr>
              <w:t>37 312,1</w:t>
            </w:r>
          </w:p>
        </w:tc>
        <w:tc>
          <w:tcPr>
            <w:tcW w:w="313" w:type="pct"/>
          </w:tcPr>
          <w:p w14:paraId="7E070354" w14:textId="5AEF64F7" w:rsidR="00D20B9C" w:rsidRPr="00E048DD" w:rsidRDefault="00D20B9C" w:rsidP="00D20B9C">
            <w:pPr>
              <w:jc w:val="right"/>
              <w:rPr>
                <w:rFonts w:ascii="Times New Roman" w:hAnsi="Times New Roman"/>
                <w:sz w:val="20"/>
                <w:szCs w:val="20"/>
              </w:rPr>
            </w:pPr>
            <w:r>
              <w:rPr>
                <w:rFonts w:ascii="Times New Roman" w:hAnsi="Times New Roman"/>
                <w:sz w:val="20"/>
                <w:szCs w:val="20"/>
              </w:rPr>
              <w:t>36 419,2</w:t>
            </w:r>
          </w:p>
        </w:tc>
        <w:tc>
          <w:tcPr>
            <w:tcW w:w="370" w:type="pct"/>
          </w:tcPr>
          <w:p w14:paraId="6E179AC2" w14:textId="258C1509" w:rsidR="00D20B9C" w:rsidRPr="00E048DD" w:rsidRDefault="00D20B9C" w:rsidP="00D20B9C">
            <w:pPr>
              <w:jc w:val="right"/>
              <w:rPr>
                <w:rFonts w:ascii="Times New Roman" w:hAnsi="Times New Roman"/>
                <w:sz w:val="20"/>
                <w:szCs w:val="20"/>
              </w:rPr>
            </w:pPr>
            <w:r>
              <w:rPr>
                <w:rFonts w:ascii="Times New Roman" w:hAnsi="Times New Roman"/>
                <w:sz w:val="20"/>
                <w:szCs w:val="20"/>
              </w:rPr>
              <w:t>109 257,6</w:t>
            </w:r>
          </w:p>
        </w:tc>
        <w:tc>
          <w:tcPr>
            <w:tcW w:w="359" w:type="pct"/>
          </w:tcPr>
          <w:p w14:paraId="1A98FE63" w14:textId="19A2A65E" w:rsidR="00D20B9C" w:rsidRPr="00E048DD" w:rsidRDefault="00D20B9C" w:rsidP="00D20B9C">
            <w:pPr>
              <w:jc w:val="right"/>
              <w:rPr>
                <w:rFonts w:ascii="Times New Roman" w:hAnsi="Times New Roman"/>
                <w:sz w:val="20"/>
                <w:szCs w:val="20"/>
              </w:rPr>
            </w:pPr>
            <w:r>
              <w:rPr>
                <w:rFonts w:ascii="Times New Roman" w:hAnsi="Times New Roman"/>
                <w:sz w:val="20"/>
                <w:szCs w:val="20"/>
              </w:rPr>
              <w:t>182 096,0</w:t>
            </w:r>
          </w:p>
        </w:tc>
        <w:tc>
          <w:tcPr>
            <w:tcW w:w="390" w:type="pct"/>
          </w:tcPr>
          <w:p w14:paraId="7A63E3D1" w14:textId="2110AE58" w:rsidR="00D20B9C" w:rsidRPr="00E048DD" w:rsidRDefault="00D20B9C" w:rsidP="00D20B9C">
            <w:pPr>
              <w:jc w:val="right"/>
              <w:rPr>
                <w:rFonts w:ascii="Times New Roman" w:hAnsi="Times New Roman"/>
                <w:sz w:val="20"/>
                <w:szCs w:val="20"/>
              </w:rPr>
            </w:pPr>
            <w:r>
              <w:rPr>
                <w:rFonts w:ascii="Times New Roman" w:hAnsi="Times New Roman"/>
                <w:sz w:val="20"/>
                <w:szCs w:val="20"/>
              </w:rPr>
              <w:t>613 956,7</w:t>
            </w:r>
          </w:p>
        </w:tc>
      </w:tr>
      <w:tr w:rsidR="00813EA2" w:rsidRPr="00E048DD" w14:paraId="73936383" w14:textId="77777777" w:rsidTr="00490B7A">
        <w:tc>
          <w:tcPr>
            <w:tcW w:w="2584" w:type="pct"/>
          </w:tcPr>
          <w:p w14:paraId="26CB3924" w14:textId="2782148A" w:rsidR="00E048DD" w:rsidRPr="00E048DD" w:rsidRDefault="00504F0F" w:rsidP="00504F0F">
            <w:pPr>
              <w:spacing w:line="256" w:lineRule="auto"/>
              <w:jc w:val="both"/>
              <w:rPr>
                <w:rFonts w:ascii="Times New Roman" w:hAnsi="Times New Roman"/>
                <w:sz w:val="20"/>
                <w:szCs w:val="20"/>
                <w:lang w:eastAsia="en-US"/>
              </w:rPr>
            </w:pPr>
            <w:r>
              <w:rPr>
                <w:rFonts w:ascii="Times New Roman" w:hAnsi="Times New Roman"/>
                <w:b/>
                <w:sz w:val="20"/>
                <w:szCs w:val="20"/>
                <w:lang w:eastAsia="en-US"/>
              </w:rPr>
              <w:t>Комплекс процессных мероприятий «Организация и управление бюджетным процессом и повышение его открытости»</w:t>
            </w:r>
          </w:p>
        </w:tc>
        <w:tc>
          <w:tcPr>
            <w:tcW w:w="358" w:type="pct"/>
          </w:tcPr>
          <w:p w14:paraId="5D5BD20C" w14:textId="77777777" w:rsidR="00E048DD" w:rsidRPr="00E048DD" w:rsidRDefault="00E048DD"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26960A80" w14:textId="05FB3D11" w:rsidR="00E048DD" w:rsidRPr="00E048DD" w:rsidRDefault="00832F15" w:rsidP="006E7B75">
            <w:pPr>
              <w:spacing w:line="230" w:lineRule="auto"/>
              <w:jc w:val="right"/>
              <w:rPr>
                <w:rFonts w:ascii="Times New Roman" w:hAnsi="Times New Roman"/>
                <w:sz w:val="20"/>
                <w:szCs w:val="20"/>
              </w:rPr>
            </w:pPr>
            <w:r>
              <w:rPr>
                <w:rFonts w:ascii="Times New Roman" w:hAnsi="Times New Roman"/>
                <w:sz w:val="20"/>
                <w:szCs w:val="20"/>
              </w:rPr>
              <w:t>3 892,9</w:t>
            </w:r>
          </w:p>
        </w:tc>
        <w:tc>
          <w:tcPr>
            <w:tcW w:w="313" w:type="pct"/>
          </w:tcPr>
          <w:p w14:paraId="651D98CE" w14:textId="42A2D0AB" w:rsidR="00E048DD" w:rsidRPr="00E048DD" w:rsidRDefault="00832F15" w:rsidP="006E7B75">
            <w:pPr>
              <w:spacing w:line="230" w:lineRule="auto"/>
              <w:jc w:val="right"/>
              <w:rPr>
                <w:rFonts w:ascii="Times New Roman" w:hAnsi="Times New Roman"/>
                <w:sz w:val="20"/>
                <w:szCs w:val="20"/>
              </w:rPr>
            </w:pPr>
            <w:r>
              <w:rPr>
                <w:rFonts w:ascii="Times New Roman" w:hAnsi="Times New Roman"/>
                <w:sz w:val="20"/>
                <w:szCs w:val="20"/>
              </w:rPr>
              <w:t>3 892,9</w:t>
            </w:r>
          </w:p>
        </w:tc>
        <w:tc>
          <w:tcPr>
            <w:tcW w:w="313" w:type="pct"/>
          </w:tcPr>
          <w:p w14:paraId="3B7BFB8A" w14:textId="4685037D" w:rsidR="00E048DD" w:rsidRPr="00E048DD" w:rsidRDefault="00832F15" w:rsidP="006E7B75">
            <w:pPr>
              <w:spacing w:line="230" w:lineRule="auto"/>
              <w:jc w:val="right"/>
              <w:rPr>
                <w:rFonts w:ascii="Times New Roman" w:hAnsi="Times New Roman"/>
                <w:sz w:val="20"/>
                <w:szCs w:val="20"/>
              </w:rPr>
            </w:pPr>
            <w:r>
              <w:rPr>
                <w:rFonts w:ascii="Times New Roman" w:hAnsi="Times New Roman"/>
                <w:sz w:val="20"/>
                <w:szCs w:val="20"/>
              </w:rPr>
              <w:t>3 000,0</w:t>
            </w:r>
          </w:p>
        </w:tc>
        <w:tc>
          <w:tcPr>
            <w:tcW w:w="370" w:type="pct"/>
          </w:tcPr>
          <w:p w14:paraId="1E6DBBC5" w14:textId="38762C5B" w:rsidR="00E048DD" w:rsidRPr="00E048DD" w:rsidRDefault="00832F15" w:rsidP="006E7B75">
            <w:pPr>
              <w:spacing w:line="230" w:lineRule="auto"/>
              <w:jc w:val="right"/>
              <w:rPr>
                <w:rFonts w:ascii="Times New Roman" w:hAnsi="Times New Roman"/>
                <w:sz w:val="20"/>
                <w:szCs w:val="20"/>
              </w:rPr>
            </w:pPr>
            <w:r>
              <w:rPr>
                <w:rFonts w:ascii="Times New Roman" w:hAnsi="Times New Roman"/>
                <w:sz w:val="20"/>
                <w:szCs w:val="20"/>
              </w:rPr>
              <w:t>9 000,0</w:t>
            </w:r>
          </w:p>
        </w:tc>
        <w:tc>
          <w:tcPr>
            <w:tcW w:w="359" w:type="pct"/>
          </w:tcPr>
          <w:p w14:paraId="72C937D9" w14:textId="2A9A04CB" w:rsidR="00E048DD" w:rsidRPr="00E048DD" w:rsidRDefault="00832F15" w:rsidP="006E7B75">
            <w:pPr>
              <w:spacing w:line="230" w:lineRule="auto"/>
              <w:jc w:val="right"/>
              <w:rPr>
                <w:rFonts w:ascii="Times New Roman" w:hAnsi="Times New Roman"/>
                <w:sz w:val="20"/>
                <w:szCs w:val="20"/>
              </w:rPr>
            </w:pPr>
            <w:r>
              <w:rPr>
                <w:rFonts w:ascii="Times New Roman" w:hAnsi="Times New Roman"/>
                <w:sz w:val="20"/>
                <w:szCs w:val="20"/>
              </w:rPr>
              <w:t>15 000,0</w:t>
            </w:r>
          </w:p>
        </w:tc>
        <w:tc>
          <w:tcPr>
            <w:tcW w:w="390" w:type="pct"/>
          </w:tcPr>
          <w:p w14:paraId="2C708462" w14:textId="5D9E0C99" w:rsidR="00E048DD" w:rsidRPr="00E048DD" w:rsidRDefault="00832F15" w:rsidP="006E7B75">
            <w:pPr>
              <w:spacing w:line="230" w:lineRule="auto"/>
              <w:jc w:val="right"/>
              <w:rPr>
                <w:rFonts w:ascii="Times New Roman" w:hAnsi="Times New Roman"/>
                <w:sz w:val="20"/>
                <w:szCs w:val="20"/>
              </w:rPr>
            </w:pPr>
            <w:r>
              <w:rPr>
                <w:rFonts w:ascii="Times New Roman" w:hAnsi="Times New Roman"/>
                <w:sz w:val="20"/>
                <w:szCs w:val="20"/>
              </w:rPr>
              <w:t>34 785,8</w:t>
            </w:r>
          </w:p>
        </w:tc>
      </w:tr>
      <w:tr w:rsidR="00832F15" w:rsidRPr="00E048DD" w14:paraId="55F561FB" w14:textId="77777777" w:rsidTr="00490B7A">
        <w:tc>
          <w:tcPr>
            <w:tcW w:w="2584" w:type="pct"/>
          </w:tcPr>
          <w:p w14:paraId="785D9677" w14:textId="77777777" w:rsidR="00832F15" w:rsidRPr="00E048DD" w:rsidRDefault="00832F15" w:rsidP="00832F15">
            <w:pPr>
              <w:spacing w:line="230" w:lineRule="auto"/>
              <w:ind w:firstLine="709"/>
              <w:jc w:val="both"/>
              <w:rPr>
                <w:rFonts w:ascii="Times New Roman" w:hAnsi="Times New Roman"/>
                <w:bCs/>
                <w:iCs/>
                <w:sz w:val="20"/>
                <w:szCs w:val="20"/>
              </w:rPr>
            </w:pPr>
            <w:r w:rsidRPr="00E048DD">
              <w:rPr>
                <w:rFonts w:ascii="Times New Roman" w:hAnsi="Times New Roman"/>
                <w:bCs/>
                <w:iCs/>
                <w:sz w:val="20"/>
                <w:szCs w:val="20"/>
              </w:rPr>
              <w:t>в том числе:</w:t>
            </w:r>
          </w:p>
          <w:p w14:paraId="3962596E" w14:textId="776629C4" w:rsidR="00832F15" w:rsidRPr="00E048DD" w:rsidRDefault="00832F15" w:rsidP="00832F15">
            <w:pPr>
              <w:spacing w:line="230" w:lineRule="auto"/>
              <w:jc w:val="both"/>
              <w:rPr>
                <w:rFonts w:ascii="Times New Roman" w:hAnsi="Times New Roman"/>
                <w:iCs/>
                <w:sz w:val="20"/>
                <w:szCs w:val="20"/>
              </w:rPr>
            </w:pPr>
            <w:r>
              <w:rPr>
                <w:rFonts w:ascii="Times New Roman" w:hAnsi="Times New Roman"/>
                <w:sz w:val="20"/>
                <w:szCs w:val="20"/>
              </w:rPr>
              <w:t>бюджет города Новочебоксарска</w:t>
            </w:r>
          </w:p>
        </w:tc>
        <w:tc>
          <w:tcPr>
            <w:tcW w:w="358" w:type="pct"/>
          </w:tcPr>
          <w:p w14:paraId="0D0D90BA" w14:textId="77777777" w:rsidR="00832F15" w:rsidRPr="00E048DD" w:rsidRDefault="00832F15"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5C75F926" w14:textId="6129FD42" w:rsidR="00832F15" w:rsidRPr="00E048DD" w:rsidRDefault="00832F15" w:rsidP="00832F15">
            <w:pPr>
              <w:spacing w:line="230" w:lineRule="auto"/>
              <w:jc w:val="right"/>
              <w:rPr>
                <w:rFonts w:ascii="Times New Roman" w:hAnsi="Times New Roman"/>
                <w:sz w:val="20"/>
                <w:szCs w:val="20"/>
              </w:rPr>
            </w:pPr>
            <w:r>
              <w:rPr>
                <w:rFonts w:ascii="Times New Roman" w:hAnsi="Times New Roman"/>
                <w:sz w:val="20"/>
                <w:szCs w:val="20"/>
              </w:rPr>
              <w:t>3 892,9</w:t>
            </w:r>
          </w:p>
        </w:tc>
        <w:tc>
          <w:tcPr>
            <w:tcW w:w="313" w:type="pct"/>
          </w:tcPr>
          <w:p w14:paraId="34E40EE2" w14:textId="641739BA" w:rsidR="00832F15" w:rsidRPr="00E048DD" w:rsidRDefault="00832F15" w:rsidP="00832F15">
            <w:pPr>
              <w:spacing w:line="230" w:lineRule="auto"/>
              <w:jc w:val="right"/>
              <w:rPr>
                <w:rFonts w:ascii="Times New Roman" w:hAnsi="Times New Roman"/>
                <w:sz w:val="20"/>
                <w:szCs w:val="20"/>
              </w:rPr>
            </w:pPr>
            <w:r>
              <w:rPr>
                <w:rFonts w:ascii="Times New Roman" w:hAnsi="Times New Roman"/>
                <w:sz w:val="20"/>
                <w:szCs w:val="20"/>
              </w:rPr>
              <w:t>3 892,9</w:t>
            </w:r>
          </w:p>
        </w:tc>
        <w:tc>
          <w:tcPr>
            <w:tcW w:w="313" w:type="pct"/>
          </w:tcPr>
          <w:p w14:paraId="2C1BB30B" w14:textId="4A071D47" w:rsidR="00832F15" w:rsidRPr="00E048DD" w:rsidRDefault="00832F15" w:rsidP="00832F15">
            <w:pPr>
              <w:spacing w:line="230" w:lineRule="auto"/>
              <w:jc w:val="right"/>
              <w:rPr>
                <w:rFonts w:ascii="Times New Roman" w:hAnsi="Times New Roman"/>
                <w:sz w:val="20"/>
                <w:szCs w:val="20"/>
              </w:rPr>
            </w:pPr>
            <w:r>
              <w:rPr>
                <w:rFonts w:ascii="Times New Roman" w:hAnsi="Times New Roman"/>
                <w:sz w:val="20"/>
                <w:szCs w:val="20"/>
              </w:rPr>
              <w:t>3 000,0</w:t>
            </w:r>
          </w:p>
        </w:tc>
        <w:tc>
          <w:tcPr>
            <w:tcW w:w="370" w:type="pct"/>
          </w:tcPr>
          <w:p w14:paraId="3DB076A7" w14:textId="7217C813" w:rsidR="00832F15" w:rsidRPr="00E048DD" w:rsidRDefault="00832F15" w:rsidP="00832F15">
            <w:pPr>
              <w:spacing w:line="230" w:lineRule="auto"/>
              <w:jc w:val="right"/>
              <w:rPr>
                <w:rFonts w:ascii="Times New Roman" w:hAnsi="Times New Roman"/>
                <w:sz w:val="20"/>
                <w:szCs w:val="20"/>
              </w:rPr>
            </w:pPr>
            <w:r>
              <w:rPr>
                <w:rFonts w:ascii="Times New Roman" w:hAnsi="Times New Roman"/>
                <w:sz w:val="20"/>
                <w:szCs w:val="20"/>
              </w:rPr>
              <w:t>9 000,0</w:t>
            </w:r>
          </w:p>
        </w:tc>
        <w:tc>
          <w:tcPr>
            <w:tcW w:w="359" w:type="pct"/>
          </w:tcPr>
          <w:p w14:paraId="35C4AD59" w14:textId="21352A68" w:rsidR="00832F15" w:rsidRPr="00E048DD" w:rsidRDefault="00832F15" w:rsidP="00832F15">
            <w:pPr>
              <w:spacing w:line="230" w:lineRule="auto"/>
              <w:jc w:val="right"/>
              <w:rPr>
                <w:rFonts w:ascii="Times New Roman" w:hAnsi="Times New Roman"/>
                <w:sz w:val="20"/>
                <w:szCs w:val="20"/>
              </w:rPr>
            </w:pPr>
            <w:r>
              <w:rPr>
                <w:rFonts w:ascii="Times New Roman" w:hAnsi="Times New Roman"/>
                <w:sz w:val="20"/>
                <w:szCs w:val="20"/>
              </w:rPr>
              <w:t>15 000,0</w:t>
            </w:r>
          </w:p>
        </w:tc>
        <w:tc>
          <w:tcPr>
            <w:tcW w:w="390" w:type="pct"/>
          </w:tcPr>
          <w:p w14:paraId="553B1083" w14:textId="553757FE" w:rsidR="00832F15" w:rsidRPr="00E048DD" w:rsidRDefault="00832F15" w:rsidP="00832F15">
            <w:pPr>
              <w:spacing w:line="230" w:lineRule="auto"/>
              <w:jc w:val="right"/>
              <w:rPr>
                <w:rFonts w:ascii="Times New Roman" w:hAnsi="Times New Roman"/>
                <w:sz w:val="20"/>
                <w:szCs w:val="20"/>
              </w:rPr>
            </w:pPr>
            <w:r>
              <w:rPr>
                <w:rFonts w:ascii="Times New Roman" w:hAnsi="Times New Roman"/>
                <w:sz w:val="20"/>
                <w:szCs w:val="20"/>
              </w:rPr>
              <w:t>34 785,8</w:t>
            </w:r>
          </w:p>
        </w:tc>
      </w:tr>
      <w:tr w:rsidR="00813EA2" w:rsidRPr="00E048DD" w14:paraId="36392AD8" w14:textId="77777777" w:rsidTr="00490B7A">
        <w:tc>
          <w:tcPr>
            <w:tcW w:w="2584" w:type="pct"/>
          </w:tcPr>
          <w:p w14:paraId="41BCC5B5" w14:textId="59FE1229" w:rsidR="00E048DD" w:rsidRPr="00504F0F" w:rsidRDefault="00504F0F" w:rsidP="00504F0F">
            <w:pPr>
              <w:spacing w:line="256" w:lineRule="auto"/>
              <w:jc w:val="both"/>
              <w:rPr>
                <w:rFonts w:ascii="Times New Roman" w:hAnsi="Times New Roman"/>
                <w:b/>
                <w:sz w:val="20"/>
                <w:szCs w:val="20"/>
                <w:lang w:eastAsia="en-US"/>
              </w:rPr>
            </w:pPr>
            <w:r>
              <w:rPr>
                <w:rFonts w:ascii="Times New Roman" w:hAnsi="Times New Roman"/>
                <w:b/>
                <w:sz w:val="20"/>
                <w:szCs w:val="20"/>
                <w:lang w:eastAsia="en-US"/>
              </w:rPr>
              <w:t xml:space="preserve">Комплекс процессных мероприятий «Повышение доходной базы бюджета города Новочебоксарска» </w:t>
            </w:r>
          </w:p>
        </w:tc>
        <w:tc>
          <w:tcPr>
            <w:tcW w:w="358" w:type="pct"/>
          </w:tcPr>
          <w:p w14:paraId="01F97D56" w14:textId="77777777" w:rsidR="00E048DD" w:rsidRPr="00E048DD" w:rsidRDefault="00E048DD"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5B49F1C8"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3ECD5F93"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67D853AE"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70" w:type="pct"/>
          </w:tcPr>
          <w:p w14:paraId="710F2CC6"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59" w:type="pct"/>
          </w:tcPr>
          <w:p w14:paraId="6E359DB7"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90" w:type="pct"/>
          </w:tcPr>
          <w:p w14:paraId="19F06401"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r>
      <w:tr w:rsidR="00813EA2" w:rsidRPr="00E048DD" w14:paraId="2C88950E" w14:textId="77777777" w:rsidTr="00490B7A">
        <w:tc>
          <w:tcPr>
            <w:tcW w:w="2584" w:type="pct"/>
          </w:tcPr>
          <w:p w14:paraId="4A2D67F3" w14:textId="77777777" w:rsidR="00E048DD" w:rsidRPr="00E048DD" w:rsidRDefault="00E048DD" w:rsidP="00952E6F">
            <w:pPr>
              <w:spacing w:line="230" w:lineRule="auto"/>
              <w:ind w:firstLine="709"/>
              <w:jc w:val="both"/>
              <w:rPr>
                <w:rFonts w:ascii="Times New Roman" w:hAnsi="Times New Roman"/>
                <w:bCs/>
                <w:iCs/>
                <w:sz w:val="20"/>
                <w:szCs w:val="20"/>
              </w:rPr>
            </w:pPr>
            <w:r w:rsidRPr="00E048DD">
              <w:rPr>
                <w:rFonts w:ascii="Times New Roman" w:hAnsi="Times New Roman"/>
                <w:bCs/>
                <w:iCs/>
                <w:sz w:val="20"/>
                <w:szCs w:val="20"/>
              </w:rPr>
              <w:t>в том числе:</w:t>
            </w:r>
          </w:p>
          <w:p w14:paraId="4AF9BA0E" w14:textId="06F60258" w:rsidR="00E048DD" w:rsidRPr="00E048DD" w:rsidRDefault="00504F0F" w:rsidP="00952E6F">
            <w:pPr>
              <w:spacing w:line="230" w:lineRule="auto"/>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58" w:type="pct"/>
          </w:tcPr>
          <w:p w14:paraId="696390B0" w14:textId="77777777" w:rsidR="00E048DD" w:rsidRPr="00E048DD" w:rsidRDefault="00E048DD"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2BB29578"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7D1CD4C9"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561C2C10"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70" w:type="pct"/>
          </w:tcPr>
          <w:p w14:paraId="11D34432"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59" w:type="pct"/>
          </w:tcPr>
          <w:p w14:paraId="70EBF898"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90" w:type="pct"/>
          </w:tcPr>
          <w:p w14:paraId="27ACD588"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r>
      <w:tr w:rsidR="00DF2EDD" w:rsidRPr="00E048DD" w14:paraId="674E04F2" w14:textId="77777777" w:rsidTr="00490B7A">
        <w:tc>
          <w:tcPr>
            <w:tcW w:w="2584" w:type="pct"/>
          </w:tcPr>
          <w:p w14:paraId="0ECAFAFA" w14:textId="5C17E92D" w:rsidR="00DF2EDD" w:rsidRPr="00504F0F" w:rsidRDefault="00DF2EDD" w:rsidP="00DF2EDD">
            <w:pPr>
              <w:spacing w:line="256" w:lineRule="auto"/>
              <w:jc w:val="both"/>
              <w:rPr>
                <w:rFonts w:ascii="Times New Roman" w:hAnsi="Times New Roman"/>
                <w:b/>
                <w:sz w:val="20"/>
                <w:szCs w:val="20"/>
                <w:lang w:eastAsia="en-US"/>
              </w:rPr>
            </w:pPr>
            <w:r>
              <w:rPr>
                <w:rFonts w:ascii="Times New Roman" w:hAnsi="Times New Roman"/>
                <w:b/>
                <w:sz w:val="20"/>
                <w:szCs w:val="20"/>
                <w:lang w:eastAsia="en-US"/>
              </w:rPr>
              <w:t xml:space="preserve">Комплекс процессных мероприятий «Осуществление мер финансовой поддержки из республиканского бюджета Чувашской Республики с целью выравнивания бюджетной обеспеченности, обеспечения сбалансированности бюджета города Новочебоксарска» </w:t>
            </w:r>
          </w:p>
        </w:tc>
        <w:tc>
          <w:tcPr>
            <w:tcW w:w="358" w:type="pct"/>
          </w:tcPr>
          <w:p w14:paraId="1C0B07D6" w14:textId="77777777" w:rsidR="00DF2EDD" w:rsidRPr="00E048DD" w:rsidRDefault="00DF2EDD"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6E386D5D" w14:textId="5A15D5EF"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05C873B6" w14:textId="7BF08DD8"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760BC862" w14:textId="52FA82E1"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70" w:type="pct"/>
          </w:tcPr>
          <w:p w14:paraId="3D134B71" w14:textId="7F512F7D"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59" w:type="pct"/>
          </w:tcPr>
          <w:p w14:paraId="28420100" w14:textId="22D86F0B"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90" w:type="pct"/>
          </w:tcPr>
          <w:p w14:paraId="072D1367" w14:textId="09A3B628"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r>
      <w:tr w:rsidR="00DF2EDD" w:rsidRPr="00E048DD" w14:paraId="3CEE46AB" w14:textId="77777777" w:rsidTr="00490B7A">
        <w:tc>
          <w:tcPr>
            <w:tcW w:w="2584" w:type="pct"/>
          </w:tcPr>
          <w:p w14:paraId="3720B066" w14:textId="77777777" w:rsidR="00DF2EDD" w:rsidRPr="00E048DD" w:rsidRDefault="00DF2EDD" w:rsidP="00DF2EDD">
            <w:pPr>
              <w:spacing w:line="230" w:lineRule="auto"/>
              <w:ind w:firstLine="709"/>
              <w:jc w:val="both"/>
              <w:rPr>
                <w:rFonts w:ascii="Times New Roman" w:hAnsi="Times New Roman"/>
                <w:bCs/>
                <w:iCs/>
                <w:sz w:val="20"/>
                <w:szCs w:val="20"/>
              </w:rPr>
            </w:pPr>
            <w:r w:rsidRPr="00E048DD">
              <w:rPr>
                <w:rFonts w:ascii="Times New Roman" w:hAnsi="Times New Roman"/>
                <w:bCs/>
                <w:iCs/>
                <w:sz w:val="20"/>
                <w:szCs w:val="20"/>
              </w:rPr>
              <w:t>в том числе:</w:t>
            </w:r>
          </w:p>
          <w:p w14:paraId="7C1C15E3" w14:textId="77777777" w:rsidR="00DF2EDD" w:rsidRPr="00E048DD" w:rsidRDefault="00DF2EDD" w:rsidP="00DF2EDD">
            <w:pPr>
              <w:spacing w:line="230" w:lineRule="auto"/>
              <w:jc w:val="both"/>
              <w:rPr>
                <w:rFonts w:ascii="Times New Roman" w:hAnsi="Times New Roman"/>
                <w:sz w:val="20"/>
                <w:szCs w:val="20"/>
              </w:rPr>
            </w:pPr>
            <w:r w:rsidRPr="00E048DD">
              <w:rPr>
                <w:rFonts w:ascii="Times New Roman" w:hAnsi="Times New Roman"/>
                <w:sz w:val="20"/>
                <w:szCs w:val="20"/>
              </w:rPr>
              <w:t>федеральный бюджет</w:t>
            </w:r>
          </w:p>
        </w:tc>
        <w:tc>
          <w:tcPr>
            <w:tcW w:w="358" w:type="pct"/>
          </w:tcPr>
          <w:p w14:paraId="5C80A7B0" w14:textId="77777777" w:rsidR="00DF2EDD" w:rsidRPr="00E048DD" w:rsidRDefault="00DF2EDD"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4EADFF73" w14:textId="7F0FCA91"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042DC9EE" w14:textId="3E49286C"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6BA85932" w14:textId="04A58631"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70" w:type="pct"/>
          </w:tcPr>
          <w:p w14:paraId="3472B3AC" w14:textId="3FA0820F"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59" w:type="pct"/>
          </w:tcPr>
          <w:p w14:paraId="2F63A587" w14:textId="2052AF2B"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90" w:type="pct"/>
          </w:tcPr>
          <w:p w14:paraId="1CD1EFEE" w14:textId="49759CA7"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r>
      <w:tr w:rsidR="00DF2EDD" w:rsidRPr="00E048DD" w14:paraId="3F69331A" w14:textId="77777777" w:rsidTr="00490B7A">
        <w:tc>
          <w:tcPr>
            <w:tcW w:w="2584" w:type="pct"/>
          </w:tcPr>
          <w:p w14:paraId="1C19D35B" w14:textId="77777777" w:rsidR="00DF2EDD" w:rsidRPr="00E048DD" w:rsidRDefault="00DF2EDD" w:rsidP="00DF2EDD">
            <w:pPr>
              <w:spacing w:line="230" w:lineRule="auto"/>
              <w:jc w:val="both"/>
              <w:rPr>
                <w:rFonts w:ascii="Times New Roman" w:hAnsi="Times New Roman"/>
                <w:sz w:val="20"/>
                <w:szCs w:val="20"/>
              </w:rPr>
            </w:pPr>
            <w:r w:rsidRPr="00E048DD">
              <w:rPr>
                <w:rFonts w:ascii="Times New Roman" w:hAnsi="Times New Roman"/>
                <w:sz w:val="20"/>
                <w:szCs w:val="20"/>
              </w:rPr>
              <w:t>республиканский бюджет Чувашской Республики</w:t>
            </w:r>
          </w:p>
        </w:tc>
        <w:tc>
          <w:tcPr>
            <w:tcW w:w="358" w:type="pct"/>
          </w:tcPr>
          <w:p w14:paraId="25CE1D9B" w14:textId="77777777" w:rsidR="00DF2EDD" w:rsidRPr="00E048DD" w:rsidRDefault="00DF2EDD"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6F528B16" w14:textId="72FE553B"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4CAECBA5" w14:textId="2A1F6F00"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68C74E22" w14:textId="6C704B26"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70" w:type="pct"/>
          </w:tcPr>
          <w:p w14:paraId="410D5C59" w14:textId="37FE8933"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59" w:type="pct"/>
          </w:tcPr>
          <w:p w14:paraId="389C8EAF" w14:textId="162DD417"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90" w:type="pct"/>
          </w:tcPr>
          <w:p w14:paraId="691AACEF" w14:textId="4171FD44"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r>
      <w:tr w:rsidR="00F44213" w:rsidRPr="00E048DD" w14:paraId="63ADD63C" w14:textId="77777777" w:rsidTr="00490B7A">
        <w:tc>
          <w:tcPr>
            <w:tcW w:w="2584" w:type="pct"/>
          </w:tcPr>
          <w:p w14:paraId="1ED21E50" w14:textId="7A45E58C" w:rsidR="00F44213" w:rsidRPr="00E048DD" w:rsidRDefault="00F44213" w:rsidP="00F44213">
            <w:pPr>
              <w:spacing w:line="230" w:lineRule="auto"/>
              <w:jc w:val="both"/>
              <w:rPr>
                <w:rFonts w:ascii="Times New Roman" w:hAnsi="Times New Roman"/>
                <w:b/>
                <w:sz w:val="20"/>
                <w:szCs w:val="20"/>
              </w:rPr>
            </w:pPr>
            <w:r>
              <w:rPr>
                <w:rFonts w:ascii="Times New Roman" w:hAnsi="Times New Roman"/>
                <w:sz w:val="20"/>
                <w:szCs w:val="20"/>
              </w:rPr>
              <w:t>бюджет города Новочебоксарска</w:t>
            </w:r>
          </w:p>
        </w:tc>
        <w:tc>
          <w:tcPr>
            <w:tcW w:w="358" w:type="pct"/>
          </w:tcPr>
          <w:p w14:paraId="7DE1A66B" w14:textId="4C0B8921" w:rsidR="00F44213" w:rsidRPr="00E048DD" w:rsidRDefault="00F44213" w:rsidP="00F44213">
            <w:pPr>
              <w:spacing w:line="230" w:lineRule="auto"/>
              <w:jc w:val="center"/>
              <w:rPr>
                <w:rFonts w:ascii="Times New Roman" w:hAnsi="Times New Roman"/>
                <w:sz w:val="20"/>
                <w:szCs w:val="20"/>
              </w:rPr>
            </w:pPr>
            <w:r>
              <w:rPr>
                <w:rFonts w:ascii="Times New Roman" w:hAnsi="Times New Roman"/>
                <w:sz w:val="20"/>
                <w:szCs w:val="20"/>
              </w:rPr>
              <w:t>х</w:t>
            </w:r>
          </w:p>
        </w:tc>
        <w:tc>
          <w:tcPr>
            <w:tcW w:w="313" w:type="pct"/>
          </w:tcPr>
          <w:p w14:paraId="54BA6263" w14:textId="69D35C78" w:rsidR="00F44213" w:rsidRPr="00E048DD" w:rsidRDefault="00F44213" w:rsidP="00F44213">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0D5D5233" w14:textId="6C8F6180" w:rsidR="00F44213" w:rsidRPr="00E048DD" w:rsidRDefault="00F44213" w:rsidP="00F44213">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50272706" w14:textId="539C59A5" w:rsidR="00F44213" w:rsidRPr="00E048DD" w:rsidRDefault="00F44213" w:rsidP="00F44213">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70" w:type="pct"/>
          </w:tcPr>
          <w:p w14:paraId="0910E960" w14:textId="3027E962" w:rsidR="00F44213" w:rsidRPr="00E048DD" w:rsidRDefault="00F44213" w:rsidP="00F44213">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59" w:type="pct"/>
          </w:tcPr>
          <w:p w14:paraId="68D5B355" w14:textId="0631114C" w:rsidR="00F44213" w:rsidRPr="00E048DD" w:rsidRDefault="00F44213" w:rsidP="00F44213">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90" w:type="pct"/>
          </w:tcPr>
          <w:p w14:paraId="694DAB34" w14:textId="23714908" w:rsidR="00F44213" w:rsidRPr="00E048DD" w:rsidRDefault="00F44213" w:rsidP="00F44213">
            <w:pPr>
              <w:spacing w:line="230" w:lineRule="auto"/>
              <w:jc w:val="right"/>
              <w:rPr>
                <w:rFonts w:ascii="Times New Roman" w:hAnsi="Times New Roman"/>
                <w:sz w:val="20"/>
                <w:szCs w:val="20"/>
              </w:rPr>
            </w:pPr>
            <w:r w:rsidRPr="00E048DD">
              <w:rPr>
                <w:rFonts w:ascii="Times New Roman" w:hAnsi="Times New Roman"/>
                <w:sz w:val="20"/>
                <w:szCs w:val="20"/>
              </w:rPr>
              <w:t>0,0</w:t>
            </w:r>
          </w:p>
        </w:tc>
      </w:tr>
      <w:tr w:rsidR="00813EA2" w:rsidRPr="00E048DD" w14:paraId="678C426A" w14:textId="77777777" w:rsidTr="00490B7A">
        <w:tc>
          <w:tcPr>
            <w:tcW w:w="2584" w:type="pct"/>
          </w:tcPr>
          <w:p w14:paraId="41DA43F6" w14:textId="4D1BCF50" w:rsidR="00E048DD" w:rsidRPr="00E048DD" w:rsidRDefault="00504F0F" w:rsidP="00504F0F">
            <w:pPr>
              <w:spacing w:line="256" w:lineRule="auto"/>
              <w:jc w:val="both"/>
              <w:rPr>
                <w:rFonts w:ascii="Times New Roman" w:hAnsi="Times New Roman"/>
                <w:b/>
                <w:sz w:val="20"/>
                <w:szCs w:val="20"/>
                <w:lang w:eastAsia="en-US"/>
              </w:rPr>
            </w:pPr>
            <w:r>
              <w:rPr>
                <w:rFonts w:ascii="Times New Roman" w:hAnsi="Times New Roman"/>
                <w:b/>
                <w:sz w:val="20"/>
                <w:szCs w:val="20"/>
                <w:lang w:eastAsia="en-US"/>
              </w:rPr>
              <w:t>Комплекс процессных мероприятий «Управление муниципальным долгом города Новочебоксарска»</w:t>
            </w:r>
          </w:p>
        </w:tc>
        <w:tc>
          <w:tcPr>
            <w:tcW w:w="358" w:type="pct"/>
          </w:tcPr>
          <w:p w14:paraId="6D6E1433" w14:textId="77777777" w:rsidR="00E048DD" w:rsidRPr="00E048DD" w:rsidRDefault="00E048DD"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3309CE95" w14:textId="2DA6FE35" w:rsidR="00E048DD" w:rsidRPr="00E048DD" w:rsidRDefault="007E17AA" w:rsidP="006E7B75">
            <w:pPr>
              <w:spacing w:line="230" w:lineRule="auto"/>
              <w:jc w:val="right"/>
              <w:rPr>
                <w:rFonts w:ascii="Times New Roman" w:hAnsi="Times New Roman"/>
                <w:sz w:val="20"/>
                <w:szCs w:val="20"/>
              </w:rPr>
            </w:pPr>
            <w:r>
              <w:rPr>
                <w:rFonts w:ascii="Times New Roman" w:hAnsi="Times New Roman"/>
                <w:sz w:val="20"/>
                <w:szCs w:val="20"/>
              </w:rPr>
              <w:t>892,9</w:t>
            </w:r>
          </w:p>
        </w:tc>
        <w:tc>
          <w:tcPr>
            <w:tcW w:w="313" w:type="pct"/>
          </w:tcPr>
          <w:p w14:paraId="1A46ECE5" w14:textId="20324E8B" w:rsidR="00E048DD" w:rsidRPr="00E048DD" w:rsidRDefault="007E17AA" w:rsidP="006E7B75">
            <w:pPr>
              <w:spacing w:line="230" w:lineRule="auto"/>
              <w:jc w:val="right"/>
              <w:rPr>
                <w:rFonts w:ascii="Times New Roman" w:hAnsi="Times New Roman"/>
                <w:sz w:val="20"/>
                <w:szCs w:val="20"/>
              </w:rPr>
            </w:pPr>
            <w:r>
              <w:rPr>
                <w:rFonts w:ascii="Times New Roman" w:hAnsi="Times New Roman"/>
                <w:sz w:val="20"/>
                <w:szCs w:val="20"/>
              </w:rPr>
              <w:t>892,9</w:t>
            </w:r>
          </w:p>
        </w:tc>
        <w:tc>
          <w:tcPr>
            <w:tcW w:w="313" w:type="pct"/>
          </w:tcPr>
          <w:p w14:paraId="2DFABA99" w14:textId="461C41B3" w:rsidR="00E048DD" w:rsidRPr="00E048DD" w:rsidRDefault="007E17AA" w:rsidP="006E7B75">
            <w:pPr>
              <w:spacing w:line="230" w:lineRule="auto"/>
              <w:jc w:val="right"/>
              <w:rPr>
                <w:rFonts w:ascii="Times New Roman" w:hAnsi="Times New Roman"/>
                <w:sz w:val="20"/>
                <w:szCs w:val="20"/>
              </w:rPr>
            </w:pPr>
            <w:r>
              <w:rPr>
                <w:rFonts w:ascii="Times New Roman" w:hAnsi="Times New Roman"/>
                <w:sz w:val="20"/>
                <w:szCs w:val="20"/>
              </w:rPr>
              <w:t>0</w:t>
            </w:r>
            <w:r w:rsidR="00E048DD" w:rsidRPr="00E048DD">
              <w:rPr>
                <w:rFonts w:ascii="Times New Roman" w:hAnsi="Times New Roman"/>
                <w:sz w:val="20"/>
                <w:szCs w:val="20"/>
              </w:rPr>
              <w:t>,0</w:t>
            </w:r>
          </w:p>
        </w:tc>
        <w:tc>
          <w:tcPr>
            <w:tcW w:w="370" w:type="pct"/>
          </w:tcPr>
          <w:p w14:paraId="06D55C46" w14:textId="45AEED64" w:rsidR="00E048DD" w:rsidRPr="00E048DD" w:rsidRDefault="007E17AA" w:rsidP="006E7B75">
            <w:pPr>
              <w:spacing w:line="230" w:lineRule="auto"/>
              <w:jc w:val="right"/>
              <w:rPr>
                <w:rFonts w:ascii="Times New Roman" w:hAnsi="Times New Roman"/>
                <w:sz w:val="20"/>
                <w:szCs w:val="20"/>
              </w:rPr>
            </w:pPr>
            <w:r>
              <w:rPr>
                <w:rFonts w:ascii="Times New Roman" w:hAnsi="Times New Roman"/>
                <w:sz w:val="20"/>
                <w:szCs w:val="20"/>
              </w:rPr>
              <w:t>0</w:t>
            </w:r>
            <w:r w:rsidR="00E048DD" w:rsidRPr="00E048DD">
              <w:rPr>
                <w:rFonts w:ascii="Times New Roman" w:hAnsi="Times New Roman"/>
                <w:sz w:val="20"/>
                <w:szCs w:val="20"/>
              </w:rPr>
              <w:t>,0</w:t>
            </w:r>
          </w:p>
        </w:tc>
        <w:tc>
          <w:tcPr>
            <w:tcW w:w="359" w:type="pct"/>
          </w:tcPr>
          <w:p w14:paraId="424190FE" w14:textId="6E0EF5DA" w:rsidR="00E048DD" w:rsidRPr="00E048DD" w:rsidRDefault="007E17AA" w:rsidP="006E7B75">
            <w:pPr>
              <w:spacing w:line="230" w:lineRule="auto"/>
              <w:jc w:val="right"/>
              <w:rPr>
                <w:rFonts w:ascii="Times New Roman" w:hAnsi="Times New Roman"/>
                <w:sz w:val="20"/>
                <w:szCs w:val="20"/>
              </w:rPr>
            </w:pPr>
            <w:r>
              <w:rPr>
                <w:rFonts w:ascii="Times New Roman" w:hAnsi="Times New Roman"/>
                <w:sz w:val="20"/>
                <w:szCs w:val="20"/>
              </w:rPr>
              <w:t>0</w:t>
            </w:r>
            <w:r w:rsidR="00E048DD" w:rsidRPr="00E048DD">
              <w:rPr>
                <w:rFonts w:ascii="Times New Roman" w:hAnsi="Times New Roman"/>
                <w:sz w:val="20"/>
                <w:szCs w:val="20"/>
              </w:rPr>
              <w:t>,0</w:t>
            </w:r>
          </w:p>
        </w:tc>
        <w:tc>
          <w:tcPr>
            <w:tcW w:w="390" w:type="pct"/>
          </w:tcPr>
          <w:p w14:paraId="68643684" w14:textId="235194AE" w:rsidR="00E048DD" w:rsidRPr="00E048DD" w:rsidRDefault="007E17AA" w:rsidP="007E17AA">
            <w:pPr>
              <w:spacing w:line="230" w:lineRule="auto"/>
              <w:jc w:val="right"/>
              <w:rPr>
                <w:rFonts w:ascii="Times New Roman" w:hAnsi="Times New Roman"/>
                <w:sz w:val="20"/>
                <w:szCs w:val="20"/>
              </w:rPr>
            </w:pPr>
            <w:r>
              <w:rPr>
                <w:rFonts w:ascii="Times New Roman" w:hAnsi="Times New Roman"/>
                <w:sz w:val="20"/>
                <w:szCs w:val="20"/>
              </w:rPr>
              <w:t>1 785,8</w:t>
            </w:r>
          </w:p>
        </w:tc>
      </w:tr>
      <w:tr w:rsidR="007E17AA" w:rsidRPr="00E048DD" w14:paraId="4E574104" w14:textId="77777777" w:rsidTr="00490B7A">
        <w:tc>
          <w:tcPr>
            <w:tcW w:w="2584" w:type="pct"/>
          </w:tcPr>
          <w:p w14:paraId="0ADCBBE5" w14:textId="77777777" w:rsidR="007E17AA" w:rsidRPr="00E048DD" w:rsidRDefault="007E17AA" w:rsidP="007E17AA">
            <w:pPr>
              <w:spacing w:line="230" w:lineRule="auto"/>
              <w:ind w:firstLine="709"/>
              <w:jc w:val="both"/>
              <w:rPr>
                <w:rFonts w:ascii="Times New Roman" w:hAnsi="Times New Roman"/>
                <w:bCs/>
                <w:iCs/>
                <w:sz w:val="20"/>
                <w:szCs w:val="20"/>
              </w:rPr>
            </w:pPr>
            <w:r w:rsidRPr="00E048DD">
              <w:rPr>
                <w:rFonts w:ascii="Times New Roman" w:hAnsi="Times New Roman"/>
                <w:bCs/>
                <w:iCs/>
                <w:sz w:val="20"/>
                <w:szCs w:val="20"/>
              </w:rPr>
              <w:t>в том числе:</w:t>
            </w:r>
          </w:p>
          <w:p w14:paraId="5120FC6F" w14:textId="5C4E11D7" w:rsidR="007E17AA" w:rsidRPr="00E048DD" w:rsidRDefault="007E17AA" w:rsidP="007E17AA">
            <w:pPr>
              <w:spacing w:line="230" w:lineRule="auto"/>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58" w:type="pct"/>
          </w:tcPr>
          <w:p w14:paraId="798109A9" w14:textId="77777777" w:rsidR="007E17AA" w:rsidRPr="00E048DD" w:rsidRDefault="007E17AA"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665C8257" w14:textId="1166B207" w:rsidR="007E17AA" w:rsidRPr="00E048DD" w:rsidRDefault="007E17AA" w:rsidP="007E17AA">
            <w:pPr>
              <w:spacing w:line="230" w:lineRule="auto"/>
              <w:jc w:val="right"/>
              <w:rPr>
                <w:rFonts w:ascii="Times New Roman" w:hAnsi="Times New Roman"/>
                <w:sz w:val="20"/>
                <w:szCs w:val="20"/>
              </w:rPr>
            </w:pPr>
            <w:r>
              <w:rPr>
                <w:rFonts w:ascii="Times New Roman" w:hAnsi="Times New Roman"/>
                <w:sz w:val="20"/>
                <w:szCs w:val="20"/>
              </w:rPr>
              <w:t>892,9</w:t>
            </w:r>
          </w:p>
        </w:tc>
        <w:tc>
          <w:tcPr>
            <w:tcW w:w="313" w:type="pct"/>
          </w:tcPr>
          <w:p w14:paraId="06013DD1" w14:textId="434D2B57" w:rsidR="007E17AA" w:rsidRPr="00E048DD" w:rsidRDefault="007E17AA" w:rsidP="007E17AA">
            <w:pPr>
              <w:spacing w:line="230" w:lineRule="auto"/>
              <w:jc w:val="right"/>
              <w:rPr>
                <w:rFonts w:ascii="Times New Roman" w:hAnsi="Times New Roman"/>
                <w:sz w:val="20"/>
                <w:szCs w:val="20"/>
              </w:rPr>
            </w:pPr>
            <w:r>
              <w:rPr>
                <w:rFonts w:ascii="Times New Roman" w:hAnsi="Times New Roman"/>
                <w:sz w:val="20"/>
                <w:szCs w:val="20"/>
              </w:rPr>
              <w:t>892,9</w:t>
            </w:r>
          </w:p>
        </w:tc>
        <w:tc>
          <w:tcPr>
            <w:tcW w:w="313" w:type="pct"/>
          </w:tcPr>
          <w:p w14:paraId="78AD3837" w14:textId="31D1F279" w:rsidR="007E17AA" w:rsidRPr="00E048DD" w:rsidRDefault="007E17AA" w:rsidP="007E17AA">
            <w:pPr>
              <w:spacing w:line="230" w:lineRule="auto"/>
              <w:jc w:val="right"/>
              <w:rPr>
                <w:rFonts w:ascii="Times New Roman" w:hAnsi="Times New Roman"/>
                <w:sz w:val="20"/>
                <w:szCs w:val="20"/>
              </w:rPr>
            </w:pPr>
            <w:r>
              <w:rPr>
                <w:rFonts w:ascii="Times New Roman" w:hAnsi="Times New Roman"/>
                <w:sz w:val="20"/>
                <w:szCs w:val="20"/>
              </w:rPr>
              <w:t>0</w:t>
            </w:r>
            <w:r w:rsidRPr="00E048DD">
              <w:rPr>
                <w:rFonts w:ascii="Times New Roman" w:hAnsi="Times New Roman"/>
                <w:sz w:val="20"/>
                <w:szCs w:val="20"/>
              </w:rPr>
              <w:t>,0</w:t>
            </w:r>
          </w:p>
        </w:tc>
        <w:tc>
          <w:tcPr>
            <w:tcW w:w="370" w:type="pct"/>
          </w:tcPr>
          <w:p w14:paraId="28528626" w14:textId="395255BE" w:rsidR="007E17AA" w:rsidRPr="00E048DD" w:rsidRDefault="007E17AA" w:rsidP="007E17AA">
            <w:pPr>
              <w:spacing w:line="230" w:lineRule="auto"/>
              <w:jc w:val="right"/>
              <w:rPr>
                <w:rFonts w:ascii="Times New Roman" w:hAnsi="Times New Roman"/>
                <w:sz w:val="20"/>
                <w:szCs w:val="20"/>
              </w:rPr>
            </w:pPr>
            <w:r>
              <w:rPr>
                <w:rFonts w:ascii="Times New Roman" w:hAnsi="Times New Roman"/>
                <w:sz w:val="20"/>
                <w:szCs w:val="20"/>
              </w:rPr>
              <w:t>0</w:t>
            </w:r>
            <w:r w:rsidRPr="00E048DD">
              <w:rPr>
                <w:rFonts w:ascii="Times New Roman" w:hAnsi="Times New Roman"/>
                <w:sz w:val="20"/>
                <w:szCs w:val="20"/>
              </w:rPr>
              <w:t>,0</w:t>
            </w:r>
          </w:p>
        </w:tc>
        <w:tc>
          <w:tcPr>
            <w:tcW w:w="359" w:type="pct"/>
          </w:tcPr>
          <w:p w14:paraId="00F13680" w14:textId="50E4F568" w:rsidR="007E17AA" w:rsidRPr="00E048DD" w:rsidRDefault="007E17AA" w:rsidP="007E17AA">
            <w:pPr>
              <w:spacing w:line="230" w:lineRule="auto"/>
              <w:jc w:val="right"/>
              <w:rPr>
                <w:rFonts w:ascii="Times New Roman" w:hAnsi="Times New Roman"/>
                <w:sz w:val="20"/>
                <w:szCs w:val="20"/>
              </w:rPr>
            </w:pPr>
            <w:r>
              <w:rPr>
                <w:rFonts w:ascii="Times New Roman" w:hAnsi="Times New Roman"/>
                <w:sz w:val="20"/>
                <w:szCs w:val="20"/>
              </w:rPr>
              <w:t>0</w:t>
            </w:r>
            <w:r w:rsidRPr="00E048DD">
              <w:rPr>
                <w:rFonts w:ascii="Times New Roman" w:hAnsi="Times New Roman"/>
                <w:sz w:val="20"/>
                <w:szCs w:val="20"/>
              </w:rPr>
              <w:t>,0</w:t>
            </w:r>
          </w:p>
        </w:tc>
        <w:tc>
          <w:tcPr>
            <w:tcW w:w="390" w:type="pct"/>
          </w:tcPr>
          <w:p w14:paraId="40C4860C" w14:textId="02DDA95B" w:rsidR="007E17AA" w:rsidRPr="00E048DD" w:rsidRDefault="007E17AA" w:rsidP="007E17AA">
            <w:pPr>
              <w:spacing w:line="230" w:lineRule="auto"/>
              <w:jc w:val="right"/>
              <w:rPr>
                <w:rFonts w:ascii="Times New Roman" w:hAnsi="Times New Roman"/>
                <w:sz w:val="20"/>
                <w:szCs w:val="20"/>
              </w:rPr>
            </w:pPr>
            <w:r>
              <w:rPr>
                <w:rFonts w:ascii="Times New Roman" w:hAnsi="Times New Roman"/>
                <w:sz w:val="20"/>
                <w:szCs w:val="20"/>
              </w:rPr>
              <w:t>1 785,8</w:t>
            </w:r>
          </w:p>
        </w:tc>
      </w:tr>
      <w:tr w:rsidR="00813EA2" w:rsidRPr="00E048DD" w14:paraId="220FF8D6" w14:textId="77777777" w:rsidTr="00490B7A">
        <w:tc>
          <w:tcPr>
            <w:tcW w:w="2584" w:type="pct"/>
          </w:tcPr>
          <w:p w14:paraId="5B359F18" w14:textId="15A78672" w:rsidR="00E048DD" w:rsidRPr="00504F0F" w:rsidRDefault="00504F0F" w:rsidP="00504F0F">
            <w:pPr>
              <w:spacing w:line="256" w:lineRule="auto"/>
              <w:jc w:val="both"/>
              <w:rPr>
                <w:rFonts w:ascii="Times New Roman" w:hAnsi="Times New Roman"/>
                <w:b/>
                <w:sz w:val="20"/>
                <w:szCs w:val="20"/>
                <w:lang w:eastAsia="en-US"/>
              </w:rPr>
            </w:pPr>
            <w:r>
              <w:rPr>
                <w:rFonts w:ascii="Times New Roman" w:hAnsi="Times New Roman"/>
                <w:b/>
                <w:sz w:val="20"/>
                <w:szCs w:val="20"/>
                <w:lang w:eastAsia="en-US"/>
              </w:rPr>
              <w:t>Комплекс процессных мероприятий «Осуществление контроля за использованием бюджетных средств»</w:t>
            </w:r>
          </w:p>
        </w:tc>
        <w:tc>
          <w:tcPr>
            <w:tcW w:w="358" w:type="pct"/>
          </w:tcPr>
          <w:p w14:paraId="33255434" w14:textId="77777777" w:rsidR="00E048DD" w:rsidRPr="00E048DD" w:rsidRDefault="00E048DD" w:rsidP="00F44213">
            <w:pPr>
              <w:jc w:val="center"/>
              <w:rPr>
                <w:rFonts w:ascii="Times New Roman" w:hAnsi="Times New Roman"/>
                <w:sz w:val="20"/>
                <w:szCs w:val="20"/>
              </w:rPr>
            </w:pPr>
            <w:r w:rsidRPr="00E048DD">
              <w:rPr>
                <w:rFonts w:ascii="Times New Roman" w:hAnsi="Times New Roman"/>
                <w:sz w:val="20"/>
                <w:szCs w:val="20"/>
              </w:rPr>
              <w:t>х</w:t>
            </w:r>
          </w:p>
        </w:tc>
        <w:tc>
          <w:tcPr>
            <w:tcW w:w="313" w:type="pct"/>
          </w:tcPr>
          <w:p w14:paraId="3A1C2BBA"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13" w:type="pct"/>
          </w:tcPr>
          <w:p w14:paraId="65C65A6E"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13" w:type="pct"/>
          </w:tcPr>
          <w:p w14:paraId="05882254"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70" w:type="pct"/>
          </w:tcPr>
          <w:p w14:paraId="5299A75D"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59" w:type="pct"/>
          </w:tcPr>
          <w:p w14:paraId="6BB67320"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90" w:type="pct"/>
          </w:tcPr>
          <w:p w14:paraId="516B7262"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r>
      <w:tr w:rsidR="00813EA2" w:rsidRPr="00E048DD" w14:paraId="5F0FFE3C" w14:textId="77777777" w:rsidTr="00490B7A">
        <w:tc>
          <w:tcPr>
            <w:tcW w:w="2584" w:type="pct"/>
          </w:tcPr>
          <w:p w14:paraId="59C9FE69" w14:textId="77777777" w:rsidR="00E048DD" w:rsidRPr="00E048DD" w:rsidRDefault="00E048DD" w:rsidP="00952E6F">
            <w:pPr>
              <w:spacing w:line="233" w:lineRule="auto"/>
              <w:ind w:firstLine="709"/>
              <w:jc w:val="both"/>
              <w:rPr>
                <w:rFonts w:ascii="Times New Roman" w:hAnsi="Times New Roman"/>
                <w:bCs/>
                <w:iCs/>
                <w:sz w:val="20"/>
                <w:szCs w:val="20"/>
              </w:rPr>
            </w:pPr>
            <w:r w:rsidRPr="00E048DD">
              <w:rPr>
                <w:rFonts w:ascii="Times New Roman" w:hAnsi="Times New Roman"/>
                <w:bCs/>
                <w:iCs/>
                <w:sz w:val="20"/>
                <w:szCs w:val="20"/>
              </w:rPr>
              <w:t>в том числе:</w:t>
            </w:r>
          </w:p>
          <w:p w14:paraId="3531E5BA" w14:textId="0B2C9FAE" w:rsidR="00E048DD" w:rsidRPr="00E048DD" w:rsidRDefault="00504F0F" w:rsidP="00952E6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58" w:type="pct"/>
          </w:tcPr>
          <w:p w14:paraId="5646D368" w14:textId="77777777" w:rsidR="00E048DD" w:rsidRPr="00E048DD" w:rsidRDefault="00E048DD" w:rsidP="00F44213">
            <w:pPr>
              <w:jc w:val="center"/>
              <w:rPr>
                <w:rFonts w:ascii="Times New Roman" w:hAnsi="Times New Roman"/>
                <w:sz w:val="20"/>
                <w:szCs w:val="20"/>
              </w:rPr>
            </w:pPr>
            <w:r w:rsidRPr="00E048DD">
              <w:rPr>
                <w:rFonts w:ascii="Times New Roman" w:hAnsi="Times New Roman"/>
                <w:sz w:val="20"/>
                <w:szCs w:val="20"/>
              </w:rPr>
              <w:t>х</w:t>
            </w:r>
          </w:p>
        </w:tc>
        <w:tc>
          <w:tcPr>
            <w:tcW w:w="313" w:type="pct"/>
          </w:tcPr>
          <w:p w14:paraId="76291784"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13" w:type="pct"/>
          </w:tcPr>
          <w:p w14:paraId="217821E2"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13" w:type="pct"/>
          </w:tcPr>
          <w:p w14:paraId="18B8A98E"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70" w:type="pct"/>
          </w:tcPr>
          <w:p w14:paraId="7F4D66E0"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59" w:type="pct"/>
          </w:tcPr>
          <w:p w14:paraId="5770ABB7"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90" w:type="pct"/>
          </w:tcPr>
          <w:p w14:paraId="18786D90"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r>
      <w:tr w:rsidR="00813EA2" w:rsidRPr="00E048DD" w14:paraId="4CF1EE25" w14:textId="77777777" w:rsidTr="00490B7A">
        <w:tc>
          <w:tcPr>
            <w:tcW w:w="2584" w:type="pct"/>
          </w:tcPr>
          <w:p w14:paraId="0399243C" w14:textId="369B0AC6" w:rsidR="00E048DD" w:rsidRPr="00504F0F" w:rsidRDefault="00504F0F" w:rsidP="00504F0F">
            <w:pPr>
              <w:spacing w:line="256" w:lineRule="auto"/>
              <w:jc w:val="both"/>
              <w:outlineLvl w:val="0"/>
              <w:rPr>
                <w:rFonts w:ascii="Times New Roman" w:hAnsi="Times New Roman"/>
                <w:sz w:val="22"/>
                <w:szCs w:val="22"/>
                <w:lang w:eastAsia="en-US"/>
              </w:rPr>
            </w:pPr>
            <w:r>
              <w:rPr>
                <w:rFonts w:ascii="Times New Roman" w:hAnsi="Times New Roman"/>
                <w:b/>
                <w:sz w:val="20"/>
                <w:szCs w:val="20"/>
                <w:lang w:eastAsia="en-US"/>
              </w:rPr>
              <w:t xml:space="preserve">Комплекс процессных мероприятий «Обеспечение реализации муниципальной </w:t>
            </w:r>
            <w:r>
              <w:rPr>
                <w:rFonts w:ascii="Times New Roman" w:hAnsi="Times New Roman"/>
                <w:b/>
                <w:bCs/>
                <w:sz w:val="20"/>
                <w:szCs w:val="20"/>
                <w:lang w:eastAsia="en-US"/>
              </w:rPr>
              <w:t>«</w:t>
            </w:r>
            <w:r>
              <w:rPr>
                <w:rFonts w:ascii="Times New Roman" w:hAnsi="Times New Roman"/>
                <w:b/>
                <w:sz w:val="20"/>
                <w:szCs w:val="20"/>
                <w:lang w:eastAsia="en-US"/>
              </w:rPr>
              <w:t>Управление общественными финансами и муниципальным долгом города Новочебоксарска»</w:t>
            </w:r>
          </w:p>
        </w:tc>
        <w:tc>
          <w:tcPr>
            <w:tcW w:w="358" w:type="pct"/>
          </w:tcPr>
          <w:p w14:paraId="250FBC82" w14:textId="77777777" w:rsidR="00E048DD" w:rsidRPr="00E048DD" w:rsidRDefault="00E048DD" w:rsidP="00F44213">
            <w:pPr>
              <w:jc w:val="center"/>
              <w:rPr>
                <w:rFonts w:ascii="Times New Roman" w:hAnsi="Times New Roman"/>
                <w:sz w:val="20"/>
                <w:szCs w:val="20"/>
              </w:rPr>
            </w:pPr>
            <w:r w:rsidRPr="00E048DD">
              <w:rPr>
                <w:rFonts w:ascii="Times New Roman" w:hAnsi="Times New Roman"/>
                <w:sz w:val="20"/>
                <w:szCs w:val="20"/>
              </w:rPr>
              <w:t>х</w:t>
            </w:r>
          </w:p>
        </w:tc>
        <w:tc>
          <w:tcPr>
            <w:tcW w:w="313" w:type="pct"/>
          </w:tcPr>
          <w:p w14:paraId="67BF8F3B" w14:textId="27E68249" w:rsidR="00E048DD" w:rsidRPr="00E048DD" w:rsidRDefault="00F44213" w:rsidP="006E7B75">
            <w:pPr>
              <w:jc w:val="right"/>
              <w:rPr>
                <w:rFonts w:ascii="Times New Roman" w:hAnsi="Times New Roman"/>
                <w:sz w:val="20"/>
                <w:szCs w:val="20"/>
              </w:rPr>
            </w:pPr>
            <w:r>
              <w:rPr>
                <w:rFonts w:ascii="Times New Roman" w:hAnsi="Times New Roman"/>
                <w:sz w:val="20"/>
                <w:szCs w:val="20"/>
              </w:rPr>
              <w:t>33 419,2</w:t>
            </w:r>
          </w:p>
        </w:tc>
        <w:tc>
          <w:tcPr>
            <w:tcW w:w="313" w:type="pct"/>
          </w:tcPr>
          <w:p w14:paraId="3AE6B9A1" w14:textId="0679293C" w:rsidR="00E048DD" w:rsidRPr="00E048DD" w:rsidRDefault="00F44213" w:rsidP="006E7B75">
            <w:pPr>
              <w:jc w:val="right"/>
              <w:rPr>
                <w:rFonts w:ascii="Times New Roman" w:hAnsi="Times New Roman"/>
                <w:sz w:val="20"/>
                <w:szCs w:val="20"/>
              </w:rPr>
            </w:pPr>
            <w:r>
              <w:rPr>
                <w:rFonts w:ascii="Times New Roman" w:hAnsi="Times New Roman"/>
                <w:sz w:val="20"/>
                <w:szCs w:val="20"/>
              </w:rPr>
              <w:t>33 419,2</w:t>
            </w:r>
          </w:p>
        </w:tc>
        <w:tc>
          <w:tcPr>
            <w:tcW w:w="313" w:type="pct"/>
          </w:tcPr>
          <w:p w14:paraId="406C1E3E" w14:textId="1D654310" w:rsidR="00E048DD" w:rsidRPr="00E048DD" w:rsidRDefault="00F44213" w:rsidP="006E7B75">
            <w:pPr>
              <w:jc w:val="right"/>
              <w:rPr>
                <w:rFonts w:ascii="Times New Roman" w:hAnsi="Times New Roman"/>
                <w:sz w:val="20"/>
                <w:szCs w:val="20"/>
              </w:rPr>
            </w:pPr>
            <w:r>
              <w:rPr>
                <w:rFonts w:ascii="Times New Roman" w:hAnsi="Times New Roman"/>
                <w:sz w:val="20"/>
                <w:szCs w:val="20"/>
              </w:rPr>
              <w:t>33 419,2</w:t>
            </w:r>
          </w:p>
        </w:tc>
        <w:tc>
          <w:tcPr>
            <w:tcW w:w="370" w:type="pct"/>
          </w:tcPr>
          <w:p w14:paraId="0ED118AD" w14:textId="51939DFF" w:rsidR="00E048DD" w:rsidRPr="00E048DD" w:rsidRDefault="00F44213" w:rsidP="006E7B75">
            <w:pPr>
              <w:jc w:val="right"/>
              <w:rPr>
                <w:rFonts w:ascii="Times New Roman" w:hAnsi="Times New Roman"/>
                <w:sz w:val="20"/>
                <w:szCs w:val="20"/>
              </w:rPr>
            </w:pPr>
            <w:r>
              <w:rPr>
                <w:rFonts w:ascii="Times New Roman" w:hAnsi="Times New Roman"/>
                <w:sz w:val="20"/>
                <w:szCs w:val="20"/>
              </w:rPr>
              <w:t>100 257,6</w:t>
            </w:r>
          </w:p>
        </w:tc>
        <w:tc>
          <w:tcPr>
            <w:tcW w:w="359" w:type="pct"/>
          </w:tcPr>
          <w:p w14:paraId="06AC6AC2" w14:textId="2D743704" w:rsidR="00E048DD" w:rsidRPr="00E048DD" w:rsidRDefault="00F44213" w:rsidP="006E7B75">
            <w:pPr>
              <w:jc w:val="right"/>
              <w:rPr>
                <w:rFonts w:ascii="Times New Roman" w:hAnsi="Times New Roman"/>
                <w:sz w:val="20"/>
                <w:szCs w:val="20"/>
              </w:rPr>
            </w:pPr>
            <w:r>
              <w:rPr>
                <w:rFonts w:ascii="Times New Roman" w:hAnsi="Times New Roman"/>
                <w:sz w:val="20"/>
                <w:szCs w:val="20"/>
              </w:rPr>
              <w:t>167 096,0</w:t>
            </w:r>
          </w:p>
        </w:tc>
        <w:tc>
          <w:tcPr>
            <w:tcW w:w="390" w:type="pct"/>
          </w:tcPr>
          <w:p w14:paraId="1F885A03" w14:textId="10ED9C8D" w:rsidR="00E048DD" w:rsidRPr="00E048DD" w:rsidRDefault="00F44213" w:rsidP="006E7B75">
            <w:pPr>
              <w:jc w:val="right"/>
              <w:rPr>
                <w:rFonts w:ascii="Times New Roman" w:hAnsi="Times New Roman"/>
                <w:sz w:val="20"/>
                <w:szCs w:val="20"/>
              </w:rPr>
            </w:pPr>
            <w:r>
              <w:rPr>
                <w:rFonts w:ascii="Times New Roman" w:hAnsi="Times New Roman"/>
                <w:sz w:val="20"/>
                <w:szCs w:val="20"/>
              </w:rPr>
              <w:t>367 611,2</w:t>
            </w:r>
          </w:p>
        </w:tc>
      </w:tr>
      <w:tr w:rsidR="00F44213" w:rsidRPr="00E048DD" w14:paraId="1E529014" w14:textId="77777777" w:rsidTr="00490B7A">
        <w:tc>
          <w:tcPr>
            <w:tcW w:w="2584" w:type="pct"/>
          </w:tcPr>
          <w:p w14:paraId="7849DF19" w14:textId="77777777" w:rsidR="00F44213" w:rsidRPr="00E048DD" w:rsidRDefault="00F44213" w:rsidP="00F44213">
            <w:pPr>
              <w:spacing w:line="233" w:lineRule="auto"/>
              <w:ind w:firstLine="709"/>
              <w:jc w:val="both"/>
              <w:rPr>
                <w:rFonts w:ascii="Times New Roman" w:hAnsi="Times New Roman"/>
                <w:bCs/>
                <w:iCs/>
                <w:sz w:val="20"/>
                <w:szCs w:val="20"/>
              </w:rPr>
            </w:pPr>
            <w:r w:rsidRPr="00E048DD">
              <w:rPr>
                <w:rFonts w:ascii="Times New Roman" w:hAnsi="Times New Roman"/>
                <w:bCs/>
                <w:iCs/>
                <w:sz w:val="20"/>
                <w:szCs w:val="20"/>
              </w:rPr>
              <w:t>в том числе:</w:t>
            </w:r>
          </w:p>
          <w:p w14:paraId="4500C43C" w14:textId="6064846A" w:rsidR="00F44213" w:rsidRPr="00E048DD" w:rsidRDefault="00F44213" w:rsidP="00F44213">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58" w:type="pct"/>
          </w:tcPr>
          <w:p w14:paraId="4974F8E7" w14:textId="77777777" w:rsidR="00F44213" w:rsidRPr="00E048DD" w:rsidRDefault="00F44213" w:rsidP="00F44213">
            <w:pPr>
              <w:jc w:val="center"/>
              <w:rPr>
                <w:rFonts w:ascii="Times New Roman" w:hAnsi="Times New Roman"/>
                <w:sz w:val="20"/>
                <w:szCs w:val="20"/>
              </w:rPr>
            </w:pPr>
            <w:r w:rsidRPr="00E048DD">
              <w:rPr>
                <w:rFonts w:ascii="Times New Roman" w:hAnsi="Times New Roman"/>
                <w:sz w:val="20"/>
                <w:szCs w:val="20"/>
              </w:rPr>
              <w:t>х</w:t>
            </w:r>
          </w:p>
        </w:tc>
        <w:tc>
          <w:tcPr>
            <w:tcW w:w="313" w:type="pct"/>
          </w:tcPr>
          <w:p w14:paraId="277D9E38" w14:textId="1C427EE7" w:rsidR="00F44213" w:rsidRPr="00E048DD" w:rsidRDefault="00F44213" w:rsidP="00F44213">
            <w:pPr>
              <w:jc w:val="right"/>
              <w:rPr>
                <w:rFonts w:ascii="Times New Roman" w:hAnsi="Times New Roman"/>
                <w:sz w:val="20"/>
                <w:szCs w:val="20"/>
              </w:rPr>
            </w:pPr>
            <w:r>
              <w:rPr>
                <w:rFonts w:ascii="Times New Roman" w:hAnsi="Times New Roman"/>
                <w:sz w:val="20"/>
                <w:szCs w:val="20"/>
              </w:rPr>
              <w:t>33 419,2</w:t>
            </w:r>
          </w:p>
        </w:tc>
        <w:tc>
          <w:tcPr>
            <w:tcW w:w="313" w:type="pct"/>
          </w:tcPr>
          <w:p w14:paraId="192B9E31" w14:textId="4E0E2703" w:rsidR="00F44213" w:rsidRPr="00E048DD" w:rsidRDefault="00F44213" w:rsidP="00F44213">
            <w:pPr>
              <w:jc w:val="right"/>
              <w:rPr>
                <w:rFonts w:ascii="Times New Roman" w:hAnsi="Times New Roman"/>
                <w:sz w:val="20"/>
                <w:szCs w:val="20"/>
              </w:rPr>
            </w:pPr>
            <w:r>
              <w:rPr>
                <w:rFonts w:ascii="Times New Roman" w:hAnsi="Times New Roman"/>
                <w:sz w:val="20"/>
                <w:szCs w:val="20"/>
              </w:rPr>
              <w:t>33 419,2</w:t>
            </w:r>
          </w:p>
        </w:tc>
        <w:tc>
          <w:tcPr>
            <w:tcW w:w="313" w:type="pct"/>
          </w:tcPr>
          <w:p w14:paraId="39607B18" w14:textId="3FEC57D6" w:rsidR="00F44213" w:rsidRPr="00E048DD" w:rsidRDefault="00F44213" w:rsidP="00F44213">
            <w:pPr>
              <w:jc w:val="right"/>
              <w:rPr>
                <w:rFonts w:ascii="Times New Roman" w:hAnsi="Times New Roman"/>
                <w:sz w:val="20"/>
                <w:szCs w:val="20"/>
              </w:rPr>
            </w:pPr>
            <w:r>
              <w:rPr>
                <w:rFonts w:ascii="Times New Roman" w:hAnsi="Times New Roman"/>
                <w:sz w:val="20"/>
                <w:szCs w:val="20"/>
              </w:rPr>
              <w:t>33 419,2</w:t>
            </w:r>
          </w:p>
        </w:tc>
        <w:tc>
          <w:tcPr>
            <w:tcW w:w="370" w:type="pct"/>
          </w:tcPr>
          <w:p w14:paraId="455F1186" w14:textId="3B165452" w:rsidR="00F44213" w:rsidRPr="00E048DD" w:rsidRDefault="00F44213" w:rsidP="00F44213">
            <w:pPr>
              <w:jc w:val="right"/>
              <w:rPr>
                <w:rFonts w:ascii="Times New Roman" w:hAnsi="Times New Roman"/>
                <w:sz w:val="20"/>
                <w:szCs w:val="20"/>
              </w:rPr>
            </w:pPr>
            <w:r>
              <w:rPr>
                <w:rFonts w:ascii="Times New Roman" w:hAnsi="Times New Roman"/>
                <w:sz w:val="20"/>
                <w:szCs w:val="20"/>
              </w:rPr>
              <w:t>100 257,6</w:t>
            </w:r>
          </w:p>
        </w:tc>
        <w:tc>
          <w:tcPr>
            <w:tcW w:w="359" w:type="pct"/>
          </w:tcPr>
          <w:p w14:paraId="6B30184B" w14:textId="37AC03B3" w:rsidR="00F44213" w:rsidRPr="00E048DD" w:rsidRDefault="00F44213" w:rsidP="00F44213">
            <w:pPr>
              <w:jc w:val="right"/>
              <w:rPr>
                <w:rFonts w:ascii="Times New Roman" w:hAnsi="Times New Roman"/>
                <w:sz w:val="20"/>
                <w:szCs w:val="20"/>
              </w:rPr>
            </w:pPr>
            <w:r>
              <w:rPr>
                <w:rFonts w:ascii="Times New Roman" w:hAnsi="Times New Roman"/>
                <w:sz w:val="20"/>
                <w:szCs w:val="20"/>
              </w:rPr>
              <w:t>167 096,0</w:t>
            </w:r>
          </w:p>
        </w:tc>
        <w:tc>
          <w:tcPr>
            <w:tcW w:w="390" w:type="pct"/>
          </w:tcPr>
          <w:p w14:paraId="2F20F48D" w14:textId="4D64ED52" w:rsidR="00F44213" w:rsidRPr="00E048DD" w:rsidRDefault="00F44213" w:rsidP="00F44213">
            <w:pPr>
              <w:jc w:val="right"/>
              <w:rPr>
                <w:rFonts w:ascii="Times New Roman" w:hAnsi="Times New Roman"/>
                <w:sz w:val="20"/>
                <w:szCs w:val="20"/>
              </w:rPr>
            </w:pPr>
            <w:r>
              <w:rPr>
                <w:rFonts w:ascii="Times New Roman" w:hAnsi="Times New Roman"/>
                <w:sz w:val="20"/>
                <w:szCs w:val="20"/>
              </w:rPr>
              <w:t>367 611,2</w:t>
            </w:r>
          </w:p>
        </w:tc>
      </w:tr>
    </w:tbl>
    <w:p w14:paraId="7108E942" w14:textId="77777777" w:rsidR="000941DE" w:rsidRDefault="000941DE" w:rsidP="000327BD">
      <w:pPr>
        <w:widowControl/>
        <w:ind w:firstLine="709"/>
        <w:jc w:val="both"/>
        <w:rPr>
          <w:rFonts w:ascii="Times New Roman" w:hAnsi="Times New Roman"/>
          <w:color w:val="000000"/>
          <w:sz w:val="22"/>
          <w:szCs w:val="22"/>
          <w:lang w:eastAsia="en-US"/>
        </w:rPr>
      </w:pPr>
    </w:p>
    <w:p w14:paraId="121AE36E" w14:textId="77777777" w:rsidR="00952E6F" w:rsidRPr="00952E6F" w:rsidRDefault="00952E6F" w:rsidP="0081209A">
      <w:pPr>
        <w:numPr>
          <w:ilvl w:val="0"/>
          <w:numId w:val="3"/>
        </w:numPr>
        <w:jc w:val="center"/>
        <w:outlineLvl w:val="0"/>
        <w:rPr>
          <w:rFonts w:ascii="Times New Roman" w:hAnsi="Times New Roman"/>
          <w:b/>
          <w:sz w:val="22"/>
          <w:szCs w:val="22"/>
        </w:rPr>
      </w:pPr>
      <w:r w:rsidRPr="00952E6F">
        <w:rPr>
          <w:rFonts w:ascii="Times New Roman" w:hAnsi="Times New Roman"/>
          <w:b/>
          <w:bCs/>
          <w:sz w:val="22"/>
          <w:szCs w:val="22"/>
        </w:rPr>
        <w:lastRenderedPageBreak/>
        <w:t>ПАСПОРТ</w:t>
      </w:r>
      <w:r w:rsidRPr="00952E6F">
        <w:rPr>
          <w:rFonts w:ascii="Times New Roman" w:hAnsi="Times New Roman"/>
          <w:b/>
          <w:bCs/>
          <w:sz w:val="22"/>
          <w:szCs w:val="22"/>
        </w:rPr>
        <w:br/>
        <w:t>комплекса процессных мероприятий «Организация и управление бюджетным процессом и повышение его открытости»</w:t>
      </w:r>
    </w:p>
    <w:p w14:paraId="2C93BA12" w14:textId="77777777" w:rsidR="00952E6F" w:rsidRPr="00AD126E" w:rsidRDefault="00952E6F" w:rsidP="0081209A">
      <w:pPr>
        <w:numPr>
          <w:ilvl w:val="0"/>
          <w:numId w:val="3"/>
        </w:numPr>
        <w:jc w:val="center"/>
        <w:outlineLvl w:val="0"/>
        <w:rPr>
          <w:b/>
          <w:bCs/>
          <w:sz w:val="18"/>
          <w:szCs w:val="18"/>
        </w:rPr>
      </w:pPr>
    </w:p>
    <w:p w14:paraId="3A56067A" w14:textId="77777777" w:rsidR="00952E6F" w:rsidRPr="00952E6F" w:rsidRDefault="00952E6F" w:rsidP="0081209A">
      <w:pPr>
        <w:numPr>
          <w:ilvl w:val="0"/>
          <w:numId w:val="3"/>
        </w:numPr>
        <w:jc w:val="center"/>
        <w:outlineLvl w:val="0"/>
        <w:rPr>
          <w:rFonts w:ascii="Times New Roman" w:hAnsi="Times New Roman"/>
          <w:b/>
          <w:bCs/>
          <w:sz w:val="22"/>
          <w:szCs w:val="22"/>
        </w:rPr>
      </w:pPr>
      <w:r w:rsidRPr="00952E6F">
        <w:rPr>
          <w:rFonts w:ascii="Times New Roman" w:hAnsi="Times New Roman"/>
          <w:b/>
          <w:bCs/>
          <w:sz w:val="22"/>
          <w:szCs w:val="22"/>
        </w:rPr>
        <w:t>1. Общие положения</w:t>
      </w:r>
    </w:p>
    <w:p w14:paraId="11434A2B" w14:textId="77777777" w:rsidR="00952E6F" w:rsidRPr="00AD126E" w:rsidRDefault="00952E6F" w:rsidP="00952E6F">
      <w:pPr>
        <w:jc w:val="both"/>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85"/>
        <w:gridCol w:w="11149"/>
      </w:tblGrid>
      <w:tr w:rsidR="00952E6F" w:rsidRPr="00952E6F" w14:paraId="390FC42E" w14:textId="77777777" w:rsidTr="00B978F8">
        <w:tc>
          <w:tcPr>
            <w:tcW w:w="1457" w:type="pct"/>
          </w:tcPr>
          <w:p w14:paraId="5D8110E9" w14:textId="179D83FC" w:rsidR="00952E6F" w:rsidRPr="00952E6F" w:rsidRDefault="00952E6F" w:rsidP="00952E6F">
            <w:pPr>
              <w:rPr>
                <w:rFonts w:ascii="Times New Roman" w:hAnsi="Times New Roman"/>
                <w:sz w:val="20"/>
                <w:szCs w:val="20"/>
              </w:rPr>
            </w:pPr>
            <w:r w:rsidRPr="00952E6F">
              <w:rPr>
                <w:rFonts w:ascii="Times New Roman" w:hAnsi="Times New Roman"/>
                <w:sz w:val="20"/>
                <w:szCs w:val="20"/>
              </w:rPr>
              <w:t>Ответственный исполнительный</w:t>
            </w:r>
            <w:r>
              <w:rPr>
                <w:rFonts w:ascii="Times New Roman" w:hAnsi="Times New Roman"/>
                <w:sz w:val="20"/>
                <w:szCs w:val="20"/>
              </w:rPr>
              <w:t>:</w:t>
            </w:r>
          </w:p>
        </w:tc>
        <w:tc>
          <w:tcPr>
            <w:tcW w:w="3543" w:type="pct"/>
          </w:tcPr>
          <w:p w14:paraId="3B72AAD0" w14:textId="7C35843A" w:rsidR="00952E6F" w:rsidRPr="00952E6F" w:rsidRDefault="00952E6F" w:rsidP="00952E6F">
            <w:pPr>
              <w:rPr>
                <w:rFonts w:ascii="Times New Roman" w:hAnsi="Times New Roman"/>
                <w:sz w:val="20"/>
                <w:szCs w:val="20"/>
              </w:rPr>
            </w:pPr>
            <w:r>
              <w:rPr>
                <w:rFonts w:ascii="Times New Roman" w:hAnsi="Times New Roman"/>
                <w:sz w:val="20"/>
                <w:szCs w:val="20"/>
              </w:rPr>
              <w:t>Финансовый отдел администрации города Новочебоксарска Чувашской Республики</w:t>
            </w:r>
          </w:p>
        </w:tc>
      </w:tr>
      <w:tr w:rsidR="00952E6F" w:rsidRPr="00952E6F" w14:paraId="67581FE4" w14:textId="77777777" w:rsidTr="00B978F8">
        <w:tc>
          <w:tcPr>
            <w:tcW w:w="1457" w:type="pct"/>
          </w:tcPr>
          <w:p w14:paraId="2CE5F1A7" w14:textId="666B0B9A" w:rsidR="00952E6F" w:rsidRPr="00952E6F" w:rsidRDefault="00952E6F" w:rsidP="00952E6F">
            <w:pPr>
              <w:spacing w:line="230" w:lineRule="auto"/>
              <w:rPr>
                <w:rFonts w:ascii="Times New Roman" w:hAnsi="Times New Roman"/>
                <w:sz w:val="20"/>
                <w:szCs w:val="20"/>
              </w:rPr>
            </w:pPr>
            <w:r>
              <w:rPr>
                <w:rFonts w:ascii="Times New Roman" w:hAnsi="Times New Roman"/>
                <w:sz w:val="20"/>
                <w:szCs w:val="20"/>
              </w:rPr>
              <w:t>Муниципальная</w:t>
            </w:r>
            <w:r w:rsidRPr="00952E6F">
              <w:rPr>
                <w:rFonts w:ascii="Times New Roman" w:hAnsi="Times New Roman"/>
                <w:sz w:val="20"/>
                <w:szCs w:val="20"/>
              </w:rPr>
              <w:t xml:space="preserve"> программа </w:t>
            </w:r>
          </w:p>
        </w:tc>
        <w:tc>
          <w:tcPr>
            <w:tcW w:w="3543" w:type="pct"/>
          </w:tcPr>
          <w:p w14:paraId="0C745E73" w14:textId="4290F446" w:rsidR="00952E6F" w:rsidRPr="00952E6F" w:rsidRDefault="00952E6F" w:rsidP="00952E6F">
            <w:pPr>
              <w:spacing w:line="230" w:lineRule="auto"/>
              <w:jc w:val="both"/>
              <w:rPr>
                <w:rFonts w:ascii="Times New Roman" w:hAnsi="Times New Roman"/>
                <w:sz w:val="20"/>
                <w:szCs w:val="20"/>
              </w:rPr>
            </w:pPr>
            <w:r>
              <w:rPr>
                <w:rFonts w:ascii="Times New Roman" w:hAnsi="Times New Roman"/>
                <w:sz w:val="20"/>
                <w:szCs w:val="20"/>
              </w:rPr>
              <w:t>муниципальная</w:t>
            </w:r>
            <w:r w:rsidRPr="00952E6F">
              <w:rPr>
                <w:rFonts w:ascii="Times New Roman" w:hAnsi="Times New Roman"/>
                <w:sz w:val="20"/>
                <w:szCs w:val="20"/>
              </w:rPr>
              <w:t xml:space="preserve"> программа </w:t>
            </w:r>
            <w:r w:rsidRPr="00952E6F">
              <w:rPr>
                <w:rFonts w:ascii="Times New Roman" w:hAnsi="Times New Roman"/>
                <w:bCs/>
                <w:sz w:val="20"/>
                <w:szCs w:val="20"/>
              </w:rPr>
              <w:t>«</w:t>
            </w:r>
            <w:r w:rsidRPr="00952E6F">
              <w:rPr>
                <w:rFonts w:ascii="Times New Roman" w:hAnsi="Times New Roman"/>
                <w:sz w:val="20"/>
                <w:szCs w:val="20"/>
              </w:rPr>
              <w:t>Управление общественными финансами и муниципальным долгом города Новочебоксарска»</w:t>
            </w:r>
          </w:p>
        </w:tc>
      </w:tr>
    </w:tbl>
    <w:p w14:paraId="3ACC5DEC" w14:textId="77777777" w:rsidR="00952E6F" w:rsidRPr="00AD126E" w:rsidRDefault="00952E6F" w:rsidP="00952E6F">
      <w:pPr>
        <w:suppressAutoHyphens/>
        <w:jc w:val="both"/>
        <w:rPr>
          <w:sz w:val="16"/>
          <w:szCs w:val="16"/>
        </w:rPr>
      </w:pPr>
    </w:p>
    <w:p w14:paraId="4D1F4F37" w14:textId="77777777" w:rsidR="00952E6F" w:rsidRPr="00952E6F" w:rsidRDefault="00952E6F" w:rsidP="0081209A">
      <w:pPr>
        <w:numPr>
          <w:ilvl w:val="0"/>
          <w:numId w:val="4"/>
        </w:numPr>
        <w:jc w:val="center"/>
        <w:outlineLvl w:val="0"/>
        <w:rPr>
          <w:rFonts w:ascii="Times New Roman" w:hAnsi="Times New Roman"/>
          <w:b/>
          <w:bCs/>
          <w:sz w:val="20"/>
          <w:szCs w:val="20"/>
        </w:rPr>
      </w:pPr>
      <w:r w:rsidRPr="00952E6F">
        <w:rPr>
          <w:rFonts w:ascii="Times New Roman" w:hAnsi="Times New Roman"/>
          <w:b/>
          <w:bCs/>
          <w:sz w:val="22"/>
          <w:szCs w:val="22"/>
        </w:rPr>
        <w:t xml:space="preserve">2. Показатели комплекса </w:t>
      </w:r>
      <w:r w:rsidRPr="00952E6F">
        <w:rPr>
          <w:rFonts w:ascii="Times New Roman" w:hAnsi="Times New Roman"/>
          <w:b/>
          <w:bCs/>
          <w:sz w:val="20"/>
          <w:szCs w:val="20"/>
        </w:rPr>
        <w:t>процессных мероприятий</w:t>
      </w:r>
      <w:r w:rsidRPr="00952E6F">
        <w:rPr>
          <w:rFonts w:ascii="Times New Roman" w:hAnsi="Times New Roman"/>
          <w:b/>
          <w:bCs/>
          <w:sz w:val="20"/>
          <w:szCs w:val="20"/>
          <w:vertAlign w:val="superscript"/>
        </w:rPr>
        <w:t> </w:t>
      </w:r>
    </w:p>
    <w:p w14:paraId="452ECBB8" w14:textId="77777777" w:rsidR="00952E6F" w:rsidRPr="00952E6F" w:rsidRDefault="00952E6F" w:rsidP="00952E6F">
      <w:pPr>
        <w:ind w:firstLine="720"/>
        <w:jc w:val="both"/>
        <w:rPr>
          <w:rFonts w:ascii="Times New Roman" w:hAnsi="Times New Roman"/>
          <w:sz w:val="20"/>
          <w:szCs w:val="20"/>
        </w:rPr>
      </w:pPr>
    </w:p>
    <w:tbl>
      <w:tblPr>
        <w:tblW w:w="508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1"/>
        <w:gridCol w:w="3151"/>
        <w:gridCol w:w="1390"/>
        <w:gridCol w:w="1127"/>
        <w:gridCol w:w="1171"/>
        <w:gridCol w:w="929"/>
        <w:gridCol w:w="772"/>
        <w:gridCol w:w="653"/>
        <w:gridCol w:w="669"/>
        <w:gridCol w:w="659"/>
        <w:gridCol w:w="659"/>
        <w:gridCol w:w="684"/>
        <w:gridCol w:w="1641"/>
        <w:gridCol w:w="1657"/>
      </w:tblGrid>
      <w:tr w:rsidR="00F53BF5" w:rsidRPr="00952E6F" w14:paraId="2C7F5E77" w14:textId="77777777" w:rsidTr="00F53BF5">
        <w:tc>
          <w:tcPr>
            <w:tcW w:w="169" w:type="pct"/>
            <w:vMerge w:val="restart"/>
            <w:tcBorders>
              <w:top w:val="single" w:sz="4" w:space="0" w:color="auto"/>
              <w:left w:val="nil"/>
              <w:bottom w:val="nil"/>
              <w:right w:val="nil"/>
            </w:tcBorders>
            <w:hideMark/>
          </w:tcPr>
          <w:p w14:paraId="7DA50B87" w14:textId="77777777" w:rsidR="00952E6F" w:rsidRPr="00952E6F" w:rsidRDefault="00952E6F" w:rsidP="00952E6F">
            <w:pPr>
              <w:jc w:val="center"/>
              <w:rPr>
                <w:rFonts w:ascii="Times New Roman" w:hAnsi="Times New Roman"/>
                <w:sz w:val="20"/>
                <w:szCs w:val="20"/>
              </w:rPr>
            </w:pPr>
            <w:r w:rsidRPr="00952E6F">
              <w:rPr>
                <w:rFonts w:ascii="Times New Roman" w:hAnsi="Times New Roman"/>
                <w:sz w:val="20"/>
                <w:szCs w:val="20"/>
              </w:rPr>
              <w:t>№</w:t>
            </w:r>
          </w:p>
          <w:p w14:paraId="3FB82F62" w14:textId="5968A337" w:rsidR="00952E6F" w:rsidRPr="00952E6F" w:rsidRDefault="00952E6F" w:rsidP="00952E6F">
            <w:pPr>
              <w:jc w:val="center"/>
              <w:rPr>
                <w:rFonts w:ascii="Times New Roman" w:hAnsi="Times New Roman"/>
                <w:sz w:val="20"/>
                <w:szCs w:val="20"/>
              </w:rPr>
            </w:pPr>
            <w:r w:rsidRPr="00952E6F">
              <w:rPr>
                <w:rFonts w:ascii="Times New Roman" w:hAnsi="Times New Roman"/>
                <w:sz w:val="20"/>
                <w:szCs w:val="20"/>
              </w:rPr>
              <w:t>п</w:t>
            </w:r>
            <w:r w:rsidR="00F53BF5">
              <w:rPr>
                <w:rFonts w:ascii="Times New Roman" w:hAnsi="Times New Roman"/>
                <w:sz w:val="20"/>
                <w:szCs w:val="20"/>
              </w:rPr>
              <w:t>/</w:t>
            </w:r>
            <w:r w:rsidRPr="00952E6F">
              <w:rPr>
                <w:rFonts w:ascii="Times New Roman" w:hAnsi="Times New Roman"/>
                <w:sz w:val="20"/>
                <w:szCs w:val="20"/>
              </w:rPr>
              <w:t>п</w:t>
            </w:r>
          </w:p>
        </w:tc>
        <w:tc>
          <w:tcPr>
            <w:tcW w:w="1004" w:type="pct"/>
            <w:vMerge w:val="restart"/>
            <w:tcBorders>
              <w:top w:val="single" w:sz="4" w:space="0" w:color="auto"/>
              <w:left w:val="single" w:sz="4" w:space="0" w:color="auto"/>
              <w:bottom w:val="nil"/>
              <w:right w:val="nil"/>
            </w:tcBorders>
            <w:hideMark/>
          </w:tcPr>
          <w:p w14:paraId="17FE8777" w14:textId="77777777" w:rsidR="00952E6F" w:rsidRPr="00952E6F" w:rsidRDefault="00952E6F" w:rsidP="00952E6F">
            <w:pPr>
              <w:jc w:val="center"/>
              <w:rPr>
                <w:rFonts w:ascii="Times New Roman" w:hAnsi="Times New Roman"/>
                <w:sz w:val="20"/>
                <w:szCs w:val="20"/>
              </w:rPr>
            </w:pPr>
            <w:r w:rsidRPr="00952E6F">
              <w:rPr>
                <w:rFonts w:ascii="Times New Roman" w:hAnsi="Times New Roman"/>
                <w:sz w:val="20"/>
                <w:szCs w:val="20"/>
              </w:rPr>
              <w:t>Наименование показателя/задачи</w:t>
            </w:r>
          </w:p>
        </w:tc>
        <w:tc>
          <w:tcPr>
            <w:tcW w:w="443" w:type="pct"/>
            <w:vMerge w:val="restart"/>
            <w:tcBorders>
              <w:top w:val="single" w:sz="4" w:space="0" w:color="auto"/>
              <w:left w:val="single" w:sz="4" w:space="0" w:color="auto"/>
              <w:bottom w:val="nil"/>
              <w:right w:val="single" w:sz="4" w:space="0" w:color="auto"/>
            </w:tcBorders>
            <w:hideMark/>
          </w:tcPr>
          <w:p w14:paraId="5EFD7ACC" w14:textId="77777777" w:rsidR="00952E6F" w:rsidRDefault="00952E6F" w:rsidP="00952E6F">
            <w:pPr>
              <w:jc w:val="center"/>
              <w:rPr>
                <w:rFonts w:ascii="Times New Roman" w:hAnsi="Times New Roman"/>
                <w:sz w:val="20"/>
                <w:szCs w:val="20"/>
              </w:rPr>
            </w:pPr>
            <w:r w:rsidRPr="00952E6F">
              <w:rPr>
                <w:rFonts w:ascii="Times New Roman" w:hAnsi="Times New Roman"/>
                <w:sz w:val="20"/>
                <w:szCs w:val="20"/>
              </w:rPr>
              <w:t>Признак возрастания/</w:t>
            </w:r>
          </w:p>
          <w:p w14:paraId="1A9F90F0" w14:textId="3D5CD2A1" w:rsidR="00952E6F" w:rsidRPr="00952E6F" w:rsidRDefault="00952E6F" w:rsidP="00952E6F">
            <w:pPr>
              <w:jc w:val="center"/>
              <w:rPr>
                <w:rFonts w:ascii="Times New Roman" w:hAnsi="Times New Roman"/>
                <w:sz w:val="20"/>
                <w:szCs w:val="20"/>
              </w:rPr>
            </w:pPr>
            <w:r w:rsidRPr="00952E6F">
              <w:rPr>
                <w:rFonts w:ascii="Times New Roman" w:hAnsi="Times New Roman"/>
                <w:sz w:val="20"/>
                <w:szCs w:val="20"/>
              </w:rPr>
              <w:t>убывания</w:t>
            </w:r>
          </w:p>
        </w:tc>
        <w:tc>
          <w:tcPr>
            <w:tcW w:w="359" w:type="pct"/>
            <w:vMerge w:val="restart"/>
            <w:tcBorders>
              <w:top w:val="single" w:sz="4" w:space="0" w:color="auto"/>
              <w:left w:val="single" w:sz="4" w:space="0" w:color="auto"/>
              <w:bottom w:val="nil"/>
              <w:right w:val="single" w:sz="4" w:space="0" w:color="auto"/>
            </w:tcBorders>
            <w:hideMark/>
          </w:tcPr>
          <w:p w14:paraId="7687FD35" w14:textId="77777777" w:rsidR="00952E6F" w:rsidRPr="00952E6F" w:rsidRDefault="00952E6F" w:rsidP="00F53BF5">
            <w:pPr>
              <w:ind w:left="-110" w:right="-85"/>
              <w:jc w:val="center"/>
              <w:rPr>
                <w:rFonts w:ascii="Times New Roman" w:hAnsi="Times New Roman"/>
                <w:sz w:val="20"/>
                <w:szCs w:val="20"/>
              </w:rPr>
            </w:pPr>
            <w:r w:rsidRPr="00952E6F">
              <w:rPr>
                <w:rFonts w:ascii="Times New Roman" w:hAnsi="Times New Roman"/>
                <w:sz w:val="20"/>
                <w:szCs w:val="20"/>
              </w:rPr>
              <w:t>Уровень показателя</w:t>
            </w:r>
            <w:r w:rsidRPr="00952E6F">
              <w:rPr>
                <w:rStyle w:val="affffff0"/>
                <w:rFonts w:ascii="Times New Roman" w:hAnsi="Times New Roman"/>
                <w:sz w:val="20"/>
                <w:szCs w:val="20"/>
              </w:rPr>
              <w:footnoteReference w:id="1"/>
            </w:r>
          </w:p>
        </w:tc>
        <w:tc>
          <w:tcPr>
            <w:tcW w:w="373" w:type="pct"/>
            <w:vMerge w:val="restart"/>
            <w:tcBorders>
              <w:top w:val="single" w:sz="4" w:space="0" w:color="auto"/>
              <w:left w:val="single" w:sz="4" w:space="0" w:color="auto"/>
              <w:bottom w:val="nil"/>
              <w:right w:val="nil"/>
            </w:tcBorders>
            <w:hideMark/>
          </w:tcPr>
          <w:p w14:paraId="5A09D908" w14:textId="77777777" w:rsidR="00952E6F" w:rsidRPr="00952E6F" w:rsidRDefault="00952E6F" w:rsidP="00F53BF5">
            <w:pPr>
              <w:ind w:left="-131" w:right="-71"/>
              <w:jc w:val="center"/>
              <w:rPr>
                <w:rFonts w:ascii="Times New Roman" w:hAnsi="Times New Roman"/>
                <w:sz w:val="20"/>
                <w:szCs w:val="20"/>
              </w:rPr>
            </w:pPr>
            <w:r w:rsidRPr="00952E6F">
              <w:rPr>
                <w:rFonts w:ascii="Times New Roman" w:hAnsi="Times New Roman"/>
                <w:sz w:val="20"/>
                <w:szCs w:val="20"/>
              </w:rPr>
              <w:t>Единица измерения</w:t>
            </w:r>
          </w:p>
          <w:p w14:paraId="46D7EEA2" w14:textId="77777777" w:rsidR="00952E6F" w:rsidRPr="00952E6F" w:rsidRDefault="00952E6F" w:rsidP="00F53BF5">
            <w:pPr>
              <w:ind w:left="-131" w:right="-71"/>
              <w:jc w:val="center"/>
              <w:rPr>
                <w:rFonts w:ascii="Times New Roman" w:hAnsi="Times New Roman"/>
                <w:sz w:val="20"/>
                <w:szCs w:val="20"/>
              </w:rPr>
            </w:pPr>
            <w:r w:rsidRPr="00952E6F">
              <w:rPr>
                <w:rFonts w:ascii="Times New Roman" w:hAnsi="Times New Roman"/>
                <w:sz w:val="20"/>
                <w:szCs w:val="20"/>
              </w:rPr>
              <w:t xml:space="preserve">(по </w:t>
            </w:r>
            <w:hyperlink r:id="rId12" w:history="1">
              <w:r w:rsidRPr="00B0113D">
                <w:rPr>
                  <w:rStyle w:val="affff7"/>
                  <w:rFonts w:ascii="Times New Roman" w:eastAsiaTheme="majorEastAsia" w:hAnsi="Times New Roman"/>
                  <w:color w:val="auto"/>
                  <w:sz w:val="20"/>
                  <w:szCs w:val="20"/>
                  <w:u w:val="none"/>
                </w:rPr>
                <w:t>ОКЕИ</w:t>
              </w:r>
            </w:hyperlink>
            <w:r w:rsidRPr="00952E6F">
              <w:rPr>
                <w:rFonts w:ascii="Times New Roman" w:hAnsi="Times New Roman"/>
                <w:sz w:val="20"/>
                <w:szCs w:val="20"/>
              </w:rPr>
              <w:t>)</w:t>
            </w:r>
          </w:p>
        </w:tc>
        <w:tc>
          <w:tcPr>
            <w:tcW w:w="542" w:type="pct"/>
            <w:gridSpan w:val="2"/>
            <w:tcBorders>
              <w:top w:val="single" w:sz="4" w:space="0" w:color="auto"/>
              <w:left w:val="single" w:sz="4" w:space="0" w:color="auto"/>
              <w:bottom w:val="single" w:sz="4" w:space="0" w:color="auto"/>
              <w:right w:val="single" w:sz="4" w:space="0" w:color="auto"/>
            </w:tcBorders>
            <w:hideMark/>
          </w:tcPr>
          <w:p w14:paraId="16CEF409" w14:textId="1AFCD952" w:rsidR="00952E6F" w:rsidRPr="00952E6F" w:rsidRDefault="00952E6F" w:rsidP="00952E6F">
            <w:pPr>
              <w:jc w:val="center"/>
              <w:rPr>
                <w:rFonts w:ascii="Times New Roman" w:hAnsi="Times New Roman"/>
                <w:sz w:val="20"/>
                <w:szCs w:val="20"/>
              </w:rPr>
            </w:pPr>
            <w:r w:rsidRPr="00952E6F">
              <w:rPr>
                <w:rFonts w:ascii="Times New Roman" w:hAnsi="Times New Roman"/>
                <w:sz w:val="20"/>
                <w:szCs w:val="20"/>
              </w:rPr>
              <w:t>Базовое</w:t>
            </w:r>
            <w:r>
              <w:rPr>
                <w:rFonts w:ascii="Times New Roman" w:hAnsi="Times New Roman"/>
                <w:sz w:val="20"/>
                <w:szCs w:val="20"/>
              </w:rPr>
              <w:t xml:space="preserve"> </w:t>
            </w:r>
            <w:r w:rsidRPr="00952E6F">
              <w:rPr>
                <w:rFonts w:ascii="Times New Roman" w:hAnsi="Times New Roman"/>
                <w:sz w:val="20"/>
                <w:szCs w:val="20"/>
              </w:rPr>
              <w:t>значение</w:t>
            </w:r>
            <w:r w:rsidRPr="00952E6F">
              <w:rPr>
                <w:rFonts w:ascii="Times New Roman" w:hAnsi="Times New Roman"/>
                <w:sz w:val="20"/>
                <w:szCs w:val="20"/>
                <w:vertAlign w:val="superscript"/>
              </w:rPr>
              <w:t> </w:t>
            </w:r>
          </w:p>
        </w:tc>
        <w:tc>
          <w:tcPr>
            <w:tcW w:w="1057" w:type="pct"/>
            <w:gridSpan w:val="5"/>
            <w:tcBorders>
              <w:top w:val="single" w:sz="4" w:space="0" w:color="auto"/>
              <w:left w:val="single" w:sz="4" w:space="0" w:color="auto"/>
              <w:bottom w:val="single" w:sz="4" w:space="0" w:color="auto"/>
              <w:right w:val="single" w:sz="4" w:space="0" w:color="auto"/>
            </w:tcBorders>
            <w:hideMark/>
          </w:tcPr>
          <w:p w14:paraId="1C74BF35" w14:textId="77777777" w:rsidR="00952E6F" w:rsidRPr="00952E6F" w:rsidRDefault="00952E6F" w:rsidP="00952E6F">
            <w:pPr>
              <w:jc w:val="center"/>
              <w:rPr>
                <w:rFonts w:ascii="Times New Roman" w:hAnsi="Times New Roman"/>
                <w:sz w:val="20"/>
                <w:szCs w:val="20"/>
              </w:rPr>
            </w:pPr>
            <w:r w:rsidRPr="00952E6F">
              <w:rPr>
                <w:rFonts w:ascii="Times New Roman" w:hAnsi="Times New Roman"/>
                <w:sz w:val="20"/>
                <w:szCs w:val="20"/>
              </w:rPr>
              <w:t>Значение показателей по годам</w:t>
            </w:r>
          </w:p>
        </w:tc>
        <w:tc>
          <w:tcPr>
            <w:tcW w:w="523" w:type="pct"/>
            <w:vMerge w:val="restart"/>
            <w:tcBorders>
              <w:top w:val="single" w:sz="4" w:space="0" w:color="auto"/>
              <w:left w:val="single" w:sz="4" w:space="0" w:color="auto"/>
              <w:bottom w:val="nil"/>
              <w:right w:val="nil"/>
            </w:tcBorders>
            <w:hideMark/>
          </w:tcPr>
          <w:p w14:paraId="45D82819" w14:textId="77777777" w:rsidR="00952E6F" w:rsidRPr="00952E6F" w:rsidRDefault="00952E6F" w:rsidP="00952E6F">
            <w:pPr>
              <w:jc w:val="center"/>
              <w:rPr>
                <w:rFonts w:ascii="Times New Roman" w:hAnsi="Times New Roman"/>
                <w:sz w:val="20"/>
                <w:szCs w:val="20"/>
              </w:rPr>
            </w:pPr>
            <w:r w:rsidRPr="00952E6F">
              <w:rPr>
                <w:rFonts w:ascii="Times New Roman" w:hAnsi="Times New Roman"/>
                <w:sz w:val="20"/>
                <w:szCs w:val="20"/>
              </w:rPr>
              <w:t>Ответственный за достижение показателя</w:t>
            </w:r>
            <w:r w:rsidRPr="00952E6F">
              <w:rPr>
                <w:rFonts w:ascii="Times New Roman" w:hAnsi="Times New Roman"/>
                <w:sz w:val="20"/>
                <w:szCs w:val="20"/>
                <w:vertAlign w:val="superscript"/>
              </w:rPr>
              <w:t> </w:t>
            </w:r>
          </w:p>
        </w:tc>
        <w:tc>
          <w:tcPr>
            <w:tcW w:w="529" w:type="pct"/>
            <w:vMerge w:val="restart"/>
            <w:tcBorders>
              <w:top w:val="single" w:sz="4" w:space="0" w:color="auto"/>
              <w:left w:val="single" w:sz="4" w:space="0" w:color="auto"/>
              <w:bottom w:val="nil"/>
              <w:right w:val="nil"/>
            </w:tcBorders>
            <w:hideMark/>
          </w:tcPr>
          <w:p w14:paraId="10872ABD" w14:textId="77777777" w:rsidR="00952E6F" w:rsidRPr="00952E6F" w:rsidRDefault="00952E6F" w:rsidP="00952E6F">
            <w:pPr>
              <w:jc w:val="center"/>
              <w:rPr>
                <w:rFonts w:ascii="Times New Roman" w:hAnsi="Times New Roman"/>
                <w:sz w:val="20"/>
                <w:szCs w:val="20"/>
              </w:rPr>
            </w:pPr>
            <w:proofErr w:type="spellStart"/>
            <w:r w:rsidRPr="00952E6F">
              <w:rPr>
                <w:rFonts w:ascii="Times New Roman" w:hAnsi="Times New Roman"/>
                <w:sz w:val="20"/>
                <w:szCs w:val="20"/>
              </w:rPr>
              <w:t>Инфор-мационная</w:t>
            </w:r>
            <w:proofErr w:type="spellEnd"/>
            <w:r w:rsidRPr="00952E6F">
              <w:rPr>
                <w:rFonts w:ascii="Times New Roman" w:hAnsi="Times New Roman"/>
                <w:sz w:val="20"/>
                <w:szCs w:val="20"/>
              </w:rPr>
              <w:t xml:space="preserve"> система</w:t>
            </w:r>
            <w:r w:rsidRPr="00952E6F">
              <w:rPr>
                <w:rFonts w:ascii="Times New Roman" w:hAnsi="Times New Roman"/>
                <w:sz w:val="20"/>
                <w:szCs w:val="20"/>
                <w:vertAlign w:val="superscript"/>
              </w:rPr>
              <w:t> </w:t>
            </w:r>
          </w:p>
        </w:tc>
      </w:tr>
      <w:tr w:rsidR="00F53BF5" w14:paraId="539F215F" w14:textId="77777777" w:rsidTr="00F53BF5">
        <w:tc>
          <w:tcPr>
            <w:tcW w:w="169" w:type="pct"/>
            <w:vMerge/>
            <w:tcBorders>
              <w:top w:val="single" w:sz="4" w:space="0" w:color="auto"/>
              <w:left w:val="nil"/>
              <w:bottom w:val="nil"/>
              <w:right w:val="nil"/>
            </w:tcBorders>
            <w:vAlign w:val="center"/>
            <w:hideMark/>
          </w:tcPr>
          <w:p w14:paraId="2D57D1D9" w14:textId="77777777" w:rsidR="00952E6F" w:rsidRDefault="00952E6F">
            <w:pPr>
              <w:rPr>
                <w:rFonts w:ascii="Times New Roman" w:hAnsi="Times New Roman"/>
                <w:sz w:val="22"/>
                <w:szCs w:val="22"/>
              </w:rPr>
            </w:pPr>
          </w:p>
        </w:tc>
        <w:tc>
          <w:tcPr>
            <w:tcW w:w="1004" w:type="pct"/>
            <w:vMerge/>
            <w:tcBorders>
              <w:top w:val="single" w:sz="4" w:space="0" w:color="auto"/>
              <w:left w:val="single" w:sz="4" w:space="0" w:color="auto"/>
              <w:bottom w:val="nil"/>
              <w:right w:val="nil"/>
            </w:tcBorders>
            <w:vAlign w:val="center"/>
            <w:hideMark/>
          </w:tcPr>
          <w:p w14:paraId="1D1A4AC6" w14:textId="77777777" w:rsidR="00952E6F" w:rsidRDefault="00952E6F">
            <w:pPr>
              <w:rPr>
                <w:rFonts w:ascii="Times New Roman" w:hAnsi="Times New Roman"/>
                <w:sz w:val="22"/>
                <w:szCs w:val="22"/>
              </w:rPr>
            </w:pPr>
          </w:p>
        </w:tc>
        <w:tc>
          <w:tcPr>
            <w:tcW w:w="443" w:type="pct"/>
            <w:vMerge/>
            <w:tcBorders>
              <w:top w:val="single" w:sz="4" w:space="0" w:color="auto"/>
              <w:left w:val="single" w:sz="4" w:space="0" w:color="auto"/>
              <w:bottom w:val="nil"/>
              <w:right w:val="single" w:sz="4" w:space="0" w:color="auto"/>
            </w:tcBorders>
            <w:vAlign w:val="center"/>
            <w:hideMark/>
          </w:tcPr>
          <w:p w14:paraId="14B358B6" w14:textId="77777777" w:rsidR="00952E6F" w:rsidRDefault="00952E6F">
            <w:pPr>
              <w:rPr>
                <w:rFonts w:ascii="Times New Roman" w:hAnsi="Times New Roman"/>
                <w:sz w:val="22"/>
                <w:szCs w:val="22"/>
              </w:rPr>
            </w:pPr>
          </w:p>
        </w:tc>
        <w:tc>
          <w:tcPr>
            <w:tcW w:w="359" w:type="pct"/>
            <w:vMerge/>
            <w:tcBorders>
              <w:top w:val="single" w:sz="4" w:space="0" w:color="auto"/>
              <w:left w:val="single" w:sz="4" w:space="0" w:color="auto"/>
              <w:bottom w:val="nil"/>
              <w:right w:val="single" w:sz="4" w:space="0" w:color="auto"/>
            </w:tcBorders>
            <w:vAlign w:val="center"/>
            <w:hideMark/>
          </w:tcPr>
          <w:p w14:paraId="3F5EFC3C" w14:textId="77777777" w:rsidR="00952E6F" w:rsidRDefault="00952E6F">
            <w:pPr>
              <w:rPr>
                <w:rFonts w:ascii="Times New Roman" w:hAnsi="Times New Roman"/>
                <w:sz w:val="22"/>
                <w:szCs w:val="22"/>
              </w:rPr>
            </w:pPr>
          </w:p>
        </w:tc>
        <w:tc>
          <w:tcPr>
            <w:tcW w:w="373" w:type="pct"/>
            <w:vMerge/>
            <w:tcBorders>
              <w:top w:val="single" w:sz="4" w:space="0" w:color="auto"/>
              <w:left w:val="single" w:sz="4" w:space="0" w:color="auto"/>
              <w:bottom w:val="nil"/>
              <w:right w:val="nil"/>
            </w:tcBorders>
            <w:vAlign w:val="center"/>
            <w:hideMark/>
          </w:tcPr>
          <w:p w14:paraId="39FF5387" w14:textId="77777777" w:rsidR="00952E6F" w:rsidRDefault="00952E6F">
            <w:pPr>
              <w:rPr>
                <w:rFonts w:ascii="Times New Roman" w:hAnsi="Times New Roman"/>
                <w:sz w:val="22"/>
                <w:szCs w:val="22"/>
              </w:rPr>
            </w:pPr>
          </w:p>
        </w:tc>
        <w:tc>
          <w:tcPr>
            <w:tcW w:w="296" w:type="pct"/>
            <w:tcBorders>
              <w:top w:val="single" w:sz="4" w:space="0" w:color="auto"/>
              <w:left w:val="single" w:sz="4" w:space="0" w:color="auto"/>
              <w:bottom w:val="nil"/>
              <w:right w:val="single" w:sz="4" w:space="0" w:color="auto"/>
            </w:tcBorders>
            <w:hideMark/>
          </w:tcPr>
          <w:p w14:paraId="133431B2" w14:textId="77777777" w:rsidR="00952E6F" w:rsidRPr="00952E6F" w:rsidRDefault="00952E6F" w:rsidP="00F53BF5">
            <w:pPr>
              <w:spacing w:line="228" w:lineRule="auto"/>
              <w:ind w:left="-145" w:right="-116"/>
              <w:jc w:val="center"/>
              <w:rPr>
                <w:rFonts w:ascii="Times New Roman" w:hAnsi="Times New Roman"/>
                <w:sz w:val="20"/>
                <w:szCs w:val="20"/>
              </w:rPr>
            </w:pPr>
            <w:r w:rsidRPr="00952E6F">
              <w:rPr>
                <w:rFonts w:ascii="Times New Roman" w:hAnsi="Times New Roman"/>
                <w:sz w:val="20"/>
                <w:szCs w:val="20"/>
              </w:rPr>
              <w:t>значение</w:t>
            </w:r>
          </w:p>
        </w:tc>
        <w:tc>
          <w:tcPr>
            <w:tcW w:w="246" w:type="pct"/>
            <w:tcBorders>
              <w:top w:val="single" w:sz="4" w:space="0" w:color="auto"/>
              <w:left w:val="single" w:sz="4" w:space="0" w:color="auto"/>
              <w:bottom w:val="nil"/>
              <w:right w:val="nil"/>
            </w:tcBorders>
            <w:hideMark/>
          </w:tcPr>
          <w:p w14:paraId="5463305C" w14:textId="77777777" w:rsidR="00952E6F" w:rsidRPr="00952E6F" w:rsidRDefault="00952E6F">
            <w:pPr>
              <w:spacing w:line="228" w:lineRule="auto"/>
              <w:jc w:val="center"/>
              <w:rPr>
                <w:rFonts w:ascii="Times New Roman" w:hAnsi="Times New Roman"/>
                <w:sz w:val="20"/>
                <w:szCs w:val="20"/>
              </w:rPr>
            </w:pPr>
            <w:r w:rsidRPr="00952E6F">
              <w:rPr>
                <w:rFonts w:ascii="Times New Roman" w:hAnsi="Times New Roman"/>
                <w:sz w:val="20"/>
                <w:szCs w:val="20"/>
              </w:rPr>
              <w:t>год</w:t>
            </w:r>
          </w:p>
        </w:tc>
        <w:tc>
          <w:tcPr>
            <w:tcW w:w="208" w:type="pct"/>
            <w:tcBorders>
              <w:top w:val="single" w:sz="4" w:space="0" w:color="auto"/>
              <w:left w:val="single" w:sz="4" w:space="0" w:color="auto"/>
              <w:bottom w:val="nil"/>
              <w:right w:val="single" w:sz="4" w:space="0" w:color="auto"/>
            </w:tcBorders>
            <w:hideMark/>
          </w:tcPr>
          <w:p w14:paraId="7C432A30" w14:textId="18C08385" w:rsidR="00952E6F" w:rsidRPr="00952E6F" w:rsidRDefault="00F53BF5">
            <w:pPr>
              <w:spacing w:line="228" w:lineRule="auto"/>
              <w:jc w:val="center"/>
              <w:rPr>
                <w:rFonts w:ascii="Times New Roman" w:hAnsi="Times New Roman"/>
                <w:sz w:val="20"/>
                <w:szCs w:val="20"/>
              </w:rPr>
            </w:pPr>
            <w:r>
              <w:rPr>
                <w:rFonts w:ascii="Times New Roman" w:hAnsi="Times New Roman"/>
                <w:sz w:val="20"/>
                <w:szCs w:val="20"/>
              </w:rPr>
              <w:t>2024</w:t>
            </w:r>
          </w:p>
        </w:tc>
        <w:tc>
          <w:tcPr>
            <w:tcW w:w="213" w:type="pct"/>
            <w:tcBorders>
              <w:top w:val="single" w:sz="4" w:space="0" w:color="auto"/>
              <w:left w:val="single" w:sz="4" w:space="0" w:color="auto"/>
              <w:bottom w:val="nil"/>
              <w:right w:val="nil"/>
            </w:tcBorders>
            <w:hideMark/>
          </w:tcPr>
          <w:p w14:paraId="37B65B70" w14:textId="1D533831" w:rsidR="00952E6F" w:rsidRPr="00952E6F" w:rsidRDefault="00F53BF5">
            <w:pPr>
              <w:spacing w:line="228" w:lineRule="auto"/>
              <w:jc w:val="center"/>
              <w:rPr>
                <w:rFonts w:ascii="Times New Roman" w:hAnsi="Times New Roman"/>
                <w:sz w:val="20"/>
                <w:szCs w:val="20"/>
              </w:rPr>
            </w:pPr>
            <w:r>
              <w:rPr>
                <w:rFonts w:ascii="Times New Roman" w:hAnsi="Times New Roman"/>
                <w:sz w:val="20"/>
                <w:szCs w:val="20"/>
              </w:rPr>
              <w:t>2025</w:t>
            </w:r>
          </w:p>
        </w:tc>
        <w:tc>
          <w:tcPr>
            <w:tcW w:w="210" w:type="pct"/>
            <w:tcBorders>
              <w:top w:val="single" w:sz="4" w:space="0" w:color="auto"/>
              <w:left w:val="single" w:sz="4" w:space="0" w:color="auto"/>
              <w:bottom w:val="nil"/>
              <w:right w:val="nil"/>
            </w:tcBorders>
            <w:hideMark/>
          </w:tcPr>
          <w:p w14:paraId="69DEB605" w14:textId="2DC6BD64" w:rsidR="00952E6F" w:rsidRPr="00952E6F" w:rsidRDefault="00F53BF5">
            <w:pPr>
              <w:spacing w:line="228" w:lineRule="auto"/>
              <w:jc w:val="center"/>
              <w:rPr>
                <w:rFonts w:ascii="Times New Roman" w:hAnsi="Times New Roman"/>
                <w:sz w:val="20"/>
                <w:szCs w:val="20"/>
              </w:rPr>
            </w:pPr>
            <w:r>
              <w:rPr>
                <w:rFonts w:ascii="Times New Roman" w:hAnsi="Times New Roman"/>
                <w:sz w:val="20"/>
                <w:szCs w:val="20"/>
              </w:rPr>
              <w:t>2026</w:t>
            </w:r>
          </w:p>
        </w:tc>
        <w:tc>
          <w:tcPr>
            <w:tcW w:w="210" w:type="pct"/>
            <w:tcBorders>
              <w:top w:val="single" w:sz="4" w:space="0" w:color="auto"/>
              <w:left w:val="single" w:sz="4" w:space="0" w:color="auto"/>
              <w:bottom w:val="nil"/>
              <w:right w:val="single" w:sz="4" w:space="0" w:color="auto"/>
            </w:tcBorders>
            <w:hideMark/>
          </w:tcPr>
          <w:p w14:paraId="1FF9D1F5" w14:textId="42E0ADCB" w:rsidR="00952E6F" w:rsidRPr="00952E6F" w:rsidRDefault="00F53BF5">
            <w:pPr>
              <w:spacing w:line="228" w:lineRule="auto"/>
              <w:jc w:val="center"/>
              <w:rPr>
                <w:rFonts w:ascii="Times New Roman" w:hAnsi="Times New Roman"/>
                <w:sz w:val="20"/>
                <w:szCs w:val="20"/>
              </w:rPr>
            </w:pPr>
            <w:r>
              <w:rPr>
                <w:rFonts w:ascii="Times New Roman" w:hAnsi="Times New Roman"/>
                <w:sz w:val="20"/>
                <w:szCs w:val="20"/>
              </w:rPr>
              <w:t>2027</w:t>
            </w:r>
          </w:p>
        </w:tc>
        <w:tc>
          <w:tcPr>
            <w:tcW w:w="218" w:type="pct"/>
            <w:tcBorders>
              <w:top w:val="single" w:sz="4" w:space="0" w:color="auto"/>
              <w:left w:val="single" w:sz="4" w:space="0" w:color="auto"/>
              <w:bottom w:val="nil"/>
              <w:right w:val="nil"/>
            </w:tcBorders>
            <w:hideMark/>
          </w:tcPr>
          <w:p w14:paraId="4DF86C4F" w14:textId="77777777" w:rsidR="00952E6F" w:rsidRPr="00952E6F" w:rsidRDefault="00952E6F">
            <w:pPr>
              <w:spacing w:line="228" w:lineRule="auto"/>
              <w:jc w:val="center"/>
              <w:rPr>
                <w:rFonts w:ascii="Times New Roman" w:hAnsi="Times New Roman"/>
                <w:sz w:val="20"/>
                <w:szCs w:val="20"/>
              </w:rPr>
            </w:pPr>
            <w:r w:rsidRPr="00952E6F">
              <w:rPr>
                <w:rFonts w:ascii="Times New Roman" w:hAnsi="Times New Roman"/>
                <w:sz w:val="20"/>
                <w:szCs w:val="20"/>
              </w:rPr>
              <w:t>2035</w:t>
            </w:r>
          </w:p>
        </w:tc>
        <w:tc>
          <w:tcPr>
            <w:tcW w:w="523" w:type="pct"/>
            <w:vMerge/>
            <w:tcBorders>
              <w:top w:val="single" w:sz="4" w:space="0" w:color="auto"/>
              <w:left w:val="single" w:sz="4" w:space="0" w:color="auto"/>
              <w:bottom w:val="nil"/>
              <w:right w:val="nil"/>
            </w:tcBorders>
            <w:vAlign w:val="center"/>
            <w:hideMark/>
          </w:tcPr>
          <w:p w14:paraId="4E5FF767" w14:textId="77777777" w:rsidR="00952E6F" w:rsidRDefault="00952E6F">
            <w:pPr>
              <w:rPr>
                <w:rFonts w:ascii="Times New Roman" w:hAnsi="Times New Roman"/>
                <w:sz w:val="22"/>
                <w:szCs w:val="22"/>
              </w:rPr>
            </w:pPr>
          </w:p>
        </w:tc>
        <w:tc>
          <w:tcPr>
            <w:tcW w:w="529" w:type="pct"/>
            <w:vMerge/>
            <w:tcBorders>
              <w:top w:val="single" w:sz="4" w:space="0" w:color="auto"/>
              <w:left w:val="single" w:sz="4" w:space="0" w:color="auto"/>
              <w:bottom w:val="nil"/>
              <w:right w:val="nil"/>
            </w:tcBorders>
            <w:vAlign w:val="center"/>
            <w:hideMark/>
          </w:tcPr>
          <w:p w14:paraId="52A3090D" w14:textId="77777777" w:rsidR="00952E6F" w:rsidRDefault="00952E6F">
            <w:pPr>
              <w:rPr>
                <w:rFonts w:ascii="Times New Roman" w:hAnsi="Times New Roman"/>
                <w:sz w:val="22"/>
                <w:szCs w:val="22"/>
              </w:rPr>
            </w:pPr>
          </w:p>
        </w:tc>
      </w:tr>
    </w:tbl>
    <w:p w14:paraId="7029E3F3" w14:textId="77777777" w:rsidR="00952E6F" w:rsidRPr="00952E6F" w:rsidRDefault="00952E6F" w:rsidP="000327BD">
      <w:pPr>
        <w:widowControl/>
        <w:ind w:firstLine="709"/>
        <w:jc w:val="both"/>
        <w:rPr>
          <w:rFonts w:ascii="Times New Roman" w:hAnsi="Times New Roman"/>
          <w:color w:val="000000"/>
          <w:sz w:val="4"/>
          <w:szCs w:val="4"/>
          <w:lang w:eastAsia="en-US"/>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3"/>
        <w:gridCol w:w="3172"/>
        <w:gridCol w:w="1419"/>
        <w:gridCol w:w="1136"/>
        <w:gridCol w:w="1136"/>
        <w:gridCol w:w="985"/>
        <w:gridCol w:w="708"/>
        <w:gridCol w:w="667"/>
        <w:gridCol w:w="667"/>
        <w:gridCol w:w="667"/>
        <w:gridCol w:w="667"/>
        <w:gridCol w:w="667"/>
        <w:gridCol w:w="1624"/>
        <w:gridCol w:w="1706"/>
      </w:tblGrid>
      <w:tr w:rsidR="00F53BF5" w:rsidRPr="00952E6F" w14:paraId="5B9405B7" w14:textId="77777777" w:rsidTr="001D11E6">
        <w:trPr>
          <w:tblHeader/>
        </w:trPr>
        <w:tc>
          <w:tcPr>
            <w:tcW w:w="163" w:type="pct"/>
            <w:tcBorders>
              <w:top w:val="single" w:sz="4" w:space="0" w:color="auto"/>
              <w:left w:val="nil"/>
              <w:bottom w:val="nil"/>
              <w:right w:val="nil"/>
            </w:tcBorders>
            <w:hideMark/>
          </w:tcPr>
          <w:p w14:paraId="435A3DBA" w14:textId="77777777" w:rsidR="00952E6F" w:rsidRPr="00952E6F" w:rsidRDefault="00952E6F" w:rsidP="00F53BF5">
            <w:pPr>
              <w:ind w:left="-108" w:right="-22"/>
              <w:jc w:val="center"/>
              <w:rPr>
                <w:rFonts w:ascii="Times New Roman" w:hAnsi="Times New Roman"/>
                <w:sz w:val="20"/>
                <w:szCs w:val="20"/>
              </w:rPr>
            </w:pPr>
            <w:r w:rsidRPr="00952E6F">
              <w:rPr>
                <w:rFonts w:ascii="Times New Roman" w:hAnsi="Times New Roman"/>
                <w:sz w:val="20"/>
                <w:szCs w:val="20"/>
              </w:rPr>
              <w:t>1</w:t>
            </w:r>
          </w:p>
        </w:tc>
        <w:tc>
          <w:tcPr>
            <w:tcW w:w="1008" w:type="pct"/>
            <w:tcBorders>
              <w:top w:val="single" w:sz="4" w:space="0" w:color="auto"/>
              <w:left w:val="single" w:sz="4" w:space="0" w:color="auto"/>
              <w:bottom w:val="nil"/>
              <w:right w:val="nil"/>
            </w:tcBorders>
            <w:hideMark/>
          </w:tcPr>
          <w:p w14:paraId="77FED239"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2</w:t>
            </w:r>
          </w:p>
        </w:tc>
        <w:tc>
          <w:tcPr>
            <w:tcW w:w="451" w:type="pct"/>
            <w:tcBorders>
              <w:top w:val="single" w:sz="4" w:space="0" w:color="auto"/>
              <w:left w:val="single" w:sz="4" w:space="0" w:color="auto"/>
              <w:bottom w:val="nil"/>
              <w:right w:val="single" w:sz="4" w:space="0" w:color="auto"/>
            </w:tcBorders>
            <w:hideMark/>
          </w:tcPr>
          <w:p w14:paraId="05D3C3C1"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3</w:t>
            </w:r>
          </w:p>
        </w:tc>
        <w:tc>
          <w:tcPr>
            <w:tcW w:w="361" w:type="pct"/>
            <w:tcBorders>
              <w:top w:val="single" w:sz="4" w:space="0" w:color="auto"/>
              <w:left w:val="single" w:sz="4" w:space="0" w:color="auto"/>
              <w:bottom w:val="nil"/>
              <w:right w:val="single" w:sz="4" w:space="0" w:color="auto"/>
            </w:tcBorders>
            <w:hideMark/>
          </w:tcPr>
          <w:p w14:paraId="28097E15"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4</w:t>
            </w:r>
          </w:p>
        </w:tc>
        <w:tc>
          <w:tcPr>
            <w:tcW w:w="361" w:type="pct"/>
            <w:tcBorders>
              <w:top w:val="single" w:sz="4" w:space="0" w:color="auto"/>
              <w:left w:val="single" w:sz="4" w:space="0" w:color="auto"/>
              <w:bottom w:val="nil"/>
              <w:right w:val="nil"/>
            </w:tcBorders>
            <w:hideMark/>
          </w:tcPr>
          <w:p w14:paraId="0F36C399"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5</w:t>
            </w:r>
          </w:p>
        </w:tc>
        <w:tc>
          <w:tcPr>
            <w:tcW w:w="313" w:type="pct"/>
            <w:tcBorders>
              <w:top w:val="single" w:sz="4" w:space="0" w:color="auto"/>
              <w:left w:val="single" w:sz="4" w:space="0" w:color="auto"/>
              <w:bottom w:val="nil"/>
              <w:right w:val="single" w:sz="4" w:space="0" w:color="auto"/>
            </w:tcBorders>
            <w:hideMark/>
          </w:tcPr>
          <w:p w14:paraId="42FA8180"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6</w:t>
            </w:r>
          </w:p>
        </w:tc>
        <w:tc>
          <w:tcPr>
            <w:tcW w:w="225" w:type="pct"/>
            <w:tcBorders>
              <w:top w:val="single" w:sz="4" w:space="0" w:color="auto"/>
              <w:left w:val="single" w:sz="4" w:space="0" w:color="auto"/>
              <w:bottom w:val="nil"/>
              <w:right w:val="nil"/>
            </w:tcBorders>
            <w:hideMark/>
          </w:tcPr>
          <w:p w14:paraId="1F46D8D4" w14:textId="653EDE46" w:rsidR="00952E6F" w:rsidRPr="00952E6F" w:rsidRDefault="00952E6F">
            <w:pPr>
              <w:jc w:val="center"/>
              <w:rPr>
                <w:rFonts w:ascii="Times New Roman" w:hAnsi="Times New Roman"/>
                <w:sz w:val="20"/>
                <w:szCs w:val="20"/>
              </w:rPr>
            </w:pPr>
            <w:r w:rsidRPr="00952E6F">
              <w:rPr>
                <w:rFonts w:ascii="Times New Roman" w:hAnsi="Times New Roman"/>
                <w:sz w:val="20"/>
                <w:szCs w:val="20"/>
              </w:rPr>
              <w:t>7</w:t>
            </w:r>
          </w:p>
        </w:tc>
        <w:tc>
          <w:tcPr>
            <w:tcW w:w="212" w:type="pct"/>
            <w:tcBorders>
              <w:top w:val="single" w:sz="4" w:space="0" w:color="auto"/>
              <w:left w:val="single" w:sz="4" w:space="0" w:color="auto"/>
              <w:bottom w:val="nil"/>
              <w:right w:val="single" w:sz="4" w:space="0" w:color="auto"/>
            </w:tcBorders>
            <w:hideMark/>
          </w:tcPr>
          <w:p w14:paraId="7BF901DF"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8</w:t>
            </w:r>
          </w:p>
        </w:tc>
        <w:tc>
          <w:tcPr>
            <w:tcW w:w="212" w:type="pct"/>
            <w:tcBorders>
              <w:top w:val="single" w:sz="4" w:space="0" w:color="auto"/>
              <w:left w:val="single" w:sz="4" w:space="0" w:color="auto"/>
              <w:bottom w:val="nil"/>
              <w:right w:val="nil"/>
            </w:tcBorders>
            <w:hideMark/>
          </w:tcPr>
          <w:p w14:paraId="1AC9C572"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9</w:t>
            </w:r>
          </w:p>
        </w:tc>
        <w:tc>
          <w:tcPr>
            <w:tcW w:w="212" w:type="pct"/>
            <w:tcBorders>
              <w:top w:val="single" w:sz="4" w:space="0" w:color="auto"/>
              <w:left w:val="single" w:sz="4" w:space="0" w:color="auto"/>
              <w:bottom w:val="nil"/>
              <w:right w:val="nil"/>
            </w:tcBorders>
            <w:hideMark/>
          </w:tcPr>
          <w:p w14:paraId="49A85C96"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10</w:t>
            </w:r>
          </w:p>
        </w:tc>
        <w:tc>
          <w:tcPr>
            <w:tcW w:w="212" w:type="pct"/>
            <w:tcBorders>
              <w:top w:val="single" w:sz="4" w:space="0" w:color="auto"/>
              <w:left w:val="single" w:sz="4" w:space="0" w:color="auto"/>
              <w:bottom w:val="nil"/>
              <w:right w:val="single" w:sz="4" w:space="0" w:color="auto"/>
            </w:tcBorders>
            <w:hideMark/>
          </w:tcPr>
          <w:p w14:paraId="5AF4CCD8"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11</w:t>
            </w:r>
          </w:p>
        </w:tc>
        <w:tc>
          <w:tcPr>
            <w:tcW w:w="212" w:type="pct"/>
            <w:tcBorders>
              <w:top w:val="single" w:sz="4" w:space="0" w:color="auto"/>
              <w:left w:val="single" w:sz="4" w:space="0" w:color="auto"/>
              <w:bottom w:val="nil"/>
              <w:right w:val="nil"/>
            </w:tcBorders>
            <w:hideMark/>
          </w:tcPr>
          <w:p w14:paraId="7C6358F3"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1</w:t>
            </w:r>
            <w:r w:rsidRPr="00952E6F">
              <w:rPr>
                <w:rFonts w:ascii="Times New Roman" w:hAnsi="Times New Roman"/>
                <w:sz w:val="20"/>
                <w:szCs w:val="20"/>
                <w:lang w:val="en-US"/>
              </w:rPr>
              <w:t>2</w:t>
            </w:r>
          </w:p>
        </w:tc>
        <w:tc>
          <w:tcPr>
            <w:tcW w:w="516" w:type="pct"/>
            <w:tcBorders>
              <w:top w:val="single" w:sz="4" w:space="0" w:color="auto"/>
              <w:left w:val="single" w:sz="4" w:space="0" w:color="auto"/>
              <w:bottom w:val="nil"/>
              <w:right w:val="nil"/>
            </w:tcBorders>
            <w:hideMark/>
          </w:tcPr>
          <w:p w14:paraId="0A58645B"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1</w:t>
            </w:r>
            <w:r w:rsidRPr="00952E6F">
              <w:rPr>
                <w:rFonts w:ascii="Times New Roman" w:hAnsi="Times New Roman"/>
                <w:sz w:val="20"/>
                <w:szCs w:val="20"/>
                <w:lang w:val="en-US"/>
              </w:rPr>
              <w:t>3</w:t>
            </w:r>
          </w:p>
        </w:tc>
        <w:tc>
          <w:tcPr>
            <w:tcW w:w="542" w:type="pct"/>
            <w:tcBorders>
              <w:top w:val="single" w:sz="4" w:space="0" w:color="auto"/>
              <w:left w:val="single" w:sz="4" w:space="0" w:color="auto"/>
              <w:bottom w:val="nil"/>
              <w:right w:val="nil"/>
            </w:tcBorders>
            <w:hideMark/>
          </w:tcPr>
          <w:p w14:paraId="7C0EB71E"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1</w:t>
            </w:r>
            <w:r w:rsidRPr="00952E6F">
              <w:rPr>
                <w:rFonts w:ascii="Times New Roman" w:hAnsi="Times New Roman"/>
                <w:sz w:val="20"/>
                <w:szCs w:val="20"/>
                <w:lang w:val="en-US"/>
              </w:rPr>
              <w:t>4</w:t>
            </w:r>
          </w:p>
        </w:tc>
      </w:tr>
      <w:tr w:rsidR="00F53BF5" w:rsidRPr="00952E6F" w14:paraId="72A4D151" w14:textId="77777777" w:rsidTr="00F53BF5">
        <w:tc>
          <w:tcPr>
            <w:tcW w:w="163" w:type="pct"/>
            <w:tcBorders>
              <w:top w:val="single" w:sz="4" w:space="0" w:color="auto"/>
              <w:left w:val="nil"/>
              <w:bottom w:val="nil"/>
              <w:right w:val="nil"/>
            </w:tcBorders>
            <w:hideMark/>
          </w:tcPr>
          <w:p w14:paraId="58AC1538" w14:textId="77777777" w:rsidR="00952E6F" w:rsidRPr="00952E6F" w:rsidRDefault="00952E6F" w:rsidP="00F53BF5">
            <w:pPr>
              <w:spacing w:line="228" w:lineRule="auto"/>
              <w:ind w:left="-108" w:right="-22"/>
              <w:jc w:val="center"/>
              <w:rPr>
                <w:rFonts w:ascii="Times New Roman" w:hAnsi="Times New Roman"/>
                <w:sz w:val="20"/>
                <w:szCs w:val="20"/>
              </w:rPr>
            </w:pPr>
            <w:r w:rsidRPr="00952E6F">
              <w:rPr>
                <w:rFonts w:ascii="Times New Roman" w:hAnsi="Times New Roman"/>
                <w:sz w:val="20"/>
                <w:szCs w:val="20"/>
              </w:rPr>
              <w:t>1.</w:t>
            </w:r>
          </w:p>
        </w:tc>
        <w:tc>
          <w:tcPr>
            <w:tcW w:w="4837" w:type="pct"/>
            <w:gridSpan w:val="13"/>
            <w:tcBorders>
              <w:top w:val="single" w:sz="4" w:space="0" w:color="auto"/>
              <w:left w:val="single" w:sz="4" w:space="0" w:color="auto"/>
              <w:bottom w:val="nil"/>
              <w:right w:val="nil"/>
            </w:tcBorders>
            <w:hideMark/>
          </w:tcPr>
          <w:p w14:paraId="5CB6FA15" w14:textId="590D2360" w:rsidR="00952E6F" w:rsidRPr="00952E6F" w:rsidRDefault="004D49D9" w:rsidP="00254651">
            <w:pPr>
              <w:spacing w:line="228" w:lineRule="auto"/>
              <w:jc w:val="both"/>
              <w:rPr>
                <w:rFonts w:ascii="Times New Roman" w:hAnsi="Times New Roman"/>
                <w:sz w:val="20"/>
                <w:szCs w:val="20"/>
              </w:rPr>
            </w:pPr>
            <w:r>
              <w:rPr>
                <w:rFonts w:ascii="Times New Roman" w:hAnsi="Times New Roman"/>
                <w:sz w:val="20"/>
                <w:szCs w:val="20"/>
              </w:rPr>
              <w:t xml:space="preserve">Задача 1 </w:t>
            </w:r>
            <w:r w:rsidR="00952E6F" w:rsidRPr="00952E6F">
              <w:rPr>
                <w:rFonts w:ascii="Times New Roman" w:hAnsi="Times New Roman"/>
                <w:sz w:val="20"/>
                <w:szCs w:val="20"/>
              </w:rPr>
              <w:t>«Создание условий для обеспечения долгосрочной сба</w:t>
            </w:r>
            <w:r w:rsidR="002A3534">
              <w:rPr>
                <w:rFonts w:ascii="Times New Roman" w:hAnsi="Times New Roman"/>
                <w:sz w:val="20"/>
                <w:szCs w:val="20"/>
              </w:rPr>
              <w:t xml:space="preserve">лансированности и устойчивости </w:t>
            </w:r>
            <w:r w:rsidR="00952E6F" w:rsidRPr="00952E6F">
              <w:rPr>
                <w:rFonts w:ascii="Times New Roman" w:hAnsi="Times New Roman"/>
                <w:sz w:val="20"/>
                <w:szCs w:val="20"/>
              </w:rPr>
              <w:t xml:space="preserve">бюджета </w:t>
            </w:r>
            <w:r w:rsidR="002A3534">
              <w:rPr>
                <w:rFonts w:ascii="Times New Roman" w:hAnsi="Times New Roman"/>
                <w:sz w:val="20"/>
                <w:szCs w:val="20"/>
              </w:rPr>
              <w:t>города Новочебоксарска</w:t>
            </w:r>
            <w:r w:rsidR="00952E6F" w:rsidRPr="00952E6F">
              <w:rPr>
                <w:rFonts w:ascii="Times New Roman" w:hAnsi="Times New Roman"/>
                <w:sz w:val="20"/>
                <w:szCs w:val="20"/>
              </w:rPr>
              <w:t>»</w:t>
            </w:r>
          </w:p>
        </w:tc>
      </w:tr>
      <w:tr w:rsidR="00F53BF5" w:rsidRPr="00952E6F" w14:paraId="30D71BAC" w14:textId="77777777" w:rsidTr="001D11E6">
        <w:tc>
          <w:tcPr>
            <w:tcW w:w="163" w:type="pct"/>
            <w:tcBorders>
              <w:top w:val="single" w:sz="4" w:space="0" w:color="auto"/>
              <w:left w:val="nil"/>
              <w:bottom w:val="single" w:sz="4" w:space="0" w:color="auto"/>
              <w:right w:val="nil"/>
            </w:tcBorders>
            <w:hideMark/>
          </w:tcPr>
          <w:p w14:paraId="37FEFA86" w14:textId="77777777" w:rsidR="00952E6F" w:rsidRPr="00952E6F" w:rsidRDefault="00952E6F" w:rsidP="00F53BF5">
            <w:pPr>
              <w:spacing w:line="228" w:lineRule="auto"/>
              <w:ind w:left="-108" w:right="-22"/>
              <w:jc w:val="center"/>
              <w:rPr>
                <w:rFonts w:ascii="Times New Roman" w:hAnsi="Times New Roman"/>
                <w:sz w:val="20"/>
                <w:szCs w:val="20"/>
              </w:rPr>
            </w:pPr>
            <w:r w:rsidRPr="00952E6F">
              <w:rPr>
                <w:rFonts w:ascii="Times New Roman" w:hAnsi="Times New Roman"/>
                <w:sz w:val="20"/>
                <w:szCs w:val="20"/>
              </w:rPr>
              <w:t>1.1.</w:t>
            </w:r>
          </w:p>
        </w:tc>
        <w:tc>
          <w:tcPr>
            <w:tcW w:w="1008" w:type="pct"/>
            <w:tcBorders>
              <w:top w:val="single" w:sz="4" w:space="0" w:color="auto"/>
              <w:left w:val="single" w:sz="4" w:space="0" w:color="auto"/>
              <w:bottom w:val="single" w:sz="4" w:space="0" w:color="auto"/>
              <w:right w:val="nil"/>
            </w:tcBorders>
            <w:hideMark/>
          </w:tcPr>
          <w:p w14:paraId="4BDDC850" w14:textId="7A9F0672" w:rsidR="00952E6F" w:rsidRPr="00952E6F" w:rsidRDefault="00952E6F" w:rsidP="001D11E6">
            <w:pPr>
              <w:spacing w:line="228" w:lineRule="auto"/>
              <w:jc w:val="both"/>
              <w:rPr>
                <w:rFonts w:ascii="Times New Roman" w:hAnsi="Times New Roman"/>
                <w:sz w:val="20"/>
                <w:szCs w:val="20"/>
              </w:rPr>
            </w:pPr>
            <w:r w:rsidRPr="00952E6F">
              <w:rPr>
                <w:rFonts w:ascii="Times New Roman" w:hAnsi="Times New Roman"/>
                <w:sz w:val="20"/>
                <w:szCs w:val="20"/>
              </w:rPr>
              <w:t>Обеспечение фи</w:t>
            </w:r>
            <w:r w:rsidRPr="00952E6F">
              <w:rPr>
                <w:rFonts w:ascii="Times New Roman" w:hAnsi="Times New Roman"/>
                <w:sz w:val="20"/>
                <w:szCs w:val="20"/>
              </w:rPr>
              <w:softHyphen/>
              <w:t xml:space="preserve">нансирования принятых расходных обязательств </w:t>
            </w:r>
            <w:r w:rsidR="001D11E6">
              <w:rPr>
                <w:rFonts w:ascii="Times New Roman" w:hAnsi="Times New Roman"/>
                <w:sz w:val="20"/>
                <w:szCs w:val="20"/>
              </w:rPr>
              <w:t>Новочебоксарска</w:t>
            </w:r>
            <w:r w:rsidRPr="00952E6F">
              <w:rPr>
                <w:rFonts w:ascii="Times New Roman" w:hAnsi="Times New Roman"/>
                <w:sz w:val="20"/>
                <w:szCs w:val="20"/>
              </w:rPr>
              <w:t xml:space="preserve"> в полном объеме</w:t>
            </w:r>
          </w:p>
        </w:tc>
        <w:tc>
          <w:tcPr>
            <w:tcW w:w="451" w:type="pct"/>
            <w:tcBorders>
              <w:top w:val="single" w:sz="4" w:space="0" w:color="auto"/>
              <w:left w:val="single" w:sz="4" w:space="0" w:color="auto"/>
              <w:bottom w:val="single" w:sz="4" w:space="0" w:color="auto"/>
              <w:right w:val="single" w:sz="4" w:space="0" w:color="auto"/>
            </w:tcBorders>
            <w:hideMark/>
          </w:tcPr>
          <w:p w14:paraId="165A728B" w14:textId="77777777" w:rsidR="00952E6F" w:rsidRPr="00952E6F" w:rsidRDefault="00952E6F">
            <w:pPr>
              <w:spacing w:line="228" w:lineRule="auto"/>
              <w:jc w:val="center"/>
              <w:rPr>
                <w:rFonts w:ascii="Times New Roman" w:hAnsi="Times New Roman"/>
                <w:sz w:val="20"/>
                <w:szCs w:val="20"/>
              </w:rPr>
            </w:pPr>
            <w:r w:rsidRPr="00952E6F">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26E8EAEE" w14:textId="77777777" w:rsidR="00952E6F" w:rsidRPr="00952E6F" w:rsidRDefault="00952E6F">
            <w:pPr>
              <w:spacing w:line="228" w:lineRule="auto"/>
              <w:jc w:val="center"/>
              <w:rPr>
                <w:rFonts w:ascii="Times New Roman" w:hAnsi="Times New Roman"/>
                <w:sz w:val="20"/>
                <w:szCs w:val="20"/>
              </w:rPr>
            </w:pPr>
            <w:r w:rsidRPr="00952E6F">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50897B49" w14:textId="77777777" w:rsidR="00952E6F" w:rsidRPr="00952E6F" w:rsidRDefault="00952E6F">
            <w:pPr>
              <w:spacing w:line="228" w:lineRule="auto"/>
              <w:jc w:val="center"/>
              <w:rPr>
                <w:rFonts w:ascii="Times New Roman" w:hAnsi="Times New Roman"/>
                <w:sz w:val="20"/>
                <w:szCs w:val="20"/>
              </w:rPr>
            </w:pPr>
            <w:r w:rsidRPr="00952E6F">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454B7CA8" w14:textId="77777777" w:rsidR="00952E6F" w:rsidRPr="00952E6F" w:rsidRDefault="00952E6F">
            <w:pPr>
              <w:spacing w:line="228" w:lineRule="auto"/>
              <w:jc w:val="center"/>
              <w:rPr>
                <w:rFonts w:ascii="Times New Roman" w:hAnsi="Times New Roman"/>
                <w:sz w:val="20"/>
                <w:szCs w:val="20"/>
              </w:rPr>
            </w:pPr>
            <w:r w:rsidRPr="00952E6F">
              <w:rPr>
                <w:rFonts w:ascii="Times New Roman" w:hAnsi="Times New Roman"/>
                <w:sz w:val="20"/>
                <w:szCs w:val="20"/>
              </w:rPr>
              <w:t>100,0</w:t>
            </w:r>
          </w:p>
        </w:tc>
        <w:tc>
          <w:tcPr>
            <w:tcW w:w="225" w:type="pct"/>
            <w:tcBorders>
              <w:top w:val="single" w:sz="4" w:space="0" w:color="auto"/>
              <w:left w:val="single" w:sz="4" w:space="0" w:color="auto"/>
              <w:bottom w:val="single" w:sz="4" w:space="0" w:color="auto"/>
              <w:right w:val="nil"/>
            </w:tcBorders>
            <w:hideMark/>
          </w:tcPr>
          <w:p w14:paraId="7BFA0A66" w14:textId="27C57635" w:rsidR="00952E6F" w:rsidRPr="00952E6F" w:rsidRDefault="004D49D9">
            <w:pPr>
              <w:spacing w:line="228" w:lineRule="auto"/>
              <w:jc w:val="center"/>
              <w:rPr>
                <w:rFonts w:ascii="Times New Roman" w:hAnsi="Times New Roman"/>
                <w:sz w:val="20"/>
                <w:szCs w:val="20"/>
              </w:rPr>
            </w:pPr>
            <w:r>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426DF54C" w14:textId="77777777" w:rsidR="00952E6F" w:rsidRPr="00952E6F" w:rsidRDefault="00952E6F" w:rsidP="001D11E6">
            <w:pPr>
              <w:spacing w:line="228" w:lineRule="auto"/>
              <w:jc w:val="right"/>
              <w:rPr>
                <w:rFonts w:ascii="Times New Roman" w:hAnsi="Times New Roman"/>
                <w:sz w:val="20"/>
                <w:szCs w:val="20"/>
              </w:rPr>
            </w:pPr>
            <w:r w:rsidRPr="00952E6F">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0F684366" w14:textId="77777777" w:rsidR="00952E6F" w:rsidRPr="00952E6F" w:rsidRDefault="00952E6F" w:rsidP="001D11E6">
            <w:pPr>
              <w:spacing w:line="228" w:lineRule="auto"/>
              <w:jc w:val="right"/>
              <w:rPr>
                <w:rFonts w:ascii="Times New Roman" w:hAnsi="Times New Roman"/>
                <w:sz w:val="20"/>
                <w:szCs w:val="20"/>
              </w:rPr>
            </w:pPr>
            <w:r w:rsidRPr="00952E6F">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2DEE4AEA" w14:textId="77777777" w:rsidR="00952E6F" w:rsidRPr="00952E6F" w:rsidRDefault="00952E6F" w:rsidP="001D11E6">
            <w:pPr>
              <w:spacing w:line="228" w:lineRule="auto"/>
              <w:jc w:val="right"/>
              <w:rPr>
                <w:rFonts w:ascii="Times New Roman" w:hAnsi="Times New Roman"/>
                <w:sz w:val="20"/>
                <w:szCs w:val="20"/>
              </w:rPr>
            </w:pPr>
            <w:r w:rsidRPr="00952E6F">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single" w:sz="4" w:space="0" w:color="auto"/>
            </w:tcBorders>
            <w:hideMark/>
          </w:tcPr>
          <w:p w14:paraId="29BCC8F4" w14:textId="77777777" w:rsidR="00952E6F" w:rsidRPr="00952E6F" w:rsidRDefault="00952E6F" w:rsidP="001D11E6">
            <w:pPr>
              <w:spacing w:line="228" w:lineRule="auto"/>
              <w:jc w:val="right"/>
              <w:rPr>
                <w:rFonts w:ascii="Times New Roman" w:hAnsi="Times New Roman"/>
                <w:sz w:val="20"/>
                <w:szCs w:val="20"/>
              </w:rPr>
            </w:pPr>
            <w:r w:rsidRPr="00952E6F">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4A75F93A" w14:textId="77777777" w:rsidR="00952E6F" w:rsidRPr="00952E6F" w:rsidRDefault="00952E6F" w:rsidP="001D11E6">
            <w:pPr>
              <w:spacing w:line="228" w:lineRule="auto"/>
              <w:jc w:val="right"/>
              <w:rPr>
                <w:rFonts w:ascii="Times New Roman" w:hAnsi="Times New Roman"/>
                <w:sz w:val="20"/>
                <w:szCs w:val="20"/>
              </w:rPr>
            </w:pPr>
            <w:r w:rsidRPr="00952E6F">
              <w:rPr>
                <w:rFonts w:ascii="Times New Roman" w:hAnsi="Times New Roman"/>
                <w:sz w:val="20"/>
                <w:szCs w:val="20"/>
              </w:rPr>
              <w:t>100,0</w:t>
            </w:r>
          </w:p>
        </w:tc>
        <w:tc>
          <w:tcPr>
            <w:tcW w:w="516" w:type="pct"/>
            <w:tcBorders>
              <w:top w:val="single" w:sz="4" w:space="0" w:color="auto"/>
              <w:left w:val="single" w:sz="4" w:space="0" w:color="auto"/>
              <w:bottom w:val="single" w:sz="4" w:space="0" w:color="auto"/>
              <w:right w:val="nil"/>
            </w:tcBorders>
            <w:hideMark/>
          </w:tcPr>
          <w:p w14:paraId="2AE715F1" w14:textId="2AD1DA7D" w:rsidR="00952E6F" w:rsidRPr="00952E6F" w:rsidRDefault="00F53BF5" w:rsidP="00F53BF5">
            <w:pPr>
              <w:spacing w:line="228" w:lineRule="auto"/>
              <w:ind w:left="-44" w:right="-109"/>
              <w:jc w:val="both"/>
              <w:rPr>
                <w:rFonts w:ascii="Times New Roman" w:hAnsi="Times New Roman"/>
                <w:sz w:val="20"/>
                <w:szCs w:val="20"/>
              </w:rPr>
            </w:pPr>
            <w:r>
              <w:rPr>
                <w:rFonts w:ascii="Times New Roman" w:hAnsi="Times New Roman"/>
                <w:sz w:val="20"/>
                <w:szCs w:val="20"/>
              </w:rPr>
              <w:t>Финотдел г. Новочебоксарска</w:t>
            </w:r>
          </w:p>
        </w:tc>
        <w:tc>
          <w:tcPr>
            <w:tcW w:w="542" w:type="pct"/>
            <w:tcBorders>
              <w:top w:val="single" w:sz="4" w:space="0" w:color="auto"/>
              <w:left w:val="single" w:sz="4" w:space="0" w:color="auto"/>
              <w:bottom w:val="single" w:sz="4" w:space="0" w:color="auto"/>
              <w:right w:val="nil"/>
            </w:tcBorders>
            <w:hideMark/>
          </w:tcPr>
          <w:p w14:paraId="7E41794B" w14:textId="5209C92A" w:rsidR="00952E6F" w:rsidRPr="00952E6F" w:rsidRDefault="00952E6F" w:rsidP="00F53BF5">
            <w:pPr>
              <w:spacing w:line="228" w:lineRule="auto"/>
              <w:ind w:right="-110"/>
              <w:jc w:val="both"/>
              <w:rPr>
                <w:rFonts w:ascii="Times New Roman" w:hAnsi="Times New Roman"/>
                <w:sz w:val="20"/>
                <w:szCs w:val="20"/>
              </w:rPr>
            </w:pPr>
            <w:r w:rsidRPr="00952E6F">
              <w:rPr>
                <w:rFonts w:ascii="Times New Roman" w:hAnsi="Times New Roman"/>
                <w:sz w:val="20"/>
                <w:szCs w:val="20"/>
              </w:rPr>
              <w:t xml:space="preserve">официальный сайт </w:t>
            </w:r>
            <w:r w:rsidR="00F53BF5">
              <w:rPr>
                <w:rFonts w:ascii="Times New Roman" w:hAnsi="Times New Roman"/>
                <w:sz w:val="20"/>
                <w:szCs w:val="20"/>
              </w:rPr>
              <w:t>города Новочебоксарска</w:t>
            </w:r>
          </w:p>
        </w:tc>
      </w:tr>
      <w:tr w:rsidR="00F53BF5" w:rsidRPr="00952E6F" w14:paraId="63BA8D77" w14:textId="77777777" w:rsidTr="00F53BF5">
        <w:tc>
          <w:tcPr>
            <w:tcW w:w="163" w:type="pct"/>
            <w:tcBorders>
              <w:top w:val="single" w:sz="4" w:space="0" w:color="auto"/>
              <w:left w:val="nil"/>
              <w:bottom w:val="single" w:sz="4" w:space="0" w:color="auto"/>
              <w:right w:val="nil"/>
            </w:tcBorders>
            <w:hideMark/>
          </w:tcPr>
          <w:p w14:paraId="2D5CFBB3" w14:textId="77777777" w:rsidR="00952E6F" w:rsidRPr="00952E6F" w:rsidRDefault="00952E6F" w:rsidP="00F53BF5">
            <w:pPr>
              <w:ind w:left="-108" w:right="-22"/>
              <w:jc w:val="center"/>
              <w:rPr>
                <w:rFonts w:ascii="Times New Roman" w:hAnsi="Times New Roman"/>
                <w:sz w:val="20"/>
                <w:szCs w:val="20"/>
              </w:rPr>
            </w:pPr>
            <w:r w:rsidRPr="00952E6F">
              <w:rPr>
                <w:rFonts w:ascii="Times New Roman" w:hAnsi="Times New Roman"/>
                <w:sz w:val="20"/>
                <w:szCs w:val="20"/>
              </w:rPr>
              <w:t>2.</w:t>
            </w:r>
          </w:p>
        </w:tc>
        <w:tc>
          <w:tcPr>
            <w:tcW w:w="4837" w:type="pct"/>
            <w:gridSpan w:val="13"/>
            <w:tcBorders>
              <w:top w:val="single" w:sz="4" w:space="0" w:color="auto"/>
              <w:left w:val="single" w:sz="4" w:space="0" w:color="auto"/>
              <w:bottom w:val="single" w:sz="4" w:space="0" w:color="auto"/>
              <w:right w:val="nil"/>
            </w:tcBorders>
            <w:hideMark/>
          </w:tcPr>
          <w:p w14:paraId="6330D725" w14:textId="21DFC03D" w:rsidR="00952E6F" w:rsidRPr="00952E6F" w:rsidRDefault="00952E6F" w:rsidP="001D11E6">
            <w:pPr>
              <w:jc w:val="both"/>
              <w:rPr>
                <w:rFonts w:ascii="Times New Roman" w:hAnsi="Times New Roman"/>
                <w:sz w:val="20"/>
                <w:szCs w:val="20"/>
              </w:rPr>
            </w:pPr>
            <w:r w:rsidRPr="00952E6F">
              <w:rPr>
                <w:rFonts w:ascii="Times New Roman" w:hAnsi="Times New Roman"/>
                <w:sz w:val="20"/>
                <w:szCs w:val="20"/>
              </w:rPr>
              <w:t xml:space="preserve">Задача 2 «Совершенствование организации исполнения бюджета </w:t>
            </w:r>
            <w:r w:rsidR="001D11E6">
              <w:rPr>
                <w:rFonts w:ascii="Times New Roman" w:hAnsi="Times New Roman"/>
                <w:sz w:val="20"/>
                <w:szCs w:val="20"/>
              </w:rPr>
              <w:t>города Новочебоксарска</w:t>
            </w:r>
            <w:r w:rsidRPr="00952E6F">
              <w:rPr>
                <w:rFonts w:ascii="Times New Roman" w:hAnsi="Times New Roman"/>
                <w:sz w:val="20"/>
                <w:szCs w:val="20"/>
              </w:rPr>
              <w:t>»</w:t>
            </w:r>
          </w:p>
        </w:tc>
      </w:tr>
      <w:tr w:rsidR="005C486E" w:rsidRPr="00952E6F" w14:paraId="3899C60B" w14:textId="77777777" w:rsidTr="001D11E6">
        <w:tc>
          <w:tcPr>
            <w:tcW w:w="163" w:type="pct"/>
            <w:tcBorders>
              <w:top w:val="single" w:sz="4" w:space="0" w:color="auto"/>
              <w:left w:val="nil"/>
              <w:bottom w:val="single" w:sz="4" w:space="0" w:color="auto"/>
              <w:right w:val="nil"/>
            </w:tcBorders>
            <w:hideMark/>
          </w:tcPr>
          <w:p w14:paraId="06D20512" w14:textId="77777777" w:rsidR="005C486E" w:rsidRPr="00952E6F" w:rsidRDefault="005C486E" w:rsidP="005C486E">
            <w:pPr>
              <w:ind w:left="-108" w:right="-22"/>
              <w:jc w:val="center"/>
              <w:rPr>
                <w:rFonts w:ascii="Times New Roman" w:hAnsi="Times New Roman"/>
                <w:sz w:val="20"/>
                <w:szCs w:val="20"/>
              </w:rPr>
            </w:pPr>
            <w:r w:rsidRPr="00952E6F">
              <w:rPr>
                <w:rFonts w:ascii="Times New Roman" w:hAnsi="Times New Roman"/>
                <w:sz w:val="20"/>
                <w:szCs w:val="20"/>
              </w:rPr>
              <w:t>2.1.</w:t>
            </w:r>
          </w:p>
        </w:tc>
        <w:tc>
          <w:tcPr>
            <w:tcW w:w="1008" w:type="pct"/>
            <w:tcBorders>
              <w:top w:val="single" w:sz="4" w:space="0" w:color="auto"/>
              <w:left w:val="single" w:sz="4" w:space="0" w:color="auto"/>
              <w:bottom w:val="single" w:sz="4" w:space="0" w:color="auto"/>
              <w:right w:val="nil"/>
            </w:tcBorders>
            <w:hideMark/>
          </w:tcPr>
          <w:p w14:paraId="42193A29" w14:textId="6EA11218" w:rsidR="005C486E" w:rsidRPr="00952E6F" w:rsidRDefault="005C486E" w:rsidP="005C486E">
            <w:pPr>
              <w:jc w:val="both"/>
              <w:rPr>
                <w:rFonts w:ascii="Times New Roman" w:hAnsi="Times New Roman"/>
                <w:sz w:val="20"/>
                <w:szCs w:val="20"/>
              </w:rPr>
            </w:pPr>
            <w:r w:rsidRPr="00952E6F">
              <w:rPr>
                <w:rFonts w:ascii="Times New Roman" w:hAnsi="Times New Roman"/>
                <w:sz w:val="20"/>
                <w:szCs w:val="20"/>
              </w:rPr>
              <w:t xml:space="preserve">Исполнение бюджета </w:t>
            </w:r>
            <w:r>
              <w:rPr>
                <w:rFonts w:ascii="Times New Roman" w:hAnsi="Times New Roman"/>
                <w:sz w:val="20"/>
                <w:szCs w:val="20"/>
              </w:rPr>
              <w:t>города Новочебоксарска</w:t>
            </w:r>
            <w:r w:rsidRPr="00952E6F">
              <w:rPr>
                <w:rFonts w:ascii="Times New Roman" w:hAnsi="Times New Roman"/>
                <w:sz w:val="20"/>
                <w:szCs w:val="20"/>
              </w:rPr>
              <w:t xml:space="preserve"> по расходам</w:t>
            </w:r>
          </w:p>
        </w:tc>
        <w:tc>
          <w:tcPr>
            <w:tcW w:w="451" w:type="pct"/>
            <w:tcBorders>
              <w:top w:val="single" w:sz="4" w:space="0" w:color="auto"/>
              <w:left w:val="single" w:sz="4" w:space="0" w:color="auto"/>
              <w:bottom w:val="single" w:sz="4" w:space="0" w:color="auto"/>
              <w:right w:val="single" w:sz="4" w:space="0" w:color="auto"/>
            </w:tcBorders>
            <w:hideMark/>
          </w:tcPr>
          <w:p w14:paraId="5CD920B1" w14:textId="77777777"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10C8126D" w14:textId="77777777"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66779731" w14:textId="77777777"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14F02A77" w14:textId="36A8621A" w:rsidR="005C486E" w:rsidRPr="00952E6F" w:rsidRDefault="005C486E" w:rsidP="005C486E">
            <w:pPr>
              <w:jc w:val="center"/>
              <w:rPr>
                <w:rFonts w:ascii="Times New Roman" w:hAnsi="Times New Roman"/>
                <w:sz w:val="20"/>
                <w:szCs w:val="20"/>
              </w:rPr>
            </w:pPr>
            <w:r>
              <w:rPr>
                <w:rFonts w:ascii="Times New Roman" w:hAnsi="Times New Roman"/>
                <w:sz w:val="20"/>
                <w:szCs w:val="20"/>
              </w:rPr>
              <w:t>75,8</w:t>
            </w:r>
          </w:p>
        </w:tc>
        <w:tc>
          <w:tcPr>
            <w:tcW w:w="225" w:type="pct"/>
            <w:tcBorders>
              <w:top w:val="single" w:sz="4" w:space="0" w:color="auto"/>
              <w:left w:val="single" w:sz="4" w:space="0" w:color="auto"/>
              <w:bottom w:val="single" w:sz="4" w:space="0" w:color="auto"/>
              <w:right w:val="nil"/>
            </w:tcBorders>
            <w:hideMark/>
          </w:tcPr>
          <w:p w14:paraId="5C99CDC7" w14:textId="175859CC" w:rsidR="005C486E" w:rsidRPr="00952E6F" w:rsidRDefault="005C486E" w:rsidP="005C486E">
            <w:pPr>
              <w:jc w:val="center"/>
              <w:rPr>
                <w:rFonts w:ascii="Times New Roman" w:hAnsi="Times New Roman"/>
                <w:sz w:val="20"/>
                <w:szCs w:val="20"/>
              </w:rPr>
            </w:pPr>
            <w:r>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13782E20" w14:textId="461E8B4B"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9</w:t>
            </w:r>
            <w:r>
              <w:rPr>
                <w:rFonts w:ascii="Times New Roman" w:hAnsi="Times New Roman"/>
                <w:sz w:val="20"/>
                <w:szCs w:val="20"/>
              </w:rPr>
              <w:t>5</w:t>
            </w:r>
            <w:r w:rsidRPr="00952E6F">
              <w:rPr>
                <w:rFonts w:ascii="Times New Roman" w:hAnsi="Times New Roman"/>
                <w:sz w:val="20"/>
                <w:szCs w:val="20"/>
              </w:rPr>
              <w:t>,0</w:t>
            </w:r>
          </w:p>
        </w:tc>
        <w:tc>
          <w:tcPr>
            <w:tcW w:w="212" w:type="pct"/>
            <w:tcBorders>
              <w:top w:val="single" w:sz="4" w:space="0" w:color="auto"/>
              <w:left w:val="single" w:sz="4" w:space="0" w:color="auto"/>
              <w:bottom w:val="single" w:sz="4" w:space="0" w:color="auto"/>
              <w:right w:val="nil"/>
            </w:tcBorders>
            <w:hideMark/>
          </w:tcPr>
          <w:p w14:paraId="048E4B82" w14:textId="5675946C"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9</w:t>
            </w:r>
            <w:r>
              <w:rPr>
                <w:rFonts w:ascii="Times New Roman" w:hAnsi="Times New Roman"/>
                <w:sz w:val="20"/>
                <w:szCs w:val="20"/>
              </w:rPr>
              <w:t>5</w:t>
            </w:r>
            <w:r w:rsidRPr="00952E6F">
              <w:rPr>
                <w:rFonts w:ascii="Times New Roman" w:hAnsi="Times New Roman"/>
                <w:sz w:val="20"/>
                <w:szCs w:val="20"/>
              </w:rPr>
              <w:t>,1</w:t>
            </w:r>
          </w:p>
        </w:tc>
        <w:tc>
          <w:tcPr>
            <w:tcW w:w="212" w:type="pct"/>
            <w:tcBorders>
              <w:top w:val="single" w:sz="4" w:space="0" w:color="auto"/>
              <w:left w:val="single" w:sz="4" w:space="0" w:color="auto"/>
              <w:bottom w:val="single" w:sz="4" w:space="0" w:color="auto"/>
              <w:right w:val="nil"/>
            </w:tcBorders>
            <w:hideMark/>
          </w:tcPr>
          <w:p w14:paraId="61F37172" w14:textId="605EE562" w:rsidR="005C486E" w:rsidRPr="00952E6F" w:rsidRDefault="005C486E" w:rsidP="005C486E">
            <w:pPr>
              <w:jc w:val="center"/>
              <w:rPr>
                <w:rFonts w:ascii="Times New Roman" w:hAnsi="Times New Roman"/>
                <w:sz w:val="20"/>
                <w:szCs w:val="20"/>
              </w:rPr>
            </w:pPr>
            <w:r>
              <w:rPr>
                <w:rFonts w:ascii="Times New Roman" w:hAnsi="Times New Roman"/>
                <w:sz w:val="20"/>
                <w:szCs w:val="20"/>
              </w:rPr>
              <w:t>95</w:t>
            </w:r>
            <w:r w:rsidRPr="00952E6F">
              <w:rPr>
                <w:rFonts w:ascii="Times New Roman" w:hAnsi="Times New Roman"/>
                <w:sz w:val="20"/>
                <w:szCs w:val="20"/>
              </w:rPr>
              <w:t>,2</w:t>
            </w:r>
          </w:p>
        </w:tc>
        <w:tc>
          <w:tcPr>
            <w:tcW w:w="212" w:type="pct"/>
            <w:tcBorders>
              <w:top w:val="single" w:sz="4" w:space="0" w:color="auto"/>
              <w:left w:val="single" w:sz="4" w:space="0" w:color="auto"/>
              <w:bottom w:val="single" w:sz="4" w:space="0" w:color="auto"/>
              <w:right w:val="single" w:sz="4" w:space="0" w:color="auto"/>
            </w:tcBorders>
            <w:hideMark/>
          </w:tcPr>
          <w:p w14:paraId="53541D98" w14:textId="21DBB222" w:rsidR="005C486E" w:rsidRPr="00952E6F" w:rsidRDefault="005C486E" w:rsidP="005C486E">
            <w:pPr>
              <w:jc w:val="center"/>
              <w:rPr>
                <w:rFonts w:ascii="Times New Roman" w:hAnsi="Times New Roman"/>
                <w:sz w:val="20"/>
                <w:szCs w:val="20"/>
              </w:rPr>
            </w:pPr>
            <w:r>
              <w:rPr>
                <w:rFonts w:ascii="Times New Roman" w:hAnsi="Times New Roman"/>
                <w:sz w:val="20"/>
                <w:szCs w:val="20"/>
              </w:rPr>
              <w:t>95</w:t>
            </w:r>
            <w:r w:rsidRPr="00952E6F">
              <w:rPr>
                <w:rFonts w:ascii="Times New Roman" w:hAnsi="Times New Roman"/>
                <w:sz w:val="20"/>
                <w:szCs w:val="20"/>
              </w:rPr>
              <w:t>,2</w:t>
            </w:r>
          </w:p>
        </w:tc>
        <w:tc>
          <w:tcPr>
            <w:tcW w:w="212" w:type="pct"/>
            <w:tcBorders>
              <w:top w:val="single" w:sz="4" w:space="0" w:color="auto"/>
              <w:left w:val="single" w:sz="4" w:space="0" w:color="auto"/>
              <w:bottom w:val="single" w:sz="4" w:space="0" w:color="auto"/>
              <w:right w:val="nil"/>
            </w:tcBorders>
            <w:hideMark/>
          </w:tcPr>
          <w:p w14:paraId="5D0041BC" w14:textId="2FF51AE8" w:rsidR="005C486E" w:rsidRPr="00952E6F" w:rsidRDefault="005C486E" w:rsidP="005C486E">
            <w:pPr>
              <w:jc w:val="center"/>
              <w:rPr>
                <w:rFonts w:ascii="Times New Roman" w:hAnsi="Times New Roman"/>
                <w:sz w:val="20"/>
                <w:szCs w:val="20"/>
              </w:rPr>
            </w:pPr>
            <w:r>
              <w:rPr>
                <w:rFonts w:ascii="Times New Roman" w:hAnsi="Times New Roman"/>
                <w:sz w:val="20"/>
                <w:szCs w:val="20"/>
              </w:rPr>
              <w:t>95</w:t>
            </w:r>
            <w:r w:rsidRPr="00952E6F">
              <w:rPr>
                <w:rFonts w:ascii="Times New Roman" w:hAnsi="Times New Roman"/>
                <w:sz w:val="20"/>
                <w:szCs w:val="20"/>
              </w:rPr>
              <w:t>,3</w:t>
            </w:r>
          </w:p>
        </w:tc>
        <w:tc>
          <w:tcPr>
            <w:tcW w:w="516" w:type="pct"/>
            <w:tcBorders>
              <w:top w:val="single" w:sz="4" w:space="0" w:color="auto"/>
              <w:left w:val="single" w:sz="4" w:space="0" w:color="auto"/>
              <w:bottom w:val="single" w:sz="4" w:space="0" w:color="auto"/>
              <w:right w:val="nil"/>
            </w:tcBorders>
            <w:hideMark/>
          </w:tcPr>
          <w:p w14:paraId="6DE6AA40" w14:textId="2679BFFD" w:rsidR="005C486E" w:rsidRPr="00952E6F" w:rsidRDefault="005C486E" w:rsidP="005C486E">
            <w:pPr>
              <w:ind w:left="-37" w:right="-114"/>
              <w:jc w:val="both"/>
              <w:rPr>
                <w:rFonts w:ascii="Times New Roman" w:hAnsi="Times New Roman"/>
                <w:sz w:val="20"/>
                <w:szCs w:val="20"/>
              </w:rPr>
            </w:pPr>
            <w:r>
              <w:rPr>
                <w:rFonts w:ascii="Times New Roman" w:hAnsi="Times New Roman"/>
                <w:sz w:val="20"/>
                <w:szCs w:val="20"/>
              </w:rPr>
              <w:t>Финотдел г. Новочебоксарска</w:t>
            </w:r>
          </w:p>
        </w:tc>
        <w:tc>
          <w:tcPr>
            <w:tcW w:w="542" w:type="pct"/>
            <w:tcBorders>
              <w:top w:val="single" w:sz="4" w:space="0" w:color="auto"/>
              <w:left w:val="single" w:sz="4" w:space="0" w:color="auto"/>
              <w:bottom w:val="single" w:sz="4" w:space="0" w:color="auto"/>
              <w:right w:val="nil"/>
            </w:tcBorders>
            <w:hideMark/>
          </w:tcPr>
          <w:p w14:paraId="451E5B1A" w14:textId="19F355CB" w:rsidR="005C486E" w:rsidRPr="00952E6F" w:rsidRDefault="005C486E" w:rsidP="005C486E">
            <w:pPr>
              <w:jc w:val="both"/>
              <w:rPr>
                <w:rFonts w:ascii="Times New Roman" w:hAnsi="Times New Roman"/>
                <w:sz w:val="20"/>
                <w:szCs w:val="20"/>
              </w:rPr>
            </w:pPr>
            <w:r w:rsidRPr="00952E6F">
              <w:rPr>
                <w:rFonts w:ascii="Times New Roman" w:hAnsi="Times New Roman"/>
                <w:sz w:val="20"/>
                <w:szCs w:val="20"/>
              </w:rPr>
              <w:t xml:space="preserve">официальный сайт </w:t>
            </w:r>
            <w:r>
              <w:rPr>
                <w:rFonts w:ascii="Times New Roman" w:hAnsi="Times New Roman"/>
                <w:sz w:val="20"/>
                <w:szCs w:val="20"/>
              </w:rPr>
              <w:t>города Новочебоксарска</w:t>
            </w:r>
          </w:p>
        </w:tc>
      </w:tr>
      <w:tr w:rsidR="005C486E" w:rsidRPr="00952E6F" w14:paraId="5B554F32" w14:textId="77777777" w:rsidTr="001D11E6">
        <w:tc>
          <w:tcPr>
            <w:tcW w:w="163" w:type="pct"/>
            <w:tcBorders>
              <w:top w:val="single" w:sz="4" w:space="0" w:color="auto"/>
              <w:left w:val="nil"/>
              <w:bottom w:val="single" w:sz="4" w:space="0" w:color="auto"/>
              <w:right w:val="nil"/>
            </w:tcBorders>
            <w:hideMark/>
          </w:tcPr>
          <w:p w14:paraId="7E4F666A" w14:textId="77777777" w:rsidR="005C486E" w:rsidRPr="00952E6F" w:rsidRDefault="005C486E" w:rsidP="005C486E">
            <w:pPr>
              <w:ind w:left="-108" w:right="-22"/>
              <w:jc w:val="center"/>
              <w:rPr>
                <w:rFonts w:ascii="Times New Roman" w:hAnsi="Times New Roman"/>
                <w:sz w:val="20"/>
                <w:szCs w:val="20"/>
              </w:rPr>
            </w:pPr>
            <w:r w:rsidRPr="00952E6F">
              <w:rPr>
                <w:rFonts w:ascii="Times New Roman" w:hAnsi="Times New Roman"/>
                <w:sz w:val="20"/>
                <w:szCs w:val="20"/>
              </w:rPr>
              <w:t>2.2.</w:t>
            </w:r>
          </w:p>
        </w:tc>
        <w:tc>
          <w:tcPr>
            <w:tcW w:w="1008" w:type="pct"/>
            <w:tcBorders>
              <w:top w:val="single" w:sz="4" w:space="0" w:color="auto"/>
              <w:left w:val="single" w:sz="4" w:space="0" w:color="auto"/>
              <w:bottom w:val="single" w:sz="4" w:space="0" w:color="auto"/>
              <w:right w:val="nil"/>
            </w:tcBorders>
            <w:hideMark/>
          </w:tcPr>
          <w:p w14:paraId="4718E938" w14:textId="4F1C94EA" w:rsidR="005C486E" w:rsidRPr="00952E6F" w:rsidRDefault="005C486E" w:rsidP="005C486E">
            <w:pPr>
              <w:jc w:val="both"/>
              <w:rPr>
                <w:rFonts w:ascii="Times New Roman" w:hAnsi="Times New Roman"/>
                <w:sz w:val="20"/>
                <w:szCs w:val="20"/>
              </w:rPr>
            </w:pPr>
            <w:r w:rsidRPr="00952E6F">
              <w:rPr>
                <w:rFonts w:ascii="Times New Roman" w:hAnsi="Times New Roman"/>
                <w:sz w:val="20"/>
                <w:szCs w:val="20"/>
              </w:rPr>
              <w:t xml:space="preserve">Соблюдение установленных </w:t>
            </w:r>
            <w:r>
              <w:rPr>
                <w:rFonts w:ascii="Times New Roman" w:hAnsi="Times New Roman"/>
                <w:sz w:val="20"/>
                <w:szCs w:val="20"/>
              </w:rPr>
              <w:t xml:space="preserve">Кабинетом Министров Чувашской Республики </w:t>
            </w:r>
            <w:r w:rsidRPr="00952E6F">
              <w:rPr>
                <w:rFonts w:ascii="Times New Roman" w:hAnsi="Times New Roman"/>
                <w:sz w:val="20"/>
                <w:szCs w:val="20"/>
              </w:rPr>
              <w:t xml:space="preserve">нормативов </w:t>
            </w:r>
            <w:r w:rsidRPr="005C486E">
              <w:rPr>
                <w:rFonts w:ascii="Times New Roman" w:hAnsi="Times New Roman"/>
                <w:sz w:val="20"/>
                <w:szCs w:val="20"/>
              </w:rPr>
              <w:t xml:space="preserve">формирования расходов на </w:t>
            </w:r>
            <w:r w:rsidRPr="005C486E">
              <w:rPr>
                <w:rFonts w:ascii="Times New Roman" w:hAnsi="Times New Roman"/>
                <w:bCs/>
                <w:sz w:val="20"/>
                <w:szCs w:val="20"/>
                <w:lang w:eastAsia="en-US"/>
              </w:rPr>
              <w:t>содержание органов местного самоуправления муниципальных образований Чувашской Республики</w:t>
            </w:r>
          </w:p>
        </w:tc>
        <w:tc>
          <w:tcPr>
            <w:tcW w:w="451" w:type="pct"/>
            <w:tcBorders>
              <w:top w:val="single" w:sz="4" w:space="0" w:color="auto"/>
              <w:left w:val="single" w:sz="4" w:space="0" w:color="auto"/>
              <w:bottom w:val="single" w:sz="4" w:space="0" w:color="auto"/>
              <w:right w:val="single" w:sz="4" w:space="0" w:color="auto"/>
            </w:tcBorders>
            <w:hideMark/>
          </w:tcPr>
          <w:p w14:paraId="21B7D4CC" w14:textId="77777777"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246B6C94" w14:textId="77777777"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483134C5" w14:textId="77777777"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22C23C97" w14:textId="225E90EA" w:rsidR="005C486E" w:rsidRPr="00952E6F" w:rsidRDefault="006A6023" w:rsidP="005C486E">
            <w:pPr>
              <w:jc w:val="center"/>
              <w:rPr>
                <w:rFonts w:ascii="Times New Roman" w:hAnsi="Times New Roman"/>
                <w:sz w:val="20"/>
                <w:szCs w:val="20"/>
              </w:rPr>
            </w:pPr>
            <w:r>
              <w:rPr>
                <w:rFonts w:ascii="Times New Roman" w:hAnsi="Times New Roman"/>
                <w:sz w:val="20"/>
                <w:szCs w:val="20"/>
              </w:rPr>
              <w:t>7,2</w:t>
            </w:r>
          </w:p>
        </w:tc>
        <w:tc>
          <w:tcPr>
            <w:tcW w:w="225" w:type="pct"/>
            <w:tcBorders>
              <w:top w:val="single" w:sz="4" w:space="0" w:color="auto"/>
              <w:left w:val="single" w:sz="4" w:space="0" w:color="auto"/>
              <w:bottom w:val="single" w:sz="4" w:space="0" w:color="auto"/>
              <w:right w:val="nil"/>
            </w:tcBorders>
            <w:hideMark/>
          </w:tcPr>
          <w:p w14:paraId="109B2A3A" w14:textId="3E8C24A2" w:rsidR="005C486E" w:rsidRPr="00952E6F" w:rsidRDefault="005C486E" w:rsidP="005C486E">
            <w:pPr>
              <w:jc w:val="center"/>
              <w:rPr>
                <w:rFonts w:ascii="Times New Roman" w:hAnsi="Times New Roman"/>
                <w:sz w:val="20"/>
                <w:szCs w:val="20"/>
              </w:rPr>
            </w:pPr>
            <w:r>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2BAF9D7B" w14:textId="6CC52105" w:rsidR="005C486E" w:rsidRPr="00952E6F" w:rsidRDefault="005C486E" w:rsidP="005C486E">
            <w:pPr>
              <w:jc w:val="center"/>
              <w:rPr>
                <w:rFonts w:ascii="Times New Roman" w:hAnsi="Times New Roman"/>
                <w:sz w:val="20"/>
                <w:szCs w:val="20"/>
              </w:rPr>
            </w:pPr>
            <w:r>
              <w:rPr>
                <w:rFonts w:ascii="Times New Roman" w:hAnsi="Times New Roman"/>
                <w:sz w:val="20"/>
                <w:szCs w:val="20"/>
              </w:rPr>
              <w:t>8,3</w:t>
            </w:r>
          </w:p>
        </w:tc>
        <w:tc>
          <w:tcPr>
            <w:tcW w:w="212" w:type="pct"/>
            <w:tcBorders>
              <w:top w:val="single" w:sz="4" w:space="0" w:color="auto"/>
              <w:left w:val="single" w:sz="4" w:space="0" w:color="auto"/>
              <w:bottom w:val="single" w:sz="4" w:space="0" w:color="auto"/>
              <w:right w:val="nil"/>
            </w:tcBorders>
            <w:hideMark/>
          </w:tcPr>
          <w:p w14:paraId="0B394A2F" w14:textId="53D779D5" w:rsidR="005C486E" w:rsidRPr="00952E6F" w:rsidRDefault="005C486E" w:rsidP="005C486E">
            <w:pPr>
              <w:jc w:val="center"/>
              <w:rPr>
                <w:rFonts w:ascii="Times New Roman" w:hAnsi="Times New Roman"/>
                <w:sz w:val="20"/>
                <w:szCs w:val="20"/>
              </w:rPr>
            </w:pPr>
            <w:r w:rsidRPr="003A66B8">
              <w:rPr>
                <w:rFonts w:ascii="Times New Roman" w:hAnsi="Times New Roman"/>
                <w:sz w:val="20"/>
                <w:szCs w:val="20"/>
              </w:rPr>
              <w:t>8,3</w:t>
            </w:r>
          </w:p>
        </w:tc>
        <w:tc>
          <w:tcPr>
            <w:tcW w:w="212" w:type="pct"/>
            <w:tcBorders>
              <w:top w:val="single" w:sz="4" w:space="0" w:color="auto"/>
              <w:left w:val="single" w:sz="4" w:space="0" w:color="auto"/>
              <w:bottom w:val="single" w:sz="4" w:space="0" w:color="auto"/>
              <w:right w:val="nil"/>
            </w:tcBorders>
            <w:hideMark/>
          </w:tcPr>
          <w:p w14:paraId="2FDFA007" w14:textId="4EE04A9A" w:rsidR="005C486E" w:rsidRPr="00952E6F" w:rsidRDefault="005C486E" w:rsidP="005C486E">
            <w:pPr>
              <w:jc w:val="center"/>
              <w:rPr>
                <w:rFonts w:ascii="Times New Roman" w:hAnsi="Times New Roman"/>
                <w:sz w:val="20"/>
                <w:szCs w:val="20"/>
              </w:rPr>
            </w:pPr>
            <w:r w:rsidRPr="003A66B8">
              <w:rPr>
                <w:rFonts w:ascii="Times New Roman" w:hAnsi="Times New Roman"/>
                <w:sz w:val="20"/>
                <w:szCs w:val="20"/>
              </w:rPr>
              <w:t>8,3</w:t>
            </w:r>
          </w:p>
        </w:tc>
        <w:tc>
          <w:tcPr>
            <w:tcW w:w="212" w:type="pct"/>
            <w:tcBorders>
              <w:top w:val="single" w:sz="4" w:space="0" w:color="auto"/>
              <w:left w:val="single" w:sz="4" w:space="0" w:color="auto"/>
              <w:bottom w:val="single" w:sz="4" w:space="0" w:color="auto"/>
              <w:right w:val="single" w:sz="4" w:space="0" w:color="auto"/>
            </w:tcBorders>
            <w:hideMark/>
          </w:tcPr>
          <w:p w14:paraId="310AF3CD" w14:textId="07EB5AA4" w:rsidR="005C486E" w:rsidRPr="00952E6F" w:rsidRDefault="005C486E" w:rsidP="005C486E">
            <w:pPr>
              <w:jc w:val="center"/>
              <w:rPr>
                <w:rFonts w:ascii="Times New Roman" w:hAnsi="Times New Roman"/>
                <w:sz w:val="20"/>
                <w:szCs w:val="20"/>
              </w:rPr>
            </w:pPr>
            <w:r w:rsidRPr="003A66B8">
              <w:rPr>
                <w:rFonts w:ascii="Times New Roman" w:hAnsi="Times New Roman"/>
                <w:sz w:val="20"/>
                <w:szCs w:val="20"/>
              </w:rPr>
              <w:t>8,3</w:t>
            </w:r>
          </w:p>
        </w:tc>
        <w:tc>
          <w:tcPr>
            <w:tcW w:w="212" w:type="pct"/>
            <w:tcBorders>
              <w:top w:val="single" w:sz="4" w:space="0" w:color="auto"/>
              <w:left w:val="single" w:sz="4" w:space="0" w:color="auto"/>
              <w:bottom w:val="single" w:sz="4" w:space="0" w:color="auto"/>
              <w:right w:val="nil"/>
            </w:tcBorders>
            <w:hideMark/>
          </w:tcPr>
          <w:p w14:paraId="0C37CF5A" w14:textId="221140B9" w:rsidR="005C486E" w:rsidRPr="00952E6F" w:rsidRDefault="005C486E" w:rsidP="005C486E">
            <w:pPr>
              <w:jc w:val="center"/>
              <w:rPr>
                <w:rFonts w:ascii="Times New Roman" w:hAnsi="Times New Roman"/>
                <w:sz w:val="20"/>
                <w:szCs w:val="20"/>
              </w:rPr>
            </w:pPr>
            <w:r w:rsidRPr="003A66B8">
              <w:rPr>
                <w:rFonts w:ascii="Times New Roman" w:hAnsi="Times New Roman"/>
                <w:sz w:val="20"/>
                <w:szCs w:val="20"/>
              </w:rPr>
              <w:t>8,3</w:t>
            </w:r>
          </w:p>
        </w:tc>
        <w:tc>
          <w:tcPr>
            <w:tcW w:w="516" w:type="pct"/>
            <w:tcBorders>
              <w:top w:val="single" w:sz="4" w:space="0" w:color="auto"/>
              <w:left w:val="single" w:sz="4" w:space="0" w:color="auto"/>
              <w:bottom w:val="single" w:sz="4" w:space="0" w:color="auto"/>
              <w:right w:val="nil"/>
            </w:tcBorders>
            <w:hideMark/>
          </w:tcPr>
          <w:p w14:paraId="541A54EF" w14:textId="0954F9EB" w:rsidR="005C486E" w:rsidRPr="00952E6F" w:rsidRDefault="005C486E" w:rsidP="005C486E">
            <w:pPr>
              <w:ind w:left="-37" w:right="-114"/>
              <w:jc w:val="both"/>
              <w:rPr>
                <w:rFonts w:ascii="Times New Roman" w:hAnsi="Times New Roman"/>
                <w:sz w:val="20"/>
                <w:szCs w:val="20"/>
              </w:rPr>
            </w:pPr>
            <w:r>
              <w:rPr>
                <w:rFonts w:ascii="Times New Roman" w:hAnsi="Times New Roman"/>
                <w:sz w:val="20"/>
                <w:szCs w:val="20"/>
              </w:rPr>
              <w:t>Финотдел г. Новочебоксарска</w:t>
            </w:r>
          </w:p>
        </w:tc>
        <w:tc>
          <w:tcPr>
            <w:tcW w:w="542" w:type="pct"/>
            <w:tcBorders>
              <w:top w:val="single" w:sz="4" w:space="0" w:color="auto"/>
              <w:left w:val="single" w:sz="4" w:space="0" w:color="auto"/>
              <w:bottom w:val="single" w:sz="4" w:space="0" w:color="auto"/>
              <w:right w:val="nil"/>
            </w:tcBorders>
            <w:hideMark/>
          </w:tcPr>
          <w:p w14:paraId="1139393B" w14:textId="7081869F" w:rsidR="005C486E" w:rsidRPr="00952E6F" w:rsidRDefault="005C486E" w:rsidP="005C486E">
            <w:pPr>
              <w:jc w:val="both"/>
              <w:rPr>
                <w:rFonts w:ascii="Times New Roman" w:hAnsi="Times New Roman"/>
                <w:sz w:val="20"/>
                <w:szCs w:val="20"/>
              </w:rPr>
            </w:pPr>
            <w:r w:rsidRPr="00952E6F">
              <w:rPr>
                <w:rFonts w:ascii="Times New Roman" w:hAnsi="Times New Roman"/>
                <w:sz w:val="20"/>
                <w:szCs w:val="20"/>
              </w:rPr>
              <w:t xml:space="preserve">официальный сайт </w:t>
            </w:r>
            <w:r>
              <w:rPr>
                <w:rFonts w:ascii="Times New Roman" w:hAnsi="Times New Roman"/>
                <w:sz w:val="20"/>
                <w:szCs w:val="20"/>
              </w:rPr>
              <w:t>города Новочебоксарска</w:t>
            </w:r>
          </w:p>
        </w:tc>
      </w:tr>
    </w:tbl>
    <w:p w14:paraId="7948B0A8" w14:textId="77777777" w:rsidR="00952E6F" w:rsidRDefault="00952E6F" w:rsidP="000327BD">
      <w:pPr>
        <w:widowControl/>
        <w:ind w:firstLine="709"/>
        <w:jc w:val="both"/>
        <w:rPr>
          <w:rFonts w:ascii="Times New Roman" w:hAnsi="Times New Roman"/>
          <w:color w:val="000000"/>
          <w:sz w:val="22"/>
          <w:szCs w:val="22"/>
          <w:lang w:eastAsia="en-US"/>
        </w:rPr>
      </w:pPr>
    </w:p>
    <w:p w14:paraId="44E19F04" w14:textId="77777777" w:rsidR="0081209A" w:rsidRDefault="0081209A" w:rsidP="0081209A">
      <w:pPr>
        <w:numPr>
          <w:ilvl w:val="0"/>
          <w:numId w:val="3"/>
        </w:numPr>
        <w:jc w:val="center"/>
        <w:outlineLvl w:val="0"/>
        <w:rPr>
          <w:rFonts w:ascii="Times New Roman" w:hAnsi="Times New Roman"/>
          <w:b/>
          <w:bCs/>
          <w:sz w:val="22"/>
          <w:szCs w:val="22"/>
        </w:rPr>
      </w:pPr>
    </w:p>
    <w:p w14:paraId="1E9E3911" w14:textId="77777777" w:rsidR="0081209A" w:rsidRDefault="0081209A" w:rsidP="0081209A">
      <w:pPr>
        <w:numPr>
          <w:ilvl w:val="0"/>
          <w:numId w:val="3"/>
        </w:numPr>
        <w:jc w:val="center"/>
        <w:outlineLvl w:val="0"/>
        <w:rPr>
          <w:rFonts w:ascii="Times New Roman" w:hAnsi="Times New Roman"/>
          <w:b/>
          <w:bCs/>
          <w:sz w:val="22"/>
          <w:szCs w:val="22"/>
        </w:rPr>
      </w:pPr>
    </w:p>
    <w:p w14:paraId="37000822" w14:textId="77777777" w:rsidR="0081209A" w:rsidRDefault="0081209A" w:rsidP="0081209A">
      <w:pPr>
        <w:numPr>
          <w:ilvl w:val="0"/>
          <w:numId w:val="3"/>
        </w:numPr>
        <w:jc w:val="center"/>
        <w:outlineLvl w:val="0"/>
        <w:rPr>
          <w:rFonts w:ascii="Times New Roman" w:hAnsi="Times New Roman"/>
          <w:b/>
          <w:bCs/>
          <w:sz w:val="22"/>
          <w:szCs w:val="22"/>
        </w:rPr>
      </w:pPr>
    </w:p>
    <w:p w14:paraId="1744DAB8" w14:textId="77777777" w:rsidR="0081209A" w:rsidRDefault="0081209A" w:rsidP="0081209A">
      <w:pPr>
        <w:numPr>
          <w:ilvl w:val="0"/>
          <w:numId w:val="3"/>
        </w:numPr>
        <w:jc w:val="center"/>
        <w:outlineLvl w:val="0"/>
        <w:rPr>
          <w:rFonts w:ascii="Times New Roman" w:hAnsi="Times New Roman"/>
          <w:b/>
          <w:bCs/>
          <w:sz w:val="22"/>
          <w:szCs w:val="22"/>
        </w:rPr>
      </w:pPr>
    </w:p>
    <w:p w14:paraId="47877A91" w14:textId="77777777" w:rsidR="0081209A" w:rsidRDefault="0081209A" w:rsidP="008E0450">
      <w:pPr>
        <w:jc w:val="center"/>
        <w:outlineLvl w:val="0"/>
        <w:rPr>
          <w:rFonts w:ascii="Times New Roman" w:hAnsi="Times New Roman"/>
          <w:b/>
          <w:bCs/>
          <w:sz w:val="22"/>
          <w:szCs w:val="22"/>
        </w:rPr>
      </w:pPr>
    </w:p>
    <w:p w14:paraId="26B38E45" w14:textId="77777777" w:rsidR="008E0450" w:rsidRDefault="008E0450" w:rsidP="008E0450">
      <w:pPr>
        <w:jc w:val="center"/>
        <w:outlineLvl w:val="0"/>
        <w:rPr>
          <w:rFonts w:ascii="Times New Roman" w:hAnsi="Times New Roman"/>
          <w:b/>
          <w:bCs/>
          <w:sz w:val="22"/>
          <w:szCs w:val="22"/>
        </w:rPr>
      </w:pPr>
    </w:p>
    <w:p w14:paraId="3375EF95" w14:textId="77777777" w:rsidR="0081209A" w:rsidRDefault="0081209A" w:rsidP="0081209A">
      <w:pPr>
        <w:numPr>
          <w:ilvl w:val="0"/>
          <w:numId w:val="3"/>
        </w:numPr>
        <w:jc w:val="center"/>
        <w:outlineLvl w:val="0"/>
        <w:rPr>
          <w:rFonts w:ascii="Times New Roman" w:hAnsi="Times New Roman"/>
          <w:b/>
          <w:bCs/>
          <w:sz w:val="22"/>
          <w:szCs w:val="22"/>
        </w:rPr>
      </w:pPr>
    </w:p>
    <w:p w14:paraId="7CF9A256" w14:textId="77777777" w:rsidR="0081209A" w:rsidRPr="0081209A" w:rsidRDefault="0081209A" w:rsidP="0081209A">
      <w:pPr>
        <w:numPr>
          <w:ilvl w:val="0"/>
          <w:numId w:val="3"/>
        </w:numPr>
        <w:jc w:val="center"/>
        <w:outlineLvl w:val="0"/>
        <w:rPr>
          <w:rFonts w:ascii="Times New Roman" w:hAnsi="Times New Roman"/>
          <w:b/>
          <w:bCs/>
          <w:sz w:val="22"/>
          <w:szCs w:val="22"/>
        </w:rPr>
      </w:pPr>
      <w:r w:rsidRPr="0081209A">
        <w:rPr>
          <w:rFonts w:ascii="Times New Roman" w:hAnsi="Times New Roman"/>
          <w:b/>
          <w:bCs/>
          <w:sz w:val="22"/>
          <w:szCs w:val="22"/>
        </w:rPr>
        <w:lastRenderedPageBreak/>
        <w:t xml:space="preserve">3. Перечень мероприятий (результатов) комплекса процессных мероприятий </w:t>
      </w:r>
    </w:p>
    <w:p w14:paraId="0FD5AE9D" w14:textId="77777777" w:rsidR="0081209A" w:rsidRPr="00AD126E" w:rsidRDefault="0081209A" w:rsidP="0081209A">
      <w:pPr>
        <w:ind w:firstLine="720"/>
        <w:jc w:val="both"/>
        <w:rPr>
          <w:sz w:val="16"/>
          <w:szCs w:val="16"/>
        </w:rPr>
      </w:pPr>
    </w:p>
    <w:tbl>
      <w:tblPr>
        <w:tblW w:w="5104"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3167"/>
        <w:gridCol w:w="1813"/>
        <w:gridCol w:w="3513"/>
        <w:gridCol w:w="1297"/>
        <w:gridCol w:w="1152"/>
        <w:gridCol w:w="724"/>
        <w:gridCol w:w="866"/>
        <w:gridCol w:w="926"/>
        <w:gridCol w:w="866"/>
        <w:gridCol w:w="837"/>
      </w:tblGrid>
      <w:tr w:rsidR="00245C06" w:rsidRPr="0081209A" w14:paraId="39D9FF53" w14:textId="77777777" w:rsidTr="00245C06">
        <w:tc>
          <w:tcPr>
            <w:tcW w:w="184" w:type="pct"/>
            <w:vMerge w:val="restart"/>
            <w:tcBorders>
              <w:top w:val="single" w:sz="4" w:space="0" w:color="auto"/>
              <w:left w:val="nil"/>
              <w:bottom w:val="nil"/>
              <w:right w:val="nil"/>
            </w:tcBorders>
          </w:tcPr>
          <w:p w14:paraId="139869C5"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w:t>
            </w:r>
          </w:p>
          <w:p w14:paraId="591E6EE6" w14:textId="3B3D67BF"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п</w:t>
            </w:r>
            <w:r>
              <w:rPr>
                <w:rFonts w:ascii="Times New Roman" w:hAnsi="Times New Roman"/>
                <w:sz w:val="20"/>
                <w:szCs w:val="20"/>
              </w:rPr>
              <w:t>/</w:t>
            </w:r>
            <w:r w:rsidRPr="0081209A">
              <w:rPr>
                <w:rFonts w:ascii="Times New Roman" w:hAnsi="Times New Roman"/>
                <w:sz w:val="20"/>
                <w:szCs w:val="20"/>
              </w:rPr>
              <w:t>п</w:t>
            </w:r>
          </w:p>
        </w:tc>
        <w:tc>
          <w:tcPr>
            <w:tcW w:w="1006" w:type="pct"/>
            <w:vMerge w:val="restart"/>
            <w:tcBorders>
              <w:top w:val="single" w:sz="4" w:space="0" w:color="auto"/>
              <w:left w:val="single" w:sz="4" w:space="0" w:color="auto"/>
              <w:bottom w:val="nil"/>
              <w:right w:val="nil"/>
            </w:tcBorders>
          </w:tcPr>
          <w:p w14:paraId="7F916091"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Наименование мероприятия (результата)</w:t>
            </w:r>
          </w:p>
        </w:tc>
        <w:tc>
          <w:tcPr>
            <w:tcW w:w="576" w:type="pct"/>
            <w:vMerge w:val="restart"/>
            <w:tcBorders>
              <w:top w:val="single" w:sz="4" w:space="0" w:color="auto"/>
              <w:left w:val="single" w:sz="4" w:space="0" w:color="auto"/>
              <w:bottom w:val="nil"/>
              <w:right w:val="nil"/>
            </w:tcBorders>
          </w:tcPr>
          <w:p w14:paraId="073293EA"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Тип</w:t>
            </w:r>
          </w:p>
          <w:p w14:paraId="3A612797"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мероприятия</w:t>
            </w:r>
          </w:p>
          <w:p w14:paraId="3C388C72"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 xml:space="preserve">(результата) </w:t>
            </w:r>
          </w:p>
        </w:tc>
        <w:tc>
          <w:tcPr>
            <w:tcW w:w="1116" w:type="pct"/>
            <w:vMerge w:val="restart"/>
            <w:tcBorders>
              <w:top w:val="single" w:sz="4" w:space="0" w:color="auto"/>
              <w:left w:val="single" w:sz="4" w:space="0" w:color="auto"/>
              <w:bottom w:val="nil"/>
              <w:right w:val="nil"/>
            </w:tcBorders>
          </w:tcPr>
          <w:p w14:paraId="6070BAEB" w14:textId="77777777" w:rsidR="0081209A" w:rsidRPr="0081209A" w:rsidRDefault="0081209A" w:rsidP="0081209A">
            <w:pPr>
              <w:jc w:val="center"/>
              <w:rPr>
                <w:rFonts w:ascii="Times New Roman" w:hAnsi="Times New Roman"/>
                <w:sz w:val="20"/>
                <w:szCs w:val="20"/>
                <w:lang w:val="en-US"/>
              </w:rPr>
            </w:pPr>
            <w:r w:rsidRPr="0081209A">
              <w:rPr>
                <w:rFonts w:ascii="Times New Roman" w:hAnsi="Times New Roman"/>
                <w:sz w:val="20"/>
                <w:szCs w:val="20"/>
              </w:rPr>
              <w:t>Характеристика</w:t>
            </w:r>
            <w:r w:rsidRPr="0081209A">
              <w:rPr>
                <w:rFonts w:ascii="Times New Roman" w:hAnsi="Times New Roman"/>
                <w:sz w:val="20"/>
                <w:szCs w:val="20"/>
                <w:vertAlign w:val="superscript"/>
              </w:rPr>
              <w:t> </w:t>
            </w:r>
          </w:p>
        </w:tc>
        <w:tc>
          <w:tcPr>
            <w:tcW w:w="412" w:type="pct"/>
            <w:vMerge w:val="restart"/>
            <w:tcBorders>
              <w:top w:val="single" w:sz="4" w:space="0" w:color="auto"/>
              <w:left w:val="single" w:sz="4" w:space="0" w:color="auto"/>
              <w:bottom w:val="nil"/>
              <w:right w:val="nil"/>
            </w:tcBorders>
          </w:tcPr>
          <w:p w14:paraId="5FBFAA7A"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 xml:space="preserve">Единица измерения (по </w:t>
            </w:r>
            <w:hyperlink r:id="rId13" w:history="1">
              <w:r w:rsidRPr="0081209A">
                <w:rPr>
                  <w:rFonts w:ascii="Times New Roman" w:hAnsi="Times New Roman"/>
                  <w:sz w:val="20"/>
                  <w:szCs w:val="20"/>
                </w:rPr>
                <w:t>ОКЕИ</w:t>
              </w:r>
            </w:hyperlink>
            <w:r w:rsidRPr="0081209A">
              <w:rPr>
                <w:rFonts w:ascii="Times New Roman" w:hAnsi="Times New Roman"/>
                <w:sz w:val="20"/>
                <w:szCs w:val="20"/>
              </w:rPr>
              <w:t>)</w:t>
            </w:r>
          </w:p>
        </w:tc>
        <w:tc>
          <w:tcPr>
            <w:tcW w:w="596" w:type="pct"/>
            <w:gridSpan w:val="2"/>
            <w:tcBorders>
              <w:top w:val="single" w:sz="4" w:space="0" w:color="auto"/>
              <w:left w:val="single" w:sz="4" w:space="0" w:color="auto"/>
              <w:bottom w:val="single" w:sz="4" w:space="0" w:color="auto"/>
              <w:right w:val="single" w:sz="4" w:space="0" w:color="auto"/>
            </w:tcBorders>
          </w:tcPr>
          <w:p w14:paraId="56FBF3BE"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Базовое значение</w:t>
            </w:r>
          </w:p>
        </w:tc>
        <w:tc>
          <w:tcPr>
            <w:tcW w:w="1109" w:type="pct"/>
            <w:gridSpan w:val="4"/>
            <w:tcBorders>
              <w:top w:val="single" w:sz="4" w:space="0" w:color="auto"/>
              <w:left w:val="single" w:sz="4" w:space="0" w:color="auto"/>
              <w:bottom w:val="nil"/>
              <w:right w:val="nil"/>
            </w:tcBorders>
          </w:tcPr>
          <w:p w14:paraId="1AC2AFAB"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Значение мероприятия (результата) по годам</w:t>
            </w:r>
          </w:p>
        </w:tc>
      </w:tr>
      <w:tr w:rsidR="00245C06" w:rsidRPr="0081209A" w14:paraId="75605395" w14:textId="77777777" w:rsidTr="00245C06">
        <w:tc>
          <w:tcPr>
            <w:tcW w:w="184" w:type="pct"/>
            <w:vMerge/>
            <w:tcBorders>
              <w:top w:val="single" w:sz="4" w:space="0" w:color="auto"/>
              <w:left w:val="nil"/>
              <w:bottom w:val="nil"/>
              <w:right w:val="nil"/>
            </w:tcBorders>
          </w:tcPr>
          <w:p w14:paraId="7B24E293" w14:textId="77777777" w:rsidR="0081209A" w:rsidRPr="0081209A" w:rsidRDefault="0081209A" w:rsidP="00B96730">
            <w:pPr>
              <w:spacing w:line="256" w:lineRule="auto"/>
              <w:rPr>
                <w:rFonts w:ascii="Times New Roman" w:hAnsi="Times New Roman"/>
                <w:sz w:val="20"/>
                <w:szCs w:val="20"/>
              </w:rPr>
            </w:pPr>
          </w:p>
        </w:tc>
        <w:tc>
          <w:tcPr>
            <w:tcW w:w="1006" w:type="pct"/>
            <w:vMerge/>
            <w:tcBorders>
              <w:top w:val="single" w:sz="4" w:space="0" w:color="auto"/>
              <w:left w:val="single" w:sz="4" w:space="0" w:color="auto"/>
              <w:bottom w:val="nil"/>
              <w:right w:val="nil"/>
            </w:tcBorders>
          </w:tcPr>
          <w:p w14:paraId="51150FEC" w14:textId="77777777" w:rsidR="0081209A" w:rsidRPr="0081209A" w:rsidRDefault="0081209A" w:rsidP="00B96730">
            <w:pPr>
              <w:spacing w:line="256" w:lineRule="auto"/>
              <w:rPr>
                <w:rFonts w:ascii="Times New Roman" w:hAnsi="Times New Roman"/>
                <w:sz w:val="20"/>
                <w:szCs w:val="20"/>
              </w:rPr>
            </w:pPr>
          </w:p>
        </w:tc>
        <w:tc>
          <w:tcPr>
            <w:tcW w:w="576" w:type="pct"/>
            <w:vMerge/>
            <w:tcBorders>
              <w:top w:val="single" w:sz="4" w:space="0" w:color="auto"/>
              <w:left w:val="single" w:sz="4" w:space="0" w:color="auto"/>
              <w:bottom w:val="nil"/>
              <w:right w:val="nil"/>
            </w:tcBorders>
          </w:tcPr>
          <w:p w14:paraId="3010A794" w14:textId="77777777" w:rsidR="0081209A" w:rsidRPr="0081209A" w:rsidRDefault="0081209A" w:rsidP="00B96730">
            <w:pPr>
              <w:spacing w:line="256" w:lineRule="auto"/>
              <w:rPr>
                <w:rFonts w:ascii="Times New Roman" w:hAnsi="Times New Roman"/>
                <w:sz w:val="20"/>
                <w:szCs w:val="20"/>
              </w:rPr>
            </w:pPr>
          </w:p>
        </w:tc>
        <w:tc>
          <w:tcPr>
            <w:tcW w:w="1116" w:type="pct"/>
            <w:vMerge/>
            <w:tcBorders>
              <w:top w:val="single" w:sz="4" w:space="0" w:color="auto"/>
              <w:left w:val="single" w:sz="4" w:space="0" w:color="auto"/>
              <w:bottom w:val="nil"/>
              <w:right w:val="nil"/>
            </w:tcBorders>
          </w:tcPr>
          <w:p w14:paraId="09F9A040" w14:textId="77777777" w:rsidR="0081209A" w:rsidRPr="0081209A" w:rsidRDefault="0081209A" w:rsidP="00B96730">
            <w:pPr>
              <w:spacing w:line="256" w:lineRule="auto"/>
              <w:rPr>
                <w:rFonts w:ascii="Times New Roman" w:hAnsi="Times New Roman"/>
                <w:sz w:val="20"/>
                <w:szCs w:val="20"/>
              </w:rPr>
            </w:pPr>
          </w:p>
        </w:tc>
        <w:tc>
          <w:tcPr>
            <w:tcW w:w="412" w:type="pct"/>
            <w:vMerge/>
            <w:tcBorders>
              <w:top w:val="single" w:sz="4" w:space="0" w:color="auto"/>
              <w:left w:val="single" w:sz="4" w:space="0" w:color="auto"/>
              <w:bottom w:val="nil"/>
              <w:right w:val="nil"/>
            </w:tcBorders>
          </w:tcPr>
          <w:p w14:paraId="488575AA" w14:textId="77777777" w:rsidR="0081209A" w:rsidRPr="0081209A" w:rsidRDefault="0081209A" w:rsidP="00B96730">
            <w:pPr>
              <w:spacing w:line="256" w:lineRule="auto"/>
              <w:rPr>
                <w:rFonts w:ascii="Times New Roman" w:hAnsi="Times New Roman"/>
                <w:sz w:val="20"/>
                <w:szCs w:val="20"/>
              </w:rPr>
            </w:pPr>
          </w:p>
        </w:tc>
        <w:tc>
          <w:tcPr>
            <w:tcW w:w="366" w:type="pct"/>
            <w:tcBorders>
              <w:top w:val="single" w:sz="4" w:space="0" w:color="auto"/>
              <w:left w:val="single" w:sz="4" w:space="0" w:color="auto"/>
              <w:bottom w:val="nil"/>
              <w:right w:val="single" w:sz="4" w:space="0" w:color="auto"/>
            </w:tcBorders>
          </w:tcPr>
          <w:p w14:paraId="42FFE05C" w14:textId="77777777" w:rsidR="0081209A" w:rsidRPr="0081209A" w:rsidRDefault="0081209A" w:rsidP="00B96730">
            <w:pPr>
              <w:spacing w:line="256" w:lineRule="auto"/>
              <w:rPr>
                <w:rFonts w:ascii="Times New Roman" w:hAnsi="Times New Roman"/>
                <w:sz w:val="20"/>
                <w:szCs w:val="20"/>
              </w:rPr>
            </w:pPr>
            <w:r w:rsidRPr="0081209A">
              <w:rPr>
                <w:rFonts w:ascii="Times New Roman" w:hAnsi="Times New Roman"/>
                <w:sz w:val="20"/>
                <w:szCs w:val="20"/>
              </w:rPr>
              <w:t>значение</w:t>
            </w:r>
          </w:p>
        </w:tc>
        <w:tc>
          <w:tcPr>
            <w:tcW w:w="230" w:type="pct"/>
            <w:tcBorders>
              <w:left w:val="single" w:sz="4" w:space="0" w:color="auto"/>
              <w:bottom w:val="nil"/>
              <w:right w:val="nil"/>
            </w:tcBorders>
          </w:tcPr>
          <w:p w14:paraId="6D4F0EF3" w14:textId="77777777" w:rsidR="0081209A" w:rsidRPr="0081209A" w:rsidRDefault="0081209A" w:rsidP="00B96730">
            <w:pPr>
              <w:spacing w:line="256" w:lineRule="auto"/>
              <w:jc w:val="center"/>
              <w:rPr>
                <w:rFonts w:ascii="Times New Roman" w:hAnsi="Times New Roman"/>
                <w:sz w:val="20"/>
                <w:szCs w:val="20"/>
              </w:rPr>
            </w:pPr>
            <w:r w:rsidRPr="0081209A">
              <w:rPr>
                <w:rFonts w:ascii="Times New Roman" w:hAnsi="Times New Roman"/>
                <w:sz w:val="20"/>
                <w:szCs w:val="20"/>
              </w:rPr>
              <w:t>год</w:t>
            </w:r>
          </w:p>
        </w:tc>
        <w:tc>
          <w:tcPr>
            <w:tcW w:w="275" w:type="pct"/>
            <w:tcBorders>
              <w:top w:val="single" w:sz="4" w:space="0" w:color="auto"/>
              <w:left w:val="single" w:sz="4" w:space="0" w:color="auto"/>
              <w:bottom w:val="nil"/>
              <w:right w:val="single" w:sz="4" w:space="0" w:color="auto"/>
            </w:tcBorders>
          </w:tcPr>
          <w:p w14:paraId="0CFD5ED7" w14:textId="096D6C3B" w:rsidR="0081209A" w:rsidRPr="0081209A" w:rsidRDefault="00245C06" w:rsidP="00B96730">
            <w:pPr>
              <w:spacing w:line="256" w:lineRule="auto"/>
              <w:jc w:val="center"/>
              <w:rPr>
                <w:rFonts w:ascii="Times New Roman" w:hAnsi="Times New Roman"/>
                <w:sz w:val="20"/>
                <w:szCs w:val="20"/>
              </w:rPr>
            </w:pPr>
            <w:r>
              <w:rPr>
                <w:rFonts w:ascii="Times New Roman" w:hAnsi="Times New Roman"/>
                <w:sz w:val="20"/>
                <w:szCs w:val="20"/>
              </w:rPr>
              <w:t>2024</w:t>
            </w:r>
          </w:p>
        </w:tc>
        <w:tc>
          <w:tcPr>
            <w:tcW w:w="294" w:type="pct"/>
            <w:tcBorders>
              <w:top w:val="single" w:sz="4" w:space="0" w:color="auto"/>
              <w:left w:val="single" w:sz="4" w:space="0" w:color="auto"/>
              <w:bottom w:val="nil"/>
              <w:right w:val="nil"/>
            </w:tcBorders>
          </w:tcPr>
          <w:p w14:paraId="6F2C1A92" w14:textId="66F6D7E5" w:rsidR="0081209A" w:rsidRPr="0081209A" w:rsidRDefault="00245C06" w:rsidP="00B96730">
            <w:pPr>
              <w:spacing w:line="256" w:lineRule="auto"/>
              <w:jc w:val="center"/>
              <w:rPr>
                <w:rFonts w:ascii="Times New Roman" w:hAnsi="Times New Roman"/>
                <w:sz w:val="20"/>
                <w:szCs w:val="20"/>
              </w:rPr>
            </w:pPr>
            <w:r>
              <w:rPr>
                <w:rFonts w:ascii="Times New Roman" w:hAnsi="Times New Roman"/>
                <w:sz w:val="20"/>
                <w:szCs w:val="20"/>
              </w:rPr>
              <w:t>2025</w:t>
            </w:r>
          </w:p>
        </w:tc>
        <w:tc>
          <w:tcPr>
            <w:tcW w:w="275" w:type="pct"/>
            <w:tcBorders>
              <w:top w:val="single" w:sz="4" w:space="0" w:color="auto"/>
              <w:left w:val="single" w:sz="4" w:space="0" w:color="auto"/>
              <w:bottom w:val="nil"/>
              <w:right w:val="nil"/>
            </w:tcBorders>
          </w:tcPr>
          <w:p w14:paraId="0A044349" w14:textId="7AA640DB" w:rsidR="0081209A" w:rsidRPr="0081209A" w:rsidRDefault="00245C06" w:rsidP="00B96730">
            <w:pPr>
              <w:spacing w:line="256" w:lineRule="auto"/>
              <w:jc w:val="center"/>
              <w:rPr>
                <w:rFonts w:ascii="Times New Roman" w:hAnsi="Times New Roman"/>
                <w:sz w:val="20"/>
                <w:szCs w:val="20"/>
              </w:rPr>
            </w:pPr>
            <w:r>
              <w:rPr>
                <w:rFonts w:ascii="Times New Roman" w:hAnsi="Times New Roman"/>
                <w:sz w:val="20"/>
                <w:szCs w:val="20"/>
              </w:rPr>
              <w:t>2026</w:t>
            </w:r>
          </w:p>
        </w:tc>
        <w:tc>
          <w:tcPr>
            <w:tcW w:w="266" w:type="pct"/>
            <w:tcBorders>
              <w:top w:val="single" w:sz="4" w:space="0" w:color="auto"/>
              <w:left w:val="single" w:sz="4" w:space="0" w:color="auto"/>
              <w:bottom w:val="nil"/>
              <w:right w:val="nil"/>
            </w:tcBorders>
          </w:tcPr>
          <w:p w14:paraId="6095FEE4" w14:textId="132CC5B0" w:rsidR="0081209A" w:rsidRPr="0081209A" w:rsidRDefault="00245C06" w:rsidP="00B96730">
            <w:pPr>
              <w:spacing w:line="256" w:lineRule="auto"/>
              <w:jc w:val="center"/>
              <w:rPr>
                <w:rFonts w:ascii="Times New Roman" w:hAnsi="Times New Roman"/>
                <w:sz w:val="20"/>
                <w:szCs w:val="20"/>
              </w:rPr>
            </w:pPr>
            <w:r>
              <w:rPr>
                <w:rFonts w:ascii="Times New Roman" w:hAnsi="Times New Roman"/>
                <w:sz w:val="20"/>
                <w:szCs w:val="20"/>
              </w:rPr>
              <w:t>2027</w:t>
            </w:r>
          </w:p>
        </w:tc>
      </w:tr>
    </w:tbl>
    <w:p w14:paraId="0B736468" w14:textId="77777777" w:rsidR="0081209A" w:rsidRPr="00AD126E" w:rsidRDefault="0081209A" w:rsidP="0081209A">
      <w:pPr>
        <w:rPr>
          <w:sz w:val="2"/>
          <w:szCs w:val="2"/>
        </w:rPr>
      </w:pPr>
    </w:p>
    <w:tbl>
      <w:tblPr>
        <w:tblW w:w="5104"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167"/>
        <w:gridCol w:w="1813"/>
        <w:gridCol w:w="3513"/>
        <w:gridCol w:w="1297"/>
        <w:gridCol w:w="1152"/>
        <w:gridCol w:w="724"/>
        <w:gridCol w:w="866"/>
        <w:gridCol w:w="926"/>
        <w:gridCol w:w="866"/>
        <w:gridCol w:w="837"/>
      </w:tblGrid>
      <w:tr w:rsidR="00245C06" w:rsidRPr="0081209A" w14:paraId="54361F8F" w14:textId="77777777" w:rsidTr="00245C06">
        <w:trPr>
          <w:tblHeader/>
        </w:trPr>
        <w:tc>
          <w:tcPr>
            <w:tcW w:w="184" w:type="pct"/>
          </w:tcPr>
          <w:p w14:paraId="64DFA533"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1006" w:type="pct"/>
          </w:tcPr>
          <w:p w14:paraId="72D170F0"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2</w:t>
            </w:r>
          </w:p>
        </w:tc>
        <w:tc>
          <w:tcPr>
            <w:tcW w:w="576" w:type="pct"/>
          </w:tcPr>
          <w:p w14:paraId="67E6981A"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3</w:t>
            </w:r>
          </w:p>
        </w:tc>
        <w:tc>
          <w:tcPr>
            <w:tcW w:w="1116" w:type="pct"/>
          </w:tcPr>
          <w:p w14:paraId="14661376"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4</w:t>
            </w:r>
          </w:p>
        </w:tc>
        <w:tc>
          <w:tcPr>
            <w:tcW w:w="412" w:type="pct"/>
          </w:tcPr>
          <w:p w14:paraId="2B054C91"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5</w:t>
            </w:r>
          </w:p>
        </w:tc>
        <w:tc>
          <w:tcPr>
            <w:tcW w:w="366" w:type="pct"/>
          </w:tcPr>
          <w:p w14:paraId="05572115"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6</w:t>
            </w:r>
          </w:p>
        </w:tc>
        <w:tc>
          <w:tcPr>
            <w:tcW w:w="230" w:type="pct"/>
          </w:tcPr>
          <w:p w14:paraId="7A9CE443"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7</w:t>
            </w:r>
          </w:p>
        </w:tc>
        <w:tc>
          <w:tcPr>
            <w:tcW w:w="275" w:type="pct"/>
          </w:tcPr>
          <w:p w14:paraId="6FEDE309"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8</w:t>
            </w:r>
          </w:p>
        </w:tc>
        <w:tc>
          <w:tcPr>
            <w:tcW w:w="294" w:type="pct"/>
          </w:tcPr>
          <w:p w14:paraId="142BC47C"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9</w:t>
            </w:r>
          </w:p>
        </w:tc>
        <w:tc>
          <w:tcPr>
            <w:tcW w:w="275" w:type="pct"/>
          </w:tcPr>
          <w:p w14:paraId="6E1D9865"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10</w:t>
            </w:r>
          </w:p>
        </w:tc>
        <w:tc>
          <w:tcPr>
            <w:tcW w:w="266" w:type="pct"/>
          </w:tcPr>
          <w:p w14:paraId="006C423F"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11</w:t>
            </w:r>
          </w:p>
        </w:tc>
      </w:tr>
      <w:tr w:rsidR="0081209A" w:rsidRPr="0081209A" w14:paraId="5C184ADF" w14:textId="77777777" w:rsidTr="00245C06">
        <w:tc>
          <w:tcPr>
            <w:tcW w:w="184" w:type="pct"/>
          </w:tcPr>
          <w:p w14:paraId="3B65A564"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lang w:val="en-US"/>
              </w:rPr>
              <w:t>1</w:t>
            </w:r>
            <w:r w:rsidRPr="0081209A">
              <w:rPr>
                <w:rFonts w:ascii="Times New Roman" w:hAnsi="Times New Roman"/>
                <w:sz w:val="20"/>
                <w:szCs w:val="20"/>
              </w:rPr>
              <w:t>.</w:t>
            </w:r>
          </w:p>
        </w:tc>
        <w:tc>
          <w:tcPr>
            <w:tcW w:w="4816" w:type="pct"/>
            <w:gridSpan w:val="10"/>
          </w:tcPr>
          <w:p w14:paraId="4586B69C" w14:textId="5D9CBB5C" w:rsidR="0081209A" w:rsidRPr="0081209A" w:rsidRDefault="0081209A" w:rsidP="00B96730">
            <w:pPr>
              <w:jc w:val="both"/>
              <w:rPr>
                <w:rFonts w:ascii="Times New Roman" w:hAnsi="Times New Roman"/>
                <w:sz w:val="20"/>
                <w:szCs w:val="20"/>
              </w:rPr>
            </w:pPr>
            <w:r w:rsidRPr="0081209A">
              <w:rPr>
                <w:rFonts w:ascii="Times New Roman" w:hAnsi="Times New Roman"/>
                <w:sz w:val="20"/>
                <w:szCs w:val="20"/>
              </w:rPr>
              <w:t xml:space="preserve">Задача «Создание условий для обеспечения долгосрочной сбалансированности и </w:t>
            </w:r>
            <w:r w:rsidR="00C53C50">
              <w:rPr>
                <w:rFonts w:ascii="Times New Roman" w:hAnsi="Times New Roman"/>
                <w:sz w:val="20"/>
                <w:szCs w:val="20"/>
              </w:rPr>
              <w:t xml:space="preserve">устойчивости </w:t>
            </w:r>
            <w:r w:rsidRPr="0081209A">
              <w:rPr>
                <w:rFonts w:ascii="Times New Roman" w:hAnsi="Times New Roman"/>
                <w:sz w:val="20"/>
                <w:szCs w:val="20"/>
              </w:rPr>
              <w:t xml:space="preserve">бюджета </w:t>
            </w:r>
            <w:r w:rsidR="00C53C50">
              <w:rPr>
                <w:rFonts w:ascii="Times New Roman" w:hAnsi="Times New Roman"/>
                <w:sz w:val="20"/>
                <w:szCs w:val="20"/>
              </w:rPr>
              <w:t>города Новочебоксарска</w:t>
            </w:r>
            <w:r w:rsidRPr="0081209A">
              <w:rPr>
                <w:rFonts w:ascii="Times New Roman" w:hAnsi="Times New Roman"/>
                <w:sz w:val="20"/>
                <w:szCs w:val="20"/>
              </w:rPr>
              <w:t>»</w:t>
            </w:r>
          </w:p>
        </w:tc>
      </w:tr>
      <w:tr w:rsidR="00245C06" w:rsidRPr="0081209A" w14:paraId="2454FD1C" w14:textId="77777777" w:rsidTr="00245C06">
        <w:tc>
          <w:tcPr>
            <w:tcW w:w="184" w:type="pct"/>
          </w:tcPr>
          <w:p w14:paraId="2AFD42CD"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1.1.</w:t>
            </w:r>
          </w:p>
        </w:tc>
        <w:tc>
          <w:tcPr>
            <w:tcW w:w="1006" w:type="pct"/>
          </w:tcPr>
          <w:p w14:paraId="50F87AA1" w14:textId="65594BEE" w:rsidR="0081209A" w:rsidRPr="0081209A" w:rsidRDefault="0081209A" w:rsidP="00C53C50">
            <w:pPr>
              <w:spacing w:line="247" w:lineRule="auto"/>
              <w:jc w:val="both"/>
              <w:rPr>
                <w:rFonts w:ascii="Times New Roman" w:hAnsi="Times New Roman"/>
                <w:sz w:val="20"/>
                <w:szCs w:val="20"/>
              </w:rPr>
            </w:pPr>
            <w:r w:rsidRPr="0081209A">
              <w:rPr>
                <w:rFonts w:ascii="Times New Roman" w:hAnsi="Times New Roman"/>
                <w:sz w:val="20"/>
                <w:szCs w:val="20"/>
              </w:rPr>
              <w:t xml:space="preserve">Обеспечена разработка бюджетного прогноза </w:t>
            </w:r>
            <w:r w:rsidR="00C53C50">
              <w:rPr>
                <w:rFonts w:ascii="Times New Roman" w:hAnsi="Times New Roman"/>
                <w:sz w:val="20"/>
                <w:szCs w:val="20"/>
              </w:rPr>
              <w:t xml:space="preserve">города Новочебоксарска </w:t>
            </w:r>
            <w:r w:rsidRPr="0081209A">
              <w:rPr>
                <w:rFonts w:ascii="Times New Roman" w:hAnsi="Times New Roman"/>
                <w:sz w:val="20"/>
                <w:szCs w:val="20"/>
              </w:rPr>
              <w:t>на долгосрочный период, учитывающего приоритеты бюджетной и налоговой политики и актуализи</w:t>
            </w:r>
            <w:r w:rsidR="00C53C50">
              <w:rPr>
                <w:rFonts w:ascii="Times New Roman" w:hAnsi="Times New Roman"/>
                <w:sz w:val="20"/>
                <w:szCs w:val="20"/>
              </w:rPr>
              <w:t xml:space="preserve">рованного </w:t>
            </w:r>
            <w:r w:rsidRPr="0081209A">
              <w:rPr>
                <w:rFonts w:ascii="Times New Roman" w:hAnsi="Times New Roman"/>
                <w:sz w:val="20"/>
                <w:szCs w:val="20"/>
              </w:rPr>
              <w:t xml:space="preserve">в соответствии с принятым </w:t>
            </w:r>
            <w:r w:rsidR="00C53C50">
              <w:rPr>
                <w:rFonts w:ascii="Times New Roman" w:hAnsi="Times New Roman"/>
                <w:sz w:val="20"/>
                <w:szCs w:val="20"/>
              </w:rPr>
              <w:t>решением</w:t>
            </w:r>
            <w:r w:rsidRPr="0081209A">
              <w:rPr>
                <w:rFonts w:ascii="Times New Roman" w:hAnsi="Times New Roman"/>
                <w:sz w:val="20"/>
                <w:szCs w:val="20"/>
              </w:rPr>
              <w:t xml:space="preserve"> </w:t>
            </w:r>
            <w:r w:rsidR="00C53C50">
              <w:rPr>
                <w:rFonts w:ascii="Times New Roman" w:hAnsi="Times New Roman"/>
                <w:sz w:val="20"/>
                <w:szCs w:val="20"/>
              </w:rPr>
              <w:t xml:space="preserve">Новочебоксарского городского Собрания депутатов Чувашской Республики о </w:t>
            </w:r>
            <w:r w:rsidRPr="0081209A">
              <w:rPr>
                <w:rFonts w:ascii="Times New Roman" w:hAnsi="Times New Roman"/>
                <w:sz w:val="20"/>
                <w:szCs w:val="20"/>
              </w:rPr>
              <w:t xml:space="preserve">бюджете </w:t>
            </w:r>
            <w:r w:rsidR="00C53C50">
              <w:rPr>
                <w:rFonts w:ascii="Times New Roman" w:hAnsi="Times New Roman"/>
                <w:sz w:val="20"/>
                <w:szCs w:val="20"/>
              </w:rPr>
              <w:t xml:space="preserve">города Новочебоксарска </w:t>
            </w:r>
            <w:r w:rsidRPr="0081209A">
              <w:rPr>
                <w:rFonts w:ascii="Times New Roman" w:hAnsi="Times New Roman"/>
                <w:sz w:val="20"/>
                <w:szCs w:val="20"/>
              </w:rPr>
              <w:t>на очередной финансовый год и плановый период</w:t>
            </w:r>
          </w:p>
        </w:tc>
        <w:tc>
          <w:tcPr>
            <w:tcW w:w="576" w:type="pct"/>
          </w:tcPr>
          <w:p w14:paraId="67854941" w14:textId="77777777" w:rsidR="0081209A" w:rsidRPr="0081209A" w:rsidRDefault="0081209A" w:rsidP="00B96730">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342B9D31" w14:textId="03EAF54F" w:rsidR="0081209A" w:rsidRDefault="00C53C50" w:rsidP="00B96730">
            <w:pPr>
              <w:spacing w:line="247" w:lineRule="auto"/>
              <w:jc w:val="both"/>
              <w:rPr>
                <w:rFonts w:ascii="Times New Roman" w:hAnsi="Times New Roman"/>
                <w:sz w:val="20"/>
                <w:szCs w:val="20"/>
              </w:rPr>
            </w:pPr>
            <w:r>
              <w:rPr>
                <w:rFonts w:ascii="Times New Roman" w:hAnsi="Times New Roman"/>
                <w:sz w:val="20"/>
                <w:szCs w:val="20"/>
              </w:rPr>
              <w:t xml:space="preserve">бюджетный </w:t>
            </w:r>
            <w:r w:rsidR="0081209A" w:rsidRPr="0081209A">
              <w:rPr>
                <w:rFonts w:ascii="Times New Roman" w:hAnsi="Times New Roman"/>
                <w:sz w:val="20"/>
                <w:szCs w:val="20"/>
              </w:rPr>
              <w:t xml:space="preserve">прогноз </w:t>
            </w:r>
            <w:r>
              <w:rPr>
                <w:rFonts w:ascii="Times New Roman" w:hAnsi="Times New Roman"/>
                <w:sz w:val="20"/>
                <w:szCs w:val="20"/>
              </w:rPr>
              <w:t>города Новочебоксарска</w:t>
            </w:r>
            <w:r w:rsidR="0081209A" w:rsidRPr="0081209A">
              <w:rPr>
                <w:rFonts w:ascii="Times New Roman" w:hAnsi="Times New Roman"/>
                <w:sz w:val="20"/>
                <w:szCs w:val="20"/>
              </w:rPr>
              <w:t xml:space="preserve"> на долгосрочный период, приведенный в соответствие с принятым </w:t>
            </w:r>
            <w:r>
              <w:rPr>
                <w:rFonts w:ascii="Times New Roman" w:hAnsi="Times New Roman"/>
                <w:sz w:val="20"/>
                <w:szCs w:val="20"/>
              </w:rPr>
              <w:t>решением</w:t>
            </w:r>
            <w:r w:rsidRPr="0081209A">
              <w:rPr>
                <w:rFonts w:ascii="Times New Roman" w:hAnsi="Times New Roman"/>
                <w:sz w:val="20"/>
                <w:szCs w:val="20"/>
              </w:rPr>
              <w:t xml:space="preserve"> </w:t>
            </w:r>
            <w:r>
              <w:rPr>
                <w:rFonts w:ascii="Times New Roman" w:hAnsi="Times New Roman"/>
                <w:sz w:val="20"/>
                <w:szCs w:val="20"/>
              </w:rPr>
              <w:t xml:space="preserve">Новочебоксарского городского Собрания депутатов Чувашской Республики </w:t>
            </w:r>
            <w:r w:rsidR="0081209A" w:rsidRPr="0081209A">
              <w:rPr>
                <w:rFonts w:ascii="Times New Roman" w:hAnsi="Times New Roman"/>
                <w:sz w:val="20"/>
                <w:szCs w:val="20"/>
              </w:rPr>
              <w:t xml:space="preserve">о бюджете </w:t>
            </w:r>
            <w:r>
              <w:rPr>
                <w:rFonts w:ascii="Times New Roman" w:hAnsi="Times New Roman"/>
                <w:sz w:val="20"/>
                <w:szCs w:val="20"/>
              </w:rPr>
              <w:t>города Новочебоксарска</w:t>
            </w:r>
            <w:r w:rsidR="0081209A" w:rsidRPr="0081209A">
              <w:rPr>
                <w:rFonts w:ascii="Times New Roman" w:hAnsi="Times New Roman"/>
                <w:sz w:val="20"/>
                <w:szCs w:val="20"/>
              </w:rPr>
              <w:t xml:space="preserve"> на очередной финансовый год и плановый период, пред</w:t>
            </w:r>
            <w:r>
              <w:rPr>
                <w:rFonts w:ascii="Times New Roman" w:hAnsi="Times New Roman"/>
                <w:sz w:val="20"/>
                <w:szCs w:val="20"/>
              </w:rPr>
              <w:t>ставлен на рассмотрение Новочебоксарского городского Собрания депутатов Чувашской Республики</w:t>
            </w:r>
          </w:p>
          <w:p w14:paraId="7F58297C" w14:textId="46909832" w:rsidR="00C53C50" w:rsidRPr="0081209A" w:rsidRDefault="00C53C50" w:rsidP="00B96730">
            <w:pPr>
              <w:spacing w:line="247" w:lineRule="auto"/>
              <w:jc w:val="both"/>
              <w:rPr>
                <w:rFonts w:ascii="Times New Roman" w:hAnsi="Times New Roman"/>
                <w:sz w:val="20"/>
                <w:szCs w:val="20"/>
              </w:rPr>
            </w:pPr>
          </w:p>
        </w:tc>
        <w:tc>
          <w:tcPr>
            <w:tcW w:w="412" w:type="pct"/>
          </w:tcPr>
          <w:p w14:paraId="743C894F"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516C80ED"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4A9AED39" w14:textId="736A48C3" w:rsidR="0081209A" w:rsidRPr="0081209A" w:rsidRDefault="00245C06" w:rsidP="00B96730">
            <w:pPr>
              <w:spacing w:line="247" w:lineRule="auto"/>
              <w:jc w:val="center"/>
              <w:rPr>
                <w:rFonts w:ascii="Times New Roman" w:hAnsi="Times New Roman"/>
                <w:sz w:val="20"/>
                <w:szCs w:val="20"/>
              </w:rPr>
            </w:pPr>
            <w:r>
              <w:rPr>
                <w:rFonts w:ascii="Times New Roman" w:hAnsi="Times New Roman"/>
                <w:sz w:val="20"/>
                <w:szCs w:val="20"/>
              </w:rPr>
              <w:t>2023</w:t>
            </w:r>
          </w:p>
        </w:tc>
        <w:tc>
          <w:tcPr>
            <w:tcW w:w="275" w:type="pct"/>
          </w:tcPr>
          <w:p w14:paraId="348B777A"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65736001"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1636FAA8"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563AAEE9"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r>
      <w:tr w:rsidR="00245C06" w:rsidRPr="0081209A" w14:paraId="3AA244B6" w14:textId="77777777" w:rsidTr="00245C06">
        <w:tc>
          <w:tcPr>
            <w:tcW w:w="184" w:type="pct"/>
          </w:tcPr>
          <w:p w14:paraId="6B7ED431"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1.2.</w:t>
            </w:r>
          </w:p>
        </w:tc>
        <w:tc>
          <w:tcPr>
            <w:tcW w:w="1006" w:type="pct"/>
          </w:tcPr>
          <w:p w14:paraId="7B9F3E67" w14:textId="161A8529" w:rsidR="0081209A" w:rsidRPr="0081209A" w:rsidRDefault="0081209A" w:rsidP="00C53C50">
            <w:pPr>
              <w:spacing w:line="247" w:lineRule="auto"/>
              <w:jc w:val="both"/>
              <w:rPr>
                <w:rFonts w:ascii="Times New Roman" w:hAnsi="Times New Roman"/>
                <w:sz w:val="20"/>
                <w:szCs w:val="20"/>
              </w:rPr>
            </w:pPr>
            <w:r w:rsidRPr="0081209A">
              <w:rPr>
                <w:rFonts w:ascii="Times New Roman" w:hAnsi="Times New Roman"/>
                <w:sz w:val="20"/>
                <w:szCs w:val="20"/>
              </w:rPr>
              <w:t xml:space="preserve">Обеспечено формирование проекта бюджета </w:t>
            </w:r>
            <w:r w:rsidR="00C53C50">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 учитывающего приоритеты социально-экономического развития </w:t>
            </w:r>
            <w:r w:rsidR="00C53C50">
              <w:rPr>
                <w:rFonts w:ascii="Times New Roman" w:hAnsi="Times New Roman"/>
                <w:sz w:val="20"/>
                <w:szCs w:val="20"/>
              </w:rPr>
              <w:t>города Новочебоксарска</w:t>
            </w:r>
            <w:r w:rsidR="00C53C50" w:rsidRPr="0081209A">
              <w:rPr>
                <w:rFonts w:ascii="Times New Roman" w:hAnsi="Times New Roman"/>
                <w:sz w:val="20"/>
                <w:szCs w:val="20"/>
              </w:rPr>
              <w:t xml:space="preserve"> </w:t>
            </w:r>
            <w:r w:rsidRPr="0081209A">
              <w:rPr>
                <w:rFonts w:ascii="Times New Roman" w:hAnsi="Times New Roman"/>
                <w:sz w:val="20"/>
                <w:szCs w:val="20"/>
              </w:rPr>
              <w:t>и принципы долгосрочной бюджетной устойчивости на основе бюджетных правил</w:t>
            </w:r>
          </w:p>
        </w:tc>
        <w:tc>
          <w:tcPr>
            <w:tcW w:w="576" w:type="pct"/>
          </w:tcPr>
          <w:p w14:paraId="2729F71F" w14:textId="77777777" w:rsidR="0081209A" w:rsidRPr="0081209A" w:rsidRDefault="0081209A" w:rsidP="00B96730">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0FFA23ED" w14:textId="0299FBDC" w:rsidR="0081209A" w:rsidRPr="0081209A" w:rsidRDefault="0081209A" w:rsidP="00C53C50">
            <w:pPr>
              <w:spacing w:line="247" w:lineRule="auto"/>
              <w:jc w:val="both"/>
              <w:rPr>
                <w:rFonts w:ascii="Times New Roman" w:hAnsi="Times New Roman"/>
                <w:sz w:val="20"/>
                <w:szCs w:val="20"/>
              </w:rPr>
            </w:pPr>
            <w:r w:rsidRPr="0081209A">
              <w:rPr>
                <w:rFonts w:ascii="Times New Roman" w:hAnsi="Times New Roman"/>
                <w:sz w:val="20"/>
                <w:szCs w:val="20"/>
              </w:rPr>
              <w:t xml:space="preserve">разработка основных направлений бюджетной и налоговой политики </w:t>
            </w:r>
            <w:r w:rsidR="00C53C50">
              <w:rPr>
                <w:rFonts w:ascii="Times New Roman" w:hAnsi="Times New Roman"/>
                <w:sz w:val="20"/>
                <w:szCs w:val="20"/>
              </w:rPr>
              <w:t>города Новочебоксарска</w:t>
            </w:r>
            <w:r w:rsidR="00C53C50" w:rsidRPr="0081209A">
              <w:rPr>
                <w:rFonts w:ascii="Times New Roman" w:hAnsi="Times New Roman"/>
                <w:sz w:val="20"/>
                <w:szCs w:val="20"/>
              </w:rPr>
              <w:t xml:space="preserve"> </w:t>
            </w:r>
            <w:r w:rsidRPr="0081209A">
              <w:rPr>
                <w:rFonts w:ascii="Times New Roman" w:hAnsi="Times New Roman"/>
                <w:sz w:val="20"/>
                <w:szCs w:val="20"/>
              </w:rPr>
              <w:t xml:space="preserve">на очередной финансовый год и плановый период, подготовка проекта </w:t>
            </w:r>
            <w:r w:rsidR="00C53C50">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бюджете </w:t>
            </w:r>
            <w:r w:rsidR="00C53C50">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 а также документов и материалов, обязательных для представления в </w:t>
            </w:r>
            <w:r w:rsidR="00C53C50">
              <w:rPr>
                <w:rFonts w:ascii="Times New Roman" w:hAnsi="Times New Roman"/>
                <w:sz w:val="20"/>
                <w:szCs w:val="20"/>
              </w:rPr>
              <w:t xml:space="preserve">Новочебоксарское городское Собрание депутатов Чувашской Республики </w:t>
            </w:r>
            <w:r w:rsidRPr="0081209A">
              <w:rPr>
                <w:rFonts w:ascii="Times New Roman" w:hAnsi="Times New Roman"/>
                <w:sz w:val="20"/>
                <w:szCs w:val="20"/>
              </w:rPr>
              <w:t>одновременно с указанным проектом</w:t>
            </w:r>
          </w:p>
        </w:tc>
        <w:tc>
          <w:tcPr>
            <w:tcW w:w="412" w:type="pct"/>
          </w:tcPr>
          <w:p w14:paraId="0A40EF67"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782CEDA6"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6EA5F216" w14:textId="3EBD9E94" w:rsidR="0081209A" w:rsidRPr="0081209A" w:rsidRDefault="00C53C50" w:rsidP="00B96730">
            <w:pPr>
              <w:spacing w:line="247" w:lineRule="auto"/>
              <w:jc w:val="center"/>
              <w:rPr>
                <w:rFonts w:ascii="Times New Roman" w:hAnsi="Times New Roman"/>
                <w:sz w:val="20"/>
                <w:szCs w:val="20"/>
              </w:rPr>
            </w:pPr>
            <w:r>
              <w:rPr>
                <w:rFonts w:ascii="Times New Roman" w:hAnsi="Times New Roman"/>
                <w:sz w:val="20"/>
                <w:szCs w:val="20"/>
              </w:rPr>
              <w:t>2023</w:t>
            </w:r>
          </w:p>
        </w:tc>
        <w:tc>
          <w:tcPr>
            <w:tcW w:w="275" w:type="pct"/>
          </w:tcPr>
          <w:p w14:paraId="6F452EB3"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4C1D7AD8"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21FE8703"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3C8E5010"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r>
      <w:tr w:rsidR="00245C06" w:rsidRPr="0081209A" w14:paraId="7FEC0F72" w14:textId="77777777" w:rsidTr="00245C06">
        <w:tc>
          <w:tcPr>
            <w:tcW w:w="184" w:type="pct"/>
          </w:tcPr>
          <w:p w14:paraId="7E32DE38" w14:textId="77777777" w:rsidR="0081209A" w:rsidRPr="0081209A" w:rsidRDefault="0081209A" w:rsidP="00B96730">
            <w:pPr>
              <w:keepNext/>
              <w:pageBreakBefore/>
              <w:spacing w:line="247" w:lineRule="auto"/>
              <w:jc w:val="center"/>
              <w:rPr>
                <w:rFonts w:ascii="Times New Roman" w:hAnsi="Times New Roman"/>
                <w:sz w:val="20"/>
                <w:szCs w:val="20"/>
              </w:rPr>
            </w:pPr>
            <w:r w:rsidRPr="0081209A">
              <w:rPr>
                <w:rFonts w:ascii="Times New Roman" w:hAnsi="Times New Roman"/>
                <w:sz w:val="20"/>
                <w:szCs w:val="20"/>
              </w:rPr>
              <w:lastRenderedPageBreak/>
              <w:t>1.3.</w:t>
            </w:r>
          </w:p>
        </w:tc>
        <w:tc>
          <w:tcPr>
            <w:tcW w:w="1006" w:type="pct"/>
          </w:tcPr>
          <w:p w14:paraId="0083FDF6" w14:textId="08D2DBB1" w:rsidR="0081209A" w:rsidRPr="0081209A" w:rsidRDefault="00F12733" w:rsidP="00B0113D">
            <w:pPr>
              <w:spacing w:line="247" w:lineRule="auto"/>
              <w:jc w:val="both"/>
              <w:rPr>
                <w:rFonts w:ascii="Times New Roman" w:hAnsi="Times New Roman"/>
                <w:sz w:val="20"/>
                <w:szCs w:val="20"/>
              </w:rPr>
            </w:pPr>
            <w:r>
              <w:rPr>
                <w:rFonts w:ascii="Times New Roman" w:hAnsi="Times New Roman"/>
                <w:sz w:val="20"/>
                <w:szCs w:val="20"/>
              </w:rPr>
              <w:t xml:space="preserve">Разработан </w:t>
            </w:r>
            <w:r w:rsidR="00B0113D">
              <w:rPr>
                <w:rFonts w:ascii="Times New Roman" w:hAnsi="Times New Roman"/>
                <w:sz w:val="20"/>
                <w:szCs w:val="20"/>
              </w:rPr>
              <w:t>муниципальный</w:t>
            </w:r>
            <w:r w:rsidR="0081209A" w:rsidRPr="0081209A">
              <w:rPr>
                <w:rFonts w:ascii="Times New Roman" w:hAnsi="Times New Roman"/>
                <w:sz w:val="20"/>
                <w:szCs w:val="20"/>
              </w:rPr>
              <w:t xml:space="preserve"> правов</w:t>
            </w:r>
            <w:r>
              <w:rPr>
                <w:rFonts w:ascii="Times New Roman" w:hAnsi="Times New Roman"/>
                <w:sz w:val="20"/>
                <w:szCs w:val="20"/>
              </w:rPr>
              <w:t>ой</w:t>
            </w:r>
            <w:r w:rsidR="00B0113D">
              <w:rPr>
                <w:rFonts w:ascii="Times New Roman" w:hAnsi="Times New Roman"/>
                <w:sz w:val="20"/>
                <w:szCs w:val="20"/>
              </w:rPr>
              <w:t xml:space="preserve"> акт </w:t>
            </w:r>
            <w:r>
              <w:rPr>
                <w:rFonts w:ascii="Times New Roman" w:hAnsi="Times New Roman"/>
                <w:sz w:val="20"/>
                <w:szCs w:val="20"/>
              </w:rPr>
              <w:t>города Новочебоксарска</w:t>
            </w:r>
            <w:r w:rsidR="00B0113D">
              <w:rPr>
                <w:rFonts w:ascii="Times New Roman" w:hAnsi="Times New Roman"/>
                <w:sz w:val="20"/>
                <w:szCs w:val="20"/>
              </w:rPr>
              <w:t xml:space="preserve"> Чувашской Республики</w:t>
            </w:r>
            <w:r w:rsidR="0081209A" w:rsidRPr="0081209A">
              <w:rPr>
                <w:rFonts w:ascii="Times New Roman" w:hAnsi="Times New Roman"/>
                <w:sz w:val="20"/>
                <w:szCs w:val="20"/>
              </w:rPr>
              <w:t xml:space="preserve"> по организации исполнения бюджета </w:t>
            </w:r>
            <w:r>
              <w:rPr>
                <w:rFonts w:ascii="Times New Roman" w:hAnsi="Times New Roman"/>
                <w:sz w:val="20"/>
                <w:szCs w:val="20"/>
              </w:rPr>
              <w:t>города Новочебоксарска</w:t>
            </w:r>
          </w:p>
        </w:tc>
        <w:tc>
          <w:tcPr>
            <w:tcW w:w="576" w:type="pct"/>
          </w:tcPr>
          <w:p w14:paraId="62B28455" w14:textId="77777777" w:rsidR="0081209A" w:rsidRPr="0081209A" w:rsidRDefault="0081209A" w:rsidP="00B96730">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758B9308" w14:textId="5326D9DF" w:rsidR="0081209A" w:rsidRPr="0081209A" w:rsidRDefault="0081209A" w:rsidP="00F12733">
            <w:pPr>
              <w:spacing w:line="247" w:lineRule="auto"/>
              <w:jc w:val="both"/>
              <w:rPr>
                <w:rFonts w:ascii="Times New Roman" w:hAnsi="Times New Roman"/>
                <w:sz w:val="20"/>
                <w:szCs w:val="20"/>
              </w:rPr>
            </w:pPr>
            <w:r w:rsidRPr="0081209A">
              <w:rPr>
                <w:rFonts w:ascii="Times New Roman" w:hAnsi="Times New Roman"/>
                <w:sz w:val="20"/>
                <w:szCs w:val="20"/>
              </w:rPr>
              <w:t xml:space="preserve">разработка предложений о мерах по реализации </w:t>
            </w:r>
            <w:r w:rsidR="00F12733">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бюджете </w:t>
            </w:r>
            <w:r w:rsidR="00F12733">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w:t>
            </w:r>
          </w:p>
        </w:tc>
        <w:tc>
          <w:tcPr>
            <w:tcW w:w="412" w:type="pct"/>
          </w:tcPr>
          <w:p w14:paraId="0694A3A1"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0F560593" w14:textId="390B8362"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1</w:t>
            </w:r>
          </w:p>
        </w:tc>
        <w:tc>
          <w:tcPr>
            <w:tcW w:w="230" w:type="pct"/>
          </w:tcPr>
          <w:p w14:paraId="722080B6" w14:textId="636196A9"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202</w:t>
            </w:r>
            <w:r w:rsidR="00F12733">
              <w:rPr>
                <w:rFonts w:ascii="Times New Roman" w:hAnsi="Times New Roman"/>
                <w:sz w:val="20"/>
                <w:szCs w:val="20"/>
              </w:rPr>
              <w:t>3</w:t>
            </w:r>
          </w:p>
        </w:tc>
        <w:tc>
          <w:tcPr>
            <w:tcW w:w="275" w:type="pct"/>
          </w:tcPr>
          <w:p w14:paraId="63F6BBAE" w14:textId="10F62392"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1</w:t>
            </w:r>
          </w:p>
        </w:tc>
        <w:tc>
          <w:tcPr>
            <w:tcW w:w="294" w:type="pct"/>
          </w:tcPr>
          <w:p w14:paraId="0B8ADBE7" w14:textId="40C64159"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1</w:t>
            </w:r>
          </w:p>
        </w:tc>
        <w:tc>
          <w:tcPr>
            <w:tcW w:w="275" w:type="pct"/>
          </w:tcPr>
          <w:p w14:paraId="6922F0A7" w14:textId="0D5D39AE"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1</w:t>
            </w:r>
          </w:p>
        </w:tc>
        <w:tc>
          <w:tcPr>
            <w:tcW w:w="266" w:type="pct"/>
          </w:tcPr>
          <w:p w14:paraId="7C77184C" w14:textId="1288D95F"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1</w:t>
            </w:r>
          </w:p>
        </w:tc>
      </w:tr>
      <w:tr w:rsidR="00245C06" w:rsidRPr="0081209A" w14:paraId="6C763ABD" w14:textId="77777777" w:rsidTr="00245C06">
        <w:tc>
          <w:tcPr>
            <w:tcW w:w="184" w:type="pct"/>
          </w:tcPr>
          <w:p w14:paraId="1E1981BA"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1.4.</w:t>
            </w:r>
          </w:p>
        </w:tc>
        <w:tc>
          <w:tcPr>
            <w:tcW w:w="1006" w:type="pct"/>
          </w:tcPr>
          <w:p w14:paraId="5392730B" w14:textId="19B7BD2E" w:rsidR="0081209A" w:rsidRPr="0081209A" w:rsidRDefault="0081209A" w:rsidP="00F12733">
            <w:pPr>
              <w:spacing w:line="247" w:lineRule="auto"/>
              <w:jc w:val="both"/>
              <w:rPr>
                <w:rFonts w:ascii="Times New Roman" w:hAnsi="Times New Roman"/>
                <w:sz w:val="20"/>
                <w:szCs w:val="20"/>
              </w:rPr>
            </w:pPr>
            <w:r w:rsidRPr="0081209A">
              <w:rPr>
                <w:rFonts w:ascii="Times New Roman" w:hAnsi="Times New Roman"/>
                <w:sz w:val="20"/>
                <w:szCs w:val="20"/>
              </w:rPr>
              <w:t xml:space="preserve">Подготовлен проект </w:t>
            </w:r>
            <w:r w:rsidR="00F12733">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внесении изменений в </w:t>
            </w:r>
            <w:r w:rsidR="00F12733">
              <w:rPr>
                <w:rFonts w:ascii="Times New Roman" w:hAnsi="Times New Roman"/>
                <w:sz w:val="20"/>
                <w:szCs w:val="20"/>
              </w:rPr>
              <w:t xml:space="preserve">решение Новочебоксарского городского Собрания депутатов Чувашской Республики о </w:t>
            </w:r>
            <w:r w:rsidRPr="0081209A">
              <w:rPr>
                <w:rFonts w:ascii="Times New Roman" w:hAnsi="Times New Roman"/>
                <w:sz w:val="20"/>
                <w:szCs w:val="20"/>
              </w:rPr>
              <w:t xml:space="preserve">бюджете </w:t>
            </w:r>
            <w:r w:rsidR="00F12733">
              <w:rPr>
                <w:rFonts w:ascii="Times New Roman" w:hAnsi="Times New Roman"/>
                <w:sz w:val="20"/>
                <w:szCs w:val="20"/>
              </w:rPr>
              <w:t>города Новочебоксарска</w:t>
            </w:r>
            <w:r w:rsidR="00F12733" w:rsidRPr="0081209A">
              <w:rPr>
                <w:rFonts w:ascii="Times New Roman" w:hAnsi="Times New Roman"/>
                <w:sz w:val="20"/>
                <w:szCs w:val="20"/>
              </w:rPr>
              <w:t xml:space="preserve"> </w:t>
            </w:r>
            <w:r w:rsidRPr="0081209A">
              <w:rPr>
                <w:rFonts w:ascii="Times New Roman" w:hAnsi="Times New Roman"/>
                <w:sz w:val="20"/>
                <w:szCs w:val="20"/>
              </w:rPr>
              <w:t>на очередной финансовый год и плановый период</w:t>
            </w:r>
          </w:p>
        </w:tc>
        <w:tc>
          <w:tcPr>
            <w:tcW w:w="576" w:type="pct"/>
          </w:tcPr>
          <w:p w14:paraId="345448DC" w14:textId="77777777" w:rsidR="0081209A" w:rsidRPr="0081209A" w:rsidRDefault="0081209A" w:rsidP="00B96730">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207BEDED" w14:textId="405C3942" w:rsidR="0081209A" w:rsidRPr="0081209A" w:rsidRDefault="0081209A" w:rsidP="00B96730">
            <w:pPr>
              <w:spacing w:line="247" w:lineRule="auto"/>
              <w:jc w:val="both"/>
              <w:rPr>
                <w:rFonts w:ascii="Times New Roman" w:hAnsi="Times New Roman"/>
                <w:sz w:val="20"/>
                <w:szCs w:val="20"/>
              </w:rPr>
            </w:pPr>
            <w:r w:rsidRPr="0081209A">
              <w:rPr>
                <w:rFonts w:ascii="Times New Roman" w:hAnsi="Times New Roman"/>
                <w:sz w:val="20"/>
                <w:szCs w:val="20"/>
              </w:rPr>
              <w:t xml:space="preserve">подготовка проекта </w:t>
            </w:r>
            <w:r w:rsidR="00F12733">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внесении изменений в </w:t>
            </w:r>
            <w:r w:rsidR="00F12733">
              <w:rPr>
                <w:rFonts w:ascii="Times New Roman" w:hAnsi="Times New Roman"/>
                <w:sz w:val="20"/>
                <w:szCs w:val="20"/>
              </w:rPr>
              <w:t xml:space="preserve">решение Новочебоксарского городского Собрания депутатов Чувашской Республики о </w:t>
            </w:r>
            <w:r w:rsidRPr="0081209A">
              <w:rPr>
                <w:rFonts w:ascii="Times New Roman" w:hAnsi="Times New Roman"/>
                <w:sz w:val="20"/>
                <w:szCs w:val="20"/>
              </w:rPr>
              <w:t xml:space="preserve">бюджете </w:t>
            </w:r>
            <w:r w:rsidR="00F12733">
              <w:rPr>
                <w:rFonts w:ascii="Times New Roman" w:hAnsi="Times New Roman"/>
                <w:sz w:val="20"/>
                <w:szCs w:val="20"/>
              </w:rPr>
              <w:t>города Новочебоксарска</w:t>
            </w:r>
            <w:r w:rsidR="00F12733" w:rsidRPr="0081209A">
              <w:rPr>
                <w:rFonts w:ascii="Times New Roman" w:hAnsi="Times New Roman"/>
                <w:sz w:val="20"/>
                <w:szCs w:val="20"/>
              </w:rPr>
              <w:t xml:space="preserve"> </w:t>
            </w:r>
            <w:r w:rsidRPr="0081209A">
              <w:rPr>
                <w:rFonts w:ascii="Times New Roman" w:hAnsi="Times New Roman"/>
                <w:sz w:val="20"/>
                <w:szCs w:val="20"/>
              </w:rPr>
              <w:t>на очередной финансовый год и плановый период и материалов к нему</w:t>
            </w:r>
          </w:p>
        </w:tc>
        <w:tc>
          <w:tcPr>
            <w:tcW w:w="412" w:type="pct"/>
          </w:tcPr>
          <w:p w14:paraId="4D6353F2"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76984340" w14:textId="41927642"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5</w:t>
            </w:r>
          </w:p>
        </w:tc>
        <w:tc>
          <w:tcPr>
            <w:tcW w:w="230" w:type="pct"/>
          </w:tcPr>
          <w:p w14:paraId="4A58F45F" w14:textId="3779FE7C"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202</w:t>
            </w:r>
            <w:r w:rsidR="00F12733">
              <w:rPr>
                <w:rFonts w:ascii="Times New Roman" w:hAnsi="Times New Roman"/>
                <w:sz w:val="20"/>
                <w:szCs w:val="20"/>
              </w:rPr>
              <w:t>3</w:t>
            </w:r>
          </w:p>
        </w:tc>
        <w:tc>
          <w:tcPr>
            <w:tcW w:w="275" w:type="pct"/>
          </w:tcPr>
          <w:p w14:paraId="51A3BFBF" w14:textId="7840821D"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4</w:t>
            </w:r>
          </w:p>
        </w:tc>
        <w:tc>
          <w:tcPr>
            <w:tcW w:w="294" w:type="pct"/>
          </w:tcPr>
          <w:p w14:paraId="11FFD70F" w14:textId="0B73F66E"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4</w:t>
            </w:r>
          </w:p>
        </w:tc>
        <w:tc>
          <w:tcPr>
            <w:tcW w:w="275" w:type="pct"/>
          </w:tcPr>
          <w:p w14:paraId="1EEA17AB" w14:textId="6D61BE9C"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4</w:t>
            </w:r>
          </w:p>
        </w:tc>
        <w:tc>
          <w:tcPr>
            <w:tcW w:w="266" w:type="pct"/>
          </w:tcPr>
          <w:p w14:paraId="159ABDF6" w14:textId="26D81D18"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4</w:t>
            </w:r>
          </w:p>
        </w:tc>
      </w:tr>
      <w:tr w:rsidR="00245C06" w:rsidRPr="0081209A" w14:paraId="1CAA09EA" w14:textId="77777777" w:rsidTr="00245C06">
        <w:tc>
          <w:tcPr>
            <w:tcW w:w="184" w:type="pct"/>
          </w:tcPr>
          <w:p w14:paraId="0EB86398"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1.5.</w:t>
            </w:r>
          </w:p>
        </w:tc>
        <w:tc>
          <w:tcPr>
            <w:tcW w:w="1006" w:type="pct"/>
          </w:tcPr>
          <w:p w14:paraId="52D1664E" w14:textId="4F715F44" w:rsidR="0081209A" w:rsidRPr="0081209A" w:rsidRDefault="0081209A" w:rsidP="00B96730">
            <w:pPr>
              <w:spacing w:line="247" w:lineRule="auto"/>
              <w:jc w:val="both"/>
              <w:rPr>
                <w:rFonts w:ascii="Times New Roman" w:hAnsi="Times New Roman"/>
                <w:sz w:val="20"/>
                <w:szCs w:val="20"/>
              </w:rPr>
            </w:pPr>
            <w:r w:rsidRPr="0081209A">
              <w:rPr>
                <w:rFonts w:ascii="Times New Roman" w:hAnsi="Times New Roman"/>
                <w:sz w:val="20"/>
                <w:szCs w:val="20"/>
              </w:rPr>
              <w:t xml:space="preserve">Обеспечено формирование и использование резервного фонда </w:t>
            </w:r>
            <w:r w:rsidR="00DF7F85">
              <w:rPr>
                <w:rFonts w:ascii="Times New Roman" w:hAnsi="Times New Roman"/>
                <w:sz w:val="20"/>
                <w:szCs w:val="20"/>
              </w:rPr>
              <w:t>администрации города Новочебоксарска</w:t>
            </w:r>
          </w:p>
        </w:tc>
        <w:tc>
          <w:tcPr>
            <w:tcW w:w="576" w:type="pct"/>
          </w:tcPr>
          <w:p w14:paraId="464E9EFE" w14:textId="77777777" w:rsidR="0081209A" w:rsidRPr="0081209A" w:rsidRDefault="0081209A" w:rsidP="00B96730">
            <w:pPr>
              <w:spacing w:line="247" w:lineRule="auto"/>
              <w:jc w:val="both"/>
              <w:rPr>
                <w:rFonts w:ascii="Times New Roman" w:hAnsi="Times New Roman"/>
                <w:sz w:val="20"/>
                <w:szCs w:val="20"/>
              </w:rPr>
            </w:pPr>
            <w:r w:rsidRPr="0081209A">
              <w:rPr>
                <w:rFonts w:ascii="Times New Roman" w:hAnsi="Times New Roman"/>
                <w:sz w:val="20"/>
                <w:szCs w:val="20"/>
              </w:rPr>
              <w:t>резервы</w:t>
            </w:r>
          </w:p>
        </w:tc>
        <w:tc>
          <w:tcPr>
            <w:tcW w:w="1116" w:type="pct"/>
          </w:tcPr>
          <w:p w14:paraId="51365C40" w14:textId="29A2167B" w:rsidR="0081209A" w:rsidRPr="0081209A" w:rsidRDefault="0081209A" w:rsidP="00DF7F85">
            <w:pPr>
              <w:spacing w:line="247" w:lineRule="auto"/>
              <w:jc w:val="both"/>
              <w:rPr>
                <w:rFonts w:ascii="Times New Roman" w:hAnsi="Times New Roman"/>
                <w:sz w:val="20"/>
                <w:szCs w:val="20"/>
              </w:rPr>
            </w:pPr>
            <w:r w:rsidRPr="0081209A">
              <w:rPr>
                <w:rFonts w:ascii="Times New Roman" w:hAnsi="Times New Roman"/>
                <w:sz w:val="20"/>
                <w:szCs w:val="20"/>
              </w:rPr>
              <w:t xml:space="preserve">выделение бюджетных ассигнований на основании </w:t>
            </w:r>
            <w:r w:rsidR="00DF7F85">
              <w:rPr>
                <w:rFonts w:ascii="Times New Roman" w:hAnsi="Times New Roman"/>
                <w:sz w:val="20"/>
                <w:szCs w:val="20"/>
              </w:rPr>
              <w:t>постановления</w:t>
            </w:r>
            <w:r w:rsidRPr="0081209A">
              <w:rPr>
                <w:rFonts w:ascii="Times New Roman" w:hAnsi="Times New Roman"/>
                <w:sz w:val="20"/>
                <w:szCs w:val="20"/>
              </w:rPr>
              <w:t xml:space="preserve"> </w:t>
            </w:r>
            <w:r w:rsidR="00DF7F85">
              <w:rPr>
                <w:rFonts w:ascii="Times New Roman" w:hAnsi="Times New Roman"/>
                <w:sz w:val="20"/>
                <w:szCs w:val="20"/>
              </w:rPr>
              <w:t>администрации города Новочебоксарска</w:t>
            </w:r>
          </w:p>
        </w:tc>
        <w:tc>
          <w:tcPr>
            <w:tcW w:w="412" w:type="pct"/>
          </w:tcPr>
          <w:p w14:paraId="2D7DE542"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51D0DEEE" w14:textId="51A22343" w:rsidR="0081209A" w:rsidRPr="0081209A" w:rsidRDefault="00DF7F85" w:rsidP="00B96730">
            <w:pPr>
              <w:spacing w:line="247" w:lineRule="auto"/>
              <w:jc w:val="center"/>
              <w:rPr>
                <w:rFonts w:ascii="Times New Roman" w:hAnsi="Times New Roman"/>
                <w:sz w:val="20"/>
                <w:szCs w:val="20"/>
              </w:rPr>
            </w:pPr>
            <w:r>
              <w:rPr>
                <w:rFonts w:ascii="Times New Roman" w:hAnsi="Times New Roman"/>
                <w:sz w:val="20"/>
                <w:szCs w:val="20"/>
              </w:rPr>
              <w:t>2</w:t>
            </w:r>
          </w:p>
        </w:tc>
        <w:tc>
          <w:tcPr>
            <w:tcW w:w="230" w:type="pct"/>
          </w:tcPr>
          <w:p w14:paraId="55053504" w14:textId="454F898D"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202</w:t>
            </w:r>
            <w:r w:rsidR="0022642F">
              <w:rPr>
                <w:rFonts w:ascii="Times New Roman" w:hAnsi="Times New Roman"/>
                <w:sz w:val="20"/>
                <w:szCs w:val="20"/>
              </w:rPr>
              <w:t>3</w:t>
            </w:r>
          </w:p>
        </w:tc>
        <w:tc>
          <w:tcPr>
            <w:tcW w:w="275" w:type="pct"/>
          </w:tcPr>
          <w:p w14:paraId="43CFAB27"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10E5C2B3"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596B0419"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79892053"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r>
      <w:tr w:rsidR="0081209A" w:rsidRPr="0081209A" w14:paraId="446B2135" w14:textId="77777777" w:rsidTr="00245C06">
        <w:tc>
          <w:tcPr>
            <w:tcW w:w="184" w:type="pct"/>
          </w:tcPr>
          <w:p w14:paraId="3A4B902A"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2.</w:t>
            </w:r>
          </w:p>
        </w:tc>
        <w:tc>
          <w:tcPr>
            <w:tcW w:w="4816" w:type="pct"/>
            <w:gridSpan w:val="10"/>
          </w:tcPr>
          <w:p w14:paraId="7FE662D9" w14:textId="7F6A5BA8" w:rsidR="0081209A" w:rsidRPr="0081209A" w:rsidRDefault="0081209A" w:rsidP="0045162B">
            <w:pPr>
              <w:jc w:val="both"/>
              <w:rPr>
                <w:rFonts w:ascii="Times New Roman" w:hAnsi="Times New Roman"/>
                <w:sz w:val="20"/>
                <w:szCs w:val="20"/>
              </w:rPr>
            </w:pPr>
            <w:r w:rsidRPr="0081209A">
              <w:rPr>
                <w:rFonts w:ascii="Times New Roman" w:hAnsi="Times New Roman"/>
                <w:sz w:val="20"/>
                <w:szCs w:val="20"/>
              </w:rPr>
              <w:t xml:space="preserve">Задача «Совершенствование организации исполнения бюджета </w:t>
            </w:r>
            <w:r w:rsidR="0045162B">
              <w:rPr>
                <w:rFonts w:ascii="Times New Roman" w:hAnsi="Times New Roman"/>
                <w:sz w:val="20"/>
                <w:szCs w:val="20"/>
              </w:rPr>
              <w:t>города Новочебоксарска</w:t>
            </w:r>
            <w:r w:rsidRPr="0081209A">
              <w:rPr>
                <w:rFonts w:ascii="Times New Roman" w:hAnsi="Times New Roman"/>
                <w:sz w:val="20"/>
                <w:szCs w:val="20"/>
              </w:rPr>
              <w:t>»</w:t>
            </w:r>
          </w:p>
        </w:tc>
      </w:tr>
      <w:tr w:rsidR="00245C06" w:rsidRPr="0081209A" w14:paraId="61C32D1C" w14:textId="77777777" w:rsidTr="00245C06">
        <w:tc>
          <w:tcPr>
            <w:tcW w:w="184" w:type="pct"/>
          </w:tcPr>
          <w:p w14:paraId="5CE5CA31"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2.1.</w:t>
            </w:r>
          </w:p>
        </w:tc>
        <w:tc>
          <w:tcPr>
            <w:tcW w:w="1006" w:type="pct"/>
          </w:tcPr>
          <w:p w14:paraId="768A8EC4" w14:textId="20156558" w:rsidR="0081209A" w:rsidRPr="0081209A" w:rsidRDefault="0081209A" w:rsidP="0045162B">
            <w:pPr>
              <w:spacing w:line="245" w:lineRule="auto"/>
              <w:jc w:val="both"/>
              <w:rPr>
                <w:rFonts w:ascii="Times New Roman" w:hAnsi="Times New Roman"/>
                <w:sz w:val="20"/>
                <w:szCs w:val="20"/>
              </w:rPr>
            </w:pPr>
            <w:r w:rsidRPr="0081209A">
              <w:rPr>
                <w:rFonts w:ascii="Times New Roman" w:hAnsi="Times New Roman"/>
                <w:sz w:val="20"/>
                <w:szCs w:val="20"/>
              </w:rPr>
              <w:t>Процедура сбора, свода и консолидации отчетности об исполнении бюджет</w:t>
            </w:r>
            <w:r w:rsidR="0045162B">
              <w:rPr>
                <w:rFonts w:ascii="Times New Roman" w:hAnsi="Times New Roman"/>
                <w:sz w:val="20"/>
                <w:szCs w:val="20"/>
              </w:rPr>
              <w:t>а города Новочебоксарска,</w:t>
            </w:r>
            <w:r w:rsidRPr="0081209A">
              <w:rPr>
                <w:rFonts w:ascii="Times New Roman" w:hAnsi="Times New Roman"/>
                <w:sz w:val="20"/>
                <w:szCs w:val="20"/>
              </w:rPr>
              <w:t xml:space="preserve"> а также бухгалтерской (финансовой) отчетности бюджетных и автономных учреждений </w:t>
            </w:r>
            <w:r w:rsidR="0045162B">
              <w:rPr>
                <w:rFonts w:ascii="Times New Roman" w:hAnsi="Times New Roman"/>
                <w:sz w:val="20"/>
                <w:szCs w:val="20"/>
              </w:rPr>
              <w:t>города Новочебоксарска</w:t>
            </w:r>
            <w:r w:rsidR="0045162B" w:rsidRPr="0081209A">
              <w:rPr>
                <w:rFonts w:ascii="Times New Roman" w:hAnsi="Times New Roman"/>
                <w:sz w:val="20"/>
                <w:szCs w:val="20"/>
              </w:rPr>
              <w:t xml:space="preserve"> </w:t>
            </w:r>
            <w:r w:rsidR="0045162B">
              <w:rPr>
                <w:rFonts w:ascii="Times New Roman" w:hAnsi="Times New Roman"/>
                <w:sz w:val="20"/>
                <w:szCs w:val="20"/>
              </w:rPr>
              <w:t>а</w:t>
            </w:r>
            <w:r w:rsidRPr="0081209A">
              <w:rPr>
                <w:rFonts w:ascii="Times New Roman" w:hAnsi="Times New Roman"/>
                <w:sz w:val="20"/>
                <w:szCs w:val="20"/>
              </w:rPr>
              <w:t>втоматизирована</w:t>
            </w:r>
          </w:p>
        </w:tc>
        <w:tc>
          <w:tcPr>
            <w:tcW w:w="576" w:type="pct"/>
          </w:tcPr>
          <w:p w14:paraId="3C93F4A8" w14:textId="77777777" w:rsidR="0081209A" w:rsidRPr="0081209A" w:rsidRDefault="0081209A" w:rsidP="00B96730">
            <w:pPr>
              <w:spacing w:line="245"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131DA9D3" w14:textId="77777777" w:rsidR="0081209A" w:rsidRPr="0081209A" w:rsidRDefault="0081209A" w:rsidP="00B96730">
            <w:pPr>
              <w:spacing w:line="245" w:lineRule="auto"/>
              <w:jc w:val="both"/>
              <w:rPr>
                <w:rFonts w:ascii="Times New Roman" w:hAnsi="Times New Roman"/>
                <w:sz w:val="20"/>
                <w:szCs w:val="20"/>
              </w:rPr>
            </w:pPr>
            <w:r w:rsidRPr="0081209A">
              <w:rPr>
                <w:rFonts w:ascii="Times New Roman" w:hAnsi="Times New Roman"/>
                <w:sz w:val="20"/>
                <w:szCs w:val="20"/>
              </w:rPr>
              <w:t>бухгалтерская (финансовая) отчетность представляется всеми организациями в электронном виде в одном программном комплексе информационной системы «Минфин»</w:t>
            </w:r>
          </w:p>
        </w:tc>
        <w:tc>
          <w:tcPr>
            <w:tcW w:w="412" w:type="pct"/>
          </w:tcPr>
          <w:p w14:paraId="7408C07E" w14:textId="77777777" w:rsidR="0081209A" w:rsidRPr="0081209A" w:rsidRDefault="0081209A" w:rsidP="00B96730">
            <w:pPr>
              <w:spacing w:line="245" w:lineRule="auto"/>
              <w:jc w:val="center"/>
              <w:rPr>
                <w:rFonts w:ascii="Times New Roman" w:hAnsi="Times New Roman"/>
                <w:sz w:val="20"/>
                <w:szCs w:val="20"/>
              </w:rPr>
            </w:pPr>
            <w:proofErr w:type="spellStart"/>
            <w:r w:rsidRPr="0081209A">
              <w:rPr>
                <w:rFonts w:ascii="Times New Roman" w:hAnsi="Times New Roman"/>
                <w:sz w:val="20"/>
                <w:szCs w:val="20"/>
              </w:rPr>
              <w:t>усл</w:t>
            </w:r>
            <w:proofErr w:type="spellEnd"/>
            <w:r w:rsidRPr="0081209A">
              <w:rPr>
                <w:rFonts w:ascii="Times New Roman" w:hAnsi="Times New Roman"/>
                <w:sz w:val="20"/>
                <w:szCs w:val="20"/>
              </w:rPr>
              <w:t>. ед.</w:t>
            </w:r>
          </w:p>
        </w:tc>
        <w:tc>
          <w:tcPr>
            <w:tcW w:w="366" w:type="pct"/>
          </w:tcPr>
          <w:p w14:paraId="0ECD8E7F"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7EE06730" w14:textId="17A03821"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202</w:t>
            </w:r>
            <w:r w:rsidR="0045162B">
              <w:rPr>
                <w:rFonts w:ascii="Times New Roman" w:hAnsi="Times New Roman"/>
                <w:sz w:val="20"/>
                <w:szCs w:val="20"/>
              </w:rPr>
              <w:t>3</w:t>
            </w:r>
          </w:p>
        </w:tc>
        <w:tc>
          <w:tcPr>
            <w:tcW w:w="275" w:type="pct"/>
          </w:tcPr>
          <w:p w14:paraId="01E3A077"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148FAACF"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669875CE"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01EC4FEF"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r>
      <w:tr w:rsidR="00245C06" w:rsidRPr="0081209A" w14:paraId="50245632" w14:textId="77777777" w:rsidTr="00245C06">
        <w:tc>
          <w:tcPr>
            <w:tcW w:w="184" w:type="pct"/>
          </w:tcPr>
          <w:p w14:paraId="6F31C866" w14:textId="25CAC61A" w:rsidR="0081209A" w:rsidRPr="0081209A" w:rsidRDefault="0045162B" w:rsidP="00B96730">
            <w:pPr>
              <w:jc w:val="center"/>
              <w:rPr>
                <w:rFonts w:ascii="Times New Roman" w:hAnsi="Times New Roman"/>
                <w:sz w:val="20"/>
                <w:szCs w:val="20"/>
              </w:rPr>
            </w:pPr>
            <w:r>
              <w:rPr>
                <w:rFonts w:ascii="Times New Roman" w:hAnsi="Times New Roman"/>
                <w:sz w:val="20"/>
                <w:szCs w:val="20"/>
              </w:rPr>
              <w:t>2.2</w:t>
            </w:r>
            <w:r w:rsidR="0081209A" w:rsidRPr="0081209A">
              <w:rPr>
                <w:rFonts w:ascii="Times New Roman" w:hAnsi="Times New Roman"/>
                <w:sz w:val="20"/>
                <w:szCs w:val="20"/>
              </w:rPr>
              <w:t>.</w:t>
            </w:r>
          </w:p>
        </w:tc>
        <w:tc>
          <w:tcPr>
            <w:tcW w:w="1006" w:type="pct"/>
          </w:tcPr>
          <w:p w14:paraId="63E1EE2F" w14:textId="5732CF98" w:rsidR="0081209A" w:rsidRPr="0081209A" w:rsidRDefault="0081209A" w:rsidP="0045162B">
            <w:pPr>
              <w:spacing w:line="245" w:lineRule="auto"/>
              <w:jc w:val="both"/>
              <w:rPr>
                <w:rFonts w:ascii="Times New Roman" w:hAnsi="Times New Roman"/>
                <w:sz w:val="20"/>
                <w:szCs w:val="20"/>
              </w:rPr>
            </w:pPr>
            <w:r w:rsidRPr="0081209A">
              <w:rPr>
                <w:rFonts w:ascii="Times New Roman" w:hAnsi="Times New Roman"/>
                <w:sz w:val="20"/>
                <w:szCs w:val="20"/>
              </w:rPr>
              <w:t xml:space="preserve">Составлен годовой отчет об исполнении бюджета </w:t>
            </w:r>
            <w:r w:rsidR="0045162B">
              <w:rPr>
                <w:rFonts w:ascii="Times New Roman" w:hAnsi="Times New Roman"/>
                <w:sz w:val="20"/>
                <w:szCs w:val="20"/>
              </w:rPr>
              <w:t>города Новочебоксарска</w:t>
            </w:r>
            <w:r w:rsidR="0045162B" w:rsidRPr="0081209A">
              <w:rPr>
                <w:rFonts w:ascii="Times New Roman" w:hAnsi="Times New Roman"/>
                <w:sz w:val="20"/>
                <w:szCs w:val="20"/>
              </w:rPr>
              <w:t xml:space="preserve"> </w:t>
            </w:r>
            <w:r w:rsidRPr="0081209A">
              <w:rPr>
                <w:rFonts w:ascii="Times New Roman" w:hAnsi="Times New Roman"/>
                <w:sz w:val="20"/>
                <w:szCs w:val="20"/>
              </w:rPr>
              <w:t>за отчетный финансовый год</w:t>
            </w:r>
          </w:p>
        </w:tc>
        <w:tc>
          <w:tcPr>
            <w:tcW w:w="576" w:type="pct"/>
          </w:tcPr>
          <w:p w14:paraId="6D7B6819" w14:textId="77777777" w:rsidR="0081209A" w:rsidRPr="0081209A" w:rsidRDefault="0081209A" w:rsidP="00B96730">
            <w:pPr>
              <w:spacing w:line="245"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32557DEB" w14:textId="7E9B7A10" w:rsidR="0081209A" w:rsidRPr="0081209A" w:rsidRDefault="0081209A" w:rsidP="003F3117">
            <w:pPr>
              <w:spacing w:line="245" w:lineRule="auto"/>
              <w:jc w:val="both"/>
              <w:rPr>
                <w:rFonts w:ascii="Times New Roman" w:hAnsi="Times New Roman"/>
                <w:sz w:val="20"/>
                <w:szCs w:val="20"/>
              </w:rPr>
            </w:pPr>
            <w:r w:rsidRPr="0081209A">
              <w:rPr>
                <w:rFonts w:ascii="Times New Roman" w:hAnsi="Times New Roman"/>
                <w:sz w:val="20"/>
                <w:szCs w:val="20"/>
              </w:rPr>
              <w:t>сфо</w:t>
            </w:r>
            <w:r w:rsidR="0045162B">
              <w:rPr>
                <w:rFonts w:ascii="Times New Roman" w:hAnsi="Times New Roman"/>
                <w:sz w:val="20"/>
                <w:szCs w:val="20"/>
              </w:rPr>
              <w:t xml:space="preserve">рмированы показатели исполнения </w:t>
            </w:r>
            <w:r w:rsidRPr="0081209A">
              <w:rPr>
                <w:rFonts w:ascii="Times New Roman" w:hAnsi="Times New Roman"/>
                <w:sz w:val="20"/>
                <w:szCs w:val="20"/>
              </w:rPr>
              <w:t xml:space="preserve">бюджета </w:t>
            </w:r>
            <w:r w:rsidR="0045162B">
              <w:rPr>
                <w:rFonts w:ascii="Times New Roman" w:hAnsi="Times New Roman"/>
                <w:sz w:val="20"/>
                <w:szCs w:val="20"/>
              </w:rPr>
              <w:t>города Новочебоксарска</w:t>
            </w:r>
            <w:r w:rsidRPr="0081209A">
              <w:rPr>
                <w:rFonts w:ascii="Times New Roman" w:hAnsi="Times New Roman"/>
                <w:sz w:val="20"/>
                <w:szCs w:val="20"/>
              </w:rPr>
              <w:t xml:space="preserve"> за отчетный финансовый год с указанием общего объема доходов, расходов и дефицита (про</w:t>
            </w:r>
            <w:r w:rsidR="0045162B">
              <w:rPr>
                <w:rFonts w:ascii="Times New Roman" w:hAnsi="Times New Roman"/>
                <w:sz w:val="20"/>
                <w:szCs w:val="20"/>
              </w:rPr>
              <w:t xml:space="preserve">фицита) </w:t>
            </w:r>
            <w:r w:rsidRPr="0081209A">
              <w:rPr>
                <w:rFonts w:ascii="Times New Roman" w:hAnsi="Times New Roman"/>
                <w:sz w:val="20"/>
                <w:szCs w:val="20"/>
              </w:rPr>
              <w:t xml:space="preserve">бюджета </w:t>
            </w:r>
            <w:r w:rsidR="0045162B">
              <w:rPr>
                <w:rFonts w:ascii="Times New Roman" w:hAnsi="Times New Roman"/>
                <w:sz w:val="20"/>
                <w:szCs w:val="20"/>
              </w:rPr>
              <w:t>города Новочебоксарска</w:t>
            </w:r>
            <w:r w:rsidRPr="0081209A">
              <w:rPr>
                <w:rFonts w:ascii="Times New Roman" w:hAnsi="Times New Roman"/>
                <w:sz w:val="20"/>
                <w:szCs w:val="20"/>
              </w:rPr>
              <w:t xml:space="preserve"> и отражены в проекте </w:t>
            </w:r>
            <w:r w:rsidR="0045162B">
              <w:rPr>
                <w:rFonts w:ascii="Times New Roman" w:hAnsi="Times New Roman"/>
                <w:sz w:val="20"/>
                <w:szCs w:val="20"/>
              </w:rPr>
              <w:t xml:space="preserve">решения Новочебоксарского городского Собрания депутатов </w:t>
            </w:r>
            <w:r w:rsidR="0045162B">
              <w:rPr>
                <w:rFonts w:ascii="Times New Roman" w:hAnsi="Times New Roman"/>
                <w:sz w:val="20"/>
                <w:szCs w:val="20"/>
              </w:rPr>
              <w:lastRenderedPageBreak/>
              <w:t>Чувашской Республики</w:t>
            </w:r>
            <w:r w:rsidRPr="0081209A">
              <w:rPr>
                <w:rFonts w:ascii="Times New Roman" w:hAnsi="Times New Roman"/>
                <w:sz w:val="20"/>
                <w:szCs w:val="20"/>
              </w:rPr>
              <w:t xml:space="preserve"> об исполнении бюджета </w:t>
            </w:r>
            <w:r w:rsidR="0045162B">
              <w:rPr>
                <w:rFonts w:ascii="Times New Roman" w:hAnsi="Times New Roman"/>
                <w:sz w:val="20"/>
                <w:szCs w:val="20"/>
              </w:rPr>
              <w:t>города Новочебоксарска</w:t>
            </w:r>
            <w:r w:rsidR="003F3117">
              <w:rPr>
                <w:rFonts w:ascii="Times New Roman" w:hAnsi="Times New Roman"/>
                <w:sz w:val="20"/>
                <w:szCs w:val="20"/>
              </w:rPr>
              <w:t xml:space="preserve"> </w:t>
            </w:r>
            <w:r w:rsidRPr="0081209A">
              <w:rPr>
                <w:rFonts w:ascii="Times New Roman" w:hAnsi="Times New Roman"/>
                <w:sz w:val="20"/>
                <w:szCs w:val="20"/>
              </w:rPr>
              <w:t>за отчетный финансовый год</w:t>
            </w:r>
          </w:p>
        </w:tc>
        <w:tc>
          <w:tcPr>
            <w:tcW w:w="412" w:type="pct"/>
          </w:tcPr>
          <w:p w14:paraId="14CC7D83"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lastRenderedPageBreak/>
              <w:t>единиц</w:t>
            </w:r>
          </w:p>
        </w:tc>
        <w:tc>
          <w:tcPr>
            <w:tcW w:w="366" w:type="pct"/>
          </w:tcPr>
          <w:p w14:paraId="03F7B59A"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50FE9276" w14:textId="6CBB0821"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202</w:t>
            </w:r>
            <w:r w:rsidR="003F3117">
              <w:rPr>
                <w:rFonts w:ascii="Times New Roman" w:hAnsi="Times New Roman"/>
                <w:sz w:val="20"/>
                <w:szCs w:val="20"/>
              </w:rPr>
              <w:t>3</w:t>
            </w:r>
          </w:p>
        </w:tc>
        <w:tc>
          <w:tcPr>
            <w:tcW w:w="275" w:type="pct"/>
          </w:tcPr>
          <w:p w14:paraId="51459793"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75D4D304"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00B040E2"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04B5DE78"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r>
      <w:tr w:rsidR="00245C06" w:rsidRPr="0081209A" w14:paraId="425F4430" w14:textId="77777777" w:rsidTr="00245C06">
        <w:tc>
          <w:tcPr>
            <w:tcW w:w="184" w:type="pct"/>
          </w:tcPr>
          <w:p w14:paraId="44E72507" w14:textId="5683CA13" w:rsidR="0081209A" w:rsidRPr="0081209A" w:rsidRDefault="00FC245D" w:rsidP="00B96730">
            <w:pPr>
              <w:jc w:val="center"/>
              <w:rPr>
                <w:rFonts w:ascii="Times New Roman" w:hAnsi="Times New Roman"/>
                <w:sz w:val="20"/>
                <w:szCs w:val="20"/>
              </w:rPr>
            </w:pPr>
            <w:r>
              <w:rPr>
                <w:rFonts w:ascii="Times New Roman" w:hAnsi="Times New Roman"/>
                <w:sz w:val="20"/>
                <w:szCs w:val="20"/>
              </w:rPr>
              <w:lastRenderedPageBreak/>
              <w:t>2.3</w:t>
            </w:r>
            <w:r w:rsidR="0081209A" w:rsidRPr="0081209A">
              <w:rPr>
                <w:rFonts w:ascii="Times New Roman" w:hAnsi="Times New Roman"/>
                <w:sz w:val="20"/>
                <w:szCs w:val="20"/>
              </w:rPr>
              <w:t>.</w:t>
            </w:r>
          </w:p>
        </w:tc>
        <w:tc>
          <w:tcPr>
            <w:tcW w:w="1006" w:type="pct"/>
          </w:tcPr>
          <w:p w14:paraId="72844D0A" w14:textId="6EC695BE" w:rsidR="0081209A" w:rsidRPr="0081209A" w:rsidRDefault="0081209A" w:rsidP="00FC245D">
            <w:pPr>
              <w:jc w:val="both"/>
              <w:rPr>
                <w:rFonts w:ascii="Times New Roman" w:hAnsi="Times New Roman"/>
                <w:sz w:val="20"/>
                <w:szCs w:val="20"/>
              </w:rPr>
            </w:pPr>
            <w:r w:rsidRPr="0081209A">
              <w:rPr>
                <w:rFonts w:ascii="Times New Roman" w:hAnsi="Times New Roman"/>
                <w:sz w:val="20"/>
                <w:szCs w:val="20"/>
              </w:rPr>
              <w:t xml:space="preserve">Обеспечена реализация Программы оздоровления </w:t>
            </w:r>
            <w:r w:rsidR="00FC245D">
              <w:rPr>
                <w:rFonts w:ascii="Times New Roman" w:hAnsi="Times New Roman"/>
                <w:sz w:val="20"/>
                <w:szCs w:val="20"/>
              </w:rPr>
              <w:t>муниципальных</w:t>
            </w:r>
            <w:r w:rsidRPr="0081209A">
              <w:rPr>
                <w:rFonts w:ascii="Times New Roman" w:hAnsi="Times New Roman"/>
                <w:sz w:val="20"/>
                <w:szCs w:val="20"/>
              </w:rPr>
              <w:t xml:space="preserve"> финансов </w:t>
            </w:r>
            <w:r w:rsidR="00FC245D">
              <w:rPr>
                <w:rFonts w:ascii="Times New Roman" w:hAnsi="Times New Roman"/>
                <w:sz w:val="20"/>
                <w:szCs w:val="20"/>
              </w:rPr>
              <w:t>города Новочебоксарска</w:t>
            </w:r>
          </w:p>
        </w:tc>
        <w:tc>
          <w:tcPr>
            <w:tcW w:w="576" w:type="pct"/>
          </w:tcPr>
          <w:p w14:paraId="588C6E1F" w14:textId="77777777" w:rsidR="0081209A" w:rsidRPr="0081209A" w:rsidRDefault="0081209A" w:rsidP="00B96730">
            <w:pPr>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1E696DE9" w14:textId="1C550E3D" w:rsidR="0081209A" w:rsidRPr="0081209A" w:rsidRDefault="0081209A" w:rsidP="00FC245D">
            <w:pPr>
              <w:jc w:val="both"/>
              <w:rPr>
                <w:rFonts w:ascii="Times New Roman" w:hAnsi="Times New Roman"/>
                <w:sz w:val="20"/>
                <w:szCs w:val="20"/>
              </w:rPr>
            </w:pPr>
            <w:r w:rsidRPr="0081209A">
              <w:rPr>
                <w:rFonts w:ascii="Times New Roman" w:hAnsi="Times New Roman"/>
                <w:sz w:val="20"/>
                <w:szCs w:val="20"/>
              </w:rPr>
              <w:t xml:space="preserve">осуществление координации деятельности </w:t>
            </w:r>
            <w:r w:rsidR="00FC245D">
              <w:rPr>
                <w:rFonts w:ascii="Times New Roman" w:hAnsi="Times New Roman"/>
                <w:sz w:val="20"/>
                <w:szCs w:val="20"/>
              </w:rPr>
              <w:t>органов местного самоуправления города Новочебоксарска</w:t>
            </w:r>
            <w:r w:rsidRPr="0081209A">
              <w:rPr>
                <w:rFonts w:ascii="Times New Roman" w:hAnsi="Times New Roman"/>
                <w:sz w:val="20"/>
                <w:szCs w:val="20"/>
              </w:rPr>
              <w:t xml:space="preserve"> по реализации мероприятий  Программы оздоровления </w:t>
            </w:r>
            <w:r w:rsidR="00FC245D">
              <w:rPr>
                <w:rFonts w:ascii="Times New Roman" w:hAnsi="Times New Roman"/>
                <w:sz w:val="20"/>
                <w:szCs w:val="20"/>
              </w:rPr>
              <w:t xml:space="preserve">муниципальных </w:t>
            </w:r>
            <w:r w:rsidRPr="0081209A">
              <w:rPr>
                <w:rFonts w:ascii="Times New Roman" w:hAnsi="Times New Roman"/>
                <w:sz w:val="20"/>
                <w:szCs w:val="20"/>
              </w:rPr>
              <w:t xml:space="preserve">финансов </w:t>
            </w:r>
            <w:r w:rsidR="00FC245D">
              <w:rPr>
                <w:rFonts w:ascii="Times New Roman" w:hAnsi="Times New Roman"/>
                <w:sz w:val="20"/>
                <w:szCs w:val="20"/>
              </w:rPr>
              <w:t>города Новочебоксарска</w:t>
            </w:r>
            <w:r w:rsidRPr="0081209A">
              <w:rPr>
                <w:rFonts w:ascii="Times New Roman" w:hAnsi="Times New Roman"/>
                <w:sz w:val="20"/>
                <w:szCs w:val="20"/>
              </w:rPr>
              <w:t xml:space="preserve">,  включающей в себя План мероприятий по росту доходного потенциала </w:t>
            </w:r>
            <w:r w:rsidR="00FC245D">
              <w:rPr>
                <w:rFonts w:ascii="Times New Roman" w:hAnsi="Times New Roman"/>
                <w:sz w:val="20"/>
                <w:szCs w:val="20"/>
              </w:rPr>
              <w:t>города Новочебоксарска</w:t>
            </w:r>
            <w:r w:rsidR="00FC245D" w:rsidRPr="0081209A">
              <w:rPr>
                <w:rFonts w:ascii="Times New Roman" w:hAnsi="Times New Roman"/>
                <w:sz w:val="20"/>
                <w:szCs w:val="20"/>
              </w:rPr>
              <w:t xml:space="preserve"> </w:t>
            </w:r>
            <w:r w:rsidRPr="0081209A">
              <w:rPr>
                <w:rFonts w:ascii="Times New Roman" w:hAnsi="Times New Roman"/>
                <w:sz w:val="20"/>
                <w:szCs w:val="20"/>
              </w:rPr>
              <w:t xml:space="preserve">и (или) по оптимизации расходов, сокращению </w:t>
            </w:r>
            <w:r w:rsidR="00FC245D">
              <w:rPr>
                <w:rFonts w:ascii="Times New Roman" w:hAnsi="Times New Roman"/>
                <w:sz w:val="20"/>
                <w:szCs w:val="20"/>
              </w:rPr>
              <w:t xml:space="preserve">муниципального </w:t>
            </w:r>
            <w:r w:rsidRPr="0081209A">
              <w:rPr>
                <w:rFonts w:ascii="Times New Roman" w:hAnsi="Times New Roman"/>
                <w:sz w:val="20"/>
                <w:szCs w:val="20"/>
              </w:rPr>
              <w:t xml:space="preserve">долга </w:t>
            </w:r>
            <w:r w:rsidR="00FC245D">
              <w:rPr>
                <w:rFonts w:ascii="Times New Roman" w:hAnsi="Times New Roman"/>
                <w:sz w:val="20"/>
                <w:szCs w:val="20"/>
              </w:rPr>
              <w:t>города Новочебоксарска</w:t>
            </w:r>
          </w:p>
        </w:tc>
        <w:tc>
          <w:tcPr>
            <w:tcW w:w="412" w:type="pct"/>
          </w:tcPr>
          <w:p w14:paraId="4DAA4488"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1813FAC9"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30" w:type="pct"/>
          </w:tcPr>
          <w:p w14:paraId="5188C1A4" w14:textId="31019F80"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202</w:t>
            </w:r>
            <w:r w:rsidR="00FC245D">
              <w:rPr>
                <w:rFonts w:ascii="Times New Roman" w:hAnsi="Times New Roman"/>
                <w:sz w:val="20"/>
                <w:szCs w:val="20"/>
              </w:rPr>
              <w:t>3</w:t>
            </w:r>
          </w:p>
        </w:tc>
        <w:tc>
          <w:tcPr>
            <w:tcW w:w="275" w:type="pct"/>
          </w:tcPr>
          <w:p w14:paraId="06799B81"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94" w:type="pct"/>
          </w:tcPr>
          <w:p w14:paraId="024F5F10"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75" w:type="pct"/>
          </w:tcPr>
          <w:p w14:paraId="39FE88F5"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66" w:type="pct"/>
          </w:tcPr>
          <w:p w14:paraId="74D8F5EC"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r>
      <w:tr w:rsidR="0081209A" w:rsidRPr="0081209A" w14:paraId="672691AE" w14:textId="77777777" w:rsidTr="00245C06">
        <w:tc>
          <w:tcPr>
            <w:tcW w:w="184" w:type="pct"/>
          </w:tcPr>
          <w:p w14:paraId="5BC7BD2D"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3.</w:t>
            </w:r>
          </w:p>
        </w:tc>
        <w:tc>
          <w:tcPr>
            <w:tcW w:w="4816" w:type="pct"/>
            <w:gridSpan w:val="10"/>
          </w:tcPr>
          <w:p w14:paraId="18B15C17" w14:textId="0051D63F" w:rsidR="0081209A" w:rsidRPr="0081209A" w:rsidRDefault="0081209A" w:rsidP="00B96730">
            <w:pPr>
              <w:jc w:val="both"/>
              <w:rPr>
                <w:rFonts w:ascii="Times New Roman" w:hAnsi="Times New Roman"/>
                <w:sz w:val="20"/>
                <w:szCs w:val="20"/>
              </w:rPr>
            </w:pPr>
            <w:r w:rsidRPr="0081209A">
              <w:rPr>
                <w:rFonts w:ascii="Times New Roman" w:hAnsi="Times New Roman"/>
                <w:sz w:val="20"/>
                <w:szCs w:val="20"/>
              </w:rPr>
              <w:t xml:space="preserve">Задача «Повышение открытости и прозрачности бюджетной системы в </w:t>
            </w:r>
            <w:r w:rsidR="00FC245D">
              <w:rPr>
                <w:rFonts w:ascii="Times New Roman" w:hAnsi="Times New Roman"/>
                <w:sz w:val="20"/>
                <w:szCs w:val="20"/>
              </w:rPr>
              <w:t>городе Новочебоксарске</w:t>
            </w:r>
            <w:r w:rsidRPr="0081209A">
              <w:rPr>
                <w:rFonts w:ascii="Times New Roman" w:hAnsi="Times New Roman"/>
                <w:sz w:val="20"/>
                <w:szCs w:val="20"/>
              </w:rPr>
              <w:t>, доступности для граждан информации о составлени</w:t>
            </w:r>
            <w:r w:rsidR="00FC245D">
              <w:rPr>
                <w:rFonts w:ascii="Times New Roman" w:hAnsi="Times New Roman"/>
                <w:sz w:val="20"/>
                <w:szCs w:val="20"/>
              </w:rPr>
              <w:t xml:space="preserve">и и исполнении </w:t>
            </w:r>
            <w:r w:rsidRPr="0081209A">
              <w:rPr>
                <w:rFonts w:ascii="Times New Roman" w:hAnsi="Times New Roman"/>
                <w:sz w:val="20"/>
                <w:szCs w:val="20"/>
              </w:rPr>
              <w:t xml:space="preserve">бюджета </w:t>
            </w:r>
            <w:r w:rsidR="00FC245D">
              <w:rPr>
                <w:rFonts w:ascii="Times New Roman" w:hAnsi="Times New Roman"/>
                <w:sz w:val="20"/>
                <w:szCs w:val="20"/>
              </w:rPr>
              <w:t>города Новочебоксарска</w:t>
            </w:r>
            <w:r w:rsidRPr="0081209A">
              <w:rPr>
                <w:rFonts w:ascii="Times New Roman" w:hAnsi="Times New Roman"/>
                <w:sz w:val="20"/>
                <w:szCs w:val="20"/>
              </w:rPr>
              <w:t>»</w:t>
            </w:r>
          </w:p>
        </w:tc>
      </w:tr>
      <w:tr w:rsidR="00245C06" w:rsidRPr="0081209A" w14:paraId="66B7245C" w14:textId="77777777" w:rsidTr="00245C06">
        <w:tc>
          <w:tcPr>
            <w:tcW w:w="184" w:type="pct"/>
          </w:tcPr>
          <w:p w14:paraId="3A78DBEC" w14:textId="0F80A9B0" w:rsidR="0081209A" w:rsidRPr="0081209A" w:rsidRDefault="00FC245D" w:rsidP="00B96730">
            <w:pPr>
              <w:jc w:val="center"/>
              <w:rPr>
                <w:rFonts w:ascii="Times New Roman" w:hAnsi="Times New Roman"/>
                <w:sz w:val="20"/>
                <w:szCs w:val="20"/>
              </w:rPr>
            </w:pPr>
            <w:r>
              <w:rPr>
                <w:rFonts w:ascii="Times New Roman" w:hAnsi="Times New Roman"/>
                <w:sz w:val="20"/>
                <w:szCs w:val="20"/>
              </w:rPr>
              <w:t>3.1.</w:t>
            </w:r>
          </w:p>
        </w:tc>
        <w:tc>
          <w:tcPr>
            <w:tcW w:w="1006" w:type="pct"/>
          </w:tcPr>
          <w:p w14:paraId="4999B0FE" w14:textId="25C88055" w:rsidR="0081209A" w:rsidRPr="0081209A" w:rsidRDefault="0081209A" w:rsidP="00FC245D">
            <w:pPr>
              <w:jc w:val="both"/>
              <w:rPr>
                <w:rFonts w:ascii="Times New Roman" w:hAnsi="Times New Roman"/>
                <w:sz w:val="20"/>
                <w:szCs w:val="20"/>
              </w:rPr>
            </w:pPr>
            <w:r w:rsidRPr="0081209A">
              <w:rPr>
                <w:rFonts w:ascii="Times New Roman" w:hAnsi="Times New Roman"/>
                <w:sz w:val="20"/>
                <w:szCs w:val="20"/>
              </w:rPr>
              <w:t>Бюджет для граждан к проек</w:t>
            </w:r>
            <w:r w:rsidR="00FC245D">
              <w:rPr>
                <w:rFonts w:ascii="Times New Roman" w:hAnsi="Times New Roman"/>
                <w:sz w:val="20"/>
                <w:szCs w:val="20"/>
              </w:rPr>
              <w:t xml:space="preserve">ту </w:t>
            </w:r>
            <w:r w:rsidRPr="0081209A">
              <w:rPr>
                <w:rFonts w:ascii="Times New Roman" w:hAnsi="Times New Roman"/>
                <w:sz w:val="20"/>
                <w:szCs w:val="20"/>
              </w:rPr>
              <w:t xml:space="preserve">бюджета </w:t>
            </w:r>
            <w:r w:rsidR="00FC245D">
              <w:rPr>
                <w:rFonts w:ascii="Times New Roman" w:hAnsi="Times New Roman"/>
                <w:sz w:val="20"/>
                <w:szCs w:val="20"/>
              </w:rPr>
              <w:t>города Новочебоксарска</w:t>
            </w:r>
            <w:r w:rsidR="00FC245D" w:rsidRPr="0081209A">
              <w:rPr>
                <w:rFonts w:ascii="Times New Roman" w:hAnsi="Times New Roman"/>
                <w:sz w:val="20"/>
                <w:szCs w:val="20"/>
              </w:rPr>
              <w:t xml:space="preserve"> </w:t>
            </w:r>
            <w:r w:rsidR="00FC245D">
              <w:rPr>
                <w:rFonts w:ascii="Times New Roman" w:hAnsi="Times New Roman"/>
                <w:sz w:val="20"/>
                <w:szCs w:val="20"/>
              </w:rPr>
              <w:t xml:space="preserve">и к отчету об исполнении </w:t>
            </w:r>
            <w:r w:rsidRPr="0081209A">
              <w:rPr>
                <w:rFonts w:ascii="Times New Roman" w:hAnsi="Times New Roman"/>
                <w:sz w:val="20"/>
                <w:szCs w:val="20"/>
              </w:rPr>
              <w:t xml:space="preserve">бюджета </w:t>
            </w:r>
            <w:r w:rsidR="00FC245D">
              <w:rPr>
                <w:rFonts w:ascii="Times New Roman" w:hAnsi="Times New Roman"/>
                <w:sz w:val="20"/>
                <w:szCs w:val="20"/>
              </w:rPr>
              <w:t>города Новочебоксарска</w:t>
            </w:r>
            <w:r w:rsidR="00FC245D" w:rsidRPr="0081209A">
              <w:rPr>
                <w:rFonts w:ascii="Times New Roman" w:hAnsi="Times New Roman"/>
                <w:sz w:val="20"/>
                <w:szCs w:val="20"/>
              </w:rPr>
              <w:t xml:space="preserve"> </w:t>
            </w:r>
            <w:r w:rsidRPr="0081209A">
              <w:rPr>
                <w:rFonts w:ascii="Times New Roman" w:hAnsi="Times New Roman"/>
                <w:sz w:val="20"/>
                <w:szCs w:val="20"/>
              </w:rPr>
              <w:t xml:space="preserve">опубликованы на </w:t>
            </w:r>
            <w:r w:rsidR="00FC245D">
              <w:rPr>
                <w:rFonts w:ascii="Times New Roman" w:hAnsi="Times New Roman"/>
                <w:sz w:val="20"/>
                <w:szCs w:val="20"/>
              </w:rPr>
              <w:t>официальном сайте города Новочебоксарска</w:t>
            </w:r>
            <w:r w:rsidRPr="0081209A">
              <w:rPr>
                <w:rFonts w:ascii="Times New Roman" w:hAnsi="Times New Roman"/>
                <w:sz w:val="20"/>
                <w:szCs w:val="20"/>
              </w:rPr>
              <w:t xml:space="preserve"> в информационно-теле</w:t>
            </w:r>
            <w:r w:rsidRPr="0081209A">
              <w:rPr>
                <w:rFonts w:ascii="Times New Roman" w:hAnsi="Times New Roman"/>
                <w:sz w:val="20"/>
                <w:szCs w:val="20"/>
              </w:rPr>
              <w:softHyphen/>
              <w:t>ком</w:t>
            </w:r>
            <w:r w:rsidRPr="0081209A">
              <w:rPr>
                <w:rFonts w:ascii="Times New Roman" w:hAnsi="Times New Roman"/>
                <w:sz w:val="20"/>
                <w:szCs w:val="20"/>
              </w:rPr>
              <w:softHyphen/>
              <w:t>му</w:t>
            </w:r>
            <w:r w:rsidRPr="0081209A">
              <w:rPr>
                <w:rFonts w:ascii="Times New Roman" w:hAnsi="Times New Roman"/>
                <w:sz w:val="20"/>
                <w:szCs w:val="20"/>
              </w:rPr>
              <w:softHyphen/>
              <w:t>никационной сети «Интернет»</w:t>
            </w:r>
          </w:p>
        </w:tc>
        <w:tc>
          <w:tcPr>
            <w:tcW w:w="576" w:type="pct"/>
          </w:tcPr>
          <w:p w14:paraId="2827EC52" w14:textId="77777777" w:rsidR="0081209A" w:rsidRPr="0081209A" w:rsidRDefault="0081209A" w:rsidP="00B96730">
            <w:pPr>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1EA1DCC8" w14:textId="0345DCC4" w:rsidR="0081209A" w:rsidRPr="0081209A" w:rsidRDefault="0081209A" w:rsidP="00FC245D">
            <w:pPr>
              <w:jc w:val="both"/>
              <w:rPr>
                <w:rFonts w:ascii="Times New Roman" w:hAnsi="Times New Roman"/>
                <w:sz w:val="20"/>
                <w:szCs w:val="20"/>
              </w:rPr>
            </w:pPr>
            <w:r w:rsidRPr="0081209A">
              <w:rPr>
                <w:rFonts w:ascii="Times New Roman" w:hAnsi="Times New Roman"/>
                <w:sz w:val="20"/>
                <w:szCs w:val="20"/>
              </w:rPr>
              <w:t xml:space="preserve">публикация бюджета </w:t>
            </w:r>
            <w:r w:rsidR="00FC245D">
              <w:rPr>
                <w:rFonts w:ascii="Times New Roman" w:hAnsi="Times New Roman"/>
                <w:sz w:val="20"/>
                <w:szCs w:val="20"/>
              </w:rPr>
              <w:t>города Новочебоксарска</w:t>
            </w:r>
            <w:r w:rsidRPr="0081209A">
              <w:rPr>
                <w:rFonts w:ascii="Times New Roman" w:hAnsi="Times New Roman"/>
                <w:sz w:val="20"/>
                <w:szCs w:val="20"/>
              </w:rPr>
              <w:t xml:space="preserve"> и отчета о его исполнении за отчетный финансовый год в доступной для граждан форме («бюджет для граждан») на </w:t>
            </w:r>
            <w:r w:rsidR="00FC245D">
              <w:rPr>
                <w:rFonts w:ascii="Times New Roman" w:hAnsi="Times New Roman"/>
                <w:sz w:val="20"/>
                <w:szCs w:val="20"/>
              </w:rPr>
              <w:t xml:space="preserve">официальном сайте города Новочебоксарска </w:t>
            </w:r>
            <w:r w:rsidRPr="0081209A">
              <w:rPr>
                <w:rFonts w:ascii="Times New Roman" w:hAnsi="Times New Roman"/>
                <w:sz w:val="20"/>
                <w:szCs w:val="20"/>
              </w:rPr>
              <w:t>в информационно-телеком</w:t>
            </w:r>
            <w:r w:rsidRPr="0081209A">
              <w:rPr>
                <w:rFonts w:ascii="Times New Roman" w:hAnsi="Times New Roman"/>
                <w:sz w:val="20"/>
                <w:szCs w:val="20"/>
              </w:rPr>
              <w:softHyphen/>
              <w:t>му</w:t>
            </w:r>
            <w:r w:rsidRPr="0081209A">
              <w:rPr>
                <w:rFonts w:ascii="Times New Roman" w:hAnsi="Times New Roman"/>
                <w:sz w:val="20"/>
                <w:szCs w:val="20"/>
              </w:rPr>
              <w:softHyphen/>
              <w:t>никационной сети «Интернет»</w:t>
            </w:r>
          </w:p>
        </w:tc>
        <w:tc>
          <w:tcPr>
            <w:tcW w:w="412" w:type="pct"/>
          </w:tcPr>
          <w:p w14:paraId="429FBA13"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04B24771"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30" w:type="pct"/>
          </w:tcPr>
          <w:p w14:paraId="466B7A0A" w14:textId="0013B9E4"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202</w:t>
            </w:r>
            <w:r w:rsidR="00FC245D">
              <w:rPr>
                <w:rFonts w:ascii="Times New Roman" w:hAnsi="Times New Roman"/>
                <w:sz w:val="20"/>
                <w:szCs w:val="20"/>
              </w:rPr>
              <w:t>3</w:t>
            </w:r>
          </w:p>
        </w:tc>
        <w:tc>
          <w:tcPr>
            <w:tcW w:w="275" w:type="pct"/>
          </w:tcPr>
          <w:p w14:paraId="2435B01F"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94" w:type="pct"/>
          </w:tcPr>
          <w:p w14:paraId="3AB24A9C"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75" w:type="pct"/>
          </w:tcPr>
          <w:p w14:paraId="64E52919"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66" w:type="pct"/>
          </w:tcPr>
          <w:p w14:paraId="46668989"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r>
      <w:tr w:rsidR="00AD5736" w:rsidRPr="0081209A" w14:paraId="272A32D8" w14:textId="77777777" w:rsidTr="00245C06">
        <w:tc>
          <w:tcPr>
            <w:tcW w:w="184" w:type="pct"/>
          </w:tcPr>
          <w:p w14:paraId="5EC07192" w14:textId="202AC6B6" w:rsidR="00AD5736" w:rsidRDefault="00AD5736" w:rsidP="00AD5736">
            <w:pPr>
              <w:jc w:val="center"/>
              <w:rPr>
                <w:rFonts w:ascii="Times New Roman" w:hAnsi="Times New Roman"/>
                <w:sz w:val="20"/>
                <w:szCs w:val="20"/>
              </w:rPr>
            </w:pPr>
            <w:r>
              <w:rPr>
                <w:rFonts w:ascii="Times New Roman" w:hAnsi="Times New Roman"/>
                <w:sz w:val="20"/>
                <w:szCs w:val="20"/>
              </w:rPr>
              <w:t>3.2.</w:t>
            </w:r>
          </w:p>
        </w:tc>
        <w:tc>
          <w:tcPr>
            <w:tcW w:w="1006" w:type="pct"/>
          </w:tcPr>
          <w:p w14:paraId="17D1DCDC" w14:textId="691087C9" w:rsidR="00AD5736" w:rsidRPr="0081209A" w:rsidRDefault="00AD5736" w:rsidP="00AD5736">
            <w:pPr>
              <w:jc w:val="both"/>
              <w:rPr>
                <w:rFonts w:ascii="Times New Roman" w:hAnsi="Times New Roman"/>
                <w:sz w:val="20"/>
                <w:szCs w:val="20"/>
              </w:rPr>
            </w:pPr>
            <w:r w:rsidRPr="0081209A">
              <w:rPr>
                <w:rFonts w:ascii="Times New Roman" w:hAnsi="Times New Roman"/>
                <w:sz w:val="20"/>
                <w:szCs w:val="20"/>
              </w:rPr>
              <w:t xml:space="preserve">Аналитическая информация к проекту бюджета </w:t>
            </w:r>
            <w:r>
              <w:rPr>
                <w:rFonts w:ascii="Times New Roman" w:hAnsi="Times New Roman"/>
                <w:sz w:val="20"/>
                <w:szCs w:val="20"/>
              </w:rPr>
              <w:t xml:space="preserve">города Новочебоксарска </w:t>
            </w:r>
            <w:r w:rsidRPr="0081209A">
              <w:rPr>
                <w:rFonts w:ascii="Times New Roman" w:hAnsi="Times New Roman"/>
                <w:sz w:val="20"/>
                <w:szCs w:val="20"/>
              </w:rPr>
              <w:t>и аналитическая ин</w:t>
            </w:r>
            <w:r>
              <w:rPr>
                <w:rFonts w:ascii="Times New Roman" w:hAnsi="Times New Roman"/>
                <w:sz w:val="20"/>
                <w:szCs w:val="20"/>
              </w:rPr>
              <w:t xml:space="preserve">формация об исполнении </w:t>
            </w:r>
            <w:r w:rsidRPr="0081209A">
              <w:rPr>
                <w:rFonts w:ascii="Times New Roman" w:hAnsi="Times New Roman"/>
                <w:sz w:val="20"/>
                <w:szCs w:val="20"/>
              </w:rPr>
              <w:t xml:space="preserve">бюджета </w:t>
            </w:r>
            <w:r>
              <w:rPr>
                <w:rFonts w:ascii="Times New Roman" w:hAnsi="Times New Roman"/>
                <w:sz w:val="20"/>
                <w:szCs w:val="20"/>
              </w:rPr>
              <w:t xml:space="preserve">города Новочебоксарска </w:t>
            </w:r>
            <w:r w:rsidRPr="0081209A">
              <w:rPr>
                <w:rFonts w:ascii="Times New Roman" w:hAnsi="Times New Roman"/>
                <w:sz w:val="20"/>
                <w:szCs w:val="20"/>
              </w:rPr>
              <w:t xml:space="preserve">размещены на </w:t>
            </w:r>
            <w:r>
              <w:rPr>
                <w:rFonts w:ascii="Times New Roman" w:hAnsi="Times New Roman"/>
                <w:sz w:val="20"/>
                <w:szCs w:val="20"/>
              </w:rPr>
              <w:t>официальном сайте города Новочебоксарска</w:t>
            </w:r>
            <w:r w:rsidRPr="0081209A">
              <w:rPr>
                <w:rFonts w:ascii="Times New Roman" w:hAnsi="Times New Roman"/>
                <w:sz w:val="20"/>
                <w:szCs w:val="20"/>
              </w:rPr>
              <w:t xml:space="preserve"> в информационно-телекоммуни</w:t>
            </w:r>
            <w:r w:rsidRPr="0081209A">
              <w:rPr>
                <w:rFonts w:ascii="Times New Roman" w:hAnsi="Times New Roman"/>
                <w:sz w:val="20"/>
                <w:szCs w:val="20"/>
              </w:rPr>
              <w:softHyphen/>
              <w:t>кационной сети «Интернет»</w:t>
            </w:r>
          </w:p>
        </w:tc>
        <w:tc>
          <w:tcPr>
            <w:tcW w:w="576" w:type="pct"/>
          </w:tcPr>
          <w:p w14:paraId="6912B032" w14:textId="69878DD0" w:rsidR="00AD5736" w:rsidRPr="0081209A" w:rsidRDefault="00AD5736" w:rsidP="00AD5736">
            <w:pPr>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0CFE6AEC" w14:textId="49CA40E5" w:rsidR="00AD5736" w:rsidRPr="0081209A" w:rsidRDefault="00AD5736" w:rsidP="00AD5736">
            <w:pPr>
              <w:jc w:val="both"/>
              <w:rPr>
                <w:rFonts w:ascii="Times New Roman" w:hAnsi="Times New Roman"/>
                <w:sz w:val="20"/>
                <w:szCs w:val="20"/>
              </w:rPr>
            </w:pPr>
            <w:r w:rsidRPr="0081209A">
              <w:rPr>
                <w:rFonts w:ascii="Times New Roman" w:hAnsi="Times New Roman"/>
                <w:sz w:val="20"/>
                <w:szCs w:val="20"/>
              </w:rPr>
              <w:t xml:space="preserve">размещение на </w:t>
            </w:r>
            <w:r>
              <w:rPr>
                <w:rFonts w:ascii="Times New Roman" w:hAnsi="Times New Roman"/>
                <w:sz w:val="20"/>
                <w:szCs w:val="20"/>
              </w:rPr>
              <w:t xml:space="preserve">официальном сайте города Новочебоксарска </w:t>
            </w:r>
            <w:r w:rsidRPr="0081209A">
              <w:rPr>
                <w:rFonts w:ascii="Times New Roman" w:hAnsi="Times New Roman"/>
                <w:sz w:val="20"/>
                <w:szCs w:val="20"/>
              </w:rPr>
              <w:t>в информационно-телекоммуни</w:t>
            </w:r>
            <w:r w:rsidRPr="0081209A">
              <w:rPr>
                <w:rFonts w:ascii="Times New Roman" w:hAnsi="Times New Roman"/>
                <w:sz w:val="20"/>
                <w:szCs w:val="20"/>
              </w:rPr>
              <w:softHyphen/>
              <w:t>кацион</w:t>
            </w:r>
            <w:r w:rsidRPr="0081209A">
              <w:rPr>
                <w:rFonts w:ascii="Times New Roman" w:hAnsi="Times New Roman"/>
                <w:sz w:val="20"/>
                <w:szCs w:val="20"/>
              </w:rPr>
              <w:softHyphen/>
              <w:t>ной сети «Интернет» аналитической информации к проект</w:t>
            </w:r>
            <w:r>
              <w:rPr>
                <w:rFonts w:ascii="Times New Roman" w:hAnsi="Times New Roman"/>
                <w:sz w:val="20"/>
                <w:szCs w:val="20"/>
              </w:rPr>
              <w:t xml:space="preserve">у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и аналитической информации об исполнении бюджета </w:t>
            </w:r>
            <w:r>
              <w:rPr>
                <w:rFonts w:ascii="Times New Roman" w:hAnsi="Times New Roman"/>
                <w:sz w:val="20"/>
                <w:szCs w:val="20"/>
              </w:rPr>
              <w:t>города Новочебоксарска</w:t>
            </w:r>
          </w:p>
        </w:tc>
        <w:tc>
          <w:tcPr>
            <w:tcW w:w="412" w:type="pct"/>
          </w:tcPr>
          <w:p w14:paraId="1758A3C6" w14:textId="29834BDC" w:rsidR="00AD5736" w:rsidRPr="0081209A" w:rsidRDefault="00AD5736" w:rsidP="00AD5736">
            <w:pPr>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3E8F93B5" w14:textId="2D0208AC" w:rsidR="00AD5736" w:rsidRPr="0081209A" w:rsidRDefault="00AD5736" w:rsidP="00AD5736">
            <w:pPr>
              <w:jc w:val="center"/>
              <w:rPr>
                <w:rFonts w:ascii="Times New Roman" w:hAnsi="Times New Roman"/>
                <w:sz w:val="20"/>
                <w:szCs w:val="20"/>
              </w:rPr>
            </w:pPr>
            <w:r w:rsidRPr="0081209A">
              <w:rPr>
                <w:rFonts w:ascii="Times New Roman" w:hAnsi="Times New Roman"/>
                <w:sz w:val="20"/>
                <w:szCs w:val="20"/>
              </w:rPr>
              <w:t>1</w:t>
            </w:r>
          </w:p>
        </w:tc>
        <w:tc>
          <w:tcPr>
            <w:tcW w:w="230" w:type="pct"/>
          </w:tcPr>
          <w:p w14:paraId="25226A1C" w14:textId="462A95FD" w:rsidR="00AD5736" w:rsidRPr="0081209A" w:rsidRDefault="00AD5736" w:rsidP="00AD5736">
            <w:pPr>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344D8878" w14:textId="7D9C00C9" w:rsidR="00AD5736" w:rsidRPr="0081209A" w:rsidRDefault="00AD5736" w:rsidP="00AD5736">
            <w:pPr>
              <w:jc w:val="center"/>
              <w:rPr>
                <w:rFonts w:ascii="Times New Roman" w:hAnsi="Times New Roman"/>
                <w:sz w:val="20"/>
                <w:szCs w:val="20"/>
              </w:rPr>
            </w:pPr>
            <w:r w:rsidRPr="0081209A">
              <w:rPr>
                <w:rFonts w:ascii="Times New Roman" w:hAnsi="Times New Roman"/>
                <w:sz w:val="20"/>
                <w:szCs w:val="20"/>
              </w:rPr>
              <w:t>1</w:t>
            </w:r>
          </w:p>
        </w:tc>
        <w:tc>
          <w:tcPr>
            <w:tcW w:w="294" w:type="pct"/>
          </w:tcPr>
          <w:p w14:paraId="1D792456" w14:textId="64D71182" w:rsidR="00AD5736" w:rsidRPr="0081209A" w:rsidRDefault="00AD5736" w:rsidP="00AD5736">
            <w:pPr>
              <w:jc w:val="center"/>
              <w:rPr>
                <w:rFonts w:ascii="Times New Roman" w:hAnsi="Times New Roman"/>
                <w:sz w:val="20"/>
                <w:szCs w:val="20"/>
              </w:rPr>
            </w:pPr>
            <w:r w:rsidRPr="0081209A">
              <w:rPr>
                <w:rFonts w:ascii="Times New Roman" w:hAnsi="Times New Roman"/>
                <w:sz w:val="20"/>
                <w:szCs w:val="20"/>
              </w:rPr>
              <w:t>1</w:t>
            </w:r>
          </w:p>
        </w:tc>
        <w:tc>
          <w:tcPr>
            <w:tcW w:w="275" w:type="pct"/>
          </w:tcPr>
          <w:p w14:paraId="4B73A852" w14:textId="29C7970C" w:rsidR="00AD5736" w:rsidRPr="0081209A" w:rsidRDefault="00AD5736" w:rsidP="00AD5736">
            <w:pPr>
              <w:jc w:val="center"/>
              <w:rPr>
                <w:rFonts w:ascii="Times New Roman" w:hAnsi="Times New Roman"/>
                <w:sz w:val="20"/>
                <w:szCs w:val="20"/>
              </w:rPr>
            </w:pPr>
            <w:r w:rsidRPr="0081209A">
              <w:rPr>
                <w:rFonts w:ascii="Times New Roman" w:hAnsi="Times New Roman"/>
                <w:sz w:val="20"/>
                <w:szCs w:val="20"/>
              </w:rPr>
              <w:t>1</w:t>
            </w:r>
          </w:p>
        </w:tc>
        <w:tc>
          <w:tcPr>
            <w:tcW w:w="266" w:type="pct"/>
          </w:tcPr>
          <w:p w14:paraId="2F0D2AA8" w14:textId="68FA73A2" w:rsidR="00AD5736" w:rsidRPr="0081209A" w:rsidRDefault="00AD5736" w:rsidP="00AD5736">
            <w:pPr>
              <w:jc w:val="center"/>
              <w:rPr>
                <w:rFonts w:ascii="Times New Roman" w:hAnsi="Times New Roman"/>
                <w:sz w:val="20"/>
                <w:szCs w:val="20"/>
              </w:rPr>
            </w:pPr>
            <w:r w:rsidRPr="0081209A">
              <w:rPr>
                <w:rFonts w:ascii="Times New Roman" w:hAnsi="Times New Roman"/>
                <w:sz w:val="20"/>
                <w:szCs w:val="20"/>
              </w:rPr>
              <w:t>1</w:t>
            </w:r>
          </w:p>
        </w:tc>
      </w:tr>
    </w:tbl>
    <w:p w14:paraId="6F286B8D" w14:textId="77777777" w:rsidR="00AD5736" w:rsidRDefault="00AD5736" w:rsidP="0081209A">
      <w:pPr>
        <w:numPr>
          <w:ilvl w:val="0"/>
          <w:numId w:val="3"/>
        </w:numPr>
        <w:jc w:val="center"/>
        <w:outlineLvl w:val="0"/>
        <w:rPr>
          <w:b/>
          <w:bCs/>
        </w:rPr>
      </w:pPr>
    </w:p>
    <w:p w14:paraId="7CB302AB" w14:textId="77777777" w:rsidR="00AD5736" w:rsidRDefault="00AD5736" w:rsidP="0081209A">
      <w:pPr>
        <w:numPr>
          <w:ilvl w:val="0"/>
          <w:numId w:val="3"/>
        </w:numPr>
        <w:jc w:val="center"/>
        <w:outlineLvl w:val="0"/>
        <w:rPr>
          <w:b/>
          <w:bCs/>
        </w:rPr>
      </w:pPr>
    </w:p>
    <w:p w14:paraId="7A7A6376" w14:textId="77777777" w:rsidR="00AD5736" w:rsidRDefault="00AD5736" w:rsidP="0081209A">
      <w:pPr>
        <w:numPr>
          <w:ilvl w:val="0"/>
          <w:numId w:val="3"/>
        </w:numPr>
        <w:jc w:val="center"/>
        <w:outlineLvl w:val="0"/>
        <w:rPr>
          <w:b/>
          <w:bCs/>
        </w:rPr>
      </w:pPr>
    </w:p>
    <w:p w14:paraId="062DE35D" w14:textId="77777777" w:rsidR="0081209A" w:rsidRPr="00322EA8" w:rsidRDefault="0081209A" w:rsidP="00322EA8">
      <w:pPr>
        <w:numPr>
          <w:ilvl w:val="0"/>
          <w:numId w:val="3"/>
        </w:numPr>
        <w:jc w:val="center"/>
        <w:outlineLvl w:val="0"/>
        <w:rPr>
          <w:rFonts w:ascii="Times New Roman" w:hAnsi="Times New Roman"/>
          <w:b/>
          <w:bCs/>
          <w:sz w:val="22"/>
          <w:szCs w:val="22"/>
        </w:rPr>
      </w:pPr>
      <w:r w:rsidRPr="00322EA8">
        <w:rPr>
          <w:rFonts w:ascii="Times New Roman" w:hAnsi="Times New Roman"/>
          <w:b/>
          <w:bCs/>
          <w:sz w:val="22"/>
          <w:szCs w:val="22"/>
        </w:rPr>
        <w:lastRenderedPageBreak/>
        <w:t>4. Финансовое обеспечение комплекса процессных мероприятий</w:t>
      </w:r>
    </w:p>
    <w:p w14:paraId="297808A8" w14:textId="77777777" w:rsidR="0081209A" w:rsidRPr="00322EA8" w:rsidRDefault="0081209A" w:rsidP="00322EA8">
      <w:pPr>
        <w:ind w:firstLine="720"/>
        <w:jc w:val="both"/>
        <w:rPr>
          <w:rFonts w:ascii="Times New Roman" w:hAnsi="Times New Roman"/>
          <w:sz w:val="22"/>
          <w:szCs w:val="22"/>
        </w:rPr>
      </w:pPr>
    </w:p>
    <w:tbl>
      <w:tblPr>
        <w:tblW w:w="5095" w:type="pct"/>
        <w:tblInd w:w="-284"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7643"/>
        <w:gridCol w:w="1857"/>
        <w:gridCol w:w="949"/>
        <w:gridCol w:w="977"/>
        <w:gridCol w:w="977"/>
        <w:gridCol w:w="1207"/>
        <w:gridCol w:w="1134"/>
        <w:gridCol w:w="968"/>
      </w:tblGrid>
      <w:tr w:rsidR="004F4FD3" w:rsidRPr="00322EA8" w14:paraId="613F44E5" w14:textId="77777777" w:rsidTr="004F4FD3">
        <w:tc>
          <w:tcPr>
            <w:tcW w:w="2432" w:type="pct"/>
            <w:vMerge w:val="restart"/>
          </w:tcPr>
          <w:p w14:paraId="7CF0CC66" w14:textId="77777777" w:rsidR="0081209A" w:rsidRPr="00322EA8" w:rsidRDefault="0081209A" w:rsidP="00322EA8">
            <w:pPr>
              <w:jc w:val="center"/>
              <w:rPr>
                <w:rFonts w:ascii="Times New Roman" w:hAnsi="Times New Roman"/>
                <w:sz w:val="20"/>
                <w:szCs w:val="20"/>
              </w:rPr>
            </w:pPr>
            <w:r w:rsidRPr="00322EA8">
              <w:rPr>
                <w:rFonts w:ascii="Times New Roman" w:hAnsi="Times New Roman"/>
                <w:sz w:val="20"/>
                <w:szCs w:val="20"/>
              </w:rPr>
              <w:t xml:space="preserve">Наименование мероприятия (результата)/источник </w:t>
            </w:r>
          </w:p>
          <w:p w14:paraId="3CDE6E2D" w14:textId="77777777" w:rsidR="0081209A" w:rsidRPr="00322EA8" w:rsidRDefault="0081209A" w:rsidP="00322EA8">
            <w:pPr>
              <w:jc w:val="center"/>
              <w:rPr>
                <w:rFonts w:ascii="Times New Roman" w:hAnsi="Times New Roman"/>
                <w:sz w:val="20"/>
                <w:szCs w:val="20"/>
              </w:rPr>
            </w:pPr>
            <w:r w:rsidRPr="00322EA8">
              <w:rPr>
                <w:rFonts w:ascii="Times New Roman" w:hAnsi="Times New Roman"/>
                <w:sz w:val="20"/>
                <w:szCs w:val="20"/>
              </w:rPr>
              <w:t>финансового обеспечения</w:t>
            </w:r>
          </w:p>
        </w:tc>
        <w:tc>
          <w:tcPr>
            <w:tcW w:w="591" w:type="pct"/>
            <w:vMerge w:val="restart"/>
          </w:tcPr>
          <w:p w14:paraId="3C357769" w14:textId="77777777" w:rsidR="0081209A" w:rsidRPr="00322EA8" w:rsidRDefault="0081209A" w:rsidP="00322EA8">
            <w:pPr>
              <w:jc w:val="center"/>
              <w:rPr>
                <w:rFonts w:ascii="Times New Roman" w:hAnsi="Times New Roman"/>
                <w:sz w:val="20"/>
                <w:szCs w:val="20"/>
              </w:rPr>
            </w:pPr>
            <w:r w:rsidRPr="00322EA8">
              <w:rPr>
                <w:rFonts w:ascii="Times New Roman" w:hAnsi="Times New Roman"/>
                <w:sz w:val="20"/>
                <w:szCs w:val="20"/>
              </w:rPr>
              <w:t>КБК</w:t>
            </w:r>
          </w:p>
        </w:tc>
        <w:tc>
          <w:tcPr>
            <w:tcW w:w="1977" w:type="pct"/>
            <w:gridSpan w:val="6"/>
          </w:tcPr>
          <w:p w14:paraId="380CE1CD" w14:textId="12973E79" w:rsidR="0081209A" w:rsidRPr="00322EA8" w:rsidRDefault="0081209A" w:rsidP="00322EA8">
            <w:pPr>
              <w:jc w:val="center"/>
              <w:rPr>
                <w:rFonts w:ascii="Times New Roman" w:hAnsi="Times New Roman"/>
                <w:sz w:val="20"/>
                <w:szCs w:val="20"/>
              </w:rPr>
            </w:pPr>
            <w:r w:rsidRPr="00322EA8">
              <w:rPr>
                <w:rFonts w:ascii="Times New Roman" w:hAnsi="Times New Roman"/>
                <w:sz w:val="20"/>
                <w:szCs w:val="20"/>
              </w:rPr>
              <w:t>Объем финансового обеспечения по годам</w:t>
            </w:r>
            <w:r w:rsidR="00322EA8">
              <w:rPr>
                <w:rFonts w:ascii="Times New Roman" w:hAnsi="Times New Roman"/>
                <w:sz w:val="20"/>
                <w:szCs w:val="20"/>
              </w:rPr>
              <w:t xml:space="preserve"> </w:t>
            </w:r>
            <w:r w:rsidRPr="00322EA8">
              <w:rPr>
                <w:rFonts w:ascii="Times New Roman" w:hAnsi="Times New Roman"/>
                <w:sz w:val="20"/>
                <w:szCs w:val="20"/>
              </w:rPr>
              <w:t>реализации, тыс. рублей</w:t>
            </w:r>
          </w:p>
        </w:tc>
      </w:tr>
      <w:tr w:rsidR="004F4FD3" w:rsidRPr="00322EA8" w14:paraId="0083D8DD" w14:textId="77777777" w:rsidTr="004F4FD3">
        <w:tc>
          <w:tcPr>
            <w:tcW w:w="2432" w:type="pct"/>
            <w:vMerge/>
            <w:vAlign w:val="center"/>
          </w:tcPr>
          <w:p w14:paraId="5342F3B6" w14:textId="77777777" w:rsidR="0081209A" w:rsidRPr="00322EA8" w:rsidRDefault="0081209A" w:rsidP="00B96730">
            <w:pPr>
              <w:spacing w:line="256" w:lineRule="auto"/>
              <w:jc w:val="center"/>
              <w:rPr>
                <w:rFonts w:ascii="Times New Roman" w:hAnsi="Times New Roman"/>
                <w:sz w:val="20"/>
                <w:szCs w:val="20"/>
              </w:rPr>
            </w:pPr>
          </w:p>
        </w:tc>
        <w:tc>
          <w:tcPr>
            <w:tcW w:w="591" w:type="pct"/>
            <w:vMerge/>
            <w:vAlign w:val="center"/>
          </w:tcPr>
          <w:p w14:paraId="4A8C63E2" w14:textId="77777777" w:rsidR="0081209A" w:rsidRPr="00322EA8" w:rsidRDefault="0081209A" w:rsidP="00B96730">
            <w:pPr>
              <w:spacing w:line="256" w:lineRule="auto"/>
              <w:jc w:val="center"/>
              <w:rPr>
                <w:rFonts w:ascii="Times New Roman" w:hAnsi="Times New Roman"/>
                <w:sz w:val="20"/>
                <w:szCs w:val="20"/>
              </w:rPr>
            </w:pPr>
          </w:p>
        </w:tc>
        <w:tc>
          <w:tcPr>
            <w:tcW w:w="302" w:type="pct"/>
          </w:tcPr>
          <w:p w14:paraId="06E0BBFB" w14:textId="68BEFC9C" w:rsidR="0081209A" w:rsidRPr="00322EA8" w:rsidRDefault="00322EA8" w:rsidP="00B96730">
            <w:pPr>
              <w:spacing w:line="256" w:lineRule="auto"/>
              <w:jc w:val="center"/>
              <w:rPr>
                <w:rFonts w:ascii="Times New Roman" w:hAnsi="Times New Roman"/>
                <w:sz w:val="20"/>
                <w:szCs w:val="20"/>
              </w:rPr>
            </w:pPr>
            <w:r>
              <w:rPr>
                <w:rFonts w:ascii="Times New Roman" w:hAnsi="Times New Roman"/>
                <w:sz w:val="20"/>
                <w:szCs w:val="20"/>
              </w:rPr>
              <w:t>2025</w:t>
            </w:r>
          </w:p>
        </w:tc>
        <w:tc>
          <w:tcPr>
            <w:tcW w:w="311" w:type="pct"/>
          </w:tcPr>
          <w:p w14:paraId="76984EB8" w14:textId="1D6638EA" w:rsidR="0081209A" w:rsidRPr="00322EA8" w:rsidRDefault="00322EA8" w:rsidP="00B96730">
            <w:pPr>
              <w:spacing w:line="256" w:lineRule="auto"/>
              <w:jc w:val="center"/>
              <w:rPr>
                <w:rFonts w:ascii="Times New Roman" w:hAnsi="Times New Roman"/>
                <w:sz w:val="20"/>
                <w:szCs w:val="20"/>
              </w:rPr>
            </w:pPr>
            <w:r>
              <w:rPr>
                <w:rFonts w:ascii="Times New Roman" w:hAnsi="Times New Roman"/>
                <w:sz w:val="20"/>
                <w:szCs w:val="20"/>
              </w:rPr>
              <w:t>2026</w:t>
            </w:r>
          </w:p>
        </w:tc>
        <w:tc>
          <w:tcPr>
            <w:tcW w:w="311" w:type="pct"/>
          </w:tcPr>
          <w:p w14:paraId="4C10CE12" w14:textId="69E34A6C" w:rsidR="0081209A" w:rsidRPr="00322EA8" w:rsidRDefault="00322EA8" w:rsidP="00B96730">
            <w:pPr>
              <w:spacing w:line="256" w:lineRule="auto"/>
              <w:jc w:val="center"/>
              <w:rPr>
                <w:rFonts w:ascii="Times New Roman" w:hAnsi="Times New Roman"/>
                <w:sz w:val="20"/>
                <w:szCs w:val="20"/>
              </w:rPr>
            </w:pPr>
            <w:r>
              <w:rPr>
                <w:rFonts w:ascii="Times New Roman" w:hAnsi="Times New Roman"/>
                <w:sz w:val="20"/>
                <w:szCs w:val="20"/>
              </w:rPr>
              <w:t>2027</w:t>
            </w:r>
          </w:p>
        </w:tc>
        <w:tc>
          <w:tcPr>
            <w:tcW w:w="384" w:type="pct"/>
          </w:tcPr>
          <w:p w14:paraId="3BBE71AA" w14:textId="6F645765" w:rsidR="0081209A" w:rsidRPr="00322EA8" w:rsidRDefault="00322EA8" w:rsidP="00B96730">
            <w:pPr>
              <w:spacing w:line="256" w:lineRule="auto"/>
              <w:jc w:val="center"/>
              <w:rPr>
                <w:rFonts w:ascii="Times New Roman" w:hAnsi="Times New Roman"/>
                <w:sz w:val="20"/>
                <w:szCs w:val="20"/>
              </w:rPr>
            </w:pPr>
            <w:r>
              <w:rPr>
                <w:rFonts w:ascii="Times New Roman" w:hAnsi="Times New Roman"/>
                <w:sz w:val="20"/>
                <w:szCs w:val="20"/>
              </w:rPr>
              <w:t>2028</w:t>
            </w:r>
            <w:r w:rsidR="0081209A" w:rsidRPr="00322EA8">
              <w:rPr>
                <w:rFonts w:ascii="Times New Roman" w:hAnsi="Times New Roman"/>
                <w:sz w:val="20"/>
                <w:szCs w:val="20"/>
              </w:rPr>
              <w:t>–2030</w:t>
            </w:r>
          </w:p>
        </w:tc>
        <w:tc>
          <w:tcPr>
            <w:tcW w:w="361" w:type="pct"/>
          </w:tcPr>
          <w:p w14:paraId="141B5A88" w14:textId="77777777" w:rsidR="0081209A" w:rsidRPr="00322EA8" w:rsidRDefault="0081209A" w:rsidP="00B96730">
            <w:pPr>
              <w:spacing w:line="256" w:lineRule="auto"/>
              <w:jc w:val="center"/>
              <w:rPr>
                <w:rFonts w:ascii="Times New Roman" w:hAnsi="Times New Roman"/>
                <w:sz w:val="20"/>
                <w:szCs w:val="20"/>
              </w:rPr>
            </w:pPr>
            <w:r w:rsidRPr="00322EA8">
              <w:rPr>
                <w:rFonts w:ascii="Times New Roman" w:hAnsi="Times New Roman"/>
                <w:sz w:val="20"/>
                <w:szCs w:val="20"/>
              </w:rPr>
              <w:t>2031–2035</w:t>
            </w:r>
          </w:p>
        </w:tc>
        <w:tc>
          <w:tcPr>
            <w:tcW w:w="308" w:type="pct"/>
          </w:tcPr>
          <w:p w14:paraId="786CC9BA" w14:textId="77777777" w:rsidR="0081209A" w:rsidRPr="00322EA8" w:rsidRDefault="0081209A" w:rsidP="00B96730">
            <w:pPr>
              <w:spacing w:line="256" w:lineRule="auto"/>
              <w:jc w:val="center"/>
              <w:rPr>
                <w:rFonts w:ascii="Times New Roman" w:hAnsi="Times New Roman"/>
                <w:sz w:val="20"/>
                <w:szCs w:val="20"/>
              </w:rPr>
            </w:pPr>
            <w:r w:rsidRPr="00322EA8">
              <w:rPr>
                <w:rFonts w:ascii="Times New Roman" w:hAnsi="Times New Roman"/>
                <w:sz w:val="20"/>
                <w:szCs w:val="20"/>
              </w:rPr>
              <w:t>Всего</w:t>
            </w:r>
          </w:p>
        </w:tc>
      </w:tr>
    </w:tbl>
    <w:p w14:paraId="5D23462A" w14:textId="77777777" w:rsidR="0081209A" w:rsidRPr="00AD126E" w:rsidRDefault="0081209A" w:rsidP="0081209A">
      <w:pPr>
        <w:rPr>
          <w:sz w:val="2"/>
          <w:szCs w:val="2"/>
        </w:rPr>
      </w:pPr>
    </w:p>
    <w:tbl>
      <w:tblPr>
        <w:tblW w:w="5102"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641"/>
        <w:gridCol w:w="1860"/>
        <w:gridCol w:w="931"/>
        <w:gridCol w:w="969"/>
        <w:gridCol w:w="969"/>
        <w:gridCol w:w="1240"/>
        <w:gridCol w:w="1136"/>
        <w:gridCol w:w="988"/>
      </w:tblGrid>
      <w:tr w:rsidR="004F4FD3" w:rsidRPr="00322EA8" w14:paraId="27EE234F" w14:textId="77777777" w:rsidTr="00251CC2">
        <w:trPr>
          <w:tblHeader/>
        </w:trPr>
        <w:tc>
          <w:tcPr>
            <w:tcW w:w="2428" w:type="pct"/>
          </w:tcPr>
          <w:p w14:paraId="2D4795B9"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1</w:t>
            </w:r>
          </w:p>
        </w:tc>
        <w:tc>
          <w:tcPr>
            <w:tcW w:w="591" w:type="pct"/>
          </w:tcPr>
          <w:p w14:paraId="2E479EB1"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2</w:t>
            </w:r>
          </w:p>
        </w:tc>
        <w:tc>
          <w:tcPr>
            <w:tcW w:w="296" w:type="pct"/>
          </w:tcPr>
          <w:p w14:paraId="0C9FC6E4"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3</w:t>
            </w:r>
          </w:p>
        </w:tc>
        <w:tc>
          <w:tcPr>
            <w:tcW w:w="308" w:type="pct"/>
          </w:tcPr>
          <w:p w14:paraId="689DE374"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4</w:t>
            </w:r>
          </w:p>
        </w:tc>
        <w:tc>
          <w:tcPr>
            <w:tcW w:w="308" w:type="pct"/>
          </w:tcPr>
          <w:p w14:paraId="0C2BD60D"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5</w:t>
            </w:r>
          </w:p>
        </w:tc>
        <w:tc>
          <w:tcPr>
            <w:tcW w:w="394" w:type="pct"/>
          </w:tcPr>
          <w:p w14:paraId="08BF5C56"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6</w:t>
            </w:r>
          </w:p>
        </w:tc>
        <w:tc>
          <w:tcPr>
            <w:tcW w:w="361" w:type="pct"/>
          </w:tcPr>
          <w:p w14:paraId="3045F7C8"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7</w:t>
            </w:r>
          </w:p>
        </w:tc>
        <w:tc>
          <w:tcPr>
            <w:tcW w:w="314" w:type="pct"/>
          </w:tcPr>
          <w:p w14:paraId="073F7167"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8</w:t>
            </w:r>
          </w:p>
        </w:tc>
      </w:tr>
      <w:tr w:rsidR="004F4FD3" w:rsidRPr="00322EA8" w14:paraId="092092A8" w14:textId="77777777" w:rsidTr="00251CC2">
        <w:tc>
          <w:tcPr>
            <w:tcW w:w="2428" w:type="pct"/>
          </w:tcPr>
          <w:p w14:paraId="75CD4B96" w14:textId="77777777" w:rsidR="004F4FD3" w:rsidRPr="00322EA8" w:rsidRDefault="004F4FD3" w:rsidP="00B268FF">
            <w:pPr>
              <w:jc w:val="both"/>
              <w:outlineLvl w:val="0"/>
              <w:rPr>
                <w:rFonts w:ascii="Times New Roman" w:hAnsi="Times New Roman"/>
                <w:iCs/>
                <w:sz w:val="20"/>
                <w:szCs w:val="20"/>
              </w:rPr>
            </w:pPr>
            <w:r w:rsidRPr="00322EA8">
              <w:rPr>
                <w:rFonts w:ascii="Times New Roman" w:hAnsi="Times New Roman"/>
                <w:bCs/>
                <w:sz w:val="20"/>
                <w:szCs w:val="20"/>
              </w:rPr>
              <w:t xml:space="preserve">Комплекс процессных мероприятий «Организация и управление бюджетным процессом и повышение его открытости», </w:t>
            </w:r>
            <w:r w:rsidRPr="00322EA8">
              <w:rPr>
                <w:rFonts w:ascii="Times New Roman" w:hAnsi="Times New Roman"/>
                <w:iCs/>
                <w:sz w:val="20"/>
                <w:szCs w:val="20"/>
              </w:rPr>
              <w:t>всего</w:t>
            </w:r>
          </w:p>
          <w:p w14:paraId="5FD9BB0B" w14:textId="77777777" w:rsidR="004F4FD3" w:rsidRPr="00322EA8" w:rsidRDefault="004F4FD3" w:rsidP="00B268FF">
            <w:pPr>
              <w:jc w:val="both"/>
              <w:outlineLvl w:val="0"/>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3EE97115" w14:textId="77777777" w:rsidR="004F4FD3" w:rsidRPr="00322EA8" w:rsidRDefault="004F4FD3"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1CA41589" w14:textId="48B5CF75" w:rsidR="004F4FD3"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5DDAF99E" w14:textId="3B308C66" w:rsidR="004F4FD3"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34A6FBDD" w14:textId="631EE032" w:rsidR="004F4FD3" w:rsidRPr="00322EA8" w:rsidRDefault="004F4FD3" w:rsidP="00B268FF">
            <w:pPr>
              <w:jc w:val="right"/>
              <w:rPr>
                <w:rFonts w:ascii="Times New Roman" w:hAnsi="Times New Roman"/>
                <w:sz w:val="20"/>
                <w:szCs w:val="20"/>
              </w:rPr>
            </w:pPr>
            <w:r>
              <w:rPr>
                <w:rFonts w:ascii="Times New Roman" w:hAnsi="Times New Roman"/>
                <w:sz w:val="20"/>
                <w:szCs w:val="20"/>
              </w:rPr>
              <w:t>3 000,0</w:t>
            </w:r>
          </w:p>
        </w:tc>
        <w:tc>
          <w:tcPr>
            <w:tcW w:w="394" w:type="pct"/>
          </w:tcPr>
          <w:p w14:paraId="0519227C" w14:textId="389CC7D1" w:rsidR="004F4FD3" w:rsidRPr="00322EA8" w:rsidRDefault="004F4FD3" w:rsidP="00B268FF">
            <w:pPr>
              <w:jc w:val="right"/>
              <w:rPr>
                <w:rFonts w:ascii="Times New Roman" w:hAnsi="Times New Roman"/>
                <w:sz w:val="20"/>
                <w:szCs w:val="20"/>
              </w:rPr>
            </w:pPr>
            <w:r>
              <w:rPr>
                <w:rFonts w:ascii="Times New Roman" w:hAnsi="Times New Roman"/>
                <w:sz w:val="20"/>
                <w:szCs w:val="20"/>
              </w:rPr>
              <w:t>9 000,0</w:t>
            </w:r>
          </w:p>
        </w:tc>
        <w:tc>
          <w:tcPr>
            <w:tcW w:w="361" w:type="pct"/>
          </w:tcPr>
          <w:p w14:paraId="304C9051" w14:textId="31310AAE" w:rsidR="004F4FD3" w:rsidRPr="00322EA8" w:rsidRDefault="004F4FD3" w:rsidP="00B268FF">
            <w:pPr>
              <w:jc w:val="right"/>
              <w:rPr>
                <w:rFonts w:ascii="Times New Roman" w:hAnsi="Times New Roman"/>
                <w:sz w:val="20"/>
                <w:szCs w:val="20"/>
              </w:rPr>
            </w:pPr>
            <w:r>
              <w:rPr>
                <w:rFonts w:ascii="Times New Roman" w:hAnsi="Times New Roman"/>
                <w:sz w:val="20"/>
                <w:szCs w:val="20"/>
              </w:rPr>
              <w:t>15 000</w:t>
            </w:r>
            <w:r w:rsidRPr="00322EA8">
              <w:rPr>
                <w:rFonts w:ascii="Times New Roman" w:hAnsi="Times New Roman"/>
                <w:sz w:val="20"/>
                <w:szCs w:val="20"/>
              </w:rPr>
              <w:t>,0</w:t>
            </w:r>
          </w:p>
        </w:tc>
        <w:tc>
          <w:tcPr>
            <w:tcW w:w="314" w:type="pct"/>
          </w:tcPr>
          <w:p w14:paraId="04493FC8" w14:textId="09C231B5" w:rsidR="004F4FD3" w:rsidRPr="00322EA8" w:rsidRDefault="004F4FD3" w:rsidP="00B268FF">
            <w:pPr>
              <w:jc w:val="right"/>
              <w:rPr>
                <w:rFonts w:ascii="Times New Roman" w:hAnsi="Times New Roman"/>
                <w:sz w:val="20"/>
                <w:szCs w:val="20"/>
              </w:rPr>
            </w:pPr>
            <w:r>
              <w:rPr>
                <w:rFonts w:ascii="Times New Roman" w:hAnsi="Times New Roman"/>
                <w:sz w:val="20"/>
                <w:szCs w:val="20"/>
              </w:rPr>
              <w:t>34 785,8</w:t>
            </w:r>
          </w:p>
        </w:tc>
      </w:tr>
      <w:tr w:rsidR="004F4FD3" w:rsidRPr="00322EA8" w14:paraId="1F50F2C6" w14:textId="77777777" w:rsidTr="00251CC2">
        <w:tc>
          <w:tcPr>
            <w:tcW w:w="2428" w:type="pct"/>
          </w:tcPr>
          <w:p w14:paraId="41A6F6F2" w14:textId="0A832E8D" w:rsidR="004F4FD3" w:rsidRPr="00322EA8" w:rsidRDefault="004F4FD3" w:rsidP="00B268FF">
            <w:pPr>
              <w:jc w:val="both"/>
              <w:rPr>
                <w:rFonts w:ascii="Times New Roman" w:hAnsi="Times New Roman"/>
                <w:iCs/>
                <w:sz w:val="20"/>
                <w:szCs w:val="20"/>
              </w:rPr>
            </w:pPr>
            <w:r w:rsidRPr="00322EA8">
              <w:rPr>
                <w:rFonts w:ascii="Times New Roman" w:hAnsi="Times New Roman"/>
                <w:sz w:val="20"/>
                <w:szCs w:val="20"/>
              </w:rPr>
              <w:t xml:space="preserve">бюджет </w:t>
            </w:r>
            <w:r>
              <w:rPr>
                <w:rFonts w:ascii="Times New Roman" w:hAnsi="Times New Roman"/>
                <w:sz w:val="20"/>
                <w:szCs w:val="20"/>
              </w:rPr>
              <w:t>города Новочебоксарска</w:t>
            </w:r>
          </w:p>
        </w:tc>
        <w:tc>
          <w:tcPr>
            <w:tcW w:w="591" w:type="pct"/>
          </w:tcPr>
          <w:p w14:paraId="3D5C796E" w14:textId="77777777" w:rsidR="004F4FD3" w:rsidRPr="00322EA8" w:rsidRDefault="004F4FD3" w:rsidP="00B268FF">
            <w:pPr>
              <w:jc w:val="center"/>
              <w:rPr>
                <w:rFonts w:ascii="Times New Roman" w:hAnsi="Times New Roman"/>
                <w:iCs/>
                <w:sz w:val="20"/>
                <w:szCs w:val="20"/>
              </w:rPr>
            </w:pPr>
            <w:r w:rsidRPr="00322EA8">
              <w:rPr>
                <w:rFonts w:ascii="Times New Roman" w:hAnsi="Times New Roman"/>
                <w:iCs/>
                <w:sz w:val="20"/>
                <w:szCs w:val="20"/>
              </w:rPr>
              <w:t>-</w:t>
            </w:r>
          </w:p>
        </w:tc>
        <w:tc>
          <w:tcPr>
            <w:tcW w:w="296" w:type="pct"/>
          </w:tcPr>
          <w:p w14:paraId="1FAB50CC" w14:textId="52080EFB" w:rsidR="004F4FD3"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0A4761CD" w14:textId="4531E24F" w:rsidR="004F4FD3"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6F7FB815" w14:textId="660F6158" w:rsidR="004F4FD3" w:rsidRPr="00322EA8" w:rsidRDefault="004F4FD3" w:rsidP="00B268FF">
            <w:pPr>
              <w:jc w:val="right"/>
              <w:rPr>
                <w:rFonts w:ascii="Times New Roman" w:hAnsi="Times New Roman"/>
                <w:sz w:val="20"/>
                <w:szCs w:val="20"/>
              </w:rPr>
            </w:pPr>
            <w:r>
              <w:rPr>
                <w:rFonts w:ascii="Times New Roman" w:hAnsi="Times New Roman"/>
                <w:sz w:val="20"/>
                <w:szCs w:val="20"/>
              </w:rPr>
              <w:t>3 000,0</w:t>
            </w:r>
          </w:p>
        </w:tc>
        <w:tc>
          <w:tcPr>
            <w:tcW w:w="394" w:type="pct"/>
          </w:tcPr>
          <w:p w14:paraId="11C5E9D4" w14:textId="2CCCA331" w:rsidR="004F4FD3" w:rsidRPr="00322EA8" w:rsidRDefault="004F4FD3" w:rsidP="00B268FF">
            <w:pPr>
              <w:jc w:val="right"/>
              <w:rPr>
                <w:rFonts w:ascii="Times New Roman" w:hAnsi="Times New Roman"/>
                <w:sz w:val="20"/>
                <w:szCs w:val="20"/>
              </w:rPr>
            </w:pPr>
            <w:r>
              <w:rPr>
                <w:rFonts w:ascii="Times New Roman" w:hAnsi="Times New Roman"/>
                <w:sz w:val="20"/>
                <w:szCs w:val="20"/>
              </w:rPr>
              <w:t>9 000,0</w:t>
            </w:r>
          </w:p>
        </w:tc>
        <w:tc>
          <w:tcPr>
            <w:tcW w:w="361" w:type="pct"/>
          </w:tcPr>
          <w:p w14:paraId="70A82894" w14:textId="4C6E4826" w:rsidR="004F4FD3" w:rsidRPr="00322EA8" w:rsidRDefault="004F4FD3" w:rsidP="00B268FF">
            <w:pPr>
              <w:jc w:val="right"/>
              <w:rPr>
                <w:rFonts w:ascii="Times New Roman" w:hAnsi="Times New Roman"/>
                <w:sz w:val="20"/>
                <w:szCs w:val="20"/>
              </w:rPr>
            </w:pPr>
            <w:r>
              <w:rPr>
                <w:rFonts w:ascii="Times New Roman" w:hAnsi="Times New Roman"/>
                <w:sz w:val="20"/>
                <w:szCs w:val="20"/>
              </w:rPr>
              <w:t>15 000</w:t>
            </w:r>
            <w:r w:rsidRPr="00322EA8">
              <w:rPr>
                <w:rFonts w:ascii="Times New Roman" w:hAnsi="Times New Roman"/>
                <w:sz w:val="20"/>
                <w:szCs w:val="20"/>
              </w:rPr>
              <w:t>,0</w:t>
            </w:r>
          </w:p>
        </w:tc>
        <w:tc>
          <w:tcPr>
            <w:tcW w:w="314" w:type="pct"/>
          </w:tcPr>
          <w:p w14:paraId="7E29A94D" w14:textId="592B3CA0" w:rsidR="004F4FD3" w:rsidRPr="00322EA8" w:rsidRDefault="004F4FD3" w:rsidP="00B268FF">
            <w:pPr>
              <w:jc w:val="right"/>
              <w:rPr>
                <w:rFonts w:ascii="Times New Roman" w:hAnsi="Times New Roman"/>
                <w:sz w:val="20"/>
                <w:szCs w:val="20"/>
              </w:rPr>
            </w:pPr>
            <w:r>
              <w:rPr>
                <w:rFonts w:ascii="Times New Roman" w:hAnsi="Times New Roman"/>
                <w:sz w:val="20"/>
                <w:szCs w:val="20"/>
              </w:rPr>
              <w:t>34 785,8</w:t>
            </w:r>
          </w:p>
        </w:tc>
      </w:tr>
      <w:tr w:rsidR="004F4FD3" w:rsidRPr="00322EA8" w14:paraId="2DBE4AD4" w14:textId="77777777" w:rsidTr="004F4FD3">
        <w:tc>
          <w:tcPr>
            <w:tcW w:w="5000" w:type="pct"/>
            <w:gridSpan w:val="8"/>
          </w:tcPr>
          <w:p w14:paraId="7F7E5CE2" w14:textId="417BCC6E" w:rsidR="0081209A" w:rsidRPr="00322EA8" w:rsidRDefault="004F4FD3" w:rsidP="00B268FF">
            <w:pPr>
              <w:jc w:val="both"/>
              <w:rPr>
                <w:rFonts w:ascii="Times New Roman" w:hAnsi="Times New Roman"/>
                <w:sz w:val="20"/>
                <w:szCs w:val="20"/>
              </w:rPr>
            </w:pPr>
            <w:r>
              <w:rPr>
                <w:rFonts w:ascii="Times New Roman" w:hAnsi="Times New Roman"/>
                <w:sz w:val="20"/>
                <w:szCs w:val="20"/>
              </w:rPr>
              <w:t>Задача «Создание условий для обеспечения долгосрочной сбалансированности и устойчивости бюджета города Новочебоксарска»</w:t>
            </w:r>
          </w:p>
        </w:tc>
      </w:tr>
      <w:tr w:rsidR="004F4FD3" w:rsidRPr="00322EA8" w14:paraId="1767080A" w14:textId="77777777" w:rsidTr="00251CC2">
        <w:tc>
          <w:tcPr>
            <w:tcW w:w="2428" w:type="pct"/>
          </w:tcPr>
          <w:p w14:paraId="78498340" w14:textId="2AA60B37" w:rsidR="0081209A" w:rsidRPr="00322EA8" w:rsidRDefault="004F4FD3" w:rsidP="00B268FF">
            <w:pPr>
              <w:jc w:val="both"/>
              <w:rPr>
                <w:rFonts w:ascii="Times New Roman" w:hAnsi="Times New Roman"/>
                <w:iCs/>
                <w:sz w:val="20"/>
                <w:szCs w:val="20"/>
              </w:rPr>
            </w:pPr>
            <w:r>
              <w:rPr>
                <w:rFonts w:ascii="Times New Roman" w:hAnsi="Times New Roman"/>
                <w:sz w:val="20"/>
                <w:szCs w:val="20"/>
              </w:rPr>
              <w:t>Обеспечена разработка бюджетного прогноза города Новочебоксарска на долгосрочный период, учитывающего приоритеты бюджетной и налоговой политики и актуализированного в соответствии с принятым решением Новочебоксарского городского Собрания депутатов Чувашской Республики о бюджете города Новочебоксарска на очередной финансовый год и плановый период</w:t>
            </w:r>
            <w:r w:rsidR="0081209A" w:rsidRPr="00322EA8">
              <w:rPr>
                <w:rFonts w:ascii="Times New Roman" w:hAnsi="Times New Roman"/>
                <w:iCs/>
                <w:sz w:val="20"/>
                <w:szCs w:val="20"/>
              </w:rPr>
              <w:t>, всего</w:t>
            </w:r>
          </w:p>
          <w:p w14:paraId="373D1F18"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3EDEA479"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7E589E1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28B65E1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7744113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0956213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4843E19D"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6F332032"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7AF11BAE" w14:textId="77777777" w:rsidTr="00251CC2">
        <w:tc>
          <w:tcPr>
            <w:tcW w:w="2428" w:type="pct"/>
          </w:tcPr>
          <w:p w14:paraId="66AC346F" w14:textId="4B371E0D" w:rsidR="0081209A" w:rsidRPr="00322EA8" w:rsidRDefault="004F4FD3" w:rsidP="00B268FF">
            <w:pPr>
              <w:jc w:val="both"/>
              <w:rPr>
                <w:rFonts w:ascii="Times New Roman" w:hAnsi="Times New Roman"/>
                <w:sz w:val="20"/>
                <w:szCs w:val="20"/>
              </w:rPr>
            </w:pPr>
            <w:r w:rsidRPr="00322EA8">
              <w:rPr>
                <w:rFonts w:ascii="Times New Roman" w:hAnsi="Times New Roman"/>
                <w:sz w:val="20"/>
                <w:szCs w:val="20"/>
              </w:rPr>
              <w:t xml:space="preserve">бюджет </w:t>
            </w:r>
            <w:r>
              <w:rPr>
                <w:rFonts w:ascii="Times New Roman" w:hAnsi="Times New Roman"/>
                <w:sz w:val="20"/>
                <w:szCs w:val="20"/>
              </w:rPr>
              <w:t>города Новочебоксарска</w:t>
            </w:r>
          </w:p>
        </w:tc>
        <w:tc>
          <w:tcPr>
            <w:tcW w:w="591" w:type="pct"/>
          </w:tcPr>
          <w:p w14:paraId="77646721"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61D550E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4F8D87C2"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039DEF2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5CEC5E31"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72E67263"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0DBF3216"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1871D809" w14:textId="77777777" w:rsidTr="00251CC2">
        <w:tc>
          <w:tcPr>
            <w:tcW w:w="2428" w:type="pct"/>
          </w:tcPr>
          <w:p w14:paraId="0EBFCA11" w14:textId="647B97F1" w:rsidR="0081209A" w:rsidRPr="004F4FD3" w:rsidRDefault="004F4FD3" w:rsidP="00B268FF">
            <w:pPr>
              <w:jc w:val="both"/>
              <w:rPr>
                <w:rFonts w:ascii="Times New Roman" w:hAnsi="Times New Roman"/>
                <w:sz w:val="20"/>
                <w:szCs w:val="20"/>
                <w:lang w:eastAsia="en-US"/>
              </w:rPr>
            </w:pPr>
            <w:r>
              <w:rPr>
                <w:rFonts w:ascii="Times New Roman" w:hAnsi="Times New Roman"/>
                <w:sz w:val="20"/>
                <w:szCs w:val="20"/>
                <w:lang w:eastAsia="en-US"/>
              </w:rPr>
              <w:t>Обеспечено формирование проекта бюджета города Новочебоксарска на очередной финансовый год и плановый период, учитывающего приоритеты социально-экономического развития города Новочебоксарска и принципы долгосрочной бюджетной устойчивости на основе бюджетных правил</w:t>
            </w:r>
            <w:r w:rsidR="0081209A" w:rsidRPr="00322EA8">
              <w:rPr>
                <w:rFonts w:ascii="Times New Roman" w:hAnsi="Times New Roman"/>
                <w:iCs/>
                <w:sz w:val="20"/>
                <w:szCs w:val="20"/>
              </w:rPr>
              <w:t>, всего</w:t>
            </w:r>
          </w:p>
          <w:p w14:paraId="6EB7985C"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145CE561"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4AD879B4"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6DC1C27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3D4DFB1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73A578B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2E13FD03"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4FDE2658"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21F6538C" w14:textId="77777777" w:rsidTr="00251CC2">
        <w:tc>
          <w:tcPr>
            <w:tcW w:w="2428" w:type="pct"/>
          </w:tcPr>
          <w:p w14:paraId="6279917B" w14:textId="2370F02C" w:rsidR="0081209A" w:rsidRPr="00322EA8" w:rsidRDefault="004F4FD3"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6CCF0F12"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5E821B4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405C4DE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30246C3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0058F5D2"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6FDB195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4368AE5F"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0DB5D9C3" w14:textId="77777777" w:rsidTr="00251CC2">
        <w:tc>
          <w:tcPr>
            <w:tcW w:w="2428" w:type="pct"/>
          </w:tcPr>
          <w:p w14:paraId="01EFDDF5" w14:textId="32DB426E" w:rsidR="0081209A" w:rsidRPr="004F4FD3" w:rsidRDefault="004F4FD3" w:rsidP="00B268FF">
            <w:pPr>
              <w:jc w:val="both"/>
              <w:rPr>
                <w:rFonts w:ascii="Times New Roman" w:hAnsi="Times New Roman"/>
                <w:sz w:val="20"/>
                <w:szCs w:val="20"/>
                <w:lang w:eastAsia="en-US"/>
              </w:rPr>
            </w:pPr>
            <w:r>
              <w:rPr>
                <w:rFonts w:ascii="Times New Roman" w:hAnsi="Times New Roman"/>
                <w:sz w:val="20"/>
                <w:szCs w:val="20"/>
                <w:lang w:eastAsia="en-US"/>
              </w:rPr>
              <w:t xml:space="preserve">Разработан </w:t>
            </w:r>
            <w:r w:rsidR="00471B8D">
              <w:rPr>
                <w:rFonts w:ascii="Times New Roman" w:hAnsi="Times New Roman"/>
                <w:sz w:val="20"/>
                <w:szCs w:val="20"/>
                <w:lang w:eastAsia="en-US"/>
              </w:rPr>
              <w:t>муниципальный</w:t>
            </w:r>
            <w:r>
              <w:rPr>
                <w:rFonts w:ascii="Times New Roman" w:hAnsi="Times New Roman"/>
                <w:sz w:val="20"/>
                <w:szCs w:val="20"/>
                <w:lang w:eastAsia="en-US"/>
              </w:rPr>
              <w:t xml:space="preserve"> правовой акт города Новочебоксарска</w:t>
            </w:r>
            <w:r w:rsidR="00471B8D">
              <w:rPr>
                <w:rFonts w:ascii="Times New Roman" w:hAnsi="Times New Roman"/>
                <w:sz w:val="20"/>
                <w:szCs w:val="20"/>
                <w:lang w:eastAsia="en-US"/>
              </w:rPr>
              <w:t xml:space="preserve"> Чувашской Республики</w:t>
            </w:r>
            <w:r>
              <w:rPr>
                <w:rFonts w:ascii="Times New Roman" w:hAnsi="Times New Roman"/>
                <w:sz w:val="20"/>
                <w:szCs w:val="20"/>
                <w:lang w:eastAsia="en-US"/>
              </w:rPr>
              <w:t xml:space="preserve"> по организации исполнения бюджета города Новочебоксарска</w:t>
            </w:r>
            <w:r w:rsidR="0081209A" w:rsidRPr="00322EA8">
              <w:rPr>
                <w:rFonts w:ascii="Times New Roman" w:hAnsi="Times New Roman"/>
                <w:iCs/>
                <w:sz w:val="20"/>
                <w:szCs w:val="20"/>
              </w:rPr>
              <w:t xml:space="preserve">, всего </w:t>
            </w:r>
          </w:p>
          <w:p w14:paraId="6A22A70A"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4E6F1CD3"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17B1B49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176A4BA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63E4A84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56193DA8"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215F2BE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5B23F689"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58FB45C4" w14:textId="77777777" w:rsidTr="00251CC2">
        <w:tc>
          <w:tcPr>
            <w:tcW w:w="2428" w:type="pct"/>
          </w:tcPr>
          <w:p w14:paraId="146FC836" w14:textId="33B73117" w:rsidR="0081209A" w:rsidRPr="00322EA8" w:rsidRDefault="004F4FD3"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1F608634"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55093069"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5C931CD6"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12C61EC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55977462"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2E58C75E"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1EE52CFA"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5E5C9F75" w14:textId="77777777" w:rsidTr="00251CC2">
        <w:tc>
          <w:tcPr>
            <w:tcW w:w="2428" w:type="pct"/>
          </w:tcPr>
          <w:p w14:paraId="49D35A00" w14:textId="77777777" w:rsidR="004F4FD3" w:rsidRDefault="004F4FD3" w:rsidP="00B268FF">
            <w:pPr>
              <w:jc w:val="both"/>
              <w:rPr>
                <w:rFonts w:ascii="Times New Roman" w:hAnsi="Times New Roman"/>
                <w:sz w:val="20"/>
                <w:szCs w:val="20"/>
              </w:rPr>
            </w:pPr>
            <w:r>
              <w:rPr>
                <w:rFonts w:ascii="Times New Roman" w:hAnsi="Times New Roman"/>
                <w:sz w:val="20"/>
                <w:szCs w:val="20"/>
                <w:lang w:eastAsia="en-US"/>
              </w:rPr>
              <w:t>Подготовлен проект решения Новочебоксарского городского Собрания депутатов Чувашской Республики о внесении изменений в решение Новочебоксарского городского Собрания депутатов Чувашской Республики о бюджете города Новочебоксарска на очередной финансовый год и плановый период</w:t>
            </w:r>
            <w:r w:rsidR="0081209A" w:rsidRPr="00322EA8">
              <w:rPr>
                <w:rFonts w:ascii="Times New Roman" w:hAnsi="Times New Roman"/>
                <w:iCs/>
                <w:sz w:val="20"/>
                <w:szCs w:val="20"/>
              </w:rPr>
              <w:t xml:space="preserve">, всего </w:t>
            </w:r>
            <w:r w:rsidR="0081209A" w:rsidRPr="00322EA8">
              <w:rPr>
                <w:rFonts w:ascii="Times New Roman" w:hAnsi="Times New Roman"/>
                <w:sz w:val="20"/>
                <w:szCs w:val="20"/>
              </w:rPr>
              <w:tab/>
            </w:r>
          </w:p>
          <w:p w14:paraId="3AB04CF7" w14:textId="4C309820" w:rsidR="0081209A" w:rsidRPr="004F4FD3" w:rsidRDefault="0081209A" w:rsidP="00B268FF">
            <w:pPr>
              <w:ind w:left="743"/>
              <w:jc w:val="both"/>
              <w:rPr>
                <w:rFonts w:ascii="Times New Roman" w:hAnsi="Times New Roman"/>
                <w:sz w:val="20"/>
                <w:szCs w:val="20"/>
                <w:lang w:eastAsia="en-US"/>
              </w:rPr>
            </w:pPr>
            <w:r w:rsidRPr="00322EA8">
              <w:rPr>
                <w:rFonts w:ascii="Times New Roman" w:hAnsi="Times New Roman"/>
                <w:sz w:val="20"/>
                <w:szCs w:val="20"/>
              </w:rPr>
              <w:t>в том числе:</w:t>
            </w:r>
          </w:p>
        </w:tc>
        <w:tc>
          <w:tcPr>
            <w:tcW w:w="591" w:type="pct"/>
          </w:tcPr>
          <w:p w14:paraId="188574A1"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52D7F03F"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41287DB9"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496BFE12"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4EFEC68A"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1F137959"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4922FD4F"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47C1569E" w14:textId="77777777" w:rsidTr="00251CC2">
        <w:tc>
          <w:tcPr>
            <w:tcW w:w="2428" w:type="pct"/>
          </w:tcPr>
          <w:p w14:paraId="225E2A97" w14:textId="183B23C5" w:rsidR="0081209A" w:rsidRPr="00322EA8" w:rsidRDefault="004F4FD3"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1194A997"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0F3ACB51"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5D96A483"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7732175E"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57B772E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33C0B8A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0378AE3F"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164E8295" w14:textId="77777777" w:rsidTr="00251CC2">
        <w:tc>
          <w:tcPr>
            <w:tcW w:w="2428" w:type="pct"/>
          </w:tcPr>
          <w:p w14:paraId="5F24B9EC" w14:textId="180289A4" w:rsidR="004F4FD3" w:rsidRPr="004F4FD3" w:rsidRDefault="004F4FD3" w:rsidP="00B268FF">
            <w:pPr>
              <w:jc w:val="both"/>
              <w:rPr>
                <w:rFonts w:ascii="Times New Roman" w:hAnsi="Times New Roman"/>
                <w:sz w:val="20"/>
                <w:szCs w:val="20"/>
                <w:lang w:eastAsia="en-US"/>
              </w:rPr>
            </w:pPr>
            <w:r>
              <w:rPr>
                <w:rFonts w:ascii="Times New Roman" w:hAnsi="Times New Roman"/>
                <w:sz w:val="20"/>
                <w:szCs w:val="20"/>
                <w:lang w:eastAsia="en-US"/>
              </w:rPr>
              <w:t>Обеспечено формирование и использование резервного фонда администрации города Новочебоксарска</w:t>
            </w:r>
            <w:r w:rsidRPr="00322EA8">
              <w:rPr>
                <w:rFonts w:ascii="Times New Roman" w:hAnsi="Times New Roman"/>
                <w:iCs/>
                <w:sz w:val="20"/>
                <w:szCs w:val="20"/>
              </w:rPr>
              <w:t>, всего</w:t>
            </w:r>
          </w:p>
          <w:p w14:paraId="1EFD7A5D" w14:textId="77777777" w:rsidR="004F4FD3" w:rsidRPr="00322EA8" w:rsidRDefault="004F4FD3"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7D4BFD46" w14:textId="77777777" w:rsidR="004F4FD3" w:rsidRPr="00322EA8" w:rsidRDefault="004F4FD3" w:rsidP="00B268FF">
            <w:pPr>
              <w:jc w:val="center"/>
              <w:rPr>
                <w:rFonts w:ascii="Times New Roman" w:hAnsi="Times New Roman"/>
                <w:sz w:val="20"/>
                <w:szCs w:val="20"/>
              </w:rPr>
            </w:pPr>
            <w:r w:rsidRPr="00322EA8">
              <w:rPr>
                <w:rFonts w:ascii="Times New Roman" w:hAnsi="Times New Roman"/>
                <w:sz w:val="20"/>
                <w:szCs w:val="20"/>
              </w:rPr>
              <w:t>х</w:t>
            </w:r>
          </w:p>
        </w:tc>
        <w:tc>
          <w:tcPr>
            <w:tcW w:w="296" w:type="pct"/>
          </w:tcPr>
          <w:p w14:paraId="67406F2C" w14:textId="19C1A1F5" w:rsidR="004F4FD3"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2DF5D7DB" w14:textId="1E936145" w:rsidR="004F4FD3"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4B66C37A" w14:textId="10D148D2" w:rsidR="004F4FD3" w:rsidRPr="00322EA8" w:rsidRDefault="004F4FD3" w:rsidP="00B268FF">
            <w:pPr>
              <w:jc w:val="right"/>
              <w:rPr>
                <w:rFonts w:ascii="Times New Roman" w:hAnsi="Times New Roman"/>
                <w:sz w:val="20"/>
                <w:szCs w:val="20"/>
              </w:rPr>
            </w:pPr>
            <w:r>
              <w:rPr>
                <w:rFonts w:ascii="Times New Roman" w:hAnsi="Times New Roman"/>
                <w:sz w:val="20"/>
                <w:szCs w:val="20"/>
              </w:rPr>
              <w:t>3 000,0</w:t>
            </w:r>
          </w:p>
        </w:tc>
        <w:tc>
          <w:tcPr>
            <w:tcW w:w="394" w:type="pct"/>
          </w:tcPr>
          <w:p w14:paraId="4065EDC5" w14:textId="79C8F893" w:rsidR="004F4FD3" w:rsidRPr="00322EA8" w:rsidRDefault="004F4FD3" w:rsidP="00B268FF">
            <w:pPr>
              <w:jc w:val="right"/>
              <w:rPr>
                <w:rFonts w:ascii="Times New Roman" w:hAnsi="Times New Roman"/>
                <w:sz w:val="20"/>
                <w:szCs w:val="20"/>
              </w:rPr>
            </w:pPr>
            <w:r>
              <w:rPr>
                <w:rFonts w:ascii="Times New Roman" w:hAnsi="Times New Roman"/>
                <w:sz w:val="20"/>
                <w:szCs w:val="20"/>
              </w:rPr>
              <w:t>9 000,0</w:t>
            </w:r>
          </w:p>
        </w:tc>
        <w:tc>
          <w:tcPr>
            <w:tcW w:w="361" w:type="pct"/>
          </w:tcPr>
          <w:p w14:paraId="215F7F3A" w14:textId="2FBECF93" w:rsidR="004F4FD3" w:rsidRPr="00322EA8" w:rsidRDefault="004F4FD3" w:rsidP="00B268FF">
            <w:pPr>
              <w:jc w:val="right"/>
              <w:rPr>
                <w:rFonts w:ascii="Times New Roman" w:hAnsi="Times New Roman"/>
                <w:sz w:val="20"/>
                <w:szCs w:val="20"/>
              </w:rPr>
            </w:pPr>
            <w:r>
              <w:rPr>
                <w:rFonts w:ascii="Times New Roman" w:hAnsi="Times New Roman"/>
                <w:sz w:val="20"/>
                <w:szCs w:val="20"/>
              </w:rPr>
              <w:t>15 000</w:t>
            </w:r>
            <w:r w:rsidRPr="00322EA8">
              <w:rPr>
                <w:rFonts w:ascii="Times New Roman" w:hAnsi="Times New Roman"/>
                <w:sz w:val="20"/>
                <w:szCs w:val="20"/>
              </w:rPr>
              <w:t>,0</w:t>
            </w:r>
          </w:p>
        </w:tc>
        <w:tc>
          <w:tcPr>
            <w:tcW w:w="314" w:type="pct"/>
          </w:tcPr>
          <w:p w14:paraId="67A093AF" w14:textId="6E7E1AB4" w:rsidR="004F4FD3" w:rsidRPr="00322EA8" w:rsidRDefault="004F4FD3" w:rsidP="00B268FF">
            <w:pPr>
              <w:jc w:val="right"/>
              <w:rPr>
                <w:rFonts w:ascii="Times New Roman" w:hAnsi="Times New Roman"/>
                <w:sz w:val="20"/>
                <w:szCs w:val="20"/>
              </w:rPr>
            </w:pPr>
            <w:r>
              <w:rPr>
                <w:rFonts w:ascii="Times New Roman" w:hAnsi="Times New Roman"/>
                <w:sz w:val="20"/>
                <w:szCs w:val="20"/>
              </w:rPr>
              <w:t>34 785,8</w:t>
            </w:r>
          </w:p>
        </w:tc>
      </w:tr>
      <w:tr w:rsidR="004F4FD3" w:rsidRPr="00322EA8" w14:paraId="1BC31A42" w14:textId="77777777" w:rsidTr="00251CC2">
        <w:tc>
          <w:tcPr>
            <w:tcW w:w="2428" w:type="pct"/>
          </w:tcPr>
          <w:p w14:paraId="5CF45815" w14:textId="1A9288BA" w:rsidR="0081209A" w:rsidRPr="00322EA8" w:rsidRDefault="004F4FD3"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24E4022F" w14:textId="71B2EB0A" w:rsidR="0081209A" w:rsidRPr="004F4FD3" w:rsidRDefault="004F4FD3" w:rsidP="00B268FF">
            <w:pPr>
              <w:jc w:val="center"/>
              <w:rPr>
                <w:rFonts w:ascii="Times New Roman" w:hAnsi="Times New Roman"/>
                <w:sz w:val="20"/>
                <w:szCs w:val="20"/>
              </w:rPr>
            </w:pPr>
            <w:r w:rsidRPr="000C2289">
              <w:rPr>
                <w:rFonts w:ascii="Times New Roman" w:hAnsi="Times New Roman"/>
                <w:sz w:val="20"/>
                <w:szCs w:val="20"/>
              </w:rPr>
              <w:t>903</w:t>
            </w:r>
            <w:r w:rsidR="000C2289" w:rsidRPr="000C2289">
              <w:rPr>
                <w:rFonts w:ascii="Times New Roman" w:hAnsi="Times New Roman"/>
                <w:sz w:val="20"/>
                <w:szCs w:val="20"/>
              </w:rPr>
              <w:t xml:space="preserve"> 0111 Ч44017</w:t>
            </w:r>
            <w:r w:rsidR="0081209A" w:rsidRPr="000C2289">
              <w:rPr>
                <w:rFonts w:ascii="Times New Roman" w:hAnsi="Times New Roman"/>
                <w:sz w:val="20"/>
                <w:szCs w:val="20"/>
              </w:rPr>
              <w:t>3430 870</w:t>
            </w:r>
            <w:bookmarkStart w:id="16" w:name="_GoBack"/>
            <w:bookmarkEnd w:id="16"/>
          </w:p>
        </w:tc>
        <w:tc>
          <w:tcPr>
            <w:tcW w:w="296" w:type="pct"/>
          </w:tcPr>
          <w:p w14:paraId="5A3495C5" w14:textId="1BE94CC9" w:rsidR="0081209A"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2E629875" w14:textId="3511E1D2" w:rsidR="0081209A"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177F9DF1" w14:textId="1F0B7EF1" w:rsidR="0081209A" w:rsidRPr="00322EA8" w:rsidRDefault="004F4FD3" w:rsidP="00B268FF">
            <w:pPr>
              <w:jc w:val="right"/>
              <w:rPr>
                <w:rFonts w:ascii="Times New Roman" w:hAnsi="Times New Roman"/>
                <w:sz w:val="20"/>
                <w:szCs w:val="20"/>
              </w:rPr>
            </w:pPr>
            <w:r>
              <w:rPr>
                <w:rFonts w:ascii="Times New Roman" w:hAnsi="Times New Roman"/>
                <w:sz w:val="20"/>
                <w:szCs w:val="20"/>
              </w:rPr>
              <w:t>3 000,0</w:t>
            </w:r>
          </w:p>
        </w:tc>
        <w:tc>
          <w:tcPr>
            <w:tcW w:w="394" w:type="pct"/>
          </w:tcPr>
          <w:p w14:paraId="15DAED70" w14:textId="32BAFA62" w:rsidR="0081209A" w:rsidRPr="00322EA8" w:rsidRDefault="004F4FD3" w:rsidP="00B268FF">
            <w:pPr>
              <w:jc w:val="right"/>
              <w:rPr>
                <w:rFonts w:ascii="Times New Roman" w:hAnsi="Times New Roman"/>
                <w:sz w:val="20"/>
                <w:szCs w:val="20"/>
              </w:rPr>
            </w:pPr>
            <w:r>
              <w:rPr>
                <w:rFonts w:ascii="Times New Roman" w:hAnsi="Times New Roman"/>
                <w:sz w:val="20"/>
                <w:szCs w:val="20"/>
              </w:rPr>
              <w:t>9 000,0</w:t>
            </w:r>
          </w:p>
        </w:tc>
        <w:tc>
          <w:tcPr>
            <w:tcW w:w="361" w:type="pct"/>
          </w:tcPr>
          <w:p w14:paraId="0AD38EB9" w14:textId="2B8317BD" w:rsidR="0081209A" w:rsidRPr="00322EA8" w:rsidRDefault="004F4FD3" w:rsidP="00B268FF">
            <w:pPr>
              <w:jc w:val="right"/>
              <w:rPr>
                <w:rFonts w:ascii="Times New Roman" w:hAnsi="Times New Roman"/>
                <w:sz w:val="20"/>
                <w:szCs w:val="20"/>
              </w:rPr>
            </w:pPr>
            <w:r>
              <w:rPr>
                <w:rFonts w:ascii="Times New Roman" w:hAnsi="Times New Roman"/>
                <w:sz w:val="20"/>
                <w:szCs w:val="20"/>
              </w:rPr>
              <w:t>15 000</w:t>
            </w:r>
            <w:r w:rsidR="0081209A" w:rsidRPr="00322EA8">
              <w:rPr>
                <w:rFonts w:ascii="Times New Roman" w:hAnsi="Times New Roman"/>
                <w:sz w:val="20"/>
                <w:szCs w:val="20"/>
              </w:rPr>
              <w:t>,0</w:t>
            </w:r>
          </w:p>
        </w:tc>
        <w:tc>
          <w:tcPr>
            <w:tcW w:w="314" w:type="pct"/>
          </w:tcPr>
          <w:p w14:paraId="7117090D" w14:textId="348DA708" w:rsidR="0081209A" w:rsidRPr="00322EA8" w:rsidRDefault="004F4FD3" w:rsidP="00B268FF">
            <w:pPr>
              <w:jc w:val="right"/>
              <w:rPr>
                <w:rFonts w:ascii="Times New Roman" w:hAnsi="Times New Roman"/>
                <w:sz w:val="20"/>
                <w:szCs w:val="20"/>
              </w:rPr>
            </w:pPr>
            <w:r>
              <w:rPr>
                <w:rFonts w:ascii="Times New Roman" w:hAnsi="Times New Roman"/>
                <w:sz w:val="20"/>
                <w:szCs w:val="20"/>
              </w:rPr>
              <w:t>34 785,8</w:t>
            </w:r>
          </w:p>
        </w:tc>
      </w:tr>
      <w:tr w:rsidR="004F4FD3" w:rsidRPr="00322EA8" w14:paraId="3FB7C0BB" w14:textId="77777777" w:rsidTr="004F4FD3">
        <w:tc>
          <w:tcPr>
            <w:tcW w:w="5000" w:type="pct"/>
            <w:gridSpan w:val="8"/>
          </w:tcPr>
          <w:p w14:paraId="513D822C" w14:textId="15730430" w:rsidR="0081209A" w:rsidRPr="00322EA8" w:rsidRDefault="00251CC2" w:rsidP="00B268FF">
            <w:pPr>
              <w:jc w:val="both"/>
              <w:rPr>
                <w:rFonts w:ascii="Times New Roman" w:hAnsi="Times New Roman"/>
                <w:sz w:val="20"/>
                <w:szCs w:val="20"/>
                <w:lang w:eastAsia="en-US"/>
              </w:rPr>
            </w:pPr>
            <w:r>
              <w:rPr>
                <w:rFonts w:ascii="Times New Roman" w:hAnsi="Times New Roman"/>
                <w:sz w:val="20"/>
                <w:szCs w:val="20"/>
                <w:lang w:eastAsia="en-US"/>
              </w:rPr>
              <w:t>Задача «Совершенствование организации исполнения бюджета города Новочебоксарска»</w:t>
            </w:r>
          </w:p>
        </w:tc>
      </w:tr>
      <w:tr w:rsidR="004F4FD3" w:rsidRPr="00322EA8" w14:paraId="11E06B24" w14:textId="77777777" w:rsidTr="00251CC2">
        <w:tc>
          <w:tcPr>
            <w:tcW w:w="2428" w:type="pct"/>
          </w:tcPr>
          <w:p w14:paraId="07698B3F" w14:textId="51C22F8A" w:rsidR="0081209A" w:rsidRPr="00251CC2" w:rsidRDefault="00251CC2" w:rsidP="00B268FF">
            <w:pPr>
              <w:jc w:val="both"/>
              <w:rPr>
                <w:rFonts w:ascii="Times New Roman" w:hAnsi="Times New Roman"/>
                <w:sz w:val="20"/>
                <w:szCs w:val="20"/>
                <w:lang w:eastAsia="en-US"/>
              </w:rPr>
            </w:pPr>
            <w:r>
              <w:rPr>
                <w:rFonts w:ascii="Times New Roman" w:hAnsi="Times New Roman"/>
                <w:sz w:val="20"/>
                <w:szCs w:val="20"/>
                <w:lang w:eastAsia="en-US"/>
              </w:rPr>
              <w:t xml:space="preserve">Процедура сбора, свода и консолидации отчетности об исполнении бюджета города Новочебоксарска, а также бухгалтерской (финансовой) отчетности бюджетных и </w:t>
            </w:r>
            <w:r>
              <w:rPr>
                <w:rFonts w:ascii="Times New Roman" w:hAnsi="Times New Roman"/>
                <w:sz w:val="20"/>
                <w:szCs w:val="20"/>
                <w:lang w:eastAsia="en-US"/>
              </w:rPr>
              <w:lastRenderedPageBreak/>
              <w:t>автономных учреждений города Новочебоксарска автоматизирована</w:t>
            </w:r>
            <w:r w:rsidR="0081209A" w:rsidRPr="00322EA8">
              <w:rPr>
                <w:rFonts w:ascii="Times New Roman" w:hAnsi="Times New Roman"/>
                <w:sz w:val="20"/>
                <w:szCs w:val="20"/>
              </w:rPr>
              <w:t xml:space="preserve">, </w:t>
            </w:r>
            <w:r w:rsidR="0081209A" w:rsidRPr="00322EA8">
              <w:rPr>
                <w:rFonts w:ascii="Times New Roman" w:hAnsi="Times New Roman"/>
                <w:iCs/>
                <w:sz w:val="20"/>
                <w:szCs w:val="20"/>
              </w:rPr>
              <w:t>всего</w:t>
            </w:r>
          </w:p>
          <w:p w14:paraId="770FA409"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2E14D74B"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lastRenderedPageBreak/>
              <w:t>х</w:t>
            </w:r>
          </w:p>
        </w:tc>
        <w:tc>
          <w:tcPr>
            <w:tcW w:w="296" w:type="pct"/>
          </w:tcPr>
          <w:p w14:paraId="709432F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0074C61E"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1AE114FD"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47EEE83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334F045F"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79677AD6"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51B94539" w14:textId="77777777" w:rsidTr="00251CC2">
        <w:tc>
          <w:tcPr>
            <w:tcW w:w="2428" w:type="pct"/>
          </w:tcPr>
          <w:p w14:paraId="697B003E" w14:textId="055849FD" w:rsidR="0081209A" w:rsidRPr="00322EA8" w:rsidRDefault="00251CC2" w:rsidP="00B268FF">
            <w:pPr>
              <w:jc w:val="both"/>
              <w:rPr>
                <w:rFonts w:ascii="Times New Roman" w:hAnsi="Times New Roman"/>
                <w:sz w:val="20"/>
                <w:szCs w:val="20"/>
              </w:rPr>
            </w:pPr>
            <w:r>
              <w:rPr>
                <w:rFonts w:ascii="Times New Roman" w:hAnsi="Times New Roman"/>
                <w:sz w:val="20"/>
                <w:szCs w:val="20"/>
              </w:rPr>
              <w:lastRenderedPageBreak/>
              <w:t>бюджет города Новочебоксарска</w:t>
            </w:r>
          </w:p>
        </w:tc>
        <w:tc>
          <w:tcPr>
            <w:tcW w:w="591" w:type="pct"/>
          </w:tcPr>
          <w:p w14:paraId="2EC54542"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60FEBCAE"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279958E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40F4226E"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70D9BC9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6C25A70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7B85A93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6F31FFBD" w14:textId="77777777" w:rsidTr="00251CC2">
        <w:tc>
          <w:tcPr>
            <w:tcW w:w="2428" w:type="pct"/>
          </w:tcPr>
          <w:p w14:paraId="3656A4DB" w14:textId="2DD7D7E7" w:rsidR="0081209A" w:rsidRPr="00251CC2" w:rsidRDefault="00251CC2" w:rsidP="00B268FF">
            <w:pPr>
              <w:jc w:val="both"/>
              <w:rPr>
                <w:rFonts w:ascii="Times New Roman" w:hAnsi="Times New Roman"/>
                <w:sz w:val="20"/>
                <w:szCs w:val="20"/>
                <w:lang w:eastAsia="en-US"/>
              </w:rPr>
            </w:pPr>
            <w:r>
              <w:rPr>
                <w:rFonts w:ascii="Times New Roman" w:hAnsi="Times New Roman"/>
                <w:sz w:val="20"/>
                <w:szCs w:val="20"/>
                <w:lang w:eastAsia="en-US"/>
              </w:rPr>
              <w:t>Составлен годовой отчет об исполнении бюджета города Новочебоксарска за отчетный финансовый год</w:t>
            </w:r>
            <w:r w:rsidR="0081209A" w:rsidRPr="00322EA8">
              <w:rPr>
                <w:rFonts w:ascii="Times New Roman" w:hAnsi="Times New Roman"/>
                <w:sz w:val="20"/>
                <w:szCs w:val="20"/>
              </w:rPr>
              <w:t xml:space="preserve">, </w:t>
            </w:r>
            <w:r w:rsidR="0081209A" w:rsidRPr="00322EA8">
              <w:rPr>
                <w:rFonts w:ascii="Times New Roman" w:hAnsi="Times New Roman"/>
                <w:iCs/>
                <w:sz w:val="20"/>
                <w:szCs w:val="20"/>
              </w:rPr>
              <w:t>всего</w:t>
            </w:r>
          </w:p>
          <w:p w14:paraId="34FF32BC"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3D4A3395"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62A9BA7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24623654"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66CAED9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120A634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338E3F1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7317B2C4"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3EF88A8A" w14:textId="77777777" w:rsidTr="00251CC2">
        <w:tc>
          <w:tcPr>
            <w:tcW w:w="2428" w:type="pct"/>
          </w:tcPr>
          <w:p w14:paraId="6C2CDD49" w14:textId="6A806250" w:rsidR="0081209A" w:rsidRPr="00322EA8" w:rsidRDefault="00251CC2"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10321B74"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6D53F433"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48CC382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5D93BC56"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07AD0C9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14C9563A"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0AFDA03A"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1EB13DA2" w14:textId="77777777" w:rsidTr="00251CC2">
        <w:tc>
          <w:tcPr>
            <w:tcW w:w="2428" w:type="pct"/>
          </w:tcPr>
          <w:p w14:paraId="408E6060" w14:textId="6EC9CB81" w:rsidR="0081209A" w:rsidRPr="00251CC2" w:rsidRDefault="00251CC2" w:rsidP="00B268FF">
            <w:pPr>
              <w:jc w:val="both"/>
              <w:rPr>
                <w:rFonts w:ascii="Times New Roman" w:hAnsi="Times New Roman"/>
                <w:sz w:val="20"/>
                <w:szCs w:val="20"/>
                <w:lang w:eastAsia="en-US"/>
              </w:rPr>
            </w:pPr>
            <w:r>
              <w:rPr>
                <w:rFonts w:ascii="Times New Roman" w:hAnsi="Times New Roman"/>
                <w:sz w:val="20"/>
                <w:szCs w:val="20"/>
                <w:lang w:eastAsia="en-US"/>
              </w:rPr>
              <w:t>Обеспечена реализация Программы оздоровления муниципальных финансов города Новочебоксарска</w:t>
            </w:r>
            <w:r w:rsidR="0081209A" w:rsidRPr="00322EA8">
              <w:rPr>
                <w:rFonts w:ascii="Times New Roman" w:hAnsi="Times New Roman"/>
                <w:sz w:val="20"/>
                <w:szCs w:val="20"/>
              </w:rPr>
              <w:t xml:space="preserve">, </w:t>
            </w:r>
            <w:r w:rsidR="0081209A" w:rsidRPr="00322EA8">
              <w:rPr>
                <w:rFonts w:ascii="Times New Roman" w:hAnsi="Times New Roman"/>
                <w:iCs/>
                <w:sz w:val="20"/>
                <w:szCs w:val="20"/>
              </w:rPr>
              <w:t>всего</w:t>
            </w:r>
          </w:p>
          <w:p w14:paraId="31141FA3"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6C0E851B"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0415554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4175FB1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662E307D"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15071FC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4D5ACC24"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2F56596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7046F501" w14:textId="77777777" w:rsidTr="00251CC2">
        <w:tc>
          <w:tcPr>
            <w:tcW w:w="2428" w:type="pct"/>
          </w:tcPr>
          <w:p w14:paraId="10962893" w14:textId="65878561" w:rsidR="0081209A" w:rsidRPr="00322EA8" w:rsidRDefault="00251CC2"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6B9F5622"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5AB8422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69CF7A82"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579BB5FA"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0BA10F1E"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3CCD967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36121F49"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36BA87B8" w14:textId="77777777" w:rsidTr="004F4FD3">
        <w:tc>
          <w:tcPr>
            <w:tcW w:w="5000" w:type="pct"/>
            <w:gridSpan w:val="8"/>
          </w:tcPr>
          <w:p w14:paraId="6D321E1F" w14:textId="46A7D3B5" w:rsidR="0081209A" w:rsidRPr="00322EA8" w:rsidRDefault="00A85051" w:rsidP="00B268FF">
            <w:pPr>
              <w:jc w:val="both"/>
              <w:rPr>
                <w:rFonts w:ascii="Times New Roman" w:hAnsi="Times New Roman"/>
                <w:sz w:val="20"/>
                <w:szCs w:val="20"/>
                <w:lang w:eastAsia="en-US"/>
              </w:rPr>
            </w:pPr>
            <w:r>
              <w:rPr>
                <w:rFonts w:ascii="Times New Roman" w:hAnsi="Times New Roman"/>
                <w:sz w:val="20"/>
                <w:szCs w:val="20"/>
                <w:lang w:eastAsia="en-US"/>
              </w:rPr>
              <w:t>Задача «Повышение открытости и прозрачности бюджетной системы в городе Новочебоксарске, доступности для граждан информации о составлении и исполнении бюджета города Новочебоксарска»</w:t>
            </w:r>
          </w:p>
        </w:tc>
      </w:tr>
      <w:tr w:rsidR="004F4FD3" w:rsidRPr="00322EA8" w14:paraId="3E7BAB86" w14:textId="77777777" w:rsidTr="00251CC2">
        <w:tc>
          <w:tcPr>
            <w:tcW w:w="2428" w:type="pct"/>
          </w:tcPr>
          <w:p w14:paraId="7329BEA7" w14:textId="3D14548C" w:rsidR="0081209A" w:rsidRPr="00A85051" w:rsidRDefault="00A85051" w:rsidP="00B268FF">
            <w:pPr>
              <w:jc w:val="both"/>
              <w:rPr>
                <w:rFonts w:ascii="Times New Roman" w:hAnsi="Times New Roman"/>
                <w:sz w:val="20"/>
                <w:szCs w:val="20"/>
                <w:lang w:eastAsia="en-US"/>
              </w:rPr>
            </w:pPr>
            <w:r>
              <w:rPr>
                <w:rFonts w:ascii="Times New Roman" w:hAnsi="Times New Roman"/>
                <w:sz w:val="20"/>
                <w:szCs w:val="20"/>
                <w:lang w:eastAsia="en-US"/>
              </w:rPr>
              <w:t>Бюджет для граждан к проекту бюджета города Новочебоксарска и к отчету об исполнении бюджета города Новочебоксарска опубликованы на официальном сайте города Новочебоксарска в информационно-теле</w:t>
            </w:r>
            <w:r>
              <w:rPr>
                <w:rFonts w:ascii="Times New Roman" w:hAnsi="Times New Roman"/>
                <w:sz w:val="20"/>
                <w:szCs w:val="20"/>
                <w:lang w:eastAsia="en-US"/>
              </w:rPr>
              <w:softHyphen/>
              <w:t>ком</w:t>
            </w:r>
            <w:r>
              <w:rPr>
                <w:rFonts w:ascii="Times New Roman" w:hAnsi="Times New Roman"/>
                <w:sz w:val="20"/>
                <w:szCs w:val="20"/>
                <w:lang w:eastAsia="en-US"/>
              </w:rPr>
              <w:softHyphen/>
              <w:t>му</w:t>
            </w:r>
            <w:r>
              <w:rPr>
                <w:rFonts w:ascii="Times New Roman" w:hAnsi="Times New Roman"/>
                <w:sz w:val="20"/>
                <w:szCs w:val="20"/>
                <w:lang w:eastAsia="en-US"/>
              </w:rPr>
              <w:softHyphen/>
              <w:t>никационной сети «Интернет»</w:t>
            </w:r>
            <w:r w:rsidR="0081209A" w:rsidRPr="00322EA8">
              <w:rPr>
                <w:rFonts w:ascii="Times New Roman" w:hAnsi="Times New Roman"/>
                <w:sz w:val="20"/>
                <w:szCs w:val="20"/>
              </w:rPr>
              <w:t xml:space="preserve">, </w:t>
            </w:r>
            <w:r w:rsidR="0081209A" w:rsidRPr="00322EA8">
              <w:rPr>
                <w:rFonts w:ascii="Times New Roman" w:hAnsi="Times New Roman"/>
                <w:iCs/>
                <w:sz w:val="20"/>
                <w:szCs w:val="20"/>
              </w:rPr>
              <w:t>всего</w:t>
            </w:r>
          </w:p>
          <w:p w14:paraId="23841198"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1CA3B0B0"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4EBE19D1"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6DF14482"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5BDE2A68"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750DC94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2CF04991"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19431B51"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7A07AF0A" w14:textId="77777777" w:rsidTr="00251CC2">
        <w:tc>
          <w:tcPr>
            <w:tcW w:w="2428" w:type="pct"/>
          </w:tcPr>
          <w:p w14:paraId="475F600B" w14:textId="3981D8CD" w:rsidR="0081209A" w:rsidRPr="00322EA8" w:rsidRDefault="00A85051"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30F47052"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2C85C9F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23A1C9D8"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10C93764"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125EBB9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574F558A"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19916621"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30C140BB" w14:textId="77777777" w:rsidTr="00251CC2">
        <w:tc>
          <w:tcPr>
            <w:tcW w:w="2428" w:type="pct"/>
          </w:tcPr>
          <w:p w14:paraId="13D31589" w14:textId="25D227B5" w:rsidR="0081209A" w:rsidRPr="00A85051" w:rsidRDefault="00A85051" w:rsidP="00B268FF">
            <w:pPr>
              <w:jc w:val="both"/>
              <w:rPr>
                <w:rFonts w:ascii="Times New Roman" w:hAnsi="Times New Roman"/>
                <w:sz w:val="20"/>
                <w:szCs w:val="20"/>
                <w:lang w:eastAsia="en-US"/>
              </w:rPr>
            </w:pPr>
            <w:r>
              <w:rPr>
                <w:rFonts w:ascii="Times New Roman" w:hAnsi="Times New Roman"/>
                <w:sz w:val="20"/>
                <w:szCs w:val="20"/>
                <w:lang w:eastAsia="en-US"/>
              </w:rPr>
              <w:t>Аналитическая информация к проекту бюджета города Новочебоксарска и аналитическая информация об исполнении бюджета города Новочебоксарска размещены на официальном сайте города Новочебоксарска в информационно-телекоммуни</w:t>
            </w:r>
            <w:r>
              <w:rPr>
                <w:rFonts w:ascii="Times New Roman" w:hAnsi="Times New Roman"/>
                <w:sz w:val="20"/>
                <w:szCs w:val="20"/>
                <w:lang w:eastAsia="en-US"/>
              </w:rPr>
              <w:softHyphen/>
              <w:t>кационной сети «Интернет»</w:t>
            </w:r>
            <w:r w:rsidR="0081209A" w:rsidRPr="00322EA8">
              <w:rPr>
                <w:rFonts w:ascii="Times New Roman" w:hAnsi="Times New Roman"/>
                <w:sz w:val="20"/>
                <w:szCs w:val="20"/>
              </w:rPr>
              <w:t xml:space="preserve">, </w:t>
            </w:r>
            <w:r w:rsidR="0081209A" w:rsidRPr="00322EA8">
              <w:rPr>
                <w:rFonts w:ascii="Times New Roman" w:hAnsi="Times New Roman"/>
                <w:iCs/>
                <w:sz w:val="20"/>
                <w:szCs w:val="20"/>
              </w:rPr>
              <w:t>всего</w:t>
            </w:r>
          </w:p>
          <w:p w14:paraId="23EDE8D6"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790A18D4"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13677AF9"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03E562F9"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1212ACFF"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7183718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5AA6248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32D5022D"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4370D81A" w14:textId="77777777" w:rsidTr="00251CC2">
        <w:tc>
          <w:tcPr>
            <w:tcW w:w="2428" w:type="pct"/>
          </w:tcPr>
          <w:p w14:paraId="00DD0B3F" w14:textId="2371A5B6" w:rsidR="0081209A" w:rsidRPr="00322EA8" w:rsidRDefault="00A85051"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3B05240A"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4F44574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0BD5BE6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21F5327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569D743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71804748"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613B852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bl>
    <w:p w14:paraId="5B1F4598" w14:textId="77777777" w:rsidR="0081209A" w:rsidRPr="00AD126E" w:rsidRDefault="0081209A" w:rsidP="0081209A">
      <w:pPr>
        <w:jc w:val="center"/>
        <w:outlineLvl w:val="0"/>
        <w:rPr>
          <w:b/>
          <w:sz w:val="22"/>
          <w:szCs w:val="22"/>
        </w:rPr>
      </w:pPr>
    </w:p>
    <w:p w14:paraId="4244E516" w14:textId="77777777" w:rsidR="00A359AC" w:rsidRDefault="00A359AC" w:rsidP="00A359AC">
      <w:pPr>
        <w:spacing w:line="235" w:lineRule="auto"/>
        <w:jc w:val="center"/>
        <w:outlineLvl w:val="0"/>
        <w:rPr>
          <w:b/>
          <w:bCs/>
        </w:rPr>
      </w:pPr>
    </w:p>
    <w:p w14:paraId="75F80D6D" w14:textId="77777777" w:rsidR="00FE1251" w:rsidRDefault="00FE1251" w:rsidP="00FE1251">
      <w:pPr>
        <w:jc w:val="center"/>
        <w:outlineLvl w:val="0"/>
        <w:rPr>
          <w:rFonts w:ascii="Times New Roman" w:hAnsi="Times New Roman"/>
          <w:b/>
          <w:bCs/>
          <w:sz w:val="22"/>
          <w:szCs w:val="22"/>
        </w:rPr>
      </w:pPr>
    </w:p>
    <w:p w14:paraId="4827FA7F" w14:textId="77777777" w:rsidR="00FE1251" w:rsidRDefault="00FE1251" w:rsidP="00FE1251">
      <w:pPr>
        <w:jc w:val="center"/>
        <w:outlineLvl w:val="0"/>
        <w:rPr>
          <w:rFonts w:ascii="Times New Roman" w:hAnsi="Times New Roman"/>
          <w:b/>
          <w:bCs/>
          <w:sz w:val="22"/>
          <w:szCs w:val="22"/>
        </w:rPr>
      </w:pPr>
    </w:p>
    <w:p w14:paraId="40C1A331" w14:textId="77777777" w:rsidR="00FE1251" w:rsidRDefault="00FE1251" w:rsidP="00FE1251">
      <w:pPr>
        <w:jc w:val="center"/>
        <w:outlineLvl w:val="0"/>
        <w:rPr>
          <w:rFonts w:ascii="Times New Roman" w:hAnsi="Times New Roman"/>
          <w:b/>
          <w:bCs/>
          <w:sz w:val="22"/>
          <w:szCs w:val="22"/>
        </w:rPr>
      </w:pPr>
    </w:p>
    <w:p w14:paraId="5F9E6C76" w14:textId="77777777" w:rsidR="00FE1251" w:rsidRDefault="00FE1251" w:rsidP="00FE1251">
      <w:pPr>
        <w:jc w:val="center"/>
        <w:outlineLvl w:val="0"/>
        <w:rPr>
          <w:rFonts w:ascii="Times New Roman" w:hAnsi="Times New Roman"/>
          <w:b/>
          <w:bCs/>
          <w:sz w:val="22"/>
          <w:szCs w:val="22"/>
        </w:rPr>
      </w:pPr>
    </w:p>
    <w:p w14:paraId="5BB3C6A7" w14:textId="77777777" w:rsidR="00FE1251" w:rsidRDefault="00FE1251" w:rsidP="00FE1251">
      <w:pPr>
        <w:jc w:val="center"/>
        <w:outlineLvl w:val="0"/>
        <w:rPr>
          <w:rFonts w:ascii="Times New Roman" w:hAnsi="Times New Roman"/>
          <w:b/>
          <w:bCs/>
          <w:sz w:val="22"/>
          <w:szCs w:val="22"/>
        </w:rPr>
      </w:pPr>
    </w:p>
    <w:p w14:paraId="1AD8E211" w14:textId="77777777" w:rsidR="00FE1251" w:rsidRDefault="00FE1251" w:rsidP="00FE1251">
      <w:pPr>
        <w:jc w:val="center"/>
        <w:outlineLvl w:val="0"/>
        <w:rPr>
          <w:rFonts w:ascii="Times New Roman" w:hAnsi="Times New Roman"/>
          <w:b/>
          <w:bCs/>
          <w:sz w:val="22"/>
          <w:szCs w:val="22"/>
        </w:rPr>
      </w:pPr>
    </w:p>
    <w:p w14:paraId="0D656126" w14:textId="77777777" w:rsidR="00FE1251" w:rsidRDefault="00FE1251" w:rsidP="00FE1251">
      <w:pPr>
        <w:jc w:val="center"/>
        <w:outlineLvl w:val="0"/>
        <w:rPr>
          <w:rFonts w:ascii="Times New Roman" w:hAnsi="Times New Roman"/>
          <w:b/>
          <w:bCs/>
          <w:sz w:val="22"/>
          <w:szCs w:val="22"/>
        </w:rPr>
      </w:pPr>
    </w:p>
    <w:p w14:paraId="054CA069" w14:textId="77777777" w:rsidR="00FE1251" w:rsidRDefault="00FE1251" w:rsidP="00FE1251">
      <w:pPr>
        <w:jc w:val="center"/>
        <w:outlineLvl w:val="0"/>
        <w:rPr>
          <w:rFonts w:ascii="Times New Roman" w:hAnsi="Times New Roman"/>
          <w:b/>
          <w:bCs/>
          <w:sz w:val="22"/>
          <w:szCs w:val="22"/>
        </w:rPr>
      </w:pPr>
    </w:p>
    <w:p w14:paraId="67B2990F" w14:textId="77777777" w:rsidR="00FE1251" w:rsidRDefault="00FE1251" w:rsidP="00FE1251">
      <w:pPr>
        <w:jc w:val="center"/>
        <w:outlineLvl w:val="0"/>
        <w:rPr>
          <w:rFonts w:ascii="Times New Roman" w:hAnsi="Times New Roman"/>
          <w:b/>
          <w:bCs/>
          <w:sz w:val="22"/>
          <w:szCs w:val="22"/>
        </w:rPr>
      </w:pPr>
    </w:p>
    <w:p w14:paraId="49A6C823" w14:textId="77777777" w:rsidR="00FE1251" w:rsidRDefault="00FE1251" w:rsidP="00FE1251">
      <w:pPr>
        <w:jc w:val="center"/>
        <w:outlineLvl w:val="0"/>
        <w:rPr>
          <w:rFonts w:ascii="Times New Roman" w:hAnsi="Times New Roman"/>
          <w:b/>
          <w:bCs/>
          <w:sz w:val="22"/>
          <w:szCs w:val="22"/>
        </w:rPr>
      </w:pPr>
    </w:p>
    <w:p w14:paraId="1E58D1F1" w14:textId="77777777" w:rsidR="00FE1251" w:rsidRDefault="00FE1251" w:rsidP="00FE1251">
      <w:pPr>
        <w:jc w:val="center"/>
        <w:outlineLvl w:val="0"/>
        <w:rPr>
          <w:rFonts w:ascii="Times New Roman" w:hAnsi="Times New Roman"/>
          <w:b/>
          <w:bCs/>
          <w:sz w:val="22"/>
          <w:szCs w:val="22"/>
        </w:rPr>
      </w:pPr>
    </w:p>
    <w:p w14:paraId="507ABB41" w14:textId="77777777" w:rsidR="00FE1251" w:rsidRDefault="00FE1251" w:rsidP="00FE1251">
      <w:pPr>
        <w:jc w:val="center"/>
        <w:outlineLvl w:val="0"/>
        <w:rPr>
          <w:rFonts w:ascii="Times New Roman" w:hAnsi="Times New Roman"/>
          <w:b/>
          <w:bCs/>
          <w:sz w:val="22"/>
          <w:szCs w:val="22"/>
        </w:rPr>
      </w:pPr>
    </w:p>
    <w:p w14:paraId="684F912E" w14:textId="0C18038F" w:rsidR="00A359AC" w:rsidRPr="00A359AC" w:rsidRDefault="00A359AC" w:rsidP="00FE1251">
      <w:pPr>
        <w:jc w:val="center"/>
        <w:outlineLvl w:val="0"/>
        <w:rPr>
          <w:rFonts w:ascii="Times New Roman" w:hAnsi="Times New Roman"/>
          <w:b/>
          <w:sz w:val="22"/>
          <w:szCs w:val="22"/>
        </w:rPr>
      </w:pPr>
      <w:r w:rsidRPr="00A359AC">
        <w:rPr>
          <w:rFonts w:ascii="Times New Roman" w:hAnsi="Times New Roman"/>
          <w:b/>
          <w:bCs/>
          <w:sz w:val="22"/>
          <w:szCs w:val="22"/>
        </w:rPr>
        <w:lastRenderedPageBreak/>
        <w:t>П А С П О Р Т</w:t>
      </w:r>
      <w:r w:rsidRPr="00A359AC">
        <w:rPr>
          <w:rFonts w:ascii="Times New Roman" w:hAnsi="Times New Roman"/>
          <w:b/>
          <w:bCs/>
          <w:sz w:val="22"/>
          <w:szCs w:val="22"/>
        </w:rPr>
        <w:br/>
        <w:t>комплекса процессных меропри</w:t>
      </w:r>
      <w:r w:rsidRPr="00FE1251">
        <w:rPr>
          <w:rFonts w:ascii="Times New Roman" w:hAnsi="Times New Roman"/>
          <w:b/>
          <w:bCs/>
          <w:sz w:val="22"/>
          <w:szCs w:val="22"/>
        </w:rPr>
        <w:t xml:space="preserve">ятий </w:t>
      </w:r>
      <w:r w:rsidR="00FE1251" w:rsidRPr="00FE1251">
        <w:rPr>
          <w:rFonts w:ascii="Times New Roman" w:hAnsi="Times New Roman"/>
          <w:b/>
          <w:sz w:val="22"/>
          <w:szCs w:val="22"/>
          <w:lang w:eastAsia="en-US"/>
        </w:rPr>
        <w:t>«Повышение доходной базы бюджета города Новочебоксарска»</w:t>
      </w:r>
    </w:p>
    <w:p w14:paraId="4F818360" w14:textId="77777777" w:rsidR="00A359AC" w:rsidRPr="00A359AC" w:rsidRDefault="00A359AC" w:rsidP="00FE1251">
      <w:pPr>
        <w:numPr>
          <w:ilvl w:val="0"/>
          <w:numId w:val="3"/>
        </w:numPr>
        <w:jc w:val="center"/>
        <w:outlineLvl w:val="0"/>
        <w:rPr>
          <w:rFonts w:ascii="Times New Roman" w:hAnsi="Times New Roman"/>
          <w:b/>
          <w:bCs/>
          <w:sz w:val="22"/>
          <w:szCs w:val="22"/>
        </w:rPr>
      </w:pPr>
    </w:p>
    <w:p w14:paraId="3699E8C5" w14:textId="77777777" w:rsidR="00A359AC" w:rsidRPr="00A359AC" w:rsidRDefault="00A359AC" w:rsidP="00FE1251">
      <w:pPr>
        <w:numPr>
          <w:ilvl w:val="0"/>
          <w:numId w:val="3"/>
        </w:numPr>
        <w:jc w:val="center"/>
        <w:outlineLvl w:val="0"/>
        <w:rPr>
          <w:rFonts w:ascii="Times New Roman" w:hAnsi="Times New Roman"/>
          <w:b/>
          <w:bCs/>
          <w:sz w:val="22"/>
          <w:szCs w:val="22"/>
        </w:rPr>
      </w:pPr>
      <w:r w:rsidRPr="00A359AC">
        <w:rPr>
          <w:rFonts w:ascii="Times New Roman" w:hAnsi="Times New Roman"/>
          <w:b/>
          <w:bCs/>
          <w:sz w:val="22"/>
          <w:szCs w:val="22"/>
        </w:rPr>
        <w:t>1. Общие положения</w:t>
      </w:r>
    </w:p>
    <w:p w14:paraId="4983A0D0" w14:textId="77777777" w:rsidR="00A359AC" w:rsidRPr="00A359AC" w:rsidRDefault="00A359AC" w:rsidP="00FE1251">
      <w:pPr>
        <w:ind w:firstLine="720"/>
        <w:jc w:val="both"/>
        <w:rPr>
          <w:rFonts w:ascii="Times New Roman" w:hAnsi="Times New Roman"/>
          <w:sz w:val="22"/>
          <w:szCs w:val="22"/>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70"/>
        <w:gridCol w:w="11064"/>
      </w:tblGrid>
      <w:tr w:rsidR="00FE1251" w:rsidRPr="00A359AC" w14:paraId="59052EC9" w14:textId="77777777" w:rsidTr="004A33F8">
        <w:tc>
          <w:tcPr>
            <w:tcW w:w="1484" w:type="pct"/>
          </w:tcPr>
          <w:p w14:paraId="59BD1DD5" w14:textId="72EA8172" w:rsidR="00FE1251" w:rsidRPr="00A359AC" w:rsidRDefault="00FE1251" w:rsidP="00FE1251">
            <w:pPr>
              <w:jc w:val="both"/>
              <w:rPr>
                <w:rFonts w:ascii="Times New Roman" w:hAnsi="Times New Roman"/>
                <w:sz w:val="22"/>
                <w:szCs w:val="22"/>
              </w:rPr>
            </w:pPr>
            <w:r>
              <w:rPr>
                <w:rFonts w:ascii="Times New Roman" w:hAnsi="Times New Roman"/>
                <w:sz w:val="20"/>
                <w:szCs w:val="20"/>
                <w:lang w:eastAsia="en-US"/>
              </w:rPr>
              <w:t>Ответственный исполнительный:</w:t>
            </w:r>
          </w:p>
        </w:tc>
        <w:tc>
          <w:tcPr>
            <w:tcW w:w="3516" w:type="pct"/>
          </w:tcPr>
          <w:p w14:paraId="472E5F27" w14:textId="05B1F2FA" w:rsidR="00FE1251" w:rsidRPr="00A359AC" w:rsidRDefault="00FE1251" w:rsidP="00FE1251">
            <w:pPr>
              <w:jc w:val="both"/>
              <w:rPr>
                <w:rFonts w:ascii="Times New Roman" w:hAnsi="Times New Roman"/>
                <w:sz w:val="22"/>
                <w:szCs w:val="22"/>
              </w:rPr>
            </w:pPr>
            <w:r>
              <w:rPr>
                <w:rFonts w:ascii="Times New Roman" w:hAnsi="Times New Roman"/>
                <w:sz w:val="20"/>
                <w:szCs w:val="20"/>
                <w:lang w:eastAsia="en-US"/>
              </w:rPr>
              <w:t>Финансовый отдел администрации города Новочебоксарска Чувашской Республики</w:t>
            </w:r>
          </w:p>
        </w:tc>
      </w:tr>
      <w:tr w:rsidR="00FE1251" w:rsidRPr="00A359AC" w14:paraId="5B98D3CF" w14:textId="77777777" w:rsidTr="004A33F8">
        <w:tc>
          <w:tcPr>
            <w:tcW w:w="1484" w:type="pct"/>
          </w:tcPr>
          <w:p w14:paraId="36E0CA22" w14:textId="56DA032A" w:rsidR="00FE1251" w:rsidRPr="00A359AC" w:rsidRDefault="00FE1251" w:rsidP="00FE1251">
            <w:pPr>
              <w:rPr>
                <w:rFonts w:ascii="Times New Roman" w:hAnsi="Times New Roman"/>
                <w:sz w:val="22"/>
                <w:szCs w:val="22"/>
              </w:rPr>
            </w:pPr>
            <w:r>
              <w:rPr>
                <w:rFonts w:ascii="Times New Roman" w:hAnsi="Times New Roman"/>
                <w:sz w:val="20"/>
                <w:szCs w:val="20"/>
                <w:lang w:eastAsia="en-US"/>
              </w:rPr>
              <w:t xml:space="preserve">Муниципальная программа </w:t>
            </w:r>
          </w:p>
        </w:tc>
        <w:tc>
          <w:tcPr>
            <w:tcW w:w="3516" w:type="pct"/>
          </w:tcPr>
          <w:p w14:paraId="68B75084" w14:textId="2E7593C2" w:rsidR="00FE1251" w:rsidRPr="00A359AC" w:rsidRDefault="00FE1251" w:rsidP="00FE1251">
            <w:pPr>
              <w:jc w:val="both"/>
              <w:rPr>
                <w:rFonts w:ascii="Times New Roman" w:hAnsi="Times New Roman"/>
                <w:sz w:val="22"/>
                <w:szCs w:val="22"/>
              </w:rPr>
            </w:pPr>
            <w:r>
              <w:rPr>
                <w:rFonts w:ascii="Times New Roman" w:hAnsi="Times New Roman"/>
                <w:sz w:val="20"/>
                <w:szCs w:val="20"/>
                <w:lang w:eastAsia="en-US"/>
              </w:rPr>
              <w:t xml:space="preserve">муниципальная программа </w:t>
            </w:r>
            <w:r>
              <w:rPr>
                <w:rFonts w:ascii="Times New Roman" w:hAnsi="Times New Roman"/>
                <w:bCs/>
                <w:sz w:val="20"/>
                <w:szCs w:val="20"/>
                <w:lang w:eastAsia="en-US"/>
              </w:rPr>
              <w:t>«</w:t>
            </w:r>
            <w:r>
              <w:rPr>
                <w:rFonts w:ascii="Times New Roman" w:hAnsi="Times New Roman"/>
                <w:sz w:val="20"/>
                <w:szCs w:val="20"/>
                <w:lang w:eastAsia="en-US"/>
              </w:rPr>
              <w:t>Управление общественными финансами и муниципальным долгом города Новочебоксарска»</w:t>
            </w:r>
          </w:p>
        </w:tc>
      </w:tr>
    </w:tbl>
    <w:p w14:paraId="11028FB5" w14:textId="77777777" w:rsidR="00A359AC" w:rsidRPr="00AD126E" w:rsidRDefault="00A359AC" w:rsidP="00A359AC">
      <w:pPr>
        <w:numPr>
          <w:ilvl w:val="0"/>
          <w:numId w:val="3"/>
        </w:numPr>
        <w:spacing w:line="235" w:lineRule="auto"/>
        <w:jc w:val="center"/>
        <w:outlineLvl w:val="0"/>
        <w:rPr>
          <w:b/>
          <w:bCs/>
        </w:rPr>
      </w:pPr>
    </w:p>
    <w:p w14:paraId="2A4FCEA0" w14:textId="77777777" w:rsidR="00A359AC" w:rsidRPr="00FE1251" w:rsidRDefault="00A359AC" w:rsidP="00A359AC">
      <w:pPr>
        <w:numPr>
          <w:ilvl w:val="0"/>
          <w:numId w:val="3"/>
        </w:numPr>
        <w:spacing w:line="235" w:lineRule="auto"/>
        <w:jc w:val="center"/>
        <w:outlineLvl w:val="0"/>
        <w:rPr>
          <w:rFonts w:ascii="Times New Roman" w:hAnsi="Times New Roman"/>
          <w:b/>
          <w:bCs/>
          <w:sz w:val="22"/>
          <w:szCs w:val="22"/>
        </w:rPr>
      </w:pPr>
      <w:r w:rsidRPr="00FE1251">
        <w:rPr>
          <w:rFonts w:ascii="Times New Roman" w:hAnsi="Times New Roman"/>
          <w:b/>
          <w:bCs/>
          <w:sz w:val="22"/>
          <w:szCs w:val="22"/>
        </w:rPr>
        <w:t>2. Показатели комплекса процессных мероприятий</w:t>
      </w:r>
      <w:r w:rsidRPr="00FE1251">
        <w:rPr>
          <w:rFonts w:ascii="Times New Roman" w:hAnsi="Times New Roman"/>
          <w:b/>
          <w:bCs/>
          <w:sz w:val="22"/>
          <w:szCs w:val="22"/>
          <w:vertAlign w:val="superscript"/>
        </w:rPr>
        <w:t xml:space="preserve"> </w:t>
      </w:r>
    </w:p>
    <w:p w14:paraId="52B6889F" w14:textId="77777777" w:rsidR="00A359AC" w:rsidRPr="00FE1251" w:rsidRDefault="00A359AC" w:rsidP="00A359AC">
      <w:pPr>
        <w:spacing w:line="235" w:lineRule="auto"/>
        <w:jc w:val="center"/>
        <w:outlineLvl w:val="0"/>
        <w:rPr>
          <w:rFonts w:ascii="Times New Roman" w:hAnsi="Times New Roman"/>
          <w:sz w:val="22"/>
          <w:szCs w:val="22"/>
        </w:rPr>
      </w:pPr>
    </w:p>
    <w:tbl>
      <w:tblPr>
        <w:tblW w:w="5108"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0"/>
        <w:gridCol w:w="2549"/>
        <w:gridCol w:w="1314"/>
        <w:gridCol w:w="1270"/>
        <w:gridCol w:w="1282"/>
        <w:gridCol w:w="989"/>
        <w:gridCol w:w="734"/>
        <w:gridCol w:w="687"/>
        <w:gridCol w:w="706"/>
        <w:gridCol w:w="740"/>
        <w:gridCol w:w="668"/>
        <w:gridCol w:w="715"/>
        <w:gridCol w:w="1783"/>
        <w:gridCol w:w="1745"/>
      </w:tblGrid>
      <w:tr w:rsidR="00FE1251" w:rsidRPr="00FE1251" w14:paraId="715590D3" w14:textId="77777777" w:rsidTr="00FE1251">
        <w:tc>
          <w:tcPr>
            <w:tcW w:w="181" w:type="pct"/>
            <w:vMerge w:val="restart"/>
            <w:tcBorders>
              <w:top w:val="single" w:sz="4" w:space="0" w:color="auto"/>
              <w:left w:val="nil"/>
              <w:bottom w:val="single" w:sz="4" w:space="0" w:color="auto"/>
              <w:right w:val="nil"/>
            </w:tcBorders>
          </w:tcPr>
          <w:p w14:paraId="3FA413F4"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w:t>
            </w:r>
          </w:p>
          <w:p w14:paraId="149E4977" w14:textId="0C5AE719"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п</w:t>
            </w:r>
            <w:r w:rsidR="00FE1251">
              <w:rPr>
                <w:rFonts w:ascii="Times New Roman" w:hAnsi="Times New Roman"/>
                <w:sz w:val="20"/>
                <w:szCs w:val="20"/>
              </w:rPr>
              <w:t>/</w:t>
            </w:r>
            <w:r w:rsidRPr="00FE1251">
              <w:rPr>
                <w:rFonts w:ascii="Times New Roman" w:hAnsi="Times New Roman"/>
                <w:sz w:val="20"/>
                <w:szCs w:val="20"/>
              </w:rPr>
              <w:t>п</w:t>
            </w:r>
          </w:p>
        </w:tc>
        <w:tc>
          <w:tcPr>
            <w:tcW w:w="809" w:type="pct"/>
            <w:vMerge w:val="restart"/>
            <w:tcBorders>
              <w:top w:val="single" w:sz="4" w:space="0" w:color="auto"/>
              <w:left w:val="single" w:sz="4" w:space="0" w:color="auto"/>
              <w:bottom w:val="single" w:sz="4" w:space="0" w:color="auto"/>
              <w:right w:val="nil"/>
            </w:tcBorders>
          </w:tcPr>
          <w:p w14:paraId="17751B32"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 xml:space="preserve">Наименование </w:t>
            </w:r>
          </w:p>
          <w:p w14:paraId="02A11327"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показателя/задачи</w:t>
            </w:r>
          </w:p>
        </w:tc>
        <w:tc>
          <w:tcPr>
            <w:tcW w:w="417" w:type="pct"/>
            <w:vMerge w:val="restart"/>
            <w:tcBorders>
              <w:top w:val="single" w:sz="4" w:space="0" w:color="auto"/>
              <w:left w:val="single" w:sz="4" w:space="0" w:color="auto"/>
              <w:right w:val="single" w:sz="4" w:space="0" w:color="auto"/>
            </w:tcBorders>
          </w:tcPr>
          <w:p w14:paraId="7868654E"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Признак возрастания/ убывания</w:t>
            </w:r>
          </w:p>
        </w:tc>
        <w:tc>
          <w:tcPr>
            <w:tcW w:w="403" w:type="pct"/>
            <w:vMerge w:val="restart"/>
            <w:tcBorders>
              <w:top w:val="single" w:sz="4" w:space="0" w:color="auto"/>
              <w:left w:val="single" w:sz="4" w:space="0" w:color="auto"/>
              <w:right w:val="single" w:sz="4" w:space="0" w:color="auto"/>
            </w:tcBorders>
          </w:tcPr>
          <w:p w14:paraId="58034CA2"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Уровень показателя</w:t>
            </w:r>
          </w:p>
        </w:tc>
        <w:tc>
          <w:tcPr>
            <w:tcW w:w="407" w:type="pct"/>
            <w:vMerge w:val="restart"/>
            <w:tcBorders>
              <w:top w:val="single" w:sz="4" w:space="0" w:color="auto"/>
              <w:left w:val="single" w:sz="4" w:space="0" w:color="auto"/>
              <w:bottom w:val="single" w:sz="4" w:space="0" w:color="auto"/>
              <w:right w:val="nil"/>
            </w:tcBorders>
          </w:tcPr>
          <w:p w14:paraId="119FD7F8"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Единица измерения</w:t>
            </w:r>
          </w:p>
          <w:p w14:paraId="3C2CF4E6" w14:textId="5C254120" w:rsidR="00A359AC" w:rsidRPr="00FE1251" w:rsidRDefault="00A359AC" w:rsidP="00FE1251">
            <w:pPr>
              <w:spacing w:line="235" w:lineRule="auto"/>
              <w:jc w:val="center"/>
              <w:rPr>
                <w:rFonts w:ascii="Times New Roman" w:hAnsi="Times New Roman"/>
                <w:sz w:val="20"/>
                <w:szCs w:val="20"/>
              </w:rPr>
            </w:pPr>
            <w:r w:rsidRPr="00FE1251">
              <w:rPr>
                <w:rFonts w:ascii="Times New Roman" w:hAnsi="Times New Roman"/>
                <w:sz w:val="20"/>
                <w:szCs w:val="20"/>
              </w:rPr>
              <w:t>(по</w:t>
            </w:r>
            <w:r w:rsidR="00FE1251">
              <w:rPr>
                <w:rFonts w:ascii="Times New Roman" w:hAnsi="Times New Roman"/>
                <w:sz w:val="20"/>
                <w:szCs w:val="20"/>
              </w:rPr>
              <w:t xml:space="preserve"> </w:t>
            </w:r>
            <w:hyperlink r:id="rId14" w:history="1">
              <w:r w:rsidRPr="00FE1251">
                <w:rPr>
                  <w:rFonts w:ascii="Times New Roman" w:hAnsi="Times New Roman"/>
                  <w:sz w:val="20"/>
                  <w:szCs w:val="20"/>
                </w:rPr>
                <w:t>ОКЕИ</w:t>
              </w:r>
            </w:hyperlink>
            <w:r w:rsidRPr="00FE1251">
              <w:rPr>
                <w:rFonts w:ascii="Times New Roman" w:hAnsi="Times New Roman"/>
                <w:sz w:val="20"/>
                <w:szCs w:val="20"/>
              </w:rPr>
              <w:t>)</w:t>
            </w:r>
          </w:p>
        </w:tc>
        <w:tc>
          <w:tcPr>
            <w:tcW w:w="547" w:type="pct"/>
            <w:gridSpan w:val="2"/>
            <w:tcBorders>
              <w:top w:val="single" w:sz="4" w:space="0" w:color="auto"/>
              <w:left w:val="single" w:sz="4" w:space="0" w:color="auto"/>
              <w:bottom w:val="single" w:sz="4" w:space="0" w:color="auto"/>
              <w:right w:val="single" w:sz="4" w:space="0" w:color="auto"/>
            </w:tcBorders>
          </w:tcPr>
          <w:p w14:paraId="23BBF10D"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Базовое</w:t>
            </w:r>
          </w:p>
          <w:p w14:paraId="7C1B3CDC"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значение</w:t>
            </w:r>
            <w:r w:rsidRPr="00FE1251">
              <w:rPr>
                <w:rFonts w:ascii="Times New Roman" w:hAnsi="Times New Roman"/>
                <w:sz w:val="20"/>
                <w:szCs w:val="20"/>
                <w:vertAlign w:val="superscript"/>
              </w:rPr>
              <w:t xml:space="preserve"> </w:t>
            </w:r>
          </w:p>
        </w:tc>
        <w:tc>
          <w:tcPr>
            <w:tcW w:w="1116" w:type="pct"/>
            <w:gridSpan w:val="5"/>
            <w:tcBorders>
              <w:top w:val="single" w:sz="4" w:space="0" w:color="auto"/>
              <w:left w:val="single" w:sz="4" w:space="0" w:color="auto"/>
              <w:bottom w:val="nil"/>
              <w:right w:val="single" w:sz="4" w:space="0" w:color="auto"/>
            </w:tcBorders>
          </w:tcPr>
          <w:p w14:paraId="3BFACC84"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Значение показателей по годам</w:t>
            </w:r>
          </w:p>
        </w:tc>
        <w:tc>
          <w:tcPr>
            <w:tcW w:w="566" w:type="pct"/>
            <w:vMerge w:val="restart"/>
            <w:tcBorders>
              <w:top w:val="single" w:sz="4" w:space="0" w:color="auto"/>
              <w:left w:val="single" w:sz="4" w:space="0" w:color="auto"/>
              <w:bottom w:val="single" w:sz="4" w:space="0" w:color="auto"/>
              <w:right w:val="nil"/>
            </w:tcBorders>
          </w:tcPr>
          <w:p w14:paraId="1F84C2E4"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Ответственный за достижение показателя</w:t>
            </w:r>
            <w:r w:rsidRPr="00FE1251">
              <w:rPr>
                <w:rFonts w:ascii="Times New Roman" w:hAnsi="Times New Roman"/>
                <w:sz w:val="20"/>
                <w:szCs w:val="20"/>
                <w:vertAlign w:val="superscript"/>
              </w:rPr>
              <w:t xml:space="preserve"> </w:t>
            </w:r>
          </w:p>
        </w:tc>
        <w:tc>
          <w:tcPr>
            <w:tcW w:w="554" w:type="pct"/>
            <w:vMerge w:val="restart"/>
            <w:tcBorders>
              <w:top w:val="single" w:sz="4" w:space="0" w:color="auto"/>
              <w:left w:val="single" w:sz="4" w:space="0" w:color="auto"/>
              <w:bottom w:val="single" w:sz="4" w:space="0" w:color="auto"/>
              <w:right w:val="nil"/>
            </w:tcBorders>
          </w:tcPr>
          <w:p w14:paraId="43355DA0" w14:textId="77777777" w:rsidR="00A359AC" w:rsidRPr="00FE1251" w:rsidRDefault="00A359AC" w:rsidP="00B96730">
            <w:pPr>
              <w:spacing w:line="235" w:lineRule="auto"/>
              <w:jc w:val="center"/>
              <w:rPr>
                <w:rFonts w:ascii="Times New Roman" w:hAnsi="Times New Roman"/>
                <w:sz w:val="20"/>
                <w:szCs w:val="20"/>
              </w:rPr>
            </w:pPr>
            <w:proofErr w:type="spellStart"/>
            <w:r w:rsidRPr="00FE1251">
              <w:rPr>
                <w:rFonts w:ascii="Times New Roman" w:hAnsi="Times New Roman"/>
                <w:sz w:val="20"/>
                <w:szCs w:val="20"/>
              </w:rPr>
              <w:t>Инфор-мационная</w:t>
            </w:r>
            <w:proofErr w:type="spellEnd"/>
            <w:r w:rsidRPr="00FE1251">
              <w:rPr>
                <w:rFonts w:ascii="Times New Roman" w:hAnsi="Times New Roman"/>
                <w:sz w:val="20"/>
                <w:szCs w:val="20"/>
              </w:rPr>
              <w:t xml:space="preserve"> система</w:t>
            </w:r>
            <w:r w:rsidRPr="00FE1251">
              <w:rPr>
                <w:rFonts w:ascii="Times New Roman" w:hAnsi="Times New Roman"/>
                <w:sz w:val="20"/>
                <w:szCs w:val="20"/>
                <w:vertAlign w:val="superscript"/>
              </w:rPr>
              <w:t xml:space="preserve"> </w:t>
            </w:r>
          </w:p>
        </w:tc>
      </w:tr>
      <w:tr w:rsidR="00FE1251" w:rsidRPr="00FE1251" w14:paraId="00481AEF" w14:textId="77777777" w:rsidTr="00FE1251">
        <w:tc>
          <w:tcPr>
            <w:tcW w:w="181" w:type="pct"/>
            <w:vMerge/>
            <w:tcBorders>
              <w:top w:val="single" w:sz="4" w:space="0" w:color="auto"/>
              <w:left w:val="nil"/>
              <w:bottom w:val="single" w:sz="4" w:space="0" w:color="auto"/>
              <w:right w:val="nil"/>
            </w:tcBorders>
            <w:vAlign w:val="center"/>
          </w:tcPr>
          <w:p w14:paraId="7AA1D65A" w14:textId="77777777" w:rsidR="00A359AC" w:rsidRPr="00FE1251" w:rsidRDefault="00A359AC" w:rsidP="00B96730">
            <w:pPr>
              <w:spacing w:line="235" w:lineRule="auto"/>
              <w:rPr>
                <w:rFonts w:ascii="Times New Roman" w:hAnsi="Times New Roman"/>
                <w:sz w:val="20"/>
                <w:szCs w:val="20"/>
              </w:rPr>
            </w:pPr>
          </w:p>
        </w:tc>
        <w:tc>
          <w:tcPr>
            <w:tcW w:w="809" w:type="pct"/>
            <w:vMerge/>
            <w:tcBorders>
              <w:top w:val="single" w:sz="4" w:space="0" w:color="auto"/>
              <w:left w:val="single" w:sz="4" w:space="0" w:color="auto"/>
              <w:bottom w:val="single" w:sz="4" w:space="0" w:color="auto"/>
              <w:right w:val="nil"/>
            </w:tcBorders>
            <w:vAlign w:val="center"/>
          </w:tcPr>
          <w:p w14:paraId="2DA92385" w14:textId="77777777" w:rsidR="00A359AC" w:rsidRPr="00FE1251" w:rsidRDefault="00A359AC" w:rsidP="00B96730">
            <w:pPr>
              <w:spacing w:line="235" w:lineRule="auto"/>
              <w:rPr>
                <w:rFonts w:ascii="Times New Roman" w:hAnsi="Times New Roman"/>
                <w:sz w:val="20"/>
                <w:szCs w:val="20"/>
              </w:rPr>
            </w:pPr>
          </w:p>
        </w:tc>
        <w:tc>
          <w:tcPr>
            <w:tcW w:w="417" w:type="pct"/>
            <w:vMerge/>
            <w:tcBorders>
              <w:left w:val="single" w:sz="4" w:space="0" w:color="auto"/>
              <w:bottom w:val="single" w:sz="4" w:space="0" w:color="auto"/>
              <w:right w:val="single" w:sz="4" w:space="0" w:color="auto"/>
            </w:tcBorders>
          </w:tcPr>
          <w:p w14:paraId="4CC483A7" w14:textId="77777777" w:rsidR="00A359AC" w:rsidRPr="00FE1251" w:rsidRDefault="00A359AC" w:rsidP="00B96730">
            <w:pPr>
              <w:spacing w:line="235" w:lineRule="auto"/>
              <w:rPr>
                <w:rFonts w:ascii="Times New Roman" w:hAnsi="Times New Roman"/>
                <w:sz w:val="20"/>
                <w:szCs w:val="20"/>
              </w:rPr>
            </w:pPr>
          </w:p>
        </w:tc>
        <w:tc>
          <w:tcPr>
            <w:tcW w:w="403" w:type="pct"/>
            <w:vMerge/>
            <w:tcBorders>
              <w:left w:val="single" w:sz="4" w:space="0" w:color="auto"/>
              <w:bottom w:val="single" w:sz="4" w:space="0" w:color="auto"/>
              <w:right w:val="single" w:sz="4" w:space="0" w:color="auto"/>
            </w:tcBorders>
          </w:tcPr>
          <w:p w14:paraId="29FB6B72" w14:textId="77777777" w:rsidR="00A359AC" w:rsidRPr="00FE1251" w:rsidRDefault="00A359AC" w:rsidP="00B96730">
            <w:pPr>
              <w:spacing w:line="235" w:lineRule="auto"/>
              <w:rPr>
                <w:rFonts w:ascii="Times New Roman" w:hAnsi="Times New Roman"/>
                <w:sz w:val="20"/>
                <w:szCs w:val="20"/>
              </w:rPr>
            </w:pPr>
          </w:p>
        </w:tc>
        <w:tc>
          <w:tcPr>
            <w:tcW w:w="407" w:type="pct"/>
            <w:vMerge/>
            <w:tcBorders>
              <w:top w:val="single" w:sz="4" w:space="0" w:color="auto"/>
              <w:left w:val="single" w:sz="4" w:space="0" w:color="auto"/>
              <w:bottom w:val="single" w:sz="4" w:space="0" w:color="auto"/>
              <w:right w:val="nil"/>
            </w:tcBorders>
            <w:vAlign w:val="center"/>
          </w:tcPr>
          <w:p w14:paraId="2D55BCB9" w14:textId="77777777" w:rsidR="00A359AC" w:rsidRPr="00FE1251" w:rsidRDefault="00A359AC" w:rsidP="00B96730">
            <w:pPr>
              <w:spacing w:line="235" w:lineRule="auto"/>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tcPr>
          <w:p w14:paraId="4D35C38C"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значение</w:t>
            </w:r>
          </w:p>
        </w:tc>
        <w:tc>
          <w:tcPr>
            <w:tcW w:w="233" w:type="pct"/>
            <w:tcBorders>
              <w:left w:val="single" w:sz="4" w:space="0" w:color="auto"/>
              <w:bottom w:val="single" w:sz="4" w:space="0" w:color="auto"/>
              <w:right w:val="nil"/>
            </w:tcBorders>
          </w:tcPr>
          <w:p w14:paraId="229BB07F"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год</w:t>
            </w:r>
          </w:p>
        </w:tc>
        <w:tc>
          <w:tcPr>
            <w:tcW w:w="218" w:type="pct"/>
            <w:tcBorders>
              <w:top w:val="single" w:sz="4" w:space="0" w:color="auto"/>
              <w:left w:val="single" w:sz="4" w:space="0" w:color="auto"/>
              <w:bottom w:val="single" w:sz="4" w:space="0" w:color="auto"/>
              <w:right w:val="single" w:sz="4" w:space="0" w:color="auto"/>
            </w:tcBorders>
          </w:tcPr>
          <w:p w14:paraId="49CEBB6C" w14:textId="1F26F64D" w:rsidR="00A359AC" w:rsidRPr="00FE1251" w:rsidRDefault="00A359AC" w:rsidP="00717119">
            <w:pPr>
              <w:spacing w:line="235" w:lineRule="auto"/>
              <w:jc w:val="center"/>
              <w:rPr>
                <w:rFonts w:ascii="Times New Roman" w:hAnsi="Times New Roman"/>
                <w:sz w:val="20"/>
                <w:szCs w:val="20"/>
              </w:rPr>
            </w:pPr>
            <w:r w:rsidRPr="00FE1251">
              <w:rPr>
                <w:rFonts w:ascii="Times New Roman" w:hAnsi="Times New Roman"/>
                <w:sz w:val="20"/>
                <w:szCs w:val="20"/>
              </w:rPr>
              <w:t>202</w:t>
            </w:r>
            <w:r w:rsidR="00717119">
              <w:rPr>
                <w:rFonts w:ascii="Times New Roman" w:hAnsi="Times New Roman"/>
                <w:sz w:val="20"/>
                <w:szCs w:val="20"/>
              </w:rPr>
              <w:t>4</w:t>
            </w:r>
          </w:p>
        </w:tc>
        <w:tc>
          <w:tcPr>
            <w:tcW w:w="224" w:type="pct"/>
            <w:tcBorders>
              <w:top w:val="single" w:sz="4" w:space="0" w:color="auto"/>
              <w:left w:val="single" w:sz="4" w:space="0" w:color="auto"/>
              <w:bottom w:val="single" w:sz="4" w:space="0" w:color="auto"/>
              <w:right w:val="nil"/>
            </w:tcBorders>
          </w:tcPr>
          <w:p w14:paraId="1AF8FC6C" w14:textId="50E168EC" w:rsidR="00A359AC" w:rsidRPr="00FE1251" w:rsidRDefault="00A359AC" w:rsidP="00717119">
            <w:pPr>
              <w:spacing w:line="235" w:lineRule="auto"/>
              <w:jc w:val="center"/>
              <w:rPr>
                <w:rFonts w:ascii="Times New Roman" w:hAnsi="Times New Roman"/>
                <w:sz w:val="20"/>
                <w:szCs w:val="20"/>
              </w:rPr>
            </w:pPr>
            <w:r w:rsidRPr="00FE1251">
              <w:rPr>
                <w:rFonts w:ascii="Times New Roman" w:hAnsi="Times New Roman"/>
                <w:sz w:val="20"/>
                <w:szCs w:val="20"/>
              </w:rPr>
              <w:t>202</w:t>
            </w:r>
            <w:r w:rsidR="00717119">
              <w:rPr>
                <w:rFonts w:ascii="Times New Roman" w:hAnsi="Times New Roman"/>
                <w:sz w:val="20"/>
                <w:szCs w:val="20"/>
              </w:rPr>
              <w:t>5</w:t>
            </w:r>
          </w:p>
        </w:tc>
        <w:tc>
          <w:tcPr>
            <w:tcW w:w="235" w:type="pct"/>
            <w:tcBorders>
              <w:top w:val="single" w:sz="4" w:space="0" w:color="auto"/>
              <w:left w:val="single" w:sz="4" w:space="0" w:color="auto"/>
              <w:bottom w:val="nil"/>
              <w:right w:val="nil"/>
            </w:tcBorders>
          </w:tcPr>
          <w:p w14:paraId="5CF87B12" w14:textId="253D6B77" w:rsidR="00A359AC" w:rsidRPr="00FE1251" w:rsidRDefault="00A359AC" w:rsidP="00717119">
            <w:pPr>
              <w:spacing w:line="235" w:lineRule="auto"/>
              <w:jc w:val="center"/>
              <w:rPr>
                <w:rFonts w:ascii="Times New Roman" w:hAnsi="Times New Roman"/>
                <w:sz w:val="20"/>
                <w:szCs w:val="20"/>
              </w:rPr>
            </w:pPr>
            <w:r w:rsidRPr="00FE1251">
              <w:rPr>
                <w:rFonts w:ascii="Times New Roman" w:hAnsi="Times New Roman"/>
                <w:sz w:val="20"/>
                <w:szCs w:val="20"/>
              </w:rPr>
              <w:t>202</w:t>
            </w:r>
            <w:r w:rsidR="00717119">
              <w:rPr>
                <w:rFonts w:ascii="Times New Roman" w:hAnsi="Times New Roman"/>
                <w:sz w:val="20"/>
                <w:szCs w:val="20"/>
              </w:rPr>
              <w:t>6</w:t>
            </w:r>
          </w:p>
        </w:tc>
        <w:tc>
          <w:tcPr>
            <w:tcW w:w="212" w:type="pct"/>
            <w:tcBorders>
              <w:top w:val="single" w:sz="4" w:space="0" w:color="auto"/>
              <w:left w:val="single" w:sz="4" w:space="0" w:color="auto"/>
              <w:bottom w:val="nil"/>
              <w:right w:val="nil"/>
            </w:tcBorders>
          </w:tcPr>
          <w:p w14:paraId="43965873" w14:textId="6C19A936" w:rsidR="00A359AC" w:rsidRPr="00FE1251" w:rsidRDefault="00A359AC" w:rsidP="00717119">
            <w:pPr>
              <w:spacing w:line="235" w:lineRule="auto"/>
              <w:jc w:val="center"/>
              <w:rPr>
                <w:rFonts w:ascii="Times New Roman" w:hAnsi="Times New Roman"/>
                <w:sz w:val="20"/>
                <w:szCs w:val="20"/>
              </w:rPr>
            </w:pPr>
            <w:r w:rsidRPr="00FE1251">
              <w:rPr>
                <w:rFonts w:ascii="Times New Roman" w:hAnsi="Times New Roman"/>
                <w:sz w:val="20"/>
                <w:szCs w:val="20"/>
              </w:rPr>
              <w:t>202</w:t>
            </w:r>
            <w:r w:rsidR="00717119">
              <w:rPr>
                <w:rFonts w:ascii="Times New Roman" w:hAnsi="Times New Roman"/>
                <w:sz w:val="20"/>
                <w:szCs w:val="20"/>
              </w:rPr>
              <w:t>7</w:t>
            </w:r>
          </w:p>
        </w:tc>
        <w:tc>
          <w:tcPr>
            <w:tcW w:w="226" w:type="pct"/>
            <w:tcBorders>
              <w:top w:val="single" w:sz="4" w:space="0" w:color="auto"/>
              <w:left w:val="single" w:sz="4" w:space="0" w:color="auto"/>
              <w:bottom w:val="single" w:sz="4" w:space="0" w:color="auto"/>
              <w:right w:val="single" w:sz="4" w:space="0" w:color="auto"/>
            </w:tcBorders>
          </w:tcPr>
          <w:p w14:paraId="79CC17BA" w14:textId="77777777" w:rsidR="00A359AC" w:rsidRPr="00FE1251" w:rsidRDefault="00A359AC" w:rsidP="00FE1251">
            <w:pPr>
              <w:spacing w:line="235" w:lineRule="auto"/>
              <w:jc w:val="center"/>
              <w:rPr>
                <w:rFonts w:ascii="Times New Roman" w:hAnsi="Times New Roman"/>
                <w:sz w:val="20"/>
                <w:szCs w:val="20"/>
              </w:rPr>
            </w:pPr>
            <w:r w:rsidRPr="00FE1251">
              <w:rPr>
                <w:rFonts w:ascii="Times New Roman" w:hAnsi="Times New Roman"/>
                <w:sz w:val="20"/>
                <w:szCs w:val="20"/>
              </w:rPr>
              <w:t>2035</w:t>
            </w:r>
          </w:p>
        </w:tc>
        <w:tc>
          <w:tcPr>
            <w:tcW w:w="566" w:type="pct"/>
            <w:vMerge/>
            <w:tcBorders>
              <w:top w:val="single" w:sz="4" w:space="0" w:color="auto"/>
              <w:left w:val="single" w:sz="4" w:space="0" w:color="auto"/>
              <w:bottom w:val="single" w:sz="4" w:space="0" w:color="auto"/>
              <w:right w:val="nil"/>
            </w:tcBorders>
            <w:vAlign w:val="center"/>
          </w:tcPr>
          <w:p w14:paraId="25B7469D" w14:textId="77777777" w:rsidR="00A359AC" w:rsidRPr="00FE1251" w:rsidRDefault="00A359AC" w:rsidP="00B96730">
            <w:pPr>
              <w:spacing w:line="235" w:lineRule="auto"/>
              <w:rPr>
                <w:rFonts w:ascii="Times New Roman" w:hAnsi="Times New Roman"/>
                <w:sz w:val="20"/>
                <w:szCs w:val="20"/>
              </w:rPr>
            </w:pPr>
          </w:p>
        </w:tc>
        <w:tc>
          <w:tcPr>
            <w:tcW w:w="554" w:type="pct"/>
            <w:vMerge/>
            <w:tcBorders>
              <w:top w:val="single" w:sz="4" w:space="0" w:color="auto"/>
              <w:left w:val="single" w:sz="4" w:space="0" w:color="auto"/>
              <w:bottom w:val="single" w:sz="4" w:space="0" w:color="auto"/>
              <w:right w:val="nil"/>
            </w:tcBorders>
            <w:vAlign w:val="center"/>
          </w:tcPr>
          <w:p w14:paraId="031CBB3F" w14:textId="77777777" w:rsidR="00A359AC" w:rsidRPr="00FE1251" w:rsidRDefault="00A359AC" w:rsidP="00B96730">
            <w:pPr>
              <w:spacing w:line="235" w:lineRule="auto"/>
              <w:rPr>
                <w:rFonts w:ascii="Times New Roman" w:hAnsi="Times New Roman"/>
                <w:sz w:val="20"/>
                <w:szCs w:val="20"/>
              </w:rPr>
            </w:pPr>
          </w:p>
        </w:tc>
      </w:tr>
      <w:tr w:rsidR="00FE1251" w:rsidRPr="00FE1251" w14:paraId="48EB2A92" w14:textId="77777777" w:rsidTr="00FE1251">
        <w:tc>
          <w:tcPr>
            <w:tcW w:w="181" w:type="pct"/>
            <w:tcBorders>
              <w:top w:val="single" w:sz="4" w:space="0" w:color="auto"/>
              <w:left w:val="nil"/>
              <w:bottom w:val="nil"/>
              <w:right w:val="nil"/>
            </w:tcBorders>
          </w:tcPr>
          <w:p w14:paraId="693DFB65"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1.</w:t>
            </w:r>
          </w:p>
        </w:tc>
        <w:tc>
          <w:tcPr>
            <w:tcW w:w="4819" w:type="pct"/>
            <w:gridSpan w:val="13"/>
            <w:tcBorders>
              <w:top w:val="single" w:sz="4" w:space="0" w:color="auto"/>
              <w:left w:val="single" w:sz="4" w:space="0" w:color="auto"/>
              <w:bottom w:val="nil"/>
              <w:right w:val="nil"/>
            </w:tcBorders>
          </w:tcPr>
          <w:p w14:paraId="09E247DA" w14:textId="1C4CEF0C" w:rsidR="00A359AC" w:rsidRPr="00FE1251" w:rsidRDefault="00A359AC" w:rsidP="00FE1251">
            <w:pPr>
              <w:spacing w:line="235" w:lineRule="auto"/>
              <w:jc w:val="both"/>
              <w:rPr>
                <w:rFonts w:ascii="Times New Roman" w:hAnsi="Times New Roman"/>
                <w:sz w:val="20"/>
                <w:szCs w:val="20"/>
              </w:rPr>
            </w:pPr>
            <w:r w:rsidRPr="00FE1251">
              <w:rPr>
                <w:rFonts w:ascii="Times New Roman" w:hAnsi="Times New Roman"/>
                <w:sz w:val="20"/>
                <w:szCs w:val="20"/>
              </w:rPr>
              <w:t xml:space="preserve">Задача «Обеспечение роста собственных доходов бюджета </w:t>
            </w:r>
            <w:r w:rsidR="00FE1251">
              <w:rPr>
                <w:rFonts w:ascii="Times New Roman" w:hAnsi="Times New Roman"/>
                <w:sz w:val="20"/>
                <w:szCs w:val="20"/>
              </w:rPr>
              <w:t>города Новочебоксарска</w:t>
            </w:r>
            <w:r w:rsidRPr="00FE1251">
              <w:rPr>
                <w:rFonts w:ascii="Times New Roman" w:hAnsi="Times New Roman"/>
                <w:sz w:val="20"/>
                <w:szCs w:val="20"/>
              </w:rPr>
              <w:t>, рациональное использование механизма предоставления налоговых льгот»</w:t>
            </w:r>
          </w:p>
        </w:tc>
      </w:tr>
      <w:tr w:rsidR="00FE1251" w:rsidRPr="00FE1251" w14:paraId="3C2781F2" w14:textId="77777777" w:rsidTr="00FE1251">
        <w:tc>
          <w:tcPr>
            <w:tcW w:w="181" w:type="pct"/>
            <w:tcBorders>
              <w:top w:val="single" w:sz="4" w:space="0" w:color="auto"/>
              <w:left w:val="nil"/>
              <w:bottom w:val="single" w:sz="4" w:space="0" w:color="auto"/>
              <w:right w:val="nil"/>
            </w:tcBorders>
          </w:tcPr>
          <w:p w14:paraId="00CCFB9C" w14:textId="77777777" w:rsidR="00FE1251" w:rsidRPr="00FE1251" w:rsidRDefault="00FE1251" w:rsidP="00FE1251">
            <w:pPr>
              <w:spacing w:line="235" w:lineRule="auto"/>
              <w:jc w:val="center"/>
              <w:rPr>
                <w:rFonts w:ascii="Times New Roman" w:hAnsi="Times New Roman"/>
                <w:sz w:val="20"/>
                <w:szCs w:val="20"/>
              </w:rPr>
            </w:pPr>
            <w:r w:rsidRPr="00FE1251">
              <w:rPr>
                <w:rFonts w:ascii="Times New Roman" w:hAnsi="Times New Roman"/>
                <w:sz w:val="20"/>
                <w:szCs w:val="20"/>
              </w:rPr>
              <w:t>1.1.</w:t>
            </w:r>
          </w:p>
        </w:tc>
        <w:tc>
          <w:tcPr>
            <w:tcW w:w="809" w:type="pct"/>
            <w:tcBorders>
              <w:top w:val="single" w:sz="4" w:space="0" w:color="auto"/>
              <w:left w:val="single" w:sz="4" w:space="0" w:color="auto"/>
              <w:bottom w:val="single" w:sz="4" w:space="0" w:color="auto"/>
              <w:right w:val="nil"/>
            </w:tcBorders>
          </w:tcPr>
          <w:p w14:paraId="52DD379C" w14:textId="02566F03" w:rsidR="00FE1251" w:rsidRPr="00FE1251" w:rsidRDefault="00FE1251" w:rsidP="00FE1251">
            <w:pPr>
              <w:spacing w:line="235" w:lineRule="auto"/>
              <w:jc w:val="both"/>
              <w:rPr>
                <w:rFonts w:ascii="Times New Roman" w:hAnsi="Times New Roman"/>
                <w:sz w:val="20"/>
                <w:szCs w:val="20"/>
              </w:rPr>
            </w:pPr>
            <w:r w:rsidRPr="00FE1251">
              <w:rPr>
                <w:rFonts w:ascii="Times New Roman" w:hAnsi="Times New Roman"/>
                <w:sz w:val="20"/>
                <w:szCs w:val="20"/>
              </w:rPr>
              <w:t>Темп роста налоговых и неналоговых доходов бюджета</w:t>
            </w:r>
            <w:r>
              <w:rPr>
                <w:rFonts w:ascii="Times New Roman" w:hAnsi="Times New Roman"/>
                <w:sz w:val="20"/>
                <w:szCs w:val="20"/>
              </w:rPr>
              <w:t xml:space="preserve"> города Новочебоксарска</w:t>
            </w:r>
            <w:r w:rsidRPr="00FE1251">
              <w:rPr>
                <w:rFonts w:ascii="Times New Roman" w:hAnsi="Times New Roman"/>
                <w:sz w:val="20"/>
                <w:szCs w:val="20"/>
              </w:rPr>
              <w:t xml:space="preserve"> (к предыдущему году)</w:t>
            </w:r>
          </w:p>
        </w:tc>
        <w:tc>
          <w:tcPr>
            <w:tcW w:w="417" w:type="pct"/>
            <w:tcBorders>
              <w:top w:val="single" w:sz="4" w:space="0" w:color="auto"/>
              <w:left w:val="single" w:sz="4" w:space="0" w:color="auto"/>
              <w:bottom w:val="single" w:sz="4" w:space="0" w:color="auto"/>
              <w:right w:val="single" w:sz="4" w:space="0" w:color="auto"/>
            </w:tcBorders>
          </w:tcPr>
          <w:p w14:paraId="0BAB2E66" w14:textId="77777777" w:rsidR="00FE1251" w:rsidRPr="00FE1251" w:rsidRDefault="00FE1251" w:rsidP="00FE1251">
            <w:pPr>
              <w:spacing w:line="235" w:lineRule="auto"/>
              <w:jc w:val="both"/>
              <w:rPr>
                <w:rFonts w:ascii="Times New Roman" w:hAnsi="Times New Roman"/>
                <w:sz w:val="20"/>
                <w:szCs w:val="20"/>
              </w:rPr>
            </w:pPr>
            <w:r w:rsidRPr="00FE1251">
              <w:rPr>
                <w:rFonts w:ascii="Times New Roman" w:hAnsi="Times New Roman"/>
                <w:sz w:val="20"/>
                <w:szCs w:val="20"/>
              </w:rPr>
              <w:t>возрастание</w:t>
            </w:r>
          </w:p>
        </w:tc>
        <w:tc>
          <w:tcPr>
            <w:tcW w:w="403" w:type="pct"/>
            <w:tcBorders>
              <w:top w:val="single" w:sz="4" w:space="0" w:color="auto"/>
              <w:left w:val="single" w:sz="4" w:space="0" w:color="auto"/>
              <w:bottom w:val="single" w:sz="4" w:space="0" w:color="auto"/>
              <w:right w:val="single" w:sz="4" w:space="0" w:color="auto"/>
            </w:tcBorders>
          </w:tcPr>
          <w:p w14:paraId="411FAC03" w14:textId="77777777" w:rsidR="00FE1251" w:rsidRPr="00FE1251" w:rsidRDefault="00FE1251" w:rsidP="00FE1251">
            <w:pPr>
              <w:spacing w:line="235" w:lineRule="auto"/>
              <w:jc w:val="center"/>
              <w:rPr>
                <w:rFonts w:ascii="Times New Roman" w:hAnsi="Times New Roman"/>
                <w:sz w:val="20"/>
                <w:szCs w:val="20"/>
              </w:rPr>
            </w:pPr>
            <w:r w:rsidRPr="00FE1251">
              <w:rPr>
                <w:rFonts w:ascii="Times New Roman" w:hAnsi="Times New Roman"/>
                <w:sz w:val="20"/>
                <w:szCs w:val="20"/>
              </w:rPr>
              <w:t>КПМ</w:t>
            </w:r>
          </w:p>
        </w:tc>
        <w:tc>
          <w:tcPr>
            <w:tcW w:w="407" w:type="pct"/>
            <w:tcBorders>
              <w:top w:val="single" w:sz="4" w:space="0" w:color="auto"/>
              <w:left w:val="single" w:sz="4" w:space="0" w:color="auto"/>
              <w:bottom w:val="single" w:sz="4" w:space="0" w:color="auto"/>
              <w:right w:val="nil"/>
            </w:tcBorders>
          </w:tcPr>
          <w:p w14:paraId="7716C854" w14:textId="77777777" w:rsidR="00FE1251" w:rsidRPr="00FE1251" w:rsidRDefault="00FE1251" w:rsidP="00FE1251">
            <w:pPr>
              <w:spacing w:line="235" w:lineRule="auto"/>
              <w:jc w:val="center"/>
              <w:rPr>
                <w:rFonts w:ascii="Times New Roman" w:hAnsi="Times New Roman"/>
                <w:sz w:val="20"/>
                <w:szCs w:val="20"/>
              </w:rPr>
            </w:pPr>
            <w:r w:rsidRPr="00FE1251">
              <w:rPr>
                <w:rFonts w:ascii="Times New Roman" w:hAnsi="Times New Roman"/>
                <w:sz w:val="20"/>
                <w:szCs w:val="20"/>
              </w:rPr>
              <w:t>процентов</w:t>
            </w:r>
          </w:p>
        </w:tc>
        <w:tc>
          <w:tcPr>
            <w:tcW w:w="314" w:type="pct"/>
            <w:tcBorders>
              <w:top w:val="single" w:sz="4" w:space="0" w:color="auto"/>
              <w:left w:val="single" w:sz="4" w:space="0" w:color="auto"/>
              <w:bottom w:val="single" w:sz="4" w:space="0" w:color="auto"/>
              <w:right w:val="single" w:sz="4" w:space="0" w:color="auto"/>
            </w:tcBorders>
          </w:tcPr>
          <w:p w14:paraId="4010252B" w14:textId="6AE9DF2B" w:rsidR="00FE1251" w:rsidRPr="0092263C" w:rsidRDefault="00717119" w:rsidP="00FE1251">
            <w:pPr>
              <w:spacing w:line="235" w:lineRule="auto"/>
              <w:jc w:val="center"/>
              <w:rPr>
                <w:rFonts w:ascii="Times New Roman" w:hAnsi="Times New Roman"/>
                <w:sz w:val="20"/>
                <w:szCs w:val="20"/>
              </w:rPr>
            </w:pPr>
            <w:r w:rsidRPr="0092263C">
              <w:rPr>
                <w:rFonts w:ascii="Times New Roman" w:hAnsi="Times New Roman"/>
                <w:sz w:val="20"/>
                <w:szCs w:val="20"/>
              </w:rPr>
              <w:t>124,1</w:t>
            </w:r>
          </w:p>
        </w:tc>
        <w:tc>
          <w:tcPr>
            <w:tcW w:w="233" w:type="pct"/>
            <w:tcBorders>
              <w:top w:val="single" w:sz="4" w:space="0" w:color="auto"/>
              <w:left w:val="single" w:sz="4" w:space="0" w:color="auto"/>
              <w:bottom w:val="single" w:sz="4" w:space="0" w:color="auto"/>
              <w:right w:val="nil"/>
            </w:tcBorders>
          </w:tcPr>
          <w:p w14:paraId="466EB6C4" w14:textId="01261A38" w:rsidR="00FE1251" w:rsidRPr="0092263C" w:rsidRDefault="00FE1251" w:rsidP="00FE1251">
            <w:pPr>
              <w:spacing w:line="235" w:lineRule="auto"/>
              <w:jc w:val="center"/>
              <w:rPr>
                <w:rFonts w:ascii="Times New Roman" w:hAnsi="Times New Roman"/>
                <w:sz w:val="20"/>
                <w:szCs w:val="20"/>
              </w:rPr>
            </w:pPr>
            <w:r w:rsidRPr="0092263C">
              <w:rPr>
                <w:rFonts w:ascii="Times New Roman" w:hAnsi="Times New Roman"/>
                <w:sz w:val="20"/>
                <w:szCs w:val="20"/>
              </w:rPr>
              <w:t>2023</w:t>
            </w:r>
          </w:p>
        </w:tc>
        <w:tc>
          <w:tcPr>
            <w:tcW w:w="218" w:type="pct"/>
            <w:tcBorders>
              <w:top w:val="single" w:sz="4" w:space="0" w:color="auto"/>
              <w:left w:val="single" w:sz="4" w:space="0" w:color="auto"/>
              <w:bottom w:val="single" w:sz="4" w:space="0" w:color="auto"/>
              <w:right w:val="single" w:sz="4" w:space="0" w:color="auto"/>
            </w:tcBorders>
          </w:tcPr>
          <w:p w14:paraId="2066565F" w14:textId="0AFBF369" w:rsidR="00FE1251" w:rsidRPr="002718B6" w:rsidRDefault="002718B6" w:rsidP="00FE1251">
            <w:pPr>
              <w:spacing w:line="235" w:lineRule="auto"/>
              <w:jc w:val="center"/>
              <w:rPr>
                <w:rFonts w:ascii="Times New Roman" w:hAnsi="Times New Roman"/>
                <w:sz w:val="20"/>
                <w:szCs w:val="20"/>
              </w:rPr>
            </w:pPr>
            <w:r w:rsidRPr="002718B6">
              <w:rPr>
                <w:rFonts w:ascii="Times New Roman" w:hAnsi="Times New Roman"/>
                <w:sz w:val="20"/>
                <w:szCs w:val="20"/>
              </w:rPr>
              <w:t>115,7</w:t>
            </w:r>
          </w:p>
        </w:tc>
        <w:tc>
          <w:tcPr>
            <w:tcW w:w="224" w:type="pct"/>
            <w:tcBorders>
              <w:top w:val="single" w:sz="4" w:space="0" w:color="auto"/>
              <w:left w:val="single" w:sz="4" w:space="0" w:color="auto"/>
              <w:bottom w:val="single" w:sz="4" w:space="0" w:color="auto"/>
              <w:right w:val="nil"/>
            </w:tcBorders>
          </w:tcPr>
          <w:p w14:paraId="110C33D6" w14:textId="6DA77EFC" w:rsidR="00FE1251" w:rsidRPr="002718B6" w:rsidRDefault="002718B6" w:rsidP="00FE1251">
            <w:pPr>
              <w:spacing w:line="235" w:lineRule="auto"/>
              <w:jc w:val="center"/>
              <w:rPr>
                <w:rFonts w:ascii="Times New Roman" w:hAnsi="Times New Roman"/>
                <w:sz w:val="20"/>
                <w:szCs w:val="20"/>
              </w:rPr>
            </w:pPr>
            <w:r w:rsidRPr="002718B6">
              <w:rPr>
                <w:rFonts w:ascii="Times New Roman" w:hAnsi="Times New Roman"/>
                <w:sz w:val="20"/>
                <w:szCs w:val="20"/>
              </w:rPr>
              <w:t>88,3</w:t>
            </w:r>
          </w:p>
        </w:tc>
        <w:tc>
          <w:tcPr>
            <w:tcW w:w="235" w:type="pct"/>
            <w:tcBorders>
              <w:top w:val="single" w:sz="4" w:space="0" w:color="auto"/>
              <w:left w:val="single" w:sz="4" w:space="0" w:color="auto"/>
              <w:bottom w:val="single" w:sz="4" w:space="0" w:color="auto"/>
              <w:right w:val="nil"/>
            </w:tcBorders>
          </w:tcPr>
          <w:p w14:paraId="1C2D4A7F" w14:textId="45067FAC" w:rsidR="00FE1251" w:rsidRPr="002718B6" w:rsidRDefault="00FE1251" w:rsidP="002718B6">
            <w:pPr>
              <w:spacing w:line="235" w:lineRule="auto"/>
              <w:jc w:val="center"/>
              <w:rPr>
                <w:rFonts w:ascii="Times New Roman" w:hAnsi="Times New Roman"/>
                <w:sz w:val="20"/>
                <w:szCs w:val="20"/>
              </w:rPr>
            </w:pPr>
            <w:r w:rsidRPr="002718B6">
              <w:rPr>
                <w:rFonts w:ascii="Times New Roman" w:hAnsi="Times New Roman"/>
                <w:sz w:val="20"/>
                <w:szCs w:val="20"/>
              </w:rPr>
              <w:t>10</w:t>
            </w:r>
            <w:r w:rsidR="002718B6" w:rsidRPr="002718B6">
              <w:rPr>
                <w:rFonts w:ascii="Times New Roman" w:hAnsi="Times New Roman"/>
                <w:sz w:val="20"/>
                <w:szCs w:val="20"/>
              </w:rPr>
              <w:t>4</w:t>
            </w:r>
            <w:r w:rsidRPr="002718B6">
              <w:rPr>
                <w:rFonts w:ascii="Times New Roman" w:hAnsi="Times New Roman"/>
                <w:sz w:val="20"/>
                <w:szCs w:val="20"/>
              </w:rPr>
              <w:t>,7</w:t>
            </w:r>
          </w:p>
        </w:tc>
        <w:tc>
          <w:tcPr>
            <w:tcW w:w="212" w:type="pct"/>
            <w:tcBorders>
              <w:top w:val="single" w:sz="4" w:space="0" w:color="auto"/>
              <w:left w:val="single" w:sz="4" w:space="0" w:color="auto"/>
              <w:bottom w:val="single" w:sz="4" w:space="0" w:color="auto"/>
              <w:right w:val="nil"/>
            </w:tcBorders>
          </w:tcPr>
          <w:p w14:paraId="108FB4FE" w14:textId="3A878049" w:rsidR="00FE1251" w:rsidRPr="002718B6" w:rsidRDefault="002718B6" w:rsidP="00FE1251">
            <w:pPr>
              <w:spacing w:line="235" w:lineRule="auto"/>
              <w:jc w:val="center"/>
              <w:rPr>
                <w:rFonts w:ascii="Times New Roman" w:hAnsi="Times New Roman"/>
                <w:sz w:val="20"/>
                <w:szCs w:val="20"/>
              </w:rPr>
            </w:pPr>
            <w:r w:rsidRPr="002718B6">
              <w:rPr>
                <w:rFonts w:ascii="Times New Roman" w:hAnsi="Times New Roman"/>
                <w:sz w:val="20"/>
                <w:szCs w:val="20"/>
              </w:rPr>
              <w:t>104,7</w:t>
            </w:r>
          </w:p>
        </w:tc>
        <w:tc>
          <w:tcPr>
            <w:tcW w:w="226" w:type="pct"/>
            <w:tcBorders>
              <w:top w:val="single" w:sz="4" w:space="0" w:color="auto"/>
              <w:left w:val="single" w:sz="4" w:space="0" w:color="auto"/>
              <w:bottom w:val="single" w:sz="4" w:space="0" w:color="auto"/>
              <w:right w:val="single" w:sz="4" w:space="0" w:color="auto"/>
            </w:tcBorders>
          </w:tcPr>
          <w:p w14:paraId="741F395B" w14:textId="7B513C92" w:rsidR="00FE1251" w:rsidRPr="002718B6" w:rsidRDefault="002718B6" w:rsidP="00FE1251">
            <w:pPr>
              <w:spacing w:line="235" w:lineRule="auto"/>
              <w:jc w:val="center"/>
              <w:rPr>
                <w:rFonts w:ascii="Times New Roman" w:hAnsi="Times New Roman"/>
                <w:sz w:val="20"/>
                <w:szCs w:val="20"/>
              </w:rPr>
            </w:pPr>
            <w:r w:rsidRPr="002718B6">
              <w:rPr>
                <w:rFonts w:ascii="Times New Roman" w:hAnsi="Times New Roman"/>
                <w:sz w:val="20"/>
                <w:szCs w:val="20"/>
              </w:rPr>
              <w:t>104,7</w:t>
            </w:r>
          </w:p>
        </w:tc>
        <w:tc>
          <w:tcPr>
            <w:tcW w:w="566" w:type="pct"/>
            <w:tcBorders>
              <w:top w:val="single" w:sz="4" w:space="0" w:color="auto"/>
              <w:left w:val="single" w:sz="4" w:space="0" w:color="auto"/>
              <w:bottom w:val="single" w:sz="4" w:space="0" w:color="auto"/>
              <w:right w:val="nil"/>
            </w:tcBorders>
          </w:tcPr>
          <w:p w14:paraId="6CE84407" w14:textId="6289FDD5" w:rsidR="00FE1251" w:rsidRPr="00FE1251" w:rsidRDefault="00FE1251" w:rsidP="00FE1251">
            <w:pPr>
              <w:spacing w:line="235" w:lineRule="auto"/>
              <w:jc w:val="both"/>
              <w:rPr>
                <w:rFonts w:ascii="Times New Roman" w:hAnsi="Times New Roman"/>
                <w:sz w:val="20"/>
                <w:szCs w:val="20"/>
              </w:rPr>
            </w:pPr>
            <w:r>
              <w:rPr>
                <w:rFonts w:ascii="Times New Roman" w:hAnsi="Times New Roman"/>
                <w:sz w:val="20"/>
                <w:szCs w:val="20"/>
                <w:lang w:eastAsia="en-US"/>
              </w:rPr>
              <w:t>Финотдел г. Новочебоксарска</w:t>
            </w:r>
          </w:p>
        </w:tc>
        <w:tc>
          <w:tcPr>
            <w:tcW w:w="554" w:type="pct"/>
            <w:tcBorders>
              <w:top w:val="single" w:sz="4" w:space="0" w:color="auto"/>
              <w:left w:val="single" w:sz="4" w:space="0" w:color="auto"/>
              <w:bottom w:val="single" w:sz="4" w:space="0" w:color="auto"/>
              <w:right w:val="nil"/>
            </w:tcBorders>
          </w:tcPr>
          <w:p w14:paraId="2586B702" w14:textId="2488C00C" w:rsidR="00FE1251" w:rsidRPr="00FE1251" w:rsidRDefault="00FE1251" w:rsidP="00FE1251">
            <w:pPr>
              <w:spacing w:line="235" w:lineRule="auto"/>
              <w:rPr>
                <w:rFonts w:ascii="Times New Roman" w:hAnsi="Times New Roman"/>
                <w:sz w:val="20"/>
                <w:szCs w:val="20"/>
              </w:rPr>
            </w:pPr>
            <w:r>
              <w:rPr>
                <w:rFonts w:ascii="Times New Roman" w:hAnsi="Times New Roman"/>
                <w:sz w:val="20"/>
                <w:szCs w:val="20"/>
                <w:lang w:eastAsia="en-US"/>
              </w:rPr>
              <w:t>официальный сайт города Новочебоксарска</w:t>
            </w:r>
          </w:p>
        </w:tc>
      </w:tr>
      <w:tr w:rsidR="00FE1251" w:rsidRPr="00FE1251" w14:paraId="28D2D67F" w14:textId="77777777" w:rsidTr="00FE1251">
        <w:tc>
          <w:tcPr>
            <w:tcW w:w="181" w:type="pct"/>
            <w:tcBorders>
              <w:top w:val="single" w:sz="4" w:space="0" w:color="auto"/>
              <w:left w:val="nil"/>
              <w:bottom w:val="single" w:sz="4" w:space="0" w:color="auto"/>
              <w:right w:val="nil"/>
            </w:tcBorders>
          </w:tcPr>
          <w:p w14:paraId="52B0FFEC" w14:textId="77777777" w:rsidR="00FE1251" w:rsidRPr="00FE1251" w:rsidRDefault="00FE1251" w:rsidP="005E1153">
            <w:pPr>
              <w:jc w:val="center"/>
              <w:rPr>
                <w:rFonts w:ascii="Times New Roman" w:hAnsi="Times New Roman"/>
                <w:sz w:val="20"/>
                <w:szCs w:val="20"/>
                <w:lang w:val="en-US"/>
              </w:rPr>
            </w:pPr>
            <w:r w:rsidRPr="00FE1251">
              <w:rPr>
                <w:rFonts w:ascii="Times New Roman" w:hAnsi="Times New Roman"/>
                <w:sz w:val="20"/>
                <w:szCs w:val="20"/>
              </w:rPr>
              <w:t>1.2.</w:t>
            </w:r>
          </w:p>
        </w:tc>
        <w:tc>
          <w:tcPr>
            <w:tcW w:w="809" w:type="pct"/>
            <w:tcBorders>
              <w:top w:val="single" w:sz="4" w:space="0" w:color="auto"/>
              <w:left w:val="single" w:sz="4" w:space="0" w:color="auto"/>
              <w:bottom w:val="single" w:sz="4" w:space="0" w:color="auto"/>
              <w:right w:val="nil"/>
            </w:tcBorders>
          </w:tcPr>
          <w:p w14:paraId="6B56E6DC" w14:textId="73979256" w:rsidR="00FE1251" w:rsidRPr="00FE1251" w:rsidRDefault="00FE1251" w:rsidP="005E1153">
            <w:pPr>
              <w:jc w:val="both"/>
              <w:rPr>
                <w:rFonts w:ascii="Times New Roman" w:hAnsi="Times New Roman"/>
                <w:sz w:val="20"/>
                <w:szCs w:val="20"/>
              </w:rPr>
            </w:pPr>
            <w:r w:rsidRPr="00FE1251">
              <w:rPr>
                <w:rFonts w:ascii="Times New Roman" w:hAnsi="Times New Roman"/>
                <w:sz w:val="20"/>
                <w:szCs w:val="20"/>
              </w:rPr>
              <w:t xml:space="preserve">Отношение общей суммы предоставленных налоговых льгот к сумме налоговых доходов бюджета </w:t>
            </w:r>
            <w:r>
              <w:rPr>
                <w:rFonts w:ascii="Times New Roman" w:hAnsi="Times New Roman"/>
                <w:sz w:val="20"/>
                <w:szCs w:val="20"/>
              </w:rPr>
              <w:t>города Новочебоксарска</w:t>
            </w:r>
          </w:p>
        </w:tc>
        <w:tc>
          <w:tcPr>
            <w:tcW w:w="417" w:type="pct"/>
            <w:tcBorders>
              <w:top w:val="single" w:sz="4" w:space="0" w:color="auto"/>
              <w:left w:val="single" w:sz="4" w:space="0" w:color="auto"/>
              <w:bottom w:val="single" w:sz="4" w:space="0" w:color="auto"/>
              <w:right w:val="single" w:sz="4" w:space="0" w:color="auto"/>
            </w:tcBorders>
          </w:tcPr>
          <w:p w14:paraId="7FE375DC" w14:textId="77777777" w:rsidR="00FE1251" w:rsidRPr="00FE1251" w:rsidRDefault="00FE1251" w:rsidP="005E1153">
            <w:pPr>
              <w:jc w:val="both"/>
              <w:rPr>
                <w:rFonts w:ascii="Times New Roman" w:hAnsi="Times New Roman"/>
                <w:sz w:val="20"/>
                <w:szCs w:val="20"/>
              </w:rPr>
            </w:pPr>
            <w:r w:rsidRPr="00FE1251">
              <w:rPr>
                <w:rFonts w:ascii="Times New Roman" w:hAnsi="Times New Roman"/>
                <w:sz w:val="20"/>
                <w:szCs w:val="20"/>
              </w:rPr>
              <w:t>убывание</w:t>
            </w:r>
          </w:p>
        </w:tc>
        <w:tc>
          <w:tcPr>
            <w:tcW w:w="403" w:type="pct"/>
            <w:tcBorders>
              <w:top w:val="single" w:sz="4" w:space="0" w:color="auto"/>
              <w:left w:val="single" w:sz="4" w:space="0" w:color="auto"/>
              <w:bottom w:val="single" w:sz="4" w:space="0" w:color="auto"/>
              <w:right w:val="single" w:sz="4" w:space="0" w:color="auto"/>
            </w:tcBorders>
          </w:tcPr>
          <w:p w14:paraId="542D8782" w14:textId="77777777" w:rsidR="00FE1251" w:rsidRPr="00FE1251" w:rsidRDefault="00FE1251" w:rsidP="005E1153">
            <w:pPr>
              <w:jc w:val="center"/>
              <w:rPr>
                <w:rFonts w:ascii="Times New Roman" w:hAnsi="Times New Roman"/>
                <w:sz w:val="20"/>
                <w:szCs w:val="20"/>
              </w:rPr>
            </w:pPr>
            <w:r w:rsidRPr="00FE1251">
              <w:rPr>
                <w:rFonts w:ascii="Times New Roman" w:hAnsi="Times New Roman"/>
                <w:sz w:val="20"/>
                <w:szCs w:val="20"/>
              </w:rPr>
              <w:t>КПМ</w:t>
            </w:r>
          </w:p>
        </w:tc>
        <w:tc>
          <w:tcPr>
            <w:tcW w:w="407" w:type="pct"/>
            <w:tcBorders>
              <w:top w:val="single" w:sz="4" w:space="0" w:color="auto"/>
              <w:left w:val="single" w:sz="4" w:space="0" w:color="auto"/>
              <w:bottom w:val="single" w:sz="4" w:space="0" w:color="auto"/>
              <w:right w:val="nil"/>
            </w:tcBorders>
          </w:tcPr>
          <w:p w14:paraId="71B4798A" w14:textId="77777777" w:rsidR="00FE1251" w:rsidRPr="00FE1251" w:rsidRDefault="00FE1251" w:rsidP="005E1153">
            <w:pPr>
              <w:jc w:val="center"/>
              <w:rPr>
                <w:rFonts w:ascii="Times New Roman" w:hAnsi="Times New Roman"/>
                <w:sz w:val="20"/>
                <w:szCs w:val="20"/>
              </w:rPr>
            </w:pPr>
            <w:r w:rsidRPr="00FE1251">
              <w:rPr>
                <w:rFonts w:ascii="Times New Roman" w:hAnsi="Times New Roman"/>
                <w:sz w:val="20"/>
                <w:szCs w:val="20"/>
              </w:rPr>
              <w:t>процентов</w:t>
            </w:r>
          </w:p>
        </w:tc>
        <w:tc>
          <w:tcPr>
            <w:tcW w:w="314" w:type="pct"/>
            <w:tcBorders>
              <w:top w:val="single" w:sz="4" w:space="0" w:color="auto"/>
              <w:left w:val="single" w:sz="4" w:space="0" w:color="auto"/>
              <w:bottom w:val="single" w:sz="4" w:space="0" w:color="auto"/>
              <w:right w:val="single" w:sz="4" w:space="0" w:color="auto"/>
            </w:tcBorders>
          </w:tcPr>
          <w:p w14:paraId="33A791E1" w14:textId="64DE23C5" w:rsidR="00FE1251" w:rsidRPr="00425346" w:rsidRDefault="00425346" w:rsidP="00425346">
            <w:pPr>
              <w:jc w:val="center"/>
              <w:rPr>
                <w:rFonts w:ascii="Times New Roman" w:hAnsi="Times New Roman"/>
                <w:sz w:val="20"/>
                <w:szCs w:val="20"/>
              </w:rPr>
            </w:pPr>
            <w:r w:rsidRPr="00425346">
              <w:rPr>
                <w:rFonts w:ascii="Times New Roman" w:hAnsi="Times New Roman"/>
                <w:sz w:val="20"/>
                <w:szCs w:val="20"/>
              </w:rPr>
              <w:t>0,02</w:t>
            </w:r>
          </w:p>
        </w:tc>
        <w:tc>
          <w:tcPr>
            <w:tcW w:w="233" w:type="pct"/>
            <w:tcBorders>
              <w:top w:val="single" w:sz="4" w:space="0" w:color="auto"/>
              <w:left w:val="single" w:sz="4" w:space="0" w:color="auto"/>
              <w:bottom w:val="single" w:sz="4" w:space="0" w:color="auto"/>
              <w:right w:val="nil"/>
            </w:tcBorders>
          </w:tcPr>
          <w:p w14:paraId="3E942A32" w14:textId="0033FC49" w:rsidR="00FE1251" w:rsidRPr="00425346" w:rsidRDefault="00FE1251" w:rsidP="005E1153">
            <w:pPr>
              <w:jc w:val="center"/>
              <w:rPr>
                <w:rFonts w:ascii="Times New Roman" w:hAnsi="Times New Roman"/>
                <w:sz w:val="20"/>
                <w:szCs w:val="20"/>
              </w:rPr>
            </w:pPr>
            <w:r w:rsidRPr="00425346">
              <w:rPr>
                <w:rFonts w:ascii="Times New Roman" w:hAnsi="Times New Roman"/>
                <w:sz w:val="20"/>
                <w:szCs w:val="20"/>
              </w:rPr>
              <w:t>2023</w:t>
            </w:r>
          </w:p>
        </w:tc>
        <w:tc>
          <w:tcPr>
            <w:tcW w:w="218" w:type="pct"/>
            <w:tcBorders>
              <w:top w:val="single" w:sz="4" w:space="0" w:color="auto"/>
              <w:left w:val="single" w:sz="4" w:space="0" w:color="auto"/>
              <w:bottom w:val="single" w:sz="4" w:space="0" w:color="auto"/>
              <w:right w:val="single" w:sz="4" w:space="0" w:color="auto"/>
            </w:tcBorders>
          </w:tcPr>
          <w:p w14:paraId="5523A89D" w14:textId="1736B347" w:rsidR="00FE1251" w:rsidRPr="00425346" w:rsidRDefault="00425346" w:rsidP="005E1153">
            <w:pPr>
              <w:jc w:val="center"/>
              <w:rPr>
                <w:rFonts w:ascii="Times New Roman" w:hAnsi="Times New Roman"/>
                <w:sz w:val="20"/>
                <w:szCs w:val="20"/>
              </w:rPr>
            </w:pPr>
            <w:r w:rsidRPr="00425346">
              <w:rPr>
                <w:rFonts w:ascii="Times New Roman" w:hAnsi="Times New Roman"/>
                <w:sz w:val="20"/>
                <w:szCs w:val="20"/>
              </w:rPr>
              <w:t>0,05</w:t>
            </w:r>
          </w:p>
        </w:tc>
        <w:tc>
          <w:tcPr>
            <w:tcW w:w="224" w:type="pct"/>
            <w:tcBorders>
              <w:top w:val="single" w:sz="4" w:space="0" w:color="auto"/>
              <w:left w:val="single" w:sz="4" w:space="0" w:color="auto"/>
              <w:bottom w:val="single" w:sz="4" w:space="0" w:color="auto"/>
              <w:right w:val="nil"/>
            </w:tcBorders>
          </w:tcPr>
          <w:p w14:paraId="540870D1" w14:textId="5A63E563" w:rsidR="00FE1251" w:rsidRPr="00425346" w:rsidRDefault="00425346" w:rsidP="005E1153">
            <w:pPr>
              <w:jc w:val="center"/>
              <w:rPr>
                <w:rFonts w:ascii="Times New Roman" w:hAnsi="Times New Roman"/>
                <w:sz w:val="20"/>
                <w:szCs w:val="20"/>
              </w:rPr>
            </w:pPr>
            <w:r w:rsidRPr="00425346">
              <w:rPr>
                <w:rFonts w:ascii="Times New Roman" w:hAnsi="Times New Roman"/>
                <w:sz w:val="20"/>
                <w:szCs w:val="20"/>
              </w:rPr>
              <w:t>0,05</w:t>
            </w:r>
          </w:p>
        </w:tc>
        <w:tc>
          <w:tcPr>
            <w:tcW w:w="235" w:type="pct"/>
            <w:tcBorders>
              <w:top w:val="single" w:sz="4" w:space="0" w:color="auto"/>
              <w:left w:val="single" w:sz="4" w:space="0" w:color="auto"/>
              <w:bottom w:val="single" w:sz="4" w:space="0" w:color="auto"/>
              <w:right w:val="nil"/>
            </w:tcBorders>
          </w:tcPr>
          <w:p w14:paraId="62DCDD56" w14:textId="4563EDEB" w:rsidR="00FE1251" w:rsidRPr="00425346" w:rsidRDefault="00425346" w:rsidP="005E1153">
            <w:pPr>
              <w:jc w:val="center"/>
              <w:rPr>
                <w:rFonts w:ascii="Times New Roman" w:hAnsi="Times New Roman"/>
                <w:sz w:val="20"/>
                <w:szCs w:val="20"/>
              </w:rPr>
            </w:pPr>
            <w:r w:rsidRPr="00425346">
              <w:rPr>
                <w:rFonts w:ascii="Times New Roman" w:hAnsi="Times New Roman"/>
                <w:sz w:val="20"/>
                <w:szCs w:val="20"/>
              </w:rPr>
              <w:t>0,05</w:t>
            </w:r>
          </w:p>
        </w:tc>
        <w:tc>
          <w:tcPr>
            <w:tcW w:w="212" w:type="pct"/>
            <w:tcBorders>
              <w:top w:val="single" w:sz="4" w:space="0" w:color="auto"/>
              <w:left w:val="single" w:sz="4" w:space="0" w:color="auto"/>
              <w:bottom w:val="single" w:sz="4" w:space="0" w:color="auto"/>
              <w:right w:val="nil"/>
            </w:tcBorders>
          </w:tcPr>
          <w:p w14:paraId="4E241D29" w14:textId="25AB19E1" w:rsidR="00FE1251" w:rsidRPr="00425346" w:rsidRDefault="00425346" w:rsidP="005E1153">
            <w:pPr>
              <w:jc w:val="center"/>
              <w:rPr>
                <w:rFonts w:ascii="Times New Roman" w:hAnsi="Times New Roman"/>
                <w:sz w:val="20"/>
                <w:szCs w:val="20"/>
              </w:rPr>
            </w:pPr>
            <w:r w:rsidRPr="00425346">
              <w:rPr>
                <w:rFonts w:ascii="Times New Roman" w:hAnsi="Times New Roman"/>
                <w:sz w:val="20"/>
                <w:szCs w:val="20"/>
              </w:rPr>
              <w:t>0,05</w:t>
            </w:r>
          </w:p>
        </w:tc>
        <w:tc>
          <w:tcPr>
            <w:tcW w:w="226" w:type="pct"/>
            <w:tcBorders>
              <w:top w:val="single" w:sz="4" w:space="0" w:color="auto"/>
              <w:left w:val="single" w:sz="4" w:space="0" w:color="auto"/>
              <w:bottom w:val="single" w:sz="4" w:space="0" w:color="auto"/>
              <w:right w:val="single" w:sz="4" w:space="0" w:color="auto"/>
            </w:tcBorders>
          </w:tcPr>
          <w:p w14:paraId="5A7F7D78" w14:textId="300C877C" w:rsidR="00FE1251" w:rsidRPr="00425346" w:rsidRDefault="00425346" w:rsidP="005E1153">
            <w:pPr>
              <w:jc w:val="center"/>
              <w:rPr>
                <w:rFonts w:ascii="Times New Roman" w:hAnsi="Times New Roman"/>
                <w:sz w:val="20"/>
                <w:szCs w:val="20"/>
              </w:rPr>
            </w:pPr>
            <w:r w:rsidRPr="00425346">
              <w:rPr>
                <w:rFonts w:ascii="Times New Roman" w:hAnsi="Times New Roman"/>
                <w:sz w:val="20"/>
                <w:szCs w:val="20"/>
              </w:rPr>
              <w:t>0,05</w:t>
            </w:r>
          </w:p>
        </w:tc>
        <w:tc>
          <w:tcPr>
            <w:tcW w:w="566" w:type="pct"/>
            <w:tcBorders>
              <w:top w:val="single" w:sz="4" w:space="0" w:color="auto"/>
              <w:left w:val="single" w:sz="4" w:space="0" w:color="auto"/>
              <w:bottom w:val="single" w:sz="4" w:space="0" w:color="auto"/>
              <w:right w:val="nil"/>
            </w:tcBorders>
          </w:tcPr>
          <w:p w14:paraId="67FD3AAF" w14:textId="3DDDFFB4" w:rsidR="00FE1251" w:rsidRPr="00FE1251" w:rsidRDefault="00FE1251" w:rsidP="005E1153">
            <w:pPr>
              <w:jc w:val="both"/>
              <w:rPr>
                <w:rFonts w:ascii="Times New Roman" w:hAnsi="Times New Roman"/>
                <w:sz w:val="20"/>
                <w:szCs w:val="20"/>
              </w:rPr>
            </w:pPr>
            <w:r>
              <w:rPr>
                <w:rFonts w:ascii="Times New Roman" w:hAnsi="Times New Roman"/>
                <w:sz w:val="20"/>
                <w:szCs w:val="20"/>
                <w:lang w:eastAsia="en-US"/>
              </w:rPr>
              <w:t>Финотдел г. Новочебоксарска</w:t>
            </w:r>
          </w:p>
        </w:tc>
        <w:tc>
          <w:tcPr>
            <w:tcW w:w="554" w:type="pct"/>
            <w:tcBorders>
              <w:top w:val="single" w:sz="4" w:space="0" w:color="auto"/>
              <w:left w:val="single" w:sz="4" w:space="0" w:color="auto"/>
              <w:bottom w:val="single" w:sz="4" w:space="0" w:color="auto"/>
              <w:right w:val="nil"/>
            </w:tcBorders>
          </w:tcPr>
          <w:p w14:paraId="78C14076" w14:textId="1D275352" w:rsidR="00FE1251" w:rsidRPr="00FE1251" w:rsidRDefault="00FE1251" w:rsidP="005E1153">
            <w:pPr>
              <w:rPr>
                <w:rFonts w:ascii="Times New Roman" w:hAnsi="Times New Roman"/>
                <w:sz w:val="20"/>
                <w:szCs w:val="20"/>
                <w:lang w:val="en-US"/>
              </w:rPr>
            </w:pPr>
            <w:r>
              <w:rPr>
                <w:rFonts w:ascii="Times New Roman" w:hAnsi="Times New Roman"/>
                <w:sz w:val="20"/>
                <w:szCs w:val="20"/>
                <w:lang w:eastAsia="en-US"/>
              </w:rPr>
              <w:t>официальный сайт города Новочебоксарска</w:t>
            </w:r>
          </w:p>
        </w:tc>
      </w:tr>
    </w:tbl>
    <w:p w14:paraId="2E34C7C7" w14:textId="77777777" w:rsidR="005E1153" w:rsidRDefault="005E1153" w:rsidP="005E1153">
      <w:pPr>
        <w:numPr>
          <w:ilvl w:val="0"/>
          <w:numId w:val="3"/>
        </w:numPr>
        <w:jc w:val="center"/>
        <w:outlineLvl w:val="0"/>
        <w:rPr>
          <w:rFonts w:ascii="Times New Roman" w:hAnsi="Times New Roman"/>
          <w:b/>
          <w:bCs/>
          <w:sz w:val="22"/>
          <w:szCs w:val="22"/>
        </w:rPr>
      </w:pPr>
    </w:p>
    <w:p w14:paraId="3B7B81B5" w14:textId="77777777" w:rsidR="00A359AC" w:rsidRPr="005E1153" w:rsidRDefault="00A359AC" w:rsidP="005E1153">
      <w:pPr>
        <w:numPr>
          <w:ilvl w:val="0"/>
          <w:numId w:val="3"/>
        </w:numPr>
        <w:jc w:val="center"/>
        <w:outlineLvl w:val="0"/>
        <w:rPr>
          <w:rFonts w:ascii="Times New Roman" w:hAnsi="Times New Roman"/>
          <w:b/>
          <w:bCs/>
          <w:sz w:val="22"/>
          <w:szCs w:val="22"/>
        </w:rPr>
      </w:pPr>
      <w:r w:rsidRPr="005E1153">
        <w:rPr>
          <w:rFonts w:ascii="Times New Roman" w:hAnsi="Times New Roman"/>
          <w:b/>
          <w:bCs/>
          <w:sz w:val="22"/>
          <w:szCs w:val="22"/>
        </w:rPr>
        <w:t>3. Перечень мероприятий (результатов) комплекса процессных мероприятий</w:t>
      </w:r>
    </w:p>
    <w:p w14:paraId="0C2BBFBE" w14:textId="77777777" w:rsidR="00A359AC" w:rsidRPr="00AD126E" w:rsidRDefault="00A359AC" w:rsidP="005E1153">
      <w:pPr>
        <w:ind w:firstLine="720"/>
        <w:jc w:val="both"/>
        <w:rPr>
          <w:sz w:val="22"/>
          <w:szCs w:val="22"/>
        </w:rPr>
      </w:pPr>
    </w:p>
    <w:tbl>
      <w:tblPr>
        <w:tblW w:w="5118"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5"/>
        <w:gridCol w:w="3406"/>
        <w:gridCol w:w="1919"/>
        <w:gridCol w:w="3204"/>
        <w:gridCol w:w="1253"/>
        <w:gridCol w:w="1080"/>
        <w:gridCol w:w="672"/>
        <w:gridCol w:w="878"/>
        <w:gridCol w:w="843"/>
        <w:gridCol w:w="975"/>
        <w:gridCol w:w="988"/>
      </w:tblGrid>
      <w:tr w:rsidR="008F0A90" w:rsidRPr="005E1153" w14:paraId="321A2A7A" w14:textId="77777777" w:rsidTr="008F0A90">
        <w:tc>
          <w:tcPr>
            <w:tcW w:w="179" w:type="pct"/>
            <w:vMerge w:val="restart"/>
            <w:tcBorders>
              <w:top w:val="single" w:sz="4" w:space="0" w:color="auto"/>
              <w:left w:val="nil"/>
              <w:bottom w:val="single" w:sz="4" w:space="0" w:color="auto"/>
              <w:right w:val="nil"/>
            </w:tcBorders>
          </w:tcPr>
          <w:p w14:paraId="05679E57"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w:t>
            </w:r>
          </w:p>
          <w:p w14:paraId="73321990" w14:textId="61051B19"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п</w:t>
            </w:r>
            <w:r w:rsidR="005E1153">
              <w:rPr>
                <w:rFonts w:ascii="Times New Roman" w:hAnsi="Times New Roman"/>
                <w:sz w:val="20"/>
                <w:szCs w:val="20"/>
              </w:rPr>
              <w:t>/</w:t>
            </w:r>
            <w:r w:rsidRPr="005E1153">
              <w:rPr>
                <w:rFonts w:ascii="Times New Roman" w:hAnsi="Times New Roman"/>
                <w:sz w:val="20"/>
                <w:szCs w:val="20"/>
              </w:rPr>
              <w:t>п</w:t>
            </w:r>
          </w:p>
        </w:tc>
        <w:tc>
          <w:tcPr>
            <w:tcW w:w="1079" w:type="pct"/>
            <w:vMerge w:val="restart"/>
            <w:tcBorders>
              <w:top w:val="single" w:sz="4" w:space="0" w:color="auto"/>
              <w:left w:val="single" w:sz="4" w:space="0" w:color="auto"/>
              <w:bottom w:val="single" w:sz="4" w:space="0" w:color="auto"/>
              <w:right w:val="nil"/>
            </w:tcBorders>
          </w:tcPr>
          <w:p w14:paraId="640B9EB9"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Наименование мероприятия (результата)</w:t>
            </w:r>
          </w:p>
        </w:tc>
        <w:tc>
          <w:tcPr>
            <w:tcW w:w="608" w:type="pct"/>
            <w:vMerge w:val="restart"/>
            <w:tcBorders>
              <w:top w:val="single" w:sz="4" w:space="0" w:color="auto"/>
              <w:left w:val="single" w:sz="4" w:space="0" w:color="auto"/>
              <w:bottom w:val="single" w:sz="4" w:space="0" w:color="auto"/>
              <w:right w:val="nil"/>
            </w:tcBorders>
          </w:tcPr>
          <w:p w14:paraId="2CD51153"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Тип</w:t>
            </w:r>
          </w:p>
          <w:p w14:paraId="05066922"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мероприятия</w:t>
            </w:r>
          </w:p>
          <w:p w14:paraId="61FBF7DE"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 xml:space="preserve">(результата) </w:t>
            </w:r>
          </w:p>
        </w:tc>
        <w:tc>
          <w:tcPr>
            <w:tcW w:w="1015" w:type="pct"/>
            <w:vMerge w:val="restart"/>
            <w:tcBorders>
              <w:top w:val="single" w:sz="4" w:space="0" w:color="auto"/>
              <w:left w:val="single" w:sz="4" w:space="0" w:color="auto"/>
              <w:bottom w:val="single" w:sz="4" w:space="0" w:color="auto"/>
              <w:right w:val="nil"/>
            </w:tcBorders>
          </w:tcPr>
          <w:p w14:paraId="1A60FA89" w14:textId="77777777" w:rsidR="00A359AC" w:rsidRPr="005E1153" w:rsidRDefault="00A359AC" w:rsidP="005E1153">
            <w:pPr>
              <w:jc w:val="center"/>
              <w:rPr>
                <w:rFonts w:ascii="Times New Roman" w:hAnsi="Times New Roman"/>
                <w:sz w:val="20"/>
                <w:szCs w:val="20"/>
                <w:lang w:val="en-US"/>
              </w:rPr>
            </w:pPr>
            <w:r w:rsidRPr="005E1153">
              <w:rPr>
                <w:rFonts w:ascii="Times New Roman" w:hAnsi="Times New Roman"/>
                <w:sz w:val="20"/>
                <w:szCs w:val="20"/>
              </w:rPr>
              <w:t>Характеристика</w:t>
            </w:r>
          </w:p>
        </w:tc>
        <w:tc>
          <w:tcPr>
            <w:tcW w:w="397" w:type="pct"/>
            <w:vMerge w:val="restart"/>
            <w:tcBorders>
              <w:top w:val="single" w:sz="4" w:space="0" w:color="auto"/>
              <w:left w:val="single" w:sz="4" w:space="0" w:color="auto"/>
              <w:bottom w:val="single" w:sz="4" w:space="0" w:color="auto"/>
              <w:right w:val="nil"/>
            </w:tcBorders>
          </w:tcPr>
          <w:p w14:paraId="1578090D"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 xml:space="preserve">Единица измерения (по </w:t>
            </w:r>
            <w:hyperlink r:id="rId15" w:history="1">
              <w:r w:rsidRPr="005E1153">
                <w:rPr>
                  <w:rFonts w:ascii="Times New Roman" w:hAnsi="Times New Roman"/>
                  <w:sz w:val="20"/>
                  <w:szCs w:val="20"/>
                </w:rPr>
                <w:t>ОКЕИ</w:t>
              </w:r>
            </w:hyperlink>
            <w:r w:rsidRPr="005E1153">
              <w:rPr>
                <w:rFonts w:ascii="Times New Roman" w:hAnsi="Times New Roman"/>
                <w:sz w:val="20"/>
                <w:szCs w:val="20"/>
              </w:rPr>
              <w:t>)</w:t>
            </w:r>
          </w:p>
        </w:tc>
        <w:tc>
          <w:tcPr>
            <w:tcW w:w="555" w:type="pct"/>
            <w:gridSpan w:val="2"/>
            <w:tcBorders>
              <w:top w:val="single" w:sz="4" w:space="0" w:color="auto"/>
              <w:left w:val="single" w:sz="4" w:space="0" w:color="auto"/>
              <w:bottom w:val="single" w:sz="4" w:space="0" w:color="auto"/>
              <w:right w:val="single" w:sz="4" w:space="0" w:color="auto"/>
            </w:tcBorders>
          </w:tcPr>
          <w:p w14:paraId="390002CD"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Базовое значение</w:t>
            </w:r>
          </w:p>
        </w:tc>
        <w:tc>
          <w:tcPr>
            <w:tcW w:w="1168" w:type="pct"/>
            <w:gridSpan w:val="4"/>
            <w:tcBorders>
              <w:top w:val="single" w:sz="4" w:space="0" w:color="auto"/>
              <w:left w:val="single" w:sz="4" w:space="0" w:color="auto"/>
              <w:bottom w:val="nil"/>
              <w:right w:val="nil"/>
            </w:tcBorders>
          </w:tcPr>
          <w:p w14:paraId="50784C76"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Значение мероприятия (результата) по годам</w:t>
            </w:r>
          </w:p>
        </w:tc>
      </w:tr>
      <w:tr w:rsidR="005E1153" w:rsidRPr="005E1153" w14:paraId="774569B8" w14:textId="77777777" w:rsidTr="008F0A90">
        <w:tc>
          <w:tcPr>
            <w:tcW w:w="179" w:type="pct"/>
            <w:vMerge/>
            <w:tcBorders>
              <w:top w:val="single" w:sz="4" w:space="0" w:color="auto"/>
              <w:left w:val="nil"/>
              <w:bottom w:val="nil"/>
              <w:right w:val="nil"/>
            </w:tcBorders>
          </w:tcPr>
          <w:p w14:paraId="30DC5B78" w14:textId="77777777" w:rsidR="00A359AC" w:rsidRPr="005E1153" w:rsidRDefault="00A359AC" w:rsidP="00B96730">
            <w:pPr>
              <w:rPr>
                <w:rFonts w:ascii="Times New Roman" w:hAnsi="Times New Roman"/>
                <w:sz w:val="20"/>
                <w:szCs w:val="20"/>
              </w:rPr>
            </w:pPr>
          </w:p>
        </w:tc>
        <w:tc>
          <w:tcPr>
            <w:tcW w:w="1079" w:type="pct"/>
            <w:vMerge/>
            <w:tcBorders>
              <w:top w:val="single" w:sz="4" w:space="0" w:color="auto"/>
              <w:left w:val="single" w:sz="4" w:space="0" w:color="auto"/>
              <w:bottom w:val="nil"/>
              <w:right w:val="nil"/>
            </w:tcBorders>
          </w:tcPr>
          <w:p w14:paraId="10ADD992" w14:textId="77777777" w:rsidR="00A359AC" w:rsidRPr="005E1153" w:rsidRDefault="00A359AC" w:rsidP="00B96730">
            <w:pPr>
              <w:rPr>
                <w:rFonts w:ascii="Times New Roman" w:hAnsi="Times New Roman"/>
                <w:sz w:val="20"/>
                <w:szCs w:val="20"/>
              </w:rPr>
            </w:pPr>
          </w:p>
        </w:tc>
        <w:tc>
          <w:tcPr>
            <w:tcW w:w="608" w:type="pct"/>
            <w:vMerge/>
            <w:tcBorders>
              <w:top w:val="single" w:sz="4" w:space="0" w:color="auto"/>
              <w:left w:val="single" w:sz="4" w:space="0" w:color="auto"/>
              <w:bottom w:val="nil"/>
              <w:right w:val="nil"/>
            </w:tcBorders>
          </w:tcPr>
          <w:p w14:paraId="78807ABF" w14:textId="77777777" w:rsidR="00A359AC" w:rsidRPr="005E1153" w:rsidRDefault="00A359AC" w:rsidP="00B96730">
            <w:pPr>
              <w:rPr>
                <w:rFonts w:ascii="Times New Roman" w:hAnsi="Times New Roman"/>
                <w:sz w:val="20"/>
                <w:szCs w:val="20"/>
              </w:rPr>
            </w:pPr>
          </w:p>
        </w:tc>
        <w:tc>
          <w:tcPr>
            <w:tcW w:w="1015" w:type="pct"/>
            <w:vMerge/>
            <w:tcBorders>
              <w:top w:val="single" w:sz="4" w:space="0" w:color="auto"/>
              <w:left w:val="single" w:sz="4" w:space="0" w:color="auto"/>
              <w:bottom w:val="nil"/>
              <w:right w:val="nil"/>
            </w:tcBorders>
          </w:tcPr>
          <w:p w14:paraId="73F1E0E1" w14:textId="77777777" w:rsidR="00A359AC" w:rsidRPr="005E1153" w:rsidRDefault="00A359AC" w:rsidP="00B96730">
            <w:pPr>
              <w:rPr>
                <w:rFonts w:ascii="Times New Roman" w:hAnsi="Times New Roman"/>
                <w:sz w:val="20"/>
                <w:szCs w:val="20"/>
              </w:rPr>
            </w:pPr>
          </w:p>
        </w:tc>
        <w:tc>
          <w:tcPr>
            <w:tcW w:w="397" w:type="pct"/>
            <w:vMerge/>
            <w:tcBorders>
              <w:top w:val="single" w:sz="4" w:space="0" w:color="auto"/>
              <w:left w:val="single" w:sz="4" w:space="0" w:color="auto"/>
              <w:bottom w:val="nil"/>
              <w:right w:val="nil"/>
            </w:tcBorders>
          </w:tcPr>
          <w:p w14:paraId="214CFC5F" w14:textId="77777777" w:rsidR="00A359AC" w:rsidRPr="005E1153" w:rsidRDefault="00A359AC" w:rsidP="00B96730">
            <w:pPr>
              <w:rPr>
                <w:rFonts w:ascii="Times New Roman" w:hAnsi="Times New Roman"/>
                <w:sz w:val="20"/>
                <w:szCs w:val="20"/>
              </w:rPr>
            </w:pPr>
          </w:p>
        </w:tc>
        <w:tc>
          <w:tcPr>
            <w:tcW w:w="342" w:type="pct"/>
            <w:tcBorders>
              <w:top w:val="single" w:sz="4" w:space="0" w:color="auto"/>
              <w:left w:val="single" w:sz="4" w:space="0" w:color="auto"/>
              <w:bottom w:val="nil"/>
              <w:right w:val="single" w:sz="4" w:space="0" w:color="auto"/>
            </w:tcBorders>
          </w:tcPr>
          <w:p w14:paraId="217A79E4"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значение</w:t>
            </w:r>
          </w:p>
        </w:tc>
        <w:tc>
          <w:tcPr>
            <w:tcW w:w="213" w:type="pct"/>
            <w:tcBorders>
              <w:left w:val="single" w:sz="4" w:space="0" w:color="auto"/>
              <w:bottom w:val="nil"/>
              <w:right w:val="nil"/>
            </w:tcBorders>
          </w:tcPr>
          <w:p w14:paraId="72A2EE33"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год</w:t>
            </w:r>
          </w:p>
        </w:tc>
        <w:tc>
          <w:tcPr>
            <w:tcW w:w="278" w:type="pct"/>
            <w:tcBorders>
              <w:top w:val="single" w:sz="4" w:space="0" w:color="auto"/>
              <w:left w:val="single" w:sz="4" w:space="0" w:color="auto"/>
              <w:bottom w:val="nil"/>
              <w:right w:val="single" w:sz="4" w:space="0" w:color="auto"/>
            </w:tcBorders>
          </w:tcPr>
          <w:p w14:paraId="6F991A94" w14:textId="00476AEE" w:rsidR="00A359AC" w:rsidRPr="005E1153" w:rsidRDefault="00B17D50" w:rsidP="00B96730">
            <w:pPr>
              <w:jc w:val="center"/>
              <w:rPr>
                <w:rFonts w:ascii="Times New Roman" w:hAnsi="Times New Roman"/>
                <w:sz w:val="20"/>
                <w:szCs w:val="20"/>
              </w:rPr>
            </w:pPr>
            <w:r>
              <w:rPr>
                <w:rFonts w:ascii="Times New Roman" w:hAnsi="Times New Roman"/>
                <w:sz w:val="20"/>
                <w:szCs w:val="20"/>
              </w:rPr>
              <w:t>2024</w:t>
            </w:r>
          </w:p>
        </w:tc>
        <w:tc>
          <w:tcPr>
            <w:tcW w:w="267" w:type="pct"/>
            <w:tcBorders>
              <w:top w:val="single" w:sz="4" w:space="0" w:color="auto"/>
              <w:left w:val="single" w:sz="4" w:space="0" w:color="auto"/>
              <w:bottom w:val="nil"/>
              <w:right w:val="nil"/>
            </w:tcBorders>
          </w:tcPr>
          <w:p w14:paraId="5F9D89F0" w14:textId="31A56332" w:rsidR="00A359AC" w:rsidRPr="005E1153" w:rsidRDefault="00B17D50" w:rsidP="00B96730">
            <w:pPr>
              <w:jc w:val="center"/>
              <w:rPr>
                <w:rFonts w:ascii="Times New Roman" w:hAnsi="Times New Roman"/>
                <w:sz w:val="20"/>
                <w:szCs w:val="20"/>
              </w:rPr>
            </w:pPr>
            <w:r>
              <w:rPr>
                <w:rFonts w:ascii="Times New Roman" w:hAnsi="Times New Roman"/>
                <w:sz w:val="20"/>
                <w:szCs w:val="20"/>
              </w:rPr>
              <w:t>2025</w:t>
            </w:r>
          </w:p>
        </w:tc>
        <w:tc>
          <w:tcPr>
            <w:tcW w:w="309" w:type="pct"/>
            <w:tcBorders>
              <w:top w:val="single" w:sz="4" w:space="0" w:color="auto"/>
              <w:left w:val="single" w:sz="4" w:space="0" w:color="auto"/>
              <w:bottom w:val="nil"/>
              <w:right w:val="nil"/>
            </w:tcBorders>
          </w:tcPr>
          <w:p w14:paraId="39C1A4DD" w14:textId="6967000A" w:rsidR="00A359AC" w:rsidRPr="005E1153" w:rsidRDefault="00B17D50" w:rsidP="00B96730">
            <w:pPr>
              <w:jc w:val="center"/>
              <w:rPr>
                <w:rFonts w:ascii="Times New Roman" w:hAnsi="Times New Roman"/>
                <w:sz w:val="20"/>
                <w:szCs w:val="20"/>
              </w:rPr>
            </w:pPr>
            <w:r>
              <w:rPr>
                <w:rFonts w:ascii="Times New Roman" w:hAnsi="Times New Roman"/>
                <w:sz w:val="20"/>
                <w:szCs w:val="20"/>
              </w:rPr>
              <w:t>2026</w:t>
            </w:r>
          </w:p>
        </w:tc>
        <w:tc>
          <w:tcPr>
            <w:tcW w:w="316" w:type="pct"/>
            <w:tcBorders>
              <w:top w:val="single" w:sz="4" w:space="0" w:color="auto"/>
              <w:left w:val="single" w:sz="4" w:space="0" w:color="auto"/>
              <w:bottom w:val="nil"/>
              <w:right w:val="nil"/>
            </w:tcBorders>
          </w:tcPr>
          <w:p w14:paraId="54DE829B" w14:textId="62582FDA" w:rsidR="00A359AC" w:rsidRPr="005E1153" w:rsidRDefault="00B17D50" w:rsidP="00B96730">
            <w:pPr>
              <w:jc w:val="center"/>
              <w:rPr>
                <w:rFonts w:ascii="Times New Roman" w:hAnsi="Times New Roman"/>
                <w:sz w:val="20"/>
                <w:szCs w:val="20"/>
              </w:rPr>
            </w:pPr>
            <w:r>
              <w:rPr>
                <w:rFonts w:ascii="Times New Roman" w:hAnsi="Times New Roman"/>
                <w:sz w:val="20"/>
                <w:szCs w:val="20"/>
              </w:rPr>
              <w:t>2027</w:t>
            </w:r>
          </w:p>
        </w:tc>
      </w:tr>
    </w:tbl>
    <w:p w14:paraId="3CF5A9E3" w14:textId="77777777" w:rsidR="00A359AC" w:rsidRPr="00AD126E" w:rsidRDefault="00A359AC" w:rsidP="00A359AC">
      <w:pPr>
        <w:rPr>
          <w:sz w:val="2"/>
          <w:szCs w:val="2"/>
        </w:rPr>
      </w:pPr>
    </w:p>
    <w:tbl>
      <w:tblPr>
        <w:tblW w:w="511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5"/>
        <w:gridCol w:w="3403"/>
        <w:gridCol w:w="1916"/>
        <w:gridCol w:w="3208"/>
        <w:gridCol w:w="1253"/>
        <w:gridCol w:w="1077"/>
        <w:gridCol w:w="672"/>
        <w:gridCol w:w="875"/>
        <w:gridCol w:w="846"/>
        <w:gridCol w:w="976"/>
        <w:gridCol w:w="995"/>
      </w:tblGrid>
      <w:tr w:rsidR="008F0A90" w:rsidRPr="005E1153" w14:paraId="616551DF" w14:textId="77777777" w:rsidTr="008F0A90">
        <w:trPr>
          <w:tblHeader/>
        </w:trPr>
        <w:tc>
          <w:tcPr>
            <w:tcW w:w="179" w:type="pct"/>
            <w:tcBorders>
              <w:top w:val="single" w:sz="4" w:space="0" w:color="auto"/>
              <w:left w:val="nil"/>
              <w:bottom w:val="nil"/>
              <w:right w:val="nil"/>
            </w:tcBorders>
          </w:tcPr>
          <w:p w14:paraId="37832EA0"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1078" w:type="pct"/>
            <w:tcBorders>
              <w:top w:val="single" w:sz="4" w:space="0" w:color="auto"/>
              <w:left w:val="single" w:sz="4" w:space="0" w:color="auto"/>
              <w:bottom w:val="nil"/>
              <w:right w:val="nil"/>
            </w:tcBorders>
          </w:tcPr>
          <w:p w14:paraId="3EA07CB4"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2</w:t>
            </w:r>
          </w:p>
        </w:tc>
        <w:tc>
          <w:tcPr>
            <w:tcW w:w="607" w:type="pct"/>
            <w:tcBorders>
              <w:top w:val="single" w:sz="4" w:space="0" w:color="auto"/>
              <w:left w:val="single" w:sz="4" w:space="0" w:color="auto"/>
              <w:bottom w:val="nil"/>
              <w:right w:val="nil"/>
            </w:tcBorders>
          </w:tcPr>
          <w:p w14:paraId="2DDCD14B"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3</w:t>
            </w:r>
          </w:p>
        </w:tc>
        <w:tc>
          <w:tcPr>
            <w:tcW w:w="1016" w:type="pct"/>
            <w:tcBorders>
              <w:top w:val="single" w:sz="4" w:space="0" w:color="auto"/>
              <w:left w:val="single" w:sz="4" w:space="0" w:color="auto"/>
              <w:bottom w:val="nil"/>
              <w:right w:val="nil"/>
            </w:tcBorders>
          </w:tcPr>
          <w:p w14:paraId="0B56042A"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4</w:t>
            </w:r>
          </w:p>
        </w:tc>
        <w:tc>
          <w:tcPr>
            <w:tcW w:w="397" w:type="pct"/>
            <w:tcBorders>
              <w:top w:val="single" w:sz="4" w:space="0" w:color="auto"/>
              <w:left w:val="single" w:sz="4" w:space="0" w:color="auto"/>
              <w:bottom w:val="nil"/>
              <w:right w:val="nil"/>
            </w:tcBorders>
          </w:tcPr>
          <w:p w14:paraId="7DEA7188"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5</w:t>
            </w:r>
          </w:p>
        </w:tc>
        <w:tc>
          <w:tcPr>
            <w:tcW w:w="341" w:type="pct"/>
            <w:tcBorders>
              <w:top w:val="single" w:sz="4" w:space="0" w:color="auto"/>
              <w:left w:val="single" w:sz="4" w:space="0" w:color="auto"/>
              <w:bottom w:val="nil"/>
              <w:right w:val="single" w:sz="4" w:space="0" w:color="auto"/>
            </w:tcBorders>
          </w:tcPr>
          <w:p w14:paraId="26126A0A"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6</w:t>
            </w:r>
          </w:p>
        </w:tc>
        <w:tc>
          <w:tcPr>
            <w:tcW w:w="213" w:type="pct"/>
            <w:tcBorders>
              <w:top w:val="single" w:sz="4" w:space="0" w:color="auto"/>
              <w:left w:val="single" w:sz="4" w:space="0" w:color="auto"/>
              <w:bottom w:val="nil"/>
              <w:right w:val="nil"/>
            </w:tcBorders>
          </w:tcPr>
          <w:p w14:paraId="2B7AD062"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7</w:t>
            </w:r>
          </w:p>
        </w:tc>
        <w:tc>
          <w:tcPr>
            <w:tcW w:w="277" w:type="pct"/>
            <w:tcBorders>
              <w:top w:val="single" w:sz="4" w:space="0" w:color="auto"/>
              <w:left w:val="single" w:sz="4" w:space="0" w:color="auto"/>
              <w:bottom w:val="nil"/>
              <w:right w:val="single" w:sz="4" w:space="0" w:color="auto"/>
            </w:tcBorders>
          </w:tcPr>
          <w:p w14:paraId="219915C5"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8</w:t>
            </w:r>
          </w:p>
        </w:tc>
        <w:tc>
          <w:tcPr>
            <w:tcW w:w="268" w:type="pct"/>
            <w:tcBorders>
              <w:top w:val="single" w:sz="4" w:space="0" w:color="auto"/>
              <w:left w:val="single" w:sz="4" w:space="0" w:color="auto"/>
              <w:bottom w:val="nil"/>
              <w:right w:val="nil"/>
            </w:tcBorders>
          </w:tcPr>
          <w:p w14:paraId="08E4FC10"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9</w:t>
            </w:r>
          </w:p>
        </w:tc>
        <w:tc>
          <w:tcPr>
            <w:tcW w:w="309" w:type="pct"/>
            <w:tcBorders>
              <w:top w:val="single" w:sz="4" w:space="0" w:color="auto"/>
              <w:left w:val="single" w:sz="4" w:space="0" w:color="auto"/>
              <w:bottom w:val="nil"/>
              <w:right w:val="nil"/>
            </w:tcBorders>
          </w:tcPr>
          <w:p w14:paraId="53A6AEF4"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10</w:t>
            </w:r>
          </w:p>
        </w:tc>
        <w:tc>
          <w:tcPr>
            <w:tcW w:w="316" w:type="pct"/>
            <w:tcBorders>
              <w:top w:val="single" w:sz="4" w:space="0" w:color="auto"/>
              <w:left w:val="single" w:sz="4" w:space="0" w:color="auto"/>
              <w:bottom w:val="nil"/>
              <w:right w:val="nil"/>
            </w:tcBorders>
          </w:tcPr>
          <w:p w14:paraId="3C92A8DF"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11</w:t>
            </w:r>
          </w:p>
        </w:tc>
      </w:tr>
      <w:tr w:rsidR="008F0A90" w:rsidRPr="005E1153" w14:paraId="4DD90971" w14:textId="77777777" w:rsidTr="008F0A90">
        <w:tc>
          <w:tcPr>
            <w:tcW w:w="179" w:type="pct"/>
            <w:tcBorders>
              <w:top w:val="single" w:sz="4" w:space="0" w:color="auto"/>
              <w:left w:val="nil"/>
              <w:bottom w:val="nil"/>
              <w:right w:val="single" w:sz="4" w:space="0" w:color="auto"/>
            </w:tcBorders>
          </w:tcPr>
          <w:p w14:paraId="0702B035"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lang w:val="en-US"/>
              </w:rPr>
              <w:t>1</w:t>
            </w:r>
            <w:r w:rsidRPr="005E1153">
              <w:rPr>
                <w:rFonts w:ascii="Times New Roman" w:hAnsi="Times New Roman"/>
                <w:sz w:val="20"/>
                <w:szCs w:val="20"/>
              </w:rPr>
              <w:t>.</w:t>
            </w:r>
          </w:p>
        </w:tc>
        <w:tc>
          <w:tcPr>
            <w:tcW w:w="4821" w:type="pct"/>
            <w:gridSpan w:val="10"/>
            <w:tcBorders>
              <w:top w:val="single" w:sz="4" w:space="0" w:color="auto"/>
              <w:left w:val="single" w:sz="4" w:space="0" w:color="auto"/>
              <w:bottom w:val="nil"/>
              <w:right w:val="nil"/>
            </w:tcBorders>
          </w:tcPr>
          <w:p w14:paraId="0D2E8CB7" w14:textId="58513A51" w:rsidR="00A359AC" w:rsidRPr="005E1153" w:rsidRDefault="00A359AC" w:rsidP="00B17D50">
            <w:pPr>
              <w:rPr>
                <w:rFonts w:ascii="Times New Roman" w:hAnsi="Times New Roman"/>
                <w:sz w:val="20"/>
                <w:szCs w:val="20"/>
              </w:rPr>
            </w:pPr>
            <w:r w:rsidRPr="005E1153">
              <w:rPr>
                <w:rFonts w:ascii="Times New Roman" w:hAnsi="Times New Roman"/>
                <w:sz w:val="20"/>
                <w:szCs w:val="20"/>
              </w:rPr>
              <w:t xml:space="preserve">Задача «Обеспечение роста собственных доходов бюджета </w:t>
            </w:r>
            <w:r w:rsidR="00B17D50">
              <w:rPr>
                <w:rFonts w:ascii="Times New Roman" w:hAnsi="Times New Roman"/>
                <w:sz w:val="20"/>
                <w:szCs w:val="20"/>
              </w:rPr>
              <w:t>города Новочебоксарска</w:t>
            </w:r>
            <w:r w:rsidRPr="005E1153">
              <w:rPr>
                <w:rFonts w:ascii="Times New Roman" w:hAnsi="Times New Roman"/>
                <w:sz w:val="20"/>
                <w:szCs w:val="20"/>
              </w:rPr>
              <w:t>, рациональное использование механизма предоставления налоговых льгот»</w:t>
            </w:r>
          </w:p>
        </w:tc>
      </w:tr>
      <w:tr w:rsidR="008F0A90" w:rsidRPr="005E1153" w14:paraId="4AF1B6AB" w14:textId="77777777" w:rsidTr="008F0A90">
        <w:tc>
          <w:tcPr>
            <w:tcW w:w="179" w:type="pct"/>
            <w:tcBorders>
              <w:top w:val="single" w:sz="4" w:space="0" w:color="auto"/>
              <w:left w:val="nil"/>
              <w:bottom w:val="nil"/>
              <w:right w:val="nil"/>
            </w:tcBorders>
          </w:tcPr>
          <w:p w14:paraId="1A4C2066"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1.1</w:t>
            </w:r>
          </w:p>
        </w:tc>
        <w:tc>
          <w:tcPr>
            <w:tcW w:w="1078" w:type="pct"/>
            <w:tcBorders>
              <w:top w:val="single" w:sz="4" w:space="0" w:color="auto"/>
              <w:left w:val="single" w:sz="4" w:space="0" w:color="auto"/>
              <w:bottom w:val="nil"/>
              <w:right w:val="nil"/>
            </w:tcBorders>
          </w:tcPr>
          <w:p w14:paraId="7583B58E" w14:textId="24762677" w:rsidR="00A359AC" w:rsidRPr="005E1153" w:rsidRDefault="00A359AC" w:rsidP="00B17D50">
            <w:pPr>
              <w:jc w:val="both"/>
              <w:rPr>
                <w:rFonts w:ascii="Times New Roman" w:hAnsi="Times New Roman"/>
                <w:sz w:val="20"/>
                <w:szCs w:val="20"/>
              </w:rPr>
            </w:pPr>
            <w:r w:rsidRPr="005E1153">
              <w:rPr>
                <w:rFonts w:ascii="Times New Roman" w:hAnsi="Times New Roman"/>
                <w:sz w:val="20"/>
                <w:szCs w:val="20"/>
              </w:rPr>
              <w:t xml:space="preserve">Проведен анализ поступлений доходов в бюджет </w:t>
            </w:r>
            <w:r w:rsidR="00B17D50">
              <w:rPr>
                <w:rFonts w:ascii="Times New Roman" w:hAnsi="Times New Roman"/>
                <w:sz w:val="20"/>
                <w:szCs w:val="20"/>
              </w:rPr>
              <w:t>города Новочебоксарска</w:t>
            </w:r>
          </w:p>
        </w:tc>
        <w:tc>
          <w:tcPr>
            <w:tcW w:w="607" w:type="pct"/>
            <w:tcBorders>
              <w:top w:val="single" w:sz="4" w:space="0" w:color="auto"/>
              <w:left w:val="single" w:sz="4" w:space="0" w:color="auto"/>
              <w:bottom w:val="nil"/>
              <w:right w:val="nil"/>
            </w:tcBorders>
          </w:tcPr>
          <w:p w14:paraId="58D8F3E2" w14:textId="77777777" w:rsidR="00A359AC" w:rsidRPr="005E1153" w:rsidRDefault="00A359AC" w:rsidP="00B96730">
            <w:pPr>
              <w:jc w:val="both"/>
              <w:rPr>
                <w:rFonts w:ascii="Times New Roman" w:hAnsi="Times New Roman"/>
                <w:sz w:val="20"/>
                <w:szCs w:val="20"/>
              </w:rPr>
            </w:pPr>
            <w:r w:rsidRPr="005E1153">
              <w:rPr>
                <w:rFonts w:ascii="Times New Roman" w:hAnsi="Times New Roman"/>
                <w:sz w:val="20"/>
                <w:szCs w:val="20"/>
              </w:rPr>
              <w:t>иные мероприятия (результаты)</w:t>
            </w:r>
          </w:p>
        </w:tc>
        <w:tc>
          <w:tcPr>
            <w:tcW w:w="1016" w:type="pct"/>
            <w:tcBorders>
              <w:top w:val="single" w:sz="4" w:space="0" w:color="auto"/>
              <w:left w:val="single" w:sz="4" w:space="0" w:color="auto"/>
              <w:bottom w:val="nil"/>
              <w:right w:val="nil"/>
            </w:tcBorders>
          </w:tcPr>
          <w:p w14:paraId="16110324" w14:textId="019902A1" w:rsidR="00A359AC" w:rsidRPr="005E1153" w:rsidRDefault="00A359AC" w:rsidP="00B17D50">
            <w:pPr>
              <w:jc w:val="both"/>
              <w:rPr>
                <w:rFonts w:ascii="Times New Roman" w:hAnsi="Times New Roman"/>
                <w:sz w:val="20"/>
                <w:szCs w:val="20"/>
              </w:rPr>
            </w:pPr>
            <w:r w:rsidRPr="005E1153">
              <w:rPr>
                <w:rFonts w:ascii="Times New Roman" w:hAnsi="Times New Roman"/>
                <w:sz w:val="20"/>
                <w:szCs w:val="20"/>
              </w:rPr>
              <w:t xml:space="preserve">сформированы показатели исполнения бюджета </w:t>
            </w:r>
            <w:r w:rsidR="00B17D50">
              <w:rPr>
                <w:rFonts w:ascii="Times New Roman" w:hAnsi="Times New Roman"/>
                <w:sz w:val="20"/>
                <w:szCs w:val="20"/>
              </w:rPr>
              <w:t>города Новочебоксарска</w:t>
            </w:r>
            <w:r w:rsidRPr="005E1153">
              <w:rPr>
                <w:rFonts w:ascii="Times New Roman" w:hAnsi="Times New Roman"/>
                <w:sz w:val="20"/>
                <w:szCs w:val="20"/>
              </w:rPr>
              <w:t xml:space="preserve"> за отчетный финансовый год с указанием общего объема налоговых и неналоговых доходов</w:t>
            </w:r>
          </w:p>
        </w:tc>
        <w:tc>
          <w:tcPr>
            <w:tcW w:w="397" w:type="pct"/>
            <w:tcBorders>
              <w:top w:val="single" w:sz="4" w:space="0" w:color="auto"/>
              <w:left w:val="single" w:sz="4" w:space="0" w:color="auto"/>
              <w:bottom w:val="nil"/>
              <w:right w:val="nil"/>
            </w:tcBorders>
          </w:tcPr>
          <w:p w14:paraId="25B22DFB"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единиц</w:t>
            </w:r>
          </w:p>
        </w:tc>
        <w:tc>
          <w:tcPr>
            <w:tcW w:w="341" w:type="pct"/>
            <w:tcBorders>
              <w:top w:val="single" w:sz="4" w:space="0" w:color="auto"/>
              <w:left w:val="single" w:sz="4" w:space="0" w:color="auto"/>
              <w:bottom w:val="nil"/>
              <w:right w:val="single" w:sz="4" w:space="0" w:color="auto"/>
            </w:tcBorders>
          </w:tcPr>
          <w:p w14:paraId="3F9ACEF9"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12</w:t>
            </w:r>
          </w:p>
        </w:tc>
        <w:tc>
          <w:tcPr>
            <w:tcW w:w="213" w:type="pct"/>
            <w:tcBorders>
              <w:top w:val="single" w:sz="4" w:space="0" w:color="auto"/>
              <w:left w:val="single" w:sz="4" w:space="0" w:color="auto"/>
              <w:bottom w:val="nil"/>
              <w:right w:val="nil"/>
            </w:tcBorders>
          </w:tcPr>
          <w:p w14:paraId="310309AA" w14:textId="3DD5DAF0"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202</w:t>
            </w:r>
            <w:r w:rsidR="00B17D50">
              <w:rPr>
                <w:rFonts w:ascii="Times New Roman" w:hAnsi="Times New Roman"/>
                <w:sz w:val="20"/>
                <w:szCs w:val="20"/>
              </w:rPr>
              <w:t>3</w:t>
            </w:r>
          </w:p>
        </w:tc>
        <w:tc>
          <w:tcPr>
            <w:tcW w:w="277" w:type="pct"/>
            <w:tcBorders>
              <w:top w:val="single" w:sz="4" w:space="0" w:color="auto"/>
              <w:left w:val="single" w:sz="4" w:space="0" w:color="auto"/>
              <w:bottom w:val="nil"/>
              <w:right w:val="single" w:sz="4" w:space="0" w:color="auto"/>
            </w:tcBorders>
          </w:tcPr>
          <w:p w14:paraId="5C96851D"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12</w:t>
            </w:r>
          </w:p>
        </w:tc>
        <w:tc>
          <w:tcPr>
            <w:tcW w:w="268" w:type="pct"/>
            <w:tcBorders>
              <w:top w:val="single" w:sz="4" w:space="0" w:color="auto"/>
              <w:left w:val="single" w:sz="4" w:space="0" w:color="auto"/>
              <w:bottom w:val="nil"/>
              <w:right w:val="nil"/>
            </w:tcBorders>
          </w:tcPr>
          <w:p w14:paraId="157D98E2"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12</w:t>
            </w:r>
          </w:p>
        </w:tc>
        <w:tc>
          <w:tcPr>
            <w:tcW w:w="309" w:type="pct"/>
            <w:tcBorders>
              <w:top w:val="single" w:sz="4" w:space="0" w:color="auto"/>
              <w:left w:val="single" w:sz="4" w:space="0" w:color="auto"/>
              <w:bottom w:val="nil"/>
              <w:right w:val="nil"/>
            </w:tcBorders>
          </w:tcPr>
          <w:p w14:paraId="0E5EC66F"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12</w:t>
            </w:r>
          </w:p>
        </w:tc>
        <w:tc>
          <w:tcPr>
            <w:tcW w:w="316" w:type="pct"/>
            <w:tcBorders>
              <w:top w:val="single" w:sz="4" w:space="0" w:color="auto"/>
              <w:left w:val="single" w:sz="4" w:space="0" w:color="auto"/>
              <w:bottom w:val="nil"/>
              <w:right w:val="nil"/>
            </w:tcBorders>
          </w:tcPr>
          <w:p w14:paraId="64EF49DE"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12</w:t>
            </w:r>
          </w:p>
        </w:tc>
      </w:tr>
      <w:tr w:rsidR="008F0A90" w:rsidRPr="005E1153" w14:paraId="1C1C0786" w14:textId="77777777" w:rsidTr="008F0A90">
        <w:tc>
          <w:tcPr>
            <w:tcW w:w="179" w:type="pct"/>
            <w:tcBorders>
              <w:top w:val="single" w:sz="4" w:space="0" w:color="auto"/>
              <w:left w:val="nil"/>
              <w:bottom w:val="nil"/>
              <w:right w:val="nil"/>
            </w:tcBorders>
          </w:tcPr>
          <w:p w14:paraId="35F9A2FA"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1.2.</w:t>
            </w:r>
          </w:p>
        </w:tc>
        <w:tc>
          <w:tcPr>
            <w:tcW w:w="1078" w:type="pct"/>
            <w:tcBorders>
              <w:top w:val="single" w:sz="4" w:space="0" w:color="auto"/>
              <w:left w:val="single" w:sz="4" w:space="0" w:color="auto"/>
              <w:bottom w:val="nil"/>
              <w:right w:val="nil"/>
            </w:tcBorders>
          </w:tcPr>
          <w:p w14:paraId="44EE1707" w14:textId="101D83E8" w:rsidR="00A359AC" w:rsidRPr="005E1153" w:rsidRDefault="00A359AC" w:rsidP="00B96730">
            <w:pPr>
              <w:jc w:val="both"/>
              <w:rPr>
                <w:rFonts w:ascii="Times New Roman" w:hAnsi="Times New Roman"/>
                <w:sz w:val="20"/>
                <w:szCs w:val="20"/>
              </w:rPr>
            </w:pPr>
            <w:r w:rsidRPr="005E1153">
              <w:rPr>
                <w:rFonts w:ascii="Times New Roman" w:hAnsi="Times New Roman"/>
                <w:sz w:val="20"/>
                <w:szCs w:val="20"/>
              </w:rPr>
              <w:t xml:space="preserve">Проведен мониторинг </w:t>
            </w:r>
            <w:r w:rsidRPr="005E1153">
              <w:rPr>
                <w:rFonts w:ascii="Times New Roman" w:hAnsi="Times New Roman"/>
                <w:sz w:val="20"/>
                <w:szCs w:val="20"/>
              </w:rPr>
              <w:lastRenderedPageBreak/>
              <w:t>достоверности, обоснованности и реалистичности прогнозов поступлений налоговых и неналоговых доходов в</w:t>
            </w:r>
            <w:r w:rsidR="00E92DEA">
              <w:rPr>
                <w:rFonts w:ascii="Times New Roman" w:hAnsi="Times New Roman"/>
                <w:sz w:val="20"/>
                <w:szCs w:val="20"/>
              </w:rPr>
              <w:t xml:space="preserve"> </w:t>
            </w:r>
            <w:r w:rsidRPr="005E1153">
              <w:rPr>
                <w:rFonts w:ascii="Times New Roman" w:hAnsi="Times New Roman"/>
                <w:sz w:val="20"/>
                <w:szCs w:val="20"/>
              </w:rPr>
              <w:t xml:space="preserve">бюджет </w:t>
            </w:r>
            <w:r w:rsidR="00E92DEA">
              <w:rPr>
                <w:rFonts w:ascii="Times New Roman" w:hAnsi="Times New Roman"/>
                <w:sz w:val="20"/>
                <w:szCs w:val="20"/>
              </w:rPr>
              <w:t>города Новочебоксарска</w:t>
            </w:r>
            <w:r w:rsidRPr="005E1153">
              <w:rPr>
                <w:rFonts w:ascii="Times New Roman" w:hAnsi="Times New Roman"/>
                <w:sz w:val="20"/>
                <w:szCs w:val="20"/>
              </w:rPr>
              <w:t>, осуществляемых главными администраторами доходов</w:t>
            </w:r>
            <w:r w:rsidR="00E92DEA">
              <w:rPr>
                <w:rFonts w:ascii="Times New Roman" w:hAnsi="Times New Roman"/>
                <w:sz w:val="20"/>
                <w:szCs w:val="20"/>
              </w:rPr>
              <w:t xml:space="preserve"> </w:t>
            </w:r>
            <w:r w:rsidRPr="005E1153">
              <w:rPr>
                <w:rFonts w:ascii="Times New Roman" w:hAnsi="Times New Roman"/>
                <w:sz w:val="20"/>
                <w:szCs w:val="20"/>
              </w:rPr>
              <w:t xml:space="preserve">бюджета </w:t>
            </w:r>
            <w:r w:rsidR="00E92DEA">
              <w:rPr>
                <w:rFonts w:ascii="Times New Roman" w:hAnsi="Times New Roman"/>
                <w:sz w:val="20"/>
                <w:szCs w:val="20"/>
              </w:rPr>
              <w:t xml:space="preserve">города Новочебоксарска </w:t>
            </w:r>
            <w:r w:rsidRPr="005E1153">
              <w:rPr>
                <w:rFonts w:ascii="Times New Roman" w:hAnsi="Times New Roman"/>
                <w:sz w:val="20"/>
                <w:szCs w:val="20"/>
              </w:rPr>
              <w:t xml:space="preserve">на основании разработанных ими методик </w:t>
            </w:r>
          </w:p>
        </w:tc>
        <w:tc>
          <w:tcPr>
            <w:tcW w:w="607" w:type="pct"/>
            <w:tcBorders>
              <w:top w:val="single" w:sz="4" w:space="0" w:color="auto"/>
              <w:left w:val="single" w:sz="4" w:space="0" w:color="auto"/>
              <w:bottom w:val="nil"/>
              <w:right w:val="nil"/>
            </w:tcBorders>
          </w:tcPr>
          <w:p w14:paraId="7CF648F2" w14:textId="77777777" w:rsidR="00A359AC" w:rsidRPr="005E1153" w:rsidRDefault="00A359AC" w:rsidP="00B96730">
            <w:pPr>
              <w:jc w:val="both"/>
              <w:rPr>
                <w:rFonts w:ascii="Times New Roman" w:hAnsi="Times New Roman"/>
                <w:sz w:val="20"/>
                <w:szCs w:val="20"/>
              </w:rPr>
            </w:pPr>
            <w:r w:rsidRPr="005E1153">
              <w:rPr>
                <w:rFonts w:ascii="Times New Roman" w:hAnsi="Times New Roman"/>
                <w:sz w:val="20"/>
                <w:szCs w:val="20"/>
              </w:rPr>
              <w:lastRenderedPageBreak/>
              <w:t xml:space="preserve">иные мероприятия </w:t>
            </w:r>
            <w:r w:rsidRPr="005E1153">
              <w:rPr>
                <w:rFonts w:ascii="Times New Roman" w:hAnsi="Times New Roman"/>
                <w:sz w:val="20"/>
                <w:szCs w:val="20"/>
              </w:rPr>
              <w:lastRenderedPageBreak/>
              <w:t>(результаты)</w:t>
            </w:r>
          </w:p>
        </w:tc>
        <w:tc>
          <w:tcPr>
            <w:tcW w:w="1016" w:type="pct"/>
            <w:tcBorders>
              <w:top w:val="single" w:sz="4" w:space="0" w:color="auto"/>
              <w:left w:val="single" w:sz="4" w:space="0" w:color="auto"/>
              <w:bottom w:val="nil"/>
              <w:right w:val="nil"/>
            </w:tcBorders>
          </w:tcPr>
          <w:p w14:paraId="0F597137" w14:textId="01F361FB" w:rsidR="00A359AC" w:rsidRPr="005E1153" w:rsidRDefault="00A359AC" w:rsidP="00B96730">
            <w:pPr>
              <w:jc w:val="both"/>
              <w:rPr>
                <w:rFonts w:ascii="Times New Roman" w:hAnsi="Times New Roman"/>
                <w:sz w:val="20"/>
                <w:szCs w:val="20"/>
              </w:rPr>
            </w:pPr>
            <w:r w:rsidRPr="005E1153">
              <w:rPr>
                <w:rFonts w:ascii="Times New Roman" w:hAnsi="Times New Roman"/>
                <w:sz w:val="20"/>
                <w:szCs w:val="20"/>
              </w:rPr>
              <w:lastRenderedPageBreak/>
              <w:t xml:space="preserve">прогноз поступлений налоговых и </w:t>
            </w:r>
            <w:r w:rsidRPr="005E1153">
              <w:rPr>
                <w:rFonts w:ascii="Times New Roman" w:hAnsi="Times New Roman"/>
                <w:sz w:val="20"/>
                <w:szCs w:val="20"/>
              </w:rPr>
              <w:lastRenderedPageBreak/>
              <w:t>неналоговых доходов в</w:t>
            </w:r>
            <w:r w:rsidR="00E92DEA">
              <w:rPr>
                <w:rFonts w:ascii="Times New Roman" w:hAnsi="Times New Roman"/>
                <w:sz w:val="20"/>
                <w:szCs w:val="20"/>
              </w:rPr>
              <w:t xml:space="preserve"> </w:t>
            </w:r>
            <w:r w:rsidRPr="005E1153">
              <w:rPr>
                <w:rFonts w:ascii="Times New Roman" w:hAnsi="Times New Roman"/>
                <w:sz w:val="20"/>
                <w:szCs w:val="20"/>
              </w:rPr>
              <w:t xml:space="preserve">бюджет </w:t>
            </w:r>
            <w:r w:rsidR="00E92DEA">
              <w:rPr>
                <w:rFonts w:ascii="Times New Roman" w:hAnsi="Times New Roman"/>
                <w:sz w:val="20"/>
                <w:szCs w:val="20"/>
              </w:rPr>
              <w:t>города Новочебоксарска</w:t>
            </w:r>
          </w:p>
        </w:tc>
        <w:tc>
          <w:tcPr>
            <w:tcW w:w="397" w:type="pct"/>
            <w:tcBorders>
              <w:top w:val="single" w:sz="4" w:space="0" w:color="auto"/>
              <w:left w:val="single" w:sz="4" w:space="0" w:color="auto"/>
              <w:bottom w:val="nil"/>
              <w:right w:val="nil"/>
            </w:tcBorders>
          </w:tcPr>
          <w:p w14:paraId="755903D9"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lastRenderedPageBreak/>
              <w:t>единиц</w:t>
            </w:r>
          </w:p>
        </w:tc>
        <w:tc>
          <w:tcPr>
            <w:tcW w:w="341" w:type="pct"/>
            <w:tcBorders>
              <w:top w:val="single" w:sz="4" w:space="0" w:color="auto"/>
              <w:left w:val="single" w:sz="4" w:space="0" w:color="auto"/>
              <w:bottom w:val="nil"/>
              <w:right w:val="single" w:sz="4" w:space="0" w:color="auto"/>
            </w:tcBorders>
          </w:tcPr>
          <w:p w14:paraId="72F596DD"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213" w:type="pct"/>
            <w:tcBorders>
              <w:top w:val="single" w:sz="4" w:space="0" w:color="auto"/>
              <w:left w:val="single" w:sz="4" w:space="0" w:color="auto"/>
              <w:bottom w:val="nil"/>
              <w:right w:val="nil"/>
            </w:tcBorders>
          </w:tcPr>
          <w:p w14:paraId="52A98004" w14:textId="33F525A9" w:rsidR="00A359AC" w:rsidRPr="005E1153" w:rsidRDefault="00A359AC" w:rsidP="00E92DEA">
            <w:pPr>
              <w:jc w:val="center"/>
              <w:rPr>
                <w:rFonts w:ascii="Times New Roman" w:hAnsi="Times New Roman"/>
                <w:sz w:val="20"/>
                <w:szCs w:val="20"/>
              </w:rPr>
            </w:pPr>
            <w:r w:rsidRPr="005E1153">
              <w:rPr>
                <w:rFonts w:ascii="Times New Roman" w:hAnsi="Times New Roman"/>
                <w:sz w:val="20"/>
                <w:szCs w:val="20"/>
              </w:rPr>
              <w:t>202</w:t>
            </w:r>
            <w:r w:rsidR="00E92DEA">
              <w:rPr>
                <w:rFonts w:ascii="Times New Roman" w:hAnsi="Times New Roman"/>
                <w:sz w:val="20"/>
                <w:szCs w:val="20"/>
              </w:rPr>
              <w:t>3</w:t>
            </w:r>
          </w:p>
        </w:tc>
        <w:tc>
          <w:tcPr>
            <w:tcW w:w="277" w:type="pct"/>
            <w:tcBorders>
              <w:top w:val="single" w:sz="4" w:space="0" w:color="auto"/>
              <w:left w:val="single" w:sz="4" w:space="0" w:color="auto"/>
              <w:bottom w:val="nil"/>
              <w:right w:val="single" w:sz="4" w:space="0" w:color="auto"/>
            </w:tcBorders>
          </w:tcPr>
          <w:p w14:paraId="4BA0EA4D"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268" w:type="pct"/>
            <w:tcBorders>
              <w:top w:val="single" w:sz="4" w:space="0" w:color="auto"/>
              <w:left w:val="single" w:sz="4" w:space="0" w:color="auto"/>
              <w:bottom w:val="nil"/>
              <w:right w:val="nil"/>
            </w:tcBorders>
          </w:tcPr>
          <w:p w14:paraId="7749656F"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309" w:type="pct"/>
            <w:tcBorders>
              <w:top w:val="single" w:sz="4" w:space="0" w:color="auto"/>
              <w:left w:val="single" w:sz="4" w:space="0" w:color="auto"/>
              <w:bottom w:val="nil"/>
              <w:right w:val="nil"/>
            </w:tcBorders>
          </w:tcPr>
          <w:p w14:paraId="55C54EE1"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316" w:type="pct"/>
            <w:tcBorders>
              <w:top w:val="single" w:sz="4" w:space="0" w:color="auto"/>
              <w:left w:val="single" w:sz="4" w:space="0" w:color="auto"/>
              <w:bottom w:val="nil"/>
              <w:right w:val="nil"/>
            </w:tcBorders>
          </w:tcPr>
          <w:p w14:paraId="0D6FFBD0"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r>
      <w:tr w:rsidR="008F0A90" w:rsidRPr="005E1153" w14:paraId="6390FEF3" w14:textId="77777777" w:rsidTr="008F0A90">
        <w:tc>
          <w:tcPr>
            <w:tcW w:w="179" w:type="pct"/>
            <w:tcBorders>
              <w:top w:val="single" w:sz="4" w:space="0" w:color="auto"/>
              <w:left w:val="nil"/>
              <w:bottom w:val="single" w:sz="4" w:space="0" w:color="auto"/>
              <w:right w:val="nil"/>
            </w:tcBorders>
          </w:tcPr>
          <w:p w14:paraId="7A59528E"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lastRenderedPageBreak/>
              <w:t>1.3.</w:t>
            </w:r>
          </w:p>
        </w:tc>
        <w:tc>
          <w:tcPr>
            <w:tcW w:w="1078" w:type="pct"/>
            <w:tcBorders>
              <w:top w:val="single" w:sz="4" w:space="0" w:color="auto"/>
              <w:left w:val="single" w:sz="4" w:space="0" w:color="auto"/>
              <w:bottom w:val="single" w:sz="4" w:space="0" w:color="auto"/>
              <w:right w:val="nil"/>
            </w:tcBorders>
          </w:tcPr>
          <w:p w14:paraId="4FC0F83D" w14:textId="17DE11F0" w:rsidR="00A359AC" w:rsidRPr="005E1153" w:rsidRDefault="00A359AC" w:rsidP="00B96730">
            <w:pPr>
              <w:jc w:val="both"/>
              <w:rPr>
                <w:rFonts w:ascii="Times New Roman" w:hAnsi="Times New Roman"/>
                <w:sz w:val="20"/>
                <w:szCs w:val="20"/>
              </w:rPr>
            </w:pPr>
            <w:r w:rsidRPr="005E1153">
              <w:rPr>
                <w:rFonts w:ascii="Times New Roman" w:hAnsi="Times New Roman"/>
                <w:sz w:val="20"/>
                <w:szCs w:val="20"/>
              </w:rPr>
              <w:t>Осуществлена оценка эффективности предоставляемых</w:t>
            </w:r>
            <w:r w:rsidR="00B55608">
              <w:rPr>
                <w:rFonts w:ascii="Times New Roman" w:hAnsi="Times New Roman"/>
                <w:sz w:val="20"/>
                <w:szCs w:val="20"/>
              </w:rPr>
              <w:t xml:space="preserve"> </w:t>
            </w:r>
            <w:r w:rsidRPr="005E1153">
              <w:rPr>
                <w:rFonts w:ascii="Times New Roman" w:hAnsi="Times New Roman"/>
                <w:sz w:val="20"/>
                <w:szCs w:val="20"/>
              </w:rPr>
              <w:t>налоговых льгот</w:t>
            </w:r>
          </w:p>
        </w:tc>
        <w:tc>
          <w:tcPr>
            <w:tcW w:w="607" w:type="pct"/>
            <w:tcBorders>
              <w:top w:val="single" w:sz="4" w:space="0" w:color="auto"/>
              <w:left w:val="single" w:sz="4" w:space="0" w:color="auto"/>
              <w:bottom w:val="single" w:sz="4" w:space="0" w:color="auto"/>
              <w:right w:val="nil"/>
            </w:tcBorders>
          </w:tcPr>
          <w:p w14:paraId="3900104E" w14:textId="77777777" w:rsidR="00A359AC" w:rsidRPr="005E1153" w:rsidRDefault="00A359AC" w:rsidP="00B96730">
            <w:pPr>
              <w:jc w:val="both"/>
              <w:rPr>
                <w:rFonts w:ascii="Times New Roman" w:hAnsi="Times New Roman"/>
                <w:sz w:val="20"/>
                <w:szCs w:val="20"/>
              </w:rPr>
            </w:pPr>
            <w:r w:rsidRPr="005E1153">
              <w:rPr>
                <w:rFonts w:ascii="Times New Roman" w:hAnsi="Times New Roman"/>
                <w:sz w:val="20"/>
                <w:szCs w:val="20"/>
              </w:rPr>
              <w:t>иные мероприятия (результаты)</w:t>
            </w:r>
          </w:p>
        </w:tc>
        <w:tc>
          <w:tcPr>
            <w:tcW w:w="1016" w:type="pct"/>
            <w:tcBorders>
              <w:top w:val="single" w:sz="4" w:space="0" w:color="auto"/>
              <w:left w:val="single" w:sz="4" w:space="0" w:color="auto"/>
              <w:bottom w:val="single" w:sz="4" w:space="0" w:color="auto"/>
              <w:right w:val="nil"/>
            </w:tcBorders>
          </w:tcPr>
          <w:p w14:paraId="527E5980" w14:textId="304217C2" w:rsidR="00A359AC" w:rsidRPr="005E1153" w:rsidRDefault="00A359AC" w:rsidP="002F679F">
            <w:pPr>
              <w:jc w:val="both"/>
              <w:rPr>
                <w:rFonts w:ascii="Times New Roman" w:hAnsi="Times New Roman"/>
                <w:sz w:val="20"/>
                <w:szCs w:val="20"/>
              </w:rPr>
            </w:pPr>
            <w:r w:rsidRPr="005E1153">
              <w:rPr>
                <w:rFonts w:ascii="Times New Roman" w:hAnsi="Times New Roman"/>
                <w:sz w:val="20"/>
                <w:szCs w:val="20"/>
              </w:rPr>
              <w:t xml:space="preserve">оценка эффективности налоговых расходов направлена в </w:t>
            </w:r>
            <w:r w:rsidR="002F679F">
              <w:rPr>
                <w:rFonts w:ascii="Times New Roman" w:hAnsi="Times New Roman"/>
                <w:sz w:val="20"/>
                <w:szCs w:val="20"/>
              </w:rPr>
              <w:t>Финансовый отдел администрации города Новочебоксарска</w:t>
            </w:r>
          </w:p>
        </w:tc>
        <w:tc>
          <w:tcPr>
            <w:tcW w:w="397" w:type="pct"/>
            <w:tcBorders>
              <w:top w:val="single" w:sz="4" w:space="0" w:color="auto"/>
              <w:left w:val="single" w:sz="4" w:space="0" w:color="auto"/>
              <w:bottom w:val="single" w:sz="4" w:space="0" w:color="auto"/>
              <w:right w:val="nil"/>
            </w:tcBorders>
          </w:tcPr>
          <w:p w14:paraId="543C632F"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единиц</w:t>
            </w:r>
          </w:p>
        </w:tc>
        <w:tc>
          <w:tcPr>
            <w:tcW w:w="341" w:type="pct"/>
            <w:tcBorders>
              <w:top w:val="single" w:sz="4" w:space="0" w:color="auto"/>
              <w:left w:val="single" w:sz="4" w:space="0" w:color="auto"/>
              <w:bottom w:val="single" w:sz="4" w:space="0" w:color="auto"/>
              <w:right w:val="single" w:sz="4" w:space="0" w:color="auto"/>
            </w:tcBorders>
          </w:tcPr>
          <w:p w14:paraId="2BB5DA31"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213" w:type="pct"/>
            <w:tcBorders>
              <w:top w:val="single" w:sz="4" w:space="0" w:color="auto"/>
              <w:left w:val="single" w:sz="4" w:space="0" w:color="auto"/>
              <w:bottom w:val="single" w:sz="4" w:space="0" w:color="auto"/>
              <w:right w:val="nil"/>
            </w:tcBorders>
          </w:tcPr>
          <w:p w14:paraId="7A8054A7" w14:textId="49A1CC2A"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202</w:t>
            </w:r>
            <w:r w:rsidR="00B55608">
              <w:rPr>
                <w:rFonts w:ascii="Times New Roman" w:hAnsi="Times New Roman"/>
                <w:sz w:val="20"/>
                <w:szCs w:val="20"/>
              </w:rPr>
              <w:t>3</w:t>
            </w:r>
          </w:p>
        </w:tc>
        <w:tc>
          <w:tcPr>
            <w:tcW w:w="277" w:type="pct"/>
            <w:tcBorders>
              <w:top w:val="single" w:sz="4" w:space="0" w:color="auto"/>
              <w:left w:val="single" w:sz="4" w:space="0" w:color="auto"/>
              <w:bottom w:val="single" w:sz="4" w:space="0" w:color="auto"/>
              <w:right w:val="single" w:sz="4" w:space="0" w:color="auto"/>
            </w:tcBorders>
          </w:tcPr>
          <w:p w14:paraId="283C761E"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268" w:type="pct"/>
            <w:tcBorders>
              <w:top w:val="single" w:sz="4" w:space="0" w:color="auto"/>
              <w:left w:val="single" w:sz="4" w:space="0" w:color="auto"/>
              <w:bottom w:val="single" w:sz="4" w:space="0" w:color="auto"/>
              <w:right w:val="nil"/>
            </w:tcBorders>
          </w:tcPr>
          <w:p w14:paraId="328C22A8"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309" w:type="pct"/>
            <w:tcBorders>
              <w:top w:val="single" w:sz="4" w:space="0" w:color="auto"/>
              <w:left w:val="single" w:sz="4" w:space="0" w:color="auto"/>
              <w:bottom w:val="single" w:sz="4" w:space="0" w:color="auto"/>
              <w:right w:val="nil"/>
            </w:tcBorders>
          </w:tcPr>
          <w:p w14:paraId="451A64FE"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316" w:type="pct"/>
            <w:tcBorders>
              <w:top w:val="single" w:sz="4" w:space="0" w:color="auto"/>
              <w:left w:val="single" w:sz="4" w:space="0" w:color="auto"/>
              <w:bottom w:val="single" w:sz="4" w:space="0" w:color="auto"/>
              <w:right w:val="nil"/>
            </w:tcBorders>
          </w:tcPr>
          <w:p w14:paraId="20A13593"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r>
      <w:tr w:rsidR="008F0A90" w:rsidRPr="005E1153" w14:paraId="5AA6C792" w14:textId="77777777" w:rsidTr="008F0A90">
        <w:tc>
          <w:tcPr>
            <w:tcW w:w="179" w:type="pct"/>
            <w:tcBorders>
              <w:top w:val="single" w:sz="4" w:space="0" w:color="auto"/>
              <w:left w:val="nil"/>
              <w:bottom w:val="single" w:sz="4" w:space="0" w:color="auto"/>
              <w:right w:val="nil"/>
            </w:tcBorders>
          </w:tcPr>
          <w:p w14:paraId="4C91931B" w14:textId="77777777"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1.4.</w:t>
            </w:r>
          </w:p>
        </w:tc>
        <w:tc>
          <w:tcPr>
            <w:tcW w:w="1078" w:type="pct"/>
            <w:tcBorders>
              <w:top w:val="single" w:sz="4" w:space="0" w:color="auto"/>
              <w:left w:val="single" w:sz="4" w:space="0" w:color="auto"/>
              <w:bottom w:val="single" w:sz="4" w:space="0" w:color="auto"/>
              <w:right w:val="nil"/>
            </w:tcBorders>
          </w:tcPr>
          <w:p w14:paraId="07C5630E" w14:textId="3C2CD8EB" w:rsidR="00A359AC" w:rsidRPr="005E1153" w:rsidRDefault="00A359AC" w:rsidP="00130247">
            <w:pPr>
              <w:jc w:val="both"/>
              <w:rPr>
                <w:rFonts w:ascii="Times New Roman" w:hAnsi="Times New Roman"/>
                <w:sz w:val="20"/>
                <w:szCs w:val="20"/>
              </w:rPr>
            </w:pPr>
            <w:r w:rsidRPr="005E1153">
              <w:rPr>
                <w:rFonts w:ascii="Times New Roman" w:hAnsi="Times New Roman"/>
                <w:sz w:val="20"/>
                <w:szCs w:val="20"/>
              </w:rPr>
              <w:t xml:space="preserve">Проведен анализ объема налоговых расходов </w:t>
            </w:r>
            <w:r w:rsidR="00B55608">
              <w:rPr>
                <w:rFonts w:ascii="Times New Roman" w:hAnsi="Times New Roman"/>
                <w:sz w:val="20"/>
                <w:szCs w:val="20"/>
              </w:rPr>
              <w:t>б</w:t>
            </w:r>
            <w:r w:rsidRPr="005E1153">
              <w:rPr>
                <w:rFonts w:ascii="Times New Roman" w:hAnsi="Times New Roman"/>
                <w:sz w:val="20"/>
                <w:szCs w:val="20"/>
              </w:rPr>
              <w:t xml:space="preserve">юджета </w:t>
            </w:r>
            <w:r w:rsidR="00B55608">
              <w:rPr>
                <w:rFonts w:ascii="Times New Roman" w:hAnsi="Times New Roman"/>
                <w:sz w:val="20"/>
                <w:szCs w:val="20"/>
              </w:rPr>
              <w:t>города Новочебоксарска</w:t>
            </w:r>
            <w:r w:rsidRPr="005E1153">
              <w:rPr>
                <w:rFonts w:ascii="Times New Roman" w:hAnsi="Times New Roman"/>
                <w:sz w:val="20"/>
                <w:szCs w:val="20"/>
              </w:rPr>
              <w:t xml:space="preserve"> в связи с предоставлением налоговых льгот </w:t>
            </w:r>
          </w:p>
        </w:tc>
        <w:tc>
          <w:tcPr>
            <w:tcW w:w="607" w:type="pct"/>
            <w:tcBorders>
              <w:top w:val="single" w:sz="4" w:space="0" w:color="auto"/>
              <w:left w:val="single" w:sz="4" w:space="0" w:color="auto"/>
              <w:bottom w:val="single" w:sz="4" w:space="0" w:color="auto"/>
              <w:right w:val="nil"/>
            </w:tcBorders>
          </w:tcPr>
          <w:p w14:paraId="3A75C74F" w14:textId="77777777" w:rsidR="00A359AC" w:rsidRPr="005E1153" w:rsidRDefault="00A359AC" w:rsidP="00130247">
            <w:pPr>
              <w:jc w:val="both"/>
              <w:rPr>
                <w:rFonts w:ascii="Times New Roman" w:hAnsi="Times New Roman"/>
                <w:sz w:val="20"/>
                <w:szCs w:val="20"/>
              </w:rPr>
            </w:pPr>
            <w:r w:rsidRPr="005E1153">
              <w:rPr>
                <w:rFonts w:ascii="Times New Roman" w:hAnsi="Times New Roman"/>
                <w:sz w:val="20"/>
                <w:szCs w:val="20"/>
              </w:rPr>
              <w:t>иные мероприятия (результаты)</w:t>
            </w:r>
          </w:p>
        </w:tc>
        <w:tc>
          <w:tcPr>
            <w:tcW w:w="1016" w:type="pct"/>
            <w:tcBorders>
              <w:top w:val="single" w:sz="4" w:space="0" w:color="auto"/>
              <w:left w:val="single" w:sz="4" w:space="0" w:color="auto"/>
              <w:bottom w:val="single" w:sz="4" w:space="0" w:color="auto"/>
              <w:right w:val="nil"/>
            </w:tcBorders>
          </w:tcPr>
          <w:p w14:paraId="536BF684" w14:textId="2F5C2D4D" w:rsidR="00A359AC" w:rsidRPr="005E1153" w:rsidRDefault="00A359AC" w:rsidP="00130247">
            <w:pPr>
              <w:jc w:val="both"/>
              <w:rPr>
                <w:rFonts w:ascii="Times New Roman" w:hAnsi="Times New Roman"/>
                <w:sz w:val="20"/>
                <w:szCs w:val="20"/>
              </w:rPr>
            </w:pPr>
            <w:r w:rsidRPr="005E1153">
              <w:rPr>
                <w:rFonts w:ascii="Times New Roman" w:hAnsi="Times New Roman"/>
                <w:sz w:val="20"/>
                <w:szCs w:val="20"/>
              </w:rPr>
              <w:t xml:space="preserve">информация о налоговых расходах бюджета </w:t>
            </w:r>
            <w:r w:rsidR="00B55608">
              <w:rPr>
                <w:rFonts w:ascii="Times New Roman" w:hAnsi="Times New Roman"/>
                <w:sz w:val="20"/>
                <w:szCs w:val="20"/>
              </w:rPr>
              <w:t xml:space="preserve">города Новочебоксарска </w:t>
            </w:r>
            <w:r w:rsidRPr="005E1153">
              <w:rPr>
                <w:rFonts w:ascii="Times New Roman" w:hAnsi="Times New Roman"/>
                <w:sz w:val="20"/>
                <w:szCs w:val="20"/>
              </w:rPr>
              <w:t xml:space="preserve">в виде аналитической записки представлена </w:t>
            </w:r>
            <w:r w:rsidR="002F679F">
              <w:rPr>
                <w:rFonts w:ascii="Times New Roman" w:hAnsi="Times New Roman"/>
                <w:sz w:val="20"/>
                <w:szCs w:val="20"/>
              </w:rPr>
              <w:t>главе города Новочебоксарска</w:t>
            </w:r>
            <w:r w:rsidRPr="005E1153">
              <w:rPr>
                <w:rFonts w:ascii="Times New Roman" w:hAnsi="Times New Roman"/>
                <w:sz w:val="20"/>
                <w:szCs w:val="20"/>
              </w:rPr>
              <w:t xml:space="preserve">  </w:t>
            </w:r>
          </w:p>
        </w:tc>
        <w:tc>
          <w:tcPr>
            <w:tcW w:w="397" w:type="pct"/>
            <w:tcBorders>
              <w:top w:val="single" w:sz="4" w:space="0" w:color="auto"/>
              <w:left w:val="single" w:sz="4" w:space="0" w:color="auto"/>
              <w:bottom w:val="single" w:sz="4" w:space="0" w:color="auto"/>
              <w:right w:val="nil"/>
            </w:tcBorders>
          </w:tcPr>
          <w:p w14:paraId="6FDD1778" w14:textId="77777777"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единиц</w:t>
            </w:r>
          </w:p>
        </w:tc>
        <w:tc>
          <w:tcPr>
            <w:tcW w:w="341" w:type="pct"/>
            <w:tcBorders>
              <w:top w:val="single" w:sz="4" w:space="0" w:color="auto"/>
              <w:left w:val="single" w:sz="4" w:space="0" w:color="auto"/>
              <w:bottom w:val="single" w:sz="4" w:space="0" w:color="auto"/>
              <w:right w:val="single" w:sz="4" w:space="0" w:color="auto"/>
            </w:tcBorders>
          </w:tcPr>
          <w:p w14:paraId="0FDA378E" w14:textId="77777777"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1</w:t>
            </w:r>
          </w:p>
        </w:tc>
        <w:tc>
          <w:tcPr>
            <w:tcW w:w="213" w:type="pct"/>
            <w:tcBorders>
              <w:top w:val="single" w:sz="4" w:space="0" w:color="auto"/>
              <w:left w:val="single" w:sz="4" w:space="0" w:color="auto"/>
              <w:bottom w:val="single" w:sz="4" w:space="0" w:color="auto"/>
              <w:right w:val="nil"/>
            </w:tcBorders>
          </w:tcPr>
          <w:p w14:paraId="4191F7DC" w14:textId="6CBEB67B"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202</w:t>
            </w:r>
            <w:r w:rsidR="00B55608">
              <w:rPr>
                <w:rFonts w:ascii="Times New Roman" w:hAnsi="Times New Roman"/>
                <w:sz w:val="20"/>
                <w:szCs w:val="20"/>
              </w:rPr>
              <w:t>3</w:t>
            </w:r>
          </w:p>
        </w:tc>
        <w:tc>
          <w:tcPr>
            <w:tcW w:w="277" w:type="pct"/>
            <w:tcBorders>
              <w:top w:val="single" w:sz="4" w:space="0" w:color="auto"/>
              <w:left w:val="single" w:sz="4" w:space="0" w:color="auto"/>
              <w:bottom w:val="single" w:sz="4" w:space="0" w:color="auto"/>
              <w:right w:val="single" w:sz="4" w:space="0" w:color="auto"/>
            </w:tcBorders>
          </w:tcPr>
          <w:p w14:paraId="17DE9262" w14:textId="77777777"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1</w:t>
            </w:r>
          </w:p>
        </w:tc>
        <w:tc>
          <w:tcPr>
            <w:tcW w:w="268" w:type="pct"/>
            <w:tcBorders>
              <w:top w:val="single" w:sz="4" w:space="0" w:color="auto"/>
              <w:left w:val="single" w:sz="4" w:space="0" w:color="auto"/>
              <w:bottom w:val="single" w:sz="4" w:space="0" w:color="auto"/>
              <w:right w:val="nil"/>
            </w:tcBorders>
          </w:tcPr>
          <w:p w14:paraId="50A27CD0" w14:textId="77777777"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1</w:t>
            </w:r>
          </w:p>
        </w:tc>
        <w:tc>
          <w:tcPr>
            <w:tcW w:w="309" w:type="pct"/>
            <w:tcBorders>
              <w:top w:val="single" w:sz="4" w:space="0" w:color="auto"/>
              <w:left w:val="single" w:sz="4" w:space="0" w:color="auto"/>
              <w:bottom w:val="single" w:sz="4" w:space="0" w:color="auto"/>
              <w:right w:val="nil"/>
            </w:tcBorders>
          </w:tcPr>
          <w:p w14:paraId="049B0EC8" w14:textId="77777777"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1</w:t>
            </w:r>
          </w:p>
        </w:tc>
        <w:tc>
          <w:tcPr>
            <w:tcW w:w="316" w:type="pct"/>
            <w:tcBorders>
              <w:top w:val="single" w:sz="4" w:space="0" w:color="auto"/>
              <w:left w:val="single" w:sz="4" w:space="0" w:color="auto"/>
              <w:bottom w:val="single" w:sz="4" w:space="0" w:color="auto"/>
              <w:right w:val="nil"/>
            </w:tcBorders>
          </w:tcPr>
          <w:p w14:paraId="4B92D29E" w14:textId="77777777"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1</w:t>
            </w:r>
          </w:p>
        </w:tc>
      </w:tr>
    </w:tbl>
    <w:p w14:paraId="4B431384" w14:textId="77777777" w:rsidR="00A359AC" w:rsidRPr="00AD126E" w:rsidRDefault="00A359AC" w:rsidP="00130247">
      <w:pPr>
        <w:suppressAutoHyphens/>
        <w:outlineLvl w:val="2"/>
      </w:pPr>
    </w:p>
    <w:p w14:paraId="675082DF" w14:textId="77777777" w:rsidR="00A359AC" w:rsidRPr="00130247" w:rsidRDefault="00A359AC" w:rsidP="00130247">
      <w:pPr>
        <w:numPr>
          <w:ilvl w:val="0"/>
          <w:numId w:val="3"/>
        </w:numPr>
        <w:jc w:val="center"/>
        <w:outlineLvl w:val="0"/>
        <w:rPr>
          <w:rFonts w:ascii="Times New Roman" w:hAnsi="Times New Roman"/>
          <w:b/>
          <w:bCs/>
          <w:sz w:val="22"/>
          <w:szCs w:val="22"/>
        </w:rPr>
      </w:pPr>
      <w:r w:rsidRPr="00130247">
        <w:rPr>
          <w:rFonts w:ascii="Times New Roman" w:hAnsi="Times New Roman"/>
          <w:b/>
          <w:bCs/>
          <w:sz w:val="22"/>
          <w:szCs w:val="22"/>
        </w:rPr>
        <w:t>4. Финансовое обеспечение комплекса процессных мероприятий</w:t>
      </w:r>
    </w:p>
    <w:p w14:paraId="16B98FA3" w14:textId="77777777" w:rsidR="00A359AC" w:rsidRPr="00AD126E" w:rsidRDefault="00A359AC" w:rsidP="00130247">
      <w:pPr>
        <w:ind w:firstLine="720"/>
        <w:jc w:val="both"/>
      </w:pPr>
    </w:p>
    <w:tbl>
      <w:tblPr>
        <w:tblW w:w="5102" w:type="pct"/>
        <w:tblInd w:w="-284"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1026"/>
        <w:gridCol w:w="922"/>
        <w:gridCol w:w="966"/>
        <w:gridCol w:w="966"/>
        <w:gridCol w:w="1243"/>
        <w:gridCol w:w="1237"/>
        <w:gridCol w:w="1293"/>
      </w:tblGrid>
      <w:tr w:rsidR="00C07303" w:rsidRPr="00130247" w14:paraId="6C6BAE21" w14:textId="77777777" w:rsidTr="00C07303">
        <w:tc>
          <w:tcPr>
            <w:tcW w:w="2568" w:type="pct"/>
            <w:vMerge w:val="restart"/>
          </w:tcPr>
          <w:p w14:paraId="67C825E5" w14:textId="77777777" w:rsidR="00A359AC" w:rsidRPr="00130247" w:rsidRDefault="00A359AC" w:rsidP="00130247">
            <w:pPr>
              <w:jc w:val="center"/>
              <w:rPr>
                <w:rFonts w:ascii="Times New Roman" w:hAnsi="Times New Roman"/>
                <w:sz w:val="20"/>
                <w:szCs w:val="20"/>
              </w:rPr>
            </w:pPr>
            <w:r w:rsidRPr="00130247">
              <w:rPr>
                <w:rFonts w:ascii="Times New Roman" w:hAnsi="Times New Roman"/>
                <w:sz w:val="20"/>
                <w:szCs w:val="20"/>
              </w:rPr>
              <w:t>Наименование мероприятия (результата)/</w:t>
            </w:r>
          </w:p>
          <w:p w14:paraId="0462BF8D" w14:textId="77777777" w:rsidR="00A359AC" w:rsidRPr="00130247" w:rsidRDefault="00A359AC" w:rsidP="00130247">
            <w:pPr>
              <w:jc w:val="center"/>
              <w:rPr>
                <w:rFonts w:ascii="Times New Roman" w:hAnsi="Times New Roman"/>
                <w:sz w:val="20"/>
                <w:szCs w:val="20"/>
              </w:rPr>
            </w:pPr>
            <w:r w:rsidRPr="00130247">
              <w:rPr>
                <w:rFonts w:ascii="Times New Roman" w:hAnsi="Times New Roman"/>
                <w:sz w:val="20"/>
                <w:szCs w:val="20"/>
              </w:rPr>
              <w:t>источник финансового обеспечения</w:t>
            </w:r>
          </w:p>
        </w:tc>
        <w:tc>
          <w:tcPr>
            <w:tcW w:w="326" w:type="pct"/>
            <w:vMerge w:val="restart"/>
          </w:tcPr>
          <w:p w14:paraId="5B5B3347" w14:textId="77777777" w:rsidR="00A359AC" w:rsidRPr="00130247" w:rsidRDefault="00A359AC" w:rsidP="00130247">
            <w:pPr>
              <w:jc w:val="center"/>
              <w:rPr>
                <w:rFonts w:ascii="Times New Roman" w:hAnsi="Times New Roman"/>
                <w:sz w:val="20"/>
                <w:szCs w:val="20"/>
              </w:rPr>
            </w:pPr>
            <w:r w:rsidRPr="00130247">
              <w:rPr>
                <w:rFonts w:ascii="Times New Roman" w:hAnsi="Times New Roman"/>
                <w:sz w:val="20"/>
                <w:szCs w:val="20"/>
              </w:rPr>
              <w:t>КБК</w:t>
            </w:r>
          </w:p>
        </w:tc>
        <w:tc>
          <w:tcPr>
            <w:tcW w:w="2106" w:type="pct"/>
            <w:gridSpan w:val="6"/>
          </w:tcPr>
          <w:p w14:paraId="0BE507DF" w14:textId="34B8F837" w:rsidR="00A359AC" w:rsidRPr="00130247" w:rsidRDefault="00A359AC" w:rsidP="00C07303">
            <w:pPr>
              <w:jc w:val="center"/>
              <w:rPr>
                <w:rFonts w:ascii="Times New Roman" w:hAnsi="Times New Roman"/>
                <w:sz w:val="20"/>
                <w:szCs w:val="20"/>
              </w:rPr>
            </w:pPr>
            <w:r w:rsidRPr="00130247">
              <w:rPr>
                <w:rFonts w:ascii="Times New Roman" w:hAnsi="Times New Roman"/>
                <w:sz w:val="20"/>
                <w:szCs w:val="20"/>
              </w:rPr>
              <w:t>Объем финансового обеспечения по годам реализации, тыс. рублей</w:t>
            </w:r>
          </w:p>
        </w:tc>
      </w:tr>
      <w:tr w:rsidR="00C07303" w:rsidRPr="00130247" w14:paraId="7E034313" w14:textId="77777777" w:rsidTr="00C07303">
        <w:tc>
          <w:tcPr>
            <w:tcW w:w="2568" w:type="pct"/>
            <w:vMerge/>
          </w:tcPr>
          <w:p w14:paraId="7A042A10" w14:textId="77777777" w:rsidR="00A359AC" w:rsidRPr="00130247" w:rsidRDefault="00A359AC" w:rsidP="00B96730">
            <w:pPr>
              <w:rPr>
                <w:rFonts w:ascii="Times New Roman" w:hAnsi="Times New Roman"/>
                <w:sz w:val="20"/>
                <w:szCs w:val="20"/>
              </w:rPr>
            </w:pPr>
          </w:p>
        </w:tc>
        <w:tc>
          <w:tcPr>
            <w:tcW w:w="326" w:type="pct"/>
            <w:vMerge/>
          </w:tcPr>
          <w:p w14:paraId="0CCE8E3E" w14:textId="77777777" w:rsidR="00A359AC" w:rsidRPr="00130247" w:rsidRDefault="00A359AC" w:rsidP="00B96730">
            <w:pPr>
              <w:rPr>
                <w:rFonts w:ascii="Times New Roman" w:hAnsi="Times New Roman"/>
                <w:sz w:val="20"/>
                <w:szCs w:val="20"/>
              </w:rPr>
            </w:pPr>
          </w:p>
        </w:tc>
        <w:tc>
          <w:tcPr>
            <w:tcW w:w="293" w:type="pct"/>
          </w:tcPr>
          <w:p w14:paraId="6B339FB0"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2024</w:t>
            </w:r>
          </w:p>
        </w:tc>
        <w:tc>
          <w:tcPr>
            <w:tcW w:w="307" w:type="pct"/>
          </w:tcPr>
          <w:p w14:paraId="3682017F"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2025</w:t>
            </w:r>
          </w:p>
        </w:tc>
        <w:tc>
          <w:tcPr>
            <w:tcW w:w="307" w:type="pct"/>
          </w:tcPr>
          <w:p w14:paraId="348047F8"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2026</w:t>
            </w:r>
          </w:p>
        </w:tc>
        <w:tc>
          <w:tcPr>
            <w:tcW w:w="395" w:type="pct"/>
          </w:tcPr>
          <w:p w14:paraId="3855BEF9"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2027–2030</w:t>
            </w:r>
          </w:p>
        </w:tc>
        <w:tc>
          <w:tcPr>
            <w:tcW w:w="393" w:type="pct"/>
          </w:tcPr>
          <w:p w14:paraId="4C8C340B"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2031–2035</w:t>
            </w:r>
          </w:p>
        </w:tc>
        <w:tc>
          <w:tcPr>
            <w:tcW w:w="411" w:type="pct"/>
          </w:tcPr>
          <w:p w14:paraId="39B55ED1"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всего</w:t>
            </w:r>
          </w:p>
        </w:tc>
      </w:tr>
    </w:tbl>
    <w:p w14:paraId="5E313739" w14:textId="77777777" w:rsidR="00A359AC" w:rsidRPr="00AD126E" w:rsidRDefault="00A359AC" w:rsidP="00A359AC">
      <w:pPr>
        <w:rPr>
          <w:sz w:val="2"/>
          <w:szCs w:val="2"/>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084"/>
        <w:gridCol w:w="1026"/>
        <w:gridCol w:w="922"/>
        <w:gridCol w:w="966"/>
        <w:gridCol w:w="966"/>
        <w:gridCol w:w="1246"/>
        <w:gridCol w:w="1237"/>
        <w:gridCol w:w="1287"/>
      </w:tblGrid>
      <w:tr w:rsidR="00C07303" w:rsidRPr="00130247" w14:paraId="50CCC99A" w14:textId="77777777" w:rsidTr="00C07303">
        <w:trPr>
          <w:tblHeader/>
        </w:trPr>
        <w:tc>
          <w:tcPr>
            <w:tcW w:w="2569" w:type="pct"/>
          </w:tcPr>
          <w:p w14:paraId="21206159"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1</w:t>
            </w:r>
          </w:p>
        </w:tc>
        <w:tc>
          <w:tcPr>
            <w:tcW w:w="326" w:type="pct"/>
          </w:tcPr>
          <w:p w14:paraId="72434C6D"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2</w:t>
            </w:r>
          </w:p>
        </w:tc>
        <w:tc>
          <w:tcPr>
            <w:tcW w:w="293" w:type="pct"/>
          </w:tcPr>
          <w:p w14:paraId="1AD7DB2D"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3</w:t>
            </w:r>
          </w:p>
        </w:tc>
        <w:tc>
          <w:tcPr>
            <w:tcW w:w="307" w:type="pct"/>
          </w:tcPr>
          <w:p w14:paraId="65FFFE46"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4</w:t>
            </w:r>
          </w:p>
        </w:tc>
        <w:tc>
          <w:tcPr>
            <w:tcW w:w="307" w:type="pct"/>
          </w:tcPr>
          <w:p w14:paraId="28CAB4B9"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5</w:t>
            </w:r>
          </w:p>
        </w:tc>
        <w:tc>
          <w:tcPr>
            <w:tcW w:w="396" w:type="pct"/>
          </w:tcPr>
          <w:p w14:paraId="0383E943"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6</w:t>
            </w:r>
          </w:p>
        </w:tc>
        <w:tc>
          <w:tcPr>
            <w:tcW w:w="393" w:type="pct"/>
          </w:tcPr>
          <w:p w14:paraId="769870D3"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7</w:t>
            </w:r>
          </w:p>
        </w:tc>
        <w:tc>
          <w:tcPr>
            <w:tcW w:w="409" w:type="pct"/>
          </w:tcPr>
          <w:p w14:paraId="512D456A"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8</w:t>
            </w:r>
          </w:p>
        </w:tc>
      </w:tr>
      <w:tr w:rsidR="00C07303" w:rsidRPr="00130247" w14:paraId="61B04896" w14:textId="77777777" w:rsidTr="00C07303">
        <w:trPr>
          <w:trHeight w:val="605"/>
        </w:trPr>
        <w:tc>
          <w:tcPr>
            <w:tcW w:w="2569" w:type="pct"/>
          </w:tcPr>
          <w:p w14:paraId="62E2CE38" w14:textId="6D76A3FF" w:rsidR="00A359AC" w:rsidRPr="00130247" w:rsidRDefault="00A359AC" w:rsidP="00B96730">
            <w:pPr>
              <w:jc w:val="both"/>
              <w:rPr>
                <w:rFonts w:ascii="Times New Roman" w:hAnsi="Times New Roman"/>
                <w:iCs/>
                <w:sz w:val="20"/>
                <w:szCs w:val="20"/>
              </w:rPr>
            </w:pPr>
            <w:r w:rsidRPr="00130247">
              <w:rPr>
                <w:rFonts w:ascii="Times New Roman" w:hAnsi="Times New Roman"/>
                <w:iCs/>
                <w:sz w:val="20"/>
                <w:szCs w:val="20"/>
              </w:rPr>
              <w:t xml:space="preserve">Комплекс процессных мероприятий </w:t>
            </w:r>
            <w:r w:rsidR="00130247" w:rsidRPr="00130247">
              <w:rPr>
                <w:rFonts w:ascii="Times New Roman" w:hAnsi="Times New Roman"/>
                <w:sz w:val="20"/>
                <w:szCs w:val="20"/>
                <w:lang w:eastAsia="en-US"/>
              </w:rPr>
              <w:t>«Повышение доходной базы бюджета города Новочебоксарска»</w:t>
            </w:r>
            <w:r w:rsidR="004C116B">
              <w:rPr>
                <w:rFonts w:ascii="Times New Roman" w:hAnsi="Times New Roman"/>
                <w:sz w:val="20"/>
                <w:szCs w:val="20"/>
                <w:lang w:eastAsia="en-US"/>
              </w:rPr>
              <w:t>,</w:t>
            </w:r>
            <w:r w:rsidR="004C116B">
              <w:rPr>
                <w:rFonts w:ascii="Times New Roman" w:hAnsi="Times New Roman"/>
                <w:iCs/>
                <w:sz w:val="20"/>
                <w:szCs w:val="20"/>
              </w:rPr>
              <w:t xml:space="preserve"> всего</w:t>
            </w:r>
          </w:p>
          <w:p w14:paraId="320E1C34" w14:textId="77777777" w:rsidR="00A359AC" w:rsidRPr="00130247" w:rsidRDefault="00A359AC" w:rsidP="00B96730">
            <w:pPr>
              <w:jc w:val="both"/>
              <w:rPr>
                <w:rFonts w:ascii="Times New Roman" w:hAnsi="Times New Roman"/>
                <w:b/>
                <w:iCs/>
                <w:sz w:val="20"/>
                <w:szCs w:val="20"/>
              </w:rPr>
            </w:pPr>
            <w:r w:rsidRPr="00130247">
              <w:rPr>
                <w:rFonts w:ascii="Times New Roman" w:hAnsi="Times New Roman"/>
                <w:sz w:val="20"/>
                <w:szCs w:val="20"/>
              </w:rPr>
              <w:tab/>
              <w:t>в том числе:</w:t>
            </w:r>
          </w:p>
        </w:tc>
        <w:tc>
          <w:tcPr>
            <w:tcW w:w="326" w:type="pct"/>
          </w:tcPr>
          <w:p w14:paraId="19485B14" w14:textId="77777777" w:rsidR="00A359AC" w:rsidRPr="00130247" w:rsidRDefault="00A359AC" w:rsidP="00B96730">
            <w:pPr>
              <w:jc w:val="center"/>
              <w:rPr>
                <w:rFonts w:ascii="Times New Roman" w:hAnsi="Times New Roman"/>
                <w:iCs/>
                <w:sz w:val="20"/>
                <w:szCs w:val="20"/>
              </w:rPr>
            </w:pPr>
            <w:r w:rsidRPr="00130247">
              <w:rPr>
                <w:rFonts w:ascii="Times New Roman" w:hAnsi="Times New Roman"/>
                <w:iCs/>
                <w:sz w:val="20"/>
                <w:szCs w:val="20"/>
              </w:rPr>
              <w:t>х</w:t>
            </w:r>
          </w:p>
        </w:tc>
        <w:tc>
          <w:tcPr>
            <w:tcW w:w="293" w:type="pct"/>
          </w:tcPr>
          <w:p w14:paraId="07DADE38"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728BB68C"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74E71F81"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61B0816F"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4B627CFB"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1C61741D"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2CA68A14" w14:textId="77777777" w:rsidTr="00C07303">
        <w:tc>
          <w:tcPr>
            <w:tcW w:w="2569" w:type="pct"/>
          </w:tcPr>
          <w:p w14:paraId="42DD8A58" w14:textId="584795EF" w:rsidR="00A359AC" w:rsidRPr="00130247" w:rsidRDefault="004C116B" w:rsidP="00B96730">
            <w:pPr>
              <w:jc w:val="both"/>
              <w:rPr>
                <w:rFonts w:ascii="Times New Roman" w:hAnsi="Times New Roman"/>
                <w:iCs/>
                <w:sz w:val="20"/>
                <w:szCs w:val="20"/>
              </w:rPr>
            </w:pPr>
            <w:r>
              <w:rPr>
                <w:rFonts w:ascii="Times New Roman" w:hAnsi="Times New Roman"/>
                <w:sz w:val="20"/>
                <w:szCs w:val="20"/>
              </w:rPr>
              <w:t>бюджет города Новочебоксарска</w:t>
            </w:r>
          </w:p>
        </w:tc>
        <w:tc>
          <w:tcPr>
            <w:tcW w:w="326" w:type="pct"/>
          </w:tcPr>
          <w:p w14:paraId="4811225E" w14:textId="77777777" w:rsidR="00A359AC" w:rsidRPr="00130247" w:rsidRDefault="00A359AC" w:rsidP="00B96730">
            <w:pPr>
              <w:jc w:val="center"/>
              <w:rPr>
                <w:rFonts w:ascii="Times New Roman" w:hAnsi="Times New Roman"/>
                <w:iCs/>
                <w:sz w:val="20"/>
                <w:szCs w:val="20"/>
              </w:rPr>
            </w:pPr>
            <w:r w:rsidRPr="00130247">
              <w:rPr>
                <w:rFonts w:ascii="Times New Roman" w:hAnsi="Times New Roman"/>
                <w:iCs/>
                <w:sz w:val="20"/>
                <w:szCs w:val="20"/>
              </w:rPr>
              <w:t>-</w:t>
            </w:r>
          </w:p>
        </w:tc>
        <w:tc>
          <w:tcPr>
            <w:tcW w:w="293" w:type="pct"/>
          </w:tcPr>
          <w:p w14:paraId="5460462A"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0C70A72E"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58CA5518"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652F5B33"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64CA996E"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4B6CEC00"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4CEBE19D" w14:textId="77777777" w:rsidTr="00C07303">
        <w:trPr>
          <w:trHeight w:val="373"/>
        </w:trPr>
        <w:tc>
          <w:tcPr>
            <w:tcW w:w="2569" w:type="pct"/>
          </w:tcPr>
          <w:p w14:paraId="0C0BDF16" w14:textId="7899588E" w:rsidR="00A359AC" w:rsidRPr="004C116B" w:rsidRDefault="004C116B" w:rsidP="004C116B">
            <w:pPr>
              <w:spacing w:line="256" w:lineRule="auto"/>
              <w:jc w:val="both"/>
              <w:rPr>
                <w:rFonts w:ascii="Times New Roman" w:hAnsi="Times New Roman"/>
                <w:sz w:val="20"/>
                <w:szCs w:val="20"/>
                <w:lang w:eastAsia="en-US"/>
              </w:rPr>
            </w:pPr>
            <w:r>
              <w:rPr>
                <w:rFonts w:ascii="Times New Roman" w:hAnsi="Times New Roman"/>
                <w:sz w:val="20"/>
                <w:szCs w:val="20"/>
                <w:lang w:eastAsia="en-US"/>
              </w:rPr>
              <w:t>Проведен анализ поступлений доходов в бюджет города Новочебоксарска</w:t>
            </w:r>
            <w:r w:rsidR="00A359AC" w:rsidRPr="00130247">
              <w:rPr>
                <w:rFonts w:ascii="Times New Roman" w:hAnsi="Times New Roman"/>
                <w:iCs/>
                <w:sz w:val="20"/>
                <w:szCs w:val="20"/>
              </w:rPr>
              <w:t>, всего</w:t>
            </w:r>
          </w:p>
          <w:p w14:paraId="3E79FCD9" w14:textId="77777777" w:rsidR="00A359AC" w:rsidRPr="00130247" w:rsidRDefault="00A359AC" w:rsidP="00B96730">
            <w:pPr>
              <w:jc w:val="both"/>
              <w:rPr>
                <w:rFonts w:ascii="Times New Roman" w:hAnsi="Times New Roman"/>
                <w:b/>
                <w:iCs/>
                <w:sz w:val="20"/>
                <w:szCs w:val="20"/>
              </w:rPr>
            </w:pPr>
            <w:r w:rsidRPr="00130247">
              <w:rPr>
                <w:rFonts w:ascii="Times New Roman" w:hAnsi="Times New Roman"/>
                <w:sz w:val="20"/>
                <w:szCs w:val="20"/>
              </w:rPr>
              <w:tab/>
              <w:t>в том числе:</w:t>
            </w:r>
          </w:p>
        </w:tc>
        <w:tc>
          <w:tcPr>
            <w:tcW w:w="326" w:type="pct"/>
          </w:tcPr>
          <w:p w14:paraId="585A0F4B" w14:textId="77777777" w:rsidR="00A359AC" w:rsidRPr="00130247" w:rsidRDefault="00A359AC" w:rsidP="00B96730">
            <w:pPr>
              <w:jc w:val="center"/>
              <w:rPr>
                <w:rFonts w:ascii="Times New Roman" w:hAnsi="Times New Roman"/>
                <w:iCs/>
                <w:sz w:val="20"/>
                <w:szCs w:val="20"/>
              </w:rPr>
            </w:pPr>
            <w:r w:rsidRPr="00130247">
              <w:rPr>
                <w:rFonts w:ascii="Times New Roman" w:hAnsi="Times New Roman"/>
                <w:iCs/>
                <w:sz w:val="20"/>
                <w:szCs w:val="20"/>
              </w:rPr>
              <w:t>х</w:t>
            </w:r>
          </w:p>
        </w:tc>
        <w:tc>
          <w:tcPr>
            <w:tcW w:w="293" w:type="pct"/>
          </w:tcPr>
          <w:p w14:paraId="120988BD"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12CF81FF"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3DBAC41E"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41027A61"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171DC005"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6B5C3F0E"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7B13D523" w14:textId="77777777" w:rsidTr="00C07303">
        <w:tc>
          <w:tcPr>
            <w:tcW w:w="2569" w:type="pct"/>
          </w:tcPr>
          <w:p w14:paraId="103B22AC" w14:textId="0CB16F4F" w:rsidR="00A359AC" w:rsidRPr="00130247" w:rsidRDefault="004C116B" w:rsidP="00B96730">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26" w:type="pct"/>
          </w:tcPr>
          <w:p w14:paraId="47ADE3C5"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w:t>
            </w:r>
          </w:p>
        </w:tc>
        <w:tc>
          <w:tcPr>
            <w:tcW w:w="293" w:type="pct"/>
          </w:tcPr>
          <w:p w14:paraId="7507DAC0"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495FDDF4"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7DD2AA2F"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15D7D765"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146EFD29"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00F2BB9B"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30A33241" w14:textId="77777777" w:rsidTr="00C07303">
        <w:tc>
          <w:tcPr>
            <w:tcW w:w="2569" w:type="pct"/>
          </w:tcPr>
          <w:p w14:paraId="42E4A9E2" w14:textId="7F97B40A" w:rsidR="00A359AC" w:rsidRPr="004C116B" w:rsidRDefault="004C116B" w:rsidP="004C116B">
            <w:pPr>
              <w:spacing w:line="256" w:lineRule="auto"/>
              <w:jc w:val="both"/>
              <w:rPr>
                <w:rFonts w:ascii="Times New Roman" w:hAnsi="Times New Roman"/>
                <w:sz w:val="20"/>
                <w:szCs w:val="20"/>
                <w:lang w:eastAsia="en-US"/>
              </w:rPr>
            </w:pPr>
            <w:r>
              <w:rPr>
                <w:rFonts w:ascii="Times New Roman" w:hAnsi="Times New Roman"/>
                <w:sz w:val="20"/>
                <w:szCs w:val="20"/>
                <w:lang w:eastAsia="en-US"/>
              </w:rPr>
              <w:t>Проведен мониторинг достоверности, обоснованности и реалистичности прогнозов поступлений налоговых и неналоговых доходов в бюджет города Новочебоксарска, осуществляемых главными администраторами доходов бюджета города Новочебоксарска на основании разработанных ими методик</w:t>
            </w:r>
            <w:r w:rsidR="00A359AC" w:rsidRPr="00130247">
              <w:rPr>
                <w:rFonts w:ascii="Times New Roman" w:hAnsi="Times New Roman"/>
                <w:iCs/>
                <w:sz w:val="20"/>
                <w:szCs w:val="20"/>
              </w:rPr>
              <w:t>, всего</w:t>
            </w:r>
          </w:p>
          <w:p w14:paraId="59562661" w14:textId="77777777" w:rsidR="00A359AC" w:rsidRPr="00130247" w:rsidRDefault="00A359AC" w:rsidP="00B96730">
            <w:pPr>
              <w:jc w:val="both"/>
              <w:rPr>
                <w:rFonts w:ascii="Times New Roman" w:hAnsi="Times New Roman"/>
                <w:b/>
                <w:iCs/>
                <w:sz w:val="20"/>
                <w:szCs w:val="20"/>
              </w:rPr>
            </w:pPr>
            <w:r w:rsidRPr="00130247">
              <w:rPr>
                <w:rFonts w:ascii="Times New Roman" w:hAnsi="Times New Roman"/>
                <w:sz w:val="20"/>
                <w:szCs w:val="20"/>
              </w:rPr>
              <w:tab/>
              <w:t>в том числе:</w:t>
            </w:r>
          </w:p>
        </w:tc>
        <w:tc>
          <w:tcPr>
            <w:tcW w:w="326" w:type="pct"/>
          </w:tcPr>
          <w:p w14:paraId="21465152" w14:textId="77777777" w:rsidR="00A359AC" w:rsidRPr="00130247" w:rsidRDefault="00A359AC" w:rsidP="00B96730">
            <w:pPr>
              <w:jc w:val="center"/>
              <w:rPr>
                <w:rFonts w:ascii="Times New Roman" w:hAnsi="Times New Roman"/>
                <w:iCs/>
                <w:sz w:val="20"/>
                <w:szCs w:val="20"/>
              </w:rPr>
            </w:pPr>
            <w:r w:rsidRPr="00130247">
              <w:rPr>
                <w:rFonts w:ascii="Times New Roman" w:hAnsi="Times New Roman"/>
                <w:iCs/>
                <w:sz w:val="20"/>
                <w:szCs w:val="20"/>
              </w:rPr>
              <w:t>х</w:t>
            </w:r>
          </w:p>
        </w:tc>
        <w:tc>
          <w:tcPr>
            <w:tcW w:w="293" w:type="pct"/>
          </w:tcPr>
          <w:p w14:paraId="21AA8DDC"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2710E6F2"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4E78AA54"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062B3F3F"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4426087D"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02206A85"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67969E19" w14:textId="77777777" w:rsidTr="00C07303">
        <w:tc>
          <w:tcPr>
            <w:tcW w:w="2569" w:type="pct"/>
          </w:tcPr>
          <w:p w14:paraId="7FCBBB75" w14:textId="79BD3B9F" w:rsidR="00A359AC" w:rsidRPr="00130247" w:rsidRDefault="004C116B" w:rsidP="00B96730">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26" w:type="pct"/>
          </w:tcPr>
          <w:p w14:paraId="45E37229"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w:t>
            </w:r>
          </w:p>
        </w:tc>
        <w:tc>
          <w:tcPr>
            <w:tcW w:w="293" w:type="pct"/>
          </w:tcPr>
          <w:p w14:paraId="419F7612"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1D816EF3"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098A3506"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1620EB5E"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07F233DE"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71BC8065"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7598550E" w14:textId="77777777" w:rsidTr="00C07303">
        <w:tc>
          <w:tcPr>
            <w:tcW w:w="2569" w:type="pct"/>
          </w:tcPr>
          <w:p w14:paraId="183C0538" w14:textId="3EB433DE" w:rsidR="00A359AC" w:rsidRPr="004C116B" w:rsidRDefault="004C116B" w:rsidP="004C116B">
            <w:pPr>
              <w:spacing w:line="256" w:lineRule="auto"/>
              <w:jc w:val="both"/>
              <w:rPr>
                <w:rFonts w:ascii="Times New Roman" w:hAnsi="Times New Roman"/>
                <w:sz w:val="20"/>
                <w:szCs w:val="20"/>
                <w:lang w:eastAsia="en-US"/>
              </w:rPr>
            </w:pPr>
            <w:r>
              <w:rPr>
                <w:rFonts w:ascii="Times New Roman" w:hAnsi="Times New Roman"/>
                <w:sz w:val="20"/>
                <w:szCs w:val="20"/>
                <w:lang w:eastAsia="en-US"/>
              </w:rPr>
              <w:t>Осуществлена оценка эффективности предоставляемых налоговых льгот</w:t>
            </w:r>
            <w:r w:rsidR="00A359AC" w:rsidRPr="00130247">
              <w:rPr>
                <w:rFonts w:ascii="Times New Roman" w:hAnsi="Times New Roman"/>
                <w:iCs/>
                <w:sz w:val="20"/>
                <w:szCs w:val="20"/>
              </w:rPr>
              <w:t>, всего</w:t>
            </w:r>
          </w:p>
          <w:p w14:paraId="51A0EA8B" w14:textId="77777777" w:rsidR="00A359AC" w:rsidRPr="00130247" w:rsidRDefault="00A359AC" w:rsidP="00B96730">
            <w:pPr>
              <w:jc w:val="both"/>
              <w:rPr>
                <w:rFonts w:ascii="Times New Roman" w:hAnsi="Times New Roman"/>
                <w:b/>
                <w:iCs/>
                <w:sz w:val="20"/>
                <w:szCs w:val="20"/>
              </w:rPr>
            </w:pPr>
            <w:r w:rsidRPr="00130247">
              <w:rPr>
                <w:rFonts w:ascii="Times New Roman" w:hAnsi="Times New Roman"/>
                <w:sz w:val="20"/>
                <w:szCs w:val="20"/>
              </w:rPr>
              <w:lastRenderedPageBreak/>
              <w:tab/>
              <w:t>в том числе:</w:t>
            </w:r>
          </w:p>
        </w:tc>
        <w:tc>
          <w:tcPr>
            <w:tcW w:w="326" w:type="pct"/>
          </w:tcPr>
          <w:p w14:paraId="700FE73D" w14:textId="77777777" w:rsidR="00A359AC" w:rsidRPr="00130247" w:rsidRDefault="00A359AC" w:rsidP="00B96730">
            <w:pPr>
              <w:jc w:val="center"/>
              <w:rPr>
                <w:rFonts w:ascii="Times New Roman" w:hAnsi="Times New Roman"/>
                <w:iCs/>
                <w:sz w:val="20"/>
                <w:szCs w:val="20"/>
              </w:rPr>
            </w:pPr>
            <w:r w:rsidRPr="00130247">
              <w:rPr>
                <w:rFonts w:ascii="Times New Roman" w:hAnsi="Times New Roman"/>
                <w:iCs/>
                <w:sz w:val="20"/>
                <w:szCs w:val="20"/>
              </w:rPr>
              <w:lastRenderedPageBreak/>
              <w:t>х</w:t>
            </w:r>
          </w:p>
        </w:tc>
        <w:tc>
          <w:tcPr>
            <w:tcW w:w="293" w:type="pct"/>
          </w:tcPr>
          <w:p w14:paraId="2D270C5E"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4E1239B4"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2C3C9A24"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2BF21233"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00B0EE12"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1EA9DD37"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68684248" w14:textId="77777777" w:rsidTr="00C07303">
        <w:tc>
          <w:tcPr>
            <w:tcW w:w="2569" w:type="pct"/>
          </w:tcPr>
          <w:p w14:paraId="7003E9C4" w14:textId="1260A0B6" w:rsidR="00A359AC" w:rsidRPr="00130247" w:rsidRDefault="004C116B" w:rsidP="00B96730">
            <w:pPr>
              <w:jc w:val="both"/>
              <w:rPr>
                <w:rFonts w:ascii="Times New Roman" w:hAnsi="Times New Roman"/>
                <w:sz w:val="20"/>
                <w:szCs w:val="20"/>
              </w:rPr>
            </w:pPr>
            <w:r>
              <w:rPr>
                <w:rFonts w:ascii="Times New Roman" w:hAnsi="Times New Roman"/>
                <w:sz w:val="20"/>
                <w:szCs w:val="20"/>
              </w:rPr>
              <w:lastRenderedPageBreak/>
              <w:t>бюджет города Новочебоксарска</w:t>
            </w:r>
          </w:p>
        </w:tc>
        <w:tc>
          <w:tcPr>
            <w:tcW w:w="326" w:type="pct"/>
          </w:tcPr>
          <w:p w14:paraId="612BE72F"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w:t>
            </w:r>
          </w:p>
        </w:tc>
        <w:tc>
          <w:tcPr>
            <w:tcW w:w="293" w:type="pct"/>
          </w:tcPr>
          <w:p w14:paraId="6C50CDF6"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72FA590A"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0936CC72"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164DF5FA"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47E23303"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4BCBE6F6"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6A41AF07" w14:textId="77777777" w:rsidTr="00C07303">
        <w:tc>
          <w:tcPr>
            <w:tcW w:w="2569" w:type="pct"/>
          </w:tcPr>
          <w:p w14:paraId="02C3B8F9" w14:textId="7174093F" w:rsidR="00A359AC" w:rsidRPr="004C116B" w:rsidRDefault="004C116B" w:rsidP="004C116B">
            <w:pPr>
              <w:spacing w:line="256" w:lineRule="auto"/>
              <w:jc w:val="both"/>
              <w:rPr>
                <w:rFonts w:ascii="Times New Roman" w:hAnsi="Times New Roman"/>
                <w:sz w:val="20"/>
                <w:szCs w:val="20"/>
                <w:lang w:eastAsia="en-US"/>
              </w:rPr>
            </w:pPr>
            <w:r>
              <w:rPr>
                <w:rFonts w:ascii="Times New Roman" w:hAnsi="Times New Roman"/>
                <w:sz w:val="20"/>
                <w:szCs w:val="20"/>
                <w:lang w:eastAsia="en-US"/>
              </w:rPr>
              <w:t>Проведен анализ объема налоговых расходов бюджета города Новочебоксарска в связи с предоставлением налоговых льгот</w:t>
            </w:r>
            <w:r w:rsidR="00A359AC" w:rsidRPr="00130247">
              <w:rPr>
                <w:rFonts w:ascii="Times New Roman" w:hAnsi="Times New Roman"/>
                <w:iCs/>
                <w:sz w:val="20"/>
                <w:szCs w:val="20"/>
              </w:rPr>
              <w:t>, всего</w:t>
            </w:r>
          </w:p>
          <w:p w14:paraId="299BE2C1" w14:textId="77777777" w:rsidR="00A359AC" w:rsidRPr="00130247" w:rsidRDefault="00A359AC" w:rsidP="00B96730">
            <w:pPr>
              <w:jc w:val="both"/>
              <w:rPr>
                <w:rFonts w:ascii="Times New Roman" w:hAnsi="Times New Roman"/>
                <w:b/>
                <w:iCs/>
                <w:sz w:val="20"/>
                <w:szCs w:val="20"/>
              </w:rPr>
            </w:pPr>
            <w:r w:rsidRPr="00130247">
              <w:rPr>
                <w:rFonts w:ascii="Times New Roman" w:hAnsi="Times New Roman"/>
                <w:sz w:val="20"/>
                <w:szCs w:val="20"/>
              </w:rPr>
              <w:tab/>
              <w:t>в том числе:</w:t>
            </w:r>
          </w:p>
        </w:tc>
        <w:tc>
          <w:tcPr>
            <w:tcW w:w="326" w:type="pct"/>
          </w:tcPr>
          <w:p w14:paraId="07EC6995" w14:textId="77777777" w:rsidR="00A359AC" w:rsidRPr="00130247" w:rsidRDefault="00A359AC" w:rsidP="00B96730">
            <w:pPr>
              <w:jc w:val="center"/>
              <w:rPr>
                <w:rFonts w:ascii="Times New Roman" w:hAnsi="Times New Roman"/>
                <w:iCs/>
                <w:sz w:val="20"/>
                <w:szCs w:val="20"/>
              </w:rPr>
            </w:pPr>
            <w:r w:rsidRPr="00130247">
              <w:rPr>
                <w:rFonts w:ascii="Times New Roman" w:hAnsi="Times New Roman"/>
                <w:iCs/>
                <w:sz w:val="20"/>
                <w:szCs w:val="20"/>
              </w:rPr>
              <w:t>х</w:t>
            </w:r>
          </w:p>
        </w:tc>
        <w:tc>
          <w:tcPr>
            <w:tcW w:w="293" w:type="pct"/>
          </w:tcPr>
          <w:p w14:paraId="139B3A05"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450D90D5"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347A0C01"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492B46EC"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1C4CAD4B"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44A0DCC1"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7AA5F96E" w14:textId="77777777" w:rsidTr="00C07303">
        <w:tc>
          <w:tcPr>
            <w:tcW w:w="2569" w:type="pct"/>
          </w:tcPr>
          <w:p w14:paraId="74E4945A" w14:textId="412D0D6A" w:rsidR="00A359AC" w:rsidRPr="00130247" w:rsidRDefault="004C116B" w:rsidP="00B96730">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26" w:type="pct"/>
          </w:tcPr>
          <w:p w14:paraId="001C47B8"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w:t>
            </w:r>
          </w:p>
        </w:tc>
        <w:tc>
          <w:tcPr>
            <w:tcW w:w="293" w:type="pct"/>
          </w:tcPr>
          <w:p w14:paraId="57F81D9B"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6494B340"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37AD94B6"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192EEAA1"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37EBD42B"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6D373981"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bl>
    <w:p w14:paraId="4C5EDCA2" w14:textId="77777777" w:rsidR="00A359AC" w:rsidRPr="00AD126E" w:rsidRDefault="00A359AC" w:rsidP="00A359AC"/>
    <w:p w14:paraId="3AA9516E" w14:textId="79AF2C19" w:rsidR="00A30C7E" w:rsidRPr="00F0798F" w:rsidRDefault="00A30C7E" w:rsidP="00F0798F">
      <w:pPr>
        <w:numPr>
          <w:ilvl w:val="0"/>
          <w:numId w:val="3"/>
        </w:numPr>
        <w:jc w:val="center"/>
        <w:outlineLvl w:val="0"/>
        <w:rPr>
          <w:rFonts w:ascii="Times New Roman" w:hAnsi="Times New Roman"/>
          <w:bCs/>
          <w:sz w:val="22"/>
          <w:szCs w:val="22"/>
        </w:rPr>
      </w:pPr>
      <w:r w:rsidRPr="00A30C7E">
        <w:rPr>
          <w:rFonts w:ascii="Times New Roman" w:hAnsi="Times New Roman"/>
          <w:b/>
          <w:bCs/>
          <w:sz w:val="22"/>
          <w:szCs w:val="22"/>
        </w:rPr>
        <w:t xml:space="preserve">П А С </w:t>
      </w:r>
      <w:r w:rsidRPr="00F0798F">
        <w:rPr>
          <w:rFonts w:ascii="Times New Roman" w:hAnsi="Times New Roman"/>
          <w:b/>
          <w:bCs/>
          <w:sz w:val="22"/>
          <w:szCs w:val="22"/>
        </w:rPr>
        <w:t>П О Р Т</w:t>
      </w:r>
      <w:r w:rsidRPr="00F0798F">
        <w:rPr>
          <w:rFonts w:ascii="Times New Roman" w:hAnsi="Times New Roman"/>
          <w:b/>
          <w:bCs/>
          <w:sz w:val="22"/>
          <w:szCs w:val="22"/>
        </w:rPr>
        <w:br/>
        <w:t xml:space="preserve">комплекса процессных мероприятий </w:t>
      </w:r>
      <w:r w:rsidR="00F0798F" w:rsidRPr="00F0798F">
        <w:rPr>
          <w:rFonts w:ascii="Times New Roman" w:hAnsi="Times New Roman"/>
          <w:b/>
          <w:sz w:val="22"/>
          <w:szCs w:val="22"/>
          <w:lang w:eastAsia="en-US"/>
        </w:rPr>
        <w:t>«Осуществление мер финансовой поддержки из республиканского бюджета Чувашской Республики с целью выравнивания бюджетной обеспеченности, обеспечения сбалансированности бюджета города Новочебоксарска»</w:t>
      </w:r>
    </w:p>
    <w:p w14:paraId="6DD84975" w14:textId="77777777" w:rsidR="00F0798F" w:rsidRPr="00F0798F" w:rsidRDefault="00F0798F" w:rsidP="00F0798F">
      <w:pPr>
        <w:numPr>
          <w:ilvl w:val="0"/>
          <w:numId w:val="3"/>
        </w:numPr>
        <w:jc w:val="center"/>
        <w:outlineLvl w:val="0"/>
        <w:rPr>
          <w:rFonts w:ascii="Times New Roman" w:hAnsi="Times New Roman"/>
          <w:b/>
          <w:bCs/>
          <w:sz w:val="22"/>
          <w:szCs w:val="22"/>
        </w:rPr>
      </w:pPr>
    </w:p>
    <w:p w14:paraId="0CA5ABCD" w14:textId="77777777" w:rsidR="00A30C7E" w:rsidRDefault="00A30C7E" w:rsidP="00F0798F">
      <w:pPr>
        <w:numPr>
          <w:ilvl w:val="0"/>
          <w:numId w:val="3"/>
        </w:numPr>
        <w:jc w:val="center"/>
        <w:outlineLvl w:val="0"/>
        <w:rPr>
          <w:rFonts w:ascii="Times New Roman" w:hAnsi="Times New Roman"/>
          <w:b/>
          <w:bCs/>
          <w:sz w:val="22"/>
          <w:szCs w:val="22"/>
        </w:rPr>
      </w:pPr>
      <w:r w:rsidRPr="00F0798F">
        <w:rPr>
          <w:rFonts w:ascii="Times New Roman" w:hAnsi="Times New Roman"/>
          <w:b/>
          <w:bCs/>
          <w:sz w:val="22"/>
          <w:szCs w:val="22"/>
        </w:rPr>
        <w:t>1. Общие положения</w:t>
      </w:r>
    </w:p>
    <w:p w14:paraId="70C63E26" w14:textId="77777777" w:rsidR="00F0798F" w:rsidRDefault="00F0798F" w:rsidP="00F0798F">
      <w:pPr>
        <w:numPr>
          <w:ilvl w:val="0"/>
          <w:numId w:val="3"/>
        </w:numPr>
        <w:jc w:val="center"/>
        <w:outlineLvl w:val="0"/>
        <w:rPr>
          <w:rFonts w:ascii="Times New Roman" w:hAnsi="Times New Roman"/>
          <w:b/>
          <w:bCs/>
          <w:sz w:val="22"/>
          <w:szCs w:val="22"/>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76"/>
        <w:gridCol w:w="11058"/>
      </w:tblGrid>
      <w:tr w:rsidR="00F0798F" w:rsidRPr="00A359AC" w14:paraId="714508B3" w14:textId="77777777" w:rsidTr="009F25B5">
        <w:tc>
          <w:tcPr>
            <w:tcW w:w="1486" w:type="pct"/>
          </w:tcPr>
          <w:p w14:paraId="6504BAF5" w14:textId="77777777" w:rsidR="00F0798F" w:rsidRPr="00A359AC" w:rsidRDefault="00F0798F" w:rsidP="00F0798F">
            <w:pPr>
              <w:jc w:val="both"/>
              <w:rPr>
                <w:rFonts w:ascii="Times New Roman" w:hAnsi="Times New Roman"/>
                <w:sz w:val="22"/>
                <w:szCs w:val="22"/>
              </w:rPr>
            </w:pPr>
            <w:r>
              <w:rPr>
                <w:rFonts w:ascii="Times New Roman" w:hAnsi="Times New Roman"/>
                <w:sz w:val="20"/>
                <w:szCs w:val="20"/>
                <w:lang w:eastAsia="en-US"/>
              </w:rPr>
              <w:t>Ответственный исполнительный:</w:t>
            </w:r>
          </w:p>
        </w:tc>
        <w:tc>
          <w:tcPr>
            <w:tcW w:w="3514" w:type="pct"/>
          </w:tcPr>
          <w:p w14:paraId="018548C3" w14:textId="77777777" w:rsidR="00F0798F" w:rsidRPr="00A359AC" w:rsidRDefault="00F0798F" w:rsidP="00F0798F">
            <w:pPr>
              <w:jc w:val="both"/>
              <w:rPr>
                <w:rFonts w:ascii="Times New Roman" w:hAnsi="Times New Roman"/>
                <w:sz w:val="22"/>
                <w:szCs w:val="22"/>
              </w:rPr>
            </w:pPr>
            <w:r>
              <w:rPr>
                <w:rFonts w:ascii="Times New Roman" w:hAnsi="Times New Roman"/>
                <w:sz w:val="20"/>
                <w:szCs w:val="20"/>
                <w:lang w:eastAsia="en-US"/>
              </w:rPr>
              <w:t>Финансовый отдел администрации города Новочебоксарска Чувашской Республики</w:t>
            </w:r>
          </w:p>
        </w:tc>
      </w:tr>
      <w:tr w:rsidR="009465B2" w:rsidRPr="00A359AC" w14:paraId="6CB19774" w14:textId="77777777" w:rsidTr="009F25B5">
        <w:tc>
          <w:tcPr>
            <w:tcW w:w="1486" w:type="pct"/>
          </w:tcPr>
          <w:p w14:paraId="17251B97" w14:textId="201BC9E6" w:rsidR="009465B2" w:rsidRPr="009465B2" w:rsidRDefault="009465B2" w:rsidP="00B96730">
            <w:pPr>
              <w:rPr>
                <w:rFonts w:ascii="Times New Roman" w:hAnsi="Times New Roman"/>
                <w:sz w:val="20"/>
                <w:szCs w:val="20"/>
                <w:lang w:eastAsia="en-US"/>
              </w:rPr>
            </w:pPr>
            <w:r w:rsidRPr="009465B2">
              <w:rPr>
                <w:rFonts w:ascii="Times New Roman" w:hAnsi="Times New Roman"/>
                <w:sz w:val="20"/>
                <w:szCs w:val="20"/>
              </w:rPr>
              <w:t>Соисполнители</w:t>
            </w:r>
          </w:p>
        </w:tc>
        <w:tc>
          <w:tcPr>
            <w:tcW w:w="3514" w:type="pct"/>
          </w:tcPr>
          <w:p w14:paraId="777A9C39" w14:textId="77777777" w:rsidR="009465B2" w:rsidRDefault="009465B2" w:rsidP="00B96730">
            <w:pPr>
              <w:jc w:val="both"/>
              <w:rPr>
                <w:rFonts w:ascii="Times New Roman" w:hAnsi="Times New Roman"/>
                <w:sz w:val="20"/>
                <w:szCs w:val="20"/>
                <w:lang w:eastAsia="en-US"/>
              </w:rPr>
            </w:pPr>
            <w:r>
              <w:rPr>
                <w:rFonts w:ascii="Times New Roman" w:hAnsi="Times New Roman"/>
                <w:sz w:val="20"/>
                <w:szCs w:val="20"/>
                <w:lang w:eastAsia="en-US"/>
              </w:rPr>
              <w:t>Администрация города Новочебоксарска Чувашской Республики</w:t>
            </w:r>
          </w:p>
          <w:p w14:paraId="05A02B81" w14:textId="03487C34" w:rsidR="009465B2" w:rsidRDefault="009465B2" w:rsidP="00B96730">
            <w:pPr>
              <w:jc w:val="both"/>
              <w:rPr>
                <w:rFonts w:ascii="Times New Roman" w:hAnsi="Times New Roman"/>
                <w:sz w:val="20"/>
                <w:szCs w:val="20"/>
                <w:lang w:eastAsia="en-US"/>
              </w:rPr>
            </w:pPr>
            <w:r>
              <w:rPr>
                <w:rFonts w:ascii="Times New Roman" w:hAnsi="Times New Roman"/>
                <w:sz w:val="20"/>
                <w:szCs w:val="20"/>
                <w:lang w:eastAsia="en-US"/>
              </w:rPr>
              <w:t>Структурные подразделения администрации города Новочебоксарска Чувашской Республики</w:t>
            </w:r>
          </w:p>
        </w:tc>
      </w:tr>
      <w:tr w:rsidR="00F0798F" w:rsidRPr="00A359AC" w14:paraId="11B1E5B6" w14:textId="77777777" w:rsidTr="009F25B5">
        <w:tc>
          <w:tcPr>
            <w:tcW w:w="1486" w:type="pct"/>
          </w:tcPr>
          <w:p w14:paraId="006BAD26" w14:textId="77777777" w:rsidR="00F0798F" w:rsidRPr="00A359AC" w:rsidRDefault="00F0798F" w:rsidP="00B96730">
            <w:pPr>
              <w:rPr>
                <w:rFonts w:ascii="Times New Roman" w:hAnsi="Times New Roman"/>
                <w:sz w:val="22"/>
                <w:szCs w:val="22"/>
              </w:rPr>
            </w:pPr>
            <w:r>
              <w:rPr>
                <w:rFonts w:ascii="Times New Roman" w:hAnsi="Times New Roman"/>
                <w:sz w:val="20"/>
                <w:szCs w:val="20"/>
                <w:lang w:eastAsia="en-US"/>
              </w:rPr>
              <w:t xml:space="preserve">Муниципальная программа </w:t>
            </w:r>
          </w:p>
        </w:tc>
        <w:tc>
          <w:tcPr>
            <w:tcW w:w="3514" w:type="pct"/>
          </w:tcPr>
          <w:p w14:paraId="3DDE3C08" w14:textId="77777777" w:rsidR="00F0798F" w:rsidRPr="00A359AC" w:rsidRDefault="00F0798F" w:rsidP="00B96730">
            <w:pPr>
              <w:jc w:val="both"/>
              <w:rPr>
                <w:rFonts w:ascii="Times New Roman" w:hAnsi="Times New Roman"/>
                <w:sz w:val="22"/>
                <w:szCs w:val="22"/>
              </w:rPr>
            </w:pPr>
            <w:r>
              <w:rPr>
                <w:rFonts w:ascii="Times New Roman" w:hAnsi="Times New Roman"/>
                <w:sz w:val="20"/>
                <w:szCs w:val="20"/>
                <w:lang w:eastAsia="en-US"/>
              </w:rPr>
              <w:t xml:space="preserve">муниципальная программа </w:t>
            </w:r>
            <w:r>
              <w:rPr>
                <w:rFonts w:ascii="Times New Roman" w:hAnsi="Times New Roman"/>
                <w:bCs/>
                <w:sz w:val="20"/>
                <w:szCs w:val="20"/>
                <w:lang w:eastAsia="en-US"/>
              </w:rPr>
              <w:t>«</w:t>
            </w:r>
            <w:r>
              <w:rPr>
                <w:rFonts w:ascii="Times New Roman" w:hAnsi="Times New Roman"/>
                <w:sz w:val="20"/>
                <w:szCs w:val="20"/>
                <w:lang w:eastAsia="en-US"/>
              </w:rPr>
              <w:t>Управление общественными финансами и муниципальным долгом города Новочебоксарска»</w:t>
            </w:r>
          </w:p>
        </w:tc>
      </w:tr>
    </w:tbl>
    <w:p w14:paraId="126F6638" w14:textId="77777777" w:rsidR="00F0798F" w:rsidRPr="00F0798F" w:rsidRDefault="00F0798F" w:rsidP="00F0798F">
      <w:pPr>
        <w:numPr>
          <w:ilvl w:val="0"/>
          <w:numId w:val="3"/>
        </w:numPr>
        <w:jc w:val="center"/>
        <w:outlineLvl w:val="0"/>
        <w:rPr>
          <w:rFonts w:ascii="Times New Roman" w:hAnsi="Times New Roman"/>
          <w:b/>
          <w:bCs/>
          <w:sz w:val="22"/>
          <w:szCs w:val="22"/>
        </w:rPr>
      </w:pPr>
    </w:p>
    <w:p w14:paraId="403DC89B" w14:textId="77777777" w:rsidR="00A30C7E" w:rsidRPr="00E62D4C" w:rsidRDefault="00A30C7E" w:rsidP="00E62D4C">
      <w:pPr>
        <w:numPr>
          <w:ilvl w:val="0"/>
          <w:numId w:val="3"/>
        </w:numPr>
        <w:jc w:val="center"/>
        <w:outlineLvl w:val="0"/>
        <w:rPr>
          <w:rFonts w:ascii="Times New Roman" w:hAnsi="Times New Roman"/>
          <w:b/>
          <w:bCs/>
          <w:sz w:val="22"/>
          <w:szCs w:val="22"/>
        </w:rPr>
      </w:pPr>
      <w:r w:rsidRPr="00E62D4C">
        <w:rPr>
          <w:rFonts w:ascii="Times New Roman" w:hAnsi="Times New Roman"/>
          <w:b/>
          <w:bCs/>
          <w:sz w:val="22"/>
          <w:szCs w:val="22"/>
        </w:rPr>
        <w:t>2. Показатели комплекса процессных мероприятий</w:t>
      </w:r>
      <w:r w:rsidRPr="00E62D4C">
        <w:rPr>
          <w:rFonts w:ascii="Times New Roman" w:hAnsi="Times New Roman"/>
          <w:b/>
          <w:bCs/>
          <w:sz w:val="22"/>
          <w:szCs w:val="22"/>
          <w:vertAlign w:val="superscript"/>
        </w:rPr>
        <w:t xml:space="preserve"> </w:t>
      </w:r>
    </w:p>
    <w:p w14:paraId="1D45AB71" w14:textId="77777777" w:rsidR="00A30C7E" w:rsidRPr="008D52AE" w:rsidRDefault="00A30C7E" w:rsidP="00E62D4C">
      <w:pPr>
        <w:ind w:firstLine="720"/>
        <w:jc w:val="both"/>
        <w:rPr>
          <w:sz w:val="20"/>
          <w:szCs w:val="20"/>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1"/>
        <w:gridCol w:w="2839"/>
        <w:gridCol w:w="1274"/>
        <w:gridCol w:w="1227"/>
        <w:gridCol w:w="1180"/>
        <w:gridCol w:w="994"/>
        <w:gridCol w:w="739"/>
        <w:gridCol w:w="677"/>
        <w:gridCol w:w="708"/>
        <w:gridCol w:w="708"/>
        <w:gridCol w:w="711"/>
        <w:gridCol w:w="717"/>
        <w:gridCol w:w="1696"/>
        <w:gridCol w:w="1693"/>
      </w:tblGrid>
      <w:tr w:rsidR="00E62D4C" w:rsidRPr="00E62D4C" w14:paraId="087877F2" w14:textId="77777777" w:rsidTr="00E62D4C">
        <w:tc>
          <w:tcPr>
            <w:tcW w:w="181" w:type="pct"/>
            <w:vMerge w:val="restart"/>
            <w:tcBorders>
              <w:top w:val="single" w:sz="4" w:space="0" w:color="auto"/>
              <w:left w:val="nil"/>
              <w:bottom w:val="nil"/>
              <w:right w:val="nil"/>
            </w:tcBorders>
            <w:shd w:val="clear" w:color="auto" w:fill="auto"/>
          </w:tcPr>
          <w:p w14:paraId="14CECC52"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w:t>
            </w:r>
          </w:p>
          <w:p w14:paraId="5C811717" w14:textId="6F8A822C"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п</w:t>
            </w:r>
            <w:r w:rsidR="00E62D4C">
              <w:rPr>
                <w:rFonts w:ascii="Times New Roman" w:hAnsi="Times New Roman"/>
                <w:sz w:val="20"/>
                <w:szCs w:val="20"/>
              </w:rPr>
              <w:t>/</w:t>
            </w:r>
            <w:r w:rsidRPr="00E62D4C">
              <w:rPr>
                <w:rFonts w:ascii="Times New Roman" w:hAnsi="Times New Roman"/>
                <w:sz w:val="20"/>
                <w:szCs w:val="20"/>
              </w:rPr>
              <w:t>п</w:t>
            </w:r>
          </w:p>
        </w:tc>
        <w:tc>
          <w:tcPr>
            <w:tcW w:w="902" w:type="pct"/>
            <w:vMerge w:val="restart"/>
            <w:tcBorders>
              <w:top w:val="single" w:sz="4" w:space="0" w:color="auto"/>
              <w:left w:val="single" w:sz="4" w:space="0" w:color="auto"/>
              <w:bottom w:val="nil"/>
              <w:right w:val="nil"/>
            </w:tcBorders>
            <w:shd w:val="clear" w:color="auto" w:fill="auto"/>
          </w:tcPr>
          <w:p w14:paraId="5F5FBB20"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Наименование показателя/задачи</w:t>
            </w:r>
          </w:p>
        </w:tc>
        <w:tc>
          <w:tcPr>
            <w:tcW w:w="405" w:type="pct"/>
            <w:vMerge w:val="restart"/>
            <w:tcBorders>
              <w:top w:val="single" w:sz="4" w:space="0" w:color="auto"/>
              <w:left w:val="single" w:sz="4" w:space="0" w:color="auto"/>
              <w:bottom w:val="nil"/>
              <w:right w:val="single" w:sz="4" w:space="0" w:color="auto"/>
            </w:tcBorders>
            <w:shd w:val="clear" w:color="auto" w:fill="auto"/>
          </w:tcPr>
          <w:p w14:paraId="769A986F" w14:textId="784AEA30"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Признак возрастания/убывания</w:t>
            </w:r>
          </w:p>
        </w:tc>
        <w:tc>
          <w:tcPr>
            <w:tcW w:w="390" w:type="pct"/>
            <w:vMerge w:val="restart"/>
            <w:tcBorders>
              <w:top w:val="single" w:sz="4" w:space="0" w:color="auto"/>
              <w:left w:val="single" w:sz="4" w:space="0" w:color="auto"/>
              <w:bottom w:val="nil"/>
              <w:right w:val="single" w:sz="4" w:space="0" w:color="auto"/>
            </w:tcBorders>
            <w:shd w:val="clear" w:color="auto" w:fill="auto"/>
          </w:tcPr>
          <w:p w14:paraId="23D6C40D"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Уровень показателя</w:t>
            </w:r>
          </w:p>
        </w:tc>
        <w:tc>
          <w:tcPr>
            <w:tcW w:w="375" w:type="pct"/>
            <w:vMerge w:val="restart"/>
            <w:tcBorders>
              <w:top w:val="single" w:sz="4" w:space="0" w:color="auto"/>
              <w:left w:val="single" w:sz="4" w:space="0" w:color="auto"/>
              <w:bottom w:val="nil"/>
              <w:right w:val="nil"/>
            </w:tcBorders>
            <w:shd w:val="clear" w:color="auto" w:fill="auto"/>
          </w:tcPr>
          <w:p w14:paraId="012BE597"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Единица измерения</w:t>
            </w:r>
          </w:p>
          <w:p w14:paraId="0C13948C"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(по ОКЕИ)</w:t>
            </w:r>
          </w:p>
        </w:tc>
        <w:tc>
          <w:tcPr>
            <w:tcW w:w="551" w:type="pct"/>
            <w:gridSpan w:val="2"/>
            <w:tcBorders>
              <w:top w:val="single" w:sz="4" w:space="0" w:color="auto"/>
              <w:left w:val="single" w:sz="4" w:space="0" w:color="auto"/>
              <w:bottom w:val="single" w:sz="4" w:space="0" w:color="auto"/>
              <w:right w:val="single" w:sz="4" w:space="0" w:color="auto"/>
            </w:tcBorders>
            <w:shd w:val="clear" w:color="auto" w:fill="auto"/>
          </w:tcPr>
          <w:p w14:paraId="6636654C"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Базовое</w:t>
            </w:r>
          </w:p>
          <w:p w14:paraId="4FD900EB"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значение</w:t>
            </w:r>
          </w:p>
        </w:tc>
        <w:tc>
          <w:tcPr>
            <w:tcW w:w="1118" w:type="pct"/>
            <w:gridSpan w:val="5"/>
            <w:tcBorders>
              <w:top w:val="single" w:sz="4" w:space="0" w:color="auto"/>
              <w:left w:val="single" w:sz="4" w:space="0" w:color="auto"/>
              <w:bottom w:val="single" w:sz="4" w:space="0" w:color="auto"/>
              <w:right w:val="single" w:sz="4" w:space="0" w:color="auto"/>
            </w:tcBorders>
          </w:tcPr>
          <w:p w14:paraId="53051388"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Значение показателей по годам</w:t>
            </w:r>
          </w:p>
        </w:tc>
        <w:tc>
          <w:tcPr>
            <w:tcW w:w="539" w:type="pct"/>
            <w:vMerge w:val="restart"/>
            <w:tcBorders>
              <w:top w:val="single" w:sz="4" w:space="0" w:color="auto"/>
              <w:left w:val="single" w:sz="4" w:space="0" w:color="auto"/>
              <w:bottom w:val="nil"/>
              <w:right w:val="nil"/>
            </w:tcBorders>
            <w:shd w:val="clear" w:color="auto" w:fill="auto"/>
          </w:tcPr>
          <w:p w14:paraId="04CB3249"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Ответственный за достижение показателя</w:t>
            </w:r>
          </w:p>
        </w:tc>
        <w:tc>
          <w:tcPr>
            <w:tcW w:w="541" w:type="pct"/>
            <w:vMerge w:val="restart"/>
            <w:tcBorders>
              <w:top w:val="single" w:sz="4" w:space="0" w:color="auto"/>
              <w:left w:val="single" w:sz="4" w:space="0" w:color="auto"/>
              <w:bottom w:val="nil"/>
              <w:right w:val="nil"/>
            </w:tcBorders>
            <w:shd w:val="clear" w:color="auto" w:fill="auto"/>
          </w:tcPr>
          <w:p w14:paraId="0254C0E3" w14:textId="77777777" w:rsidR="00A30C7E" w:rsidRPr="00E62D4C" w:rsidRDefault="00A30C7E" w:rsidP="00E62D4C">
            <w:pPr>
              <w:jc w:val="center"/>
              <w:rPr>
                <w:rFonts w:ascii="Times New Roman" w:hAnsi="Times New Roman"/>
                <w:sz w:val="20"/>
                <w:szCs w:val="20"/>
              </w:rPr>
            </w:pPr>
            <w:proofErr w:type="spellStart"/>
            <w:r w:rsidRPr="00E62D4C">
              <w:rPr>
                <w:rFonts w:ascii="Times New Roman" w:hAnsi="Times New Roman"/>
                <w:sz w:val="20"/>
                <w:szCs w:val="20"/>
              </w:rPr>
              <w:t>Инфор-мационная</w:t>
            </w:r>
            <w:proofErr w:type="spellEnd"/>
            <w:r w:rsidRPr="00E62D4C">
              <w:rPr>
                <w:rFonts w:ascii="Times New Roman" w:hAnsi="Times New Roman"/>
                <w:sz w:val="20"/>
                <w:szCs w:val="20"/>
              </w:rPr>
              <w:t xml:space="preserve"> система</w:t>
            </w:r>
          </w:p>
        </w:tc>
      </w:tr>
      <w:tr w:rsidR="00E62D4C" w:rsidRPr="00E62D4C" w14:paraId="6E2BBA64" w14:textId="77777777" w:rsidTr="00E62D4C">
        <w:tc>
          <w:tcPr>
            <w:tcW w:w="181" w:type="pct"/>
            <w:vMerge/>
            <w:tcBorders>
              <w:top w:val="single" w:sz="4" w:space="0" w:color="auto"/>
              <w:left w:val="nil"/>
              <w:bottom w:val="nil"/>
              <w:right w:val="nil"/>
            </w:tcBorders>
            <w:shd w:val="clear" w:color="auto" w:fill="auto"/>
          </w:tcPr>
          <w:p w14:paraId="109E2A3A" w14:textId="77777777" w:rsidR="00A30C7E" w:rsidRPr="00E62D4C" w:rsidRDefault="00A30C7E" w:rsidP="00B96730">
            <w:pPr>
              <w:jc w:val="center"/>
              <w:rPr>
                <w:rFonts w:ascii="Times New Roman" w:hAnsi="Times New Roman"/>
                <w:sz w:val="20"/>
                <w:szCs w:val="20"/>
              </w:rPr>
            </w:pPr>
          </w:p>
        </w:tc>
        <w:tc>
          <w:tcPr>
            <w:tcW w:w="902" w:type="pct"/>
            <w:vMerge/>
            <w:tcBorders>
              <w:top w:val="single" w:sz="4" w:space="0" w:color="auto"/>
              <w:left w:val="single" w:sz="4" w:space="0" w:color="auto"/>
              <w:bottom w:val="nil"/>
              <w:right w:val="nil"/>
            </w:tcBorders>
            <w:shd w:val="clear" w:color="auto" w:fill="auto"/>
          </w:tcPr>
          <w:p w14:paraId="1EC6BD18" w14:textId="77777777" w:rsidR="00A30C7E" w:rsidRPr="00E62D4C" w:rsidRDefault="00A30C7E" w:rsidP="00B96730">
            <w:pPr>
              <w:jc w:val="center"/>
              <w:rPr>
                <w:rFonts w:ascii="Times New Roman" w:hAnsi="Times New Roman"/>
                <w:sz w:val="20"/>
                <w:szCs w:val="20"/>
              </w:rPr>
            </w:pPr>
          </w:p>
        </w:tc>
        <w:tc>
          <w:tcPr>
            <w:tcW w:w="405" w:type="pct"/>
            <w:vMerge/>
            <w:tcBorders>
              <w:top w:val="single" w:sz="4" w:space="0" w:color="auto"/>
              <w:left w:val="single" w:sz="4" w:space="0" w:color="auto"/>
              <w:bottom w:val="nil"/>
              <w:right w:val="single" w:sz="4" w:space="0" w:color="auto"/>
            </w:tcBorders>
            <w:shd w:val="clear" w:color="auto" w:fill="auto"/>
          </w:tcPr>
          <w:p w14:paraId="4950F7A1" w14:textId="77777777" w:rsidR="00A30C7E" w:rsidRPr="00E62D4C" w:rsidRDefault="00A30C7E" w:rsidP="00B96730">
            <w:pPr>
              <w:jc w:val="center"/>
              <w:rPr>
                <w:rFonts w:ascii="Times New Roman" w:hAnsi="Times New Roman"/>
                <w:sz w:val="20"/>
                <w:szCs w:val="20"/>
              </w:rPr>
            </w:pPr>
          </w:p>
        </w:tc>
        <w:tc>
          <w:tcPr>
            <w:tcW w:w="390" w:type="pct"/>
            <w:vMerge/>
            <w:tcBorders>
              <w:top w:val="single" w:sz="4" w:space="0" w:color="auto"/>
              <w:left w:val="single" w:sz="4" w:space="0" w:color="auto"/>
              <w:bottom w:val="nil"/>
              <w:right w:val="single" w:sz="4" w:space="0" w:color="auto"/>
            </w:tcBorders>
            <w:shd w:val="clear" w:color="auto" w:fill="auto"/>
          </w:tcPr>
          <w:p w14:paraId="4238BCA2" w14:textId="77777777" w:rsidR="00A30C7E" w:rsidRPr="00E62D4C" w:rsidRDefault="00A30C7E" w:rsidP="00B96730">
            <w:pPr>
              <w:jc w:val="center"/>
              <w:rPr>
                <w:rFonts w:ascii="Times New Roman" w:hAnsi="Times New Roman"/>
                <w:sz w:val="20"/>
                <w:szCs w:val="20"/>
              </w:rPr>
            </w:pPr>
          </w:p>
        </w:tc>
        <w:tc>
          <w:tcPr>
            <w:tcW w:w="375" w:type="pct"/>
            <w:vMerge/>
            <w:tcBorders>
              <w:top w:val="single" w:sz="4" w:space="0" w:color="auto"/>
              <w:left w:val="single" w:sz="4" w:space="0" w:color="auto"/>
              <w:bottom w:val="nil"/>
              <w:right w:val="nil"/>
            </w:tcBorders>
            <w:shd w:val="clear" w:color="auto" w:fill="auto"/>
          </w:tcPr>
          <w:p w14:paraId="15A96C9E" w14:textId="77777777" w:rsidR="00A30C7E" w:rsidRPr="00E62D4C" w:rsidRDefault="00A30C7E" w:rsidP="00B96730">
            <w:pPr>
              <w:jc w:val="center"/>
              <w:rPr>
                <w:rFonts w:ascii="Times New Roman" w:hAnsi="Times New Roman"/>
                <w:sz w:val="20"/>
                <w:szCs w:val="20"/>
              </w:rPr>
            </w:pPr>
          </w:p>
        </w:tc>
        <w:tc>
          <w:tcPr>
            <w:tcW w:w="316" w:type="pct"/>
            <w:tcBorders>
              <w:top w:val="single" w:sz="4" w:space="0" w:color="auto"/>
              <w:left w:val="single" w:sz="4" w:space="0" w:color="auto"/>
              <w:bottom w:val="nil"/>
              <w:right w:val="single" w:sz="4" w:space="0" w:color="auto"/>
            </w:tcBorders>
            <w:shd w:val="clear" w:color="auto" w:fill="auto"/>
          </w:tcPr>
          <w:p w14:paraId="1FB8B41B"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значение</w:t>
            </w:r>
          </w:p>
        </w:tc>
        <w:tc>
          <w:tcPr>
            <w:tcW w:w="235" w:type="pct"/>
            <w:tcBorders>
              <w:top w:val="single" w:sz="4" w:space="0" w:color="auto"/>
              <w:left w:val="single" w:sz="4" w:space="0" w:color="auto"/>
              <w:bottom w:val="nil"/>
              <w:right w:val="nil"/>
            </w:tcBorders>
            <w:shd w:val="clear" w:color="auto" w:fill="auto"/>
          </w:tcPr>
          <w:p w14:paraId="0BE226F6"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год</w:t>
            </w:r>
          </w:p>
        </w:tc>
        <w:tc>
          <w:tcPr>
            <w:tcW w:w="215" w:type="pct"/>
            <w:tcBorders>
              <w:top w:val="single" w:sz="4" w:space="0" w:color="auto"/>
              <w:left w:val="single" w:sz="4" w:space="0" w:color="auto"/>
              <w:bottom w:val="nil"/>
              <w:right w:val="single" w:sz="4" w:space="0" w:color="auto"/>
            </w:tcBorders>
          </w:tcPr>
          <w:p w14:paraId="7DFD52DA" w14:textId="2E683E3D" w:rsidR="00A30C7E" w:rsidRPr="00E62D4C" w:rsidRDefault="00E62D4C" w:rsidP="00B96730">
            <w:pPr>
              <w:jc w:val="center"/>
              <w:rPr>
                <w:rFonts w:ascii="Times New Roman" w:hAnsi="Times New Roman"/>
                <w:sz w:val="20"/>
                <w:szCs w:val="20"/>
              </w:rPr>
            </w:pPr>
            <w:r>
              <w:rPr>
                <w:rFonts w:ascii="Times New Roman" w:hAnsi="Times New Roman"/>
                <w:sz w:val="20"/>
                <w:szCs w:val="20"/>
              </w:rPr>
              <w:t>2024</w:t>
            </w:r>
          </w:p>
        </w:tc>
        <w:tc>
          <w:tcPr>
            <w:tcW w:w="225" w:type="pct"/>
            <w:tcBorders>
              <w:top w:val="single" w:sz="4" w:space="0" w:color="auto"/>
              <w:left w:val="single" w:sz="4" w:space="0" w:color="auto"/>
              <w:bottom w:val="nil"/>
              <w:right w:val="nil"/>
            </w:tcBorders>
            <w:shd w:val="clear" w:color="auto" w:fill="auto"/>
          </w:tcPr>
          <w:p w14:paraId="7A606AD4" w14:textId="5BF855B5" w:rsidR="00A30C7E" w:rsidRPr="00E62D4C" w:rsidRDefault="00E62D4C" w:rsidP="00B96730">
            <w:pPr>
              <w:jc w:val="center"/>
              <w:rPr>
                <w:rFonts w:ascii="Times New Roman" w:hAnsi="Times New Roman"/>
                <w:sz w:val="20"/>
                <w:szCs w:val="20"/>
              </w:rPr>
            </w:pPr>
            <w:r>
              <w:rPr>
                <w:rFonts w:ascii="Times New Roman" w:hAnsi="Times New Roman"/>
                <w:sz w:val="20"/>
                <w:szCs w:val="20"/>
              </w:rPr>
              <w:t>2025</w:t>
            </w:r>
          </w:p>
        </w:tc>
        <w:tc>
          <w:tcPr>
            <w:tcW w:w="225" w:type="pct"/>
            <w:tcBorders>
              <w:top w:val="single" w:sz="4" w:space="0" w:color="auto"/>
              <w:left w:val="single" w:sz="4" w:space="0" w:color="auto"/>
              <w:bottom w:val="nil"/>
              <w:right w:val="nil"/>
            </w:tcBorders>
            <w:shd w:val="clear" w:color="auto" w:fill="auto"/>
          </w:tcPr>
          <w:p w14:paraId="5FEF4E1C" w14:textId="6126B632" w:rsidR="00A30C7E" w:rsidRPr="00E62D4C" w:rsidRDefault="00E62D4C" w:rsidP="00B96730">
            <w:pPr>
              <w:jc w:val="center"/>
              <w:rPr>
                <w:rFonts w:ascii="Times New Roman" w:hAnsi="Times New Roman"/>
                <w:sz w:val="20"/>
                <w:szCs w:val="20"/>
              </w:rPr>
            </w:pPr>
            <w:r>
              <w:rPr>
                <w:rFonts w:ascii="Times New Roman" w:hAnsi="Times New Roman"/>
                <w:sz w:val="20"/>
                <w:szCs w:val="20"/>
              </w:rPr>
              <w:t>2026</w:t>
            </w:r>
          </w:p>
        </w:tc>
        <w:tc>
          <w:tcPr>
            <w:tcW w:w="226" w:type="pct"/>
            <w:tcBorders>
              <w:top w:val="single" w:sz="4" w:space="0" w:color="auto"/>
              <w:left w:val="single" w:sz="4" w:space="0" w:color="auto"/>
              <w:bottom w:val="nil"/>
              <w:right w:val="nil"/>
            </w:tcBorders>
            <w:shd w:val="clear" w:color="auto" w:fill="auto"/>
          </w:tcPr>
          <w:p w14:paraId="7A947530" w14:textId="20DE6104" w:rsidR="00A30C7E" w:rsidRPr="00E62D4C" w:rsidRDefault="00E62D4C" w:rsidP="00B96730">
            <w:pPr>
              <w:jc w:val="center"/>
              <w:rPr>
                <w:rFonts w:ascii="Times New Roman" w:hAnsi="Times New Roman"/>
                <w:sz w:val="20"/>
                <w:szCs w:val="20"/>
              </w:rPr>
            </w:pPr>
            <w:r>
              <w:rPr>
                <w:rFonts w:ascii="Times New Roman" w:hAnsi="Times New Roman"/>
                <w:sz w:val="20"/>
                <w:szCs w:val="20"/>
              </w:rPr>
              <w:t>2027</w:t>
            </w:r>
          </w:p>
        </w:tc>
        <w:tc>
          <w:tcPr>
            <w:tcW w:w="228" w:type="pct"/>
            <w:tcBorders>
              <w:top w:val="single" w:sz="4" w:space="0" w:color="auto"/>
              <w:left w:val="single" w:sz="4" w:space="0" w:color="auto"/>
              <w:bottom w:val="nil"/>
              <w:right w:val="single" w:sz="4" w:space="0" w:color="auto"/>
            </w:tcBorders>
            <w:shd w:val="clear" w:color="auto" w:fill="auto"/>
          </w:tcPr>
          <w:p w14:paraId="2C60BDA8"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2035</w:t>
            </w:r>
          </w:p>
        </w:tc>
        <w:tc>
          <w:tcPr>
            <w:tcW w:w="539" w:type="pct"/>
            <w:vMerge/>
            <w:tcBorders>
              <w:top w:val="single" w:sz="4" w:space="0" w:color="auto"/>
              <w:left w:val="single" w:sz="4" w:space="0" w:color="auto"/>
              <w:bottom w:val="nil"/>
              <w:right w:val="nil"/>
            </w:tcBorders>
            <w:shd w:val="clear" w:color="auto" w:fill="auto"/>
          </w:tcPr>
          <w:p w14:paraId="16589C64" w14:textId="77777777" w:rsidR="00A30C7E" w:rsidRPr="00E62D4C" w:rsidRDefault="00A30C7E" w:rsidP="00B96730">
            <w:pPr>
              <w:jc w:val="center"/>
              <w:rPr>
                <w:rFonts w:ascii="Times New Roman" w:hAnsi="Times New Roman"/>
                <w:sz w:val="20"/>
                <w:szCs w:val="20"/>
              </w:rPr>
            </w:pPr>
          </w:p>
        </w:tc>
        <w:tc>
          <w:tcPr>
            <w:tcW w:w="541" w:type="pct"/>
            <w:vMerge/>
            <w:tcBorders>
              <w:top w:val="single" w:sz="4" w:space="0" w:color="auto"/>
              <w:left w:val="single" w:sz="4" w:space="0" w:color="auto"/>
              <w:bottom w:val="nil"/>
              <w:right w:val="nil"/>
            </w:tcBorders>
            <w:shd w:val="clear" w:color="auto" w:fill="auto"/>
          </w:tcPr>
          <w:p w14:paraId="6074714E" w14:textId="77777777" w:rsidR="00A30C7E" w:rsidRPr="00E62D4C" w:rsidRDefault="00A30C7E" w:rsidP="00B96730">
            <w:pPr>
              <w:jc w:val="center"/>
              <w:rPr>
                <w:rFonts w:ascii="Times New Roman" w:hAnsi="Times New Roman"/>
                <w:sz w:val="20"/>
                <w:szCs w:val="20"/>
              </w:rPr>
            </w:pPr>
          </w:p>
        </w:tc>
      </w:tr>
    </w:tbl>
    <w:p w14:paraId="1E9A6E3D" w14:textId="77777777" w:rsidR="00A30C7E" w:rsidRPr="00AD126E" w:rsidRDefault="00A30C7E" w:rsidP="00A30C7E">
      <w:pPr>
        <w:rPr>
          <w:sz w:val="2"/>
          <w:szCs w:val="2"/>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832"/>
        <w:gridCol w:w="1278"/>
        <w:gridCol w:w="1224"/>
        <w:gridCol w:w="1183"/>
        <w:gridCol w:w="991"/>
        <w:gridCol w:w="736"/>
        <w:gridCol w:w="673"/>
        <w:gridCol w:w="705"/>
        <w:gridCol w:w="705"/>
        <w:gridCol w:w="708"/>
        <w:gridCol w:w="702"/>
        <w:gridCol w:w="1724"/>
        <w:gridCol w:w="1706"/>
      </w:tblGrid>
      <w:tr w:rsidR="00E62D4C" w:rsidRPr="00E62D4C" w14:paraId="761F713B" w14:textId="77777777" w:rsidTr="009465B2">
        <w:trPr>
          <w:tblHeader/>
        </w:trPr>
        <w:tc>
          <w:tcPr>
            <w:tcW w:w="180" w:type="pct"/>
            <w:tcBorders>
              <w:top w:val="single" w:sz="4" w:space="0" w:color="auto"/>
              <w:left w:val="nil"/>
              <w:bottom w:val="nil"/>
              <w:right w:val="nil"/>
            </w:tcBorders>
            <w:shd w:val="clear" w:color="auto" w:fill="auto"/>
          </w:tcPr>
          <w:p w14:paraId="2583E0D2"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1</w:t>
            </w:r>
          </w:p>
        </w:tc>
        <w:tc>
          <w:tcPr>
            <w:tcW w:w="900" w:type="pct"/>
            <w:tcBorders>
              <w:top w:val="single" w:sz="4" w:space="0" w:color="auto"/>
              <w:left w:val="single" w:sz="4" w:space="0" w:color="auto"/>
              <w:bottom w:val="nil"/>
              <w:right w:val="nil"/>
            </w:tcBorders>
            <w:shd w:val="clear" w:color="auto" w:fill="auto"/>
          </w:tcPr>
          <w:p w14:paraId="4F5496C7"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2</w:t>
            </w:r>
          </w:p>
        </w:tc>
        <w:tc>
          <w:tcPr>
            <w:tcW w:w="406" w:type="pct"/>
            <w:tcBorders>
              <w:top w:val="single" w:sz="4" w:space="0" w:color="auto"/>
              <w:left w:val="single" w:sz="4" w:space="0" w:color="auto"/>
              <w:bottom w:val="nil"/>
              <w:right w:val="single" w:sz="4" w:space="0" w:color="auto"/>
            </w:tcBorders>
            <w:shd w:val="clear" w:color="auto" w:fill="auto"/>
          </w:tcPr>
          <w:p w14:paraId="7B293CDC"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3</w:t>
            </w:r>
          </w:p>
        </w:tc>
        <w:tc>
          <w:tcPr>
            <w:tcW w:w="389" w:type="pct"/>
            <w:tcBorders>
              <w:top w:val="single" w:sz="4" w:space="0" w:color="auto"/>
              <w:left w:val="single" w:sz="4" w:space="0" w:color="auto"/>
              <w:bottom w:val="nil"/>
              <w:right w:val="single" w:sz="4" w:space="0" w:color="auto"/>
            </w:tcBorders>
            <w:shd w:val="clear" w:color="auto" w:fill="auto"/>
          </w:tcPr>
          <w:p w14:paraId="7810CBB0"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4</w:t>
            </w:r>
          </w:p>
        </w:tc>
        <w:tc>
          <w:tcPr>
            <w:tcW w:w="376" w:type="pct"/>
            <w:tcBorders>
              <w:top w:val="single" w:sz="4" w:space="0" w:color="auto"/>
              <w:left w:val="single" w:sz="4" w:space="0" w:color="auto"/>
              <w:bottom w:val="nil"/>
              <w:right w:val="nil"/>
            </w:tcBorders>
            <w:shd w:val="clear" w:color="auto" w:fill="auto"/>
          </w:tcPr>
          <w:p w14:paraId="3763243C"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5</w:t>
            </w:r>
          </w:p>
        </w:tc>
        <w:tc>
          <w:tcPr>
            <w:tcW w:w="315" w:type="pct"/>
            <w:tcBorders>
              <w:top w:val="single" w:sz="4" w:space="0" w:color="auto"/>
              <w:left w:val="single" w:sz="4" w:space="0" w:color="auto"/>
              <w:bottom w:val="nil"/>
              <w:right w:val="single" w:sz="4" w:space="0" w:color="auto"/>
            </w:tcBorders>
            <w:shd w:val="clear" w:color="auto" w:fill="auto"/>
          </w:tcPr>
          <w:p w14:paraId="7171F107"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6</w:t>
            </w:r>
          </w:p>
        </w:tc>
        <w:tc>
          <w:tcPr>
            <w:tcW w:w="234" w:type="pct"/>
            <w:tcBorders>
              <w:top w:val="single" w:sz="4" w:space="0" w:color="auto"/>
              <w:left w:val="single" w:sz="4" w:space="0" w:color="auto"/>
              <w:bottom w:val="nil"/>
              <w:right w:val="nil"/>
            </w:tcBorders>
            <w:shd w:val="clear" w:color="auto" w:fill="auto"/>
          </w:tcPr>
          <w:p w14:paraId="3B389493"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7</w:t>
            </w:r>
          </w:p>
        </w:tc>
        <w:tc>
          <w:tcPr>
            <w:tcW w:w="214" w:type="pct"/>
            <w:tcBorders>
              <w:top w:val="single" w:sz="4" w:space="0" w:color="auto"/>
              <w:left w:val="single" w:sz="4" w:space="0" w:color="auto"/>
              <w:bottom w:val="nil"/>
              <w:right w:val="single" w:sz="4" w:space="0" w:color="auto"/>
            </w:tcBorders>
          </w:tcPr>
          <w:p w14:paraId="04A8AF23"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8</w:t>
            </w:r>
          </w:p>
        </w:tc>
        <w:tc>
          <w:tcPr>
            <w:tcW w:w="224" w:type="pct"/>
            <w:tcBorders>
              <w:top w:val="single" w:sz="4" w:space="0" w:color="auto"/>
              <w:left w:val="single" w:sz="4" w:space="0" w:color="auto"/>
              <w:bottom w:val="nil"/>
              <w:right w:val="nil"/>
            </w:tcBorders>
            <w:shd w:val="clear" w:color="auto" w:fill="auto"/>
          </w:tcPr>
          <w:p w14:paraId="56537C20"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9</w:t>
            </w:r>
          </w:p>
        </w:tc>
        <w:tc>
          <w:tcPr>
            <w:tcW w:w="224" w:type="pct"/>
            <w:tcBorders>
              <w:top w:val="single" w:sz="4" w:space="0" w:color="auto"/>
              <w:left w:val="single" w:sz="4" w:space="0" w:color="auto"/>
              <w:bottom w:val="nil"/>
              <w:right w:val="nil"/>
            </w:tcBorders>
            <w:shd w:val="clear" w:color="auto" w:fill="auto"/>
          </w:tcPr>
          <w:p w14:paraId="5BCDAA1F"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10</w:t>
            </w:r>
          </w:p>
        </w:tc>
        <w:tc>
          <w:tcPr>
            <w:tcW w:w="225" w:type="pct"/>
            <w:tcBorders>
              <w:top w:val="single" w:sz="4" w:space="0" w:color="auto"/>
              <w:left w:val="single" w:sz="4" w:space="0" w:color="auto"/>
              <w:bottom w:val="nil"/>
              <w:right w:val="nil"/>
            </w:tcBorders>
            <w:shd w:val="clear" w:color="auto" w:fill="auto"/>
          </w:tcPr>
          <w:p w14:paraId="7C044093"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11</w:t>
            </w:r>
          </w:p>
        </w:tc>
        <w:tc>
          <w:tcPr>
            <w:tcW w:w="223" w:type="pct"/>
            <w:tcBorders>
              <w:top w:val="single" w:sz="4" w:space="0" w:color="auto"/>
              <w:left w:val="single" w:sz="4" w:space="0" w:color="auto"/>
              <w:bottom w:val="nil"/>
              <w:right w:val="single" w:sz="4" w:space="0" w:color="auto"/>
            </w:tcBorders>
            <w:shd w:val="clear" w:color="auto" w:fill="auto"/>
          </w:tcPr>
          <w:p w14:paraId="4A2E3506"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12</w:t>
            </w:r>
          </w:p>
        </w:tc>
        <w:tc>
          <w:tcPr>
            <w:tcW w:w="548" w:type="pct"/>
            <w:tcBorders>
              <w:top w:val="single" w:sz="4" w:space="0" w:color="auto"/>
              <w:left w:val="single" w:sz="4" w:space="0" w:color="auto"/>
              <w:bottom w:val="nil"/>
              <w:right w:val="nil"/>
            </w:tcBorders>
            <w:shd w:val="clear" w:color="auto" w:fill="auto"/>
          </w:tcPr>
          <w:p w14:paraId="69B4F720"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13</w:t>
            </w:r>
          </w:p>
        </w:tc>
        <w:tc>
          <w:tcPr>
            <w:tcW w:w="542" w:type="pct"/>
            <w:tcBorders>
              <w:top w:val="single" w:sz="4" w:space="0" w:color="auto"/>
              <w:left w:val="single" w:sz="4" w:space="0" w:color="auto"/>
              <w:bottom w:val="nil"/>
              <w:right w:val="nil"/>
            </w:tcBorders>
            <w:shd w:val="clear" w:color="auto" w:fill="auto"/>
          </w:tcPr>
          <w:p w14:paraId="5E797F8F"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14</w:t>
            </w:r>
          </w:p>
        </w:tc>
      </w:tr>
      <w:tr w:rsidR="00E62D4C" w:rsidRPr="00E62D4C" w14:paraId="18B48506" w14:textId="77777777" w:rsidTr="00E62D4C">
        <w:tc>
          <w:tcPr>
            <w:tcW w:w="180" w:type="pct"/>
            <w:tcBorders>
              <w:top w:val="single" w:sz="4" w:space="0" w:color="auto"/>
              <w:left w:val="nil"/>
              <w:bottom w:val="single" w:sz="4" w:space="0" w:color="auto"/>
              <w:right w:val="nil"/>
            </w:tcBorders>
            <w:shd w:val="clear" w:color="auto" w:fill="auto"/>
          </w:tcPr>
          <w:p w14:paraId="13EDB2AB" w14:textId="4333C4C1" w:rsidR="00A30C7E" w:rsidRPr="00E62D4C" w:rsidRDefault="00E62D4C" w:rsidP="00B96730">
            <w:pPr>
              <w:keepNext/>
              <w:jc w:val="center"/>
              <w:rPr>
                <w:rFonts w:ascii="Times New Roman" w:hAnsi="Times New Roman"/>
                <w:sz w:val="20"/>
                <w:szCs w:val="20"/>
              </w:rPr>
            </w:pPr>
            <w:r>
              <w:rPr>
                <w:rFonts w:ascii="Times New Roman" w:hAnsi="Times New Roman"/>
                <w:sz w:val="20"/>
                <w:szCs w:val="20"/>
              </w:rPr>
              <w:t>1</w:t>
            </w:r>
            <w:r w:rsidR="00A30C7E" w:rsidRPr="00E62D4C">
              <w:rPr>
                <w:rFonts w:ascii="Times New Roman" w:hAnsi="Times New Roman"/>
                <w:sz w:val="20"/>
                <w:szCs w:val="20"/>
              </w:rPr>
              <w:t>.</w:t>
            </w:r>
          </w:p>
        </w:tc>
        <w:tc>
          <w:tcPr>
            <w:tcW w:w="4820" w:type="pct"/>
            <w:gridSpan w:val="13"/>
            <w:tcBorders>
              <w:top w:val="single" w:sz="4" w:space="0" w:color="auto"/>
              <w:left w:val="single" w:sz="4" w:space="0" w:color="auto"/>
              <w:bottom w:val="single" w:sz="4" w:space="0" w:color="auto"/>
              <w:right w:val="nil"/>
            </w:tcBorders>
          </w:tcPr>
          <w:p w14:paraId="20EBFF79" w14:textId="7FA4ACFA" w:rsidR="00A30C7E" w:rsidRPr="00E62D4C" w:rsidRDefault="00A30C7E" w:rsidP="00E62D4C">
            <w:pPr>
              <w:keepNext/>
              <w:jc w:val="both"/>
              <w:rPr>
                <w:rFonts w:ascii="Times New Roman" w:hAnsi="Times New Roman"/>
                <w:sz w:val="20"/>
                <w:szCs w:val="20"/>
              </w:rPr>
            </w:pPr>
            <w:r w:rsidRPr="00E62D4C">
              <w:rPr>
                <w:rFonts w:ascii="Times New Roman" w:hAnsi="Times New Roman"/>
                <w:sz w:val="20"/>
                <w:szCs w:val="20"/>
              </w:rPr>
              <w:t xml:space="preserve">Задача «Содействие обеспечению устойчивого </w:t>
            </w:r>
            <w:r w:rsidR="00E62D4C">
              <w:rPr>
                <w:rFonts w:ascii="Times New Roman" w:hAnsi="Times New Roman"/>
                <w:sz w:val="20"/>
                <w:szCs w:val="20"/>
              </w:rPr>
              <w:t>бюджета</w:t>
            </w:r>
            <w:r w:rsidRPr="00E62D4C">
              <w:rPr>
                <w:rFonts w:ascii="Times New Roman" w:hAnsi="Times New Roman"/>
                <w:sz w:val="20"/>
                <w:szCs w:val="20"/>
              </w:rPr>
              <w:t xml:space="preserve"> </w:t>
            </w:r>
            <w:r w:rsidR="00E62D4C">
              <w:rPr>
                <w:rFonts w:ascii="Times New Roman" w:hAnsi="Times New Roman"/>
                <w:sz w:val="20"/>
                <w:szCs w:val="20"/>
              </w:rPr>
              <w:t>города Новочебоксарска</w:t>
            </w:r>
            <w:r w:rsidRPr="00E62D4C">
              <w:rPr>
                <w:rFonts w:ascii="Times New Roman" w:hAnsi="Times New Roman"/>
                <w:sz w:val="20"/>
                <w:szCs w:val="20"/>
              </w:rPr>
              <w:t>»</w:t>
            </w:r>
          </w:p>
        </w:tc>
      </w:tr>
      <w:tr w:rsidR="00E62D4C" w:rsidRPr="00E62D4C" w14:paraId="33D6A184" w14:textId="77777777" w:rsidTr="008D52AE">
        <w:trPr>
          <w:trHeight w:val="1352"/>
        </w:trPr>
        <w:tc>
          <w:tcPr>
            <w:tcW w:w="180" w:type="pct"/>
            <w:tcBorders>
              <w:top w:val="single" w:sz="4" w:space="0" w:color="auto"/>
              <w:left w:val="nil"/>
              <w:bottom w:val="single" w:sz="4" w:space="0" w:color="auto"/>
              <w:right w:val="nil"/>
            </w:tcBorders>
            <w:shd w:val="clear" w:color="auto" w:fill="auto"/>
          </w:tcPr>
          <w:p w14:paraId="605FF645" w14:textId="63EF1792" w:rsidR="00E62D4C" w:rsidRPr="00E62D4C" w:rsidRDefault="00E62D4C" w:rsidP="00E62D4C">
            <w:pPr>
              <w:keepNext/>
              <w:jc w:val="center"/>
              <w:rPr>
                <w:rFonts w:ascii="Times New Roman" w:hAnsi="Times New Roman"/>
                <w:sz w:val="20"/>
                <w:szCs w:val="20"/>
              </w:rPr>
            </w:pPr>
            <w:r>
              <w:rPr>
                <w:rFonts w:ascii="Times New Roman" w:hAnsi="Times New Roman"/>
                <w:sz w:val="20"/>
                <w:szCs w:val="20"/>
              </w:rPr>
              <w:t>1</w:t>
            </w:r>
            <w:r w:rsidRPr="00E62D4C">
              <w:rPr>
                <w:rFonts w:ascii="Times New Roman" w:hAnsi="Times New Roman"/>
                <w:sz w:val="20"/>
                <w:szCs w:val="20"/>
              </w:rPr>
              <w:t>.1.</w:t>
            </w:r>
          </w:p>
        </w:tc>
        <w:tc>
          <w:tcPr>
            <w:tcW w:w="900" w:type="pct"/>
            <w:tcBorders>
              <w:top w:val="single" w:sz="4" w:space="0" w:color="auto"/>
              <w:left w:val="single" w:sz="4" w:space="0" w:color="auto"/>
              <w:bottom w:val="single" w:sz="4" w:space="0" w:color="auto"/>
              <w:right w:val="nil"/>
            </w:tcBorders>
            <w:shd w:val="clear" w:color="auto" w:fill="auto"/>
          </w:tcPr>
          <w:p w14:paraId="5C778CA8" w14:textId="1CD987BE" w:rsidR="00E62D4C" w:rsidRPr="00E62D4C" w:rsidRDefault="00E62D4C" w:rsidP="00E62D4C">
            <w:pPr>
              <w:jc w:val="both"/>
              <w:rPr>
                <w:rFonts w:ascii="Times New Roman" w:hAnsi="Times New Roman"/>
                <w:sz w:val="20"/>
                <w:szCs w:val="20"/>
              </w:rPr>
            </w:pPr>
            <w:r w:rsidRPr="00E62D4C">
              <w:rPr>
                <w:rFonts w:ascii="Times New Roman" w:hAnsi="Times New Roman"/>
                <w:sz w:val="20"/>
                <w:szCs w:val="20"/>
              </w:rPr>
              <w:t xml:space="preserve">Объем просроченной кредиторской задолженности бюджета </w:t>
            </w:r>
            <w:r>
              <w:rPr>
                <w:rFonts w:ascii="Times New Roman" w:hAnsi="Times New Roman"/>
                <w:sz w:val="20"/>
                <w:szCs w:val="20"/>
              </w:rPr>
              <w:t xml:space="preserve">города Новочебоксарска </w:t>
            </w:r>
            <w:r w:rsidRPr="00E62D4C">
              <w:rPr>
                <w:rFonts w:ascii="Times New Roman" w:hAnsi="Times New Roman"/>
                <w:sz w:val="20"/>
                <w:szCs w:val="20"/>
              </w:rPr>
              <w:t>по оплате труда и начислениям на выплаты по оплате труда, оплате коммунальных услуг и уплате налогов и сборов</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715BEFD5" w14:textId="77777777" w:rsidR="00E62D4C" w:rsidRPr="00E62D4C" w:rsidRDefault="00E62D4C" w:rsidP="00E62D4C">
            <w:pPr>
              <w:rPr>
                <w:rFonts w:ascii="Times New Roman" w:hAnsi="Times New Roman"/>
                <w:sz w:val="20"/>
                <w:szCs w:val="20"/>
              </w:rPr>
            </w:pPr>
            <w:r w:rsidRPr="00E62D4C">
              <w:rPr>
                <w:rFonts w:ascii="Times New Roman" w:hAnsi="Times New Roman"/>
                <w:sz w:val="20"/>
                <w:szCs w:val="20"/>
              </w:rPr>
              <w:t>убывание</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6F0CA04F" w14:textId="77777777" w:rsidR="00E62D4C" w:rsidRPr="00E62D4C" w:rsidRDefault="00E62D4C" w:rsidP="00E62D4C">
            <w:pPr>
              <w:rPr>
                <w:rFonts w:ascii="Times New Roman" w:hAnsi="Times New Roman"/>
                <w:sz w:val="20"/>
                <w:szCs w:val="20"/>
              </w:rPr>
            </w:pPr>
            <w:r w:rsidRPr="00E62D4C">
              <w:rPr>
                <w:rFonts w:ascii="Times New Roman" w:hAnsi="Times New Roman"/>
                <w:sz w:val="20"/>
                <w:szCs w:val="20"/>
              </w:rPr>
              <w:t>КПМ</w:t>
            </w:r>
          </w:p>
        </w:tc>
        <w:tc>
          <w:tcPr>
            <w:tcW w:w="376" w:type="pct"/>
            <w:tcBorders>
              <w:top w:val="single" w:sz="4" w:space="0" w:color="auto"/>
              <w:left w:val="single" w:sz="4" w:space="0" w:color="auto"/>
              <w:bottom w:val="single" w:sz="4" w:space="0" w:color="auto"/>
              <w:right w:val="nil"/>
            </w:tcBorders>
            <w:shd w:val="clear" w:color="auto" w:fill="auto"/>
          </w:tcPr>
          <w:p w14:paraId="526EE01F" w14:textId="77777777"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процентов</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98F4FC" w14:textId="77777777"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0,0</w:t>
            </w:r>
          </w:p>
        </w:tc>
        <w:tc>
          <w:tcPr>
            <w:tcW w:w="234" w:type="pct"/>
            <w:tcBorders>
              <w:top w:val="single" w:sz="4" w:space="0" w:color="auto"/>
              <w:left w:val="single" w:sz="4" w:space="0" w:color="auto"/>
              <w:bottom w:val="single" w:sz="4" w:space="0" w:color="auto"/>
              <w:right w:val="nil"/>
            </w:tcBorders>
            <w:shd w:val="clear" w:color="auto" w:fill="auto"/>
          </w:tcPr>
          <w:p w14:paraId="40FB145B" w14:textId="77777777"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2022</w:t>
            </w:r>
          </w:p>
        </w:tc>
        <w:tc>
          <w:tcPr>
            <w:tcW w:w="214" w:type="pct"/>
            <w:tcBorders>
              <w:top w:val="single" w:sz="4" w:space="0" w:color="auto"/>
              <w:left w:val="single" w:sz="4" w:space="0" w:color="auto"/>
              <w:bottom w:val="single" w:sz="4" w:space="0" w:color="auto"/>
              <w:right w:val="single" w:sz="4" w:space="0" w:color="auto"/>
            </w:tcBorders>
          </w:tcPr>
          <w:p w14:paraId="7B48B25C" w14:textId="6B8CFFC2"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0</w:t>
            </w:r>
            <w:r>
              <w:rPr>
                <w:rFonts w:ascii="Times New Roman" w:hAnsi="Times New Roman"/>
                <w:sz w:val="20"/>
                <w:szCs w:val="20"/>
              </w:rPr>
              <w:t>,0</w:t>
            </w:r>
          </w:p>
        </w:tc>
        <w:tc>
          <w:tcPr>
            <w:tcW w:w="224" w:type="pct"/>
            <w:tcBorders>
              <w:top w:val="single" w:sz="4" w:space="0" w:color="auto"/>
              <w:left w:val="single" w:sz="4" w:space="0" w:color="auto"/>
              <w:bottom w:val="single" w:sz="4" w:space="0" w:color="auto"/>
              <w:right w:val="nil"/>
            </w:tcBorders>
            <w:shd w:val="clear" w:color="auto" w:fill="auto"/>
          </w:tcPr>
          <w:p w14:paraId="2EEF7952" w14:textId="77777777"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0,0</w:t>
            </w:r>
          </w:p>
        </w:tc>
        <w:tc>
          <w:tcPr>
            <w:tcW w:w="224" w:type="pct"/>
            <w:tcBorders>
              <w:top w:val="single" w:sz="4" w:space="0" w:color="auto"/>
              <w:left w:val="single" w:sz="4" w:space="0" w:color="auto"/>
              <w:bottom w:val="single" w:sz="4" w:space="0" w:color="auto"/>
              <w:right w:val="nil"/>
            </w:tcBorders>
            <w:shd w:val="clear" w:color="auto" w:fill="auto"/>
          </w:tcPr>
          <w:p w14:paraId="340E090B" w14:textId="77777777"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0,0</w:t>
            </w:r>
          </w:p>
        </w:tc>
        <w:tc>
          <w:tcPr>
            <w:tcW w:w="225" w:type="pct"/>
            <w:tcBorders>
              <w:top w:val="single" w:sz="4" w:space="0" w:color="auto"/>
              <w:left w:val="single" w:sz="4" w:space="0" w:color="auto"/>
              <w:bottom w:val="single" w:sz="4" w:space="0" w:color="auto"/>
              <w:right w:val="nil"/>
            </w:tcBorders>
            <w:shd w:val="clear" w:color="auto" w:fill="auto"/>
          </w:tcPr>
          <w:p w14:paraId="197DC510" w14:textId="77777777"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8FDB708" w14:textId="77777777"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0,0</w:t>
            </w:r>
          </w:p>
        </w:tc>
        <w:tc>
          <w:tcPr>
            <w:tcW w:w="548" w:type="pct"/>
            <w:tcBorders>
              <w:top w:val="single" w:sz="4" w:space="0" w:color="auto"/>
              <w:left w:val="single" w:sz="4" w:space="0" w:color="auto"/>
              <w:bottom w:val="single" w:sz="4" w:space="0" w:color="auto"/>
              <w:right w:val="nil"/>
            </w:tcBorders>
            <w:shd w:val="clear" w:color="auto" w:fill="auto"/>
          </w:tcPr>
          <w:p w14:paraId="08635493" w14:textId="139ECFA0" w:rsidR="00E62D4C" w:rsidRPr="00E62D4C" w:rsidRDefault="00E62D4C" w:rsidP="00E62D4C">
            <w:pPr>
              <w:rPr>
                <w:rFonts w:ascii="Times New Roman" w:hAnsi="Times New Roman"/>
                <w:sz w:val="20"/>
                <w:szCs w:val="20"/>
              </w:rPr>
            </w:pPr>
            <w:r>
              <w:rPr>
                <w:rFonts w:ascii="Times New Roman" w:hAnsi="Times New Roman"/>
                <w:sz w:val="20"/>
                <w:szCs w:val="20"/>
                <w:lang w:eastAsia="en-US"/>
              </w:rPr>
              <w:t>Финотдел г. Новочебоксарска</w:t>
            </w:r>
          </w:p>
        </w:tc>
        <w:tc>
          <w:tcPr>
            <w:tcW w:w="542" w:type="pct"/>
            <w:tcBorders>
              <w:top w:val="single" w:sz="4" w:space="0" w:color="auto"/>
              <w:left w:val="single" w:sz="4" w:space="0" w:color="auto"/>
              <w:bottom w:val="single" w:sz="4" w:space="0" w:color="auto"/>
              <w:right w:val="nil"/>
            </w:tcBorders>
            <w:shd w:val="clear" w:color="auto" w:fill="auto"/>
          </w:tcPr>
          <w:p w14:paraId="65B03463" w14:textId="031AE96E" w:rsidR="00E62D4C" w:rsidRPr="00E62D4C" w:rsidRDefault="00E62D4C" w:rsidP="00E62D4C">
            <w:pPr>
              <w:rPr>
                <w:rFonts w:ascii="Times New Roman" w:hAnsi="Times New Roman"/>
                <w:sz w:val="20"/>
                <w:szCs w:val="20"/>
              </w:rPr>
            </w:pPr>
            <w:r>
              <w:rPr>
                <w:rFonts w:ascii="Times New Roman" w:hAnsi="Times New Roman"/>
                <w:sz w:val="20"/>
                <w:szCs w:val="20"/>
                <w:lang w:eastAsia="en-US"/>
              </w:rPr>
              <w:t>официальный сайт города Новочебоксарска</w:t>
            </w:r>
          </w:p>
        </w:tc>
      </w:tr>
    </w:tbl>
    <w:p w14:paraId="27E11343" w14:textId="77777777" w:rsidR="00A30C7E" w:rsidRPr="00AD126E" w:rsidRDefault="00A30C7E" w:rsidP="00A30C7E">
      <w:pPr>
        <w:jc w:val="center"/>
        <w:outlineLvl w:val="0"/>
        <w:rPr>
          <w:b/>
          <w:bCs/>
          <w:sz w:val="22"/>
          <w:szCs w:val="22"/>
        </w:rPr>
      </w:pPr>
    </w:p>
    <w:p w14:paraId="1D9CA63D" w14:textId="77777777" w:rsidR="00E84DBA" w:rsidRDefault="00E84DBA" w:rsidP="00B96730">
      <w:pPr>
        <w:numPr>
          <w:ilvl w:val="0"/>
          <w:numId w:val="3"/>
        </w:numPr>
        <w:jc w:val="center"/>
        <w:outlineLvl w:val="0"/>
        <w:rPr>
          <w:rFonts w:ascii="Times New Roman" w:hAnsi="Times New Roman"/>
          <w:b/>
          <w:bCs/>
          <w:sz w:val="22"/>
          <w:szCs w:val="22"/>
        </w:rPr>
      </w:pPr>
    </w:p>
    <w:p w14:paraId="1DA224BD" w14:textId="77777777" w:rsidR="00E84DBA" w:rsidRDefault="00E84DBA" w:rsidP="00B96730">
      <w:pPr>
        <w:numPr>
          <w:ilvl w:val="0"/>
          <w:numId w:val="3"/>
        </w:numPr>
        <w:jc w:val="center"/>
        <w:outlineLvl w:val="0"/>
        <w:rPr>
          <w:rFonts w:ascii="Times New Roman" w:hAnsi="Times New Roman"/>
          <w:b/>
          <w:bCs/>
          <w:sz w:val="22"/>
          <w:szCs w:val="22"/>
        </w:rPr>
      </w:pPr>
    </w:p>
    <w:p w14:paraId="2DDC7B63" w14:textId="77777777" w:rsidR="009F25B5" w:rsidRDefault="009F25B5" w:rsidP="00B96730">
      <w:pPr>
        <w:numPr>
          <w:ilvl w:val="0"/>
          <w:numId w:val="3"/>
        </w:numPr>
        <w:jc w:val="center"/>
        <w:outlineLvl w:val="0"/>
        <w:rPr>
          <w:rFonts w:ascii="Times New Roman" w:hAnsi="Times New Roman"/>
          <w:b/>
          <w:bCs/>
          <w:sz w:val="22"/>
          <w:szCs w:val="22"/>
        </w:rPr>
      </w:pPr>
    </w:p>
    <w:p w14:paraId="7E7643AD" w14:textId="77777777" w:rsidR="009F25B5" w:rsidRDefault="009F25B5" w:rsidP="00B96730">
      <w:pPr>
        <w:numPr>
          <w:ilvl w:val="0"/>
          <w:numId w:val="3"/>
        </w:numPr>
        <w:jc w:val="center"/>
        <w:outlineLvl w:val="0"/>
        <w:rPr>
          <w:rFonts w:ascii="Times New Roman" w:hAnsi="Times New Roman"/>
          <w:b/>
          <w:bCs/>
          <w:sz w:val="22"/>
          <w:szCs w:val="22"/>
        </w:rPr>
      </w:pPr>
    </w:p>
    <w:p w14:paraId="00ACAD23" w14:textId="77777777" w:rsidR="00A30C7E" w:rsidRPr="00B96730" w:rsidRDefault="00A30C7E" w:rsidP="00B96730">
      <w:pPr>
        <w:numPr>
          <w:ilvl w:val="0"/>
          <w:numId w:val="3"/>
        </w:numPr>
        <w:jc w:val="center"/>
        <w:outlineLvl w:val="0"/>
        <w:rPr>
          <w:rFonts w:ascii="Times New Roman" w:hAnsi="Times New Roman"/>
          <w:b/>
          <w:bCs/>
          <w:sz w:val="22"/>
          <w:szCs w:val="22"/>
        </w:rPr>
      </w:pPr>
      <w:r w:rsidRPr="00B96730">
        <w:rPr>
          <w:rFonts w:ascii="Times New Roman" w:hAnsi="Times New Roman"/>
          <w:b/>
          <w:bCs/>
          <w:sz w:val="22"/>
          <w:szCs w:val="22"/>
        </w:rPr>
        <w:lastRenderedPageBreak/>
        <w:t>3. Перечень мероприятий (результатов) комплекса процессных мероприятий</w:t>
      </w:r>
    </w:p>
    <w:p w14:paraId="7B7AC93D" w14:textId="77777777" w:rsidR="00A30C7E" w:rsidRPr="00AD126E" w:rsidRDefault="00A30C7E" w:rsidP="00B96730">
      <w:pPr>
        <w:jc w:val="center"/>
        <w:outlineLvl w:val="0"/>
        <w:rPr>
          <w:sz w:val="22"/>
          <w:szCs w:val="22"/>
        </w:rPr>
      </w:pPr>
    </w:p>
    <w:tbl>
      <w:tblPr>
        <w:tblW w:w="5108"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2"/>
        <w:gridCol w:w="3299"/>
        <w:gridCol w:w="1415"/>
        <w:gridCol w:w="3402"/>
        <w:gridCol w:w="1273"/>
        <w:gridCol w:w="1068"/>
        <w:gridCol w:w="778"/>
        <w:gridCol w:w="936"/>
        <w:gridCol w:w="933"/>
        <w:gridCol w:w="933"/>
        <w:gridCol w:w="1043"/>
      </w:tblGrid>
      <w:tr w:rsidR="00E84DBA" w:rsidRPr="00B96730" w14:paraId="3A660379" w14:textId="77777777" w:rsidTr="00E84DBA">
        <w:tc>
          <w:tcPr>
            <w:tcW w:w="213" w:type="pct"/>
            <w:vMerge w:val="restart"/>
            <w:tcBorders>
              <w:top w:val="single" w:sz="4" w:space="0" w:color="auto"/>
              <w:left w:val="nil"/>
              <w:bottom w:val="nil"/>
              <w:right w:val="nil"/>
            </w:tcBorders>
          </w:tcPr>
          <w:p w14:paraId="30872BD6"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w:t>
            </w:r>
          </w:p>
          <w:p w14:paraId="4CA98DBA" w14:textId="599CCA3E"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п</w:t>
            </w:r>
            <w:r w:rsidR="00B96730">
              <w:rPr>
                <w:rFonts w:ascii="Times New Roman" w:hAnsi="Times New Roman"/>
                <w:sz w:val="20"/>
                <w:szCs w:val="20"/>
              </w:rPr>
              <w:t>/</w:t>
            </w:r>
            <w:r w:rsidRPr="00B96730">
              <w:rPr>
                <w:rFonts w:ascii="Times New Roman" w:hAnsi="Times New Roman"/>
                <w:sz w:val="20"/>
                <w:szCs w:val="20"/>
              </w:rPr>
              <w:t>п</w:t>
            </w:r>
          </w:p>
        </w:tc>
        <w:tc>
          <w:tcPr>
            <w:tcW w:w="1047" w:type="pct"/>
            <w:vMerge w:val="restart"/>
            <w:tcBorders>
              <w:top w:val="single" w:sz="4" w:space="0" w:color="auto"/>
              <w:left w:val="single" w:sz="4" w:space="0" w:color="auto"/>
              <w:bottom w:val="nil"/>
              <w:right w:val="nil"/>
            </w:tcBorders>
          </w:tcPr>
          <w:p w14:paraId="1FAF025F"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Наименование мероприятия (результата)</w:t>
            </w:r>
          </w:p>
        </w:tc>
        <w:tc>
          <w:tcPr>
            <w:tcW w:w="449" w:type="pct"/>
            <w:vMerge w:val="restart"/>
            <w:tcBorders>
              <w:top w:val="single" w:sz="4" w:space="0" w:color="auto"/>
              <w:left w:val="single" w:sz="4" w:space="0" w:color="auto"/>
              <w:bottom w:val="nil"/>
              <w:right w:val="nil"/>
            </w:tcBorders>
          </w:tcPr>
          <w:p w14:paraId="17FABC46"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Тип</w:t>
            </w:r>
          </w:p>
          <w:p w14:paraId="09158108"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мероприятия</w:t>
            </w:r>
          </w:p>
          <w:p w14:paraId="1903BAD8"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(результата)</w:t>
            </w:r>
          </w:p>
        </w:tc>
        <w:tc>
          <w:tcPr>
            <w:tcW w:w="1080" w:type="pct"/>
            <w:vMerge w:val="restart"/>
            <w:tcBorders>
              <w:top w:val="single" w:sz="4" w:space="0" w:color="auto"/>
              <w:left w:val="single" w:sz="4" w:space="0" w:color="auto"/>
              <w:bottom w:val="nil"/>
              <w:right w:val="nil"/>
            </w:tcBorders>
          </w:tcPr>
          <w:p w14:paraId="3F23A704" w14:textId="77777777" w:rsidR="00A30C7E" w:rsidRPr="00B96730" w:rsidRDefault="00A30C7E" w:rsidP="00B96730">
            <w:pPr>
              <w:jc w:val="center"/>
              <w:rPr>
                <w:rFonts w:ascii="Times New Roman" w:hAnsi="Times New Roman"/>
                <w:sz w:val="20"/>
                <w:szCs w:val="20"/>
                <w:lang w:val="en-US"/>
              </w:rPr>
            </w:pPr>
            <w:r w:rsidRPr="00B96730">
              <w:rPr>
                <w:rFonts w:ascii="Times New Roman" w:hAnsi="Times New Roman"/>
                <w:sz w:val="20"/>
                <w:szCs w:val="20"/>
              </w:rPr>
              <w:t>Характеристика</w:t>
            </w:r>
          </w:p>
        </w:tc>
        <w:tc>
          <w:tcPr>
            <w:tcW w:w="404" w:type="pct"/>
            <w:vMerge w:val="restart"/>
            <w:tcBorders>
              <w:top w:val="single" w:sz="4" w:space="0" w:color="auto"/>
              <w:left w:val="single" w:sz="4" w:space="0" w:color="auto"/>
              <w:bottom w:val="nil"/>
              <w:right w:val="nil"/>
            </w:tcBorders>
          </w:tcPr>
          <w:p w14:paraId="55CB2748"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 xml:space="preserve">Единица измерения (по </w:t>
            </w:r>
            <w:hyperlink r:id="rId16" w:history="1">
              <w:r w:rsidRPr="00B96730">
                <w:rPr>
                  <w:rFonts w:ascii="Times New Roman" w:hAnsi="Times New Roman"/>
                  <w:sz w:val="20"/>
                  <w:szCs w:val="20"/>
                </w:rPr>
                <w:t>ОКЕИ</w:t>
              </w:r>
            </w:hyperlink>
            <w:r w:rsidRPr="00B96730">
              <w:rPr>
                <w:rFonts w:ascii="Times New Roman" w:hAnsi="Times New Roman"/>
                <w:sz w:val="20"/>
                <w:szCs w:val="20"/>
              </w:rPr>
              <w:t>)</w:t>
            </w:r>
          </w:p>
        </w:tc>
        <w:tc>
          <w:tcPr>
            <w:tcW w:w="586" w:type="pct"/>
            <w:gridSpan w:val="2"/>
            <w:tcBorders>
              <w:top w:val="single" w:sz="4" w:space="0" w:color="auto"/>
              <w:left w:val="single" w:sz="4" w:space="0" w:color="auto"/>
              <w:bottom w:val="single" w:sz="4" w:space="0" w:color="auto"/>
              <w:right w:val="single" w:sz="4" w:space="0" w:color="auto"/>
            </w:tcBorders>
          </w:tcPr>
          <w:p w14:paraId="6DAEE565"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Базовое значение</w:t>
            </w:r>
          </w:p>
        </w:tc>
        <w:tc>
          <w:tcPr>
            <w:tcW w:w="1220" w:type="pct"/>
            <w:gridSpan w:val="4"/>
            <w:tcBorders>
              <w:top w:val="single" w:sz="4" w:space="0" w:color="auto"/>
              <w:left w:val="single" w:sz="4" w:space="0" w:color="auto"/>
              <w:bottom w:val="nil"/>
              <w:right w:val="nil"/>
            </w:tcBorders>
          </w:tcPr>
          <w:p w14:paraId="69A357A3"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Значение мероприятия (результата) по годам</w:t>
            </w:r>
          </w:p>
        </w:tc>
      </w:tr>
      <w:tr w:rsidR="00E84DBA" w:rsidRPr="00B96730" w14:paraId="33EAA9BD" w14:textId="77777777" w:rsidTr="00E84DBA">
        <w:tc>
          <w:tcPr>
            <w:tcW w:w="213" w:type="pct"/>
            <w:vMerge/>
            <w:tcBorders>
              <w:top w:val="single" w:sz="4" w:space="0" w:color="auto"/>
              <w:left w:val="nil"/>
              <w:bottom w:val="nil"/>
              <w:right w:val="nil"/>
            </w:tcBorders>
          </w:tcPr>
          <w:p w14:paraId="76A00B13" w14:textId="77777777" w:rsidR="00A30C7E" w:rsidRPr="00B96730" w:rsidRDefault="00A30C7E" w:rsidP="00B96730">
            <w:pPr>
              <w:rPr>
                <w:rFonts w:ascii="Times New Roman" w:hAnsi="Times New Roman"/>
                <w:sz w:val="20"/>
                <w:szCs w:val="20"/>
              </w:rPr>
            </w:pPr>
          </w:p>
        </w:tc>
        <w:tc>
          <w:tcPr>
            <w:tcW w:w="1047" w:type="pct"/>
            <w:vMerge/>
            <w:tcBorders>
              <w:top w:val="single" w:sz="4" w:space="0" w:color="auto"/>
              <w:left w:val="single" w:sz="4" w:space="0" w:color="auto"/>
              <w:bottom w:val="nil"/>
              <w:right w:val="nil"/>
            </w:tcBorders>
          </w:tcPr>
          <w:p w14:paraId="74D5DB19" w14:textId="77777777" w:rsidR="00A30C7E" w:rsidRPr="00B96730" w:rsidRDefault="00A30C7E" w:rsidP="00B96730">
            <w:pPr>
              <w:jc w:val="center"/>
              <w:rPr>
                <w:rFonts w:ascii="Times New Roman" w:hAnsi="Times New Roman"/>
                <w:sz w:val="20"/>
                <w:szCs w:val="20"/>
              </w:rPr>
            </w:pPr>
          </w:p>
        </w:tc>
        <w:tc>
          <w:tcPr>
            <w:tcW w:w="449" w:type="pct"/>
            <w:vMerge/>
            <w:tcBorders>
              <w:top w:val="single" w:sz="4" w:space="0" w:color="auto"/>
              <w:left w:val="single" w:sz="4" w:space="0" w:color="auto"/>
              <w:bottom w:val="nil"/>
              <w:right w:val="nil"/>
            </w:tcBorders>
          </w:tcPr>
          <w:p w14:paraId="4B435062" w14:textId="77777777" w:rsidR="00A30C7E" w:rsidRPr="00B96730" w:rsidRDefault="00A30C7E" w:rsidP="00B96730">
            <w:pPr>
              <w:jc w:val="center"/>
              <w:rPr>
                <w:rFonts w:ascii="Times New Roman" w:hAnsi="Times New Roman"/>
                <w:sz w:val="20"/>
                <w:szCs w:val="20"/>
              </w:rPr>
            </w:pPr>
          </w:p>
        </w:tc>
        <w:tc>
          <w:tcPr>
            <w:tcW w:w="1080" w:type="pct"/>
            <w:vMerge/>
            <w:tcBorders>
              <w:top w:val="single" w:sz="4" w:space="0" w:color="auto"/>
              <w:left w:val="single" w:sz="4" w:space="0" w:color="auto"/>
              <w:bottom w:val="nil"/>
              <w:right w:val="nil"/>
            </w:tcBorders>
          </w:tcPr>
          <w:p w14:paraId="706F94A4" w14:textId="77777777" w:rsidR="00A30C7E" w:rsidRPr="00B96730" w:rsidRDefault="00A30C7E" w:rsidP="00B96730">
            <w:pPr>
              <w:jc w:val="center"/>
              <w:rPr>
                <w:rFonts w:ascii="Times New Roman" w:hAnsi="Times New Roman"/>
                <w:sz w:val="20"/>
                <w:szCs w:val="20"/>
              </w:rPr>
            </w:pPr>
          </w:p>
        </w:tc>
        <w:tc>
          <w:tcPr>
            <w:tcW w:w="404" w:type="pct"/>
            <w:vMerge/>
            <w:tcBorders>
              <w:top w:val="single" w:sz="4" w:space="0" w:color="auto"/>
              <w:left w:val="single" w:sz="4" w:space="0" w:color="auto"/>
              <w:bottom w:val="nil"/>
              <w:right w:val="nil"/>
            </w:tcBorders>
          </w:tcPr>
          <w:p w14:paraId="03A65E01" w14:textId="77777777" w:rsidR="00A30C7E" w:rsidRPr="00B96730" w:rsidRDefault="00A30C7E" w:rsidP="00B96730">
            <w:pPr>
              <w:rPr>
                <w:rFonts w:ascii="Times New Roman" w:hAnsi="Times New Roman"/>
                <w:sz w:val="20"/>
                <w:szCs w:val="20"/>
              </w:rPr>
            </w:pPr>
          </w:p>
        </w:tc>
        <w:tc>
          <w:tcPr>
            <w:tcW w:w="339" w:type="pct"/>
            <w:tcBorders>
              <w:top w:val="single" w:sz="4" w:space="0" w:color="auto"/>
              <w:left w:val="single" w:sz="4" w:space="0" w:color="auto"/>
              <w:bottom w:val="nil"/>
              <w:right w:val="single" w:sz="4" w:space="0" w:color="auto"/>
            </w:tcBorders>
          </w:tcPr>
          <w:p w14:paraId="2070FABF"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значение</w:t>
            </w:r>
          </w:p>
        </w:tc>
        <w:tc>
          <w:tcPr>
            <w:tcW w:w="247" w:type="pct"/>
            <w:tcBorders>
              <w:left w:val="single" w:sz="4" w:space="0" w:color="auto"/>
              <w:bottom w:val="nil"/>
              <w:right w:val="nil"/>
            </w:tcBorders>
          </w:tcPr>
          <w:p w14:paraId="29503593"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год</w:t>
            </w:r>
          </w:p>
        </w:tc>
        <w:tc>
          <w:tcPr>
            <w:tcW w:w="297" w:type="pct"/>
            <w:tcBorders>
              <w:top w:val="single" w:sz="4" w:space="0" w:color="auto"/>
              <w:left w:val="single" w:sz="4" w:space="0" w:color="auto"/>
              <w:bottom w:val="nil"/>
              <w:right w:val="single" w:sz="4" w:space="0" w:color="auto"/>
            </w:tcBorders>
          </w:tcPr>
          <w:p w14:paraId="0524071F" w14:textId="5E4A3530" w:rsidR="00A30C7E" w:rsidRPr="00B96730" w:rsidRDefault="00E84DBA" w:rsidP="00B96730">
            <w:pPr>
              <w:jc w:val="center"/>
              <w:rPr>
                <w:rFonts w:ascii="Times New Roman" w:hAnsi="Times New Roman"/>
                <w:sz w:val="20"/>
                <w:szCs w:val="20"/>
              </w:rPr>
            </w:pPr>
            <w:r>
              <w:rPr>
                <w:rFonts w:ascii="Times New Roman" w:hAnsi="Times New Roman"/>
                <w:sz w:val="20"/>
                <w:szCs w:val="20"/>
              </w:rPr>
              <w:t>2024</w:t>
            </w:r>
          </w:p>
        </w:tc>
        <w:tc>
          <w:tcPr>
            <w:tcW w:w="296" w:type="pct"/>
            <w:tcBorders>
              <w:top w:val="single" w:sz="4" w:space="0" w:color="auto"/>
              <w:left w:val="single" w:sz="4" w:space="0" w:color="auto"/>
              <w:bottom w:val="nil"/>
              <w:right w:val="nil"/>
            </w:tcBorders>
          </w:tcPr>
          <w:p w14:paraId="5231E503" w14:textId="4882A4A9" w:rsidR="00A30C7E" w:rsidRPr="00B96730" w:rsidRDefault="00E84DBA" w:rsidP="00B96730">
            <w:pPr>
              <w:jc w:val="center"/>
              <w:rPr>
                <w:rFonts w:ascii="Times New Roman" w:hAnsi="Times New Roman"/>
                <w:sz w:val="20"/>
                <w:szCs w:val="20"/>
              </w:rPr>
            </w:pPr>
            <w:r>
              <w:rPr>
                <w:rFonts w:ascii="Times New Roman" w:hAnsi="Times New Roman"/>
                <w:sz w:val="20"/>
                <w:szCs w:val="20"/>
              </w:rPr>
              <w:t>2025</w:t>
            </w:r>
          </w:p>
        </w:tc>
        <w:tc>
          <w:tcPr>
            <w:tcW w:w="296" w:type="pct"/>
            <w:tcBorders>
              <w:top w:val="single" w:sz="4" w:space="0" w:color="auto"/>
              <w:left w:val="single" w:sz="4" w:space="0" w:color="auto"/>
              <w:bottom w:val="nil"/>
              <w:right w:val="nil"/>
            </w:tcBorders>
          </w:tcPr>
          <w:p w14:paraId="5F2B7922" w14:textId="6251350F" w:rsidR="00A30C7E" w:rsidRPr="00B96730" w:rsidRDefault="00E84DBA" w:rsidP="00B96730">
            <w:pPr>
              <w:jc w:val="center"/>
              <w:rPr>
                <w:rFonts w:ascii="Times New Roman" w:hAnsi="Times New Roman"/>
                <w:sz w:val="20"/>
                <w:szCs w:val="20"/>
              </w:rPr>
            </w:pPr>
            <w:r>
              <w:rPr>
                <w:rFonts w:ascii="Times New Roman" w:hAnsi="Times New Roman"/>
                <w:sz w:val="20"/>
                <w:szCs w:val="20"/>
              </w:rPr>
              <w:t>2026</w:t>
            </w:r>
          </w:p>
        </w:tc>
        <w:tc>
          <w:tcPr>
            <w:tcW w:w="330" w:type="pct"/>
            <w:tcBorders>
              <w:top w:val="single" w:sz="4" w:space="0" w:color="auto"/>
              <w:left w:val="single" w:sz="4" w:space="0" w:color="auto"/>
              <w:bottom w:val="nil"/>
              <w:right w:val="nil"/>
            </w:tcBorders>
          </w:tcPr>
          <w:p w14:paraId="21D2ED69" w14:textId="614F9679" w:rsidR="00A30C7E" w:rsidRPr="00B96730" w:rsidRDefault="00E84DBA" w:rsidP="00B96730">
            <w:pPr>
              <w:jc w:val="center"/>
              <w:rPr>
                <w:rFonts w:ascii="Times New Roman" w:hAnsi="Times New Roman"/>
                <w:sz w:val="20"/>
                <w:szCs w:val="20"/>
              </w:rPr>
            </w:pPr>
            <w:r>
              <w:rPr>
                <w:rFonts w:ascii="Times New Roman" w:hAnsi="Times New Roman"/>
                <w:sz w:val="20"/>
                <w:szCs w:val="20"/>
              </w:rPr>
              <w:t>2027</w:t>
            </w:r>
          </w:p>
        </w:tc>
      </w:tr>
    </w:tbl>
    <w:p w14:paraId="4C7E9445" w14:textId="77777777" w:rsidR="00A30C7E" w:rsidRPr="00AD126E" w:rsidRDefault="00A30C7E" w:rsidP="00A30C7E">
      <w:pPr>
        <w:rPr>
          <w:sz w:val="2"/>
          <w:szCs w:val="2"/>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3289"/>
        <w:gridCol w:w="1392"/>
        <w:gridCol w:w="3424"/>
        <w:gridCol w:w="1290"/>
        <w:gridCol w:w="6"/>
        <w:gridCol w:w="1082"/>
        <w:gridCol w:w="6"/>
        <w:gridCol w:w="692"/>
        <w:gridCol w:w="6"/>
        <w:gridCol w:w="950"/>
        <w:gridCol w:w="6"/>
        <w:gridCol w:w="935"/>
        <w:gridCol w:w="19"/>
        <w:gridCol w:w="947"/>
        <w:gridCol w:w="9"/>
        <w:gridCol w:w="994"/>
      </w:tblGrid>
      <w:tr w:rsidR="00E84DBA" w:rsidRPr="00B96730" w14:paraId="76597713" w14:textId="77777777" w:rsidTr="00E96309">
        <w:trPr>
          <w:tblHeader/>
        </w:trPr>
        <w:tc>
          <w:tcPr>
            <w:tcW w:w="218" w:type="pct"/>
            <w:tcBorders>
              <w:top w:val="single" w:sz="4" w:space="0" w:color="auto"/>
              <w:left w:val="nil"/>
              <w:bottom w:val="nil"/>
              <w:right w:val="nil"/>
            </w:tcBorders>
          </w:tcPr>
          <w:p w14:paraId="2F0B0863"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1</w:t>
            </w:r>
          </w:p>
        </w:tc>
        <w:tc>
          <w:tcPr>
            <w:tcW w:w="1045" w:type="pct"/>
            <w:tcBorders>
              <w:top w:val="single" w:sz="4" w:space="0" w:color="auto"/>
              <w:left w:val="single" w:sz="4" w:space="0" w:color="auto"/>
              <w:bottom w:val="nil"/>
              <w:right w:val="nil"/>
            </w:tcBorders>
          </w:tcPr>
          <w:p w14:paraId="554D9854"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2</w:t>
            </w:r>
          </w:p>
        </w:tc>
        <w:tc>
          <w:tcPr>
            <w:tcW w:w="442" w:type="pct"/>
            <w:tcBorders>
              <w:top w:val="single" w:sz="4" w:space="0" w:color="auto"/>
              <w:left w:val="single" w:sz="4" w:space="0" w:color="auto"/>
              <w:bottom w:val="nil"/>
              <w:right w:val="nil"/>
            </w:tcBorders>
          </w:tcPr>
          <w:p w14:paraId="1CD9AA9B"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3</w:t>
            </w:r>
          </w:p>
        </w:tc>
        <w:tc>
          <w:tcPr>
            <w:tcW w:w="1088" w:type="pct"/>
            <w:tcBorders>
              <w:top w:val="single" w:sz="4" w:space="0" w:color="auto"/>
              <w:left w:val="single" w:sz="4" w:space="0" w:color="auto"/>
              <w:bottom w:val="nil"/>
              <w:right w:val="nil"/>
            </w:tcBorders>
          </w:tcPr>
          <w:p w14:paraId="6572B8D9"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4</w:t>
            </w:r>
          </w:p>
        </w:tc>
        <w:tc>
          <w:tcPr>
            <w:tcW w:w="412" w:type="pct"/>
            <w:gridSpan w:val="2"/>
            <w:tcBorders>
              <w:top w:val="single" w:sz="4" w:space="0" w:color="auto"/>
              <w:left w:val="single" w:sz="4" w:space="0" w:color="auto"/>
              <w:bottom w:val="nil"/>
              <w:right w:val="nil"/>
            </w:tcBorders>
          </w:tcPr>
          <w:p w14:paraId="7D2A540A"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5</w:t>
            </w:r>
          </w:p>
        </w:tc>
        <w:tc>
          <w:tcPr>
            <w:tcW w:w="346" w:type="pct"/>
            <w:gridSpan w:val="2"/>
            <w:tcBorders>
              <w:top w:val="single" w:sz="4" w:space="0" w:color="auto"/>
              <w:left w:val="single" w:sz="4" w:space="0" w:color="auto"/>
              <w:bottom w:val="nil"/>
              <w:right w:val="single" w:sz="4" w:space="0" w:color="auto"/>
            </w:tcBorders>
          </w:tcPr>
          <w:p w14:paraId="5BE70376"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6</w:t>
            </w:r>
          </w:p>
        </w:tc>
        <w:tc>
          <w:tcPr>
            <w:tcW w:w="222" w:type="pct"/>
            <w:gridSpan w:val="2"/>
            <w:tcBorders>
              <w:top w:val="single" w:sz="4" w:space="0" w:color="auto"/>
              <w:left w:val="single" w:sz="4" w:space="0" w:color="auto"/>
              <w:bottom w:val="nil"/>
              <w:right w:val="nil"/>
            </w:tcBorders>
          </w:tcPr>
          <w:p w14:paraId="487C9B36"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7</w:t>
            </w:r>
          </w:p>
        </w:tc>
        <w:tc>
          <w:tcPr>
            <w:tcW w:w="304" w:type="pct"/>
            <w:gridSpan w:val="2"/>
            <w:tcBorders>
              <w:top w:val="single" w:sz="4" w:space="0" w:color="auto"/>
              <w:left w:val="single" w:sz="4" w:space="0" w:color="auto"/>
              <w:bottom w:val="nil"/>
              <w:right w:val="single" w:sz="4" w:space="0" w:color="auto"/>
            </w:tcBorders>
          </w:tcPr>
          <w:p w14:paraId="6F5B3C2F"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8</w:t>
            </w:r>
          </w:p>
        </w:tc>
        <w:tc>
          <w:tcPr>
            <w:tcW w:w="303" w:type="pct"/>
            <w:gridSpan w:val="2"/>
            <w:tcBorders>
              <w:top w:val="single" w:sz="4" w:space="0" w:color="auto"/>
              <w:left w:val="single" w:sz="4" w:space="0" w:color="auto"/>
              <w:bottom w:val="nil"/>
              <w:right w:val="nil"/>
            </w:tcBorders>
          </w:tcPr>
          <w:p w14:paraId="1A20C18D"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9</w:t>
            </w:r>
          </w:p>
        </w:tc>
        <w:tc>
          <w:tcPr>
            <w:tcW w:w="304" w:type="pct"/>
            <w:gridSpan w:val="2"/>
            <w:tcBorders>
              <w:top w:val="single" w:sz="4" w:space="0" w:color="auto"/>
              <w:left w:val="single" w:sz="4" w:space="0" w:color="auto"/>
              <w:bottom w:val="nil"/>
              <w:right w:val="nil"/>
            </w:tcBorders>
          </w:tcPr>
          <w:p w14:paraId="75ADF60B"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10</w:t>
            </w:r>
          </w:p>
        </w:tc>
        <w:tc>
          <w:tcPr>
            <w:tcW w:w="316" w:type="pct"/>
            <w:tcBorders>
              <w:top w:val="single" w:sz="4" w:space="0" w:color="auto"/>
              <w:left w:val="single" w:sz="4" w:space="0" w:color="auto"/>
              <w:bottom w:val="nil"/>
              <w:right w:val="nil"/>
            </w:tcBorders>
          </w:tcPr>
          <w:p w14:paraId="2DC4EA33"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11</w:t>
            </w:r>
          </w:p>
        </w:tc>
      </w:tr>
      <w:tr w:rsidR="00A30C7E" w:rsidRPr="00B96730" w14:paraId="648B89A6" w14:textId="77777777" w:rsidTr="00E84DBA">
        <w:tc>
          <w:tcPr>
            <w:tcW w:w="218" w:type="pct"/>
            <w:tcBorders>
              <w:top w:val="single" w:sz="4" w:space="0" w:color="auto"/>
              <w:left w:val="nil"/>
              <w:bottom w:val="single" w:sz="4" w:space="0" w:color="auto"/>
              <w:right w:val="single" w:sz="4" w:space="0" w:color="auto"/>
            </w:tcBorders>
          </w:tcPr>
          <w:p w14:paraId="0E82320B" w14:textId="60B50760" w:rsidR="00A30C7E" w:rsidRPr="00B96730" w:rsidRDefault="00B96730" w:rsidP="00B96730">
            <w:pPr>
              <w:keepNext/>
              <w:jc w:val="center"/>
              <w:rPr>
                <w:rFonts w:ascii="Times New Roman" w:hAnsi="Times New Roman"/>
                <w:sz w:val="20"/>
                <w:szCs w:val="20"/>
              </w:rPr>
            </w:pPr>
            <w:r>
              <w:rPr>
                <w:rFonts w:ascii="Times New Roman" w:hAnsi="Times New Roman"/>
                <w:sz w:val="20"/>
                <w:szCs w:val="20"/>
              </w:rPr>
              <w:t>1</w:t>
            </w:r>
            <w:r w:rsidR="00A30C7E" w:rsidRPr="00B96730">
              <w:rPr>
                <w:rFonts w:ascii="Times New Roman" w:hAnsi="Times New Roman"/>
                <w:sz w:val="20"/>
                <w:szCs w:val="20"/>
              </w:rPr>
              <w:t>.</w:t>
            </w:r>
          </w:p>
        </w:tc>
        <w:tc>
          <w:tcPr>
            <w:tcW w:w="4782" w:type="pct"/>
            <w:gridSpan w:val="16"/>
            <w:tcBorders>
              <w:top w:val="single" w:sz="4" w:space="0" w:color="auto"/>
              <w:left w:val="single" w:sz="4" w:space="0" w:color="auto"/>
              <w:bottom w:val="single" w:sz="4" w:space="0" w:color="auto"/>
              <w:right w:val="nil"/>
            </w:tcBorders>
          </w:tcPr>
          <w:p w14:paraId="33C69694" w14:textId="318C4E00" w:rsidR="00A30C7E" w:rsidRPr="00B96730" w:rsidRDefault="00B96730" w:rsidP="00B96730">
            <w:pPr>
              <w:keepNext/>
              <w:jc w:val="both"/>
              <w:rPr>
                <w:rFonts w:ascii="Times New Roman" w:hAnsi="Times New Roman"/>
                <w:sz w:val="20"/>
                <w:szCs w:val="20"/>
              </w:rPr>
            </w:pPr>
            <w:r w:rsidRPr="00E62D4C">
              <w:rPr>
                <w:rFonts w:ascii="Times New Roman" w:hAnsi="Times New Roman"/>
                <w:sz w:val="20"/>
                <w:szCs w:val="20"/>
              </w:rPr>
              <w:t xml:space="preserve">Задача «Содействие обеспечению устойчивого </w:t>
            </w:r>
            <w:r>
              <w:rPr>
                <w:rFonts w:ascii="Times New Roman" w:hAnsi="Times New Roman"/>
                <w:sz w:val="20"/>
                <w:szCs w:val="20"/>
              </w:rPr>
              <w:t>бюджета</w:t>
            </w:r>
            <w:r w:rsidRPr="00E62D4C">
              <w:rPr>
                <w:rFonts w:ascii="Times New Roman" w:hAnsi="Times New Roman"/>
                <w:sz w:val="20"/>
                <w:szCs w:val="20"/>
              </w:rPr>
              <w:t xml:space="preserve"> </w:t>
            </w:r>
            <w:r>
              <w:rPr>
                <w:rFonts w:ascii="Times New Roman" w:hAnsi="Times New Roman"/>
                <w:sz w:val="20"/>
                <w:szCs w:val="20"/>
              </w:rPr>
              <w:t>города Новочебоксарска</w:t>
            </w:r>
            <w:r w:rsidRPr="00E62D4C">
              <w:rPr>
                <w:rFonts w:ascii="Times New Roman" w:hAnsi="Times New Roman"/>
                <w:sz w:val="20"/>
                <w:szCs w:val="20"/>
              </w:rPr>
              <w:t>»</w:t>
            </w:r>
          </w:p>
        </w:tc>
      </w:tr>
      <w:tr w:rsidR="00E84DBA" w:rsidRPr="00B96730" w14:paraId="49CC5AEC" w14:textId="77777777" w:rsidTr="00E84DBA">
        <w:tc>
          <w:tcPr>
            <w:tcW w:w="218" w:type="pct"/>
            <w:tcBorders>
              <w:top w:val="single" w:sz="4" w:space="0" w:color="auto"/>
              <w:left w:val="nil"/>
              <w:bottom w:val="single" w:sz="4" w:space="0" w:color="auto"/>
              <w:right w:val="nil"/>
            </w:tcBorders>
          </w:tcPr>
          <w:p w14:paraId="56F5A62E" w14:textId="3F4B8347" w:rsidR="00A30C7E" w:rsidRPr="00B96730" w:rsidRDefault="00E84DBA" w:rsidP="00B96730">
            <w:pPr>
              <w:spacing w:line="230" w:lineRule="auto"/>
              <w:jc w:val="center"/>
              <w:rPr>
                <w:rFonts w:ascii="Times New Roman" w:hAnsi="Times New Roman"/>
                <w:sz w:val="20"/>
                <w:szCs w:val="20"/>
              </w:rPr>
            </w:pPr>
            <w:r>
              <w:rPr>
                <w:rFonts w:ascii="Times New Roman" w:hAnsi="Times New Roman"/>
                <w:sz w:val="20"/>
                <w:szCs w:val="20"/>
              </w:rPr>
              <w:t>1.1</w:t>
            </w:r>
            <w:r w:rsidR="00A30C7E" w:rsidRPr="00B96730">
              <w:rPr>
                <w:rFonts w:ascii="Times New Roman" w:hAnsi="Times New Roman"/>
                <w:sz w:val="20"/>
                <w:szCs w:val="20"/>
              </w:rPr>
              <w:t>.</w:t>
            </w:r>
          </w:p>
        </w:tc>
        <w:tc>
          <w:tcPr>
            <w:tcW w:w="1045" w:type="pct"/>
            <w:tcBorders>
              <w:top w:val="single" w:sz="4" w:space="0" w:color="auto"/>
              <w:left w:val="single" w:sz="4" w:space="0" w:color="auto"/>
              <w:bottom w:val="single" w:sz="4" w:space="0" w:color="auto"/>
              <w:right w:val="nil"/>
            </w:tcBorders>
          </w:tcPr>
          <w:p w14:paraId="28F5292D" w14:textId="3777F828" w:rsidR="00A30C7E" w:rsidRPr="00B96730" w:rsidRDefault="00F31948" w:rsidP="00B96730">
            <w:pPr>
              <w:spacing w:line="230" w:lineRule="auto"/>
              <w:jc w:val="both"/>
              <w:rPr>
                <w:rFonts w:ascii="Times New Roman" w:hAnsi="Times New Roman"/>
                <w:sz w:val="20"/>
                <w:szCs w:val="20"/>
              </w:rPr>
            </w:pPr>
            <w:r>
              <w:rPr>
                <w:rFonts w:ascii="Times New Roman" w:hAnsi="Times New Roman"/>
                <w:sz w:val="20"/>
                <w:szCs w:val="20"/>
              </w:rPr>
              <w:t>П</w:t>
            </w:r>
            <w:r w:rsidR="00A30C7E" w:rsidRPr="00B96730">
              <w:rPr>
                <w:rFonts w:ascii="Times New Roman" w:hAnsi="Times New Roman"/>
                <w:sz w:val="20"/>
                <w:szCs w:val="20"/>
              </w:rPr>
              <w:t xml:space="preserve">редоставлены субсидии </w:t>
            </w:r>
            <w:r w:rsidR="00E84DBA">
              <w:rPr>
                <w:rFonts w:ascii="Times New Roman" w:hAnsi="Times New Roman"/>
                <w:sz w:val="20"/>
                <w:szCs w:val="20"/>
              </w:rPr>
              <w:t xml:space="preserve">из республиканского бюджета Чувашской Республики </w:t>
            </w:r>
            <w:r w:rsidR="00A30C7E" w:rsidRPr="00B96730">
              <w:rPr>
                <w:rFonts w:ascii="Times New Roman" w:hAnsi="Times New Roman"/>
                <w:sz w:val="20"/>
                <w:szCs w:val="20"/>
              </w:rPr>
              <w:t>на реализацию вопросов местного значения в сфере образования, культуры, физической культуры и спорта</w:t>
            </w:r>
          </w:p>
        </w:tc>
        <w:tc>
          <w:tcPr>
            <w:tcW w:w="442" w:type="pct"/>
            <w:tcBorders>
              <w:top w:val="single" w:sz="4" w:space="0" w:color="auto"/>
              <w:left w:val="single" w:sz="4" w:space="0" w:color="auto"/>
              <w:bottom w:val="single" w:sz="4" w:space="0" w:color="auto"/>
              <w:right w:val="nil"/>
            </w:tcBorders>
          </w:tcPr>
          <w:p w14:paraId="60395D7E" w14:textId="77777777" w:rsidR="00A30C7E" w:rsidRPr="00B96730" w:rsidRDefault="00A30C7E" w:rsidP="00B96730">
            <w:pPr>
              <w:spacing w:line="230" w:lineRule="auto"/>
              <w:jc w:val="both"/>
              <w:rPr>
                <w:rFonts w:ascii="Times New Roman" w:hAnsi="Times New Roman"/>
                <w:sz w:val="20"/>
                <w:szCs w:val="20"/>
              </w:rPr>
            </w:pPr>
            <w:r w:rsidRPr="00B96730">
              <w:rPr>
                <w:rFonts w:ascii="Times New Roman" w:hAnsi="Times New Roman"/>
                <w:sz w:val="20"/>
                <w:szCs w:val="20"/>
              </w:rPr>
              <w:t>иные мероприятия (результаты)</w:t>
            </w:r>
          </w:p>
        </w:tc>
        <w:tc>
          <w:tcPr>
            <w:tcW w:w="1088" w:type="pct"/>
            <w:tcBorders>
              <w:top w:val="single" w:sz="4" w:space="0" w:color="auto"/>
              <w:left w:val="single" w:sz="4" w:space="0" w:color="auto"/>
              <w:bottom w:val="single" w:sz="4" w:space="0" w:color="auto"/>
              <w:right w:val="nil"/>
            </w:tcBorders>
          </w:tcPr>
          <w:p w14:paraId="13C482D1" w14:textId="3D602B77" w:rsidR="00A30C7E" w:rsidRPr="00B96730" w:rsidRDefault="00A30C7E" w:rsidP="00FF7835">
            <w:pPr>
              <w:spacing w:line="230" w:lineRule="auto"/>
              <w:jc w:val="both"/>
              <w:rPr>
                <w:rFonts w:ascii="Times New Roman" w:hAnsi="Times New Roman"/>
                <w:sz w:val="20"/>
                <w:szCs w:val="20"/>
              </w:rPr>
            </w:pPr>
            <w:r w:rsidRPr="00B96730">
              <w:rPr>
                <w:rFonts w:ascii="Times New Roman" w:hAnsi="Times New Roman"/>
                <w:sz w:val="20"/>
                <w:szCs w:val="20"/>
              </w:rPr>
              <w:t>мероприятие предусматривает предоставление суб</w:t>
            </w:r>
            <w:r w:rsidR="00FF7835">
              <w:rPr>
                <w:rFonts w:ascii="Times New Roman" w:hAnsi="Times New Roman"/>
                <w:sz w:val="20"/>
                <w:szCs w:val="20"/>
              </w:rPr>
              <w:t>сидии</w:t>
            </w:r>
            <w:r w:rsidRPr="00B96730">
              <w:rPr>
                <w:rFonts w:ascii="Times New Roman" w:hAnsi="Times New Roman"/>
                <w:sz w:val="20"/>
                <w:szCs w:val="20"/>
              </w:rPr>
              <w:t xml:space="preserve"> бюджет</w:t>
            </w:r>
            <w:r w:rsidR="00FF7835">
              <w:rPr>
                <w:rFonts w:ascii="Times New Roman" w:hAnsi="Times New Roman"/>
                <w:sz w:val="20"/>
                <w:szCs w:val="20"/>
              </w:rPr>
              <w:t>у города Новочебоксарска</w:t>
            </w:r>
            <w:r w:rsidR="00FF7835" w:rsidRPr="00B96730">
              <w:rPr>
                <w:rFonts w:ascii="Times New Roman" w:hAnsi="Times New Roman"/>
                <w:sz w:val="20"/>
                <w:szCs w:val="20"/>
              </w:rPr>
              <w:t xml:space="preserve"> </w:t>
            </w:r>
            <w:r w:rsidR="00FF7835">
              <w:rPr>
                <w:rFonts w:ascii="Times New Roman" w:hAnsi="Times New Roman"/>
                <w:sz w:val="20"/>
                <w:szCs w:val="20"/>
              </w:rPr>
              <w:t>на</w:t>
            </w:r>
            <w:r w:rsidRPr="00B96730">
              <w:rPr>
                <w:rFonts w:ascii="Times New Roman" w:hAnsi="Times New Roman"/>
                <w:sz w:val="20"/>
                <w:szCs w:val="20"/>
              </w:rPr>
              <w:t xml:space="preserve"> реализацию вопросов местного значения в сфере образования, культуры, физической культуры и спорта </w:t>
            </w:r>
          </w:p>
        </w:tc>
        <w:tc>
          <w:tcPr>
            <w:tcW w:w="410" w:type="pct"/>
            <w:tcBorders>
              <w:top w:val="single" w:sz="4" w:space="0" w:color="auto"/>
              <w:left w:val="single" w:sz="4" w:space="0" w:color="auto"/>
              <w:bottom w:val="single" w:sz="4" w:space="0" w:color="auto"/>
              <w:right w:val="nil"/>
            </w:tcBorders>
          </w:tcPr>
          <w:p w14:paraId="74DB4FCF" w14:textId="77777777" w:rsidR="00A30C7E" w:rsidRPr="00B96730" w:rsidRDefault="00A30C7E" w:rsidP="00B96730">
            <w:pPr>
              <w:spacing w:line="230" w:lineRule="auto"/>
              <w:jc w:val="center"/>
              <w:rPr>
                <w:rFonts w:ascii="Times New Roman" w:hAnsi="Times New Roman"/>
                <w:sz w:val="20"/>
                <w:szCs w:val="20"/>
              </w:rPr>
            </w:pPr>
            <w:r w:rsidRPr="00B96730">
              <w:rPr>
                <w:rFonts w:ascii="Times New Roman" w:hAnsi="Times New Roman"/>
                <w:sz w:val="20"/>
                <w:szCs w:val="20"/>
              </w:rPr>
              <w:t>единиц</w:t>
            </w:r>
          </w:p>
        </w:tc>
        <w:tc>
          <w:tcPr>
            <w:tcW w:w="346" w:type="pct"/>
            <w:gridSpan w:val="2"/>
            <w:tcBorders>
              <w:top w:val="single" w:sz="4" w:space="0" w:color="auto"/>
              <w:left w:val="single" w:sz="4" w:space="0" w:color="auto"/>
              <w:bottom w:val="single" w:sz="4" w:space="0" w:color="auto"/>
              <w:right w:val="single" w:sz="4" w:space="0" w:color="auto"/>
            </w:tcBorders>
          </w:tcPr>
          <w:p w14:paraId="1C91A7C5" w14:textId="77777777" w:rsidR="00A30C7E" w:rsidRPr="00B96730" w:rsidRDefault="00A30C7E" w:rsidP="00B96730">
            <w:pPr>
              <w:spacing w:line="230" w:lineRule="auto"/>
              <w:jc w:val="center"/>
              <w:rPr>
                <w:rFonts w:ascii="Times New Roman" w:hAnsi="Times New Roman"/>
                <w:sz w:val="20"/>
                <w:szCs w:val="20"/>
              </w:rPr>
            </w:pPr>
            <w:r w:rsidRPr="00B96730">
              <w:rPr>
                <w:rFonts w:ascii="Times New Roman" w:hAnsi="Times New Roman"/>
                <w:sz w:val="20"/>
                <w:szCs w:val="20"/>
              </w:rPr>
              <w:t>1</w:t>
            </w:r>
          </w:p>
        </w:tc>
        <w:tc>
          <w:tcPr>
            <w:tcW w:w="222" w:type="pct"/>
            <w:gridSpan w:val="2"/>
            <w:tcBorders>
              <w:top w:val="single" w:sz="4" w:space="0" w:color="auto"/>
              <w:left w:val="single" w:sz="4" w:space="0" w:color="auto"/>
              <w:bottom w:val="single" w:sz="4" w:space="0" w:color="auto"/>
              <w:right w:val="nil"/>
            </w:tcBorders>
          </w:tcPr>
          <w:p w14:paraId="1ADDF5E1" w14:textId="3FADBD5B" w:rsidR="00A30C7E" w:rsidRPr="00B96730" w:rsidRDefault="00E84DBA" w:rsidP="00B96730">
            <w:pPr>
              <w:spacing w:line="230" w:lineRule="auto"/>
              <w:jc w:val="center"/>
              <w:rPr>
                <w:rFonts w:ascii="Times New Roman" w:hAnsi="Times New Roman"/>
                <w:sz w:val="20"/>
                <w:szCs w:val="20"/>
              </w:rPr>
            </w:pPr>
            <w:r>
              <w:rPr>
                <w:rFonts w:ascii="Times New Roman" w:hAnsi="Times New Roman"/>
                <w:sz w:val="20"/>
                <w:szCs w:val="20"/>
              </w:rPr>
              <w:t>2023</w:t>
            </w:r>
          </w:p>
        </w:tc>
        <w:tc>
          <w:tcPr>
            <w:tcW w:w="304" w:type="pct"/>
            <w:gridSpan w:val="2"/>
            <w:tcBorders>
              <w:top w:val="single" w:sz="4" w:space="0" w:color="auto"/>
              <w:left w:val="single" w:sz="4" w:space="0" w:color="auto"/>
              <w:bottom w:val="single" w:sz="4" w:space="0" w:color="auto"/>
              <w:right w:val="single" w:sz="4" w:space="0" w:color="auto"/>
            </w:tcBorders>
          </w:tcPr>
          <w:p w14:paraId="502E6CE3" w14:textId="6381E01B" w:rsidR="00A30C7E" w:rsidRPr="00B96730" w:rsidRDefault="0026436A" w:rsidP="00B96730">
            <w:pPr>
              <w:spacing w:line="230" w:lineRule="auto"/>
              <w:jc w:val="center"/>
              <w:rPr>
                <w:rFonts w:ascii="Times New Roman" w:hAnsi="Times New Roman"/>
                <w:sz w:val="20"/>
                <w:szCs w:val="20"/>
              </w:rPr>
            </w:pPr>
            <w:r>
              <w:rPr>
                <w:rFonts w:ascii="Times New Roman" w:hAnsi="Times New Roman"/>
                <w:sz w:val="20"/>
                <w:szCs w:val="20"/>
              </w:rPr>
              <w:t>1</w:t>
            </w:r>
          </w:p>
        </w:tc>
        <w:tc>
          <w:tcPr>
            <w:tcW w:w="299" w:type="pct"/>
            <w:gridSpan w:val="2"/>
            <w:tcBorders>
              <w:top w:val="single" w:sz="4" w:space="0" w:color="auto"/>
              <w:left w:val="single" w:sz="4" w:space="0" w:color="auto"/>
              <w:bottom w:val="single" w:sz="4" w:space="0" w:color="auto"/>
              <w:right w:val="nil"/>
            </w:tcBorders>
          </w:tcPr>
          <w:p w14:paraId="20142A7E" w14:textId="17293548" w:rsidR="00A30C7E" w:rsidRPr="00B96730" w:rsidRDefault="00E84DBA" w:rsidP="00B96730">
            <w:pPr>
              <w:spacing w:line="230" w:lineRule="auto"/>
              <w:jc w:val="center"/>
              <w:rPr>
                <w:rFonts w:ascii="Times New Roman" w:hAnsi="Times New Roman"/>
                <w:sz w:val="20"/>
                <w:szCs w:val="20"/>
              </w:rPr>
            </w:pPr>
            <w:r>
              <w:rPr>
                <w:rFonts w:ascii="Times New Roman" w:hAnsi="Times New Roman"/>
                <w:sz w:val="20"/>
                <w:szCs w:val="20"/>
              </w:rPr>
              <w:t>-</w:t>
            </w:r>
          </w:p>
        </w:tc>
        <w:tc>
          <w:tcPr>
            <w:tcW w:w="307" w:type="pct"/>
            <w:gridSpan w:val="2"/>
            <w:tcBorders>
              <w:top w:val="single" w:sz="4" w:space="0" w:color="auto"/>
              <w:left w:val="single" w:sz="4" w:space="0" w:color="auto"/>
              <w:bottom w:val="single" w:sz="4" w:space="0" w:color="auto"/>
              <w:right w:val="nil"/>
            </w:tcBorders>
          </w:tcPr>
          <w:p w14:paraId="40AED813" w14:textId="77777777" w:rsidR="00A30C7E" w:rsidRPr="00B96730" w:rsidRDefault="00A30C7E" w:rsidP="00B96730">
            <w:pPr>
              <w:spacing w:line="230" w:lineRule="auto"/>
              <w:jc w:val="center"/>
              <w:rPr>
                <w:rFonts w:ascii="Times New Roman" w:hAnsi="Times New Roman"/>
                <w:sz w:val="20"/>
                <w:szCs w:val="20"/>
              </w:rPr>
            </w:pPr>
            <w:r w:rsidRPr="00B96730">
              <w:rPr>
                <w:rFonts w:ascii="Times New Roman" w:hAnsi="Times New Roman"/>
                <w:sz w:val="20"/>
                <w:szCs w:val="20"/>
              </w:rPr>
              <w:t>-</w:t>
            </w:r>
          </w:p>
        </w:tc>
        <w:tc>
          <w:tcPr>
            <w:tcW w:w="319" w:type="pct"/>
            <w:gridSpan w:val="2"/>
            <w:tcBorders>
              <w:top w:val="single" w:sz="4" w:space="0" w:color="auto"/>
              <w:left w:val="single" w:sz="4" w:space="0" w:color="auto"/>
              <w:bottom w:val="single" w:sz="4" w:space="0" w:color="auto"/>
              <w:right w:val="nil"/>
            </w:tcBorders>
          </w:tcPr>
          <w:p w14:paraId="0EA42281" w14:textId="77777777" w:rsidR="00A30C7E" w:rsidRPr="00B96730" w:rsidRDefault="00A30C7E" w:rsidP="00B96730">
            <w:pPr>
              <w:spacing w:line="230" w:lineRule="auto"/>
              <w:jc w:val="center"/>
              <w:rPr>
                <w:rFonts w:ascii="Times New Roman" w:hAnsi="Times New Roman"/>
                <w:sz w:val="20"/>
                <w:szCs w:val="20"/>
              </w:rPr>
            </w:pPr>
            <w:r w:rsidRPr="00B96730">
              <w:rPr>
                <w:rFonts w:ascii="Times New Roman" w:hAnsi="Times New Roman"/>
                <w:sz w:val="20"/>
                <w:szCs w:val="20"/>
              </w:rPr>
              <w:t>-</w:t>
            </w:r>
          </w:p>
        </w:tc>
      </w:tr>
      <w:tr w:rsidR="00E84DBA" w:rsidRPr="00B96730" w14:paraId="503643A8" w14:textId="77777777" w:rsidTr="00E84DBA">
        <w:tc>
          <w:tcPr>
            <w:tcW w:w="218" w:type="pct"/>
            <w:tcBorders>
              <w:top w:val="single" w:sz="4" w:space="0" w:color="auto"/>
              <w:left w:val="nil"/>
              <w:bottom w:val="single" w:sz="4" w:space="0" w:color="auto"/>
              <w:right w:val="nil"/>
            </w:tcBorders>
            <w:shd w:val="clear" w:color="auto" w:fill="auto"/>
          </w:tcPr>
          <w:p w14:paraId="2BBCFEFB" w14:textId="6E176C28" w:rsidR="00A30C7E" w:rsidRPr="00B96730" w:rsidRDefault="008D52AE" w:rsidP="00B96730">
            <w:pPr>
              <w:jc w:val="center"/>
              <w:rPr>
                <w:rFonts w:ascii="Times New Roman" w:hAnsi="Times New Roman"/>
                <w:sz w:val="20"/>
                <w:szCs w:val="20"/>
              </w:rPr>
            </w:pPr>
            <w:r>
              <w:rPr>
                <w:rFonts w:ascii="Times New Roman" w:hAnsi="Times New Roman"/>
                <w:sz w:val="20"/>
                <w:szCs w:val="20"/>
              </w:rPr>
              <w:t>1.2</w:t>
            </w:r>
            <w:r w:rsidR="00A30C7E" w:rsidRPr="00B96730">
              <w:rPr>
                <w:rFonts w:ascii="Times New Roman" w:hAnsi="Times New Roman"/>
                <w:sz w:val="20"/>
                <w:szCs w:val="20"/>
              </w:rPr>
              <w:t>.</w:t>
            </w:r>
          </w:p>
        </w:tc>
        <w:tc>
          <w:tcPr>
            <w:tcW w:w="1045" w:type="pct"/>
            <w:tcBorders>
              <w:top w:val="single" w:sz="4" w:space="0" w:color="auto"/>
              <w:left w:val="single" w:sz="4" w:space="0" w:color="auto"/>
              <w:bottom w:val="single" w:sz="4" w:space="0" w:color="auto"/>
              <w:right w:val="nil"/>
            </w:tcBorders>
            <w:shd w:val="clear" w:color="auto" w:fill="auto"/>
          </w:tcPr>
          <w:p w14:paraId="0C8EBA8E" w14:textId="77777777" w:rsidR="00A30C7E" w:rsidRPr="00B96730" w:rsidRDefault="00A30C7E" w:rsidP="00B96730">
            <w:pPr>
              <w:jc w:val="both"/>
              <w:rPr>
                <w:rFonts w:ascii="Times New Roman" w:hAnsi="Times New Roman"/>
                <w:sz w:val="20"/>
                <w:szCs w:val="20"/>
              </w:rPr>
            </w:pPr>
            <w:r w:rsidRPr="00B96730">
              <w:rPr>
                <w:rFonts w:ascii="Times New Roman" w:hAnsi="Times New Roman"/>
                <w:sz w:val="20"/>
                <w:szCs w:val="20"/>
              </w:rPr>
              <w:t>Осуществлено поощрение муниципальных управленческих команд,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442" w:type="pct"/>
            <w:tcBorders>
              <w:top w:val="single" w:sz="4" w:space="0" w:color="auto"/>
              <w:left w:val="single" w:sz="4" w:space="0" w:color="auto"/>
              <w:bottom w:val="single" w:sz="4" w:space="0" w:color="auto"/>
              <w:right w:val="nil"/>
            </w:tcBorders>
            <w:shd w:val="clear" w:color="auto" w:fill="auto"/>
          </w:tcPr>
          <w:p w14:paraId="5A97851E" w14:textId="77777777" w:rsidR="00A30C7E" w:rsidRPr="00B96730" w:rsidRDefault="00A30C7E" w:rsidP="00B96730">
            <w:pPr>
              <w:jc w:val="both"/>
              <w:rPr>
                <w:rFonts w:ascii="Times New Roman" w:hAnsi="Times New Roman"/>
                <w:sz w:val="20"/>
                <w:szCs w:val="20"/>
              </w:rPr>
            </w:pPr>
            <w:r w:rsidRPr="00B96730">
              <w:rPr>
                <w:rFonts w:ascii="Times New Roman" w:hAnsi="Times New Roman"/>
                <w:sz w:val="20"/>
                <w:szCs w:val="20"/>
              </w:rPr>
              <w:t>иные мероприятия (результаты)</w:t>
            </w:r>
          </w:p>
        </w:tc>
        <w:tc>
          <w:tcPr>
            <w:tcW w:w="1088" w:type="pct"/>
            <w:tcBorders>
              <w:top w:val="single" w:sz="4" w:space="0" w:color="auto"/>
              <w:left w:val="single" w:sz="4" w:space="0" w:color="auto"/>
              <w:bottom w:val="single" w:sz="4" w:space="0" w:color="auto"/>
              <w:right w:val="nil"/>
            </w:tcBorders>
            <w:shd w:val="clear" w:color="auto" w:fill="auto"/>
          </w:tcPr>
          <w:p w14:paraId="01DABE32" w14:textId="77777777" w:rsidR="00A30C7E" w:rsidRPr="00B96730" w:rsidRDefault="00A30C7E" w:rsidP="00B96730">
            <w:pPr>
              <w:jc w:val="both"/>
              <w:rPr>
                <w:rFonts w:ascii="Times New Roman" w:hAnsi="Times New Roman"/>
                <w:sz w:val="20"/>
                <w:szCs w:val="20"/>
              </w:rPr>
            </w:pPr>
            <w:r w:rsidRPr="00B96730">
              <w:rPr>
                <w:rFonts w:ascii="Times New Roman" w:hAnsi="Times New Roman"/>
                <w:sz w:val="20"/>
                <w:szCs w:val="20"/>
              </w:rPr>
              <w:t>в соответствии с Правилами предоставления иных межбюджетных трансфертов из республиканского бюджета Чувашской Республики бюджетам муниципальных округов и городских округов осуществляется премирование муниципальных управленческих команд за содействие достижению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410" w:type="pct"/>
            <w:tcBorders>
              <w:top w:val="single" w:sz="4" w:space="0" w:color="auto"/>
              <w:left w:val="single" w:sz="4" w:space="0" w:color="auto"/>
              <w:bottom w:val="single" w:sz="4" w:space="0" w:color="auto"/>
              <w:right w:val="nil"/>
            </w:tcBorders>
            <w:shd w:val="clear" w:color="auto" w:fill="auto"/>
          </w:tcPr>
          <w:p w14:paraId="3FBF4607"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единиц</w:t>
            </w:r>
          </w:p>
        </w:tc>
        <w:tc>
          <w:tcPr>
            <w:tcW w:w="346" w:type="pct"/>
            <w:gridSpan w:val="2"/>
            <w:tcBorders>
              <w:top w:val="single" w:sz="4" w:space="0" w:color="auto"/>
              <w:left w:val="single" w:sz="4" w:space="0" w:color="auto"/>
              <w:bottom w:val="single" w:sz="4" w:space="0" w:color="auto"/>
              <w:right w:val="single" w:sz="4" w:space="0" w:color="auto"/>
            </w:tcBorders>
          </w:tcPr>
          <w:p w14:paraId="27EE476C"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1</w:t>
            </w:r>
          </w:p>
        </w:tc>
        <w:tc>
          <w:tcPr>
            <w:tcW w:w="222" w:type="pct"/>
            <w:gridSpan w:val="2"/>
            <w:tcBorders>
              <w:top w:val="single" w:sz="4" w:space="0" w:color="auto"/>
              <w:left w:val="single" w:sz="4" w:space="0" w:color="auto"/>
              <w:bottom w:val="single" w:sz="4" w:space="0" w:color="auto"/>
              <w:right w:val="nil"/>
            </w:tcBorders>
          </w:tcPr>
          <w:p w14:paraId="7B36D2A5" w14:textId="771B7A53" w:rsidR="00A30C7E" w:rsidRPr="00B96730" w:rsidRDefault="008868B3" w:rsidP="00B96730">
            <w:pPr>
              <w:jc w:val="center"/>
              <w:rPr>
                <w:rFonts w:ascii="Times New Roman" w:hAnsi="Times New Roman"/>
                <w:sz w:val="20"/>
                <w:szCs w:val="20"/>
              </w:rPr>
            </w:pPr>
            <w:r>
              <w:rPr>
                <w:rFonts w:ascii="Times New Roman" w:hAnsi="Times New Roman"/>
                <w:sz w:val="20"/>
                <w:szCs w:val="20"/>
              </w:rPr>
              <w:t>2023</w:t>
            </w:r>
          </w:p>
        </w:tc>
        <w:tc>
          <w:tcPr>
            <w:tcW w:w="304" w:type="pct"/>
            <w:gridSpan w:val="2"/>
            <w:tcBorders>
              <w:top w:val="single" w:sz="4" w:space="0" w:color="auto"/>
              <w:left w:val="single" w:sz="4" w:space="0" w:color="auto"/>
              <w:bottom w:val="single" w:sz="4" w:space="0" w:color="auto"/>
              <w:right w:val="single" w:sz="4" w:space="0" w:color="auto"/>
            </w:tcBorders>
          </w:tcPr>
          <w:p w14:paraId="013C1109" w14:textId="0CFDB071" w:rsidR="00A30C7E" w:rsidRPr="00B96730" w:rsidRDefault="008868B3" w:rsidP="00B96730">
            <w:pPr>
              <w:jc w:val="center"/>
              <w:rPr>
                <w:rFonts w:ascii="Times New Roman" w:hAnsi="Times New Roman"/>
                <w:sz w:val="20"/>
                <w:szCs w:val="20"/>
              </w:rPr>
            </w:pPr>
            <w:r>
              <w:rPr>
                <w:rFonts w:ascii="Times New Roman" w:hAnsi="Times New Roman"/>
                <w:sz w:val="20"/>
                <w:szCs w:val="20"/>
              </w:rPr>
              <w:t>1</w:t>
            </w:r>
          </w:p>
        </w:tc>
        <w:tc>
          <w:tcPr>
            <w:tcW w:w="299" w:type="pct"/>
            <w:gridSpan w:val="2"/>
            <w:tcBorders>
              <w:top w:val="single" w:sz="4" w:space="0" w:color="auto"/>
              <w:left w:val="single" w:sz="4" w:space="0" w:color="auto"/>
              <w:bottom w:val="single" w:sz="4" w:space="0" w:color="auto"/>
              <w:right w:val="nil"/>
            </w:tcBorders>
          </w:tcPr>
          <w:p w14:paraId="78663AF1"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w:t>
            </w:r>
          </w:p>
        </w:tc>
        <w:tc>
          <w:tcPr>
            <w:tcW w:w="307" w:type="pct"/>
            <w:gridSpan w:val="2"/>
            <w:tcBorders>
              <w:top w:val="single" w:sz="4" w:space="0" w:color="auto"/>
              <w:left w:val="single" w:sz="4" w:space="0" w:color="auto"/>
              <w:bottom w:val="single" w:sz="4" w:space="0" w:color="auto"/>
              <w:right w:val="nil"/>
            </w:tcBorders>
          </w:tcPr>
          <w:p w14:paraId="04F023FF"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w:t>
            </w:r>
          </w:p>
        </w:tc>
        <w:tc>
          <w:tcPr>
            <w:tcW w:w="319" w:type="pct"/>
            <w:gridSpan w:val="2"/>
            <w:tcBorders>
              <w:top w:val="single" w:sz="4" w:space="0" w:color="auto"/>
              <w:left w:val="single" w:sz="4" w:space="0" w:color="auto"/>
              <w:bottom w:val="single" w:sz="4" w:space="0" w:color="auto"/>
              <w:right w:val="nil"/>
            </w:tcBorders>
          </w:tcPr>
          <w:p w14:paraId="0BA190A2"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w:t>
            </w:r>
          </w:p>
        </w:tc>
      </w:tr>
    </w:tbl>
    <w:p w14:paraId="4CCE75B2" w14:textId="77777777" w:rsidR="00A30C7E" w:rsidRPr="00AD126E" w:rsidRDefault="00A30C7E" w:rsidP="00A30C7E">
      <w:pPr>
        <w:suppressAutoHyphens/>
        <w:outlineLvl w:val="2"/>
        <w:rPr>
          <w:sz w:val="12"/>
          <w:szCs w:val="12"/>
        </w:rPr>
      </w:pPr>
    </w:p>
    <w:p w14:paraId="5C092AB9" w14:textId="77777777" w:rsidR="00E96309" w:rsidRDefault="00E96309" w:rsidP="00B80019">
      <w:pPr>
        <w:numPr>
          <w:ilvl w:val="0"/>
          <w:numId w:val="3"/>
        </w:numPr>
        <w:jc w:val="center"/>
        <w:outlineLvl w:val="0"/>
        <w:rPr>
          <w:rFonts w:ascii="Times New Roman" w:hAnsi="Times New Roman"/>
          <w:b/>
          <w:bCs/>
          <w:sz w:val="22"/>
          <w:szCs w:val="22"/>
        </w:rPr>
      </w:pPr>
    </w:p>
    <w:p w14:paraId="66B8F078" w14:textId="77777777" w:rsidR="00E96309" w:rsidRDefault="00E96309" w:rsidP="00B80019">
      <w:pPr>
        <w:numPr>
          <w:ilvl w:val="0"/>
          <w:numId w:val="3"/>
        </w:numPr>
        <w:jc w:val="center"/>
        <w:outlineLvl w:val="0"/>
        <w:rPr>
          <w:rFonts w:ascii="Times New Roman" w:hAnsi="Times New Roman"/>
          <w:b/>
          <w:bCs/>
          <w:sz w:val="22"/>
          <w:szCs w:val="22"/>
        </w:rPr>
      </w:pPr>
    </w:p>
    <w:p w14:paraId="5FEE0FB2" w14:textId="77777777" w:rsidR="00E96309" w:rsidRDefault="00E96309" w:rsidP="00B80019">
      <w:pPr>
        <w:numPr>
          <w:ilvl w:val="0"/>
          <w:numId w:val="3"/>
        </w:numPr>
        <w:jc w:val="center"/>
        <w:outlineLvl w:val="0"/>
        <w:rPr>
          <w:rFonts w:ascii="Times New Roman" w:hAnsi="Times New Roman"/>
          <w:b/>
          <w:bCs/>
          <w:sz w:val="22"/>
          <w:szCs w:val="22"/>
        </w:rPr>
      </w:pPr>
    </w:p>
    <w:p w14:paraId="4ADD1347" w14:textId="77777777" w:rsidR="00E96309" w:rsidRDefault="00E96309" w:rsidP="00B80019">
      <w:pPr>
        <w:numPr>
          <w:ilvl w:val="0"/>
          <w:numId w:val="3"/>
        </w:numPr>
        <w:jc w:val="center"/>
        <w:outlineLvl w:val="0"/>
        <w:rPr>
          <w:rFonts w:ascii="Times New Roman" w:hAnsi="Times New Roman"/>
          <w:b/>
          <w:bCs/>
          <w:sz w:val="22"/>
          <w:szCs w:val="22"/>
        </w:rPr>
      </w:pPr>
    </w:p>
    <w:p w14:paraId="1E396F0D" w14:textId="77777777" w:rsidR="00E96309" w:rsidRDefault="00E96309" w:rsidP="00B80019">
      <w:pPr>
        <w:numPr>
          <w:ilvl w:val="0"/>
          <w:numId w:val="3"/>
        </w:numPr>
        <w:jc w:val="center"/>
        <w:outlineLvl w:val="0"/>
        <w:rPr>
          <w:rFonts w:ascii="Times New Roman" w:hAnsi="Times New Roman"/>
          <w:b/>
          <w:bCs/>
          <w:sz w:val="22"/>
          <w:szCs w:val="22"/>
        </w:rPr>
      </w:pPr>
    </w:p>
    <w:p w14:paraId="1C65FA8D" w14:textId="77777777" w:rsidR="00E96309" w:rsidRDefault="00E96309" w:rsidP="00B80019">
      <w:pPr>
        <w:numPr>
          <w:ilvl w:val="0"/>
          <w:numId w:val="3"/>
        </w:numPr>
        <w:jc w:val="center"/>
        <w:outlineLvl w:val="0"/>
        <w:rPr>
          <w:rFonts w:ascii="Times New Roman" w:hAnsi="Times New Roman"/>
          <w:b/>
          <w:bCs/>
          <w:sz w:val="22"/>
          <w:szCs w:val="22"/>
        </w:rPr>
      </w:pPr>
    </w:p>
    <w:p w14:paraId="0F49A8E0" w14:textId="77777777" w:rsidR="00E96309" w:rsidRDefault="00E96309" w:rsidP="00B80019">
      <w:pPr>
        <w:numPr>
          <w:ilvl w:val="0"/>
          <w:numId w:val="3"/>
        </w:numPr>
        <w:jc w:val="center"/>
        <w:outlineLvl w:val="0"/>
        <w:rPr>
          <w:rFonts w:ascii="Times New Roman" w:hAnsi="Times New Roman"/>
          <w:b/>
          <w:bCs/>
          <w:sz w:val="22"/>
          <w:szCs w:val="22"/>
        </w:rPr>
      </w:pPr>
    </w:p>
    <w:p w14:paraId="17E04EF4" w14:textId="77777777" w:rsidR="00E96309" w:rsidRDefault="00E96309" w:rsidP="00B80019">
      <w:pPr>
        <w:numPr>
          <w:ilvl w:val="0"/>
          <w:numId w:val="3"/>
        </w:numPr>
        <w:jc w:val="center"/>
        <w:outlineLvl w:val="0"/>
        <w:rPr>
          <w:rFonts w:ascii="Times New Roman" w:hAnsi="Times New Roman"/>
          <w:b/>
          <w:bCs/>
          <w:sz w:val="22"/>
          <w:szCs w:val="22"/>
        </w:rPr>
      </w:pPr>
    </w:p>
    <w:p w14:paraId="24AE9F2E" w14:textId="77777777" w:rsidR="008D52AE" w:rsidRDefault="008D52AE" w:rsidP="00B80019">
      <w:pPr>
        <w:numPr>
          <w:ilvl w:val="0"/>
          <w:numId w:val="3"/>
        </w:numPr>
        <w:jc w:val="center"/>
        <w:outlineLvl w:val="0"/>
        <w:rPr>
          <w:rFonts w:ascii="Times New Roman" w:hAnsi="Times New Roman"/>
          <w:b/>
          <w:bCs/>
          <w:sz w:val="22"/>
          <w:szCs w:val="22"/>
        </w:rPr>
      </w:pPr>
    </w:p>
    <w:p w14:paraId="27861C8F" w14:textId="77777777" w:rsidR="00A30C7E" w:rsidRPr="00B80019" w:rsidRDefault="00A30C7E" w:rsidP="00B80019">
      <w:pPr>
        <w:numPr>
          <w:ilvl w:val="0"/>
          <w:numId w:val="3"/>
        </w:numPr>
        <w:jc w:val="center"/>
        <w:outlineLvl w:val="0"/>
        <w:rPr>
          <w:rFonts w:ascii="Times New Roman" w:hAnsi="Times New Roman"/>
          <w:b/>
          <w:bCs/>
          <w:sz w:val="22"/>
          <w:szCs w:val="22"/>
        </w:rPr>
      </w:pPr>
      <w:r w:rsidRPr="00B80019">
        <w:rPr>
          <w:rFonts w:ascii="Times New Roman" w:hAnsi="Times New Roman"/>
          <w:b/>
          <w:bCs/>
          <w:sz w:val="22"/>
          <w:szCs w:val="22"/>
        </w:rPr>
        <w:lastRenderedPageBreak/>
        <w:t>4. Финансовое обеспечение комплекса процессных мероприятий</w:t>
      </w:r>
    </w:p>
    <w:p w14:paraId="5F026D31" w14:textId="77777777" w:rsidR="00A30C7E" w:rsidRPr="00AD126E" w:rsidRDefault="00A30C7E" w:rsidP="00B80019">
      <w:pPr>
        <w:ind w:firstLine="720"/>
        <w:jc w:val="both"/>
        <w:rPr>
          <w:sz w:val="20"/>
          <w:szCs w:val="20"/>
        </w:rPr>
      </w:pPr>
    </w:p>
    <w:tbl>
      <w:tblPr>
        <w:tblW w:w="501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212"/>
        <w:gridCol w:w="1860"/>
        <w:gridCol w:w="868"/>
        <w:gridCol w:w="847"/>
        <w:gridCol w:w="847"/>
        <w:gridCol w:w="1273"/>
        <w:gridCol w:w="1273"/>
        <w:gridCol w:w="1270"/>
      </w:tblGrid>
      <w:tr w:rsidR="00A30C7E" w:rsidRPr="00B80019" w14:paraId="4540B995" w14:textId="77777777" w:rsidTr="00F31948">
        <w:tc>
          <w:tcPr>
            <w:tcW w:w="2334" w:type="pct"/>
            <w:vMerge w:val="restart"/>
            <w:tcBorders>
              <w:bottom w:val="nil"/>
            </w:tcBorders>
          </w:tcPr>
          <w:p w14:paraId="7B23E96F" w14:textId="77777777" w:rsidR="00A30C7E" w:rsidRPr="00B80019" w:rsidRDefault="00A30C7E" w:rsidP="00B80019">
            <w:pPr>
              <w:jc w:val="center"/>
              <w:rPr>
                <w:rFonts w:ascii="Times New Roman" w:hAnsi="Times New Roman"/>
                <w:sz w:val="20"/>
                <w:szCs w:val="20"/>
              </w:rPr>
            </w:pPr>
            <w:r w:rsidRPr="00B80019">
              <w:rPr>
                <w:rFonts w:ascii="Times New Roman" w:hAnsi="Times New Roman"/>
                <w:sz w:val="20"/>
                <w:szCs w:val="20"/>
              </w:rPr>
              <w:t>Наименование мероприятия (результата)/</w:t>
            </w:r>
          </w:p>
          <w:p w14:paraId="2BBF3219" w14:textId="77777777" w:rsidR="00A30C7E" w:rsidRPr="00B80019" w:rsidRDefault="00A30C7E" w:rsidP="00B80019">
            <w:pPr>
              <w:jc w:val="center"/>
              <w:rPr>
                <w:rFonts w:ascii="Times New Roman" w:hAnsi="Times New Roman"/>
                <w:sz w:val="20"/>
                <w:szCs w:val="20"/>
              </w:rPr>
            </w:pPr>
            <w:r w:rsidRPr="00B80019">
              <w:rPr>
                <w:rFonts w:ascii="Times New Roman" w:hAnsi="Times New Roman"/>
                <w:sz w:val="20"/>
                <w:szCs w:val="20"/>
              </w:rPr>
              <w:t>источник финансового обеспечения</w:t>
            </w:r>
          </w:p>
        </w:tc>
        <w:tc>
          <w:tcPr>
            <w:tcW w:w="602" w:type="pct"/>
            <w:vMerge w:val="restart"/>
            <w:tcBorders>
              <w:bottom w:val="nil"/>
            </w:tcBorders>
          </w:tcPr>
          <w:p w14:paraId="60F1BCC6" w14:textId="77777777" w:rsidR="00A30C7E" w:rsidRPr="00B80019" w:rsidRDefault="00A30C7E" w:rsidP="00B80019">
            <w:pPr>
              <w:jc w:val="center"/>
              <w:rPr>
                <w:rFonts w:ascii="Times New Roman" w:hAnsi="Times New Roman"/>
                <w:sz w:val="20"/>
                <w:szCs w:val="20"/>
              </w:rPr>
            </w:pPr>
            <w:r w:rsidRPr="00B80019">
              <w:rPr>
                <w:rFonts w:ascii="Times New Roman" w:hAnsi="Times New Roman"/>
                <w:sz w:val="20"/>
                <w:szCs w:val="20"/>
              </w:rPr>
              <w:t>КБК</w:t>
            </w:r>
          </w:p>
        </w:tc>
        <w:tc>
          <w:tcPr>
            <w:tcW w:w="2064" w:type="pct"/>
            <w:gridSpan w:val="6"/>
            <w:tcBorders>
              <w:bottom w:val="single" w:sz="4" w:space="0" w:color="auto"/>
            </w:tcBorders>
          </w:tcPr>
          <w:p w14:paraId="2814E923" w14:textId="56076AFA" w:rsidR="00A30C7E" w:rsidRPr="00B80019" w:rsidRDefault="00A30C7E" w:rsidP="00E96309">
            <w:pPr>
              <w:jc w:val="center"/>
              <w:rPr>
                <w:rFonts w:ascii="Times New Roman" w:hAnsi="Times New Roman"/>
                <w:sz w:val="20"/>
                <w:szCs w:val="20"/>
              </w:rPr>
            </w:pPr>
            <w:r w:rsidRPr="00B80019">
              <w:rPr>
                <w:rFonts w:ascii="Times New Roman" w:hAnsi="Times New Roman"/>
                <w:sz w:val="20"/>
                <w:szCs w:val="20"/>
              </w:rPr>
              <w:t>Объем финансового обеспечения по годам</w:t>
            </w:r>
            <w:r w:rsidR="00E96309">
              <w:rPr>
                <w:rFonts w:ascii="Times New Roman" w:hAnsi="Times New Roman"/>
                <w:sz w:val="20"/>
                <w:szCs w:val="20"/>
              </w:rPr>
              <w:t xml:space="preserve"> </w:t>
            </w:r>
            <w:r w:rsidRPr="00B80019">
              <w:rPr>
                <w:rFonts w:ascii="Times New Roman" w:hAnsi="Times New Roman"/>
                <w:sz w:val="20"/>
                <w:szCs w:val="20"/>
              </w:rPr>
              <w:t>реализации, тыс. рублей</w:t>
            </w:r>
          </w:p>
        </w:tc>
      </w:tr>
      <w:tr w:rsidR="00F31948" w:rsidRPr="00B80019" w14:paraId="5A2E6055" w14:textId="77777777" w:rsidTr="00F31948">
        <w:tc>
          <w:tcPr>
            <w:tcW w:w="2334" w:type="pct"/>
            <w:vMerge/>
            <w:tcBorders>
              <w:bottom w:val="nil"/>
            </w:tcBorders>
          </w:tcPr>
          <w:p w14:paraId="5F1C691C" w14:textId="77777777" w:rsidR="00A30C7E" w:rsidRPr="00B80019" w:rsidRDefault="00A30C7E" w:rsidP="00B96730">
            <w:pPr>
              <w:spacing w:line="256" w:lineRule="auto"/>
              <w:jc w:val="center"/>
              <w:rPr>
                <w:rFonts w:ascii="Times New Roman" w:hAnsi="Times New Roman"/>
                <w:sz w:val="20"/>
                <w:szCs w:val="20"/>
              </w:rPr>
            </w:pPr>
          </w:p>
        </w:tc>
        <w:tc>
          <w:tcPr>
            <w:tcW w:w="602" w:type="pct"/>
            <w:vMerge/>
            <w:tcBorders>
              <w:bottom w:val="nil"/>
            </w:tcBorders>
          </w:tcPr>
          <w:p w14:paraId="5FF94B29" w14:textId="77777777" w:rsidR="00A30C7E" w:rsidRPr="00B80019" w:rsidRDefault="00A30C7E" w:rsidP="00B96730">
            <w:pPr>
              <w:spacing w:line="256" w:lineRule="auto"/>
              <w:rPr>
                <w:rFonts w:ascii="Times New Roman" w:hAnsi="Times New Roman"/>
                <w:sz w:val="20"/>
                <w:szCs w:val="20"/>
              </w:rPr>
            </w:pPr>
          </w:p>
        </w:tc>
        <w:tc>
          <w:tcPr>
            <w:tcW w:w="281" w:type="pct"/>
            <w:tcBorders>
              <w:bottom w:val="nil"/>
            </w:tcBorders>
          </w:tcPr>
          <w:p w14:paraId="79C544A0" w14:textId="609BBFE8" w:rsidR="00A30C7E" w:rsidRPr="00B80019" w:rsidRDefault="00A30C7E" w:rsidP="00B96730">
            <w:pPr>
              <w:spacing w:line="256" w:lineRule="auto"/>
              <w:jc w:val="center"/>
              <w:rPr>
                <w:rFonts w:ascii="Times New Roman" w:hAnsi="Times New Roman"/>
                <w:sz w:val="20"/>
                <w:szCs w:val="20"/>
              </w:rPr>
            </w:pPr>
            <w:r w:rsidRPr="00B80019">
              <w:rPr>
                <w:rFonts w:ascii="Times New Roman" w:hAnsi="Times New Roman"/>
                <w:sz w:val="20"/>
                <w:szCs w:val="20"/>
              </w:rPr>
              <w:t>202</w:t>
            </w:r>
            <w:r w:rsidR="00A3579C">
              <w:rPr>
                <w:rFonts w:ascii="Times New Roman" w:hAnsi="Times New Roman"/>
                <w:sz w:val="20"/>
                <w:szCs w:val="20"/>
              </w:rPr>
              <w:t>5</w:t>
            </w:r>
          </w:p>
        </w:tc>
        <w:tc>
          <w:tcPr>
            <w:tcW w:w="274" w:type="pct"/>
            <w:tcBorders>
              <w:bottom w:val="nil"/>
            </w:tcBorders>
          </w:tcPr>
          <w:p w14:paraId="1FE69B13" w14:textId="693C98F5" w:rsidR="00A30C7E" w:rsidRPr="00B80019" w:rsidRDefault="00A3579C" w:rsidP="00B96730">
            <w:pPr>
              <w:spacing w:line="256" w:lineRule="auto"/>
              <w:jc w:val="center"/>
              <w:rPr>
                <w:rFonts w:ascii="Times New Roman" w:hAnsi="Times New Roman"/>
                <w:sz w:val="20"/>
                <w:szCs w:val="20"/>
              </w:rPr>
            </w:pPr>
            <w:r>
              <w:rPr>
                <w:rFonts w:ascii="Times New Roman" w:hAnsi="Times New Roman"/>
                <w:sz w:val="20"/>
                <w:szCs w:val="20"/>
              </w:rPr>
              <w:t>2026</w:t>
            </w:r>
          </w:p>
        </w:tc>
        <w:tc>
          <w:tcPr>
            <w:tcW w:w="274" w:type="pct"/>
            <w:tcBorders>
              <w:bottom w:val="nil"/>
            </w:tcBorders>
          </w:tcPr>
          <w:p w14:paraId="6CD7DF92" w14:textId="221F55AB" w:rsidR="00A30C7E" w:rsidRPr="00B80019" w:rsidRDefault="00A3579C" w:rsidP="00B96730">
            <w:pPr>
              <w:spacing w:line="256" w:lineRule="auto"/>
              <w:jc w:val="center"/>
              <w:rPr>
                <w:rFonts w:ascii="Times New Roman" w:hAnsi="Times New Roman"/>
                <w:sz w:val="20"/>
                <w:szCs w:val="20"/>
              </w:rPr>
            </w:pPr>
            <w:r>
              <w:rPr>
                <w:rFonts w:ascii="Times New Roman" w:hAnsi="Times New Roman"/>
                <w:sz w:val="20"/>
                <w:szCs w:val="20"/>
              </w:rPr>
              <w:t>2027</w:t>
            </w:r>
          </w:p>
        </w:tc>
        <w:tc>
          <w:tcPr>
            <w:tcW w:w="412" w:type="pct"/>
            <w:tcBorders>
              <w:bottom w:val="nil"/>
            </w:tcBorders>
          </w:tcPr>
          <w:p w14:paraId="30A8E2AB" w14:textId="042EF00B" w:rsidR="00A30C7E" w:rsidRPr="00B80019" w:rsidRDefault="00A3579C" w:rsidP="00B96730">
            <w:pPr>
              <w:spacing w:line="256" w:lineRule="auto"/>
              <w:jc w:val="center"/>
              <w:rPr>
                <w:rFonts w:ascii="Times New Roman" w:hAnsi="Times New Roman"/>
                <w:sz w:val="20"/>
                <w:szCs w:val="20"/>
              </w:rPr>
            </w:pPr>
            <w:r>
              <w:rPr>
                <w:rFonts w:ascii="Times New Roman" w:hAnsi="Times New Roman"/>
                <w:sz w:val="20"/>
                <w:szCs w:val="20"/>
              </w:rPr>
              <w:t>2028</w:t>
            </w:r>
            <w:r w:rsidR="00A30C7E" w:rsidRPr="00B80019">
              <w:rPr>
                <w:rFonts w:ascii="Times New Roman" w:hAnsi="Times New Roman"/>
                <w:sz w:val="20"/>
                <w:szCs w:val="20"/>
              </w:rPr>
              <w:t>–2030</w:t>
            </w:r>
          </w:p>
        </w:tc>
        <w:tc>
          <w:tcPr>
            <w:tcW w:w="412" w:type="pct"/>
            <w:tcBorders>
              <w:bottom w:val="nil"/>
            </w:tcBorders>
          </w:tcPr>
          <w:p w14:paraId="5A0C930F" w14:textId="77777777" w:rsidR="00A30C7E" w:rsidRPr="00B80019" w:rsidRDefault="00A30C7E" w:rsidP="00B96730">
            <w:pPr>
              <w:spacing w:line="256" w:lineRule="auto"/>
              <w:jc w:val="center"/>
              <w:rPr>
                <w:rFonts w:ascii="Times New Roman" w:hAnsi="Times New Roman"/>
                <w:sz w:val="20"/>
                <w:szCs w:val="20"/>
              </w:rPr>
            </w:pPr>
            <w:r w:rsidRPr="00B80019">
              <w:rPr>
                <w:rFonts w:ascii="Times New Roman" w:hAnsi="Times New Roman"/>
                <w:sz w:val="20"/>
                <w:szCs w:val="20"/>
              </w:rPr>
              <w:t>2031–2035</w:t>
            </w:r>
          </w:p>
        </w:tc>
        <w:tc>
          <w:tcPr>
            <w:tcW w:w="411" w:type="pct"/>
            <w:tcBorders>
              <w:bottom w:val="nil"/>
            </w:tcBorders>
          </w:tcPr>
          <w:p w14:paraId="2F729798" w14:textId="77777777" w:rsidR="00A30C7E" w:rsidRPr="00B80019" w:rsidRDefault="00A30C7E" w:rsidP="00B96730">
            <w:pPr>
              <w:spacing w:line="256" w:lineRule="auto"/>
              <w:jc w:val="center"/>
              <w:rPr>
                <w:rFonts w:ascii="Times New Roman" w:hAnsi="Times New Roman"/>
                <w:sz w:val="20"/>
                <w:szCs w:val="20"/>
              </w:rPr>
            </w:pPr>
            <w:r w:rsidRPr="00B80019">
              <w:rPr>
                <w:rFonts w:ascii="Times New Roman" w:hAnsi="Times New Roman"/>
                <w:sz w:val="20"/>
                <w:szCs w:val="20"/>
              </w:rPr>
              <w:t>всего</w:t>
            </w:r>
          </w:p>
        </w:tc>
      </w:tr>
    </w:tbl>
    <w:p w14:paraId="40328CF9" w14:textId="77777777" w:rsidR="00A30C7E" w:rsidRPr="00AD126E" w:rsidRDefault="00A30C7E" w:rsidP="00A30C7E">
      <w:pPr>
        <w:rPr>
          <w:sz w:val="2"/>
          <w:szCs w:val="2"/>
        </w:rPr>
      </w:pPr>
    </w:p>
    <w:tbl>
      <w:tblPr>
        <w:tblW w:w="501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215"/>
        <w:gridCol w:w="1857"/>
        <w:gridCol w:w="865"/>
        <w:gridCol w:w="850"/>
        <w:gridCol w:w="850"/>
        <w:gridCol w:w="1267"/>
        <w:gridCol w:w="1270"/>
        <w:gridCol w:w="1276"/>
      </w:tblGrid>
      <w:tr w:rsidR="00A3579C" w:rsidRPr="00B80019" w14:paraId="2C9D963B" w14:textId="77777777" w:rsidTr="008D52AE">
        <w:trPr>
          <w:tblHeader/>
        </w:trPr>
        <w:tc>
          <w:tcPr>
            <w:tcW w:w="2335" w:type="pct"/>
          </w:tcPr>
          <w:p w14:paraId="6E56FC1A"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1</w:t>
            </w:r>
          </w:p>
        </w:tc>
        <w:tc>
          <w:tcPr>
            <w:tcW w:w="601" w:type="pct"/>
          </w:tcPr>
          <w:p w14:paraId="1A1274DF"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2</w:t>
            </w:r>
          </w:p>
        </w:tc>
        <w:tc>
          <w:tcPr>
            <w:tcW w:w="280" w:type="pct"/>
          </w:tcPr>
          <w:p w14:paraId="511A5991"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3</w:t>
            </w:r>
          </w:p>
        </w:tc>
        <w:tc>
          <w:tcPr>
            <w:tcW w:w="275" w:type="pct"/>
          </w:tcPr>
          <w:p w14:paraId="7AEADF3F"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4</w:t>
            </w:r>
          </w:p>
        </w:tc>
        <w:tc>
          <w:tcPr>
            <w:tcW w:w="275" w:type="pct"/>
          </w:tcPr>
          <w:p w14:paraId="1F837058"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5</w:t>
            </w:r>
          </w:p>
        </w:tc>
        <w:tc>
          <w:tcPr>
            <w:tcW w:w="410" w:type="pct"/>
          </w:tcPr>
          <w:p w14:paraId="1079AE92"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6</w:t>
            </w:r>
          </w:p>
        </w:tc>
        <w:tc>
          <w:tcPr>
            <w:tcW w:w="411" w:type="pct"/>
          </w:tcPr>
          <w:p w14:paraId="272ADF46"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7</w:t>
            </w:r>
          </w:p>
        </w:tc>
        <w:tc>
          <w:tcPr>
            <w:tcW w:w="413" w:type="pct"/>
          </w:tcPr>
          <w:p w14:paraId="32C437CE"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8</w:t>
            </w:r>
          </w:p>
        </w:tc>
      </w:tr>
      <w:tr w:rsidR="00A3579C" w:rsidRPr="00B80019" w14:paraId="644FA5C6" w14:textId="77777777" w:rsidTr="008D52AE">
        <w:tc>
          <w:tcPr>
            <w:tcW w:w="2335" w:type="pct"/>
          </w:tcPr>
          <w:p w14:paraId="34991858" w14:textId="1A09D456" w:rsidR="00A3579C" w:rsidRPr="00B80019" w:rsidRDefault="00A3579C" w:rsidP="00A3579C">
            <w:pPr>
              <w:jc w:val="both"/>
              <w:rPr>
                <w:rFonts w:ascii="Times New Roman" w:hAnsi="Times New Roman"/>
                <w:iCs/>
                <w:sz w:val="20"/>
                <w:szCs w:val="20"/>
              </w:rPr>
            </w:pPr>
            <w:r w:rsidRPr="00B80019">
              <w:rPr>
                <w:rFonts w:ascii="Times New Roman" w:hAnsi="Times New Roman"/>
                <w:iCs/>
                <w:sz w:val="20"/>
                <w:szCs w:val="20"/>
              </w:rPr>
              <w:t xml:space="preserve">Комплекс процессных мероприятий </w:t>
            </w:r>
            <w:r w:rsidRPr="00E96309">
              <w:rPr>
                <w:rFonts w:ascii="Times New Roman" w:hAnsi="Times New Roman"/>
                <w:sz w:val="20"/>
                <w:szCs w:val="20"/>
                <w:lang w:eastAsia="en-US"/>
              </w:rPr>
              <w:t>«Осуществление мер финансовой поддержки из республиканского бюджета Чувашской Республики с целью выравнивания бюджетной обеспеченности, обеспечения сбалансированности бюджета города Новочебоксарска»</w:t>
            </w:r>
            <w:r w:rsidRPr="00E96309">
              <w:rPr>
                <w:rFonts w:ascii="Times New Roman" w:hAnsi="Times New Roman"/>
                <w:iCs/>
                <w:sz w:val="20"/>
                <w:szCs w:val="20"/>
              </w:rPr>
              <w:t>,</w:t>
            </w:r>
            <w:r w:rsidRPr="00B80019">
              <w:rPr>
                <w:rFonts w:ascii="Times New Roman" w:hAnsi="Times New Roman"/>
                <w:iCs/>
                <w:sz w:val="20"/>
                <w:szCs w:val="20"/>
              </w:rPr>
              <w:t xml:space="preserve"> всего </w:t>
            </w:r>
          </w:p>
          <w:p w14:paraId="7047C9AC" w14:textId="77777777" w:rsidR="00A3579C" w:rsidRPr="00B80019" w:rsidRDefault="00A3579C" w:rsidP="00A3579C">
            <w:pPr>
              <w:jc w:val="both"/>
              <w:rPr>
                <w:rFonts w:ascii="Times New Roman" w:hAnsi="Times New Roman"/>
                <w:b/>
                <w:iCs/>
                <w:sz w:val="20"/>
                <w:szCs w:val="20"/>
              </w:rPr>
            </w:pPr>
            <w:r w:rsidRPr="00B80019">
              <w:rPr>
                <w:rFonts w:ascii="Times New Roman" w:hAnsi="Times New Roman"/>
                <w:iCs/>
                <w:sz w:val="20"/>
                <w:szCs w:val="20"/>
              </w:rPr>
              <w:tab/>
              <w:t>в том числе:</w:t>
            </w:r>
          </w:p>
        </w:tc>
        <w:tc>
          <w:tcPr>
            <w:tcW w:w="601" w:type="pct"/>
          </w:tcPr>
          <w:p w14:paraId="0D10C64C" w14:textId="77777777" w:rsidR="00A3579C" w:rsidRPr="00B80019" w:rsidRDefault="00A3579C" w:rsidP="00A3579C">
            <w:pPr>
              <w:rPr>
                <w:rFonts w:ascii="Times New Roman" w:hAnsi="Times New Roman"/>
                <w:b/>
                <w:iCs/>
                <w:sz w:val="20"/>
                <w:szCs w:val="20"/>
              </w:rPr>
            </w:pPr>
          </w:p>
          <w:p w14:paraId="5793F9FF" w14:textId="77777777" w:rsidR="00A3579C" w:rsidRPr="00B80019" w:rsidRDefault="00A3579C" w:rsidP="00A3579C">
            <w:pPr>
              <w:rPr>
                <w:rFonts w:ascii="Times New Roman" w:hAnsi="Times New Roman"/>
                <w:b/>
                <w:iCs/>
                <w:sz w:val="20"/>
                <w:szCs w:val="20"/>
              </w:rPr>
            </w:pPr>
          </w:p>
        </w:tc>
        <w:tc>
          <w:tcPr>
            <w:tcW w:w="280" w:type="pct"/>
          </w:tcPr>
          <w:p w14:paraId="62EA81CD" w14:textId="703217DB"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59829154" w14:textId="030A3338"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010E2706" w14:textId="0A7E54C0"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0" w:type="pct"/>
          </w:tcPr>
          <w:p w14:paraId="16FBCD0D" w14:textId="518C467F"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1" w:type="pct"/>
          </w:tcPr>
          <w:p w14:paraId="54F62438" w14:textId="0248B822"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3" w:type="pct"/>
          </w:tcPr>
          <w:p w14:paraId="01D85C0A" w14:textId="58D540C2"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r>
      <w:tr w:rsidR="00A3579C" w:rsidRPr="00B80019" w14:paraId="51E21B0D" w14:textId="77777777" w:rsidTr="008D52AE">
        <w:tc>
          <w:tcPr>
            <w:tcW w:w="2335" w:type="pct"/>
          </w:tcPr>
          <w:p w14:paraId="5E979B56" w14:textId="77777777" w:rsidR="00A3579C" w:rsidRPr="00B80019" w:rsidRDefault="00A3579C" w:rsidP="00A3579C">
            <w:pPr>
              <w:jc w:val="both"/>
              <w:rPr>
                <w:rFonts w:ascii="Times New Roman" w:hAnsi="Times New Roman"/>
                <w:sz w:val="20"/>
                <w:szCs w:val="20"/>
              </w:rPr>
            </w:pPr>
            <w:r w:rsidRPr="00B80019">
              <w:rPr>
                <w:rFonts w:ascii="Times New Roman" w:hAnsi="Times New Roman"/>
                <w:iCs/>
                <w:sz w:val="20"/>
                <w:szCs w:val="20"/>
              </w:rPr>
              <w:t>федеральный бюджет</w:t>
            </w:r>
          </w:p>
        </w:tc>
        <w:tc>
          <w:tcPr>
            <w:tcW w:w="601" w:type="pct"/>
          </w:tcPr>
          <w:p w14:paraId="792F0D21" w14:textId="77777777" w:rsidR="00A3579C" w:rsidRPr="00B80019" w:rsidRDefault="00A3579C" w:rsidP="00A3579C">
            <w:pPr>
              <w:rPr>
                <w:rFonts w:ascii="Times New Roman" w:hAnsi="Times New Roman"/>
                <w:sz w:val="20"/>
                <w:szCs w:val="20"/>
              </w:rPr>
            </w:pPr>
          </w:p>
        </w:tc>
        <w:tc>
          <w:tcPr>
            <w:tcW w:w="280" w:type="pct"/>
          </w:tcPr>
          <w:p w14:paraId="1D17917E" w14:textId="2127DB51"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2C3554D5" w14:textId="7FADA129"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150442DA" w14:textId="5609D262"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0" w:type="pct"/>
          </w:tcPr>
          <w:p w14:paraId="5F856602" w14:textId="08147221"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1" w:type="pct"/>
          </w:tcPr>
          <w:p w14:paraId="1BA73924" w14:textId="0D84F6AC"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3" w:type="pct"/>
          </w:tcPr>
          <w:p w14:paraId="7947C875" w14:textId="00E255FF"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r>
      <w:tr w:rsidR="00A3579C" w:rsidRPr="00B80019" w14:paraId="0EBB42B7" w14:textId="77777777" w:rsidTr="008D52AE">
        <w:tc>
          <w:tcPr>
            <w:tcW w:w="2335" w:type="pct"/>
          </w:tcPr>
          <w:p w14:paraId="6A34A6F3" w14:textId="77777777" w:rsidR="00A3579C" w:rsidRPr="00B80019" w:rsidRDefault="00A3579C" w:rsidP="00A3579C">
            <w:pPr>
              <w:jc w:val="both"/>
              <w:rPr>
                <w:rFonts w:ascii="Times New Roman" w:hAnsi="Times New Roman"/>
                <w:iCs/>
                <w:sz w:val="20"/>
                <w:szCs w:val="20"/>
              </w:rPr>
            </w:pPr>
            <w:r w:rsidRPr="00B80019">
              <w:rPr>
                <w:rFonts w:ascii="Times New Roman" w:hAnsi="Times New Roman"/>
                <w:sz w:val="20"/>
                <w:szCs w:val="20"/>
              </w:rPr>
              <w:t>республиканский бюджет Чувашской Республики</w:t>
            </w:r>
          </w:p>
        </w:tc>
        <w:tc>
          <w:tcPr>
            <w:tcW w:w="601" w:type="pct"/>
          </w:tcPr>
          <w:p w14:paraId="00F5A155" w14:textId="77777777" w:rsidR="00A3579C" w:rsidRPr="00B80019" w:rsidRDefault="00A3579C" w:rsidP="00A3579C">
            <w:pPr>
              <w:rPr>
                <w:rFonts w:ascii="Times New Roman" w:hAnsi="Times New Roman"/>
                <w:iCs/>
                <w:sz w:val="20"/>
                <w:szCs w:val="20"/>
              </w:rPr>
            </w:pPr>
          </w:p>
        </w:tc>
        <w:tc>
          <w:tcPr>
            <w:tcW w:w="280" w:type="pct"/>
          </w:tcPr>
          <w:p w14:paraId="6A3AE051" w14:textId="42B332D6"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6FBC643B" w14:textId="1C3F1C6D"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295E2AD0" w14:textId="71EDB4BD"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0" w:type="pct"/>
          </w:tcPr>
          <w:p w14:paraId="1C9D3F50" w14:textId="55ACF305"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1" w:type="pct"/>
          </w:tcPr>
          <w:p w14:paraId="57929A0E" w14:textId="346045D1"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3" w:type="pct"/>
          </w:tcPr>
          <w:p w14:paraId="2E2CFB8E" w14:textId="3586A3BB"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r>
      <w:tr w:rsidR="00A3579C" w:rsidRPr="00B80019" w14:paraId="61A4C056" w14:textId="77777777" w:rsidTr="008D52AE">
        <w:tc>
          <w:tcPr>
            <w:tcW w:w="2335" w:type="pct"/>
          </w:tcPr>
          <w:p w14:paraId="79C375C2" w14:textId="3A6AC621" w:rsidR="00A3579C" w:rsidRPr="00B80019" w:rsidRDefault="00A3579C" w:rsidP="00A3579C">
            <w:pPr>
              <w:jc w:val="both"/>
              <w:rPr>
                <w:rFonts w:ascii="Times New Roman" w:hAnsi="Times New Roman"/>
                <w:iCs/>
                <w:sz w:val="20"/>
                <w:szCs w:val="20"/>
              </w:rPr>
            </w:pPr>
            <w:r>
              <w:rPr>
                <w:rFonts w:ascii="Times New Roman" w:hAnsi="Times New Roman"/>
                <w:sz w:val="20"/>
                <w:szCs w:val="20"/>
              </w:rPr>
              <w:t>бюджет города Новочебоксарска</w:t>
            </w:r>
          </w:p>
        </w:tc>
        <w:tc>
          <w:tcPr>
            <w:tcW w:w="601" w:type="pct"/>
          </w:tcPr>
          <w:p w14:paraId="5A8987EA" w14:textId="77777777" w:rsidR="00A3579C" w:rsidRPr="00B80019" w:rsidRDefault="00A3579C" w:rsidP="00A3579C">
            <w:pPr>
              <w:jc w:val="center"/>
              <w:rPr>
                <w:rFonts w:ascii="Times New Roman" w:hAnsi="Times New Roman"/>
                <w:sz w:val="20"/>
                <w:szCs w:val="20"/>
              </w:rPr>
            </w:pPr>
          </w:p>
        </w:tc>
        <w:tc>
          <w:tcPr>
            <w:tcW w:w="280" w:type="pct"/>
          </w:tcPr>
          <w:p w14:paraId="69300056" w14:textId="7590A31D" w:rsidR="00A3579C" w:rsidRPr="00B80019" w:rsidRDefault="00A3579C" w:rsidP="00A3579C">
            <w:pPr>
              <w:jc w:val="right"/>
              <w:rPr>
                <w:rFonts w:ascii="Times New Roman" w:hAnsi="Times New Roman"/>
                <w:sz w:val="20"/>
                <w:szCs w:val="20"/>
              </w:rPr>
            </w:pPr>
            <w:r>
              <w:rPr>
                <w:rFonts w:ascii="Times New Roman" w:hAnsi="Times New Roman"/>
                <w:sz w:val="20"/>
                <w:szCs w:val="20"/>
                <w:lang w:eastAsia="en-US"/>
              </w:rPr>
              <w:t>0,0</w:t>
            </w:r>
          </w:p>
        </w:tc>
        <w:tc>
          <w:tcPr>
            <w:tcW w:w="275" w:type="pct"/>
          </w:tcPr>
          <w:p w14:paraId="7189C565" w14:textId="48CE7A1F" w:rsidR="00A3579C" w:rsidRPr="00B80019" w:rsidRDefault="00A3579C" w:rsidP="00A3579C">
            <w:pPr>
              <w:jc w:val="right"/>
              <w:rPr>
                <w:rFonts w:ascii="Times New Roman" w:hAnsi="Times New Roman"/>
                <w:sz w:val="20"/>
                <w:szCs w:val="20"/>
              </w:rPr>
            </w:pPr>
            <w:r>
              <w:rPr>
                <w:rFonts w:ascii="Times New Roman" w:hAnsi="Times New Roman"/>
                <w:sz w:val="20"/>
                <w:szCs w:val="20"/>
                <w:lang w:eastAsia="en-US"/>
              </w:rPr>
              <w:t>0,0</w:t>
            </w:r>
          </w:p>
        </w:tc>
        <w:tc>
          <w:tcPr>
            <w:tcW w:w="275" w:type="pct"/>
          </w:tcPr>
          <w:p w14:paraId="4D66B1F2" w14:textId="342FCCC2" w:rsidR="00A3579C" w:rsidRPr="00B80019" w:rsidRDefault="00A3579C" w:rsidP="00A3579C">
            <w:pPr>
              <w:jc w:val="right"/>
              <w:rPr>
                <w:rFonts w:ascii="Times New Roman" w:hAnsi="Times New Roman"/>
                <w:sz w:val="20"/>
                <w:szCs w:val="20"/>
              </w:rPr>
            </w:pPr>
            <w:r>
              <w:rPr>
                <w:rFonts w:ascii="Times New Roman" w:hAnsi="Times New Roman"/>
                <w:sz w:val="20"/>
                <w:szCs w:val="20"/>
                <w:lang w:eastAsia="en-US"/>
              </w:rPr>
              <w:t>0,0</w:t>
            </w:r>
          </w:p>
        </w:tc>
        <w:tc>
          <w:tcPr>
            <w:tcW w:w="410" w:type="pct"/>
          </w:tcPr>
          <w:p w14:paraId="77C56D4C" w14:textId="28CEEB9F" w:rsidR="00A3579C" w:rsidRPr="00B80019" w:rsidRDefault="00A3579C" w:rsidP="00A3579C">
            <w:pPr>
              <w:jc w:val="right"/>
              <w:rPr>
                <w:rFonts w:ascii="Times New Roman" w:hAnsi="Times New Roman"/>
                <w:sz w:val="20"/>
                <w:szCs w:val="20"/>
              </w:rPr>
            </w:pPr>
            <w:r>
              <w:rPr>
                <w:rFonts w:ascii="Times New Roman" w:hAnsi="Times New Roman"/>
                <w:sz w:val="20"/>
                <w:szCs w:val="20"/>
                <w:lang w:eastAsia="en-US"/>
              </w:rPr>
              <w:t>0,0</w:t>
            </w:r>
          </w:p>
        </w:tc>
        <w:tc>
          <w:tcPr>
            <w:tcW w:w="411" w:type="pct"/>
          </w:tcPr>
          <w:p w14:paraId="6BFEFB63" w14:textId="2531EEA2" w:rsidR="00A3579C" w:rsidRPr="00B80019" w:rsidRDefault="00A3579C" w:rsidP="00A3579C">
            <w:pPr>
              <w:jc w:val="right"/>
              <w:rPr>
                <w:rFonts w:ascii="Times New Roman" w:hAnsi="Times New Roman"/>
                <w:sz w:val="20"/>
                <w:szCs w:val="20"/>
              </w:rPr>
            </w:pPr>
            <w:r>
              <w:rPr>
                <w:rFonts w:ascii="Times New Roman" w:hAnsi="Times New Roman"/>
                <w:sz w:val="20"/>
                <w:szCs w:val="20"/>
                <w:lang w:eastAsia="en-US"/>
              </w:rPr>
              <w:t>0,0</w:t>
            </w:r>
          </w:p>
        </w:tc>
        <w:tc>
          <w:tcPr>
            <w:tcW w:w="413" w:type="pct"/>
          </w:tcPr>
          <w:p w14:paraId="2FFEEBB1" w14:textId="079C755A" w:rsidR="00A3579C" w:rsidRPr="00B80019" w:rsidRDefault="00A3579C" w:rsidP="00A3579C">
            <w:pPr>
              <w:jc w:val="right"/>
              <w:rPr>
                <w:rFonts w:ascii="Times New Roman" w:hAnsi="Times New Roman"/>
                <w:sz w:val="20"/>
                <w:szCs w:val="20"/>
              </w:rPr>
            </w:pPr>
            <w:r>
              <w:rPr>
                <w:rFonts w:ascii="Times New Roman" w:hAnsi="Times New Roman"/>
                <w:sz w:val="20"/>
                <w:szCs w:val="20"/>
                <w:lang w:eastAsia="en-US"/>
              </w:rPr>
              <w:t>0,0</w:t>
            </w:r>
          </w:p>
        </w:tc>
      </w:tr>
      <w:tr w:rsidR="00A3579C" w:rsidRPr="00B80019" w14:paraId="40517CB7" w14:textId="77777777" w:rsidTr="008D52AE">
        <w:tc>
          <w:tcPr>
            <w:tcW w:w="2335" w:type="pct"/>
          </w:tcPr>
          <w:p w14:paraId="69775207" w14:textId="7C8EE664" w:rsidR="00A3579C" w:rsidRPr="00DD5DD1" w:rsidRDefault="00DD5DD1" w:rsidP="00DD5DD1">
            <w:pPr>
              <w:spacing w:line="228" w:lineRule="auto"/>
              <w:jc w:val="both"/>
              <w:rPr>
                <w:rFonts w:ascii="Times New Roman" w:hAnsi="Times New Roman"/>
                <w:sz w:val="20"/>
                <w:szCs w:val="20"/>
                <w:lang w:eastAsia="en-US"/>
              </w:rPr>
            </w:pPr>
            <w:r>
              <w:rPr>
                <w:rFonts w:ascii="Times New Roman" w:hAnsi="Times New Roman"/>
                <w:sz w:val="20"/>
                <w:szCs w:val="20"/>
                <w:lang w:eastAsia="en-US"/>
              </w:rPr>
              <w:t>Распределены и предоставлены субсидии из республиканского бюджета Чувашской Республики на реализацию вопросов местного значения в сфере образования, культуры, физической культуры и спорта</w:t>
            </w:r>
            <w:r w:rsidR="00A3579C" w:rsidRPr="00B80019">
              <w:rPr>
                <w:rFonts w:ascii="Times New Roman" w:hAnsi="Times New Roman"/>
                <w:iCs/>
                <w:sz w:val="20"/>
                <w:szCs w:val="20"/>
              </w:rPr>
              <w:t>, всего</w:t>
            </w:r>
          </w:p>
          <w:p w14:paraId="2192CA29" w14:textId="77777777" w:rsidR="00A3579C" w:rsidRPr="00B80019" w:rsidRDefault="00A3579C" w:rsidP="00A3579C">
            <w:pPr>
              <w:jc w:val="both"/>
              <w:rPr>
                <w:rFonts w:ascii="Times New Roman" w:hAnsi="Times New Roman"/>
                <w:b/>
                <w:iCs/>
                <w:sz w:val="20"/>
                <w:szCs w:val="20"/>
              </w:rPr>
            </w:pPr>
            <w:r w:rsidRPr="00B80019">
              <w:rPr>
                <w:rFonts w:ascii="Times New Roman" w:hAnsi="Times New Roman"/>
                <w:iCs/>
                <w:sz w:val="20"/>
                <w:szCs w:val="20"/>
              </w:rPr>
              <w:tab/>
              <w:t>в том числе:</w:t>
            </w:r>
          </w:p>
        </w:tc>
        <w:tc>
          <w:tcPr>
            <w:tcW w:w="601" w:type="pct"/>
          </w:tcPr>
          <w:p w14:paraId="176244CA" w14:textId="77777777" w:rsidR="00A3579C" w:rsidRPr="00B80019" w:rsidRDefault="00A3579C" w:rsidP="00A3579C">
            <w:pPr>
              <w:jc w:val="center"/>
              <w:rPr>
                <w:rFonts w:ascii="Times New Roman" w:hAnsi="Times New Roman"/>
                <w:sz w:val="20"/>
                <w:szCs w:val="20"/>
              </w:rPr>
            </w:pPr>
            <w:r w:rsidRPr="00B80019">
              <w:rPr>
                <w:rFonts w:ascii="Times New Roman" w:hAnsi="Times New Roman"/>
                <w:sz w:val="20"/>
                <w:szCs w:val="20"/>
              </w:rPr>
              <w:t>х</w:t>
            </w:r>
          </w:p>
        </w:tc>
        <w:tc>
          <w:tcPr>
            <w:tcW w:w="280" w:type="pct"/>
          </w:tcPr>
          <w:p w14:paraId="2FF5AE35" w14:textId="7A0D022B"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7F290343" w14:textId="3D0FB94D"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636F23A3" w14:textId="2581D6EB"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0" w:type="pct"/>
          </w:tcPr>
          <w:p w14:paraId="39B71F9F" w14:textId="1276A508"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1" w:type="pct"/>
          </w:tcPr>
          <w:p w14:paraId="4144F6D2" w14:textId="3044D349"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3" w:type="pct"/>
          </w:tcPr>
          <w:p w14:paraId="0DBDAAE3" w14:textId="1D29EC7E"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r>
      <w:tr w:rsidR="00A3579C" w:rsidRPr="00B80019" w14:paraId="7B4746EB" w14:textId="77777777" w:rsidTr="008D52AE">
        <w:tc>
          <w:tcPr>
            <w:tcW w:w="2335" w:type="pct"/>
          </w:tcPr>
          <w:p w14:paraId="112A3F71" w14:textId="77777777" w:rsidR="00A3579C" w:rsidRPr="00B80019" w:rsidRDefault="00A3579C" w:rsidP="00A3579C">
            <w:pPr>
              <w:jc w:val="both"/>
              <w:rPr>
                <w:rFonts w:ascii="Times New Roman" w:hAnsi="Times New Roman"/>
                <w:sz w:val="20"/>
                <w:szCs w:val="20"/>
              </w:rPr>
            </w:pPr>
            <w:r w:rsidRPr="00B80019">
              <w:rPr>
                <w:rFonts w:ascii="Times New Roman" w:hAnsi="Times New Roman"/>
                <w:sz w:val="20"/>
                <w:szCs w:val="20"/>
              </w:rPr>
              <w:t>республиканский бюджет Чувашской Республики</w:t>
            </w:r>
          </w:p>
        </w:tc>
        <w:tc>
          <w:tcPr>
            <w:tcW w:w="601" w:type="pct"/>
          </w:tcPr>
          <w:p w14:paraId="2EC7F41B" w14:textId="558DFDDD" w:rsidR="00A3579C" w:rsidRPr="00B80019" w:rsidRDefault="00A3579C" w:rsidP="00A3579C">
            <w:pPr>
              <w:jc w:val="center"/>
              <w:rPr>
                <w:rFonts w:ascii="Times New Roman" w:hAnsi="Times New Roman"/>
                <w:sz w:val="20"/>
                <w:szCs w:val="20"/>
              </w:rPr>
            </w:pPr>
            <w:r>
              <w:rPr>
                <w:rFonts w:ascii="Times New Roman" w:hAnsi="Times New Roman"/>
                <w:sz w:val="20"/>
                <w:szCs w:val="20"/>
              </w:rPr>
              <w:t>-</w:t>
            </w:r>
          </w:p>
        </w:tc>
        <w:tc>
          <w:tcPr>
            <w:tcW w:w="280" w:type="pct"/>
          </w:tcPr>
          <w:p w14:paraId="47EC80A8" w14:textId="1682AB81"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5710867F" w14:textId="751F5419"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30048B55" w14:textId="2B2A870D"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0" w:type="pct"/>
          </w:tcPr>
          <w:p w14:paraId="39620383" w14:textId="203C1624"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1" w:type="pct"/>
          </w:tcPr>
          <w:p w14:paraId="002D84F2" w14:textId="367C2E14"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3" w:type="pct"/>
          </w:tcPr>
          <w:p w14:paraId="6D51EEE9" w14:textId="0DD2DAC6"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r>
      <w:tr w:rsidR="00A3579C" w:rsidRPr="00B80019" w14:paraId="0464B672" w14:textId="77777777" w:rsidTr="008D52AE">
        <w:tc>
          <w:tcPr>
            <w:tcW w:w="2335" w:type="pct"/>
          </w:tcPr>
          <w:p w14:paraId="18BB21B0" w14:textId="13E3B1D3" w:rsidR="00A3579C" w:rsidRPr="00B80019" w:rsidRDefault="00A3579C" w:rsidP="00A3579C">
            <w:pPr>
              <w:jc w:val="both"/>
              <w:rPr>
                <w:rFonts w:ascii="Times New Roman" w:hAnsi="Times New Roman"/>
                <w:iCs/>
                <w:sz w:val="20"/>
                <w:szCs w:val="20"/>
              </w:rPr>
            </w:pPr>
            <w:r>
              <w:rPr>
                <w:rFonts w:ascii="Times New Roman" w:hAnsi="Times New Roman"/>
                <w:sz w:val="20"/>
                <w:szCs w:val="20"/>
              </w:rPr>
              <w:t>бюджет города Новочебоксарска</w:t>
            </w:r>
          </w:p>
        </w:tc>
        <w:tc>
          <w:tcPr>
            <w:tcW w:w="601" w:type="pct"/>
          </w:tcPr>
          <w:p w14:paraId="5E082C36" w14:textId="4350FB59" w:rsidR="00A3579C" w:rsidRPr="00B80019" w:rsidRDefault="00A3579C" w:rsidP="00A3579C">
            <w:pPr>
              <w:jc w:val="center"/>
              <w:rPr>
                <w:rFonts w:ascii="Times New Roman" w:hAnsi="Times New Roman"/>
                <w:sz w:val="20"/>
                <w:szCs w:val="20"/>
              </w:rPr>
            </w:pPr>
            <w:r>
              <w:rPr>
                <w:rFonts w:ascii="Times New Roman" w:hAnsi="Times New Roman"/>
                <w:sz w:val="20"/>
                <w:szCs w:val="20"/>
              </w:rPr>
              <w:t>-</w:t>
            </w:r>
          </w:p>
        </w:tc>
        <w:tc>
          <w:tcPr>
            <w:tcW w:w="280" w:type="pct"/>
          </w:tcPr>
          <w:p w14:paraId="7A94F432" w14:textId="7C209BB4"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3F692789" w14:textId="0A023677"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401E98E6" w14:textId="11F02044"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0" w:type="pct"/>
          </w:tcPr>
          <w:p w14:paraId="70DC7922" w14:textId="44128A8C"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1" w:type="pct"/>
          </w:tcPr>
          <w:p w14:paraId="551FF56D" w14:textId="1659FF65"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3" w:type="pct"/>
          </w:tcPr>
          <w:p w14:paraId="46173BFA" w14:textId="15A773B3"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r>
      <w:tr w:rsidR="00A3579C" w:rsidRPr="00B80019" w14:paraId="5BD40B43" w14:textId="77777777" w:rsidTr="008D52AE">
        <w:tc>
          <w:tcPr>
            <w:tcW w:w="2335" w:type="pct"/>
          </w:tcPr>
          <w:p w14:paraId="315F7A11" w14:textId="27894853" w:rsidR="00A30C7E" w:rsidRPr="00A3579C" w:rsidRDefault="00A3579C" w:rsidP="00A3579C">
            <w:pPr>
              <w:spacing w:line="256" w:lineRule="auto"/>
              <w:jc w:val="both"/>
              <w:rPr>
                <w:rFonts w:ascii="Times New Roman" w:hAnsi="Times New Roman"/>
                <w:sz w:val="20"/>
                <w:szCs w:val="20"/>
                <w:lang w:eastAsia="en-US"/>
              </w:rPr>
            </w:pPr>
            <w:r>
              <w:rPr>
                <w:rFonts w:ascii="Times New Roman" w:hAnsi="Times New Roman"/>
                <w:sz w:val="20"/>
                <w:szCs w:val="20"/>
                <w:lang w:eastAsia="en-US"/>
              </w:rPr>
              <w:t>Осуществлено поощрение муниципальных управленческих команд,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00A30C7E" w:rsidRPr="00B80019">
              <w:rPr>
                <w:rFonts w:ascii="Times New Roman" w:hAnsi="Times New Roman"/>
                <w:iCs/>
                <w:sz w:val="20"/>
                <w:szCs w:val="20"/>
              </w:rPr>
              <w:t>, всего</w:t>
            </w:r>
          </w:p>
          <w:p w14:paraId="36DA9972" w14:textId="77777777" w:rsidR="00A30C7E" w:rsidRPr="00B80019" w:rsidRDefault="00A30C7E" w:rsidP="00B96730">
            <w:pPr>
              <w:spacing w:line="230" w:lineRule="auto"/>
              <w:jc w:val="both"/>
              <w:rPr>
                <w:rFonts w:ascii="Times New Roman" w:hAnsi="Times New Roman"/>
                <w:b/>
                <w:iCs/>
                <w:sz w:val="20"/>
                <w:szCs w:val="20"/>
              </w:rPr>
            </w:pPr>
            <w:r w:rsidRPr="00B80019">
              <w:rPr>
                <w:rFonts w:ascii="Times New Roman" w:hAnsi="Times New Roman"/>
                <w:iCs/>
                <w:sz w:val="20"/>
                <w:szCs w:val="20"/>
              </w:rPr>
              <w:tab/>
              <w:t>в том числе:</w:t>
            </w:r>
          </w:p>
        </w:tc>
        <w:tc>
          <w:tcPr>
            <w:tcW w:w="601" w:type="pct"/>
          </w:tcPr>
          <w:p w14:paraId="7B3D77E3" w14:textId="77777777" w:rsidR="00A30C7E" w:rsidRPr="00B80019" w:rsidRDefault="00A30C7E" w:rsidP="00B96730">
            <w:pPr>
              <w:spacing w:line="230" w:lineRule="auto"/>
              <w:jc w:val="center"/>
              <w:rPr>
                <w:rFonts w:ascii="Times New Roman" w:hAnsi="Times New Roman"/>
                <w:sz w:val="20"/>
                <w:szCs w:val="20"/>
              </w:rPr>
            </w:pPr>
            <w:r w:rsidRPr="00B80019">
              <w:rPr>
                <w:rFonts w:ascii="Times New Roman" w:hAnsi="Times New Roman"/>
                <w:sz w:val="20"/>
                <w:szCs w:val="20"/>
              </w:rPr>
              <w:t>х</w:t>
            </w:r>
          </w:p>
        </w:tc>
        <w:tc>
          <w:tcPr>
            <w:tcW w:w="280" w:type="pct"/>
          </w:tcPr>
          <w:p w14:paraId="002D38A1" w14:textId="77777777" w:rsidR="00A30C7E" w:rsidRPr="00B80019" w:rsidRDefault="00A30C7E" w:rsidP="00A3579C">
            <w:pPr>
              <w:spacing w:line="230" w:lineRule="auto"/>
              <w:jc w:val="right"/>
              <w:rPr>
                <w:rFonts w:ascii="Times New Roman" w:hAnsi="Times New Roman"/>
                <w:sz w:val="20"/>
                <w:szCs w:val="20"/>
              </w:rPr>
            </w:pPr>
            <w:r w:rsidRPr="00B80019">
              <w:rPr>
                <w:rFonts w:ascii="Times New Roman" w:hAnsi="Times New Roman"/>
                <w:sz w:val="20"/>
                <w:szCs w:val="20"/>
              </w:rPr>
              <w:t>0,0</w:t>
            </w:r>
          </w:p>
        </w:tc>
        <w:tc>
          <w:tcPr>
            <w:tcW w:w="275" w:type="pct"/>
          </w:tcPr>
          <w:p w14:paraId="61E22106" w14:textId="77777777" w:rsidR="00A30C7E" w:rsidRPr="00B80019" w:rsidRDefault="00A30C7E" w:rsidP="00A3579C">
            <w:pPr>
              <w:spacing w:line="230" w:lineRule="auto"/>
              <w:jc w:val="right"/>
              <w:rPr>
                <w:rFonts w:ascii="Times New Roman" w:hAnsi="Times New Roman"/>
                <w:sz w:val="20"/>
                <w:szCs w:val="20"/>
              </w:rPr>
            </w:pPr>
            <w:r w:rsidRPr="00B80019">
              <w:rPr>
                <w:rFonts w:ascii="Times New Roman" w:hAnsi="Times New Roman"/>
                <w:sz w:val="20"/>
                <w:szCs w:val="20"/>
              </w:rPr>
              <w:t>0,0</w:t>
            </w:r>
          </w:p>
        </w:tc>
        <w:tc>
          <w:tcPr>
            <w:tcW w:w="275" w:type="pct"/>
          </w:tcPr>
          <w:p w14:paraId="3B19C749" w14:textId="77777777" w:rsidR="00A30C7E" w:rsidRPr="00B80019" w:rsidRDefault="00A30C7E" w:rsidP="00A3579C">
            <w:pPr>
              <w:spacing w:line="230" w:lineRule="auto"/>
              <w:jc w:val="right"/>
              <w:rPr>
                <w:rFonts w:ascii="Times New Roman" w:hAnsi="Times New Roman"/>
                <w:sz w:val="20"/>
                <w:szCs w:val="20"/>
              </w:rPr>
            </w:pPr>
            <w:r w:rsidRPr="00B80019">
              <w:rPr>
                <w:rFonts w:ascii="Times New Roman" w:hAnsi="Times New Roman"/>
                <w:sz w:val="20"/>
                <w:szCs w:val="20"/>
              </w:rPr>
              <w:t>0,0</w:t>
            </w:r>
          </w:p>
        </w:tc>
        <w:tc>
          <w:tcPr>
            <w:tcW w:w="410" w:type="pct"/>
          </w:tcPr>
          <w:p w14:paraId="66FF1728" w14:textId="77777777" w:rsidR="00A30C7E" w:rsidRPr="00B80019" w:rsidRDefault="00A30C7E" w:rsidP="00A3579C">
            <w:pPr>
              <w:spacing w:line="230" w:lineRule="auto"/>
              <w:jc w:val="right"/>
              <w:rPr>
                <w:rFonts w:ascii="Times New Roman" w:hAnsi="Times New Roman"/>
                <w:sz w:val="20"/>
                <w:szCs w:val="20"/>
              </w:rPr>
            </w:pPr>
            <w:r w:rsidRPr="00B80019">
              <w:rPr>
                <w:rFonts w:ascii="Times New Roman" w:hAnsi="Times New Roman"/>
                <w:sz w:val="20"/>
                <w:szCs w:val="20"/>
              </w:rPr>
              <w:t>0,0</w:t>
            </w:r>
          </w:p>
        </w:tc>
        <w:tc>
          <w:tcPr>
            <w:tcW w:w="411" w:type="pct"/>
          </w:tcPr>
          <w:p w14:paraId="632838FD" w14:textId="77777777" w:rsidR="00A30C7E" w:rsidRPr="00B80019" w:rsidRDefault="00A30C7E" w:rsidP="00A3579C">
            <w:pPr>
              <w:spacing w:line="230" w:lineRule="auto"/>
              <w:jc w:val="right"/>
              <w:rPr>
                <w:rFonts w:ascii="Times New Roman" w:hAnsi="Times New Roman"/>
                <w:sz w:val="20"/>
                <w:szCs w:val="20"/>
              </w:rPr>
            </w:pPr>
            <w:r w:rsidRPr="00B80019">
              <w:rPr>
                <w:rFonts w:ascii="Times New Roman" w:hAnsi="Times New Roman"/>
                <w:sz w:val="20"/>
                <w:szCs w:val="20"/>
              </w:rPr>
              <w:t>0,0</w:t>
            </w:r>
          </w:p>
        </w:tc>
        <w:tc>
          <w:tcPr>
            <w:tcW w:w="413" w:type="pct"/>
          </w:tcPr>
          <w:p w14:paraId="191F2B7D" w14:textId="77777777" w:rsidR="00A30C7E" w:rsidRPr="00B80019" w:rsidRDefault="00A30C7E" w:rsidP="00A3579C">
            <w:pPr>
              <w:spacing w:line="230" w:lineRule="auto"/>
              <w:jc w:val="right"/>
              <w:rPr>
                <w:rFonts w:ascii="Times New Roman" w:hAnsi="Times New Roman"/>
                <w:sz w:val="20"/>
                <w:szCs w:val="20"/>
              </w:rPr>
            </w:pPr>
            <w:r w:rsidRPr="00B80019">
              <w:rPr>
                <w:rFonts w:ascii="Times New Roman" w:hAnsi="Times New Roman"/>
                <w:sz w:val="20"/>
                <w:szCs w:val="20"/>
              </w:rPr>
              <w:t>0,0</w:t>
            </w:r>
          </w:p>
        </w:tc>
      </w:tr>
      <w:tr w:rsidR="00A3579C" w:rsidRPr="00B80019" w14:paraId="251B01C2" w14:textId="77777777" w:rsidTr="008D52AE">
        <w:tc>
          <w:tcPr>
            <w:tcW w:w="2335" w:type="pct"/>
          </w:tcPr>
          <w:p w14:paraId="70C0F3A9" w14:textId="2208690C" w:rsidR="00A30C7E" w:rsidRPr="00B80019" w:rsidRDefault="00A3579C" w:rsidP="00B96730">
            <w:pPr>
              <w:jc w:val="both"/>
              <w:rPr>
                <w:rFonts w:ascii="Times New Roman" w:hAnsi="Times New Roman"/>
                <w:sz w:val="20"/>
                <w:szCs w:val="20"/>
              </w:rPr>
            </w:pPr>
            <w:r w:rsidRPr="00A3579C">
              <w:rPr>
                <w:rFonts w:ascii="Times New Roman" w:hAnsi="Times New Roman"/>
                <w:sz w:val="20"/>
                <w:szCs w:val="20"/>
              </w:rPr>
              <w:t>федеральный бюджет</w:t>
            </w:r>
          </w:p>
        </w:tc>
        <w:tc>
          <w:tcPr>
            <w:tcW w:w="601" w:type="pct"/>
          </w:tcPr>
          <w:p w14:paraId="6ED4E216" w14:textId="4FD3DE56" w:rsidR="00A30C7E" w:rsidRPr="00B80019" w:rsidRDefault="00A3579C" w:rsidP="00B96730">
            <w:pPr>
              <w:jc w:val="center"/>
              <w:rPr>
                <w:rFonts w:ascii="Times New Roman" w:hAnsi="Times New Roman"/>
                <w:sz w:val="20"/>
                <w:szCs w:val="20"/>
              </w:rPr>
            </w:pPr>
            <w:r>
              <w:rPr>
                <w:rFonts w:ascii="Times New Roman" w:hAnsi="Times New Roman"/>
                <w:iCs/>
                <w:sz w:val="20"/>
                <w:szCs w:val="20"/>
              </w:rPr>
              <w:t>-</w:t>
            </w:r>
          </w:p>
        </w:tc>
        <w:tc>
          <w:tcPr>
            <w:tcW w:w="280" w:type="pct"/>
          </w:tcPr>
          <w:p w14:paraId="77F247D8" w14:textId="77777777" w:rsidR="00A30C7E" w:rsidRPr="00B80019" w:rsidRDefault="00A30C7E"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24BB325D" w14:textId="77777777" w:rsidR="00A30C7E" w:rsidRPr="00B80019" w:rsidRDefault="00A30C7E"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3C87EE3B" w14:textId="77777777" w:rsidR="00A30C7E" w:rsidRPr="00B80019" w:rsidRDefault="00A30C7E" w:rsidP="00A3579C">
            <w:pPr>
              <w:jc w:val="right"/>
              <w:rPr>
                <w:rFonts w:ascii="Times New Roman" w:hAnsi="Times New Roman"/>
                <w:sz w:val="20"/>
                <w:szCs w:val="20"/>
              </w:rPr>
            </w:pPr>
            <w:r w:rsidRPr="00B80019">
              <w:rPr>
                <w:rFonts w:ascii="Times New Roman" w:hAnsi="Times New Roman"/>
                <w:sz w:val="20"/>
                <w:szCs w:val="20"/>
              </w:rPr>
              <w:t>0,0</w:t>
            </w:r>
          </w:p>
        </w:tc>
        <w:tc>
          <w:tcPr>
            <w:tcW w:w="410" w:type="pct"/>
          </w:tcPr>
          <w:p w14:paraId="45CB1C1C" w14:textId="77777777" w:rsidR="00A30C7E" w:rsidRPr="00B80019" w:rsidRDefault="00A30C7E" w:rsidP="00A3579C">
            <w:pPr>
              <w:jc w:val="right"/>
              <w:rPr>
                <w:rFonts w:ascii="Times New Roman" w:hAnsi="Times New Roman"/>
                <w:sz w:val="20"/>
                <w:szCs w:val="20"/>
              </w:rPr>
            </w:pPr>
            <w:r w:rsidRPr="00B80019">
              <w:rPr>
                <w:rFonts w:ascii="Times New Roman" w:hAnsi="Times New Roman"/>
                <w:sz w:val="20"/>
                <w:szCs w:val="20"/>
              </w:rPr>
              <w:t>0,0</w:t>
            </w:r>
          </w:p>
        </w:tc>
        <w:tc>
          <w:tcPr>
            <w:tcW w:w="411" w:type="pct"/>
          </w:tcPr>
          <w:p w14:paraId="1C022D60" w14:textId="77777777" w:rsidR="00A30C7E" w:rsidRPr="00B80019" w:rsidRDefault="00A30C7E" w:rsidP="00A3579C">
            <w:pPr>
              <w:jc w:val="right"/>
              <w:rPr>
                <w:rFonts w:ascii="Times New Roman" w:hAnsi="Times New Roman"/>
                <w:sz w:val="20"/>
                <w:szCs w:val="20"/>
              </w:rPr>
            </w:pPr>
            <w:r w:rsidRPr="00B80019">
              <w:rPr>
                <w:rFonts w:ascii="Times New Roman" w:hAnsi="Times New Roman"/>
                <w:sz w:val="20"/>
                <w:szCs w:val="20"/>
              </w:rPr>
              <w:t>0,0</w:t>
            </w:r>
          </w:p>
        </w:tc>
        <w:tc>
          <w:tcPr>
            <w:tcW w:w="413" w:type="pct"/>
          </w:tcPr>
          <w:p w14:paraId="1A936F21" w14:textId="77777777" w:rsidR="00A30C7E" w:rsidRPr="00B80019" w:rsidRDefault="00A30C7E" w:rsidP="00A3579C">
            <w:pPr>
              <w:jc w:val="right"/>
              <w:rPr>
                <w:rFonts w:ascii="Times New Roman" w:hAnsi="Times New Roman"/>
                <w:sz w:val="20"/>
                <w:szCs w:val="20"/>
              </w:rPr>
            </w:pPr>
            <w:r w:rsidRPr="00B80019">
              <w:rPr>
                <w:rFonts w:ascii="Times New Roman" w:hAnsi="Times New Roman"/>
                <w:sz w:val="20"/>
                <w:szCs w:val="20"/>
              </w:rPr>
              <w:t>0,0</w:t>
            </w:r>
          </w:p>
        </w:tc>
      </w:tr>
    </w:tbl>
    <w:p w14:paraId="7C73AE7B" w14:textId="1D6772AF" w:rsidR="0081209A" w:rsidRDefault="0081209A" w:rsidP="00A359AC">
      <w:pPr>
        <w:widowControl/>
        <w:jc w:val="both"/>
        <w:rPr>
          <w:rFonts w:ascii="Times New Roman" w:hAnsi="Times New Roman"/>
          <w:color w:val="000000"/>
          <w:sz w:val="22"/>
          <w:szCs w:val="22"/>
          <w:lang w:eastAsia="en-US"/>
        </w:rPr>
      </w:pPr>
    </w:p>
    <w:p w14:paraId="35E4A9C9" w14:textId="77777777" w:rsidR="00BE1C81" w:rsidRPr="00BE1C81" w:rsidRDefault="00BE1C81" w:rsidP="001F790B">
      <w:pPr>
        <w:numPr>
          <w:ilvl w:val="0"/>
          <w:numId w:val="3"/>
        </w:numPr>
        <w:jc w:val="center"/>
        <w:outlineLvl w:val="0"/>
        <w:rPr>
          <w:rFonts w:ascii="Times New Roman" w:hAnsi="Times New Roman"/>
          <w:b/>
          <w:sz w:val="22"/>
          <w:szCs w:val="22"/>
        </w:rPr>
      </w:pPr>
    </w:p>
    <w:p w14:paraId="2052529F" w14:textId="77777777" w:rsidR="00BE1C81" w:rsidRPr="00BE1C81" w:rsidRDefault="00BE1C81" w:rsidP="001F790B">
      <w:pPr>
        <w:numPr>
          <w:ilvl w:val="0"/>
          <w:numId w:val="3"/>
        </w:numPr>
        <w:jc w:val="center"/>
        <w:outlineLvl w:val="0"/>
        <w:rPr>
          <w:rFonts w:ascii="Times New Roman" w:hAnsi="Times New Roman"/>
          <w:b/>
          <w:sz w:val="22"/>
          <w:szCs w:val="22"/>
        </w:rPr>
      </w:pPr>
    </w:p>
    <w:p w14:paraId="113865FF" w14:textId="77777777" w:rsidR="00BE1C81" w:rsidRPr="00BE1C81" w:rsidRDefault="00BE1C81" w:rsidP="001F790B">
      <w:pPr>
        <w:numPr>
          <w:ilvl w:val="0"/>
          <w:numId w:val="3"/>
        </w:numPr>
        <w:jc w:val="center"/>
        <w:outlineLvl w:val="0"/>
        <w:rPr>
          <w:rFonts w:ascii="Times New Roman" w:hAnsi="Times New Roman"/>
          <w:b/>
          <w:sz w:val="22"/>
          <w:szCs w:val="22"/>
        </w:rPr>
      </w:pPr>
    </w:p>
    <w:p w14:paraId="3BAD9F02" w14:textId="77777777" w:rsidR="00BE1C81" w:rsidRPr="00BE1C81" w:rsidRDefault="00BE1C81" w:rsidP="001F790B">
      <w:pPr>
        <w:numPr>
          <w:ilvl w:val="0"/>
          <w:numId w:val="3"/>
        </w:numPr>
        <w:jc w:val="center"/>
        <w:outlineLvl w:val="0"/>
        <w:rPr>
          <w:rFonts w:ascii="Times New Roman" w:hAnsi="Times New Roman"/>
          <w:b/>
          <w:sz w:val="22"/>
          <w:szCs w:val="22"/>
        </w:rPr>
      </w:pPr>
    </w:p>
    <w:p w14:paraId="0EB9F27C" w14:textId="77777777" w:rsidR="00BE1C81" w:rsidRPr="00BE1C81" w:rsidRDefault="00BE1C81" w:rsidP="001F790B">
      <w:pPr>
        <w:numPr>
          <w:ilvl w:val="0"/>
          <w:numId w:val="3"/>
        </w:numPr>
        <w:jc w:val="center"/>
        <w:outlineLvl w:val="0"/>
        <w:rPr>
          <w:rFonts w:ascii="Times New Roman" w:hAnsi="Times New Roman"/>
          <w:b/>
          <w:sz w:val="22"/>
          <w:szCs w:val="22"/>
        </w:rPr>
      </w:pPr>
    </w:p>
    <w:p w14:paraId="0E9841F6" w14:textId="77777777" w:rsidR="00BE1C81" w:rsidRPr="00BE1C81" w:rsidRDefault="00BE1C81" w:rsidP="001F790B">
      <w:pPr>
        <w:numPr>
          <w:ilvl w:val="0"/>
          <w:numId w:val="3"/>
        </w:numPr>
        <w:jc w:val="center"/>
        <w:outlineLvl w:val="0"/>
        <w:rPr>
          <w:rFonts w:ascii="Times New Roman" w:hAnsi="Times New Roman"/>
          <w:b/>
          <w:sz w:val="22"/>
          <w:szCs w:val="22"/>
        </w:rPr>
      </w:pPr>
    </w:p>
    <w:p w14:paraId="022735B7" w14:textId="77777777" w:rsidR="00BE1C81" w:rsidRPr="00BE1C81" w:rsidRDefault="00BE1C81" w:rsidP="001F790B">
      <w:pPr>
        <w:numPr>
          <w:ilvl w:val="0"/>
          <w:numId w:val="3"/>
        </w:numPr>
        <w:jc w:val="center"/>
        <w:outlineLvl w:val="0"/>
        <w:rPr>
          <w:rFonts w:ascii="Times New Roman" w:hAnsi="Times New Roman"/>
          <w:b/>
          <w:sz w:val="22"/>
          <w:szCs w:val="22"/>
        </w:rPr>
      </w:pPr>
    </w:p>
    <w:p w14:paraId="35445B90" w14:textId="77777777" w:rsidR="00BE1C81" w:rsidRPr="00BE1C81" w:rsidRDefault="00BE1C81" w:rsidP="001F790B">
      <w:pPr>
        <w:numPr>
          <w:ilvl w:val="0"/>
          <w:numId w:val="3"/>
        </w:numPr>
        <w:jc w:val="center"/>
        <w:outlineLvl w:val="0"/>
        <w:rPr>
          <w:rFonts w:ascii="Times New Roman" w:hAnsi="Times New Roman"/>
          <w:b/>
          <w:sz w:val="22"/>
          <w:szCs w:val="22"/>
        </w:rPr>
      </w:pPr>
    </w:p>
    <w:p w14:paraId="1A7971FE" w14:textId="77777777" w:rsidR="00BE1C81" w:rsidRPr="00BE1C81" w:rsidRDefault="00BE1C81" w:rsidP="001F790B">
      <w:pPr>
        <w:numPr>
          <w:ilvl w:val="0"/>
          <w:numId w:val="3"/>
        </w:numPr>
        <w:jc w:val="center"/>
        <w:outlineLvl w:val="0"/>
        <w:rPr>
          <w:rFonts w:ascii="Times New Roman" w:hAnsi="Times New Roman"/>
          <w:b/>
          <w:sz w:val="22"/>
          <w:szCs w:val="22"/>
        </w:rPr>
      </w:pPr>
    </w:p>
    <w:p w14:paraId="4016DD1D" w14:textId="77777777" w:rsidR="00BE1C81" w:rsidRPr="00BE1C81" w:rsidRDefault="00BE1C81" w:rsidP="001F790B">
      <w:pPr>
        <w:numPr>
          <w:ilvl w:val="0"/>
          <w:numId w:val="3"/>
        </w:numPr>
        <w:jc w:val="center"/>
        <w:outlineLvl w:val="0"/>
        <w:rPr>
          <w:rFonts w:ascii="Times New Roman" w:hAnsi="Times New Roman"/>
          <w:b/>
          <w:sz w:val="22"/>
          <w:szCs w:val="22"/>
        </w:rPr>
      </w:pPr>
    </w:p>
    <w:p w14:paraId="482D7215" w14:textId="77777777" w:rsidR="00BE1C81" w:rsidRPr="00BE1C81" w:rsidRDefault="00BE1C81" w:rsidP="001F790B">
      <w:pPr>
        <w:numPr>
          <w:ilvl w:val="0"/>
          <w:numId w:val="3"/>
        </w:numPr>
        <w:jc w:val="center"/>
        <w:outlineLvl w:val="0"/>
        <w:rPr>
          <w:rFonts w:ascii="Times New Roman" w:hAnsi="Times New Roman"/>
          <w:b/>
          <w:sz w:val="22"/>
          <w:szCs w:val="22"/>
        </w:rPr>
      </w:pPr>
    </w:p>
    <w:p w14:paraId="127E7396" w14:textId="77777777" w:rsidR="00BE1C81" w:rsidRPr="00BE1C81" w:rsidRDefault="00BE1C81" w:rsidP="001F790B">
      <w:pPr>
        <w:numPr>
          <w:ilvl w:val="0"/>
          <w:numId w:val="3"/>
        </w:numPr>
        <w:jc w:val="center"/>
        <w:outlineLvl w:val="0"/>
        <w:rPr>
          <w:rFonts w:ascii="Times New Roman" w:hAnsi="Times New Roman"/>
          <w:b/>
          <w:sz w:val="22"/>
          <w:szCs w:val="22"/>
        </w:rPr>
      </w:pPr>
    </w:p>
    <w:p w14:paraId="0A56471F" w14:textId="77777777" w:rsidR="00AA4A4C" w:rsidRPr="00AA4A4C" w:rsidRDefault="00AA4A4C" w:rsidP="001F790B">
      <w:pPr>
        <w:numPr>
          <w:ilvl w:val="0"/>
          <w:numId w:val="3"/>
        </w:numPr>
        <w:jc w:val="center"/>
        <w:outlineLvl w:val="0"/>
        <w:rPr>
          <w:rFonts w:ascii="Times New Roman" w:hAnsi="Times New Roman"/>
          <w:b/>
          <w:sz w:val="22"/>
          <w:szCs w:val="22"/>
        </w:rPr>
      </w:pPr>
    </w:p>
    <w:p w14:paraId="6B34E001" w14:textId="6C9A8D93" w:rsidR="001F790B" w:rsidRPr="00BE1C81" w:rsidRDefault="001F790B" w:rsidP="001F790B">
      <w:pPr>
        <w:numPr>
          <w:ilvl w:val="0"/>
          <w:numId w:val="3"/>
        </w:numPr>
        <w:jc w:val="center"/>
        <w:outlineLvl w:val="0"/>
        <w:rPr>
          <w:rFonts w:ascii="Times New Roman" w:hAnsi="Times New Roman"/>
          <w:b/>
          <w:sz w:val="22"/>
          <w:szCs w:val="22"/>
        </w:rPr>
      </w:pPr>
      <w:r w:rsidRPr="00BE1C81">
        <w:rPr>
          <w:rFonts w:ascii="Times New Roman" w:hAnsi="Times New Roman"/>
          <w:b/>
          <w:bCs/>
          <w:sz w:val="22"/>
          <w:szCs w:val="22"/>
        </w:rPr>
        <w:lastRenderedPageBreak/>
        <w:t>П А С П О Р Т</w:t>
      </w:r>
      <w:r w:rsidRPr="00BE1C81">
        <w:rPr>
          <w:rFonts w:ascii="Times New Roman" w:hAnsi="Times New Roman"/>
          <w:b/>
          <w:bCs/>
          <w:sz w:val="22"/>
          <w:szCs w:val="22"/>
        </w:rPr>
        <w:br/>
        <w:t xml:space="preserve">комплекса </w:t>
      </w:r>
      <w:r w:rsidRPr="00BE1C81">
        <w:rPr>
          <w:rFonts w:ascii="Times New Roman" w:hAnsi="Times New Roman"/>
          <w:b/>
          <w:sz w:val="22"/>
          <w:szCs w:val="22"/>
        </w:rPr>
        <w:t xml:space="preserve">процессных мероприятий </w:t>
      </w:r>
      <w:r w:rsidR="00BE1C81" w:rsidRPr="00BE1C81">
        <w:rPr>
          <w:rFonts w:ascii="Times New Roman" w:hAnsi="Times New Roman"/>
          <w:b/>
          <w:sz w:val="22"/>
          <w:szCs w:val="22"/>
        </w:rPr>
        <w:t>«Управление муниципальным долгом города Новочебоксарска»</w:t>
      </w:r>
    </w:p>
    <w:p w14:paraId="668264FF" w14:textId="77777777" w:rsidR="001F790B" w:rsidRPr="00BE1C81" w:rsidRDefault="001F790B" w:rsidP="001F790B">
      <w:pPr>
        <w:numPr>
          <w:ilvl w:val="0"/>
          <w:numId w:val="3"/>
        </w:numPr>
        <w:jc w:val="center"/>
        <w:outlineLvl w:val="0"/>
        <w:rPr>
          <w:rFonts w:ascii="Times New Roman" w:hAnsi="Times New Roman"/>
          <w:b/>
          <w:bCs/>
          <w:sz w:val="22"/>
          <w:szCs w:val="22"/>
        </w:rPr>
      </w:pPr>
    </w:p>
    <w:p w14:paraId="3369745D" w14:textId="77777777" w:rsidR="001F790B" w:rsidRPr="00BE1C81" w:rsidRDefault="001F790B" w:rsidP="001F790B">
      <w:pPr>
        <w:numPr>
          <w:ilvl w:val="0"/>
          <w:numId w:val="3"/>
        </w:numPr>
        <w:jc w:val="center"/>
        <w:outlineLvl w:val="0"/>
        <w:rPr>
          <w:rFonts w:ascii="Times New Roman" w:hAnsi="Times New Roman"/>
          <w:b/>
          <w:bCs/>
          <w:sz w:val="22"/>
          <w:szCs w:val="22"/>
        </w:rPr>
      </w:pPr>
      <w:r w:rsidRPr="00BE1C81">
        <w:rPr>
          <w:rFonts w:ascii="Times New Roman" w:hAnsi="Times New Roman"/>
          <w:b/>
          <w:bCs/>
          <w:sz w:val="22"/>
          <w:szCs w:val="22"/>
        </w:rPr>
        <w:t>1. Общие положения</w:t>
      </w:r>
    </w:p>
    <w:p w14:paraId="6FA1D293" w14:textId="77777777" w:rsidR="001F790B" w:rsidRPr="00AD126E" w:rsidRDefault="001F790B" w:rsidP="001F790B">
      <w:pPr>
        <w:ind w:firstLine="720"/>
        <w:jc w:val="both"/>
        <w:rPr>
          <w:sz w:val="22"/>
          <w:szCs w:val="22"/>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70"/>
        <w:gridCol w:w="11064"/>
      </w:tblGrid>
      <w:tr w:rsidR="00BE1C81" w14:paraId="0BA66427" w14:textId="77777777" w:rsidTr="008060C1">
        <w:tc>
          <w:tcPr>
            <w:tcW w:w="1484" w:type="pct"/>
            <w:tcBorders>
              <w:top w:val="single" w:sz="4" w:space="0" w:color="auto"/>
              <w:left w:val="nil"/>
              <w:bottom w:val="single" w:sz="4" w:space="0" w:color="auto"/>
              <w:right w:val="single" w:sz="4" w:space="0" w:color="auto"/>
            </w:tcBorders>
            <w:hideMark/>
          </w:tcPr>
          <w:p w14:paraId="02EACB75" w14:textId="77777777" w:rsidR="00BE1C81" w:rsidRDefault="00BE1C81">
            <w:pPr>
              <w:spacing w:line="256" w:lineRule="auto"/>
              <w:jc w:val="both"/>
              <w:rPr>
                <w:rFonts w:ascii="Times New Roman" w:hAnsi="Times New Roman"/>
                <w:sz w:val="22"/>
                <w:szCs w:val="22"/>
                <w:lang w:eastAsia="en-US"/>
              </w:rPr>
            </w:pPr>
            <w:r>
              <w:rPr>
                <w:rFonts w:ascii="Times New Roman" w:hAnsi="Times New Roman"/>
                <w:sz w:val="20"/>
                <w:szCs w:val="20"/>
                <w:lang w:eastAsia="en-US"/>
              </w:rPr>
              <w:t>Ответственный исполнительный:</w:t>
            </w:r>
          </w:p>
        </w:tc>
        <w:tc>
          <w:tcPr>
            <w:tcW w:w="3516" w:type="pct"/>
            <w:tcBorders>
              <w:top w:val="single" w:sz="4" w:space="0" w:color="auto"/>
              <w:left w:val="single" w:sz="4" w:space="0" w:color="auto"/>
              <w:bottom w:val="single" w:sz="4" w:space="0" w:color="auto"/>
              <w:right w:val="nil"/>
            </w:tcBorders>
            <w:hideMark/>
          </w:tcPr>
          <w:p w14:paraId="048C0B9E" w14:textId="77777777" w:rsidR="00BE1C81" w:rsidRDefault="00BE1C81">
            <w:pPr>
              <w:spacing w:line="256" w:lineRule="auto"/>
              <w:jc w:val="both"/>
              <w:rPr>
                <w:rFonts w:ascii="Times New Roman" w:hAnsi="Times New Roman"/>
                <w:sz w:val="22"/>
                <w:szCs w:val="22"/>
                <w:lang w:eastAsia="en-US"/>
              </w:rPr>
            </w:pPr>
            <w:r>
              <w:rPr>
                <w:rFonts w:ascii="Times New Roman" w:hAnsi="Times New Roman"/>
                <w:sz w:val="20"/>
                <w:szCs w:val="20"/>
                <w:lang w:eastAsia="en-US"/>
              </w:rPr>
              <w:t>Финансовый отдел администрации города Новочебоксарска Чувашской Республики</w:t>
            </w:r>
          </w:p>
        </w:tc>
      </w:tr>
      <w:tr w:rsidR="00BE1C81" w14:paraId="1DA64CCE" w14:textId="77777777" w:rsidTr="008060C1">
        <w:tc>
          <w:tcPr>
            <w:tcW w:w="1484" w:type="pct"/>
            <w:tcBorders>
              <w:top w:val="single" w:sz="4" w:space="0" w:color="auto"/>
              <w:left w:val="nil"/>
              <w:bottom w:val="single" w:sz="4" w:space="0" w:color="auto"/>
              <w:right w:val="single" w:sz="4" w:space="0" w:color="auto"/>
            </w:tcBorders>
            <w:hideMark/>
          </w:tcPr>
          <w:p w14:paraId="095CD5AC" w14:textId="77777777" w:rsidR="00BE1C81" w:rsidRDefault="00BE1C81">
            <w:pPr>
              <w:spacing w:line="256" w:lineRule="auto"/>
              <w:rPr>
                <w:rFonts w:ascii="Times New Roman" w:hAnsi="Times New Roman"/>
                <w:sz w:val="20"/>
                <w:szCs w:val="20"/>
                <w:lang w:eastAsia="en-US"/>
              </w:rPr>
            </w:pPr>
            <w:r>
              <w:rPr>
                <w:rFonts w:ascii="Times New Roman" w:hAnsi="Times New Roman"/>
                <w:sz w:val="20"/>
                <w:szCs w:val="20"/>
                <w:lang w:eastAsia="en-US"/>
              </w:rPr>
              <w:t>Соисполнители</w:t>
            </w:r>
          </w:p>
        </w:tc>
        <w:tc>
          <w:tcPr>
            <w:tcW w:w="3516" w:type="pct"/>
            <w:tcBorders>
              <w:top w:val="single" w:sz="4" w:space="0" w:color="auto"/>
              <w:left w:val="single" w:sz="4" w:space="0" w:color="auto"/>
              <w:bottom w:val="single" w:sz="4" w:space="0" w:color="auto"/>
              <w:right w:val="nil"/>
            </w:tcBorders>
            <w:hideMark/>
          </w:tcPr>
          <w:p w14:paraId="7D9A25BA" w14:textId="304FF902" w:rsidR="00BE1C81" w:rsidRDefault="00BE1C81">
            <w:pPr>
              <w:spacing w:line="256" w:lineRule="auto"/>
              <w:jc w:val="both"/>
              <w:rPr>
                <w:rFonts w:ascii="Times New Roman" w:hAnsi="Times New Roman"/>
                <w:sz w:val="20"/>
                <w:szCs w:val="20"/>
                <w:lang w:eastAsia="en-US"/>
              </w:rPr>
            </w:pPr>
            <w:r>
              <w:rPr>
                <w:rFonts w:ascii="Times New Roman" w:hAnsi="Times New Roman"/>
                <w:sz w:val="20"/>
                <w:szCs w:val="20"/>
                <w:lang w:eastAsia="en-US"/>
              </w:rPr>
              <w:t>Администрация города Новочебоксарска Чувашской Республики</w:t>
            </w:r>
          </w:p>
        </w:tc>
      </w:tr>
      <w:tr w:rsidR="00BE1C81" w14:paraId="6279B880" w14:textId="77777777" w:rsidTr="008060C1">
        <w:tc>
          <w:tcPr>
            <w:tcW w:w="1484" w:type="pct"/>
            <w:tcBorders>
              <w:top w:val="single" w:sz="4" w:space="0" w:color="auto"/>
              <w:left w:val="nil"/>
              <w:bottom w:val="single" w:sz="4" w:space="0" w:color="auto"/>
              <w:right w:val="single" w:sz="4" w:space="0" w:color="auto"/>
            </w:tcBorders>
            <w:hideMark/>
          </w:tcPr>
          <w:p w14:paraId="0FDD349C" w14:textId="77777777" w:rsidR="00BE1C81" w:rsidRDefault="00BE1C81">
            <w:pPr>
              <w:spacing w:line="256" w:lineRule="auto"/>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p>
        </w:tc>
        <w:tc>
          <w:tcPr>
            <w:tcW w:w="3516" w:type="pct"/>
            <w:tcBorders>
              <w:top w:val="single" w:sz="4" w:space="0" w:color="auto"/>
              <w:left w:val="single" w:sz="4" w:space="0" w:color="auto"/>
              <w:bottom w:val="single" w:sz="4" w:space="0" w:color="auto"/>
              <w:right w:val="nil"/>
            </w:tcBorders>
            <w:hideMark/>
          </w:tcPr>
          <w:p w14:paraId="3437F9DF" w14:textId="77777777" w:rsidR="00BE1C81" w:rsidRDefault="00BE1C81">
            <w:pPr>
              <w:spacing w:line="256" w:lineRule="auto"/>
              <w:jc w:val="both"/>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r>
              <w:rPr>
                <w:rFonts w:ascii="Times New Roman" w:hAnsi="Times New Roman"/>
                <w:bCs/>
                <w:sz w:val="20"/>
                <w:szCs w:val="20"/>
                <w:lang w:eastAsia="en-US"/>
              </w:rPr>
              <w:t>«</w:t>
            </w:r>
            <w:r>
              <w:rPr>
                <w:rFonts w:ascii="Times New Roman" w:hAnsi="Times New Roman"/>
                <w:sz w:val="20"/>
                <w:szCs w:val="20"/>
                <w:lang w:eastAsia="en-US"/>
              </w:rPr>
              <w:t>Управление общественными финансами и муниципальным долгом города Новочебоксарска»</w:t>
            </w:r>
          </w:p>
        </w:tc>
      </w:tr>
    </w:tbl>
    <w:p w14:paraId="7C2567A2" w14:textId="77777777" w:rsidR="00BE1C81" w:rsidRDefault="00BE1C81" w:rsidP="00BE1C81">
      <w:pPr>
        <w:numPr>
          <w:ilvl w:val="0"/>
          <w:numId w:val="3"/>
        </w:numPr>
        <w:jc w:val="center"/>
        <w:outlineLvl w:val="0"/>
        <w:rPr>
          <w:rFonts w:ascii="Times New Roman" w:hAnsi="Times New Roman"/>
          <w:b/>
          <w:bCs/>
          <w:sz w:val="22"/>
          <w:szCs w:val="22"/>
        </w:rPr>
      </w:pPr>
    </w:p>
    <w:p w14:paraId="6014E930" w14:textId="77777777" w:rsidR="001F790B" w:rsidRPr="00BE1C81" w:rsidRDefault="001F790B" w:rsidP="00BE1C81">
      <w:pPr>
        <w:numPr>
          <w:ilvl w:val="0"/>
          <w:numId w:val="3"/>
        </w:numPr>
        <w:jc w:val="center"/>
        <w:outlineLvl w:val="0"/>
        <w:rPr>
          <w:rFonts w:ascii="Times New Roman" w:hAnsi="Times New Roman"/>
          <w:b/>
          <w:bCs/>
          <w:sz w:val="22"/>
          <w:szCs w:val="22"/>
        </w:rPr>
      </w:pPr>
      <w:r w:rsidRPr="00BE1C81">
        <w:rPr>
          <w:rFonts w:ascii="Times New Roman" w:hAnsi="Times New Roman"/>
          <w:b/>
          <w:bCs/>
          <w:sz w:val="22"/>
          <w:szCs w:val="22"/>
        </w:rPr>
        <w:t>2. Показатели комплекса процессных мероприятий</w:t>
      </w:r>
      <w:r w:rsidRPr="00BE1C81">
        <w:rPr>
          <w:rFonts w:ascii="Times New Roman" w:hAnsi="Times New Roman"/>
          <w:b/>
          <w:bCs/>
          <w:sz w:val="22"/>
          <w:szCs w:val="22"/>
          <w:vertAlign w:val="superscript"/>
        </w:rPr>
        <w:t xml:space="preserve"> </w:t>
      </w:r>
    </w:p>
    <w:p w14:paraId="1D42B11A" w14:textId="77777777" w:rsidR="001F790B" w:rsidRPr="00AD126E" w:rsidRDefault="001F790B" w:rsidP="00BE1C81">
      <w:pPr>
        <w:ind w:firstLine="720"/>
        <w:jc w:val="both"/>
        <w:rPr>
          <w:sz w:val="22"/>
          <w:szCs w:val="22"/>
        </w:rPr>
      </w:pPr>
    </w:p>
    <w:tbl>
      <w:tblPr>
        <w:tblW w:w="5095"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5"/>
        <w:gridCol w:w="2272"/>
        <w:gridCol w:w="1266"/>
        <w:gridCol w:w="1141"/>
        <w:gridCol w:w="1273"/>
        <w:gridCol w:w="993"/>
        <w:gridCol w:w="748"/>
        <w:gridCol w:w="770"/>
        <w:gridCol w:w="770"/>
        <w:gridCol w:w="811"/>
        <w:gridCol w:w="811"/>
        <w:gridCol w:w="773"/>
        <w:gridCol w:w="1841"/>
        <w:gridCol w:w="1678"/>
      </w:tblGrid>
      <w:tr w:rsidR="00863A7B" w:rsidRPr="00BE1C81" w14:paraId="3162AE33" w14:textId="77777777" w:rsidTr="00CD638B">
        <w:tc>
          <w:tcPr>
            <w:tcW w:w="180" w:type="pct"/>
            <w:vMerge w:val="restart"/>
            <w:tcBorders>
              <w:top w:val="single" w:sz="4" w:space="0" w:color="auto"/>
              <w:left w:val="nil"/>
              <w:bottom w:val="nil"/>
              <w:right w:val="nil"/>
            </w:tcBorders>
          </w:tcPr>
          <w:p w14:paraId="2291040B"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w:t>
            </w:r>
          </w:p>
          <w:p w14:paraId="3054EC6B" w14:textId="33999A88"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п</w:t>
            </w:r>
            <w:r w:rsidR="00BE1C81">
              <w:rPr>
                <w:rFonts w:ascii="Times New Roman" w:hAnsi="Times New Roman"/>
                <w:sz w:val="20"/>
                <w:szCs w:val="20"/>
              </w:rPr>
              <w:t>/</w:t>
            </w:r>
            <w:r w:rsidRPr="00BE1C81">
              <w:rPr>
                <w:rFonts w:ascii="Times New Roman" w:hAnsi="Times New Roman"/>
                <w:sz w:val="20"/>
                <w:szCs w:val="20"/>
              </w:rPr>
              <w:t>п</w:t>
            </w:r>
          </w:p>
        </w:tc>
        <w:tc>
          <w:tcPr>
            <w:tcW w:w="723" w:type="pct"/>
            <w:vMerge w:val="restart"/>
            <w:tcBorders>
              <w:top w:val="single" w:sz="4" w:space="0" w:color="auto"/>
              <w:left w:val="single" w:sz="4" w:space="0" w:color="auto"/>
              <w:bottom w:val="nil"/>
              <w:right w:val="nil"/>
            </w:tcBorders>
          </w:tcPr>
          <w:p w14:paraId="44FE9738"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Наименование показателя/задачи</w:t>
            </w:r>
          </w:p>
        </w:tc>
        <w:tc>
          <w:tcPr>
            <w:tcW w:w="403" w:type="pct"/>
            <w:vMerge w:val="restart"/>
            <w:tcBorders>
              <w:top w:val="single" w:sz="4" w:space="0" w:color="auto"/>
              <w:left w:val="single" w:sz="4" w:space="0" w:color="auto"/>
              <w:bottom w:val="nil"/>
              <w:right w:val="single" w:sz="4" w:space="0" w:color="auto"/>
            </w:tcBorders>
          </w:tcPr>
          <w:p w14:paraId="75FC0AB8" w14:textId="29B0ED57" w:rsidR="001F790B" w:rsidRPr="00BE1C81" w:rsidRDefault="001F790B" w:rsidP="00B54810">
            <w:pPr>
              <w:jc w:val="center"/>
              <w:rPr>
                <w:rFonts w:ascii="Times New Roman" w:hAnsi="Times New Roman"/>
                <w:sz w:val="20"/>
                <w:szCs w:val="20"/>
              </w:rPr>
            </w:pPr>
            <w:r w:rsidRPr="00BE1C81">
              <w:rPr>
                <w:rFonts w:ascii="Times New Roman" w:hAnsi="Times New Roman"/>
                <w:sz w:val="20"/>
                <w:szCs w:val="20"/>
              </w:rPr>
              <w:t>Признак возрастания/убывания</w:t>
            </w:r>
          </w:p>
        </w:tc>
        <w:tc>
          <w:tcPr>
            <w:tcW w:w="363" w:type="pct"/>
            <w:vMerge w:val="restart"/>
            <w:tcBorders>
              <w:top w:val="single" w:sz="4" w:space="0" w:color="auto"/>
              <w:left w:val="single" w:sz="4" w:space="0" w:color="auto"/>
              <w:bottom w:val="nil"/>
              <w:right w:val="single" w:sz="4" w:space="0" w:color="auto"/>
            </w:tcBorders>
          </w:tcPr>
          <w:p w14:paraId="61342AB4" w14:textId="77777777" w:rsidR="001F790B" w:rsidRPr="00BE1C81" w:rsidRDefault="001F790B" w:rsidP="00CD638B">
            <w:pPr>
              <w:ind w:left="-97" w:right="-145"/>
              <w:jc w:val="center"/>
              <w:rPr>
                <w:rFonts w:ascii="Times New Roman" w:hAnsi="Times New Roman"/>
                <w:sz w:val="20"/>
                <w:szCs w:val="20"/>
              </w:rPr>
            </w:pPr>
            <w:r w:rsidRPr="00BE1C81">
              <w:rPr>
                <w:rFonts w:ascii="Times New Roman" w:hAnsi="Times New Roman"/>
                <w:sz w:val="20"/>
                <w:szCs w:val="20"/>
              </w:rPr>
              <w:t>Уровень показателя</w:t>
            </w:r>
          </w:p>
        </w:tc>
        <w:tc>
          <w:tcPr>
            <w:tcW w:w="405" w:type="pct"/>
            <w:vMerge w:val="restart"/>
            <w:tcBorders>
              <w:top w:val="single" w:sz="4" w:space="0" w:color="auto"/>
              <w:left w:val="single" w:sz="4" w:space="0" w:color="auto"/>
              <w:bottom w:val="nil"/>
              <w:right w:val="nil"/>
            </w:tcBorders>
          </w:tcPr>
          <w:p w14:paraId="295730F4"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Единица измерения</w:t>
            </w:r>
          </w:p>
          <w:p w14:paraId="10FDDA42"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 xml:space="preserve">(по </w:t>
            </w:r>
            <w:hyperlink r:id="rId17" w:history="1">
              <w:r w:rsidRPr="00BE1C81">
                <w:rPr>
                  <w:rFonts w:ascii="Times New Roman" w:hAnsi="Times New Roman"/>
                  <w:sz w:val="20"/>
                  <w:szCs w:val="20"/>
                </w:rPr>
                <w:t>ОКЕИ</w:t>
              </w:r>
            </w:hyperlink>
            <w:r w:rsidRPr="00BE1C81">
              <w:rPr>
                <w:rFonts w:ascii="Times New Roman" w:hAnsi="Times New Roman"/>
                <w:sz w:val="20"/>
                <w:szCs w:val="20"/>
              </w:rPr>
              <w:t>)</w:t>
            </w:r>
          </w:p>
        </w:tc>
        <w:tc>
          <w:tcPr>
            <w:tcW w:w="553" w:type="pct"/>
            <w:gridSpan w:val="2"/>
            <w:tcBorders>
              <w:top w:val="single" w:sz="4" w:space="0" w:color="auto"/>
              <w:left w:val="single" w:sz="4" w:space="0" w:color="auto"/>
              <w:bottom w:val="single" w:sz="4" w:space="0" w:color="auto"/>
              <w:right w:val="single" w:sz="4" w:space="0" w:color="auto"/>
            </w:tcBorders>
          </w:tcPr>
          <w:p w14:paraId="75AAD2BE"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Базовое</w:t>
            </w:r>
          </w:p>
          <w:p w14:paraId="3563A8C7"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значение</w:t>
            </w:r>
            <w:r w:rsidRPr="00BE1C81">
              <w:rPr>
                <w:rFonts w:ascii="Times New Roman" w:hAnsi="Times New Roman"/>
                <w:sz w:val="20"/>
                <w:szCs w:val="20"/>
                <w:vertAlign w:val="superscript"/>
              </w:rPr>
              <w:t xml:space="preserve"> </w:t>
            </w:r>
          </w:p>
        </w:tc>
        <w:tc>
          <w:tcPr>
            <w:tcW w:w="1251" w:type="pct"/>
            <w:gridSpan w:val="5"/>
            <w:tcBorders>
              <w:top w:val="single" w:sz="4" w:space="0" w:color="auto"/>
              <w:left w:val="single" w:sz="4" w:space="0" w:color="auto"/>
              <w:bottom w:val="nil"/>
              <w:right w:val="single" w:sz="4" w:space="0" w:color="auto"/>
            </w:tcBorders>
          </w:tcPr>
          <w:p w14:paraId="4B4EA78B"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Значение показателей по годам</w:t>
            </w:r>
          </w:p>
        </w:tc>
        <w:tc>
          <w:tcPr>
            <w:tcW w:w="586" w:type="pct"/>
            <w:vMerge w:val="restart"/>
            <w:tcBorders>
              <w:top w:val="single" w:sz="4" w:space="0" w:color="auto"/>
              <w:left w:val="single" w:sz="4" w:space="0" w:color="auto"/>
              <w:bottom w:val="nil"/>
              <w:right w:val="nil"/>
            </w:tcBorders>
          </w:tcPr>
          <w:p w14:paraId="237E63C1"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Ответственный за достижение показателя</w:t>
            </w:r>
            <w:r w:rsidRPr="00BE1C81">
              <w:rPr>
                <w:rFonts w:ascii="Times New Roman" w:hAnsi="Times New Roman"/>
                <w:sz w:val="20"/>
                <w:szCs w:val="20"/>
                <w:vertAlign w:val="superscript"/>
              </w:rPr>
              <w:t xml:space="preserve"> </w:t>
            </w:r>
          </w:p>
        </w:tc>
        <w:tc>
          <w:tcPr>
            <w:tcW w:w="534" w:type="pct"/>
            <w:vMerge w:val="restart"/>
            <w:tcBorders>
              <w:top w:val="single" w:sz="4" w:space="0" w:color="auto"/>
              <w:left w:val="single" w:sz="4" w:space="0" w:color="auto"/>
              <w:bottom w:val="nil"/>
              <w:right w:val="nil"/>
            </w:tcBorders>
          </w:tcPr>
          <w:p w14:paraId="42C597F0" w14:textId="77777777" w:rsidR="001F790B" w:rsidRPr="00BE1C81" w:rsidRDefault="001F790B" w:rsidP="00345E05">
            <w:pPr>
              <w:jc w:val="center"/>
              <w:rPr>
                <w:rFonts w:ascii="Times New Roman" w:hAnsi="Times New Roman"/>
                <w:sz w:val="20"/>
                <w:szCs w:val="20"/>
              </w:rPr>
            </w:pPr>
            <w:proofErr w:type="spellStart"/>
            <w:r w:rsidRPr="00BE1C81">
              <w:rPr>
                <w:rFonts w:ascii="Times New Roman" w:hAnsi="Times New Roman"/>
                <w:sz w:val="20"/>
                <w:szCs w:val="20"/>
              </w:rPr>
              <w:t>Инфор-мационная</w:t>
            </w:r>
            <w:proofErr w:type="spellEnd"/>
            <w:r w:rsidRPr="00BE1C81">
              <w:rPr>
                <w:rFonts w:ascii="Times New Roman" w:hAnsi="Times New Roman"/>
                <w:sz w:val="20"/>
                <w:szCs w:val="20"/>
              </w:rPr>
              <w:t xml:space="preserve"> система</w:t>
            </w:r>
            <w:r w:rsidRPr="00BE1C81">
              <w:rPr>
                <w:rFonts w:ascii="Times New Roman" w:hAnsi="Times New Roman"/>
                <w:sz w:val="20"/>
                <w:szCs w:val="20"/>
                <w:vertAlign w:val="superscript"/>
              </w:rPr>
              <w:t xml:space="preserve"> </w:t>
            </w:r>
          </w:p>
        </w:tc>
      </w:tr>
      <w:tr w:rsidR="00CD638B" w:rsidRPr="00BE1C81" w14:paraId="03801891" w14:textId="77777777" w:rsidTr="00CD638B">
        <w:tc>
          <w:tcPr>
            <w:tcW w:w="180" w:type="pct"/>
            <w:vMerge/>
            <w:tcBorders>
              <w:top w:val="single" w:sz="4" w:space="0" w:color="auto"/>
              <w:left w:val="nil"/>
              <w:bottom w:val="nil"/>
              <w:right w:val="nil"/>
            </w:tcBorders>
          </w:tcPr>
          <w:p w14:paraId="31C1B677" w14:textId="77777777" w:rsidR="001F790B" w:rsidRPr="00BE1C81" w:rsidRDefault="001F790B" w:rsidP="00345E05">
            <w:pPr>
              <w:rPr>
                <w:rFonts w:ascii="Times New Roman" w:hAnsi="Times New Roman"/>
                <w:sz w:val="20"/>
                <w:szCs w:val="20"/>
              </w:rPr>
            </w:pPr>
          </w:p>
        </w:tc>
        <w:tc>
          <w:tcPr>
            <w:tcW w:w="723" w:type="pct"/>
            <w:vMerge/>
            <w:tcBorders>
              <w:top w:val="single" w:sz="4" w:space="0" w:color="auto"/>
              <w:left w:val="single" w:sz="4" w:space="0" w:color="auto"/>
              <w:bottom w:val="nil"/>
              <w:right w:val="nil"/>
            </w:tcBorders>
          </w:tcPr>
          <w:p w14:paraId="6F81C832" w14:textId="77777777" w:rsidR="001F790B" w:rsidRPr="00BE1C81" w:rsidRDefault="001F790B" w:rsidP="00345E05">
            <w:pPr>
              <w:rPr>
                <w:rFonts w:ascii="Times New Roman" w:hAnsi="Times New Roman"/>
                <w:sz w:val="20"/>
                <w:szCs w:val="20"/>
              </w:rPr>
            </w:pPr>
          </w:p>
        </w:tc>
        <w:tc>
          <w:tcPr>
            <w:tcW w:w="403" w:type="pct"/>
            <w:vMerge/>
            <w:tcBorders>
              <w:top w:val="single" w:sz="4" w:space="0" w:color="auto"/>
              <w:left w:val="single" w:sz="4" w:space="0" w:color="auto"/>
              <w:bottom w:val="nil"/>
              <w:right w:val="single" w:sz="4" w:space="0" w:color="auto"/>
            </w:tcBorders>
          </w:tcPr>
          <w:p w14:paraId="60EA259E" w14:textId="77777777" w:rsidR="001F790B" w:rsidRPr="00BE1C81" w:rsidRDefault="001F790B" w:rsidP="00345E05">
            <w:pPr>
              <w:rPr>
                <w:rFonts w:ascii="Times New Roman" w:hAnsi="Times New Roman"/>
                <w:sz w:val="20"/>
                <w:szCs w:val="20"/>
              </w:rPr>
            </w:pPr>
          </w:p>
        </w:tc>
        <w:tc>
          <w:tcPr>
            <w:tcW w:w="363" w:type="pct"/>
            <w:vMerge/>
            <w:tcBorders>
              <w:top w:val="single" w:sz="4" w:space="0" w:color="auto"/>
              <w:left w:val="single" w:sz="4" w:space="0" w:color="auto"/>
              <w:bottom w:val="nil"/>
              <w:right w:val="single" w:sz="4" w:space="0" w:color="auto"/>
            </w:tcBorders>
          </w:tcPr>
          <w:p w14:paraId="11B1F731" w14:textId="77777777" w:rsidR="001F790B" w:rsidRPr="00BE1C81" w:rsidRDefault="001F790B" w:rsidP="00345E05">
            <w:pPr>
              <w:rPr>
                <w:rFonts w:ascii="Times New Roman" w:hAnsi="Times New Roman"/>
                <w:sz w:val="20"/>
                <w:szCs w:val="20"/>
              </w:rPr>
            </w:pPr>
          </w:p>
        </w:tc>
        <w:tc>
          <w:tcPr>
            <w:tcW w:w="405" w:type="pct"/>
            <w:vMerge/>
            <w:tcBorders>
              <w:top w:val="single" w:sz="4" w:space="0" w:color="auto"/>
              <w:left w:val="single" w:sz="4" w:space="0" w:color="auto"/>
              <w:bottom w:val="nil"/>
              <w:right w:val="nil"/>
            </w:tcBorders>
          </w:tcPr>
          <w:p w14:paraId="7364CFA4" w14:textId="77777777" w:rsidR="001F790B" w:rsidRPr="00BE1C81" w:rsidRDefault="001F790B" w:rsidP="00345E05">
            <w:pPr>
              <w:rPr>
                <w:rFonts w:ascii="Times New Roman" w:hAnsi="Times New Roman"/>
                <w:sz w:val="20"/>
                <w:szCs w:val="20"/>
              </w:rPr>
            </w:pPr>
          </w:p>
        </w:tc>
        <w:tc>
          <w:tcPr>
            <w:tcW w:w="316" w:type="pct"/>
            <w:tcBorders>
              <w:top w:val="single" w:sz="4" w:space="0" w:color="auto"/>
              <w:left w:val="single" w:sz="4" w:space="0" w:color="auto"/>
              <w:bottom w:val="nil"/>
              <w:right w:val="single" w:sz="4" w:space="0" w:color="auto"/>
            </w:tcBorders>
          </w:tcPr>
          <w:p w14:paraId="7D7EB34C"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значение</w:t>
            </w:r>
          </w:p>
        </w:tc>
        <w:tc>
          <w:tcPr>
            <w:tcW w:w="238" w:type="pct"/>
            <w:tcBorders>
              <w:left w:val="single" w:sz="4" w:space="0" w:color="auto"/>
              <w:bottom w:val="nil"/>
              <w:right w:val="nil"/>
            </w:tcBorders>
          </w:tcPr>
          <w:p w14:paraId="00B15A08"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год</w:t>
            </w:r>
          </w:p>
        </w:tc>
        <w:tc>
          <w:tcPr>
            <w:tcW w:w="245" w:type="pct"/>
            <w:tcBorders>
              <w:top w:val="single" w:sz="4" w:space="0" w:color="auto"/>
              <w:left w:val="single" w:sz="4" w:space="0" w:color="auto"/>
              <w:bottom w:val="nil"/>
              <w:right w:val="single" w:sz="4" w:space="0" w:color="auto"/>
            </w:tcBorders>
          </w:tcPr>
          <w:p w14:paraId="2ED79C48" w14:textId="4BCADB1D" w:rsidR="001F790B" w:rsidRPr="00BE1C81" w:rsidRDefault="00CD638B" w:rsidP="00345E05">
            <w:pPr>
              <w:jc w:val="center"/>
              <w:rPr>
                <w:rFonts w:ascii="Times New Roman" w:hAnsi="Times New Roman"/>
                <w:sz w:val="20"/>
                <w:szCs w:val="20"/>
              </w:rPr>
            </w:pPr>
            <w:r>
              <w:rPr>
                <w:rFonts w:ascii="Times New Roman" w:hAnsi="Times New Roman"/>
                <w:sz w:val="20"/>
                <w:szCs w:val="20"/>
              </w:rPr>
              <w:t>2024</w:t>
            </w:r>
          </w:p>
        </w:tc>
        <w:tc>
          <w:tcPr>
            <w:tcW w:w="245" w:type="pct"/>
            <w:tcBorders>
              <w:top w:val="single" w:sz="4" w:space="0" w:color="auto"/>
              <w:left w:val="single" w:sz="4" w:space="0" w:color="auto"/>
              <w:bottom w:val="nil"/>
              <w:right w:val="nil"/>
            </w:tcBorders>
          </w:tcPr>
          <w:p w14:paraId="2093328D" w14:textId="26C7280D" w:rsidR="001F790B" w:rsidRPr="00BE1C81" w:rsidRDefault="00CD638B" w:rsidP="00345E05">
            <w:pPr>
              <w:jc w:val="center"/>
              <w:rPr>
                <w:rFonts w:ascii="Times New Roman" w:hAnsi="Times New Roman"/>
                <w:sz w:val="20"/>
                <w:szCs w:val="20"/>
              </w:rPr>
            </w:pPr>
            <w:r>
              <w:rPr>
                <w:rFonts w:ascii="Times New Roman" w:hAnsi="Times New Roman"/>
                <w:sz w:val="20"/>
                <w:szCs w:val="20"/>
              </w:rPr>
              <w:t>2025</w:t>
            </w:r>
          </w:p>
        </w:tc>
        <w:tc>
          <w:tcPr>
            <w:tcW w:w="258" w:type="pct"/>
            <w:tcBorders>
              <w:top w:val="single" w:sz="4" w:space="0" w:color="auto"/>
              <w:left w:val="single" w:sz="4" w:space="0" w:color="auto"/>
              <w:bottom w:val="nil"/>
              <w:right w:val="nil"/>
            </w:tcBorders>
          </w:tcPr>
          <w:p w14:paraId="4A0719A3" w14:textId="72D97F31" w:rsidR="001F790B" w:rsidRPr="00BE1C81" w:rsidRDefault="00CD638B" w:rsidP="00345E05">
            <w:pPr>
              <w:jc w:val="center"/>
              <w:rPr>
                <w:rFonts w:ascii="Times New Roman" w:hAnsi="Times New Roman"/>
                <w:sz w:val="20"/>
                <w:szCs w:val="20"/>
              </w:rPr>
            </w:pPr>
            <w:r>
              <w:rPr>
                <w:rFonts w:ascii="Times New Roman" w:hAnsi="Times New Roman"/>
                <w:sz w:val="20"/>
                <w:szCs w:val="20"/>
              </w:rPr>
              <w:t>2026</w:t>
            </w:r>
          </w:p>
        </w:tc>
        <w:tc>
          <w:tcPr>
            <w:tcW w:w="258" w:type="pct"/>
            <w:tcBorders>
              <w:top w:val="single" w:sz="4" w:space="0" w:color="auto"/>
              <w:left w:val="single" w:sz="4" w:space="0" w:color="auto"/>
              <w:bottom w:val="nil"/>
              <w:right w:val="single" w:sz="4" w:space="0" w:color="auto"/>
            </w:tcBorders>
          </w:tcPr>
          <w:p w14:paraId="0D6F4C36" w14:textId="74C4013B" w:rsidR="001F790B" w:rsidRPr="00BE1C81" w:rsidRDefault="00CD638B" w:rsidP="00345E05">
            <w:pPr>
              <w:jc w:val="center"/>
              <w:rPr>
                <w:rFonts w:ascii="Times New Roman" w:hAnsi="Times New Roman"/>
                <w:sz w:val="20"/>
                <w:szCs w:val="20"/>
              </w:rPr>
            </w:pPr>
            <w:r>
              <w:rPr>
                <w:rFonts w:ascii="Times New Roman" w:hAnsi="Times New Roman"/>
                <w:sz w:val="20"/>
                <w:szCs w:val="20"/>
              </w:rPr>
              <w:t>2027</w:t>
            </w:r>
          </w:p>
        </w:tc>
        <w:tc>
          <w:tcPr>
            <w:tcW w:w="246" w:type="pct"/>
            <w:tcBorders>
              <w:top w:val="single" w:sz="4" w:space="0" w:color="auto"/>
              <w:left w:val="single" w:sz="4" w:space="0" w:color="auto"/>
              <w:bottom w:val="nil"/>
              <w:right w:val="nil"/>
            </w:tcBorders>
          </w:tcPr>
          <w:p w14:paraId="01CB6214"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2035</w:t>
            </w:r>
          </w:p>
        </w:tc>
        <w:tc>
          <w:tcPr>
            <w:tcW w:w="586" w:type="pct"/>
            <w:vMerge/>
            <w:tcBorders>
              <w:top w:val="single" w:sz="4" w:space="0" w:color="auto"/>
              <w:left w:val="single" w:sz="4" w:space="0" w:color="auto"/>
              <w:bottom w:val="nil"/>
              <w:right w:val="nil"/>
            </w:tcBorders>
          </w:tcPr>
          <w:p w14:paraId="727E3E0D" w14:textId="77777777" w:rsidR="001F790B" w:rsidRPr="00BE1C81" w:rsidRDefault="001F790B" w:rsidP="00345E05">
            <w:pPr>
              <w:rPr>
                <w:rFonts w:ascii="Times New Roman" w:hAnsi="Times New Roman"/>
                <w:sz w:val="20"/>
                <w:szCs w:val="20"/>
              </w:rPr>
            </w:pPr>
          </w:p>
        </w:tc>
        <w:tc>
          <w:tcPr>
            <w:tcW w:w="534" w:type="pct"/>
            <w:vMerge/>
            <w:tcBorders>
              <w:top w:val="single" w:sz="4" w:space="0" w:color="auto"/>
              <w:left w:val="single" w:sz="4" w:space="0" w:color="auto"/>
              <w:bottom w:val="nil"/>
              <w:right w:val="nil"/>
            </w:tcBorders>
          </w:tcPr>
          <w:p w14:paraId="701F800B" w14:textId="77777777" w:rsidR="001F790B" w:rsidRPr="00BE1C81" w:rsidRDefault="001F790B" w:rsidP="00345E05">
            <w:pPr>
              <w:rPr>
                <w:rFonts w:ascii="Times New Roman" w:hAnsi="Times New Roman"/>
                <w:sz w:val="20"/>
                <w:szCs w:val="20"/>
              </w:rPr>
            </w:pPr>
          </w:p>
        </w:tc>
      </w:tr>
    </w:tbl>
    <w:p w14:paraId="643B1BCF" w14:textId="77777777" w:rsidR="001F790B" w:rsidRPr="00AD126E" w:rsidRDefault="001F790B" w:rsidP="001F790B">
      <w:pPr>
        <w:rPr>
          <w:sz w:val="2"/>
          <w:szCs w:val="2"/>
        </w:rPr>
      </w:pPr>
    </w:p>
    <w:tbl>
      <w:tblPr>
        <w:tblW w:w="5110"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269"/>
        <w:gridCol w:w="1232"/>
        <w:gridCol w:w="1182"/>
        <w:gridCol w:w="1270"/>
        <w:gridCol w:w="996"/>
        <w:gridCol w:w="741"/>
        <w:gridCol w:w="766"/>
        <w:gridCol w:w="766"/>
        <w:gridCol w:w="807"/>
        <w:gridCol w:w="810"/>
        <w:gridCol w:w="835"/>
        <w:gridCol w:w="1818"/>
        <w:gridCol w:w="1699"/>
      </w:tblGrid>
      <w:tr w:rsidR="00D23355" w:rsidRPr="00BE1C81" w14:paraId="746305F9" w14:textId="77777777" w:rsidTr="00CD638B">
        <w:trPr>
          <w:tblHeader/>
        </w:trPr>
        <w:tc>
          <w:tcPr>
            <w:tcW w:w="180" w:type="pct"/>
            <w:tcBorders>
              <w:top w:val="single" w:sz="4" w:space="0" w:color="auto"/>
              <w:left w:val="nil"/>
              <w:bottom w:val="single" w:sz="4" w:space="0" w:color="auto"/>
              <w:right w:val="nil"/>
            </w:tcBorders>
          </w:tcPr>
          <w:p w14:paraId="4AA6C9B0"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1</w:t>
            </w:r>
          </w:p>
        </w:tc>
        <w:tc>
          <w:tcPr>
            <w:tcW w:w="720" w:type="pct"/>
            <w:tcBorders>
              <w:top w:val="single" w:sz="4" w:space="0" w:color="auto"/>
              <w:left w:val="single" w:sz="4" w:space="0" w:color="auto"/>
              <w:bottom w:val="single" w:sz="4" w:space="0" w:color="auto"/>
              <w:right w:val="nil"/>
            </w:tcBorders>
          </w:tcPr>
          <w:p w14:paraId="7B943795"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2</w:t>
            </w:r>
          </w:p>
        </w:tc>
        <w:tc>
          <w:tcPr>
            <w:tcW w:w="391" w:type="pct"/>
            <w:tcBorders>
              <w:left w:val="single" w:sz="4" w:space="0" w:color="auto"/>
              <w:bottom w:val="single" w:sz="4" w:space="0" w:color="auto"/>
              <w:right w:val="single" w:sz="4" w:space="0" w:color="auto"/>
            </w:tcBorders>
          </w:tcPr>
          <w:p w14:paraId="00253662"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3</w:t>
            </w:r>
          </w:p>
        </w:tc>
        <w:tc>
          <w:tcPr>
            <w:tcW w:w="375" w:type="pct"/>
            <w:tcBorders>
              <w:left w:val="single" w:sz="4" w:space="0" w:color="auto"/>
              <w:bottom w:val="single" w:sz="4" w:space="0" w:color="auto"/>
              <w:right w:val="single" w:sz="4" w:space="0" w:color="auto"/>
            </w:tcBorders>
          </w:tcPr>
          <w:p w14:paraId="2EA40CC4"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4</w:t>
            </w:r>
          </w:p>
        </w:tc>
        <w:tc>
          <w:tcPr>
            <w:tcW w:w="403" w:type="pct"/>
            <w:tcBorders>
              <w:top w:val="single" w:sz="4" w:space="0" w:color="auto"/>
              <w:left w:val="single" w:sz="4" w:space="0" w:color="auto"/>
              <w:bottom w:val="single" w:sz="4" w:space="0" w:color="auto"/>
              <w:right w:val="nil"/>
            </w:tcBorders>
          </w:tcPr>
          <w:p w14:paraId="668A99C3"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5</w:t>
            </w:r>
          </w:p>
        </w:tc>
        <w:tc>
          <w:tcPr>
            <w:tcW w:w="316" w:type="pct"/>
            <w:tcBorders>
              <w:top w:val="single" w:sz="4" w:space="0" w:color="auto"/>
              <w:left w:val="single" w:sz="4" w:space="0" w:color="auto"/>
              <w:bottom w:val="single" w:sz="4" w:space="0" w:color="auto"/>
              <w:right w:val="single" w:sz="4" w:space="0" w:color="auto"/>
            </w:tcBorders>
          </w:tcPr>
          <w:p w14:paraId="6E39BEE7"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6</w:t>
            </w:r>
          </w:p>
        </w:tc>
        <w:tc>
          <w:tcPr>
            <w:tcW w:w="235" w:type="pct"/>
            <w:tcBorders>
              <w:left w:val="single" w:sz="4" w:space="0" w:color="auto"/>
              <w:bottom w:val="single" w:sz="4" w:space="0" w:color="auto"/>
              <w:right w:val="nil"/>
            </w:tcBorders>
          </w:tcPr>
          <w:p w14:paraId="385DA7CB"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7</w:t>
            </w:r>
          </w:p>
        </w:tc>
        <w:tc>
          <w:tcPr>
            <w:tcW w:w="243" w:type="pct"/>
            <w:tcBorders>
              <w:top w:val="single" w:sz="4" w:space="0" w:color="auto"/>
              <w:left w:val="single" w:sz="4" w:space="0" w:color="auto"/>
              <w:bottom w:val="single" w:sz="4" w:space="0" w:color="auto"/>
              <w:right w:val="single" w:sz="4" w:space="0" w:color="auto"/>
            </w:tcBorders>
          </w:tcPr>
          <w:p w14:paraId="7BFAE498"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8</w:t>
            </w:r>
          </w:p>
        </w:tc>
        <w:tc>
          <w:tcPr>
            <w:tcW w:w="243" w:type="pct"/>
            <w:tcBorders>
              <w:top w:val="single" w:sz="4" w:space="0" w:color="auto"/>
              <w:left w:val="single" w:sz="4" w:space="0" w:color="auto"/>
              <w:bottom w:val="single" w:sz="4" w:space="0" w:color="auto"/>
              <w:right w:val="nil"/>
            </w:tcBorders>
          </w:tcPr>
          <w:p w14:paraId="632090DB"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9</w:t>
            </w:r>
          </w:p>
        </w:tc>
        <w:tc>
          <w:tcPr>
            <w:tcW w:w="256" w:type="pct"/>
            <w:tcBorders>
              <w:top w:val="single" w:sz="4" w:space="0" w:color="auto"/>
              <w:left w:val="single" w:sz="4" w:space="0" w:color="auto"/>
              <w:bottom w:val="nil"/>
              <w:right w:val="nil"/>
            </w:tcBorders>
          </w:tcPr>
          <w:p w14:paraId="7362024A"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10</w:t>
            </w:r>
          </w:p>
        </w:tc>
        <w:tc>
          <w:tcPr>
            <w:tcW w:w="257" w:type="pct"/>
            <w:tcBorders>
              <w:top w:val="single" w:sz="4" w:space="0" w:color="auto"/>
              <w:left w:val="single" w:sz="4" w:space="0" w:color="auto"/>
              <w:bottom w:val="nil"/>
              <w:right w:val="single" w:sz="4" w:space="0" w:color="auto"/>
            </w:tcBorders>
          </w:tcPr>
          <w:p w14:paraId="11FEBDD5"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11</w:t>
            </w:r>
          </w:p>
        </w:tc>
        <w:tc>
          <w:tcPr>
            <w:tcW w:w="265" w:type="pct"/>
            <w:tcBorders>
              <w:top w:val="single" w:sz="4" w:space="0" w:color="auto"/>
              <w:left w:val="single" w:sz="4" w:space="0" w:color="auto"/>
              <w:bottom w:val="nil"/>
              <w:right w:val="nil"/>
            </w:tcBorders>
          </w:tcPr>
          <w:p w14:paraId="74C54C0C"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12</w:t>
            </w:r>
          </w:p>
        </w:tc>
        <w:tc>
          <w:tcPr>
            <w:tcW w:w="577" w:type="pct"/>
            <w:tcBorders>
              <w:top w:val="single" w:sz="4" w:space="0" w:color="auto"/>
              <w:left w:val="single" w:sz="4" w:space="0" w:color="auto"/>
              <w:bottom w:val="single" w:sz="4" w:space="0" w:color="auto"/>
              <w:right w:val="nil"/>
            </w:tcBorders>
          </w:tcPr>
          <w:p w14:paraId="500366FD"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13</w:t>
            </w:r>
          </w:p>
        </w:tc>
        <w:tc>
          <w:tcPr>
            <w:tcW w:w="539" w:type="pct"/>
            <w:tcBorders>
              <w:top w:val="single" w:sz="4" w:space="0" w:color="auto"/>
              <w:left w:val="single" w:sz="4" w:space="0" w:color="auto"/>
              <w:bottom w:val="single" w:sz="4" w:space="0" w:color="auto"/>
              <w:right w:val="nil"/>
            </w:tcBorders>
          </w:tcPr>
          <w:p w14:paraId="2D92D0DA"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14</w:t>
            </w:r>
          </w:p>
        </w:tc>
      </w:tr>
      <w:tr w:rsidR="00CD638B" w:rsidRPr="00BE1C81" w14:paraId="300E93E4" w14:textId="77777777" w:rsidTr="00CD638B">
        <w:tc>
          <w:tcPr>
            <w:tcW w:w="180" w:type="pct"/>
            <w:tcBorders>
              <w:top w:val="single" w:sz="4" w:space="0" w:color="auto"/>
              <w:left w:val="nil"/>
              <w:bottom w:val="nil"/>
              <w:right w:val="nil"/>
            </w:tcBorders>
          </w:tcPr>
          <w:p w14:paraId="15E905F0"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1.</w:t>
            </w:r>
          </w:p>
        </w:tc>
        <w:tc>
          <w:tcPr>
            <w:tcW w:w="4820" w:type="pct"/>
            <w:gridSpan w:val="13"/>
            <w:tcBorders>
              <w:top w:val="single" w:sz="4" w:space="0" w:color="auto"/>
              <w:left w:val="single" w:sz="4" w:space="0" w:color="auto"/>
              <w:bottom w:val="nil"/>
              <w:right w:val="nil"/>
            </w:tcBorders>
          </w:tcPr>
          <w:p w14:paraId="279591FE" w14:textId="4FE34C6A" w:rsidR="001F790B" w:rsidRPr="00BE1C81" w:rsidRDefault="001F790B" w:rsidP="00CD638B">
            <w:pPr>
              <w:jc w:val="both"/>
              <w:rPr>
                <w:rFonts w:ascii="Times New Roman" w:hAnsi="Times New Roman"/>
                <w:sz w:val="20"/>
                <w:szCs w:val="20"/>
              </w:rPr>
            </w:pPr>
            <w:r w:rsidRPr="00BE1C81">
              <w:rPr>
                <w:rFonts w:ascii="Times New Roman" w:hAnsi="Times New Roman"/>
                <w:sz w:val="20"/>
                <w:szCs w:val="20"/>
              </w:rPr>
              <w:t xml:space="preserve">Задача «Поддержание оптимальных и экономически обоснованных объема и структуры </w:t>
            </w:r>
            <w:r w:rsidR="00CD638B">
              <w:rPr>
                <w:rFonts w:ascii="Times New Roman" w:hAnsi="Times New Roman"/>
                <w:sz w:val="20"/>
                <w:szCs w:val="20"/>
              </w:rPr>
              <w:t>муниципального</w:t>
            </w:r>
            <w:r w:rsidRPr="00BE1C81">
              <w:rPr>
                <w:rFonts w:ascii="Times New Roman" w:hAnsi="Times New Roman"/>
                <w:sz w:val="20"/>
                <w:szCs w:val="20"/>
              </w:rPr>
              <w:t xml:space="preserve"> долга </w:t>
            </w:r>
            <w:r w:rsidR="00CD638B">
              <w:rPr>
                <w:rFonts w:ascii="Times New Roman" w:hAnsi="Times New Roman"/>
                <w:sz w:val="20"/>
                <w:szCs w:val="20"/>
              </w:rPr>
              <w:t>города Новочебоксарска</w:t>
            </w:r>
            <w:r w:rsidRPr="00BE1C81">
              <w:rPr>
                <w:rFonts w:ascii="Times New Roman" w:hAnsi="Times New Roman"/>
                <w:sz w:val="20"/>
                <w:szCs w:val="20"/>
              </w:rPr>
              <w:t>»</w:t>
            </w:r>
          </w:p>
        </w:tc>
      </w:tr>
      <w:tr w:rsidR="00CD638B" w:rsidRPr="00BE1C81" w14:paraId="493F05B7" w14:textId="77777777" w:rsidTr="00CD638B">
        <w:tc>
          <w:tcPr>
            <w:tcW w:w="180" w:type="pct"/>
            <w:tcBorders>
              <w:top w:val="single" w:sz="4" w:space="0" w:color="auto"/>
              <w:left w:val="nil"/>
              <w:bottom w:val="single" w:sz="4" w:space="0" w:color="auto"/>
              <w:right w:val="nil"/>
            </w:tcBorders>
          </w:tcPr>
          <w:p w14:paraId="3A4C6AC5" w14:textId="77777777" w:rsidR="00CD638B" w:rsidRPr="00BE1C81" w:rsidRDefault="00CD638B" w:rsidP="00CD638B">
            <w:pPr>
              <w:jc w:val="center"/>
              <w:rPr>
                <w:rFonts w:ascii="Times New Roman" w:hAnsi="Times New Roman"/>
                <w:sz w:val="20"/>
                <w:szCs w:val="20"/>
              </w:rPr>
            </w:pPr>
            <w:r w:rsidRPr="00BE1C81">
              <w:rPr>
                <w:rFonts w:ascii="Times New Roman" w:hAnsi="Times New Roman"/>
                <w:sz w:val="20"/>
                <w:szCs w:val="20"/>
              </w:rPr>
              <w:t>1.1.</w:t>
            </w:r>
          </w:p>
        </w:tc>
        <w:tc>
          <w:tcPr>
            <w:tcW w:w="720" w:type="pct"/>
            <w:tcBorders>
              <w:top w:val="single" w:sz="4" w:space="0" w:color="auto"/>
              <w:left w:val="single" w:sz="4" w:space="0" w:color="auto"/>
              <w:bottom w:val="single" w:sz="4" w:space="0" w:color="auto"/>
              <w:right w:val="nil"/>
            </w:tcBorders>
          </w:tcPr>
          <w:p w14:paraId="20A8D259" w14:textId="1BCC1E42" w:rsidR="00CD638B" w:rsidRPr="00BE1C81" w:rsidRDefault="00CD638B" w:rsidP="00CD638B">
            <w:pPr>
              <w:jc w:val="both"/>
              <w:rPr>
                <w:rFonts w:ascii="Times New Roman" w:hAnsi="Times New Roman"/>
                <w:sz w:val="20"/>
                <w:szCs w:val="20"/>
              </w:rPr>
            </w:pPr>
            <w:r w:rsidRPr="00BE1C81">
              <w:rPr>
                <w:rFonts w:ascii="Times New Roman" w:hAnsi="Times New Roman"/>
                <w:sz w:val="20"/>
                <w:szCs w:val="20"/>
              </w:rPr>
              <w:t xml:space="preserve">Доля расходов на обслуживание </w:t>
            </w:r>
            <w:r>
              <w:rPr>
                <w:rFonts w:ascii="Times New Roman" w:hAnsi="Times New Roman"/>
                <w:sz w:val="20"/>
                <w:szCs w:val="20"/>
              </w:rPr>
              <w:t>муниципального</w:t>
            </w:r>
            <w:r w:rsidRPr="00BE1C81">
              <w:rPr>
                <w:rFonts w:ascii="Times New Roman" w:hAnsi="Times New Roman"/>
                <w:sz w:val="20"/>
                <w:szCs w:val="20"/>
              </w:rPr>
              <w:t xml:space="preserve"> долга </w:t>
            </w:r>
            <w:r>
              <w:rPr>
                <w:rFonts w:ascii="Times New Roman" w:hAnsi="Times New Roman"/>
                <w:sz w:val="20"/>
                <w:szCs w:val="20"/>
              </w:rPr>
              <w:t xml:space="preserve">города Новочебоксарска </w:t>
            </w:r>
            <w:r w:rsidRPr="00BE1C81">
              <w:rPr>
                <w:rFonts w:ascii="Times New Roman" w:hAnsi="Times New Roman"/>
                <w:sz w:val="20"/>
                <w:szCs w:val="20"/>
              </w:rPr>
              <w:t xml:space="preserve">в объеме расходов бюджета </w:t>
            </w:r>
            <w:r>
              <w:rPr>
                <w:rFonts w:ascii="Times New Roman" w:hAnsi="Times New Roman"/>
                <w:sz w:val="20"/>
                <w:szCs w:val="20"/>
              </w:rPr>
              <w:t>города Новочебоксарска</w:t>
            </w:r>
            <w:r w:rsidRPr="00BE1C81">
              <w:rPr>
                <w:rFonts w:ascii="Times New Roman" w:hAnsi="Times New Roman"/>
                <w:sz w:val="20"/>
                <w:szCs w:val="20"/>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391" w:type="pct"/>
            <w:tcBorders>
              <w:top w:val="single" w:sz="4" w:space="0" w:color="auto"/>
              <w:left w:val="single" w:sz="4" w:space="0" w:color="auto"/>
              <w:bottom w:val="single" w:sz="4" w:space="0" w:color="auto"/>
              <w:right w:val="single" w:sz="4" w:space="0" w:color="auto"/>
            </w:tcBorders>
          </w:tcPr>
          <w:p w14:paraId="079A5E74" w14:textId="77777777" w:rsidR="00CD638B" w:rsidRPr="00BE1C81" w:rsidRDefault="00CD638B" w:rsidP="00CD638B">
            <w:pPr>
              <w:jc w:val="both"/>
              <w:rPr>
                <w:rFonts w:ascii="Times New Roman" w:hAnsi="Times New Roman"/>
                <w:sz w:val="20"/>
                <w:szCs w:val="20"/>
              </w:rPr>
            </w:pPr>
            <w:r w:rsidRPr="00BE1C81">
              <w:rPr>
                <w:rFonts w:ascii="Times New Roman" w:hAnsi="Times New Roman"/>
                <w:sz w:val="20"/>
                <w:szCs w:val="20"/>
              </w:rPr>
              <w:t>убывание</w:t>
            </w:r>
          </w:p>
        </w:tc>
        <w:tc>
          <w:tcPr>
            <w:tcW w:w="375" w:type="pct"/>
            <w:tcBorders>
              <w:top w:val="single" w:sz="4" w:space="0" w:color="auto"/>
              <w:left w:val="single" w:sz="4" w:space="0" w:color="auto"/>
              <w:bottom w:val="single" w:sz="4" w:space="0" w:color="auto"/>
              <w:right w:val="single" w:sz="4" w:space="0" w:color="auto"/>
            </w:tcBorders>
          </w:tcPr>
          <w:p w14:paraId="48262B82" w14:textId="77777777" w:rsidR="00CD638B" w:rsidRPr="00BE1C81" w:rsidRDefault="00CD638B" w:rsidP="00CD638B">
            <w:pPr>
              <w:jc w:val="both"/>
              <w:rPr>
                <w:rFonts w:ascii="Times New Roman" w:hAnsi="Times New Roman"/>
                <w:sz w:val="20"/>
                <w:szCs w:val="20"/>
              </w:rPr>
            </w:pPr>
            <w:r w:rsidRPr="00BE1C81">
              <w:rPr>
                <w:rFonts w:ascii="Times New Roman" w:hAnsi="Times New Roman"/>
                <w:sz w:val="20"/>
                <w:szCs w:val="20"/>
              </w:rPr>
              <w:t>КПМ</w:t>
            </w:r>
          </w:p>
        </w:tc>
        <w:tc>
          <w:tcPr>
            <w:tcW w:w="403" w:type="pct"/>
            <w:tcBorders>
              <w:top w:val="single" w:sz="4" w:space="0" w:color="auto"/>
              <w:left w:val="single" w:sz="4" w:space="0" w:color="auto"/>
              <w:bottom w:val="single" w:sz="4" w:space="0" w:color="auto"/>
              <w:right w:val="nil"/>
            </w:tcBorders>
          </w:tcPr>
          <w:p w14:paraId="7B5FE9DF" w14:textId="77777777" w:rsidR="00CD638B" w:rsidRPr="00BE1C81" w:rsidRDefault="00CD638B" w:rsidP="00CD638B">
            <w:pPr>
              <w:jc w:val="center"/>
              <w:rPr>
                <w:rFonts w:ascii="Times New Roman" w:hAnsi="Times New Roman"/>
                <w:sz w:val="20"/>
                <w:szCs w:val="20"/>
              </w:rPr>
            </w:pPr>
            <w:r w:rsidRPr="00BE1C81">
              <w:rPr>
                <w:rFonts w:ascii="Times New Roman" w:hAnsi="Times New Roman"/>
                <w:sz w:val="20"/>
                <w:szCs w:val="20"/>
              </w:rPr>
              <w:t>процентов</w:t>
            </w:r>
          </w:p>
        </w:tc>
        <w:tc>
          <w:tcPr>
            <w:tcW w:w="316" w:type="pct"/>
            <w:tcBorders>
              <w:top w:val="single" w:sz="4" w:space="0" w:color="auto"/>
              <w:left w:val="single" w:sz="4" w:space="0" w:color="auto"/>
              <w:bottom w:val="single" w:sz="4" w:space="0" w:color="auto"/>
              <w:right w:val="single" w:sz="4" w:space="0" w:color="auto"/>
            </w:tcBorders>
          </w:tcPr>
          <w:p w14:paraId="299C1370" w14:textId="5AD55D57" w:rsidR="00CD638B" w:rsidRPr="00CD638B" w:rsidRDefault="00CD638B" w:rsidP="00CD638B">
            <w:pPr>
              <w:jc w:val="center"/>
              <w:rPr>
                <w:rFonts w:ascii="Times New Roman" w:hAnsi="Times New Roman"/>
                <w:sz w:val="20"/>
                <w:szCs w:val="20"/>
              </w:rPr>
            </w:pPr>
            <w:r w:rsidRPr="00CD638B">
              <w:rPr>
                <w:rFonts w:ascii="Times New Roman" w:hAnsi="Times New Roman"/>
                <w:sz w:val="20"/>
                <w:szCs w:val="20"/>
              </w:rPr>
              <w:t>0,0</w:t>
            </w:r>
          </w:p>
        </w:tc>
        <w:tc>
          <w:tcPr>
            <w:tcW w:w="235" w:type="pct"/>
            <w:tcBorders>
              <w:top w:val="single" w:sz="4" w:space="0" w:color="auto"/>
              <w:left w:val="single" w:sz="4" w:space="0" w:color="auto"/>
              <w:bottom w:val="single" w:sz="4" w:space="0" w:color="auto"/>
              <w:right w:val="nil"/>
            </w:tcBorders>
          </w:tcPr>
          <w:p w14:paraId="63A27A3D" w14:textId="760C07E1" w:rsidR="00CD638B" w:rsidRPr="00CD638B" w:rsidRDefault="00CD638B" w:rsidP="00CD638B">
            <w:pPr>
              <w:jc w:val="center"/>
              <w:rPr>
                <w:rFonts w:ascii="Times New Roman" w:hAnsi="Times New Roman"/>
                <w:sz w:val="20"/>
                <w:szCs w:val="20"/>
              </w:rPr>
            </w:pPr>
            <w:r w:rsidRPr="00CD638B">
              <w:rPr>
                <w:rFonts w:ascii="Times New Roman" w:hAnsi="Times New Roman"/>
                <w:sz w:val="20"/>
                <w:szCs w:val="20"/>
              </w:rPr>
              <w:t>2023</w:t>
            </w:r>
          </w:p>
        </w:tc>
        <w:tc>
          <w:tcPr>
            <w:tcW w:w="243" w:type="pct"/>
            <w:tcBorders>
              <w:top w:val="single" w:sz="4" w:space="0" w:color="auto"/>
              <w:left w:val="single" w:sz="4" w:space="0" w:color="auto"/>
              <w:bottom w:val="single" w:sz="4" w:space="0" w:color="auto"/>
              <w:right w:val="single" w:sz="4" w:space="0" w:color="auto"/>
            </w:tcBorders>
          </w:tcPr>
          <w:p w14:paraId="6B386C18" w14:textId="7EB122C9" w:rsidR="00CD638B" w:rsidRPr="001022BC" w:rsidRDefault="001022BC" w:rsidP="00CD638B">
            <w:pPr>
              <w:jc w:val="center"/>
              <w:rPr>
                <w:rFonts w:ascii="Times New Roman" w:hAnsi="Times New Roman"/>
                <w:sz w:val="20"/>
                <w:szCs w:val="20"/>
              </w:rPr>
            </w:pPr>
            <w:r w:rsidRPr="001022BC">
              <w:rPr>
                <w:rFonts w:ascii="Times New Roman" w:hAnsi="Times New Roman"/>
                <w:sz w:val="20"/>
                <w:szCs w:val="20"/>
              </w:rPr>
              <w:t>0,1</w:t>
            </w:r>
          </w:p>
        </w:tc>
        <w:tc>
          <w:tcPr>
            <w:tcW w:w="243" w:type="pct"/>
            <w:tcBorders>
              <w:top w:val="single" w:sz="4" w:space="0" w:color="auto"/>
              <w:left w:val="single" w:sz="4" w:space="0" w:color="auto"/>
              <w:bottom w:val="single" w:sz="4" w:space="0" w:color="auto"/>
              <w:right w:val="nil"/>
            </w:tcBorders>
          </w:tcPr>
          <w:p w14:paraId="6E97D12C" w14:textId="5B004483" w:rsidR="00CD638B" w:rsidRPr="001022BC" w:rsidRDefault="001022BC" w:rsidP="00CD638B">
            <w:pPr>
              <w:jc w:val="center"/>
              <w:rPr>
                <w:rFonts w:ascii="Times New Roman" w:hAnsi="Times New Roman"/>
                <w:sz w:val="20"/>
                <w:szCs w:val="20"/>
              </w:rPr>
            </w:pPr>
            <w:r w:rsidRPr="001022BC">
              <w:rPr>
                <w:rFonts w:ascii="Times New Roman" w:hAnsi="Times New Roman"/>
                <w:sz w:val="20"/>
                <w:szCs w:val="20"/>
              </w:rPr>
              <w:t>0,1</w:t>
            </w:r>
          </w:p>
        </w:tc>
        <w:tc>
          <w:tcPr>
            <w:tcW w:w="256" w:type="pct"/>
            <w:tcBorders>
              <w:top w:val="single" w:sz="4" w:space="0" w:color="auto"/>
              <w:left w:val="single" w:sz="4" w:space="0" w:color="auto"/>
              <w:bottom w:val="single" w:sz="4" w:space="0" w:color="auto"/>
              <w:right w:val="nil"/>
            </w:tcBorders>
          </w:tcPr>
          <w:p w14:paraId="514079F2" w14:textId="14857A5D" w:rsidR="00CD638B" w:rsidRPr="001022BC" w:rsidRDefault="001022BC" w:rsidP="00CD638B">
            <w:pPr>
              <w:jc w:val="center"/>
              <w:rPr>
                <w:rFonts w:ascii="Times New Roman" w:hAnsi="Times New Roman"/>
                <w:sz w:val="20"/>
                <w:szCs w:val="20"/>
              </w:rPr>
            </w:pPr>
            <w:r w:rsidRPr="001022BC">
              <w:rPr>
                <w:rFonts w:ascii="Times New Roman" w:hAnsi="Times New Roman"/>
                <w:sz w:val="20"/>
                <w:szCs w:val="20"/>
              </w:rPr>
              <w:t>0,1</w:t>
            </w:r>
          </w:p>
        </w:tc>
        <w:tc>
          <w:tcPr>
            <w:tcW w:w="257" w:type="pct"/>
            <w:tcBorders>
              <w:top w:val="single" w:sz="4" w:space="0" w:color="auto"/>
              <w:left w:val="single" w:sz="4" w:space="0" w:color="auto"/>
              <w:bottom w:val="single" w:sz="4" w:space="0" w:color="auto"/>
              <w:right w:val="single" w:sz="4" w:space="0" w:color="auto"/>
            </w:tcBorders>
          </w:tcPr>
          <w:p w14:paraId="31932796" w14:textId="14620DB3" w:rsidR="00CD638B" w:rsidRPr="001022BC" w:rsidRDefault="001022BC" w:rsidP="00CD638B">
            <w:pPr>
              <w:jc w:val="center"/>
              <w:rPr>
                <w:rFonts w:ascii="Times New Roman" w:hAnsi="Times New Roman"/>
                <w:sz w:val="20"/>
                <w:szCs w:val="20"/>
              </w:rPr>
            </w:pPr>
            <w:r w:rsidRPr="001022BC">
              <w:rPr>
                <w:rFonts w:ascii="Times New Roman" w:hAnsi="Times New Roman"/>
                <w:sz w:val="20"/>
                <w:szCs w:val="20"/>
              </w:rPr>
              <w:t>0,1</w:t>
            </w:r>
          </w:p>
        </w:tc>
        <w:tc>
          <w:tcPr>
            <w:tcW w:w="265" w:type="pct"/>
            <w:tcBorders>
              <w:top w:val="single" w:sz="4" w:space="0" w:color="auto"/>
              <w:left w:val="single" w:sz="4" w:space="0" w:color="auto"/>
              <w:bottom w:val="single" w:sz="4" w:space="0" w:color="auto"/>
              <w:right w:val="nil"/>
            </w:tcBorders>
          </w:tcPr>
          <w:p w14:paraId="756263D4" w14:textId="6D11F3C0" w:rsidR="00CD638B" w:rsidRPr="001022BC" w:rsidRDefault="001022BC" w:rsidP="00CD638B">
            <w:pPr>
              <w:jc w:val="center"/>
              <w:rPr>
                <w:rFonts w:ascii="Times New Roman" w:hAnsi="Times New Roman"/>
                <w:sz w:val="20"/>
                <w:szCs w:val="20"/>
              </w:rPr>
            </w:pPr>
            <w:r w:rsidRPr="001022BC">
              <w:rPr>
                <w:rFonts w:ascii="Times New Roman" w:hAnsi="Times New Roman"/>
                <w:sz w:val="20"/>
                <w:szCs w:val="20"/>
              </w:rPr>
              <w:t>0,1</w:t>
            </w:r>
          </w:p>
        </w:tc>
        <w:tc>
          <w:tcPr>
            <w:tcW w:w="577" w:type="pct"/>
            <w:tcBorders>
              <w:top w:val="single" w:sz="4" w:space="0" w:color="auto"/>
              <w:left w:val="single" w:sz="4" w:space="0" w:color="auto"/>
              <w:bottom w:val="single" w:sz="4" w:space="0" w:color="auto"/>
              <w:right w:val="nil"/>
            </w:tcBorders>
          </w:tcPr>
          <w:p w14:paraId="5A9CC103" w14:textId="09665CD7" w:rsidR="00CD638B" w:rsidRPr="00BE1C81" w:rsidRDefault="00CD638B" w:rsidP="00CD638B">
            <w:pPr>
              <w:jc w:val="both"/>
              <w:rPr>
                <w:rFonts w:ascii="Times New Roman" w:hAnsi="Times New Roman"/>
                <w:sz w:val="20"/>
                <w:szCs w:val="20"/>
              </w:rPr>
            </w:pPr>
            <w:r>
              <w:rPr>
                <w:rFonts w:ascii="Times New Roman" w:hAnsi="Times New Roman"/>
                <w:sz w:val="20"/>
                <w:szCs w:val="20"/>
                <w:lang w:eastAsia="en-US"/>
              </w:rPr>
              <w:t>Финотдел г. Новочебоксарска</w:t>
            </w:r>
          </w:p>
        </w:tc>
        <w:tc>
          <w:tcPr>
            <w:tcW w:w="539" w:type="pct"/>
            <w:tcBorders>
              <w:top w:val="single" w:sz="4" w:space="0" w:color="auto"/>
              <w:left w:val="single" w:sz="4" w:space="0" w:color="auto"/>
              <w:bottom w:val="single" w:sz="4" w:space="0" w:color="auto"/>
              <w:right w:val="nil"/>
            </w:tcBorders>
          </w:tcPr>
          <w:p w14:paraId="4AA579D0" w14:textId="3ACC35E2" w:rsidR="00CD638B" w:rsidRPr="00BE1C81" w:rsidRDefault="00CD638B" w:rsidP="00CD638B">
            <w:pPr>
              <w:jc w:val="both"/>
              <w:rPr>
                <w:rFonts w:ascii="Times New Roman" w:hAnsi="Times New Roman"/>
                <w:sz w:val="20"/>
                <w:szCs w:val="20"/>
              </w:rPr>
            </w:pPr>
            <w:r>
              <w:rPr>
                <w:rFonts w:ascii="Times New Roman" w:hAnsi="Times New Roman"/>
                <w:sz w:val="20"/>
                <w:szCs w:val="20"/>
                <w:lang w:eastAsia="en-US"/>
              </w:rPr>
              <w:t>официальный сайт города Новочебоксарска</w:t>
            </w:r>
          </w:p>
        </w:tc>
      </w:tr>
      <w:tr w:rsidR="00CD638B" w:rsidRPr="00BE1C81" w14:paraId="20F0E63B" w14:textId="77777777" w:rsidTr="00CD638B">
        <w:tc>
          <w:tcPr>
            <w:tcW w:w="180" w:type="pct"/>
            <w:tcBorders>
              <w:top w:val="single" w:sz="4" w:space="0" w:color="auto"/>
              <w:left w:val="nil"/>
              <w:bottom w:val="single" w:sz="4" w:space="0" w:color="auto"/>
              <w:right w:val="nil"/>
            </w:tcBorders>
          </w:tcPr>
          <w:p w14:paraId="11CB1F91" w14:textId="77777777" w:rsidR="001F790B" w:rsidRPr="00BE1C81" w:rsidRDefault="001F790B" w:rsidP="00345E05">
            <w:pPr>
              <w:spacing w:line="250" w:lineRule="auto"/>
              <w:jc w:val="center"/>
              <w:rPr>
                <w:rFonts w:ascii="Times New Roman" w:hAnsi="Times New Roman"/>
                <w:sz w:val="20"/>
                <w:szCs w:val="20"/>
              </w:rPr>
            </w:pPr>
            <w:r w:rsidRPr="00BE1C81">
              <w:rPr>
                <w:rFonts w:ascii="Times New Roman" w:hAnsi="Times New Roman"/>
                <w:sz w:val="20"/>
                <w:szCs w:val="20"/>
              </w:rPr>
              <w:t>2.</w:t>
            </w:r>
          </w:p>
        </w:tc>
        <w:tc>
          <w:tcPr>
            <w:tcW w:w="4820" w:type="pct"/>
            <w:gridSpan w:val="13"/>
            <w:tcBorders>
              <w:top w:val="single" w:sz="4" w:space="0" w:color="auto"/>
              <w:left w:val="single" w:sz="4" w:space="0" w:color="auto"/>
              <w:bottom w:val="single" w:sz="4" w:space="0" w:color="auto"/>
              <w:right w:val="nil"/>
            </w:tcBorders>
          </w:tcPr>
          <w:p w14:paraId="3886A83C" w14:textId="77777777" w:rsidR="001F790B" w:rsidRPr="00BE1C81" w:rsidRDefault="001F790B" w:rsidP="00345E05">
            <w:pPr>
              <w:spacing w:line="250" w:lineRule="auto"/>
              <w:jc w:val="both"/>
              <w:rPr>
                <w:rFonts w:ascii="Times New Roman" w:hAnsi="Times New Roman"/>
                <w:sz w:val="20"/>
                <w:szCs w:val="20"/>
              </w:rPr>
            </w:pPr>
            <w:r w:rsidRPr="00BE1C81">
              <w:rPr>
                <w:rFonts w:ascii="Times New Roman" w:hAnsi="Times New Roman"/>
                <w:sz w:val="20"/>
                <w:szCs w:val="20"/>
              </w:rPr>
              <w:t>Задача «Минимизация стоимости заимствований и выплаты вознаграждений агентам и консультантам»</w:t>
            </w:r>
          </w:p>
        </w:tc>
      </w:tr>
      <w:tr w:rsidR="00D23355" w:rsidRPr="00BE1C81" w14:paraId="7417CE0B" w14:textId="77777777" w:rsidTr="00CD638B">
        <w:tc>
          <w:tcPr>
            <w:tcW w:w="180" w:type="pct"/>
            <w:tcBorders>
              <w:top w:val="single" w:sz="4" w:space="0" w:color="auto"/>
              <w:left w:val="nil"/>
              <w:bottom w:val="single" w:sz="4" w:space="0" w:color="auto"/>
              <w:right w:val="nil"/>
            </w:tcBorders>
          </w:tcPr>
          <w:p w14:paraId="54BD3681"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2.1.</w:t>
            </w:r>
          </w:p>
        </w:tc>
        <w:tc>
          <w:tcPr>
            <w:tcW w:w="720" w:type="pct"/>
            <w:tcBorders>
              <w:top w:val="single" w:sz="4" w:space="0" w:color="auto"/>
              <w:left w:val="single" w:sz="4" w:space="0" w:color="auto"/>
              <w:bottom w:val="single" w:sz="4" w:space="0" w:color="auto"/>
              <w:right w:val="nil"/>
            </w:tcBorders>
          </w:tcPr>
          <w:p w14:paraId="79E0E13B" w14:textId="2EBD6615" w:rsidR="00CD638B" w:rsidRPr="00BE1C81" w:rsidRDefault="00CD638B" w:rsidP="00CD638B">
            <w:pPr>
              <w:spacing w:line="250" w:lineRule="auto"/>
              <w:jc w:val="both"/>
              <w:rPr>
                <w:rFonts w:ascii="Times New Roman" w:hAnsi="Times New Roman"/>
                <w:sz w:val="20"/>
                <w:szCs w:val="20"/>
              </w:rPr>
            </w:pPr>
            <w:r w:rsidRPr="00BE1C81">
              <w:rPr>
                <w:rFonts w:ascii="Times New Roman" w:hAnsi="Times New Roman"/>
                <w:sz w:val="20"/>
                <w:szCs w:val="20"/>
              </w:rPr>
              <w:t xml:space="preserve">Уровень долговой нагрузки по рыночным заимствованиям </w:t>
            </w:r>
            <w:r>
              <w:rPr>
                <w:rFonts w:ascii="Times New Roman" w:hAnsi="Times New Roman"/>
                <w:sz w:val="20"/>
                <w:szCs w:val="20"/>
              </w:rPr>
              <w:t>города Новочебоксарска</w:t>
            </w:r>
          </w:p>
        </w:tc>
        <w:tc>
          <w:tcPr>
            <w:tcW w:w="391" w:type="pct"/>
            <w:tcBorders>
              <w:top w:val="single" w:sz="4" w:space="0" w:color="auto"/>
              <w:left w:val="single" w:sz="4" w:space="0" w:color="auto"/>
              <w:bottom w:val="single" w:sz="4" w:space="0" w:color="auto"/>
              <w:right w:val="single" w:sz="4" w:space="0" w:color="auto"/>
            </w:tcBorders>
          </w:tcPr>
          <w:p w14:paraId="432D83A1" w14:textId="77777777" w:rsidR="00CD638B" w:rsidRPr="00BE1C81" w:rsidRDefault="00CD638B" w:rsidP="00CD638B">
            <w:pPr>
              <w:spacing w:line="250" w:lineRule="auto"/>
              <w:jc w:val="both"/>
              <w:rPr>
                <w:rFonts w:ascii="Times New Roman" w:hAnsi="Times New Roman"/>
                <w:sz w:val="20"/>
                <w:szCs w:val="20"/>
              </w:rPr>
            </w:pPr>
            <w:r w:rsidRPr="00BE1C81">
              <w:rPr>
                <w:rFonts w:ascii="Times New Roman" w:hAnsi="Times New Roman"/>
                <w:sz w:val="20"/>
                <w:szCs w:val="20"/>
              </w:rPr>
              <w:t>убывание</w:t>
            </w:r>
          </w:p>
        </w:tc>
        <w:tc>
          <w:tcPr>
            <w:tcW w:w="375" w:type="pct"/>
            <w:tcBorders>
              <w:top w:val="single" w:sz="4" w:space="0" w:color="auto"/>
              <w:left w:val="single" w:sz="4" w:space="0" w:color="auto"/>
              <w:bottom w:val="single" w:sz="4" w:space="0" w:color="auto"/>
              <w:right w:val="single" w:sz="4" w:space="0" w:color="auto"/>
            </w:tcBorders>
          </w:tcPr>
          <w:p w14:paraId="441F803E" w14:textId="77777777" w:rsidR="00CD638B" w:rsidRPr="00BE1C81" w:rsidRDefault="00CD638B" w:rsidP="00CD638B">
            <w:pPr>
              <w:spacing w:line="250" w:lineRule="auto"/>
              <w:jc w:val="both"/>
              <w:rPr>
                <w:rFonts w:ascii="Times New Roman" w:hAnsi="Times New Roman"/>
                <w:sz w:val="20"/>
                <w:szCs w:val="20"/>
              </w:rPr>
            </w:pPr>
            <w:r w:rsidRPr="00BE1C81">
              <w:rPr>
                <w:rFonts w:ascii="Times New Roman" w:hAnsi="Times New Roman"/>
                <w:sz w:val="20"/>
                <w:szCs w:val="20"/>
              </w:rPr>
              <w:t>КПМ</w:t>
            </w:r>
          </w:p>
        </w:tc>
        <w:tc>
          <w:tcPr>
            <w:tcW w:w="403" w:type="pct"/>
            <w:tcBorders>
              <w:top w:val="single" w:sz="4" w:space="0" w:color="auto"/>
              <w:left w:val="single" w:sz="4" w:space="0" w:color="auto"/>
              <w:bottom w:val="single" w:sz="4" w:space="0" w:color="auto"/>
              <w:right w:val="nil"/>
            </w:tcBorders>
          </w:tcPr>
          <w:p w14:paraId="0787B2AD"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процент</w:t>
            </w:r>
          </w:p>
        </w:tc>
        <w:tc>
          <w:tcPr>
            <w:tcW w:w="316" w:type="pct"/>
            <w:tcBorders>
              <w:top w:val="single" w:sz="4" w:space="0" w:color="auto"/>
              <w:left w:val="single" w:sz="4" w:space="0" w:color="auto"/>
              <w:bottom w:val="single" w:sz="4" w:space="0" w:color="auto"/>
              <w:right w:val="single" w:sz="4" w:space="0" w:color="auto"/>
            </w:tcBorders>
          </w:tcPr>
          <w:p w14:paraId="7BDE5CC1"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0,0</w:t>
            </w:r>
          </w:p>
        </w:tc>
        <w:tc>
          <w:tcPr>
            <w:tcW w:w="235" w:type="pct"/>
            <w:tcBorders>
              <w:top w:val="single" w:sz="4" w:space="0" w:color="auto"/>
              <w:left w:val="single" w:sz="4" w:space="0" w:color="auto"/>
              <w:bottom w:val="single" w:sz="4" w:space="0" w:color="auto"/>
              <w:right w:val="nil"/>
            </w:tcBorders>
          </w:tcPr>
          <w:p w14:paraId="1C994403" w14:textId="6CBDE356"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202</w:t>
            </w:r>
            <w:r>
              <w:rPr>
                <w:rFonts w:ascii="Times New Roman" w:hAnsi="Times New Roman"/>
                <w:sz w:val="20"/>
                <w:szCs w:val="20"/>
              </w:rPr>
              <w:t>3</w:t>
            </w:r>
          </w:p>
        </w:tc>
        <w:tc>
          <w:tcPr>
            <w:tcW w:w="243" w:type="pct"/>
            <w:tcBorders>
              <w:top w:val="single" w:sz="4" w:space="0" w:color="auto"/>
              <w:left w:val="single" w:sz="4" w:space="0" w:color="auto"/>
              <w:bottom w:val="single" w:sz="4" w:space="0" w:color="auto"/>
              <w:right w:val="single" w:sz="4" w:space="0" w:color="auto"/>
            </w:tcBorders>
          </w:tcPr>
          <w:p w14:paraId="3ED2F025"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32</w:t>
            </w:r>
          </w:p>
        </w:tc>
        <w:tc>
          <w:tcPr>
            <w:tcW w:w="243" w:type="pct"/>
            <w:tcBorders>
              <w:top w:val="single" w:sz="4" w:space="0" w:color="auto"/>
              <w:left w:val="single" w:sz="4" w:space="0" w:color="auto"/>
              <w:bottom w:val="single" w:sz="4" w:space="0" w:color="auto"/>
              <w:right w:val="nil"/>
            </w:tcBorders>
          </w:tcPr>
          <w:p w14:paraId="3D53991A"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34</w:t>
            </w:r>
          </w:p>
        </w:tc>
        <w:tc>
          <w:tcPr>
            <w:tcW w:w="256" w:type="pct"/>
            <w:tcBorders>
              <w:top w:val="single" w:sz="4" w:space="0" w:color="auto"/>
              <w:left w:val="single" w:sz="4" w:space="0" w:color="auto"/>
              <w:bottom w:val="single" w:sz="4" w:space="0" w:color="auto"/>
              <w:right w:val="nil"/>
            </w:tcBorders>
          </w:tcPr>
          <w:p w14:paraId="4B25563B"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34</w:t>
            </w:r>
          </w:p>
        </w:tc>
        <w:tc>
          <w:tcPr>
            <w:tcW w:w="257" w:type="pct"/>
            <w:tcBorders>
              <w:top w:val="single" w:sz="4" w:space="0" w:color="auto"/>
              <w:left w:val="single" w:sz="4" w:space="0" w:color="auto"/>
              <w:bottom w:val="single" w:sz="4" w:space="0" w:color="auto"/>
              <w:right w:val="single" w:sz="4" w:space="0" w:color="auto"/>
            </w:tcBorders>
          </w:tcPr>
          <w:p w14:paraId="726A02D3"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34</w:t>
            </w:r>
          </w:p>
        </w:tc>
        <w:tc>
          <w:tcPr>
            <w:tcW w:w="265" w:type="pct"/>
            <w:tcBorders>
              <w:top w:val="single" w:sz="4" w:space="0" w:color="auto"/>
              <w:left w:val="single" w:sz="4" w:space="0" w:color="auto"/>
              <w:bottom w:val="single" w:sz="4" w:space="0" w:color="auto"/>
              <w:right w:val="nil"/>
            </w:tcBorders>
          </w:tcPr>
          <w:p w14:paraId="67FB6058"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34</w:t>
            </w:r>
          </w:p>
        </w:tc>
        <w:tc>
          <w:tcPr>
            <w:tcW w:w="577" w:type="pct"/>
            <w:tcBorders>
              <w:top w:val="single" w:sz="4" w:space="0" w:color="auto"/>
              <w:left w:val="single" w:sz="4" w:space="0" w:color="auto"/>
              <w:bottom w:val="single" w:sz="4" w:space="0" w:color="auto"/>
              <w:right w:val="nil"/>
            </w:tcBorders>
          </w:tcPr>
          <w:p w14:paraId="31AC0E60" w14:textId="13F5B3F9" w:rsidR="00CD638B" w:rsidRPr="00BE1C81" w:rsidRDefault="00CD638B" w:rsidP="00CD638B">
            <w:pPr>
              <w:spacing w:line="250" w:lineRule="auto"/>
              <w:jc w:val="both"/>
              <w:rPr>
                <w:rFonts w:ascii="Times New Roman" w:hAnsi="Times New Roman"/>
                <w:sz w:val="20"/>
                <w:szCs w:val="20"/>
              </w:rPr>
            </w:pPr>
            <w:r>
              <w:rPr>
                <w:rFonts w:ascii="Times New Roman" w:hAnsi="Times New Roman"/>
                <w:sz w:val="20"/>
                <w:szCs w:val="20"/>
                <w:lang w:eastAsia="en-US"/>
              </w:rPr>
              <w:t>Финотдел г. Новочебоксарска</w:t>
            </w:r>
          </w:p>
        </w:tc>
        <w:tc>
          <w:tcPr>
            <w:tcW w:w="539" w:type="pct"/>
            <w:tcBorders>
              <w:top w:val="single" w:sz="4" w:space="0" w:color="auto"/>
              <w:left w:val="single" w:sz="4" w:space="0" w:color="auto"/>
              <w:bottom w:val="single" w:sz="4" w:space="0" w:color="auto"/>
              <w:right w:val="nil"/>
            </w:tcBorders>
          </w:tcPr>
          <w:p w14:paraId="30B03CC3" w14:textId="0A705B60" w:rsidR="00CD638B" w:rsidRPr="00BE1C81" w:rsidRDefault="00CD638B" w:rsidP="00CD638B">
            <w:pPr>
              <w:spacing w:line="250" w:lineRule="auto"/>
              <w:jc w:val="both"/>
              <w:rPr>
                <w:rFonts w:ascii="Times New Roman" w:hAnsi="Times New Roman"/>
                <w:sz w:val="20"/>
                <w:szCs w:val="20"/>
              </w:rPr>
            </w:pPr>
            <w:r>
              <w:rPr>
                <w:rFonts w:ascii="Times New Roman" w:hAnsi="Times New Roman"/>
                <w:sz w:val="20"/>
                <w:szCs w:val="20"/>
                <w:lang w:eastAsia="en-US"/>
              </w:rPr>
              <w:t>официальный сайт города Новочебоксарска</w:t>
            </w:r>
          </w:p>
        </w:tc>
      </w:tr>
    </w:tbl>
    <w:p w14:paraId="50486798" w14:textId="77777777" w:rsidR="001F790B" w:rsidRPr="00AD126E" w:rsidRDefault="001F790B" w:rsidP="001F790B">
      <w:pPr>
        <w:numPr>
          <w:ilvl w:val="0"/>
          <w:numId w:val="3"/>
        </w:numPr>
        <w:spacing w:before="108" w:after="108" w:line="250" w:lineRule="auto"/>
        <w:jc w:val="center"/>
        <w:outlineLvl w:val="0"/>
        <w:rPr>
          <w:b/>
          <w:bCs/>
          <w:sz w:val="10"/>
          <w:szCs w:val="10"/>
        </w:rPr>
      </w:pPr>
    </w:p>
    <w:p w14:paraId="09F63E04" w14:textId="77777777" w:rsidR="0045547A" w:rsidRDefault="0045547A" w:rsidP="00FE2DA0">
      <w:pPr>
        <w:numPr>
          <w:ilvl w:val="0"/>
          <w:numId w:val="3"/>
        </w:numPr>
        <w:jc w:val="center"/>
        <w:outlineLvl w:val="0"/>
        <w:rPr>
          <w:rFonts w:ascii="Times New Roman" w:hAnsi="Times New Roman"/>
          <w:b/>
          <w:bCs/>
          <w:sz w:val="22"/>
          <w:szCs w:val="22"/>
        </w:rPr>
      </w:pPr>
    </w:p>
    <w:p w14:paraId="04BB05C5" w14:textId="77777777" w:rsidR="001F790B" w:rsidRPr="00FE2DA0" w:rsidRDefault="001F790B" w:rsidP="00FE2DA0">
      <w:pPr>
        <w:numPr>
          <w:ilvl w:val="0"/>
          <w:numId w:val="3"/>
        </w:numPr>
        <w:jc w:val="center"/>
        <w:outlineLvl w:val="0"/>
        <w:rPr>
          <w:rFonts w:ascii="Times New Roman" w:hAnsi="Times New Roman"/>
          <w:b/>
          <w:bCs/>
          <w:sz w:val="22"/>
          <w:szCs w:val="22"/>
        </w:rPr>
      </w:pPr>
      <w:r w:rsidRPr="00FE2DA0">
        <w:rPr>
          <w:rFonts w:ascii="Times New Roman" w:hAnsi="Times New Roman"/>
          <w:b/>
          <w:bCs/>
          <w:sz w:val="22"/>
          <w:szCs w:val="22"/>
        </w:rPr>
        <w:lastRenderedPageBreak/>
        <w:t>3. Перечень мероприятий (результатов) комплекса процессных мероприятий</w:t>
      </w:r>
    </w:p>
    <w:p w14:paraId="15D8F7FD" w14:textId="77777777" w:rsidR="001F790B" w:rsidRPr="00AD126E" w:rsidRDefault="001F790B" w:rsidP="00FE2DA0">
      <w:pPr>
        <w:ind w:firstLine="720"/>
        <w:jc w:val="both"/>
        <w:rPr>
          <w:sz w:val="22"/>
          <w:szCs w:val="22"/>
        </w:rPr>
      </w:pPr>
    </w:p>
    <w:tbl>
      <w:tblPr>
        <w:tblW w:w="5108"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3034"/>
        <w:gridCol w:w="1912"/>
        <w:gridCol w:w="3418"/>
        <w:gridCol w:w="1248"/>
        <w:gridCol w:w="1099"/>
        <w:gridCol w:w="721"/>
        <w:gridCol w:w="847"/>
        <w:gridCol w:w="967"/>
        <w:gridCol w:w="829"/>
        <w:gridCol w:w="1109"/>
      </w:tblGrid>
      <w:tr w:rsidR="00FE2DA0" w:rsidRPr="00FE2DA0" w14:paraId="24079A7B" w14:textId="77777777" w:rsidTr="00FF5031">
        <w:tc>
          <w:tcPr>
            <w:tcW w:w="180" w:type="pct"/>
            <w:vMerge w:val="restart"/>
            <w:tcBorders>
              <w:top w:val="single" w:sz="4" w:space="0" w:color="auto"/>
              <w:left w:val="nil"/>
              <w:bottom w:val="single" w:sz="4" w:space="0" w:color="auto"/>
              <w:right w:val="nil"/>
            </w:tcBorders>
          </w:tcPr>
          <w:p w14:paraId="3FAE58D6"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w:t>
            </w:r>
          </w:p>
          <w:p w14:paraId="1E92DEDD" w14:textId="5E45CC2A"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п</w:t>
            </w:r>
            <w:r w:rsidR="00FE2DA0">
              <w:rPr>
                <w:rFonts w:ascii="Times New Roman" w:hAnsi="Times New Roman"/>
                <w:sz w:val="20"/>
                <w:szCs w:val="20"/>
              </w:rPr>
              <w:t>/</w:t>
            </w:r>
            <w:r w:rsidRPr="00FE2DA0">
              <w:rPr>
                <w:rFonts w:ascii="Times New Roman" w:hAnsi="Times New Roman"/>
                <w:sz w:val="20"/>
                <w:szCs w:val="20"/>
              </w:rPr>
              <w:t>п</w:t>
            </w:r>
          </w:p>
        </w:tc>
        <w:tc>
          <w:tcPr>
            <w:tcW w:w="963" w:type="pct"/>
            <w:vMerge w:val="restart"/>
            <w:tcBorders>
              <w:top w:val="single" w:sz="4" w:space="0" w:color="auto"/>
              <w:left w:val="single" w:sz="4" w:space="0" w:color="auto"/>
              <w:bottom w:val="single" w:sz="4" w:space="0" w:color="auto"/>
              <w:right w:val="nil"/>
            </w:tcBorders>
          </w:tcPr>
          <w:p w14:paraId="037C84F4"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Наименование мероприятия (результата)</w:t>
            </w:r>
          </w:p>
        </w:tc>
        <w:tc>
          <w:tcPr>
            <w:tcW w:w="607" w:type="pct"/>
            <w:vMerge w:val="restart"/>
            <w:tcBorders>
              <w:top w:val="single" w:sz="4" w:space="0" w:color="auto"/>
              <w:left w:val="single" w:sz="4" w:space="0" w:color="auto"/>
              <w:bottom w:val="single" w:sz="4" w:space="0" w:color="auto"/>
              <w:right w:val="nil"/>
            </w:tcBorders>
          </w:tcPr>
          <w:p w14:paraId="5B052EC0"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Тип</w:t>
            </w:r>
          </w:p>
          <w:p w14:paraId="70DF58BC"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мероприятия</w:t>
            </w:r>
          </w:p>
          <w:p w14:paraId="435C0E19"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(результата)</w:t>
            </w:r>
          </w:p>
        </w:tc>
        <w:tc>
          <w:tcPr>
            <w:tcW w:w="1085" w:type="pct"/>
            <w:vMerge w:val="restart"/>
            <w:tcBorders>
              <w:top w:val="single" w:sz="4" w:space="0" w:color="auto"/>
              <w:left w:val="single" w:sz="4" w:space="0" w:color="auto"/>
              <w:bottom w:val="single" w:sz="4" w:space="0" w:color="auto"/>
              <w:right w:val="nil"/>
            </w:tcBorders>
          </w:tcPr>
          <w:p w14:paraId="3D959AD7" w14:textId="77777777" w:rsidR="001F790B" w:rsidRPr="00FE2DA0" w:rsidRDefault="001F790B" w:rsidP="00FE2DA0">
            <w:pPr>
              <w:jc w:val="center"/>
              <w:rPr>
                <w:rFonts w:ascii="Times New Roman" w:hAnsi="Times New Roman"/>
                <w:sz w:val="20"/>
                <w:szCs w:val="20"/>
                <w:lang w:val="en-US"/>
              </w:rPr>
            </w:pPr>
            <w:r w:rsidRPr="00FE2DA0">
              <w:rPr>
                <w:rFonts w:ascii="Times New Roman" w:hAnsi="Times New Roman"/>
                <w:sz w:val="20"/>
                <w:szCs w:val="20"/>
              </w:rPr>
              <w:t>Характеристика</w:t>
            </w:r>
          </w:p>
        </w:tc>
        <w:tc>
          <w:tcPr>
            <w:tcW w:w="396" w:type="pct"/>
            <w:vMerge w:val="restart"/>
            <w:tcBorders>
              <w:top w:val="single" w:sz="4" w:space="0" w:color="auto"/>
              <w:left w:val="single" w:sz="4" w:space="0" w:color="auto"/>
              <w:bottom w:val="single" w:sz="4" w:space="0" w:color="auto"/>
              <w:right w:val="nil"/>
            </w:tcBorders>
          </w:tcPr>
          <w:p w14:paraId="2F620811"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 xml:space="preserve">Единица измерения (по </w:t>
            </w:r>
            <w:hyperlink r:id="rId18" w:history="1">
              <w:r w:rsidRPr="00FE2DA0">
                <w:rPr>
                  <w:rFonts w:ascii="Times New Roman" w:hAnsi="Times New Roman"/>
                  <w:sz w:val="20"/>
                  <w:szCs w:val="20"/>
                </w:rPr>
                <w:t>ОКЕИ</w:t>
              </w:r>
            </w:hyperlink>
            <w:r w:rsidRPr="00FE2DA0">
              <w:rPr>
                <w:rFonts w:ascii="Times New Roman" w:hAnsi="Times New Roman"/>
                <w:sz w:val="20"/>
                <w:szCs w:val="20"/>
              </w:rPr>
              <w:t>)</w:t>
            </w:r>
          </w:p>
        </w:tc>
        <w:tc>
          <w:tcPr>
            <w:tcW w:w="578" w:type="pct"/>
            <w:gridSpan w:val="2"/>
            <w:tcBorders>
              <w:top w:val="single" w:sz="4" w:space="0" w:color="auto"/>
              <w:left w:val="single" w:sz="4" w:space="0" w:color="auto"/>
              <w:bottom w:val="single" w:sz="4" w:space="0" w:color="auto"/>
              <w:right w:val="single" w:sz="4" w:space="0" w:color="auto"/>
            </w:tcBorders>
          </w:tcPr>
          <w:p w14:paraId="5EDC4579"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Базовое значение</w:t>
            </w:r>
          </w:p>
        </w:tc>
        <w:tc>
          <w:tcPr>
            <w:tcW w:w="1192" w:type="pct"/>
            <w:gridSpan w:val="4"/>
            <w:tcBorders>
              <w:top w:val="single" w:sz="4" w:space="0" w:color="auto"/>
              <w:left w:val="single" w:sz="4" w:space="0" w:color="auto"/>
              <w:bottom w:val="nil"/>
              <w:right w:val="nil"/>
            </w:tcBorders>
          </w:tcPr>
          <w:p w14:paraId="43620FDE"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Значения мероприятия (результата) по годам</w:t>
            </w:r>
          </w:p>
        </w:tc>
      </w:tr>
      <w:tr w:rsidR="00FF5031" w:rsidRPr="00FE2DA0" w14:paraId="007AF225" w14:textId="77777777" w:rsidTr="00FF5031">
        <w:tc>
          <w:tcPr>
            <w:tcW w:w="180" w:type="pct"/>
            <w:vMerge/>
            <w:tcBorders>
              <w:top w:val="single" w:sz="4" w:space="0" w:color="auto"/>
              <w:left w:val="nil"/>
              <w:bottom w:val="nil"/>
              <w:right w:val="nil"/>
            </w:tcBorders>
          </w:tcPr>
          <w:p w14:paraId="52BE2A90" w14:textId="77777777" w:rsidR="001F790B" w:rsidRPr="00FE2DA0" w:rsidRDefault="001F790B" w:rsidP="00345E05">
            <w:pPr>
              <w:spacing w:line="256" w:lineRule="auto"/>
              <w:rPr>
                <w:rFonts w:ascii="Times New Roman" w:hAnsi="Times New Roman"/>
                <w:sz w:val="20"/>
                <w:szCs w:val="20"/>
              </w:rPr>
            </w:pPr>
          </w:p>
        </w:tc>
        <w:tc>
          <w:tcPr>
            <w:tcW w:w="963" w:type="pct"/>
            <w:vMerge/>
            <w:tcBorders>
              <w:top w:val="single" w:sz="4" w:space="0" w:color="auto"/>
              <w:left w:val="single" w:sz="4" w:space="0" w:color="auto"/>
              <w:bottom w:val="nil"/>
              <w:right w:val="nil"/>
            </w:tcBorders>
          </w:tcPr>
          <w:p w14:paraId="6473B3E5" w14:textId="77777777" w:rsidR="001F790B" w:rsidRPr="00FE2DA0" w:rsidRDefault="001F790B" w:rsidP="00345E05">
            <w:pPr>
              <w:spacing w:line="256" w:lineRule="auto"/>
              <w:jc w:val="center"/>
              <w:rPr>
                <w:rFonts w:ascii="Times New Roman" w:hAnsi="Times New Roman"/>
                <w:sz w:val="20"/>
                <w:szCs w:val="20"/>
              </w:rPr>
            </w:pPr>
          </w:p>
        </w:tc>
        <w:tc>
          <w:tcPr>
            <w:tcW w:w="607" w:type="pct"/>
            <w:vMerge/>
            <w:tcBorders>
              <w:top w:val="single" w:sz="4" w:space="0" w:color="auto"/>
              <w:left w:val="single" w:sz="4" w:space="0" w:color="auto"/>
              <w:bottom w:val="nil"/>
              <w:right w:val="nil"/>
            </w:tcBorders>
          </w:tcPr>
          <w:p w14:paraId="45C95360" w14:textId="77777777" w:rsidR="001F790B" w:rsidRPr="00FE2DA0" w:rsidRDefault="001F790B" w:rsidP="00345E05">
            <w:pPr>
              <w:spacing w:line="256" w:lineRule="auto"/>
              <w:jc w:val="center"/>
              <w:rPr>
                <w:rFonts w:ascii="Times New Roman" w:hAnsi="Times New Roman"/>
                <w:sz w:val="20"/>
                <w:szCs w:val="20"/>
              </w:rPr>
            </w:pPr>
          </w:p>
        </w:tc>
        <w:tc>
          <w:tcPr>
            <w:tcW w:w="1085" w:type="pct"/>
            <w:vMerge/>
            <w:tcBorders>
              <w:top w:val="single" w:sz="4" w:space="0" w:color="auto"/>
              <w:left w:val="single" w:sz="4" w:space="0" w:color="auto"/>
              <w:bottom w:val="nil"/>
              <w:right w:val="nil"/>
            </w:tcBorders>
          </w:tcPr>
          <w:p w14:paraId="57905507" w14:textId="77777777" w:rsidR="001F790B" w:rsidRPr="00FE2DA0" w:rsidRDefault="001F790B" w:rsidP="00345E05">
            <w:pPr>
              <w:spacing w:line="256" w:lineRule="auto"/>
              <w:jc w:val="center"/>
              <w:rPr>
                <w:rFonts w:ascii="Times New Roman" w:hAnsi="Times New Roman"/>
                <w:sz w:val="20"/>
                <w:szCs w:val="20"/>
              </w:rPr>
            </w:pPr>
          </w:p>
        </w:tc>
        <w:tc>
          <w:tcPr>
            <w:tcW w:w="396" w:type="pct"/>
            <w:vMerge/>
            <w:tcBorders>
              <w:top w:val="single" w:sz="4" w:space="0" w:color="auto"/>
              <w:left w:val="single" w:sz="4" w:space="0" w:color="auto"/>
              <w:bottom w:val="nil"/>
              <w:right w:val="nil"/>
            </w:tcBorders>
          </w:tcPr>
          <w:p w14:paraId="571ACE80" w14:textId="77777777" w:rsidR="001F790B" w:rsidRPr="00FE2DA0" w:rsidRDefault="001F790B" w:rsidP="00345E05">
            <w:pPr>
              <w:spacing w:line="256" w:lineRule="auto"/>
              <w:jc w:val="center"/>
              <w:rPr>
                <w:rFonts w:ascii="Times New Roman" w:hAnsi="Times New Roman"/>
                <w:sz w:val="20"/>
                <w:szCs w:val="20"/>
              </w:rPr>
            </w:pPr>
          </w:p>
        </w:tc>
        <w:tc>
          <w:tcPr>
            <w:tcW w:w="349" w:type="pct"/>
            <w:tcBorders>
              <w:top w:val="single" w:sz="4" w:space="0" w:color="auto"/>
              <w:left w:val="single" w:sz="4" w:space="0" w:color="auto"/>
              <w:bottom w:val="nil"/>
              <w:right w:val="single" w:sz="4" w:space="0" w:color="auto"/>
            </w:tcBorders>
          </w:tcPr>
          <w:p w14:paraId="3A70DFFD" w14:textId="77777777" w:rsidR="001F790B" w:rsidRPr="00FE2DA0" w:rsidRDefault="001F790B" w:rsidP="00345E05">
            <w:pPr>
              <w:spacing w:line="256" w:lineRule="auto"/>
              <w:jc w:val="center"/>
              <w:rPr>
                <w:rFonts w:ascii="Times New Roman" w:hAnsi="Times New Roman"/>
                <w:sz w:val="20"/>
                <w:szCs w:val="20"/>
              </w:rPr>
            </w:pPr>
            <w:r w:rsidRPr="00FE2DA0">
              <w:rPr>
                <w:rFonts w:ascii="Times New Roman" w:hAnsi="Times New Roman"/>
                <w:sz w:val="20"/>
                <w:szCs w:val="20"/>
              </w:rPr>
              <w:t>значение</w:t>
            </w:r>
          </w:p>
        </w:tc>
        <w:tc>
          <w:tcPr>
            <w:tcW w:w="229" w:type="pct"/>
            <w:tcBorders>
              <w:left w:val="single" w:sz="4" w:space="0" w:color="auto"/>
              <w:bottom w:val="nil"/>
              <w:right w:val="nil"/>
            </w:tcBorders>
          </w:tcPr>
          <w:p w14:paraId="174DBE6F" w14:textId="77777777" w:rsidR="001F790B" w:rsidRPr="00FE2DA0" w:rsidRDefault="001F790B" w:rsidP="00345E05">
            <w:pPr>
              <w:spacing w:line="256" w:lineRule="auto"/>
              <w:jc w:val="center"/>
              <w:rPr>
                <w:rFonts w:ascii="Times New Roman" w:hAnsi="Times New Roman"/>
                <w:sz w:val="20"/>
                <w:szCs w:val="20"/>
              </w:rPr>
            </w:pPr>
            <w:r w:rsidRPr="00FE2DA0">
              <w:rPr>
                <w:rFonts w:ascii="Times New Roman" w:hAnsi="Times New Roman"/>
                <w:sz w:val="20"/>
                <w:szCs w:val="20"/>
              </w:rPr>
              <w:t>год</w:t>
            </w:r>
          </w:p>
        </w:tc>
        <w:tc>
          <w:tcPr>
            <w:tcW w:w="269" w:type="pct"/>
            <w:tcBorders>
              <w:top w:val="single" w:sz="4" w:space="0" w:color="auto"/>
              <w:left w:val="single" w:sz="4" w:space="0" w:color="auto"/>
              <w:bottom w:val="nil"/>
              <w:right w:val="single" w:sz="4" w:space="0" w:color="auto"/>
            </w:tcBorders>
          </w:tcPr>
          <w:p w14:paraId="1C8F73C8" w14:textId="5AFF220E" w:rsidR="001F790B" w:rsidRPr="00FE2DA0" w:rsidRDefault="00410643" w:rsidP="00345E05">
            <w:pPr>
              <w:spacing w:line="256" w:lineRule="auto"/>
              <w:jc w:val="center"/>
              <w:rPr>
                <w:rFonts w:ascii="Times New Roman" w:hAnsi="Times New Roman"/>
                <w:sz w:val="20"/>
                <w:szCs w:val="20"/>
              </w:rPr>
            </w:pPr>
            <w:r>
              <w:rPr>
                <w:rFonts w:ascii="Times New Roman" w:hAnsi="Times New Roman"/>
                <w:sz w:val="20"/>
                <w:szCs w:val="20"/>
              </w:rPr>
              <w:t>2024</w:t>
            </w:r>
          </w:p>
        </w:tc>
        <w:tc>
          <w:tcPr>
            <w:tcW w:w="307" w:type="pct"/>
            <w:tcBorders>
              <w:top w:val="single" w:sz="4" w:space="0" w:color="auto"/>
              <w:left w:val="single" w:sz="4" w:space="0" w:color="auto"/>
              <w:bottom w:val="nil"/>
              <w:right w:val="nil"/>
            </w:tcBorders>
          </w:tcPr>
          <w:p w14:paraId="46596FC3" w14:textId="56ECCFA0" w:rsidR="001F790B" w:rsidRPr="00FE2DA0" w:rsidRDefault="00410643" w:rsidP="00345E05">
            <w:pPr>
              <w:spacing w:line="256" w:lineRule="auto"/>
              <w:jc w:val="center"/>
              <w:rPr>
                <w:rFonts w:ascii="Times New Roman" w:hAnsi="Times New Roman"/>
                <w:sz w:val="20"/>
                <w:szCs w:val="20"/>
              </w:rPr>
            </w:pPr>
            <w:r>
              <w:rPr>
                <w:rFonts w:ascii="Times New Roman" w:hAnsi="Times New Roman"/>
                <w:sz w:val="20"/>
                <w:szCs w:val="20"/>
              </w:rPr>
              <w:t>2025</w:t>
            </w:r>
          </w:p>
        </w:tc>
        <w:tc>
          <w:tcPr>
            <w:tcW w:w="263" w:type="pct"/>
            <w:tcBorders>
              <w:top w:val="single" w:sz="4" w:space="0" w:color="auto"/>
              <w:left w:val="single" w:sz="4" w:space="0" w:color="auto"/>
              <w:bottom w:val="nil"/>
              <w:right w:val="nil"/>
            </w:tcBorders>
          </w:tcPr>
          <w:p w14:paraId="702156D7" w14:textId="784399C2" w:rsidR="001F790B" w:rsidRPr="00FE2DA0" w:rsidRDefault="00410643" w:rsidP="00345E05">
            <w:pPr>
              <w:spacing w:line="256" w:lineRule="auto"/>
              <w:jc w:val="center"/>
              <w:rPr>
                <w:rFonts w:ascii="Times New Roman" w:hAnsi="Times New Roman"/>
                <w:sz w:val="20"/>
                <w:szCs w:val="20"/>
              </w:rPr>
            </w:pPr>
            <w:r>
              <w:rPr>
                <w:rFonts w:ascii="Times New Roman" w:hAnsi="Times New Roman"/>
                <w:sz w:val="20"/>
                <w:szCs w:val="20"/>
              </w:rPr>
              <w:t>2026</w:t>
            </w:r>
          </w:p>
        </w:tc>
        <w:tc>
          <w:tcPr>
            <w:tcW w:w="352" w:type="pct"/>
            <w:tcBorders>
              <w:top w:val="single" w:sz="4" w:space="0" w:color="auto"/>
              <w:left w:val="single" w:sz="4" w:space="0" w:color="auto"/>
              <w:bottom w:val="nil"/>
              <w:right w:val="nil"/>
            </w:tcBorders>
          </w:tcPr>
          <w:p w14:paraId="4A0D6F7D" w14:textId="30AE37CB" w:rsidR="001F790B" w:rsidRPr="00FE2DA0" w:rsidRDefault="00410643" w:rsidP="00345E05">
            <w:pPr>
              <w:spacing w:line="256" w:lineRule="auto"/>
              <w:jc w:val="center"/>
              <w:rPr>
                <w:rFonts w:ascii="Times New Roman" w:hAnsi="Times New Roman"/>
                <w:sz w:val="20"/>
                <w:szCs w:val="20"/>
              </w:rPr>
            </w:pPr>
            <w:r>
              <w:rPr>
                <w:rFonts w:ascii="Times New Roman" w:hAnsi="Times New Roman"/>
                <w:sz w:val="20"/>
                <w:szCs w:val="20"/>
              </w:rPr>
              <w:t>2027</w:t>
            </w:r>
          </w:p>
        </w:tc>
      </w:tr>
    </w:tbl>
    <w:p w14:paraId="07A81FDB" w14:textId="77777777" w:rsidR="001F790B" w:rsidRPr="00AD126E" w:rsidRDefault="001F790B" w:rsidP="001F790B">
      <w:pPr>
        <w:rPr>
          <w:sz w:val="2"/>
          <w:szCs w:val="2"/>
        </w:rPr>
      </w:pPr>
    </w:p>
    <w:tbl>
      <w:tblPr>
        <w:tblW w:w="5109"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6"/>
        <w:gridCol w:w="3031"/>
        <w:gridCol w:w="1913"/>
        <w:gridCol w:w="3419"/>
        <w:gridCol w:w="1245"/>
        <w:gridCol w:w="1100"/>
        <w:gridCol w:w="722"/>
        <w:gridCol w:w="848"/>
        <w:gridCol w:w="967"/>
        <w:gridCol w:w="832"/>
        <w:gridCol w:w="1112"/>
      </w:tblGrid>
      <w:tr w:rsidR="00D23355" w:rsidRPr="00FE2DA0" w14:paraId="456A72A8" w14:textId="77777777" w:rsidTr="00FF5031">
        <w:trPr>
          <w:tblHeader/>
        </w:trPr>
        <w:tc>
          <w:tcPr>
            <w:tcW w:w="180" w:type="pct"/>
          </w:tcPr>
          <w:p w14:paraId="57DAC0B1"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962" w:type="pct"/>
          </w:tcPr>
          <w:p w14:paraId="7E1F2B1D"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2</w:t>
            </w:r>
          </w:p>
        </w:tc>
        <w:tc>
          <w:tcPr>
            <w:tcW w:w="607" w:type="pct"/>
          </w:tcPr>
          <w:p w14:paraId="0CC5F3C5"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3</w:t>
            </w:r>
          </w:p>
        </w:tc>
        <w:tc>
          <w:tcPr>
            <w:tcW w:w="1085" w:type="pct"/>
          </w:tcPr>
          <w:p w14:paraId="21258657"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4</w:t>
            </w:r>
          </w:p>
        </w:tc>
        <w:tc>
          <w:tcPr>
            <w:tcW w:w="395" w:type="pct"/>
          </w:tcPr>
          <w:p w14:paraId="379F6CCE"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5</w:t>
            </w:r>
          </w:p>
        </w:tc>
        <w:tc>
          <w:tcPr>
            <w:tcW w:w="349" w:type="pct"/>
          </w:tcPr>
          <w:p w14:paraId="7A1DF353"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6</w:t>
            </w:r>
          </w:p>
        </w:tc>
        <w:tc>
          <w:tcPr>
            <w:tcW w:w="229" w:type="pct"/>
          </w:tcPr>
          <w:p w14:paraId="6A0CA4D8"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7</w:t>
            </w:r>
          </w:p>
        </w:tc>
        <w:tc>
          <w:tcPr>
            <w:tcW w:w="269" w:type="pct"/>
          </w:tcPr>
          <w:p w14:paraId="021CEFAE" w14:textId="3DE63C0C" w:rsidR="001F790B" w:rsidRPr="00FE2DA0" w:rsidRDefault="00941937" w:rsidP="00345E05">
            <w:pPr>
              <w:jc w:val="center"/>
              <w:rPr>
                <w:rFonts w:ascii="Times New Roman" w:hAnsi="Times New Roman"/>
                <w:sz w:val="20"/>
                <w:szCs w:val="20"/>
              </w:rPr>
            </w:pPr>
            <w:r>
              <w:rPr>
                <w:rFonts w:ascii="Times New Roman" w:hAnsi="Times New Roman"/>
                <w:sz w:val="20"/>
                <w:szCs w:val="20"/>
              </w:rPr>
              <w:t xml:space="preserve"> </w:t>
            </w:r>
            <w:r w:rsidR="00AA5CCC">
              <w:rPr>
                <w:rFonts w:ascii="Times New Roman" w:hAnsi="Times New Roman"/>
                <w:sz w:val="20"/>
                <w:szCs w:val="20"/>
              </w:rPr>
              <w:t>8</w:t>
            </w:r>
          </w:p>
        </w:tc>
        <w:tc>
          <w:tcPr>
            <w:tcW w:w="307" w:type="pct"/>
          </w:tcPr>
          <w:p w14:paraId="2B238755" w14:textId="7294F1C9" w:rsidR="001F790B" w:rsidRPr="00FE2DA0" w:rsidRDefault="00AA5CCC" w:rsidP="00345E05">
            <w:pPr>
              <w:jc w:val="center"/>
              <w:rPr>
                <w:rFonts w:ascii="Times New Roman" w:hAnsi="Times New Roman"/>
                <w:sz w:val="20"/>
                <w:szCs w:val="20"/>
              </w:rPr>
            </w:pPr>
            <w:r>
              <w:rPr>
                <w:rFonts w:ascii="Times New Roman" w:hAnsi="Times New Roman"/>
                <w:sz w:val="20"/>
                <w:szCs w:val="20"/>
              </w:rPr>
              <w:t>9</w:t>
            </w:r>
          </w:p>
        </w:tc>
        <w:tc>
          <w:tcPr>
            <w:tcW w:w="264" w:type="pct"/>
          </w:tcPr>
          <w:p w14:paraId="0D0B864D" w14:textId="19E7B319" w:rsidR="001F790B" w:rsidRPr="00FE2DA0" w:rsidRDefault="00AA5CCC" w:rsidP="00345E05">
            <w:pPr>
              <w:jc w:val="center"/>
              <w:rPr>
                <w:rFonts w:ascii="Times New Roman" w:hAnsi="Times New Roman"/>
                <w:sz w:val="20"/>
                <w:szCs w:val="20"/>
              </w:rPr>
            </w:pPr>
            <w:r>
              <w:rPr>
                <w:rFonts w:ascii="Times New Roman" w:hAnsi="Times New Roman"/>
                <w:sz w:val="20"/>
                <w:szCs w:val="20"/>
              </w:rPr>
              <w:t>10</w:t>
            </w:r>
          </w:p>
        </w:tc>
        <w:tc>
          <w:tcPr>
            <w:tcW w:w="353" w:type="pct"/>
          </w:tcPr>
          <w:p w14:paraId="0E2BE7DB" w14:textId="55D200D5"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r w:rsidR="00AA5CCC">
              <w:rPr>
                <w:rFonts w:ascii="Times New Roman" w:hAnsi="Times New Roman"/>
                <w:sz w:val="20"/>
                <w:szCs w:val="20"/>
                <w:lang w:val="en-US"/>
              </w:rPr>
              <w:t>1</w:t>
            </w:r>
          </w:p>
        </w:tc>
      </w:tr>
      <w:tr w:rsidR="00863A7B" w:rsidRPr="00FE2DA0" w14:paraId="0FA26AE0" w14:textId="77777777" w:rsidTr="00FF5031">
        <w:tc>
          <w:tcPr>
            <w:tcW w:w="180" w:type="pct"/>
          </w:tcPr>
          <w:p w14:paraId="1FBD766B"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lang w:val="en-US"/>
              </w:rPr>
              <w:t>1</w:t>
            </w:r>
            <w:r w:rsidRPr="00FE2DA0">
              <w:rPr>
                <w:rFonts w:ascii="Times New Roman" w:hAnsi="Times New Roman"/>
                <w:sz w:val="20"/>
                <w:szCs w:val="20"/>
              </w:rPr>
              <w:t>.</w:t>
            </w:r>
          </w:p>
        </w:tc>
        <w:tc>
          <w:tcPr>
            <w:tcW w:w="4820" w:type="pct"/>
            <w:gridSpan w:val="10"/>
          </w:tcPr>
          <w:p w14:paraId="4274A31D" w14:textId="6F003F6F" w:rsidR="001F790B" w:rsidRPr="00FE2DA0" w:rsidRDefault="001F790B" w:rsidP="00941937">
            <w:pPr>
              <w:spacing w:line="250" w:lineRule="auto"/>
              <w:jc w:val="both"/>
              <w:rPr>
                <w:rFonts w:ascii="Times New Roman" w:hAnsi="Times New Roman"/>
                <w:sz w:val="20"/>
                <w:szCs w:val="20"/>
              </w:rPr>
            </w:pPr>
            <w:r w:rsidRPr="00FE2DA0">
              <w:rPr>
                <w:rFonts w:ascii="Times New Roman" w:hAnsi="Times New Roman"/>
                <w:sz w:val="20"/>
                <w:szCs w:val="20"/>
              </w:rPr>
              <w:t xml:space="preserve">Задача «Поддержание оптимальных и экономически обоснованных объема и структуры </w:t>
            </w:r>
            <w:r w:rsidR="00941937">
              <w:rPr>
                <w:rFonts w:ascii="Times New Roman" w:hAnsi="Times New Roman"/>
                <w:sz w:val="20"/>
                <w:szCs w:val="20"/>
              </w:rPr>
              <w:t>муниципального</w:t>
            </w:r>
            <w:r w:rsidRPr="00FE2DA0">
              <w:rPr>
                <w:rFonts w:ascii="Times New Roman" w:hAnsi="Times New Roman"/>
                <w:sz w:val="20"/>
                <w:szCs w:val="20"/>
              </w:rPr>
              <w:t xml:space="preserve"> долга </w:t>
            </w:r>
            <w:r w:rsidR="00941937">
              <w:rPr>
                <w:rFonts w:ascii="Times New Roman" w:hAnsi="Times New Roman"/>
                <w:sz w:val="20"/>
                <w:szCs w:val="20"/>
              </w:rPr>
              <w:t>города Новочебоксарска</w:t>
            </w:r>
            <w:r w:rsidRPr="00FE2DA0">
              <w:rPr>
                <w:rFonts w:ascii="Times New Roman" w:hAnsi="Times New Roman"/>
                <w:sz w:val="20"/>
                <w:szCs w:val="20"/>
              </w:rPr>
              <w:t>»</w:t>
            </w:r>
          </w:p>
        </w:tc>
      </w:tr>
      <w:tr w:rsidR="00D23355" w:rsidRPr="00FE2DA0" w14:paraId="4FF6DDB9" w14:textId="77777777" w:rsidTr="00FF5031">
        <w:tc>
          <w:tcPr>
            <w:tcW w:w="180" w:type="pct"/>
          </w:tcPr>
          <w:p w14:paraId="64EAD6F5"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1.1.</w:t>
            </w:r>
          </w:p>
        </w:tc>
        <w:tc>
          <w:tcPr>
            <w:tcW w:w="962" w:type="pct"/>
          </w:tcPr>
          <w:p w14:paraId="20456F10" w14:textId="25D4D7A6" w:rsidR="001F790B" w:rsidRPr="00FE2DA0" w:rsidRDefault="001F790B" w:rsidP="00941937">
            <w:pPr>
              <w:spacing w:line="250" w:lineRule="auto"/>
              <w:jc w:val="both"/>
              <w:rPr>
                <w:rFonts w:ascii="Times New Roman" w:hAnsi="Times New Roman"/>
                <w:sz w:val="20"/>
                <w:szCs w:val="20"/>
              </w:rPr>
            </w:pPr>
            <w:r w:rsidRPr="00FE2DA0">
              <w:rPr>
                <w:rFonts w:ascii="Times New Roman" w:hAnsi="Times New Roman"/>
                <w:sz w:val="20"/>
                <w:szCs w:val="20"/>
              </w:rPr>
              <w:t xml:space="preserve">Обеспечено ведение </w:t>
            </w:r>
            <w:r w:rsidR="00941937">
              <w:rPr>
                <w:rFonts w:ascii="Times New Roman" w:hAnsi="Times New Roman"/>
                <w:sz w:val="20"/>
                <w:szCs w:val="20"/>
              </w:rPr>
              <w:t>муниципальной</w:t>
            </w:r>
            <w:r w:rsidRPr="00FE2DA0">
              <w:rPr>
                <w:rFonts w:ascii="Times New Roman" w:hAnsi="Times New Roman"/>
                <w:sz w:val="20"/>
                <w:szCs w:val="20"/>
              </w:rPr>
              <w:t xml:space="preserve"> долговой книги </w:t>
            </w:r>
            <w:r w:rsidR="00941937">
              <w:rPr>
                <w:rFonts w:ascii="Times New Roman" w:hAnsi="Times New Roman"/>
                <w:sz w:val="20"/>
                <w:szCs w:val="20"/>
              </w:rPr>
              <w:t>города Новочебоксарска</w:t>
            </w:r>
          </w:p>
        </w:tc>
        <w:tc>
          <w:tcPr>
            <w:tcW w:w="607" w:type="pct"/>
          </w:tcPr>
          <w:p w14:paraId="22C28E88" w14:textId="77777777" w:rsidR="001F790B" w:rsidRPr="00FE2DA0" w:rsidRDefault="001F790B" w:rsidP="00345E05">
            <w:pPr>
              <w:spacing w:line="250" w:lineRule="auto"/>
              <w:jc w:val="both"/>
              <w:rPr>
                <w:rFonts w:ascii="Times New Roman" w:hAnsi="Times New Roman"/>
                <w:sz w:val="20"/>
                <w:szCs w:val="20"/>
              </w:rPr>
            </w:pPr>
            <w:r w:rsidRPr="00FE2DA0">
              <w:rPr>
                <w:rFonts w:ascii="Times New Roman" w:hAnsi="Times New Roman"/>
                <w:sz w:val="20"/>
                <w:szCs w:val="20"/>
              </w:rPr>
              <w:t>иные мероприятия (результаты)</w:t>
            </w:r>
          </w:p>
        </w:tc>
        <w:tc>
          <w:tcPr>
            <w:tcW w:w="1085" w:type="pct"/>
          </w:tcPr>
          <w:p w14:paraId="1CE2C975" w14:textId="65450F24" w:rsidR="001F790B" w:rsidRPr="00FE2DA0" w:rsidRDefault="001F790B" w:rsidP="00421E55">
            <w:pPr>
              <w:spacing w:line="250" w:lineRule="auto"/>
              <w:jc w:val="both"/>
              <w:rPr>
                <w:rFonts w:ascii="Times New Roman" w:hAnsi="Times New Roman"/>
                <w:sz w:val="20"/>
                <w:szCs w:val="20"/>
              </w:rPr>
            </w:pPr>
            <w:r w:rsidRPr="00FE2DA0">
              <w:rPr>
                <w:rFonts w:ascii="Times New Roman" w:hAnsi="Times New Roman"/>
                <w:sz w:val="20"/>
                <w:szCs w:val="20"/>
              </w:rPr>
              <w:t xml:space="preserve">обеспечение учета и регистрации всех долговых обязательств </w:t>
            </w:r>
            <w:r w:rsidR="00421E55">
              <w:rPr>
                <w:rFonts w:ascii="Times New Roman" w:hAnsi="Times New Roman"/>
                <w:sz w:val="20"/>
                <w:szCs w:val="20"/>
              </w:rPr>
              <w:t xml:space="preserve">города Новочебоксарска </w:t>
            </w:r>
            <w:r w:rsidRPr="00FE2DA0">
              <w:rPr>
                <w:rFonts w:ascii="Times New Roman" w:hAnsi="Times New Roman"/>
                <w:sz w:val="20"/>
                <w:szCs w:val="20"/>
              </w:rPr>
              <w:t xml:space="preserve">в </w:t>
            </w:r>
            <w:r w:rsidR="00421E55">
              <w:rPr>
                <w:rFonts w:ascii="Times New Roman" w:hAnsi="Times New Roman"/>
                <w:sz w:val="20"/>
                <w:szCs w:val="20"/>
              </w:rPr>
              <w:t>муниципальной</w:t>
            </w:r>
            <w:r w:rsidRPr="00FE2DA0">
              <w:rPr>
                <w:rFonts w:ascii="Times New Roman" w:hAnsi="Times New Roman"/>
                <w:sz w:val="20"/>
                <w:szCs w:val="20"/>
              </w:rPr>
              <w:t xml:space="preserve"> долговой книге </w:t>
            </w:r>
            <w:r w:rsidR="00AA5CCC">
              <w:rPr>
                <w:rFonts w:ascii="Times New Roman" w:hAnsi="Times New Roman"/>
                <w:sz w:val="20"/>
                <w:szCs w:val="20"/>
              </w:rPr>
              <w:t>города Новочебоксарска</w:t>
            </w:r>
          </w:p>
        </w:tc>
        <w:tc>
          <w:tcPr>
            <w:tcW w:w="395" w:type="pct"/>
          </w:tcPr>
          <w:p w14:paraId="43573D02"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единиц</w:t>
            </w:r>
          </w:p>
        </w:tc>
        <w:tc>
          <w:tcPr>
            <w:tcW w:w="349" w:type="pct"/>
          </w:tcPr>
          <w:p w14:paraId="04CC55B7"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c>
          <w:tcPr>
            <w:tcW w:w="229" w:type="pct"/>
          </w:tcPr>
          <w:p w14:paraId="2E00F4BF" w14:textId="5BA8987C" w:rsidR="001F790B" w:rsidRPr="00FE2DA0" w:rsidRDefault="00AA5CCC" w:rsidP="00345E05">
            <w:pPr>
              <w:spacing w:line="250" w:lineRule="auto"/>
              <w:jc w:val="center"/>
              <w:rPr>
                <w:rFonts w:ascii="Times New Roman" w:hAnsi="Times New Roman"/>
                <w:sz w:val="20"/>
                <w:szCs w:val="20"/>
              </w:rPr>
            </w:pPr>
            <w:r>
              <w:rPr>
                <w:rFonts w:ascii="Times New Roman" w:hAnsi="Times New Roman"/>
                <w:sz w:val="20"/>
                <w:szCs w:val="20"/>
              </w:rPr>
              <w:t>2023</w:t>
            </w:r>
          </w:p>
        </w:tc>
        <w:tc>
          <w:tcPr>
            <w:tcW w:w="269" w:type="pct"/>
          </w:tcPr>
          <w:p w14:paraId="75B9FDC1"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c>
          <w:tcPr>
            <w:tcW w:w="307" w:type="pct"/>
          </w:tcPr>
          <w:p w14:paraId="7B48C20E"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c>
          <w:tcPr>
            <w:tcW w:w="264" w:type="pct"/>
          </w:tcPr>
          <w:p w14:paraId="3149977C"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c>
          <w:tcPr>
            <w:tcW w:w="353" w:type="pct"/>
          </w:tcPr>
          <w:p w14:paraId="6F454863"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r>
      <w:tr w:rsidR="00D23355" w:rsidRPr="00FE2DA0" w14:paraId="00E889BB" w14:textId="77777777" w:rsidTr="00FF5031">
        <w:tc>
          <w:tcPr>
            <w:tcW w:w="180" w:type="pct"/>
          </w:tcPr>
          <w:p w14:paraId="4CA4E171"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1.2.</w:t>
            </w:r>
          </w:p>
        </w:tc>
        <w:tc>
          <w:tcPr>
            <w:tcW w:w="962" w:type="pct"/>
          </w:tcPr>
          <w:p w14:paraId="6C6980B8" w14:textId="6B147F7A" w:rsidR="001F790B" w:rsidRPr="00FE2DA0" w:rsidRDefault="001F790B" w:rsidP="00345E05">
            <w:pPr>
              <w:spacing w:line="250" w:lineRule="auto"/>
              <w:jc w:val="both"/>
              <w:rPr>
                <w:rFonts w:ascii="Times New Roman" w:hAnsi="Times New Roman"/>
                <w:sz w:val="20"/>
                <w:szCs w:val="20"/>
              </w:rPr>
            </w:pPr>
            <w:r w:rsidRPr="00FE2DA0">
              <w:rPr>
                <w:rFonts w:ascii="Times New Roman" w:hAnsi="Times New Roman"/>
                <w:sz w:val="20"/>
                <w:szCs w:val="20"/>
              </w:rPr>
              <w:t xml:space="preserve">Обеспечено своевременное и полное исполнение долговых обязательств </w:t>
            </w:r>
            <w:r w:rsidR="00AA5CCC">
              <w:rPr>
                <w:rFonts w:ascii="Times New Roman" w:hAnsi="Times New Roman"/>
                <w:sz w:val="20"/>
                <w:szCs w:val="20"/>
              </w:rPr>
              <w:t>города Новочебоксарска</w:t>
            </w:r>
          </w:p>
        </w:tc>
        <w:tc>
          <w:tcPr>
            <w:tcW w:w="607" w:type="pct"/>
          </w:tcPr>
          <w:p w14:paraId="267BF66D" w14:textId="77777777" w:rsidR="001F790B" w:rsidRPr="00FE2DA0" w:rsidRDefault="001F790B" w:rsidP="00345E05">
            <w:pPr>
              <w:spacing w:line="250" w:lineRule="auto"/>
              <w:jc w:val="both"/>
              <w:rPr>
                <w:rFonts w:ascii="Times New Roman" w:hAnsi="Times New Roman"/>
                <w:sz w:val="20"/>
                <w:szCs w:val="20"/>
              </w:rPr>
            </w:pPr>
            <w:r w:rsidRPr="00FE2DA0">
              <w:rPr>
                <w:rFonts w:ascii="Times New Roman" w:hAnsi="Times New Roman"/>
                <w:sz w:val="20"/>
                <w:szCs w:val="20"/>
              </w:rPr>
              <w:t>иные мероприятия (результаты)</w:t>
            </w:r>
          </w:p>
        </w:tc>
        <w:tc>
          <w:tcPr>
            <w:tcW w:w="1085" w:type="pct"/>
          </w:tcPr>
          <w:p w14:paraId="7CA97681" w14:textId="7F3C1915" w:rsidR="001F790B" w:rsidRPr="00FE2DA0" w:rsidRDefault="001F790B" w:rsidP="00345E05">
            <w:pPr>
              <w:spacing w:line="250" w:lineRule="auto"/>
              <w:jc w:val="both"/>
              <w:rPr>
                <w:rFonts w:ascii="Times New Roman" w:hAnsi="Times New Roman"/>
                <w:sz w:val="20"/>
                <w:szCs w:val="20"/>
              </w:rPr>
            </w:pPr>
            <w:r w:rsidRPr="00FE2DA0">
              <w:rPr>
                <w:rFonts w:ascii="Times New Roman" w:hAnsi="Times New Roman"/>
                <w:sz w:val="20"/>
                <w:szCs w:val="20"/>
              </w:rPr>
              <w:t xml:space="preserve">осуществление всех платежей, связанных с погашением долговых обязательств </w:t>
            </w:r>
            <w:r w:rsidR="00AA5CCC">
              <w:rPr>
                <w:rFonts w:ascii="Times New Roman" w:hAnsi="Times New Roman"/>
                <w:sz w:val="20"/>
                <w:szCs w:val="20"/>
              </w:rPr>
              <w:t>города Новочебоксарска</w:t>
            </w:r>
            <w:r w:rsidRPr="00FE2DA0">
              <w:rPr>
                <w:rFonts w:ascii="Times New Roman" w:hAnsi="Times New Roman"/>
                <w:sz w:val="20"/>
                <w:szCs w:val="20"/>
              </w:rPr>
              <w:t>, строго в соответствии с принятыми обязательствами и графиками платежей, предусмотренными соответствующими договорами (соглашениями)</w:t>
            </w:r>
          </w:p>
        </w:tc>
        <w:tc>
          <w:tcPr>
            <w:tcW w:w="395" w:type="pct"/>
          </w:tcPr>
          <w:p w14:paraId="0C343AF0"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единиц</w:t>
            </w:r>
          </w:p>
        </w:tc>
        <w:tc>
          <w:tcPr>
            <w:tcW w:w="349" w:type="pct"/>
          </w:tcPr>
          <w:p w14:paraId="4AC5B745" w14:textId="76B06DB4" w:rsidR="001F790B" w:rsidRPr="00FE2DA0" w:rsidRDefault="00AA5CCC" w:rsidP="00345E05">
            <w:pPr>
              <w:spacing w:line="250" w:lineRule="auto"/>
              <w:jc w:val="center"/>
              <w:rPr>
                <w:rFonts w:ascii="Times New Roman" w:hAnsi="Times New Roman"/>
                <w:sz w:val="20"/>
                <w:szCs w:val="20"/>
              </w:rPr>
            </w:pPr>
            <w:r>
              <w:rPr>
                <w:rFonts w:ascii="Times New Roman" w:hAnsi="Times New Roman"/>
                <w:sz w:val="20"/>
                <w:szCs w:val="20"/>
              </w:rPr>
              <w:t>0</w:t>
            </w:r>
          </w:p>
        </w:tc>
        <w:tc>
          <w:tcPr>
            <w:tcW w:w="229" w:type="pct"/>
          </w:tcPr>
          <w:p w14:paraId="1E14A0BE" w14:textId="2B41A71B" w:rsidR="001F790B" w:rsidRPr="00FE2DA0" w:rsidRDefault="00AA5CCC" w:rsidP="00345E05">
            <w:pPr>
              <w:spacing w:line="250" w:lineRule="auto"/>
              <w:jc w:val="center"/>
              <w:rPr>
                <w:rFonts w:ascii="Times New Roman" w:hAnsi="Times New Roman"/>
                <w:sz w:val="20"/>
                <w:szCs w:val="20"/>
              </w:rPr>
            </w:pPr>
            <w:r>
              <w:rPr>
                <w:rFonts w:ascii="Times New Roman" w:hAnsi="Times New Roman"/>
                <w:sz w:val="20"/>
                <w:szCs w:val="20"/>
              </w:rPr>
              <w:t>2023</w:t>
            </w:r>
          </w:p>
        </w:tc>
        <w:tc>
          <w:tcPr>
            <w:tcW w:w="269" w:type="pct"/>
          </w:tcPr>
          <w:p w14:paraId="1867683A"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c>
          <w:tcPr>
            <w:tcW w:w="307" w:type="pct"/>
          </w:tcPr>
          <w:p w14:paraId="52162C52"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c>
          <w:tcPr>
            <w:tcW w:w="264" w:type="pct"/>
          </w:tcPr>
          <w:p w14:paraId="37AF28EC"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c>
          <w:tcPr>
            <w:tcW w:w="353" w:type="pct"/>
          </w:tcPr>
          <w:p w14:paraId="55C1A51F"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r>
      <w:tr w:rsidR="00D23355" w:rsidRPr="00FE2DA0" w14:paraId="5EF3A2AF" w14:textId="77777777" w:rsidTr="00FF5031">
        <w:tc>
          <w:tcPr>
            <w:tcW w:w="180" w:type="pct"/>
          </w:tcPr>
          <w:p w14:paraId="73F87AE3"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lang w:val="en-US"/>
              </w:rPr>
              <w:t>1.3.</w:t>
            </w:r>
          </w:p>
        </w:tc>
        <w:tc>
          <w:tcPr>
            <w:tcW w:w="962" w:type="pct"/>
          </w:tcPr>
          <w:p w14:paraId="1E8F39E6" w14:textId="632E4AC4" w:rsidR="001F790B" w:rsidRPr="00FE2DA0" w:rsidRDefault="001F790B" w:rsidP="00345E05">
            <w:pPr>
              <w:jc w:val="both"/>
              <w:rPr>
                <w:rFonts w:ascii="Times New Roman" w:hAnsi="Times New Roman"/>
                <w:sz w:val="20"/>
                <w:szCs w:val="20"/>
              </w:rPr>
            </w:pPr>
            <w:r w:rsidRPr="00FE2DA0">
              <w:rPr>
                <w:rFonts w:ascii="Times New Roman" w:hAnsi="Times New Roman"/>
                <w:sz w:val="20"/>
                <w:szCs w:val="20"/>
              </w:rPr>
              <w:t xml:space="preserve">Осуществлены процентные платежи по </w:t>
            </w:r>
            <w:r w:rsidR="00AA5CCC">
              <w:rPr>
                <w:rFonts w:ascii="Times New Roman" w:hAnsi="Times New Roman"/>
                <w:sz w:val="20"/>
                <w:szCs w:val="20"/>
              </w:rPr>
              <w:t>муниципальному</w:t>
            </w:r>
            <w:r w:rsidRPr="00FE2DA0">
              <w:rPr>
                <w:rFonts w:ascii="Times New Roman" w:hAnsi="Times New Roman"/>
                <w:sz w:val="20"/>
                <w:szCs w:val="20"/>
              </w:rPr>
              <w:t xml:space="preserve"> долгу </w:t>
            </w:r>
            <w:r w:rsidR="00AA5CCC">
              <w:rPr>
                <w:rFonts w:ascii="Times New Roman" w:hAnsi="Times New Roman"/>
                <w:sz w:val="20"/>
                <w:szCs w:val="20"/>
              </w:rPr>
              <w:t>города Новочебоксарска</w:t>
            </w:r>
          </w:p>
          <w:p w14:paraId="77ACED11" w14:textId="77777777" w:rsidR="001F790B" w:rsidRPr="00FE2DA0" w:rsidRDefault="001F790B" w:rsidP="00345E05">
            <w:pPr>
              <w:jc w:val="both"/>
              <w:rPr>
                <w:rFonts w:ascii="Times New Roman" w:hAnsi="Times New Roman"/>
                <w:sz w:val="20"/>
                <w:szCs w:val="20"/>
              </w:rPr>
            </w:pPr>
          </w:p>
          <w:p w14:paraId="400F8E13" w14:textId="77777777" w:rsidR="001F790B" w:rsidRPr="00FE2DA0" w:rsidRDefault="001F790B" w:rsidP="00345E05">
            <w:pPr>
              <w:jc w:val="both"/>
              <w:rPr>
                <w:rFonts w:ascii="Times New Roman" w:hAnsi="Times New Roman"/>
                <w:sz w:val="20"/>
                <w:szCs w:val="20"/>
              </w:rPr>
            </w:pPr>
          </w:p>
        </w:tc>
        <w:tc>
          <w:tcPr>
            <w:tcW w:w="607" w:type="pct"/>
          </w:tcPr>
          <w:p w14:paraId="2FCA5422" w14:textId="77777777" w:rsidR="001F790B" w:rsidRPr="00FE2DA0" w:rsidRDefault="001F790B" w:rsidP="00345E05">
            <w:pPr>
              <w:jc w:val="both"/>
              <w:rPr>
                <w:rFonts w:ascii="Times New Roman" w:hAnsi="Times New Roman"/>
                <w:sz w:val="20"/>
                <w:szCs w:val="20"/>
              </w:rPr>
            </w:pPr>
            <w:r w:rsidRPr="00FE2DA0">
              <w:rPr>
                <w:rFonts w:ascii="Times New Roman" w:hAnsi="Times New Roman"/>
                <w:sz w:val="20"/>
                <w:szCs w:val="20"/>
              </w:rPr>
              <w:t>иные мероприятия (результаты)</w:t>
            </w:r>
          </w:p>
        </w:tc>
        <w:tc>
          <w:tcPr>
            <w:tcW w:w="1085" w:type="pct"/>
          </w:tcPr>
          <w:p w14:paraId="000A5F0B" w14:textId="067394F2" w:rsidR="001F790B" w:rsidRPr="00FE2DA0" w:rsidRDefault="001F790B" w:rsidP="00345E05">
            <w:pPr>
              <w:jc w:val="both"/>
              <w:rPr>
                <w:rFonts w:ascii="Times New Roman" w:hAnsi="Times New Roman"/>
                <w:sz w:val="20"/>
                <w:szCs w:val="20"/>
              </w:rPr>
            </w:pPr>
            <w:r w:rsidRPr="00FE2DA0">
              <w:rPr>
                <w:rFonts w:ascii="Times New Roman" w:hAnsi="Times New Roman"/>
                <w:sz w:val="20"/>
                <w:szCs w:val="20"/>
              </w:rPr>
              <w:t xml:space="preserve">обеспечение выплаты процентных платежей по долговым обязательствам </w:t>
            </w:r>
            <w:r w:rsidR="00AA5CCC">
              <w:rPr>
                <w:rFonts w:ascii="Times New Roman" w:hAnsi="Times New Roman"/>
                <w:sz w:val="20"/>
                <w:szCs w:val="20"/>
              </w:rPr>
              <w:t>города Новочебоксарска</w:t>
            </w:r>
            <w:r w:rsidRPr="00FE2DA0">
              <w:rPr>
                <w:rFonts w:ascii="Times New Roman" w:hAnsi="Times New Roman"/>
                <w:sz w:val="20"/>
                <w:szCs w:val="20"/>
              </w:rPr>
              <w:t xml:space="preserve"> в сроки, установленные заключенными договорами (соглашениями)</w:t>
            </w:r>
          </w:p>
        </w:tc>
        <w:tc>
          <w:tcPr>
            <w:tcW w:w="395" w:type="pct"/>
          </w:tcPr>
          <w:p w14:paraId="28ECCF70"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единиц</w:t>
            </w:r>
          </w:p>
        </w:tc>
        <w:tc>
          <w:tcPr>
            <w:tcW w:w="349" w:type="pct"/>
          </w:tcPr>
          <w:p w14:paraId="1FDEB623" w14:textId="3756B8DC" w:rsidR="001F790B" w:rsidRPr="00FE2DA0" w:rsidRDefault="00AA5CCC" w:rsidP="00345E05">
            <w:pPr>
              <w:jc w:val="center"/>
              <w:rPr>
                <w:rFonts w:ascii="Times New Roman" w:hAnsi="Times New Roman"/>
                <w:sz w:val="20"/>
                <w:szCs w:val="20"/>
              </w:rPr>
            </w:pPr>
            <w:r>
              <w:rPr>
                <w:rFonts w:ascii="Times New Roman" w:hAnsi="Times New Roman"/>
                <w:sz w:val="20"/>
                <w:szCs w:val="20"/>
              </w:rPr>
              <w:t>0</w:t>
            </w:r>
          </w:p>
        </w:tc>
        <w:tc>
          <w:tcPr>
            <w:tcW w:w="229" w:type="pct"/>
          </w:tcPr>
          <w:p w14:paraId="3DFE118A" w14:textId="03F72E15" w:rsidR="001F790B" w:rsidRPr="00FE2DA0" w:rsidRDefault="001F790B" w:rsidP="00AA5CCC">
            <w:pPr>
              <w:jc w:val="center"/>
              <w:rPr>
                <w:rFonts w:ascii="Times New Roman" w:hAnsi="Times New Roman"/>
                <w:sz w:val="20"/>
                <w:szCs w:val="20"/>
              </w:rPr>
            </w:pPr>
            <w:r w:rsidRPr="00FE2DA0">
              <w:rPr>
                <w:rFonts w:ascii="Times New Roman" w:hAnsi="Times New Roman"/>
                <w:sz w:val="20"/>
                <w:szCs w:val="20"/>
              </w:rPr>
              <w:t>202</w:t>
            </w:r>
            <w:r w:rsidR="00AA5CCC">
              <w:rPr>
                <w:rFonts w:ascii="Times New Roman" w:hAnsi="Times New Roman"/>
                <w:sz w:val="20"/>
                <w:szCs w:val="20"/>
              </w:rPr>
              <w:t>3</w:t>
            </w:r>
          </w:p>
        </w:tc>
        <w:tc>
          <w:tcPr>
            <w:tcW w:w="269" w:type="pct"/>
          </w:tcPr>
          <w:p w14:paraId="56F3B725"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307" w:type="pct"/>
          </w:tcPr>
          <w:p w14:paraId="5EC5E260"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264" w:type="pct"/>
          </w:tcPr>
          <w:p w14:paraId="688A7834"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353" w:type="pct"/>
          </w:tcPr>
          <w:p w14:paraId="23326259"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r>
      <w:tr w:rsidR="00863A7B" w:rsidRPr="00FE2DA0" w14:paraId="1FB59514" w14:textId="77777777" w:rsidTr="00FF5031">
        <w:tc>
          <w:tcPr>
            <w:tcW w:w="180" w:type="pct"/>
          </w:tcPr>
          <w:p w14:paraId="6027C0FD"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lang w:val="en-US"/>
              </w:rPr>
              <w:t>2.</w:t>
            </w:r>
          </w:p>
        </w:tc>
        <w:tc>
          <w:tcPr>
            <w:tcW w:w="4820" w:type="pct"/>
            <w:gridSpan w:val="10"/>
          </w:tcPr>
          <w:p w14:paraId="7023926F" w14:textId="77777777" w:rsidR="001F790B" w:rsidRPr="00FE2DA0" w:rsidRDefault="001F790B" w:rsidP="00345E05">
            <w:pPr>
              <w:jc w:val="both"/>
              <w:rPr>
                <w:rFonts w:ascii="Times New Roman" w:hAnsi="Times New Roman"/>
                <w:sz w:val="20"/>
                <w:szCs w:val="20"/>
              </w:rPr>
            </w:pPr>
            <w:r w:rsidRPr="00FE2DA0">
              <w:rPr>
                <w:rFonts w:ascii="Times New Roman" w:hAnsi="Times New Roman"/>
                <w:sz w:val="20"/>
                <w:szCs w:val="20"/>
              </w:rPr>
              <w:t>Задача «Минимизация стоимости заимствований и выплаты вознаграждений агентам и консультантам»</w:t>
            </w:r>
          </w:p>
        </w:tc>
      </w:tr>
      <w:tr w:rsidR="00D23355" w:rsidRPr="00FE2DA0" w14:paraId="29B27DA9" w14:textId="77777777" w:rsidTr="00FF5031">
        <w:tc>
          <w:tcPr>
            <w:tcW w:w="180" w:type="pct"/>
          </w:tcPr>
          <w:p w14:paraId="1424D159"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2.1.</w:t>
            </w:r>
          </w:p>
        </w:tc>
        <w:tc>
          <w:tcPr>
            <w:tcW w:w="962" w:type="pct"/>
          </w:tcPr>
          <w:p w14:paraId="637FF5D5" w14:textId="4F7DD033" w:rsidR="001F790B" w:rsidRPr="00FE2DA0" w:rsidRDefault="001F790B" w:rsidP="00950924">
            <w:pPr>
              <w:jc w:val="both"/>
              <w:rPr>
                <w:rFonts w:ascii="Times New Roman" w:hAnsi="Times New Roman"/>
                <w:sz w:val="20"/>
                <w:szCs w:val="20"/>
              </w:rPr>
            </w:pPr>
            <w:r w:rsidRPr="00FE2DA0">
              <w:rPr>
                <w:rFonts w:ascii="Times New Roman" w:hAnsi="Times New Roman"/>
                <w:sz w:val="20"/>
                <w:szCs w:val="20"/>
              </w:rPr>
              <w:t xml:space="preserve">Проведен анализ объема и структуры </w:t>
            </w:r>
            <w:r w:rsidR="00950924">
              <w:rPr>
                <w:rFonts w:ascii="Times New Roman" w:hAnsi="Times New Roman"/>
                <w:sz w:val="20"/>
                <w:szCs w:val="20"/>
              </w:rPr>
              <w:t>муниципального</w:t>
            </w:r>
            <w:r w:rsidRPr="00FE2DA0">
              <w:rPr>
                <w:rFonts w:ascii="Times New Roman" w:hAnsi="Times New Roman"/>
                <w:sz w:val="20"/>
                <w:szCs w:val="20"/>
              </w:rPr>
              <w:t xml:space="preserve"> долга </w:t>
            </w:r>
            <w:r w:rsidR="00950924">
              <w:rPr>
                <w:rFonts w:ascii="Times New Roman" w:hAnsi="Times New Roman"/>
                <w:sz w:val="20"/>
                <w:szCs w:val="20"/>
              </w:rPr>
              <w:t xml:space="preserve">города Новочебоксарска </w:t>
            </w:r>
            <w:r w:rsidRPr="00FE2DA0">
              <w:rPr>
                <w:rFonts w:ascii="Times New Roman" w:hAnsi="Times New Roman"/>
                <w:sz w:val="20"/>
                <w:szCs w:val="20"/>
              </w:rPr>
              <w:t>и осуществлены меры по его оптимизации</w:t>
            </w:r>
          </w:p>
        </w:tc>
        <w:tc>
          <w:tcPr>
            <w:tcW w:w="607" w:type="pct"/>
          </w:tcPr>
          <w:p w14:paraId="3F06D68D" w14:textId="0FEC93B2" w:rsidR="001F790B" w:rsidRPr="00FE2DA0" w:rsidRDefault="001F790B" w:rsidP="00345E05">
            <w:pPr>
              <w:jc w:val="both"/>
              <w:rPr>
                <w:rFonts w:ascii="Times New Roman" w:hAnsi="Times New Roman"/>
                <w:sz w:val="20"/>
                <w:szCs w:val="20"/>
              </w:rPr>
            </w:pPr>
            <w:r w:rsidRPr="00FE2DA0">
              <w:rPr>
                <w:rFonts w:ascii="Times New Roman" w:hAnsi="Times New Roman"/>
                <w:sz w:val="20"/>
                <w:szCs w:val="20"/>
              </w:rPr>
              <w:t xml:space="preserve">иные </w:t>
            </w:r>
            <w:r w:rsidR="00950924">
              <w:rPr>
                <w:rFonts w:ascii="Times New Roman" w:hAnsi="Times New Roman"/>
                <w:sz w:val="20"/>
                <w:szCs w:val="20"/>
              </w:rPr>
              <w:t>мероприя</w:t>
            </w:r>
            <w:r w:rsidRPr="00FE2DA0">
              <w:rPr>
                <w:rFonts w:ascii="Times New Roman" w:hAnsi="Times New Roman"/>
                <w:sz w:val="20"/>
                <w:szCs w:val="20"/>
              </w:rPr>
              <w:t>тия (результаты)</w:t>
            </w:r>
          </w:p>
        </w:tc>
        <w:tc>
          <w:tcPr>
            <w:tcW w:w="1085" w:type="pct"/>
          </w:tcPr>
          <w:p w14:paraId="0461C7D4" w14:textId="5794A384" w:rsidR="001F790B" w:rsidRPr="00FE2DA0" w:rsidRDefault="001F790B" w:rsidP="00950924">
            <w:pPr>
              <w:jc w:val="both"/>
              <w:rPr>
                <w:rFonts w:ascii="Times New Roman" w:hAnsi="Times New Roman"/>
                <w:sz w:val="20"/>
                <w:szCs w:val="20"/>
              </w:rPr>
            </w:pPr>
            <w:r w:rsidRPr="00FE2DA0">
              <w:rPr>
                <w:rFonts w:ascii="Times New Roman" w:hAnsi="Times New Roman"/>
                <w:sz w:val="20"/>
                <w:szCs w:val="20"/>
              </w:rPr>
              <w:t xml:space="preserve">проведение анализа объема и структуры </w:t>
            </w:r>
            <w:r w:rsidR="00950924">
              <w:rPr>
                <w:rFonts w:ascii="Times New Roman" w:hAnsi="Times New Roman"/>
                <w:sz w:val="20"/>
                <w:szCs w:val="20"/>
              </w:rPr>
              <w:t>муниципального</w:t>
            </w:r>
            <w:r w:rsidRPr="00FE2DA0">
              <w:rPr>
                <w:rFonts w:ascii="Times New Roman" w:hAnsi="Times New Roman"/>
                <w:sz w:val="20"/>
                <w:szCs w:val="20"/>
              </w:rPr>
              <w:t xml:space="preserve"> долга </w:t>
            </w:r>
            <w:r w:rsidR="00950924">
              <w:rPr>
                <w:rFonts w:ascii="Times New Roman" w:hAnsi="Times New Roman"/>
                <w:sz w:val="20"/>
                <w:szCs w:val="20"/>
              </w:rPr>
              <w:t>города Новочебоксарска</w:t>
            </w:r>
            <w:r w:rsidRPr="00FE2DA0">
              <w:rPr>
                <w:rFonts w:ascii="Times New Roman" w:hAnsi="Times New Roman"/>
                <w:sz w:val="20"/>
                <w:szCs w:val="20"/>
              </w:rPr>
              <w:t xml:space="preserve">, возможных направлений его оптимизации в целях выработки стратегии заимствований, определения объема привлечения новых долговых обязательств с учетом влияния долговой нагрузки на бюджет, планирования структуры </w:t>
            </w:r>
            <w:r w:rsidR="00950924">
              <w:rPr>
                <w:rFonts w:ascii="Times New Roman" w:hAnsi="Times New Roman"/>
                <w:sz w:val="20"/>
                <w:szCs w:val="20"/>
              </w:rPr>
              <w:t>муниципального</w:t>
            </w:r>
            <w:r w:rsidRPr="00FE2DA0">
              <w:rPr>
                <w:rFonts w:ascii="Times New Roman" w:hAnsi="Times New Roman"/>
                <w:sz w:val="20"/>
                <w:szCs w:val="20"/>
              </w:rPr>
              <w:t xml:space="preserve"> долга </w:t>
            </w:r>
            <w:r w:rsidR="00950924">
              <w:rPr>
                <w:rFonts w:ascii="Times New Roman" w:hAnsi="Times New Roman"/>
                <w:sz w:val="20"/>
                <w:szCs w:val="20"/>
              </w:rPr>
              <w:t>города Новочебоксарска</w:t>
            </w:r>
          </w:p>
        </w:tc>
        <w:tc>
          <w:tcPr>
            <w:tcW w:w="395" w:type="pct"/>
          </w:tcPr>
          <w:p w14:paraId="363BB302"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единиц</w:t>
            </w:r>
          </w:p>
        </w:tc>
        <w:tc>
          <w:tcPr>
            <w:tcW w:w="349" w:type="pct"/>
          </w:tcPr>
          <w:p w14:paraId="2B4F26E6"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229" w:type="pct"/>
          </w:tcPr>
          <w:p w14:paraId="169410DC" w14:textId="7B3C7F6D" w:rsidR="001F790B" w:rsidRPr="00FE2DA0" w:rsidRDefault="00950924" w:rsidP="00345E05">
            <w:pPr>
              <w:jc w:val="center"/>
              <w:rPr>
                <w:rFonts w:ascii="Times New Roman" w:hAnsi="Times New Roman"/>
                <w:sz w:val="20"/>
                <w:szCs w:val="20"/>
              </w:rPr>
            </w:pPr>
            <w:r>
              <w:rPr>
                <w:rFonts w:ascii="Times New Roman" w:hAnsi="Times New Roman"/>
                <w:sz w:val="20"/>
                <w:szCs w:val="20"/>
              </w:rPr>
              <w:t>2023</w:t>
            </w:r>
          </w:p>
        </w:tc>
        <w:tc>
          <w:tcPr>
            <w:tcW w:w="269" w:type="pct"/>
          </w:tcPr>
          <w:p w14:paraId="49579074"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307" w:type="pct"/>
          </w:tcPr>
          <w:p w14:paraId="3F4D8563"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264" w:type="pct"/>
          </w:tcPr>
          <w:p w14:paraId="1C02F93D"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353" w:type="pct"/>
          </w:tcPr>
          <w:p w14:paraId="39205D92"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r>
    </w:tbl>
    <w:p w14:paraId="48D732B4" w14:textId="77777777" w:rsidR="001F790B" w:rsidRPr="006A3B34" w:rsidRDefault="001F790B" w:rsidP="006A3B34">
      <w:pPr>
        <w:numPr>
          <w:ilvl w:val="0"/>
          <w:numId w:val="3"/>
        </w:numPr>
        <w:jc w:val="center"/>
        <w:outlineLvl w:val="0"/>
        <w:rPr>
          <w:rFonts w:ascii="Times New Roman" w:hAnsi="Times New Roman"/>
          <w:b/>
          <w:bCs/>
          <w:sz w:val="22"/>
          <w:szCs w:val="22"/>
        </w:rPr>
      </w:pPr>
      <w:r w:rsidRPr="006A3B34">
        <w:rPr>
          <w:rFonts w:ascii="Times New Roman" w:hAnsi="Times New Roman"/>
          <w:b/>
          <w:bCs/>
          <w:sz w:val="22"/>
          <w:szCs w:val="22"/>
        </w:rPr>
        <w:lastRenderedPageBreak/>
        <w:t>4. Финансовое обеспечение комплекса процессных мероприятий</w:t>
      </w:r>
    </w:p>
    <w:p w14:paraId="02C1004E" w14:textId="77777777" w:rsidR="001F790B" w:rsidRPr="00AD126E" w:rsidRDefault="001F790B" w:rsidP="006A3B34">
      <w:pPr>
        <w:ind w:firstLine="720"/>
        <w:jc w:val="both"/>
      </w:pPr>
    </w:p>
    <w:tbl>
      <w:tblPr>
        <w:tblW w:w="5097"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698"/>
        <w:gridCol w:w="962"/>
        <w:gridCol w:w="943"/>
        <w:gridCol w:w="946"/>
        <w:gridCol w:w="1213"/>
        <w:gridCol w:w="1213"/>
        <w:gridCol w:w="1088"/>
      </w:tblGrid>
      <w:tr w:rsidR="00060469" w:rsidRPr="006A3B34" w14:paraId="7CE9A796" w14:textId="77777777" w:rsidTr="00673E05">
        <w:tc>
          <w:tcPr>
            <w:tcW w:w="2435" w:type="pct"/>
            <w:vMerge w:val="restart"/>
            <w:tcBorders>
              <w:bottom w:val="nil"/>
            </w:tcBorders>
          </w:tcPr>
          <w:p w14:paraId="41356CCE" w14:textId="77777777" w:rsidR="001F790B" w:rsidRPr="006A3B34" w:rsidRDefault="001F790B" w:rsidP="006A3B34">
            <w:pPr>
              <w:jc w:val="center"/>
              <w:rPr>
                <w:rFonts w:ascii="Times New Roman" w:hAnsi="Times New Roman"/>
                <w:sz w:val="20"/>
                <w:szCs w:val="20"/>
              </w:rPr>
            </w:pPr>
            <w:r w:rsidRPr="006A3B34">
              <w:rPr>
                <w:rFonts w:ascii="Times New Roman" w:hAnsi="Times New Roman"/>
                <w:sz w:val="20"/>
                <w:szCs w:val="20"/>
              </w:rPr>
              <w:t>Наименование мероприятия (результата)/</w:t>
            </w:r>
          </w:p>
          <w:p w14:paraId="399BE4B8" w14:textId="77777777" w:rsidR="001F790B" w:rsidRPr="006A3B34" w:rsidRDefault="001F790B" w:rsidP="006A3B34">
            <w:pPr>
              <w:jc w:val="center"/>
              <w:rPr>
                <w:rFonts w:ascii="Times New Roman" w:hAnsi="Times New Roman"/>
                <w:sz w:val="20"/>
                <w:szCs w:val="20"/>
              </w:rPr>
            </w:pPr>
            <w:r w:rsidRPr="006A3B34">
              <w:rPr>
                <w:rFonts w:ascii="Times New Roman" w:hAnsi="Times New Roman"/>
                <w:sz w:val="20"/>
                <w:szCs w:val="20"/>
              </w:rPr>
              <w:t>источник финансового обеспечения</w:t>
            </w:r>
          </w:p>
        </w:tc>
        <w:tc>
          <w:tcPr>
            <w:tcW w:w="540" w:type="pct"/>
            <w:vMerge w:val="restart"/>
            <w:tcBorders>
              <w:bottom w:val="nil"/>
            </w:tcBorders>
          </w:tcPr>
          <w:p w14:paraId="2CA23512" w14:textId="77777777" w:rsidR="001F790B" w:rsidRPr="006A3B34" w:rsidRDefault="001F790B" w:rsidP="006A3B34">
            <w:pPr>
              <w:jc w:val="center"/>
              <w:rPr>
                <w:rFonts w:ascii="Times New Roman" w:hAnsi="Times New Roman"/>
                <w:sz w:val="20"/>
                <w:szCs w:val="20"/>
              </w:rPr>
            </w:pPr>
            <w:r w:rsidRPr="006A3B34">
              <w:rPr>
                <w:rFonts w:ascii="Times New Roman" w:hAnsi="Times New Roman"/>
                <w:sz w:val="20"/>
                <w:szCs w:val="20"/>
              </w:rPr>
              <w:t>КБК</w:t>
            </w:r>
          </w:p>
        </w:tc>
        <w:tc>
          <w:tcPr>
            <w:tcW w:w="2025" w:type="pct"/>
            <w:gridSpan w:val="6"/>
            <w:tcBorders>
              <w:bottom w:val="single" w:sz="4" w:space="0" w:color="auto"/>
            </w:tcBorders>
          </w:tcPr>
          <w:p w14:paraId="13E96C3A" w14:textId="6BC42971" w:rsidR="001F790B" w:rsidRPr="006A3B34" w:rsidRDefault="001F790B" w:rsidP="006A3B34">
            <w:pPr>
              <w:jc w:val="center"/>
              <w:rPr>
                <w:rFonts w:ascii="Times New Roman" w:hAnsi="Times New Roman"/>
                <w:sz w:val="20"/>
                <w:szCs w:val="20"/>
              </w:rPr>
            </w:pPr>
            <w:r w:rsidRPr="006A3B34">
              <w:rPr>
                <w:rFonts w:ascii="Times New Roman" w:hAnsi="Times New Roman"/>
                <w:sz w:val="20"/>
                <w:szCs w:val="20"/>
              </w:rPr>
              <w:t>Объем финансового обеспечения по годам реализации, тыс. рублей</w:t>
            </w:r>
          </w:p>
        </w:tc>
      </w:tr>
      <w:tr w:rsidR="00FC12E0" w:rsidRPr="006A3B34" w14:paraId="71533724" w14:textId="77777777" w:rsidTr="00673E05">
        <w:tc>
          <w:tcPr>
            <w:tcW w:w="2435" w:type="pct"/>
            <w:vMerge/>
            <w:tcBorders>
              <w:bottom w:val="nil"/>
            </w:tcBorders>
          </w:tcPr>
          <w:p w14:paraId="2ACF2060" w14:textId="77777777" w:rsidR="001F790B" w:rsidRPr="006A3B34" w:rsidRDefault="001F790B" w:rsidP="00345E05">
            <w:pPr>
              <w:rPr>
                <w:rFonts w:ascii="Times New Roman" w:hAnsi="Times New Roman"/>
                <w:sz w:val="20"/>
                <w:szCs w:val="20"/>
              </w:rPr>
            </w:pPr>
          </w:p>
        </w:tc>
        <w:tc>
          <w:tcPr>
            <w:tcW w:w="540" w:type="pct"/>
            <w:vMerge/>
            <w:tcBorders>
              <w:bottom w:val="nil"/>
            </w:tcBorders>
          </w:tcPr>
          <w:p w14:paraId="6719D884" w14:textId="77777777" w:rsidR="001F790B" w:rsidRPr="006A3B34" w:rsidRDefault="001F790B" w:rsidP="00345E05">
            <w:pPr>
              <w:rPr>
                <w:rFonts w:ascii="Times New Roman" w:hAnsi="Times New Roman"/>
                <w:sz w:val="20"/>
                <w:szCs w:val="20"/>
              </w:rPr>
            </w:pPr>
          </w:p>
        </w:tc>
        <w:tc>
          <w:tcPr>
            <w:tcW w:w="306" w:type="pct"/>
            <w:tcBorders>
              <w:bottom w:val="nil"/>
            </w:tcBorders>
          </w:tcPr>
          <w:p w14:paraId="65943165" w14:textId="4B16CE32" w:rsidR="001F790B" w:rsidRPr="006A3B34" w:rsidRDefault="006A3B34" w:rsidP="00345E05">
            <w:pPr>
              <w:jc w:val="center"/>
              <w:rPr>
                <w:rFonts w:ascii="Times New Roman" w:hAnsi="Times New Roman"/>
                <w:sz w:val="20"/>
                <w:szCs w:val="20"/>
              </w:rPr>
            </w:pPr>
            <w:r>
              <w:rPr>
                <w:rFonts w:ascii="Times New Roman" w:hAnsi="Times New Roman"/>
                <w:sz w:val="20"/>
                <w:szCs w:val="20"/>
              </w:rPr>
              <w:t>2025</w:t>
            </w:r>
          </w:p>
        </w:tc>
        <w:tc>
          <w:tcPr>
            <w:tcW w:w="300" w:type="pct"/>
            <w:tcBorders>
              <w:bottom w:val="nil"/>
            </w:tcBorders>
          </w:tcPr>
          <w:p w14:paraId="0137C9AF" w14:textId="742286A9" w:rsidR="001F790B" w:rsidRPr="006A3B34" w:rsidRDefault="006A3B34" w:rsidP="00345E05">
            <w:pPr>
              <w:jc w:val="center"/>
              <w:rPr>
                <w:rFonts w:ascii="Times New Roman" w:hAnsi="Times New Roman"/>
                <w:sz w:val="20"/>
                <w:szCs w:val="20"/>
              </w:rPr>
            </w:pPr>
            <w:r>
              <w:rPr>
                <w:rFonts w:ascii="Times New Roman" w:hAnsi="Times New Roman"/>
                <w:sz w:val="20"/>
                <w:szCs w:val="20"/>
              </w:rPr>
              <w:t>2026</w:t>
            </w:r>
          </w:p>
        </w:tc>
        <w:tc>
          <w:tcPr>
            <w:tcW w:w="301" w:type="pct"/>
            <w:tcBorders>
              <w:bottom w:val="nil"/>
            </w:tcBorders>
          </w:tcPr>
          <w:p w14:paraId="5440F7D2" w14:textId="4DA4C554" w:rsidR="001F790B" w:rsidRPr="006A3B34" w:rsidRDefault="006A3B34" w:rsidP="00345E05">
            <w:pPr>
              <w:jc w:val="center"/>
              <w:rPr>
                <w:rFonts w:ascii="Times New Roman" w:hAnsi="Times New Roman"/>
                <w:sz w:val="20"/>
                <w:szCs w:val="20"/>
              </w:rPr>
            </w:pPr>
            <w:r>
              <w:rPr>
                <w:rFonts w:ascii="Times New Roman" w:hAnsi="Times New Roman"/>
                <w:sz w:val="20"/>
                <w:szCs w:val="20"/>
              </w:rPr>
              <w:t>2027</w:t>
            </w:r>
          </w:p>
        </w:tc>
        <w:tc>
          <w:tcPr>
            <w:tcW w:w="386" w:type="pct"/>
            <w:tcBorders>
              <w:bottom w:val="nil"/>
            </w:tcBorders>
          </w:tcPr>
          <w:p w14:paraId="5B700470" w14:textId="4F6EE140" w:rsidR="001F790B" w:rsidRPr="006A3B34" w:rsidRDefault="006A3B34" w:rsidP="00345E05">
            <w:pPr>
              <w:jc w:val="center"/>
              <w:rPr>
                <w:rFonts w:ascii="Times New Roman" w:hAnsi="Times New Roman"/>
                <w:sz w:val="20"/>
                <w:szCs w:val="20"/>
              </w:rPr>
            </w:pPr>
            <w:r>
              <w:rPr>
                <w:rFonts w:ascii="Times New Roman" w:hAnsi="Times New Roman"/>
                <w:sz w:val="20"/>
                <w:szCs w:val="20"/>
              </w:rPr>
              <w:t>2028</w:t>
            </w:r>
            <w:r w:rsidR="001F790B" w:rsidRPr="006A3B34">
              <w:rPr>
                <w:rFonts w:ascii="Times New Roman" w:hAnsi="Times New Roman"/>
                <w:sz w:val="20"/>
                <w:szCs w:val="20"/>
              </w:rPr>
              <w:t>–2030</w:t>
            </w:r>
          </w:p>
        </w:tc>
        <w:tc>
          <w:tcPr>
            <w:tcW w:w="386" w:type="pct"/>
            <w:tcBorders>
              <w:bottom w:val="nil"/>
            </w:tcBorders>
          </w:tcPr>
          <w:p w14:paraId="73671720"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2031–2035</w:t>
            </w:r>
          </w:p>
        </w:tc>
        <w:tc>
          <w:tcPr>
            <w:tcW w:w="344" w:type="pct"/>
            <w:tcBorders>
              <w:bottom w:val="nil"/>
            </w:tcBorders>
          </w:tcPr>
          <w:p w14:paraId="54EF09AE"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всего</w:t>
            </w:r>
          </w:p>
        </w:tc>
      </w:tr>
    </w:tbl>
    <w:p w14:paraId="2077659A" w14:textId="77777777" w:rsidR="001F790B" w:rsidRPr="00AD126E" w:rsidRDefault="001F790B" w:rsidP="001F790B">
      <w:pPr>
        <w:rPr>
          <w:sz w:val="2"/>
          <w:szCs w:val="2"/>
        </w:rPr>
      </w:pPr>
    </w:p>
    <w:tbl>
      <w:tblPr>
        <w:tblW w:w="5105"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653"/>
        <w:gridCol w:w="1699"/>
        <w:gridCol w:w="967"/>
        <w:gridCol w:w="945"/>
        <w:gridCol w:w="948"/>
        <w:gridCol w:w="1219"/>
        <w:gridCol w:w="1219"/>
        <w:gridCol w:w="1093"/>
      </w:tblGrid>
      <w:tr w:rsidR="00B4500B" w:rsidRPr="006A3B34" w14:paraId="5EF03325" w14:textId="77777777" w:rsidTr="00673E05">
        <w:trPr>
          <w:tblHeader/>
        </w:trPr>
        <w:tc>
          <w:tcPr>
            <w:tcW w:w="2431" w:type="pct"/>
          </w:tcPr>
          <w:p w14:paraId="1F8192CC"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1</w:t>
            </w:r>
          </w:p>
        </w:tc>
        <w:tc>
          <w:tcPr>
            <w:tcW w:w="540" w:type="pct"/>
          </w:tcPr>
          <w:p w14:paraId="48E96B62"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2</w:t>
            </w:r>
          </w:p>
        </w:tc>
        <w:tc>
          <w:tcPr>
            <w:tcW w:w="307" w:type="pct"/>
          </w:tcPr>
          <w:p w14:paraId="3DC96F2F"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3</w:t>
            </w:r>
          </w:p>
        </w:tc>
        <w:tc>
          <w:tcPr>
            <w:tcW w:w="300" w:type="pct"/>
          </w:tcPr>
          <w:p w14:paraId="73BB3D15"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4</w:t>
            </w:r>
          </w:p>
        </w:tc>
        <w:tc>
          <w:tcPr>
            <w:tcW w:w="301" w:type="pct"/>
          </w:tcPr>
          <w:p w14:paraId="712334C1"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5</w:t>
            </w:r>
          </w:p>
        </w:tc>
        <w:tc>
          <w:tcPr>
            <w:tcW w:w="387" w:type="pct"/>
          </w:tcPr>
          <w:p w14:paraId="6EABC021"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6</w:t>
            </w:r>
          </w:p>
        </w:tc>
        <w:tc>
          <w:tcPr>
            <w:tcW w:w="387" w:type="pct"/>
          </w:tcPr>
          <w:p w14:paraId="4DF6A11B"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7</w:t>
            </w:r>
          </w:p>
        </w:tc>
        <w:tc>
          <w:tcPr>
            <w:tcW w:w="347" w:type="pct"/>
          </w:tcPr>
          <w:p w14:paraId="098F710A"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8</w:t>
            </w:r>
          </w:p>
        </w:tc>
      </w:tr>
      <w:tr w:rsidR="00C766BD" w:rsidRPr="006A3B34" w14:paraId="68C582B5" w14:textId="77777777" w:rsidTr="00673E05">
        <w:tc>
          <w:tcPr>
            <w:tcW w:w="2431" w:type="pct"/>
          </w:tcPr>
          <w:p w14:paraId="3FE6FA38" w14:textId="7023ACBC" w:rsidR="00060469" w:rsidRPr="006A3B34" w:rsidRDefault="00060469" w:rsidP="00060469">
            <w:pPr>
              <w:rPr>
                <w:rFonts w:ascii="Times New Roman" w:hAnsi="Times New Roman"/>
                <w:iCs/>
                <w:sz w:val="20"/>
                <w:szCs w:val="20"/>
              </w:rPr>
            </w:pPr>
            <w:r w:rsidRPr="006A3B34">
              <w:rPr>
                <w:rFonts w:ascii="Times New Roman" w:hAnsi="Times New Roman"/>
                <w:iCs/>
                <w:sz w:val="20"/>
                <w:szCs w:val="20"/>
              </w:rPr>
              <w:t xml:space="preserve">Комплекс процессных мероприятий </w:t>
            </w:r>
            <w:r w:rsidRPr="006A3B34">
              <w:rPr>
                <w:rFonts w:ascii="Times New Roman" w:hAnsi="Times New Roman"/>
                <w:sz w:val="20"/>
                <w:szCs w:val="20"/>
              </w:rPr>
              <w:t>«Управление муниципальным долгом города Новочебоксарска»</w:t>
            </w:r>
            <w:r w:rsidRPr="006A3B34">
              <w:rPr>
                <w:rFonts w:ascii="Times New Roman" w:hAnsi="Times New Roman"/>
                <w:iCs/>
                <w:sz w:val="20"/>
                <w:szCs w:val="20"/>
              </w:rPr>
              <w:t xml:space="preserve">, всего </w:t>
            </w:r>
          </w:p>
          <w:p w14:paraId="1B19FFC7" w14:textId="77777777" w:rsidR="00060469" w:rsidRPr="006A3B34" w:rsidRDefault="00060469" w:rsidP="00060469">
            <w:pPr>
              <w:rPr>
                <w:rFonts w:ascii="Times New Roman" w:hAnsi="Times New Roman"/>
                <w:b/>
                <w:iCs/>
                <w:sz w:val="20"/>
                <w:szCs w:val="20"/>
              </w:rPr>
            </w:pPr>
            <w:r w:rsidRPr="006A3B34">
              <w:rPr>
                <w:rFonts w:ascii="Times New Roman" w:hAnsi="Times New Roman"/>
                <w:iCs/>
                <w:sz w:val="20"/>
                <w:szCs w:val="20"/>
              </w:rPr>
              <w:tab/>
              <w:t>в том числе:</w:t>
            </w:r>
          </w:p>
        </w:tc>
        <w:tc>
          <w:tcPr>
            <w:tcW w:w="540" w:type="pct"/>
          </w:tcPr>
          <w:p w14:paraId="4F762911" w14:textId="77777777" w:rsidR="00060469" w:rsidRPr="006A3B34" w:rsidRDefault="00060469" w:rsidP="00060469">
            <w:pPr>
              <w:jc w:val="center"/>
              <w:rPr>
                <w:rFonts w:ascii="Times New Roman" w:hAnsi="Times New Roman"/>
                <w:iCs/>
                <w:sz w:val="20"/>
                <w:szCs w:val="20"/>
              </w:rPr>
            </w:pPr>
            <w:r w:rsidRPr="006A3B34">
              <w:rPr>
                <w:rFonts w:ascii="Times New Roman" w:hAnsi="Times New Roman"/>
                <w:iCs/>
                <w:sz w:val="20"/>
                <w:szCs w:val="20"/>
              </w:rPr>
              <w:t>х</w:t>
            </w:r>
          </w:p>
        </w:tc>
        <w:tc>
          <w:tcPr>
            <w:tcW w:w="307" w:type="pct"/>
          </w:tcPr>
          <w:p w14:paraId="03125EBA" w14:textId="12CBDB8B" w:rsidR="00060469"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0" w:type="pct"/>
          </w:tcPr>
          <w:p w14:paraId="72C8A81C" w14:textId="18E8B777" w:rsidR="00060469"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1" w:type="pct"/>
          </w:tcPr>
          <w:p w14:paraId="16E63044" w14:textId="68CE340C" w:rsidR="00060469"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87" w:type="pct"/>
          </w:tcPr>
          <w:p w14:paraId="17D64F16" w14:textId="711B9841" w:rsidR="00060469" w:rsidRPr="006A3B34" w:rsidRDefault="00060469" w:rsidP="00060469">
            <w:pPr>
              <w:jc w:val="right"/>
              <w:rPr>
                <w:rFonts w:ascii="Times New Roman" w:hAnsi="Times New Roman"/>
                <w:sz w:val="20"/>
                <w:szCs w:val="20"/>
              </w:rPr>
            </w:pPr>
            <w:r>
              <w:rPr>
                <w:rFonts w:ascii="Times New Roman" w:hAnsi="Times New Roman"/>
                <w:sz w:val="20"/>
                <w:szCs w:val="20"/>
              </w:rPr>
              <w:t>0,</w:t>
            </w:r>
            <w:r w:rsidRPr="006A3B34">
              <w:rPr>
                <w:rFonts w:ascii="Times New Roman" w:hAnsi="Times New Roman"/>
                <w:sz w:val="20"/>
                <w:szCs w:val="20"/>
              </w:rPr>
              <w:t>0</w:t>
            </w:r>
          </w:p>
        </w:tc>
        <w:tc>
          <w:tcPr>
            <w:tcW w:w="387" w:type="pct"/>
          </w:tcPr>
          <w:p w14:paraId="13A4C32E" w14:textId="653D28AD" w:rsidR="00060469"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47" w:type="pct"/>
          </w:tcPr>
          <w:p w14:paraId="32E07A6D" w14:textId="3AB0E81C" w:rsidR="00060469" w:rsidRPr="006A3B34" w:rsidRDefault="00060469" w:rsidP="00060469">
            <w:pPr>
              <w:jc w:val="right"/>
              <w:rPr>
                <w:rFonts w:ascii="Times New Roman" w:hAnsi="Times New Roman"/>
                <w:sz w:val="20"/>
                <w:szCs w:val="20"/>
              </w:rPr>
            </w:pPr>
            <w:r>
              <w:rPr>
                <w:rFonts w:ascii="Times New Roman" w:hAnsi="Times New Roman"/>
                <w:sz w:val="20"/>
                <w:szCs w:val="20"/>
              </w:rPr>
              <w:t>1 785,8</w:t>
            </w:r>
          </w:p>
        </w:tc>
      </w:tr>
      <w:tr w:rsidR="00C766BD" w:rsidRPr="006A3B34" w14:paraId="44407575" w14:textId="77777777" w:rsidTr="00673E05">
        <w:tc>
          <w:tcPr>
            <w:tcW w:w="2431" w:type="pct"/>
          </w:tcPr>
          <w:p w14:paraId="7C345528" w14:textId="271AD1A1" w:rsidR="00060469" w:rsidRPr="006A3B34" w:rsidRDefault="00060469" w:rsidP="00060469">
            <w:pPr>
              <w:rPr>
                <w:rFonts w:ascii="Times New Roman" w:hAnsi="Times New Roman"/>
                <w:iCs/>
                <w:sz w:val="20"/>
                <w:szCs w:val="20"/>
              </w:rPr>
            </w:pPr>
            <w:r>
              <w:rPr>
                <w:rFonts w:ascii="Times New Roman" w:hAnsi="Times New Roman"/>
                <w:sz w:val="20"/>
                <w:szCs w:val="20"/>
              </w:rPr>
              <w:t>бюджет города Новочебоксарска</w:t>
            </w:r>
          </w:p>
        </w:tc>
        <w:tc>
          <w:tcPr>
            <w:tcW w:w="540" w:type="pct"/>
          </w:tcPr>
          <w:p w14:paraId="7EB3E5F3" w14:textId="77777777" w:rsidR="00060469" w:rsidRPr="006A3B34" w:rsidRDefault="00060469" w:rsidP="00060469">
            <w:pPr>
              <w:jc w:val="center"/>
              <w:rPr>
                <w:rFonts w:ascii="Times New Roman" w:hAnsi="Times New Roman"/>
                <w:iCs/>
                <w:sz w:val="20"/>
                <w:szCs w:val="20"/>
              </w:rPr>
            </w:pPr>
            <w:r w:rsidRPr="006A3B34">
              <w:rPr>
                <w:rFonts w:ascii="Times New Roman" w:hAnsi="Times New Roman"/>
                <w:iCs/>
                <w:sz w:val="20"/>
                <w:szCs w:val="20"/>
              </w:rPr>
              <w:t>х</w:t>
            </w:r>
          </w:p>
        </w:tc>
        <w:tc>
          <w:tcPr>
            <w:tcW w:w="307" w:type="pct"/>
          </w:tcPr>
          <w:p w14:paraId="56899662" w14:textId="001BDE13" w:rsidR="00060469"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0" w:type="pct"/>
          </w:tcPr>
          <w:p w14:paraId="775B1839" w14:textId="068A84DC" w:rsidR="00060469"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1" w:type="pct"/>
          </w:tcPr>
          <w:p w14:paraId="7CBD2EC0" w14:textId="23B28495" w:rsidR="00060469"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87" w:type="pct"/>
          </w:tcPr>
          <w:p w14:paraId="00B77942" w14:textId="7C706DD8" w:rsidR="00060469" w:rsidRPr="006A3B34" w:rsidRDefault="00060469" w:rsidP="00060469">
            <w:pPr>
              <w:jc w:val="right"/>
              <w:rPr>
                <w:rFonts w:ascii="Times New Roman" w:hAnsi="Times New Roman"/>
                <w:sz w:val="20"/>
                <w:szCs w:val="20"/>
              </w:rPr>
            </w:pPr>
            <w:r>
              <w:rPr>
                <w:rFonts w:ascii="Times New Roman" w:hAnsi="Times New Roman"/>
                <w:sz w:val="20"/>
                <w:szCs w:val="20"/>
              </w:rPr>
              <w:t>0,</w:t>
            </w:r>
            <w:r w:rsidRPr="006A3B34">
              <w:rPr>
                <w:rFonts w:ascii="Times New Roman" w:hAnsi="Times New Roman"/>
                <w:sz w:val="20"/>
                <w:szCs w:val="20"/>
              </w:rPr>
              <w:t>0</w:t>
            </w:r>
          </w:p>
        </w:tc>
        <w:tc>
          <w:tcPr>
            <w:tcW w:w="387" w:type="pct"/>
          </w:tcPr>
          <w:p w14:paraId="19B3960C" w14:textId="3B71948B" w:rsidR="00060469"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47" w:type="pct"/>
          </w:tcPr>
          <w:p w14:paraId="198FFF43" w14:textId="685ED004" w:rsidR="00060469" w:rsidRPr="006A3B34" w:rsidRDefault="00060469" w:rsidP="00060469">
            <w:pPr>
              <w:jc w:val="right"/>
              <w:rPr>
                <w:rFonts w:ascii="Times New Roman" w:hAnsi="Times New Roman"/>
                <w:sz w:val="20"/>
                <w:szCs w:val="20"/>
              </w:rPr>
            </w:pPr>
            <w:r>
              <w:rPr>
                <w:rFonts w:ascii="Times New Roman" w:hAnsi="Times New Roman"/>
                <w:sz w:val="20"/>
                <w:szCs w:val="20"/>
              </w:rPr>
              <w:t>1 785,8</w:t>
            </w:r>
          </w:p>
        </w:tc>
      </w:tr>
      <w:tr w:rsidR="00C766BD" w:rsidRPr="006A3B34" w14:paraId="456C019D" w14:textId="77777777" w:rsidTr="00673E05">
        <w:tc>
          <w:tcPr>
            <w:tcW w:w="5000" w:type="pct"/>
            <w:gridSpan w:val="8"/>
          </w:tcPr>
          <w:p w14:paraId="5BF4479C" w14:textId="0313DA73" w:rsidR="001F790B" w:rsidRPr="006A3B34" w:rsidRDefault="00B873B9" w:rsidP="00B873B9">
            <w:pPr>
              <w:spacing w:line="249" w:lineRule="auto"/>
              <w:rPr>
                <w:rFonts w:ascii="Times New Roman" w:hAnsi="Times New Roman"/>
                <w:sz w:val="20"/>
                <w:szCs w:val="20"/>
                <w:lang w:eastAsia="en-US"/>
              </w:rPr>
            </w:pPr>
            <w:r>
              <w:rPr>
                <w:rFonts w:ascii="Times New Roman" w:hAnsi="Times New Roman"/>
                <w:sz w:val="20"/>
                <w:szCs w:val="20"/>
                <w:lang w:eastAsia="en-US"/>
              </w:rPr>
              <w:t>Задача «Поддержание оптимальных и экономически обоснованных объема и структуры муниципального долга города Новочебоксарска»</w:t>
            </w:r>
          </w:p>
        </w:tc>
      </w:tr>
      <w:tr w:rsidR="00B4500B" w:rsidRPr="006A3B34" w14:paraId="763CA3DC" w14:textId="77777777" w:rsidTr="00673E05">
        <w:tc>
          <w:tcPr>
            <w:tcW w:w="2431" w:type="pct"/>
          </w:tcPr>
          <w:p w14:paraId="5B86CAFC" w14:textId="499751C9" w:rsidR="001F790B" w:rsidRPr="00060469" w:rsidRDefault="00060469" w:rsidP="00060469">
            <w:pPr>
              <w:spacing w:line="249" w:lineRule="auto"/>
              <w:jc w:val="both"/>
              <w:rPr>
                <w:rFonts w:ascii="Times New Roman" w:hAnsi="Times New Roman"/>
                <w:sz w:val="20"/>
                <w:szCs w:val="20"/>
                <w:lang w:eastAsia="en-US"/>
              </w:rPr>
            </w:pPr>
            <w:r>
              <w:rPr>
                <w:rFonts w:ascii="Times New Roman" w:hAnsi="Times New Roman"/>
                <w:sz w:val="20"/>
                <w:szCs w:val="20"/>
                <w:lang w:eastAsia="en-US"/>
              </w:rPr>
              <w:t>Обеспечено ведение муниципальной долговой книги города Новочебоксарска</w:t>
            </w:r>
            <w:r w:rsidR="001F790B" w:rsidRPr="006A3B34">
              <w:rPr>
                <w:rFonts w:ascii="Times New Roman" w:hAnsi="Times New Roman"/>
                <w:iCs/>
                <w:sz w:val="20"/>
                <w:szCs w:val="20"/>
              </w:rPr>
              <w:t>, всего</w:t>
            </w:r>
          </w:p>
          <w:p w14:paraId="5D26156A" w14:textId="77777777" w:rsidR="001F790B" w:rsidRPr="006A3B34" w:rsidRDefault="001F790B" w:rsidP="00345E05">
            <w:pPr>
              <w:rPr>
                <w:rFonts w:ascii="Times New Roman" w:hAnsi="Times New Roman"/>
                <w:b/>
                <w:iCs/>
                <w:sz w:val="20"/>
                <w:szCs w:val="20"/>
              </w:rPr>
            </w:pPr>
            <w:r w:rsidRPr="006A3B34">
              <w:rPr>
                <w:rFonts w:ascii="Times New Roman" w:hAnsi="Times New Roman"/>
                <w:iCs/>
                <w:sz w:val="20"/>
                <w:szCs w:val="20"/>
              </w:rPr>
              <w:tab/>
              <w:t>в том числе:</w:t>
            </w:r>
          </w:p>
        </w:tc>
        <w:tc>
          <w:tcPr>
            <w:tcW w:w="540" w:type="pct"/>
          </w:tcPr>
          <w:p w14:paraId="1910649E" w14:textId="77777777" w:rsidR="001F790B" w:rsidRPr="006A3B34" w:rsidRDefault="001F790B" w:rsidP="00345E05">
            <w:pPr>
              <w:jc w:val="center"/>
              <w:rPr>
                <w:rFonts w:ascii="Times New Roman" w:hAnsi="Times New Roman"/>
                <w:b/>
                <w:iCs/>
                <w:sz w:val="20"/>
                <w:szCs w:val="20"/>
              </w:rPr>
            </w:pPr>
          </w:p>
          <w:p w14:paraId="24F0C476" w14:textId="77777777" w:rsidR="001F790B" w:rsidRPr="006A3B34" w:rsidRDefault="001F790B" w:rsidP="00345E05">
            <w:pPr>
              <w:jc w:val="center"/>
              <w:rPr>
                <w:rFonts w:ascii="Times New Roman" w:hAnsi="Times New Roman"/>
                <w:b/>
                <w:iCs/>
                <w:sz w:val="20"/>
                <w:szCs w:val="20"/>
              </w:rPr>
            </w:pPr>
          </w:p>
        </w:tc>
        <w:tc>
          <w:tcPr>
            <w:tcW w:w="307" w:type="pct"/>
          </w:tcPr>
          <w:p w14:paraId="43ADAC26"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0" w:type="pct"/>
          </w:tcPr>
          <w:p w14:paraId="78B1FA01"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1" w:type="pct"/>
          </w:tcPr>
          <w:p w14:paraId="5ED0EE26"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104D1654"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785E44EB"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47" w:type="pct"/>
          </w:tcPr>
          <w:p w14:paraId="5386D23F"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r>
      <w:tr w:rsidR="00B4500B" w:rsidRPr="006A3B34" w14:paraId="7D0F72FB" w14:textId="77777777" w:rsidTr="00673E05">
        <w:tc>
          <w:tcPr>
            <w:tcW w:w="2431" w:type="pct"/>
          </w:tcPr>
          <w:p w14:paraId="0F671B1F" w14:textId="4DDB14BB" w:rsidR="001F790B" w:rsidRPr="006A3B34" w:rsidRDefault="00060469" w:rsidP="00345E05">
            <w:pPr>
              <w:rPr>
                <w:rFonts w:ascii="Times New Roman" w:hAnsi="Times New Roman"/>
                <w:sz w:val="20"/>
                <w:szCs w:val="20"/>
              </w:rPr>
            </w:pPr>
            <w:r>
              <w:rPr>
                <w:rFonts w:ascii="Times New Roman" w:hAnsi="Times New Roman"/>
                <w:sz w:val="20"/>
                <w:szCs w:val="20"/>
              </w:rPr>
              <w:t>бюджет города Новочебоксарска</w:t>
            </w:r>
          </w:p>
        </w:tc>
        <w:tc>
          <w:tcPr>
            <w:tcW w:w="540" w:type="pct"/>
          </w:tcPr>
          <w:p w14:paraId="018832D5"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w:t>
            </w:r>
          </w:p>
        </w:tc>
        <w:tc>
          <w:tcPr>
            <w:tcW w:w="307" w:type="pct"/>
          </w:tcPr>
          <w:p w14:paraId="6112BC31"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0" w:type="pct"/>
          </w:tcPr>
          <w:p w14:paraId="26CA8117"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1" w:type="pct"/>
          </w:tcPr>
          <w:p w14:paraId="41C713C4"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0D4E19D4"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08418268"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47" w:type="pct"/>
          </w:tcPr>
          <w:p w14:paraId="54347F96"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r>
      <w:tr w:rsidR="00B4500B" w:rsidRPr="006A3B34" w14:paraId="517F284B" w14:textId="77777777" w:rsidTr="00673E05">
        <w:tc>
          <w:tcPr>
            <w:tcW w:w="2431" w:type="pct"/>
          </w:tcPr>
          <w:p w14:paraId="54BB110D" w14:textId="21F53B64" w:rsidR="001F790B" w:rsidRPr="00060469" w:rsidRDefault="00060469" w:rsidP="00060469">
            <w:pPr>
              <w:spacing w:line="249" w:lineRule="auto"/>
              <w:jc w:val="both"/>
              <w:rPr>
                <w:rFonts w:ascii="Times New Roman" w:hAnsi="Times New Roman"/>
                <w:sz w:val="20"/>
                <w:szCs w:val="20"/>
                <w:lang w:eastAsia="en-US"/>
              </w:rPr>
            </w:pPr>
            <w:r>
              <w:rPr>
                <w:rFonts w:ascii="Times New Roman" w:hAnsi="Times New Roman"/>
                <w:sz w:val="20"/>
                <w:szCs w:val="20"/>
                <w:lang w:eastAsia="en-US"/>
              </w:rPr>
              <w:t>Обеспечено своевременное и полное исполнение долговых обязательств города Новочебоксарска</w:t>
            </w:r>
            <w:r w:rsidR="001F790B" w:rsidRPr="006A3B34">
              <w:rPr>
                <w:rFonts w:ascii="Times New Roman" w:hAnsi="Times New Roman"/>
                <w:iCs/>
                <w:sz w:val="20"/>
                <w:szCs w:val="20"/>
              </w:rPr>
              <w:t>, всего</w:t>
            </w:r>
          </w:p>
          <w:p w14:paraId="278A01F5" w14:textId="77777777" w:rsidR="001F790B" w:rsidRPr="006A3B34" w:rsidRDefault="001F790B" w:rsidP="00345E05">
            <w:pPr>
              <w:jc w:val="both"/>
              <w:rPr>
                <w:rFonts w:ascii="Times New Roman" w:hAnsi="Times New Roman"/>
                <w:b/>
                <w:iCs/>
                <w:sz w:val="20"/>
                <w:szCs w:val="20"/>
              </w:rPr>
            </w:pPr>
            <w:r w:rsidRPr="006A3B34">
              <w:rPr>
                <w:rFonts w:ascii="Times New Roman" w:hAnsi="Times New Roman"/>
                <w:iCs/>
                <w:sz w:val="20"/>
                <w:szCs w:val="20"/>
              </w:rPr>
              <w:tab/>
              <w:t>в том числе:</w:t>
            </w:r>
          </w:p>
        </w:tc>
        <w:tc>
          <w:tcPr>
            <w:tcW w:w="540" w:type="pct"/>
          </w:tcPr>
          <w:p w14:paraId="7479CC7F" w14:textId="77777777" w:rsidR="001F790B" w:rsidRPr="006A3B34" w:rsidRDefault="001F790B" w:rsidP="00345E05">
            <w:pPr>
              <w:jc w:val="center"/>
              <w:rPr>
                <w:rFonts w:ascii="Times New Roman" w:hAnsi="Times New Roman"/>
                <w:b/>
                <w:iCs/>
                <w:sz w:val="20"/>
                <w:szCs w:val="20"/>
              </w:rPr>
            </w:pPr>
          </w:p>
          <w:p w14:paraId="7FA722B0" w14:textId="77777777" w:rsidR="001F790B" w:rsidRPr="006A3B34" w:rsidRDefault="001F790B" w:rsidP="00345E05">
            <w:pPr>
              <w:jc w:val="center"/>
              <w:rPr>
                <w:rFonts w:ascii="Times New Roman" w:hAnsi="Times New Roman"/>
                <w:b/>
                <w:iCs/>
                <w:sz w:val="20"/>
                <w:szCs w:val="20"/>
              </w:rPr>
            </w:pPr>
          </w:p>
        </w:tc>
        <w:tc>
          <w:tcPr>
            <w:tcW w:w="307" w:type="pct"/>
          </w:tcPr>
          <w:p w14:paraId="49EAB232"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0" w:type="pct"/>
          </w:tcPr>
          <w:p w14:paraId="4BC31688"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1" w:type="pct"/>
          </w:tcPr>
          <w:p w14:paraId="16444E9A"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558832B3"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650DE52D"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47" w:type="pct"/>
          </w:tcPr>
          <w:p w14:paraId="611DDB9E"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r>
      <w:tr w:rsidR="00B4500B" w:rsidRPr="006A3B34" w14:paraId="5C2F1548" w14:textId="77777777" w:rsidTr="00673E05">
        <w:tc>
          <w:tcPr>
            <w:tcW w:w="2431" w:type="pct"/>
          </w:tcPr>
          <w:p w14:paraId="1639B4AB" w14:textId="49F53641" w:rsidR="001F790B" w:rsidRPr="006A3B34" w:rsidRDefault="00060469" w:rsidP="00345E05">
            <w:pPr>
              <w:rPr>
                <w:rFonts w:ascii="Times New Roman" w:hAnsi="Times New Roman"/>
                <w:sz w:val="20"/>
                <w:szCs w:val="20"/>
              </w:rPr>
            </w:pPr>
            <w:r>
              <w:rPr>
                <w:rFonts w:ascii="Times New Roman" w:hAnsi="Times New Roman"/>
                <w:sz w:val="20"/>
                <w:szCs w:val="20"/>
              </w:rPr>
              <w:t>бюджет города Новочебоксарска</w:t>
            </w:r>
          </w:p>
        </w:tc>
        <w:tc>
          <w:tcPr>
            <w:tcW w:w="540" w:type="pct"/>
          </w:tcPr>
          <w:p w14:paraId="3ED4BB6B"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w:t>
            </w:r>
          </w:p>
        </w:tc>
        <w:tc>
          <w:tcPr>
            <w:tcW w:w="307" w:type="pct"/>
          </w:tcPr>
          <w:p w14:paraId="0226D3AA"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0" w:type="pct"/>
          </w:tcPr>
          <w:p w14:paraId="2692C16E"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1" w:type="pct"/>
          </w:tcPr>
          <w:p w14:paraId="671353EE"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6B87C06D"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51EE162D"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47" w:type="pct"/>
          </w:tcPr>
          <w:p w14:paraId="35D58A80"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r>
      <w:tr w:rsidR="00C766BD" w:rsidRPr="006A3B34" w14:paraId="3E778ACB" w14:textId="77777777" w:rsidTr="00673E05">
        <w:tc>
          <w:tcPr>
            <w:tcW w:w="2431" w:type="pct"/>
          </w:tcPr>
          <w:p w14:paraId="1550619F" w14:textId="005DFC6E" w:rsidR="00060469" w:rsidRPr="00060469" w:rsidRDefault="00060469" w:rsidP="00060469">
            <w:pPr>
              <w:spacing w:line="256" w:lineRule="auto"/>
              <w:jc w:val="both"/>
              <w:rPr>
                <w:rFonts w:ascii="Times New Roman" w:hAnsi="Times New Roman"/>
                <w:sz w:val="20"/>
                <w:szCs w:val="20"/>
                <w:lang w:eastAsia="en-US"/>
              </w:rPr>
            </w:pPr>
            <w:r>
              <w:rPr>
                <w:rFonts w:ascii="Times New Roman" w:hAnsi="Times New Roman"/>
                <w:sz w:val="20"/>
                <w:szCs w:val="20"/>
                <w:lang w:eastAsia="en-US"/>
              </w:rPr>
              <w:t>Осуществлены процентные платежи по муниципальному долгу города Новочебоксарска</w:t>
            </w:r>
            <w:r w:rsidRPr="006A3B34">
              <w:rPr>
                <w:rFonts w:ascii="Times New Roman" w:hAnsi="Times New Roman"/>
                <w:iCs/>
                <w:sz w:val="20"/>
                <w:szCs w:val="20"/>
              </w:rPr>
              <w:t>, всего</w:t>
            </w:r>
          </w:p>
          <w:p w14:paraId="47BDCAE8" w14:textId="77777777" w:rsidR="00060469" w:rsidRPr="006A3B34" w:rsidRDefault="00060469" w:rsidP="00060469">
            <w:pPr>
              <w:jc w:val="both"/>
              <w:rPr>
                <w:rFonts w:ascii="Times New Roman" w:hAnsi="Times New Roman"/>
                <w:b/>
                <w:iCs/>
                <w:sz w:val="20"/>
                <w:szCs w:val="20"/>
              </w:rPr>
            </w:pPr>
            <w:r w:rsidRPr="006A3B34">
              <w:rPr>
                <w:rFonts w:ascii="Times New Roman" w:hAnsi="Times New Roman"/>
                <w:iCs/>
                <w:sz w:val="20"/>
                <w:szCs w:val="20"/>
              </w:rPr>
              <w:tab/>
              <w:t>в том числе:</w:t>
            </w:r>
          </w:p>
        </w:tc>
        <w:tc>
          <w:tcPr>
            <w:tcW w:w="540" w:type="pct"/>
          </w:tcPr>
          <w:p w14:paraId="571DFE52" w14:textId="77777777" w:rsidR="00060469" w:rsidRPr="006A3B34" w:rsidRDefault="00060469" w:rsidP="00060469">
            <w:pPr>
              <w:jc w:val="center"/>
              <w:rPr>
                <w:rFonts w:ascii="Times New Roman" w:hAnsi="Times New Roman"/>
                <w:sz w:val="20"/>
                <w:szCs w:val="20"/>
              </w:rPr>
            </w:pPr>
            <w:r w:rsidRPr="006A3B34">
              <w:rPr>
                <w:rFonts w:ascii="Times New Roman" w:hAnsi="Times New Roman"/>
                <w:sz w:val="20"/>
                <w:szCs w:val="20"/>
              </w:rPr>
              <w:t>х</w:t>
            </w:r>
          </w:p>
        </w:tc>
        <w:tc>
          <w:tcPr>
            <w:tcW w:w="307" w:type="pct"/>
          </w:tcPr>
          <w:p w14:paraId="34B27A0A" w14:textId="4C84FB60" w:rsidR="00060469"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0" w:type="pct"/>
          </w:tcPr>
          <w:p w14:paraId="3E009AD7" w14:textId="08509EC4" w:rsidR="00060469"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1" w:type="pct"/>
          </w:tcPr>
          <w:p w14:paraId="3840EF57" w14:textId="2494EDD4" w:rsidR="00060469"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87" w:type="pct"/>
          </w:tcPr>
          <w:p w14:paraId="2E2AB027" w14:textId="13577C70" w:rsidR="00060469" w:rsidRPr="006A3B34" w:rsidRDefault="00060469" w:rsidP="00060469">
            <w:pPr>
              <w:jc w:val="right"/>
              <w:rPr>
                <w:rFonts w:ascii="Times New Roman" w:hAnsi="Times New Roman"/>
                <w:sz w:val="20"/>
                <w:szCs w:val="20"/>
              </w:rPr>
            </w:pPr>
            <w:r>
              <w:rPr>
                <w:rFonts w:ascii="Times New Roman" w:hAnsi="Times New Roman"/>
                <w:sz w:val="20"/>
                <w:szCs w:val="20"/>
              </w:rPr>
              <w:t>0,</w:t>
            </w:r>
            <w:r w:rsidRPr="006A3B34">
              <w:rPr>
                <w:rFonts w:ascii="Times New Roman" w:hAnsi="Times New Roman"/>
                <w:sz w:val="20"/>
                <w:szCs w:val="20"/>
              </w:rPr>
              <w:t>0</w:t>
            </w:r>
          </w:p>
        </w:tc>
        <w:tc>
          <w:tcPr>
            <w:tcW w:w="387" w:type="pct"/>
          </w:tcPr>
          <w:p w14:paraId="36B48FF3" w14:textId="233644DA" w:rsidR="00060469"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47" w:type="pct"/>
          </w:tcPr>
          <w:p w14:paraId="48033791" w14:textId="295DC6F9" w:rsidR="00060469" w:rsidRPr="006A3B34" w:rsidRDefault="00060469" w:rsidP="00060469">
            <w:pPr>
              <w:jc w:val="right"/>
              <w:rPr>
                <w:rFonts w:ascii="Times New Roman" w:hAnsi="Times New Roman"/>
                <w:sz w:val="20"/>
                <w:szCs w:val="20"/>
              </w:rPr>
            </w:pPr>
            <w:r>
              <w:rPr>
                <w:rFonts w:ascii="Times New Roman" w:hAnsi="Times New Roman"/>
                <w:sz w:val="20"/>
                <w:szCs w:val="20"/>
              </w:rPr>
              <w:t>1 785,8</w:t>
            </w:r>
          </w:p>
        </w:tc>
      </w:tr>
      <w:tr w:rsidR="00B4500B" w:rsidRPr="006A3B34" w14:paraId="65A48CAA" w14:textId="77777777" w:rsidTr="00673E05">
        <w:tc>
          <w:tcPr>
            <w:tcW w:w="2431" w:type="pct"/>
          </w:tcPr>
          <w:p w14:paraId="0B1474C7" w14:textId="7946212B" w:rsidR="001F790B" w:rsidRPr="006A3B34" w:rsidRDefault="00060469" w:rsidP="00345E05">
            <w:pPr>
              <w:rPr>
                <w:rFonts w:ascii="Times New Roman" w:hAnsi="Times New Roman"/>
                <w:sz w:val="20"/>
                <w:szCs w:val="20"/>
              </w:rPr>
            </w:pPr>
            <w:r>
              <w:rPr>
                <w:rFonts w:ascii="Times New Roman" w:hAnsi="Times New Roman"/>
                <w:sz w:val="20"/>
                <w:szCs w:val="20"/>
              </w:rPr>
              <w:t>бюджет города Новочебоксарска</w:t>
            </w:r>
          </w:p>
        </w:tc>
        <w:tc>
          <w:tcPr>
            <w:tcW w:w="540" w:type="pct"/>
          </w:tcPr>
          <w:p w14:paraId="20A66C68" w14:textId="712E7A3C" w:rsidR="001F790B" w:rsidRPr="00A86D33" w:rsidRDefault="00060469" w:rsidP="00060469">
            <w:pPr>
              <w:jc w:val="center"/>
              <w:rPr>
                <w:rFonts w:ascii="Times New Roman" w:hAnsi="Times New Roman"/>
                <w:sz w:val="20"/>
                <w:szCs w:val="20"/>
                <w:highlight w:val="yellow"/>
              </w:rPr>
            </w:pPr>
            <w:r w:rsidRPr="00BF011B">
              <w:rPr>
                <w:rFonts w:ascii="Times New Roman" w:hAnsi="Times New Roman"/>
                <w:sz w:val="20"/>
                <w:szCs w:val="20"/>
              </w:rPr>
              <w:t>903</w:t>
            </w:r>
            <w:r w:rsidR="00BF011B" w:rsidRPr="00BF011B">
              <w:rPr>
                <w:rFonts w:ascii="Times New Roman" w:hAnsi="Times New Roman"/>
                <w:sz w:val="20"/>
                <w:szCs w:val="20"/>
              </w:rPr>
              <w:t xml:space="preserve"> 1301 Ч44047</w:t>
            </w:r>
            <w:r w:rsidR="001F790B" w:rsidRPr="00BF011B">
              <w:rPr>
                <w:rFonts w:ascii="Times New Roman" w:hAnsi="Times New Roman"/>
                <w:sz w:val="20"/>
                <w:szCs w:val="20"/>
              </w:rPr>
              <w:t>3490</w:t>
            </w:r>
            <w:r w:rsidRPr="00BF011B">
              <w:rPr>
                <w:rFonts w:ascii="Times New Roman" w:hAnsi="Times New Roman"/>
                <w:sz w:val="20"/>
                <w:szCs w:val="20"/>
              </w:rPr>
              <w:t xml:space="preserve"> </w:t>
            </w:r>
            <w:r w:rsidR="001F790B" w:rsidRPr="00BF011B">
              <w:rPr>
                <w:rFonts w:ascii="Times New Roman" w:hAnsi="Times New Roman"/>
                <w:sz w:val="20"/>
                <w:szCs w:val="20"/>
              </w:rPr>
              <w:t>720</w:t>
            </w:r>
          </w:p>
        </w:tc>
        <w:tc>
          <w:tcPr>
            <w:tcW w:w="307" w:type="pct"/>
          </w:tcPr>
          <w:p w14:paraId="2B999538" w14:textId="64878B33" w:rsidR="001F790B"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0" w:type="pct"/>
          </w:tcPr>
          <w:p w14:paraId="3DFE4B1A" w14:textId="51B9B791" w:rsidR="001F790B"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1" w:type="pct"/>
          </w:tcPr>
          <w:p w14:paraId="5F940267" w14:textId="57BFADCE" w:rsidR="001F790B"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87" w:type="pct"/>
          </w:tcPr>
          <w:p w14:paraId="4C2D2114" w14:textId="04007965" w:rsidR="001F790B" w:rsidRPr="006A3B34" w:rsidRDefault="00060469" w:rsidP="00060469">
            <w:pPr>
              <w:jc w:val="right"/>
              <w:rPr>
                <w:rFonts w:ascii="Times New Roman" w:hAnsi="Times New Roman"/>
                <w:sz w:val="20"/>
                <w:szCs w:val="20"/>
              </w:rPr>
            </w:pPr>
            <w:r>
              <w:rPr>
                <w:rFonts w:ascii="Times New Roman" w:hAnsi="Times New Roman"/>
                <w:sz w:val="20"/>
                <w:szCs w:val="20"/>
              </w:rPr>
              <w:t>0,</w:t>
            </w:r>
            <w:r w:rsidR="001F790B" w:rsidRPr="006A3B34">
              <w:rPr>
                <w:rFonts w:ascii="Times New Roman" w:hAnsi="Times New Roman"/>
                <w:sz w:val="20"/>
                <w:szCs w:val="20"/>
              </w:rPr>
              <w:t>0</w:t>
            </w:r>
          </w:p>
        </w:tc>
        <w:tc>
          <w:tcPr>
            <w:tcW w:w="387" w:type="pct"/>
          </w:tcPr>
          <w:p w14:paraId="7A5AD92C" w14:textId="7847B25B" w:rsidR="001F790B"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47" w:type="pct"/>
          </w:tcPr>
          <w:p w14:paraId="0A4A762F" w14:textId="52F1327A" w:rsidR="001F790B" w:rsidRPr="006A3B34" w:rsidRDefault="00060469" w:rsidP="00060469">
            <w:pPr>
              <w:jc w:val="right"/>
              <w:rPr>
                <w:rFonts w:ascii="Times New Roman" w:hAnsi="Times New Roman"/>
                <w:sz w:val="20"/>
                <w:szCs w:val="20"/>
              </w:rPr>
            </w:pPr>
            <w:r>
              <w:rPr>
                <w:rFonts w:ascii="Times New Roman" w:hAnsi="Times New Roman"/>
                <w:sz w:val="20"/>
                <w:szCs w:val="20"/>
              </w:rPr>
              <w:t>1 785,8</w:t>
            </w:r>
          </w:p>
        </w:tc>
      </w:tr>
      <w:tr w:rsidR="00C766BD" w:rsidRPr="006A3B34" w14:paraId="0D1B0B7F" w14:textId="77777777" w:rsidTr="00673E05">
        <w:tc>
          <w:tcPr>
            <w:tcW w:w="5000" w:type="pct"/>
            <w:gridSpan w:val="8"/>
          </w:tcPr>
          <w:p w14:paraId="2F69E8F7" w14:textId="7AF28A61" w:rsidR="001F790B" w:rsidRPr="006A3B34" w:rsidRDefault="00D159D8" w:rsidP="00D159D8">
            <w:pPr>
              <w:rPr>
                <w:rFonts w:ascii="Times New Roman" w:hAnsi="Times New Roman"/>
                <w:sz w:val="20"/>
                <w:szCs w:val="20"/>
              </w:rPr>
            </w:pPr>
            <w:r>
              <w:rPr>
                <w:rFonts w:ascii="Times New Roman" w:hAnsi="Times New Roman"/>
                <w:sz w:val="20"/>
                <w:szCs w:val="20"/>
              </w:rPr>
              <w:t>Задача «Минимизация стоимости заимствований и выплаты вознаграждений агентам и консультантам»</w:t>
            </w:r>
          </w:p>
        </w:tc>
      </w:tr>
      <w:tr w:rsidR="00B4500B" w:rsidRPr="006A3B34" w14:paraId="3270D6EF" w14:textId="77777777" w:rsidTr="00673E05">
        <w:tc>
          <w:tcPr>
            <w:tcW w:w="2431" w:type="pct"/>
          </w:tcPr>
          <w:p w14:paraId="6194D0B7" w14:textId="1F6E046D" w:rsidR="001F790B" w:rsidRPr="00D159D8" w:rsidRDefault="00D159D8" w:rsidP="00D159D8">
            <w:pPr>
              <w:spacing w:line="256" w:lineRule="auto"/>
              <w:jc w:val="both"/>
              <w:rPr>
                <w:rFonts w:ascii="Times New Roman" w:hAnsi="Times New Roman"/>
                <w:sz w:val="20"/>
                <w:szCs w:val="20"/>
                <w:lang w:eastAsia="en-US"/>
              </w:rPr>
            </w:pPr>
            <w:r>
              <w:rPr>
                <w:rFonts w:ascii="Times New Roman" w:hAnsi="Times New Roman"/>
                <w:sz w:val="20"/>
                <w:szCs w:val="20"/>
                <w:lang w:eastAsia="en-US"/>
              </w:rPr>
              <w:t>Проведен анализ объема и структуры муниципального долга города Новочебоксарска и осуществлены меры по его оптимизации</w:t>
            </w:r>
            <w:r w:rsidR="001F790B" w:rsidRPr="006A3B34">
              <w:rPr>
                <w:rFonts w:ascii="Times New Roman" w:hAnsi="Times New Roman"/>
                <w:iCs/>
                <w:sz w:val="20"/>
                <w:szCs w:val="20"/>
              </w:rPr>
              <w:t>, всего</w:t>
            </w:r>
          </w:p>
          <w:p w14:paraId="2517E48F" w14:textId="77777777" w:rsidR="001F790B" w:rsidRPr="006A3B34" w:rsidRDefault="001F790B" w:rsidP="00345E05">
            <w:pPr>
              <w:jc w:val="both"/>
              <w:rPr>
                <w:rFonts w:ascii="Times New Roman" w:hAnsi="Times New Roman"/>
                <w:b/>
                <w:iCs/>
                <w:sz w:val="20"/>
                <w:szCs w:val="20"/>
              </w:rPr>
            </w:pPr>
            <w:r w:rsidRPr="006A3B34">
              <w:rPr>
                <w:rFonts w:ascii="Times New Roman" w:hAnsi="Times New Roman"/>
                <w:iCs/>
                <w:sz w:val="20"/>
                <w:szCs w:val="20"/>
              </w:rPr>
              <w:tab/>
              <w:t>в том числе:</w:t>
            </w:r>
          </w:p>
        </w:tc>
        <w:tc>
          <w:tcPr>
            <w:tcW w:w="540" w:type="pct"/>
          </w:tcPr>
          <w:p w14:paraId="20A800E4" w14:textId="77777777" w:rsidR="001F790B" w:rsidRPr="006A3B34" w:rsidRDefault="001F790B" w:rsidP="00345E05">
            <w:pPr>
              <w:jc w:val="center"/>
              <w:rPr>
                <w:rFonts w:ascii="Times New Roman" w:hAnsi="Times New Roman"/>
                <w:b/>
                <w:iCs/>
                <w:sz w:val="20"/>
                <w:szCs w:val="20"/>
              </w:rPr>
            </w:pPr>
          </w:p>
          <w:p w14:paraId="6836F47B" w14:textId="77777777" w:rsidR="001F790B" w:rsidRPr="006A3B34" w:rsidRDefault="001F790B" w:rsidP="00345E05">
            <w:pPr>
              <w:jc w:val="center"/>
              <w:rPr>
                <w:rFonts w:ascii="Times New Roman" w:hAnsi="Times New Roman"/>
                <w:b/>
                <w:iCs/>
                <w:sz w:val="20"/>
                <w:szCs w:val="20"/>
              </w:rPr>
            </w:pPr>
          </w:p>
        </w:tc>
        <w:tc>
          <w:tcPr>
            <w:tcW w:w="307" w:type="pct"/>
          </w:tcPr>
          <w:p w14:paraId="1F4E01BB"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00" w:type="pct"/>
          </w:tcPr>
          <w:p w14:paraId="0EA51DC1"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01" w:type="pct"/>
          </w:tcPr>
          <w:p w14:paraId="6F733F24"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334A339A"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40AA6799"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47" w:type="pct"/>
          </w:tcPr>
          <w:p w14:paraId="64552B73"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r>
      <w:tr w:rsidR="00B4500B" w:rsidRPr="006A3B34" w14:paraId="48EA2790" w14:textId="77777777" w:rsidTr="00673E05">
        <w:tc>
          <w:tcPr>
            <w:tcW w:w="2431" w:type="pct"/>
          </w:tcPr>
          <w:p w14:paraId="2DF267D7" w14:textId="0D39F0C2" w:rsidR="001F790B" w:rsidRPr="006A3B34" w:rsidRDefault="00D159D8" w:rsidP="00345E05">
            <w:pPr>
              <w:rPr>
                <w:rFonts w:ascii="Times New Roman" w:hAnsi="Times New Roman"/>
                <w:sz w:val="20"/>
                <w:szCs w:val="20"/>
              </w:rPr>
            </w:pPr>
            <w:r>
              <w:rPr>
                <w:rFonts w:ascii="Times New Roman" w:hAnsi="Times New Roman"/>
                <w:sz w:val="20"/>
                <w:szCs w:val="20"/>
              </w:rPr>
              <w:t>бюджет города Новочебоксарска</w:t>
            </w:r>
          </w:p>
        </w:tc>
        <w:tc>
          <w:tcPr>
            <w:tcW w:w="540" w:type="pct"/>
          </w:tcPr>
          <w:p w14:paraId="478674DA"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w:t>
            </w:r>
          </w:p>
        </w:tc>
        <w:tc>
          <w:tcPr>
            <w:tcW w:w="307" w:type="pct"/>
          </w:tcPr>
          <w:p w14:paraId="0C3DAF8E"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00" w:type="pct"/>
          </w:tcPr>
          <w:p w14:paraId="3584A4B1"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01" w:type="pct"/>
          </w:tcPr>
          <w:p w14:paraId="3CAEE66E"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1CCAD26B"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2BF71F26"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47" w:type="pct"/>
          </w:tcPr>
          <w:p w14:paraId="4272CB32"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r>
    </w:tbl>
    <w:p w14:paraId="4111B712" w14:textId="77777777" w:rsidR="001F790B" w:rsidRPr="00AD126E" w:rsidRDefault="001F790B" w:rsidP="001F790B">
      <w:pPr>
        <w:numPr>
          <w:ilvl w:val="0"/>
          <w:numId w:val="3"/>
        </w:numPr>
        <w:jc w:val="center"/>
        <w:outlineLvl w:val="0"/>
        <w:rPr>
          <w:bCs/>
          <w:sz w:val="22"/>
          <w:szCs w:val="22"/>
        </w:rPr>
      </w:pPr>
    </w:p>
    <w:p w14:paraId="7A1F9BE7" w14:textId="77777777" w:rsidR="00D23355" w:rsidRDefault="00D23355" w:rsidP="00D23355">
      <w:pPr>
        <w:jc w:val="center"/>
        <w:rPr>
          <w:rFonts w:ascii="Times New Roman" w:hAnsi="Times New Roman"/>
          <w:b/>
          <w:bCs/>
          <w:sz w:val="22"/>
          <w:szCs w:val="22"/>
        </w:rPr>
      </w:pPr>
    </w:p>
    <w:p w14:paraId="29ACDCCA" w14:textId="77777777" w:rsidR="00D23355" w:rsidRDefault="00D23355" w:rsidP="00D23355">
      <w:pPr>
        <w:jc w:val="center"/>
        <w:rPr>
          <w:rFonts w:ascii="Times New Roman" w:hAnsi="Times New Roman"/>
          <w:b/>
          <w:bCs/>
          <w:sz w:val="22"/>
          <w:szCs w:val="22"/>
        </w:rPr>
      </w:pPr>
    </w:p>
    <w:p w14:paraId="679EEC33" w14:textId="77777777" w:rsidR="00D23355" w:rsidRDefault="00D23355" w:rsidP="00D23355">
      <w:pPr>
        <w:jc w:val="center"/>
        <w:rPr>
          <w:rFonts w:ascii="Times New Roman" w:hAnsi="Times New Roman"/>
          <w:b/>
          <w:bCs/>
          <w:sz w:val="22"/>
          <w:szCs w:val="22"/>
        </w:rPr>
      </w:pPr>
    </w:p>
    <w:p w14:paraId="56D850EB" w14:textId="77777777" w:rsidR="00D23355" w:rsidRDefault="00D23355" w:rsidP="00D23355">
      <w:pPr>
        <w:jc w:val="center"/>
        <w:rPr>
          <w:rFonts w:ascii="Times New Roman" w:hAnsi="Times New Roman"/>
          <w:b/>
          <w:bCs/>
          <w:sz w:val="22"/>
          <w:szCs w:val="22"/>
        </w:rPr>
      </w:pPr>
    </w:p>
    <w:p w14:paraId="43A532E5" w14:textId="77777777" w:rsidR="00D23355" w:rsidRDefault="00D23355" w:rsidP="00D23355">
      <w:pPr>
        <w:jc w:val="center"/>
        <w:rPr>
          <w:rFonts w:ascii="Times New Roman" w:hAnsi="Times New Roman"/>
          <w:b/>
          <w:bCs/>
          <w:sz w:val="22"/>
          <w:szCs w:val="22"/>
        </w:rPr>
      </w:pPr>
    </w:p>
    <w:p w14:paraId="339E47C5" w14:textId="77777777" w:rsidR="00D23355" w:rsidRDefault="00D23355" w:rsidP="00D23355">
      <w:pPr>
        <w:jc w:val="center"/>
        <w:rPr>
          <w:rFonts w:ascii="Times New Roman" w:hAnsi="Times New Roman"/>
          <w:b/>
          <w:bCs/>
          <w:sz w:val="22"/>
          <w:szCs w:val="22"/>
        </w:rPr>
      </w:pPr>
    </w:p>
    <w:p w14:paraId="5A341C78" w14:textId="77777777" w:rsidR="00D23355" w:rsidRDefault="00D23355" w:rsidP="00D23355">
      <w:pPr>
        <w:jc w:val="center"/>
        <w:rPr>
          <w:rFonts w:ascii="Times New Roman" w:hAnsi="Times New Roman"/>
          <w:b/>
          <w:bCs/>
          <w:sz w:val="22"/>
          <w:szCs w:val="22"/>
        </w:rPr>
      </w:pPr>
    </w:p>
    <w:p w14:paraId="1C350183" w14:textId="77777777" w:rsidR="00D23355" w:rsidRDefault="00D23355" w:rsidP="00D23355">
      <w:pPr>
        <w:jc w:val="center"/>
        <w:rPr>
          <w:rFonts w:ascii="Times New Roman" w:hAnsi="Times New Roman"/>
          <w:b/>
          <w:bCs/>
          <w:sz w:val="22"/>
          <w:szCs w:val="22"/>
        </w:rPr>
      </w:pPr>
    </w:p>
    <w:p w14:paraId="3887B0DE" w14:textId="77777777" w:rsidR="00D23355" w:rsidRDefault="00D23355" w:rsidP="00D23355">
      <w:pPr>
        <w:jc w:val="center"/>
        <w:rPr>
          <w:rFonts w:ascii="Times New Roman" w:hAnsi="Times New Roman"/>
          <w:b/>
          <w:bCs/>
          <w:sz w:val="22"/>
          <w:szCs w:val="22"/>
        </w:rPr>
      </w:pPr>
    </w:p>
    <w:p w14:paraId="489909EB" w14:textId="77777777" w:rsidR="00D23355" w:rsidRDefault="00D23355" w:rsidP="00D23355">
      <w:pPr>
        <w:jc w:val="center"/>
        <w:rPr>
          <w:rFonts w:ascii="Times New Roman" w:hAnsi="Times New Roman"/>
          <w:b/>
          <w:bCs/>
          <w:sz w:val="22"/>
          <w:szCs w:val="22"/>
        </w:rPr>
      </w:pPr>
    </w:p>
    <w:p w14:paraId="321E4AF9" w14:textId="77777777" w:rsidR="00D23355" w:rsidRDefault="00D23355" w:rsidP="00D23355">
      <w:pPr>
        <w:jc w:val="center"/>
        <w:rPr>
          <w:rFonts w:ascii="Times New Roman" w:hAnsi="Times New Roman"/>
          <w:b/>
          <w:bCs/>
          <w:sz w:val="22"/>
          <w:szCs w:val="22"/>
        </w:rPr>
      </w:pPr>
    </w:p>
    <w:p w14:paraId="602BAC56" w14:textId="17A5AAB0" w:rsidR="00D23355" w:rsidRDefault="00D23355" w:rsidP="00D23355">
      <w:pPr>
        <w:jc w:val="center"/>
        <w:rPr>
          <w:rFonts w:ascii="Times New Roman" w:hAnsi="Times New Roman"/>
          <w:b/>
          <w:sz w:val="20"/>
          <w:szCs w:val="20"/>
          <w:lang w:eastAsia="en-US"/>
        </w:rPr>
      </w:pPr>
      <w:r w:rsidRPr="00D23355">
        <w:rPr>
          <w:rFonts w:ascii="Times New Roman" w:hAnsi="Times New Roman"/>
          <w:b/>
          <w:bCs/>
          <w:sz w:val="22"/>
          <w:szCs w:val="22"/>
        </w:rPr>
        <w:lastRenderedPageBreak/>
        <w:t>П А С П О Р Т</w:t>
      </w:r>
      <w:r w:rsidRPr="00D23355">
        <w:rPr>
          <w:rFonts w:ascii="Times New Roman" w:hAnsi="Times New Roman"/>
          <w:b/>
          <w:bCs/>
          <w:sz w:val="22"/>
          <w:szCs w:val="22"/>
        </w:rPr>
        <w:br/>
        <w:t xml:space="preserve">комплекса процессных мероприятий </w:t>
      </w:r>
      <w:r w:rsidRPr="00D23355">
        <w:rPr>
          <w:rFonts w:ascii="Times New Roman" w:hAnsi="Times New Roman"/>
          <w:b/>
          <w:sz w:val="22"/>
          <w:szCs w:val="22"/>
          <w:lang w:eastAsia="en-US"/>
        </w:rPr>
        <w:t>«Осуществление контроля за использованием бюджетных средств»</w:t>
      </w:r>
    </w:p>
    <w:p w14:paraId="4991D184" w14:textId="77777777" w:rsidR="00D23355" w:rsidRPr="00D23355" w:rsidRDefault="00D23355" w:rsidP="00D23355">
      <w:pPr>
        <w:jc w:val="center"/>
        <w:rPr>
          <w:rFonts w:ascii="Times New Roman" w:hAnsi="Times New Roman"/>
          <w:sz w:val="22"/>
          <w:szCs w:val="22"/>
        </w:rPr>
      </w:pPr>
    </w:p>
    <w:p w14:paraId="067F48AC" w14:textId="77777777" w:rsidR="00D23355" w:rsidRPr="00D23355" w:rsidRDefault="00D23355" w:rsidP="00D23355">
      <w:pPr>
        <w:numPr>
          <w:ilvl w:val="0"/>
          <w:numId w:val="3"/>
        </w:numPr>
        <w:jc w:val="center"/>
        <w:outlineLvl w:val="0"/>
        <w:rPr>
          <w:rFonts w:ascii="Times New Roman" w:hAnsi="Times New Roman"/>
          <w:b/>
          <w:bCs/>
          <w:sz w:val="22"/>
          <w:szCs w:val="22"/>
        </w:rPr>
      </w:pPr>
      <w:r w:rsidRPr="00D23355">
        <w:rPr>
          <w:rFonts w:ascii="Times New Roman" w:hAnsi="Times New Roman"/>
          <w:b/>
          <w:bCs/>
          <w:sz w:val="22"/>
          <w:szCs w:val="22"/>
        </w:rPr>
        <w:t>1. Общие положения</w:t>
      </w:r>
    </w:p>
    <w:p w14:paraId="0AFF1895" w14:textId="77777777" w:rsidR="00D23355" w:rsidRDefault="00D23355" w:rsidP="00D23355">
      <w:pPr>
        <w:suppressAutoHyphens/>
        <w:ind w:firstLine="540"/>
        <w:jc w:val="both"/>
        <w:rPr>
          <w:sz w:val="18"/>
          <w:szCs w:val="18"/>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70"/>
        <w:gridCol w:w="11064"/>
      </w:tblGrid>
      <w:tr w:rsidR="00D23355" w14:paraId="0C8FAF6F" w14:textId="77777777" w:rsidTr="00575E35">
        <w:tc>
          <w:tcPr>
            <w:tcW w:w="1484" w:type="pct"/>
            <w:tcBorders>
              <w:top w:val="single" w:sz="4" w:space="0" w:color="auto"/>
              <w:left w:val="nil"/>
              <w:bottom w:val="single" w:sz="4" w:space="0" w:color="auto"/>
              <w:right w:val="single" w:sz="4" w:space="0" w:color="auto"/>
            </w:tcBorders>
            <w:hideMark/>
          </w:tcPr>
          <w:p w14:paraId="731E66A8" w14:textId="77777777" w:rsidR="00D23355" w:rsidRDefault="00D23355">
            <w:pPr>
              <w:spacing w:line="254" w:lineRule="auto"/>
              <w:jc w:val="both"/>
              <w:rPr>
                <w:rFonts w:ascii="Times New Roman" w:hAnsi="Times New Roman"/>
                <w:sz w:val="22"/>
                <w:szCs w:val="22"/>
                <w:lang w:eastAsia="en-US"/>
              </w:rPr>
            </w:pPr>
            <w:r>
              <w:rPr>
                <w:rFonts w:ascii="Times New Roman" w:hAnsi="Times New Roman"/>
                <w:sz w:val="20"/>
                <w:szCs w:val="20"/>
                <w:lang w:eastAsia="en-US"/>
              </w:rPr>
              <w:t>Ответственный исполнительный:</w:t>
            </w:r>
          </w:p>
        </w:tc>
        <w:tc>
          <w:tcPr>
            <w:tcW w:w="3516" w:type="pct"/>
            <w:tcBorders>
              <w:top w:val="single" w:sz="4" w:space="0" w:color="auto"/>
              <w:left w:val="single" w:sz="4" w:space="0" w:color="auto"/>
              <w:bottom w:val="single" w:sz="4" w:space="0" w:color="auto"/>
              <w:right w:val="nil"/>
            </w:tcBorders>
            <w:hideMark/>
          </w:tcPr>
          <w:p w14:paraId="70551EE8" w14:textId="77777777" w:rsidR="00D23355" w:rsidRDefault="00D23355">
            <w:pPr>
              <w:spacing w:line="254" w:lineRule="auto"/>
              <w:jc w:val="both"/>
              <w:rPr>
                <w:rFonts w:ascii="Times New Roman" w:hAnsi="Times New Roman"/>
                <w:sz w:val="22"/>
                <w:szCs w:val="22"/>
                <w:lang w:eastAsia="en-US"/>
              </w:rPr>
            </w:pPr>
            <w:r>
              <w:rPr>
                <w:rFonts w:ascii="Times New Roman" w:hAnsi="Times New Roman"/>
                <w:sz w:val="20"/>
                <w:szCs w:val="20"/>
                <w:lang w:eastAsia="en-US"/>
              </w:rPr>
              <w:t>Финансовый отдел администрации города Новочебоксарска Чувашской Республики</w:t>
            </w:r>
          </w:p>
        </w:tc>
      </w:tr>
      <w:tr w:rsidR="00D23355" w14:paraId="0690FB33" w14:textId="77777777" w:rsidTr="00575E35">
        <w:tc>
          <w:tcPr>
            <w:tcW w:w="1484" w:type="pct"/>
            <w:tcBorders>
              <w:top w:val="single" w:sz="4" w:space="0" w:color="auto"/>
              <w:left w:val="nil"/>
              <w:bottom w:val="single" w:sz="4" w:space="0" w:color="auto"/>
              <w:right w:val="single" w:sz="4" w:space="0" w:color="auto"/>
            </w:tcBorders>
            <w:hideMark/>
          </w:tcPr>
          <w:p w14:paraId="157A387E" w14:textId="77777777" w:rsidR="00D23355" w:rsidRDefault="00D23355">
            <w:pPr>
              <w:spacing w:line="254" w:lineRule="auto"/>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p>
        </w:tc>
        <w:tc>
          <w:tcPr>
            <w:tcW w:w="3516" w:type="pct"/>
            <w:tcBorders>
              <w:top w:val="single" w:sz="4" w:space="0" w:color="auto"/>
              <w:left w:val="single" w:sz="4" w:space="0" w:color="auto"/>
              <w:bottom w:val="single" w:sz="4" w:space="0" w:color="auto"/>
              <w:right w:val="nil"/>
            </w:tcBorders>
            <w:hideMark/>
          </w:tcPr>
          <w:p w14:paraId="0CD5F126" w14:textId="77777777" w:rsidR="00D23355" w:rsidRDefault="00D23355">
            <w:pPr>
              <w:spacing w:line="254" w:lineRule="auto"/>
              <w:jc w:val="both"/>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r>
              <w:rPr>
                <w:rFonts w:ascii="Times New Roman" w:hAnsi="Times New Roman"/>
                <w:bCs/>
                <w:sz w:val="20"/>
                <w:szCs w:val="20"/>
                <w:lang w:eastAsia="en-US"/>
              </w:rPr>
              <w:t>«</w:t>
            </w:r>
            <w:r>
              <w:rPr>
                <w:rFonts w:ascii="Times New Roman" w:hAnsi="Times New Roman"/>
                <w:sz w:val="20"/>
                <w:szCs w:val="20"/>
                <w:lang w:eastAsia="en-US"/>
              </w:rPr>
              <w:t>Управление общественными финансами и муниципальным долгом города Новочебоксарска»</w:t>
            </w:r>
          </w:p>
        </w:tc>
      </w:tr>
    </w:tbl>
    <w:p w14:paraId="7CE6584C" w14:textId="77777777" w:rsidR="00D23355" w:rsidRPr="00575E35" w:rsidRDefault="00D23355" w:rsidP="00D23355">
      <w:pPr>
        <w:suppressAutoHyphens/>
        <w:ind w:firstLine="540"/>
        <w:jc w:val="both"/>
        <w:rPr>
          <w:rFonts w:ascii="Times New Roman" w:hAnsi="Times New Roman"/>
          <w:sz w:val="22"/>
          <w:szCs w:val="22"/>
        </w:rPr>
      </w:pPr>
    </w:p>
    <w:p w14:paraId="775ECED0" w14:textId="77777777" w:rsidR="00D23355" w:rsidRPr="00575E35" w:rsidRDefault="00D23355" w:rsidP="00D23355">
      <w:pPr>
        <w:numPr>
          <w:ilvl w:val="0"/>
          <w:numId w:val="3"/>
        </w:numPr>
        <w:jc w:val="center"/>
        <w:outlineLvl w:val="0"/>
        <w:rPr>
          <w:rFonts w:ascii="Times New Roman" w:hAnsi="Times New Roman"/>
          <w:b/>
          <w:bCs/>
          <w:sz w:val="22"/>
          <w:szCs w:val="22"/>
        </w:rPr>
      </w:pPr>
      <w:r w:rsidRPr="00575E35">
        <w:rPr>
          <w:rFonts w:ascii="Times New Roman" w:hAnsi="Times New Roman"/>
          <w:b/>
          <w:bCs/>
          <w:sz w:val="22"/>
          <w:szCs w:val="22"/>
        </w:rPr>
        <w:t>2. Показатели комплекса процессных мероприятий</w:t>
      </w:r>
      <w:r w:rsidRPr="00575E35">
        <w:rPr>
          <w:rFonts w:ascii="Times New Roman" w:hAnsi="Times New Roman"/>
          <w:b/>
          <w:bCs/>
          <w:sz w:val="22"/>
          <w:szCs w:val="22"/>
          <w:vertAlign w:val="superscript"/>
        </w:rPr>
        <w:t xml:space="preserve"> </w:t>
      </w:r>
    </w:p>
    <w:p w14:paraId="0B30F4BB" w14:textId="77777777" w:rsidR="00D23355" w:rsidRPr="00575E35" w:rsidRDefault="00D23355" w:rsidP="00D23355">
      <w:pPr>
        <w:ind w:firstLine="720"/>
        <w:jc w:val="both"/>
        <w:rPr>
          <w:rFonts w:ascii="Times New Roman" w:hAnsi="Times New Roman"/>
          <w:sz w:val="22"/>
          <w:szCs w:val="22"/>
        </w:rPr>
      </w:pPr>
    </w:p>
    <w:tbl>
      <w:tblPr>
        <w:tblW w:w="5118" w:type="pct"/>
        <w:tblInd w:w="-3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2498"/>
        <w:gridCol w:w="1310"/>
        <w:gridCol w:w="1162"/>
        <w:gridCol w:w="1319"/>
        <w:gridCol w:w="997"/>
        <w:gridCol w:w="773"/>
        <w:gridCol w:w="669"/>
        <w:gridCol w:w="704"/>
        <w:gridCol w:w="704"/>
        <w:gridCol w:w="707"/>
        <w:gridCol w:w="713"/>
        <w:gridCol w:w="1777"/>
        <w:gridCol w:w="1802"/>
      </w:tblGrid>
      <w:tr w:rsidR="00575E35" w:rsidRPr="00575E35" w14:paraId="6B3D2CBA" w14:textId="77777777" w:rsidTr="00575E35">
        <w:tc>
          <w:tcPr>
            <w:tcW w:w="205" w:type="pct"/>
            <w:vMerge w:val="restart"/>
            <w:tcBorders>
              <w:top w:val="single" w:sz="4" w:space="0" w:color="auto"/>
              <w:left w:val="nil"/>
              <w:bottom w:val="single" w:sz="4" w:space="0" w:color="auto"/>
              <w:right w:val="nil"/>
            </w:tcBorders>
          </w:tcPr>
          <w:p w14:paraId="70296473"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w:t>
            </w:r>
          </w:p>
          <w:p w14:paraId="7EFF8AA8" w14:textId="470ABA4A"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п</w:t>
            </w:r>
            <w:r w:rsidR="00575E35">
              <w:rPr>
                <w:rFonts w:ascii="Times New Roman" w:hAnsi="Times New Roman"/>
                <w:sz w:val="20"/>
                <w:szCs w:val="20"/>
              </w:rPr>
              <w:t>/</w:t>
            </w:r>
            <w:r w:rsidRPr="00575E35">
              <w:rPr>
                <w:rFonts w:ascii="Times New Roman" w:hAnsi="Times New Roman"/>
                <w:sz w:val="20"/>
                <w:szCs w:val="20"/>
              </w:rPr>
              <w:t>п</w:t>
            </w:r>
          </w:p>
        </w:tc>
        <w:tc>
          <w:tcPr>
            <w:tcW w:w="791" w:type="pct"/>
            <w:vMerge w:val="restart"/>
            <w:tcBorders>
              <w:top w:val="single" w:sz="4" w:space="0" w:color="auto"/>
              <w:left w:val="single" w:sz="4" w:space="0" w:color="auto"/>
              <w:bottom w:val="single" w:sz="4" w:space="0" w:color="auto"/>
              <w:right w:val="nil"/>
            </w:tcBorders>
          </w:tcPr>
          <w:p w14:paraId="2C774B0A"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Наименование показателя/задачи</w:t>
            </w:r>
          </w:p>
        </w:tc>
        <w:tc>
          <w:tcPr>
            <w:tcW w:w="415" w:type="pct"/>
            <w:vMerge w:val="restart"/>
            <w:tcBorders>
              <w:top w:val="single" w:sz="4" w:space="0" w:color="auto"/>
              <w:left w:val="single" w:sz="4" w:space="0" w:color="auto"/>
              <w:right w:val="single" w:sz="4" w:space="0" w:color="auto"/>
            </w:tcBorders>
          </w:tcPr>
          <w:p w14:paraId="778689C8" w14:textId="0966C7C6" w:rsidR="00D23355" w:rsidRPr="00575E35" w:rsidRDefault="00D23355" w:rsidP="00575E35">
            <w:pPr>
              <w:spacing w:line="256" w:lineRule="auto"/>
              <w:jc w:val="center"/>
              <w:rPr>
                <w:rFonts w:ascii="Times New Roman" w:hAnsi="Times New Roman"/>
                <w:sz w:val="20"/>
                <w:szCs w:val="20"/>
              </w:rPr>
            </w:pPr>
            <w:r w:rsidRPr="00575E35">
              <w:rPr>
                <w:rFonts w:ascii="Times New Roman" w:hAnsi="Times New Roman"/>
                <w:sz w:val="20"/>
                <w:szCs w:val="20"/>
              </w:rPr>
              <w:t>Признак возрастания/убывания</w:t>
            </w:r>
          </w:p>
        </w:tc>
        <w:tc>
          <w:tcPr>
            <w:tcW w:w="368" w:type="pct"/>
            <w:vMerge w:val="restart"/>
            <w:tcBorders>
              <w:top w:val="single" w:sz="4" w:space="0" w:color="auto"/>
              <w:left w:val="single" w:sz="4" w:space="0" w:color="auto"/>
              <w:right w:val="single" w:sz="4" w:space="0" w:color="auto"/>
            </w:tcBorders>
          </w:tcPr>
          <w:p w14:paraId="7F60C4F9"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Уровень показателя</w:t>
            </w:r>
          </w:p>
        </w:tc>
        <w:tc>
          <w:tcPr>
            <w:tcW w:w="418" w:type="pct"/>
            <w:vMerge w:val="restart"/>
            <w:tcBorders>
              <w:top w:val="single" w:sz="4" w:space="0" w:color="auto"/>
              <w:left w:val="single" w:sz="4" w:space="0" w:color="auto"/>
              <w:bottom w:val="single" w:sz="4" w:space="0" w:color="auto"/>
              <w:right w:val="nil"/>
            </w:tcBorders>
          </w:tcPr>
          <w:p w14:paraId="3E718675"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Единица измерения</w:t>
            </w:r>
          </w:p>
          <w:p w14:paraId="2440160A"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 xml:space="preserve">(по </w:t>
            </w:r>
            <w:hyperlink r:id="rId19" w:history="1">
              <w:r w:rsidRPr="00575E35">
                <w:rPr>
                  <w:rFonts w:ascii="Times New Roman" w:hAnsi="Times New Roman"/>
                  <w:sz w:val="20"/>
                  <w:szCs w:val="20"/>
                </w:rPr>
                <w:t>ОКЕИ</w:t>
              </w:r>
            </w:hyperlink>
            <w:r w:rsidRPr="00575E35">
              <w:rPr>
                <w:rFonts w:ascii="Times New Roman" w:hAnsi="Times New Roman"/>
                <w:sz w:val="20"/>
                <w:szCs w:val="20"/>
              </w:rPr>
              <w:t>)</w:t>
            </w:r>
          </w:p>
        </w:tc>
        <w:tc>
          <w:tcPr>
            <w:tcW w:w="561" w:type="pct"/>
            <w:gridSpan w:val="2"/>
            <w:tcBorders>
              <w:top w:val="single" w:sz="4" w:space="0" w:color="auto"/>
              <w:left w:val="single" w:sz="4" w:space="0" w:color="auto"/>
              <w:bottom w:val="single" w:sz="4" w:space="0" w:color="auto"/>
              <w:right w:val="single" w:sz="4" w:space="0" w:color="auto"/>
            </w:tcBorders>
          </w:tcPr>
          <w:p w14:paraId="499A47D0"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Базовое</w:t>
            </w:r>
          </w:p>
          <w:p w14:paraId="3EC1C9A9"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значение</w:t>
            </w:r>
            <w:r w:rsidRPr="00575E35">
              <w:rPr>
                <w:rFonts w:ascii="Times New Roman" w:hAnsi="Times New Roman"/>
                <w:sz w:val="20"/>
                <w:szCs w:val="20"/>
                <w:vertAlign w:val="superscript"/>
              </w:rPr>
              <w:t xml:space="preserve"> </w:t>
            </w:r>
          </w:p>
        </w:tc>
        <w:tc>
          <w:tcPr>
            <w:tcW w:w="1107" w:type="pct"/>
            <w:gridSpan w:val="5"/>
            <w:tcBorders>
              <w:top w:val="single" w:sz="4" w:space="0" w:color="auto"/>
              <w:left w:val="single" w:sz="4" w:space="0" w:color="auto"/>
              <w:bottom w:val="nil"/>
              <w:right w:val="single" w:sz="4" w:space="0" w:color="auto"/>
            </w:tcBorders>
          </w:tcPr>
          <w:p w14:paraId="2B621CBB"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Значение показателей по годам</w:t>
            </w:r>
          </w:p>
        </w:tc>
        <w:tc>
          <w:tcPr>
            <w:tcW w:w="563" w:type="pct"/>
            <w:vMerge w:val="restart"/>
            <w:tcBorders>
              <w:top w:val="single" w:sz="4" w:space="0" w:color="auto"/>
              <w:left w:val="single" w:sz="4" w:space="0" w:color="auto"/>
              <w:bottom w:val="single" w:sz="4" w:space="0" w:color="auto"/>
              <w:right w:val="nil"/>
            </w:tcBorders>
          </w:tcPr>
          <w:p w14:paraId="6DF4FE95"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Ответственный за достижение показателя</w:t>
            </w:r>
            <w:r w:rsidRPr="00575E35">
              <w:rPr>
                <w:rFonts w:ascii="Times New Roman" w:hAnsi="Times New Roman"/>
                <w:sz w:val="20"/>
                <w:szCs w:val="20"/>
                <w:vertAlign w:val="superscript"/>
              </w:rPr>
              <w:t xml:space="preserve"> </w:t>
            </w:r>
          </w:p>
        </w:tc>
        <w:tc>
          <w:tcPr>
            <w:tcW w:w="572" w:type="pct"/>
            <w:vMerge w:val="restart"/>
            <w:tcBorders>
              <w:top w:val="single" w:sz="4" w:space="0" w:color="auto"/>
              <w:left w:val="single" w:sz="4" w:space="0" w:color="auto"/>
              <w:bottom w:val="single" w:sz="4" w:space="0" w:color="auto"/>
              <w:right w:val="nil"/>
            </w:tcBorders>
          </w:tcPr>
          <w:p w14:paraId="0D2B77F6" w14:textId="77777777" w:rsidR="00575E35" w:rsidRDefault="00D23355" w:rsidP="00345E05">
            <w:pPr>
              <w:spacing w:line="256" w:lineRule="auto"/>
              <w:jc w:val="center"/>
              <w:rPr>
                <w:rFonts w:ascii="Times New Roman" w:hAnsi="Times New Roman"/>
                <w:sz w:val="20"/>
                <w:szCs w:val="20"/>
              </w:rPr>
            </w:pPr>
            <w:proofErr w:type="spellStart"/>
            <w:r w:rsidRPr="00575E35">
              <w:rPr>
                <w:rFonts w:ascii="Times New Roman" w:hAnsi="Times New Roman"/>
                <w:sz w:val="20"/>
                <w:szCs w:val="20"/>
              </w:rPr>
              <w:t>Инфор</w:t>
            </w:r>
            <w:proofErr w:type="spellEnd"/>
            <w:r w:rsidRPr="00575E35">
              <w:rPr>
                <w:rFonts w:ascii="Times New Roman" w:hAnsi="Times New Roman"/>
                <w:sz w:val="20"/>
                <w:szCs w:val="20"/>
              </w:rPr>
              <w:t>-</w:t>
            </w:r>
          </w:p>
          <w:p w14:paraId="6AD7935C" w14:textId="57A5D1B0" w:rsidR="00D23355" w:rsidRPr="00575E35" w:rsidRDefault="00D23355" w:rsidP="00345E05">
            <w:pPr>
              <w:spacing w:line="256" w:lineRule="auto"/>
              <w:jc w:val="center"/>
              <w:rPr>
                <w:rFonts w:ascii="Times New Roman" w:hAnsi="Times New Roman"/>
                <w:sz w:val="20"/>
                <w:szCs w:val="20"/>
              </w:rPr>
            </w:pPr>
            <w:proofErr w:type="spellStart"/>
            <w:r w:rsidRPr="00575E35">
              <w:rPr>
                <w:rFonts w:ascii="Times New Roman" w:hAnsi="Times New Roman"/>
                <w:sz w:val="20"/>
                <w:szCs w:val="20"/>
              </w:rPr>
              <w:t>мационная</w:t>
            </w:r>
            <w:proofErr w:type="spellEnd"/>
            <w:r w:rsidRPr="00575E35">
              <w:rPr>
                <w:rFonts w:ascii="Times New Roman" w:hAnsi="Times New Roman"/>
                <w:sz w:val="20"/>
                <w:szCs w:val="20"/>
              </w:rPr>
              <w:t xml:space="preserve"> система</w:t>
            </w:r>
            <w:r w:rsidRPr="00575E35">
              <w:rPr>
                <w:rFonts w:ascii="Times New Roman" w:hAnsi="Times New Roman"/>
                <w:sz w:val="20"/>
                <w:szCs w:val="20"/>
                <w:vertAlign w:val="superscript"/>
              </w:rPr>
              <w:t xml:space="preserve"> </w:t>
            </w:r>
          </w:p>
        </w:tc>
      </w:tr>
      <w:tr w:rsidR="00863A7B" w:rsidRPr="00575E35" w14:paraId="63B367EE" w14:textId="77777777" w:rsidTr="00575E35">
        <w:tc>
          <w:tcPr>
            <w:tcW w:w="205" w:type="pct"/>
            <w:vMerge/>
            <w:tcBorders>
              <w:top w:val="single" w:sz="4" w:space="0" w:color="auto"/>
              <w:left w:val="nil"/>
              <w:bottom w:val="single" w:sz="4" w:space="0" w:color="auto"/>
              <w:right w:val="nil"/>
            </w:tcBorders>
            <w:vAlign w:val="center"/>
          </w:tcPr>
          <w:p w14:paraId="24E9C299" w14:textId="77777777" w:rsidR="00D23355" w:rsidRPr="00575E35" w:rsidRDefault="00D23355" w:rsidP="00345E05">
            <w:pPr>
              <w:spacing w:line="256" w:lineRule="auto"/>
              <w:rPr>
                <w:rFonts w:ascii="Times New Roman" w:hAnsi="Times New Roman"/>
                <w:sz w:val="20"/>
                <w:szCs w:val="20"/>
              </w:rPr>
            </w:pPr>
          </w:p>
        </w:tc>
        <w:tc>
          <w:tcPr>
            <w:tcW w:w="791" w:type="pct"/>
            <w:vMerge/>
            <w:tcBorders>
              <w:top w:val="single" w:sz="4" w:space="0" w:color="auto"/>
              <w:left w:val="single" w:sz="4" w:space="0" w:color="auto"/>
              <w:bottom w:val="single" w:sz="4" w:space="0" w:color="auto"/>
              <w:right w:val="nil"/>
            </w:tcBorders>
            <w:vAlign w:val="center"/>
          </w:tcPr>
          <w:p w14:paraId="36DB3821" w14:textId="77777777" w:rsidR="00D23355" w:rsidRPr="00575E35" w:rsidRDefault="00D23355" w:rsidP="00345E05">
            <w:pPr>
              <w:spacing w:line="256" w:lineRule="auto"/>
              <w:rPr>
                <w:rFonts w:ascii="Times New Roman" w:hAnsi="Times New Roman"/>
                <w:sz w:val="20"/>
                <w:szCs w:val="20"/>
              </w:rPr>
            </w:pPr>
          </w:p>
        </w:tc>
        <w:tc>
          <w:tcPr>
            <w:tcW w:w="415" w:type="pct"/>
            <w:vMerge/>
            <w:tcBorders>
              <w:left w:val="single" w:sz="4" w:space="0" w:color="auto"/>
              <w:bottom w:val="single" w:sz="4" w:space="0" w:color="auto"/>
              <w:right w:val="single" w:sz="4" w:space="0" w:color="auto"/>
            </w:tcBorders>
          </w:tcPr>
          <w:p w14:paraId="13052DF2" w14:textId="77777777" w:rsidR="00D23355" w:rsidRPr="00575E35" w:rsidRDefault="00D23355" w:rsidP="00345E05">
            <w:pPr>
              <w:spacing w:line="256" w:lineRule="auto"/>
              <w:rPr>
                <w:rFonts w:ascii="Times New Roman" w:hAnsi="Times New Roman"/>
                <w:sz w:val="20"/>
                <w:szCs w:val="20"/>
              </w:rPr>
            </w:pPr>
          </w:p>
        </w:tc>
        <w:tc>
          <w:tcPr>
            <w:tcW w:w="368" w:type="pct"/>
            <w:vMerge/>
            <w:tcBorders>
              <w:left w:val="single" w:sz="4" w:space="0" w:color="auto"/>
              <w:bottom w:val="single" w:sz="4" w:space="0" w:color="auto"/>
              <w:right w:val="single" w:sz="4" w:space="0" w:color="auto"/>
            </w:tcBorders>
          </w:tcPr>
          <w:p w14:paraId="48C05C3A" w14:textId="77777777" w:rsidR="00D23355" w:rsidRPr="00575E35" w:rsidRDefault="00D23355" w:rsidP="00345E05">
            <w:pPr>
              <w:spacing w:line="256" w:lineRule="auto"/>
              <w:rPr>
                <w:rFonts w:ascii="Times New Roman" w:hAnsi="Times New Roman"/>
                <w:sz w:val="20"/>
                <w:szCs w:val="20"/>
              </w:rPr>
            </w:pPr>
          </w:p>
        </w:tc>
        <w:tc>
          <w:tcPr>
            <w:tcW w:w="418" w:type="pct"/>
            <w:vMerge/>
            <w:tcBorders>
              <w:top w:val="single" w:sz="4" w:space="0" w:color="auto"/>
              <w:left w:val="single" w:sz="4" w:space="0" w:color="auto"/>
              <w:bottom w:val="single" w:sz="4" w:space="0" w:color="auto"/>
              <w:right w:val="nil"/>
            </w:tcBorders>
            <w:vAlign w:val="center"/>
          </w:tcPr>
          <w:p w14:paraId="169F0992" w14:textId="77777777" w:rsidR="00D23355" w:rsidRPr="00575E35" w:rsidRDefault="00D23355" w:rsidP="00345E05">
            <w:pPr>
              <w:spacing w:line="256" w:lineRule="auto"/>
              <w:rPr>
                <w:rFonts w:ascii="Times New Roman" w:hAnsi="Times New Roman"/>
                <w:sz w:val="20"/>
                <w:szCs w:val="20"/>
              </w:rPr>
            </w:pPr>
          </w:p>
        </w:tc>
        <w:tc>
          <w:tcPr>
            <w:tcW w:w="316" w:type="pct"/>
            <w:tcBorders>
              <w:top w:val="single" w:sz="4" w:space="0" w:color="auto"/>
              <w:left w:val="single" w:sz="4" w:space="0" w:color="auto"/>
              <w:bottom w:val="single" w:sz="4" w:space="0" w:color="auto"/>
              <w:right w:val="single" w:sz="4" w:space="0" w:color="auto"/>
            </w:tcBorders>
          </w:tcPr>
          <w:p w14:paraId="6E3EDA1D"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значение</w:t>
            </w:r>
          </w:p>
        </w:tc>
        <w:tc>
          <w:tcPr>
            <w:tcW w:w="245" w:type="pct"/>
            <w:tcBorders>
              <w:left w:val="single" w:sz="4" w:space="0" w:color="auto"/>
              <w:bottom w:val="single" w:sz="4" w:space="0" w:color="auto"/>
              <w:right w:val="nil"/>
            </w:tcBorders>
          </w:tcPr>
          <w:p w14:paraId="7C426D96"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год</w:t>
            </w:r>
          </w:p>
        </w:tc>
        <w:tc>
          <w:tcPr>
            <w:tcW w:w="212" w:type="pct"/>
            <w:tcBorders>
              <w:top w:val="single" w:sz="4" w:space="0" w:color="auto"/>
              <w:left w:val="single" w:sz="4" w:space="0" w:color="auto"/>
              <w:bottom w:val="single" w:sz="4" w:space="0" w:color="auto"/>
              <w:right w:val="single" w:sz="4" w:space="0" w:color="auto"/>
            </w:tcBorders>
          </w:tcPr>
          <w:p w14:paraId="1B7318CB" w14:textId="1B5F8BF3" w:rsidR="00D23355" w:rsidRPr="00575E35" w:rsidRDefault="00575E35" w:rsidP="00345E05">
            <w:pPr>
              <w:spacing w:line="256" w:lineRule="auto"/>
              <w:jc w:val="center"/>
              <w:rPr>
                <w:rFonts w:ascii="Times New Roman" w:hAnsi="Times New Roman"/>
                <w:sz w:val="20"/>
                <w:szCs w:val="20"/>
              </w:rPr>
            </w:pPr>
            <w:r>
              <w:rPr>
                <w:rFonts w:ascii="Times New Roman" w:hAnsi="Times New Roman"/>
                <w:sz w:val="20"/>
                <w:szCs w:val="20"/>
              </w:rPr>
              <w:t>2024</w:t>
            </w:r>
          </w:p>
        </w:tc>
        <w:tc>
          <w:tcPr>
            <w:tcW w:w="223" w:type="pct"/>
            <w:tcBorders>
              <w:top w:val="single" w:sz="4" w:space="0" w:color="auto"/>
              <w:left w:val="single" w:sz="4" w:space="0" w:color="auto"/>
              <w:bottom w:val="single" w:sz="4" w:space="0" w:color="auto"/>
              <w:right w:val="nil"/>
            </w:tcBorders>
          </w:tcPr>
          <w:p w14:paraId="298ADC9E" w14:textId="0314E83D" w:rsidR="00D23355" w:rsidRPr="00575E35" w:rsidRDefault="00575E35" w:rsidP="00345E05">
            <w:pPr>
              <w:spacing w:line="256" w:lineRule="auto"/>
              <w:jc w:val="center"/>
              <w:rPr>
                <w:rFonts w:ascii="Times New Roman" w:hAnsi="Times New Roman"/>
                <w:sz w:val="20"/>
                <w:szCs w:val="20"/>
              </w:rPr>
            </w:pPr>
            <w:r>
              <w:rPr>
                <w:rFonts w:ascii="Times New Roman" w:hAnsi="Times New Roman"/>
                <w:sz w:val="20"/>
                <w:szCs w:val="20"/>
              </w:rPr>
              <w:t>2025</w:t>
            </w:r>
          </w:p>
        </w:tc>
        <w:tc>
          <w:tcPr>
            <w:tcW w:w="223" w:type="pct"/>
            <w:tcBorders>
              <w:top w:val="single" w:sz="4" w:space="0" w:color="auto"/>
              <w:left w:val="single" w:sz="4" w:space="0" w:color="auto"/>
              <w:bottom w:val="nil"/>
              <w:right w:val="nil"/>
            </w:tcBorders>
          </w:tcPr>
          <w:p w14:paraId="4F3E6E11" w14:textId="20F5D5CF" w:rsidR="00D23355" w:rsidRPr="00575E35" w:rsidRDefault="00575E35" w:rsidP="00345E05">
            <w:pPr>
              <w:spacing w:line="256" w:lineRule="auto"/>
              <w:jc w:val="center"/>
              <w:rPr>
                <w:rFonts w:ascii="Times New Roman" w:hAnsi="Times New Roman"/>
                <w:sz w:val="20"/>
                <w:szCs w:val="20"/>
              </w:rPr>
            </w:pPr>
            <w:r>
              <w:rPr>
                <w:rFonts w:ascii="Times New Roman" w:hAnsi="Times New Roman"/>
                <w:sz w:val="20"/>
                <w:szCs w:val="20"/>
              </w:rPr>
              <w:t>2026</w:t>
            </w:r>
          </w:p>
        </w:tc>
        <w:tc>
          <w:tcPr>
            <w:tcW w:w="224" w:type="pct"/>
            <w:tcBorders>
              <w:top w:val="single" w:sz="4" w:space="0" w:color="auto"/>
              <w:left w:val="single" w:sz="4" w:space="0" w:color="auto"/>
              <w:bottom w:val="nil"/>
              <w:right w:val="single" w:sz="4" w:space="0" w:color="auto"/>
            </w:tcBorders>
          </w:tcPr>
          <w:p w14:paraId="291165C2" w14:textId="425E6ADB" w:rsidR="00D23355" w:rsidRPr="00575E35" w:rsidRDefault="00575E35" w:rsidP="00345E05">
            <w:pPr>
              <w:spacing w:line="256" w:lineRule="auto"/>
              <w:jc w:val="center"/>
              <w:rPr>
                <w:rFonts w:ascii="Times New Roman" w:hAnsi="Times New Roman"/>
                <w:sz w:val="20"/>
                <w:szCs w:val="20"/>
              </w:rPr>
            </w:pPr>
            <w:r>
              <w:rPr>
                <w:rFonts w:ascii="Times New Roman" w:hAnsi="Times New Roman"/>
                <w:sz w:val="20"/>
                <w:szCs w:val="20"/>
              </w:rPr>
              <w:t>2027</w:t>
            </w:r>
          </w:p>
        </w:tc>
        <w:tc>
          <w:tcPr>
            <w:tcW w:w="226" w:type="pct"/>
            <w:tcBorders>
              <w:top w:val="single" w:sz="4" w:space="0" w:color="auto"/>
              <w:left w:val="single" w:sz="4" w:space="0" w:color="auto"/>
              <w:bottom w:val="nil"/>
              <w:right w:val="nil"/>
            </w:tcBorders>
          </w:tcPr>
          <w:p w14:paraId="1B798651"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2035</w:t>
            </w:r>
          </w:p>
        </w:tc>
        <w:tc>
          <w:tcPr>
            <w:tcW w:w="563" w:type="pct"/>
            <w:vMerge/>
            <w:tcBorders>
              <w:top w:val="single" w:sz="4" w:space="0" w:color="auto"/>
              <w:left w:val="single" w:sz="4" w:space="0" w:color="auto"/>
              <w:bottom w:val="single" w:sz="4" w:space="0" w:color="auto"/>
              <w:right w:val="nil"/>
            </w:tcBorders>
            <w:vAlign w:val="center"/>
          </w:tcPr>
          <w:p w14:paraId="202285CE" w14:textId="77777777" w:rsidR="00D23355" w:rsidRPr="00575E35" w:rsidRDefault="00D23355" w:rsidP="00345E05">
            <w:pPr>
              <w:spacing w:line="256" w:lineRule="auto"/>
              <w:rPr>
                <w:rFonts w:ascii="Times New Roman" w:hAnsi="Times New Roman"/>
                <w:sz w:val="20"/>
                <w:szCs w:val="20"/>
              </w:rPr>
            </w:pPr>
          </w:p>
        </w:tc>
        <w:tc>
          <w:tcPr>
            <w:tcW w:w="572" w:type="pct"/>
            <w:vMerge/>
            <w:tcBorders>
              <w:top w:val="single" w:sz="4" w:space="0" w:color="auto"/>
              <w:left w:val="single" w:sz="4" w:space="0" w:color="auto"/>
              <w:bottom w:val="single" w:sz="4" w:space="0" w:color="auto"/>
              <w:right w:val="nil"/>
            </w:tcBorders>
            <w:vAlign w:val="center"/>
          </w:tcPr>
          <w:p w14:paraId="6773E209" w14:textId="77777777" w:rsidR="00D23355" w:rsidRPr="00575E35" w:rsidRDefault="00D23355" w:rsidP="00345E05">
            <w:pPr>
              <w:spacing w:line="256" w:lineRule="auto"/>
              <w:rPr>
                <w:rFonts w:ascii="Times New Roman" w:hAnsi="Times New Roman"/>
                <w:sz w:val="20"/>
                <w:szCs w:val="20"/>
              </w:rPr>
            </w:pPr>
          </w:p>
        </w:tc>
      </w:tr>
      <w:tr w:rsidR="00575E35" w:rsidRPr="00575E35" w14:paraId="57B7C5D0" w14:textId="77777777" w:rsidTr="00575E35">
        <w:tc>
          <w:tcPr>
            <w:tcW w:w="205" w:type="pct"/>
            <w:tcBorders>
              <w:top w:val="single" w:sz="4" w:space="0" w:color="auto"/>
              <w:left w:val="nil"/>
              <w:bottom w:val="nil"/>
              <w:right w:val="nil"/>
            </w:tcBorders>
          </w:tcPr>
          <w:p w14:paraId="74A70E8B"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1.</w:t>
            </w:r>
          </w:p>
        </w:tc>
        <w:tc>
          <w:tcPr>
            <w:tcW w:w="4795" w:type="pct"/>
            <w:gridSpan w:val="13"/>
            <w:tcBorders>
              <w:top w:val="single" w:sz="4" w:space="0" w:color="auto"/>
              <w:left w:val="single" w:sz="4" w:space="0" w:color="auto"/>
              <w:bottom w:val="nil"/>
              <w:right w:val="nil"/>
            </w:tcBorders>
          </w:tcPr>
          <w:p w14:paraId="47E5D8B7" w14:textId="5DCE169F" w:rsidR="00D23355" w:rsidRPr="00575E35" w:rsidRDefault="00D23355" w:rsidP="00C1738F">
            <w:pPr>
              <w:spacing w:line="256" w:lineRule="auto"/>
              <w:jc w:val="both"/>
              <w:rPr>
                <w:rFonts w:ascii="Times New Roman" w:hAnsi="Times New Roman"/>
                <w:sz w:val="20"/>
                <w:szCs w:val="20"/>
              </w:rPr>
            </w:pPr>
            <w:r w:rsidRPr="00575E35">
              <w:rPr>
                <w:rFonts w:ascii="Times New Roman" w:hAnsi="Times New Roman"/>
                <w:sz w:val="20"/>
                <w:szCs w:val="20"/>
              </w:rPr>
              <w:t xml:space="preserve">Задача «Повышение качества финансового менеджмента в сфере </w:t>
            </w:r>
            <w:r w:rsidR="00C1738F">
              <w:rPr>
                <w:rFonts w:ascii="Times New Roman" w:hAnsi="Times New Roman"/>
                <w:sz w:val="20"/>
                <w:szCs w:val="20"/>
              </w:rPr>
              <w:t>муниципального</w:t>
            </w:r>
            <w:r w:rsidRPr="00575E35">
              <w:rPr>
                <w:rFonts w:ascii="Times New Roman" w:hAnsi="Times New Roman"/>
                <w:sz w:val="20"/>
                <w:szCs w:val="20"/>
              </w:rPr>
              <w:t xml:space="preserve"> управления» </w:t>
            </w:r>
          </w:p>
        </w:tc>
      </w:tr>
      <w:tr w:rsidR="00863A7B" w:rsidRPr="00575E35" w14:paraId="2F093CAF" w14:textId="77777777" w:rsidTr="00575E35">
        <w:tc>
          <w:tcPr>
            <w:tcW w:w="205" w:type="pct"/>
            <w:tcBorders>
              <w:top w:val="single" w:sz="4" w:space="0" w:color="auto"/>
              <w:left w:val="nil"/>
              <w:bottom w:val="single" w:sz="4" w:space="0" w:color="auto"/>
              <w:right w:val="nil"/>
            </w:tcBorders>
          </w:tcPr>
          <w:p w14:paraId="402C9487" w14:textId="77777777" w:rsidR="00575E35" w:rsidRPr="00575E35" w:rsidRDefault="00575E35" w:rsidP="00575E35">
            <w:pPr>
              <w:spacing w:line="256" w:lineRule="auto"/>
              <w:jc w:val="center"/>
              <w:rPr>
                <w:rFonts w:ascii="Times New Roman" w:hAnsi="Times New Roman"/>
                <w:sz w:val="20"/>
                <w:szCs w:val="20"/>
              </w:rPr>
            </w:pPr>
            <w:r w:rsidRPr="00575E35">
              <w:rPr>
                <w:rFonts w:ascii="Times New Roman" w:hAnsi="Times New Roman"/>
                <w:sz w:val="20"/>
                <w:szCs w:val="20"/>
              </w:rPr>
              <w:t>1.1.</w:t>
            </w:r>
          </w:p>
        </w:tc>
        <w:tc>
          <w:tcPr>
            <w:tcW w:w="791" w:type="pct"/>
            <w:tcBorders>
              <w:top w:val="single" w:sz="4" w:space="0" w:color="auto"/>
              <w:left w:val="single" w:sz="4" w:space="0" w:color="auto"/>
              <w:bottom w:val="single" w:sz="4" w:space="0" w:color="auto"/>
              <w:right w:val="nil"/>
            </w:tcBorders>
          </w:tcPr>
          <w:p w14:paraId="094AE254" w14:textId="6D1D52B4" w:rsidR="00575E35" w:rsidRPr="00575E35" w:rsidRDefault="00575E35" w:rsidP="00575E35">
            <w:pPr>
              <w:spacing w:line="256" w:lineRule="auto"/>
              <w:jc w:val="both"/>
              <w:rPr>
                <w:rFonts w:ascii="Times New Roman" w:hAnsi="Times New Roman"/>
                <w:sz w:val="20"/>
                <w:szCs w:val="20"/>
              </w:rPr>
            </w:pPr>
            <w:r w:rsidRPr="00575E35">
              <w:rPr>
                <w:rFonts w:ascii="Times New Roman" w:hAnsi="Times New Roman"/>
                <w:sz w:val="20"/>
                <w:szCs w:val="20"/>
              </w:rPr>
              <w:t xml:space="preserve">Исполнение прогноза кассовых выплат бюджета </w:t>
            </w:r>
            <w:r>
              <w:rPr>
                <w:rFonts w:ascii="Times New Roman" w:hAnsi="Times New Roman"/>
                <w:sz w:val="20"/>
                <w:szCs w:val="20"/>
              </w:rPr>
              <w:t>города Новочебоксарска</w:t>
            </w:r>
          </w:p>
        </w:tc>
        <w:tc>
          <w:tcPr>
            <w:tcW w:w="415" w:type="pct"/>
            <w:tcBorders>
              <w:top w:val="single" w:sz="4" w:space="0" w:color="auto"/>
              <w:left w:val="single" w:sz="4" w:space="0" w:color="auto"/>
              <w:bottom w:val="single" w:sz="4" w:space="0" w:color="auto"/>
              <w:right w:val="single" w:sz="4" w:space="0" w:color="auto"/>
            </w:tcBorders>
          </w:tcPr>
          <w:p w14:paraId="18D9577B" w14:textId="01998E0A" w:rsidR="00575E35" w:rsidRPr="00575E35" w:rsidRDefault="00575E35" w:rsidP="00575E35">
            <w:pPr>
              <w:spacing w:line="256" w:lineRule="auto"/>
              <w:jc w:val="both"/>
              <w:rPr>
                <w:rFonts w:ascii="Times New Roman" w:hAnsi="Times New Roman"/>
                <w:sz w:val="20"/>
                <w:szCs w:val="20"/>
              </w:rPr>
            </w:pPr>
            <w:r w:rsidRPr="00575E35">
              <w:rPr>
                <w:rFonts w:ascii="Times New Roman" w:hAnsi="Times New Roman"/>
                <w:sz w:val="20"/>
                <w:szCs w:val="20"/>
              </w:rPr>
              <w:t>возрастание</w:t>
            </w:r>
          </w:p>
        </w:tc>
        <w:tc>
          <w:tcPr>
            <w:tcW w:w="368" w:type="pct"/>
            <w:tcBorders>
              <w:top w:val="single" w:sz="4" w:space="0" w:color="auto"/>
              <w:left w:val="single" w:sz="4" w:space="0" w:color="auto"/>
              <w:bottom w:val="single" w:sz="4" w:space="0" w:color="auto"/>
              <w:right w:val="single" w:sz="4" w:space="0" w:color="auto"/>
            </w:tcBorders>
          </w:tcPr>
          <w:p w14:paraId="64FDCE8A" w14:textId="77777777" w:rsidR="00575E35" w:rsidRPr="00575E35" w:rsidRDefault="00575E35" w:rsidP="00575E35">
            <w:pPr>
              <w:spacing w:line="256" w:lineRule="auto"/>
              <w:jc w:val="both"/>
              <w:rPr>
                <w:rFonts w:ascii="Times New Roman" w:hAnsi="Times New Roman"/>
                <w:sz w:val="20"/>
                <w:szCs w:val="20"/>
              </w:rPr>
            </w:pPr>
            <w:r w:rsidRPr="00575E35">
              <w:rPr>
                <w:rFonts w:ascii="Times New Roman" w:hAnsi="Times New Roman"/>
                <w:sz w:val="20"/>
                <w:szCs w:val="20"/>
              </w:rPr>
              <w:t>КПМ</w:t>
            </w:r>
          </w:p>
        </w:tc>
        <w:tc>
          <w:tcPr>
            <w:tcW w:w="418" w:type="pct"/>
            <w:tcBorders>
              <w:top w:val="single" w:sz="4" w:space="0" w:color="auto"/>
              <w:left w:val="single" w:sz="4" w:space="0" w:color="auto"/>
              <w:bottom w:val="single" w:sz="4" w:space="0" w:color="auto"/>
              <w:right w:val="nil"/>
            </w:tcBorders>
          </w:tcPr>
          <w:p w14:paraId="77E9818F" w14:textId="71E5004E" w:rsidR="00575E35" w:rsidRPr="00575E35" w:rsidRDefault="00575E35" w:rsidP="00575E35">
            <w:pPr>
              <w:spacing w:line="256" w:lineRule="auto"/>
              <w:jc w:val="center"/>
              <w:rPr>
                <w:rFonts w:ascii="Times New Roman" w:hAnsi="Times New Roman"/>
                <w:sz w:val="20"/>
                <w:szCs w:val="20"/>
              </w:rPr>
            </w:pPr>
            <w:r>
              <w:rPr>
                <w:rFonts w:ascii="Times New Roman" w:hAnsi="Times New Roman"/>
                <w:sz w:val="20"/>
                <w:szCs w:val="20"/>
              </w:rPr>
              <w:t>п</w:t>
            </w:r>
            <w:r w:rsidRPr="00575E35">
              <w:rPr>
                <w:rFonts w:ascii="Times New Roman" w:hAnsi="Times New Roman"/>
                <w:sz w:val="20"/>
                <w:szCs w:val="20"/>
              </w:rPr>
              <w:t>роцентов</w:t>
            </w:r>
          </w:p>
        </w:tc>
        <w:tc>
          <w:tcPr>
            <w:tcW w:w="316" w:type="pct"/>
            <w:tcBorders>
              <w:top w:val="single" w:sz="4" w:space="0" w:color="auto"/>
              <w:left w:val="single" w:sz="4" w:space="0" w:color="auto"/>
              <w:bottom w:val="single" w:sz="4" w:space="0" w:color="auto"/>
              <w:right w:val="single" w:sz="4" w:space="0" w:color="auto"/>
            </w:tcBorders>
          </w:tcPr>
          <w:p w14:paraId="541C4DB3" w14:textId="77777777" w:rsidR="00575E35" w:rsidRPr="00737F5F" w:rsidRDefault="00575E35" w:rsidP="00575E35">
            <w:pPr>
              <w:spacing w:line="256" w:lineRule="auto"/>
              <w:jc w:val="center"/>
              <w:rPr>
                <w:rFonts w:ascii="Times New Roman" w:hAnsi="Times New Roman"/>
                <w:sz w:val="20"/>
                <w:szCs w:val="20"/>
              </w:rPr>
            </w:pPr>
            <w:r w:rsidRPr="00737F5F">
              <w:rPr>
                <w:rFonts w:ascii="Times New Roman" w:hAnsi="Times New Roman"/>
                <w:sz w:val="20"/>
                <w:szCs w:val="20"/>
              </w:rPr>
              <w:t>96,8</w:t>
            </w:r>
          </w:p>
        </w:tc>
        <w:tc>
          <w:tcPr>
            <w:tcW w:w="245" w:type="pct"/>
            <w:tcBorders>
              <w:top w:val="single" w:sz="4" w:space="0" w:color="auto"/>
              <w:left w:val="single" w:sz="4" w:space="0" w:color="auto"/>
              <w:bottom w:val="single" w:sz="4" w:space="0" w:color="auto"/>
              <w:right w:val="nil"/>
            </w:tcBorders>
          </w:tcPr>
          <w:p w14:paraId="5CDDA484" w14:textId="2744E191" w:rsidR="00575E35" w:rsidRPr="00737F5F" w:rsidRDefault="00575E35" w:rsidP="00575E35">
            <w:pPr>
              <w:spacing w:line="256" w:lineRule="auto"/>
              <w:jc w:val="center"/>
              <w:rPr>
                <w:rFonts w:ascii="Times New Roman" w:hAnsi="Times New Roman"/>
                <w:sz w:val="20"/>
                <w:szCs w:val="20"/>
              </w:rPr>
            </w:pPr>
            <w:r w:rsidRPr="00737F5F">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tcPr>
          <w:p w14:paraId="3DFD49A6" w14:textId="77777777" w:rsidR="00575E35" w:rsidRPr="00737F5F" w:rsidRDefault="00575E35" w:rsidP="00575E35">
            <w:pPr>
              <w:spacing w:line="256" w:lineRule="auto"/>
              <w:jc w:val="center"/>
              <w:rPr>
                <w:rFonts w:ascii="Times New Roman" w:hAnsi="Times New Roman"/>
                <w:sz w:val="20"/>
                <w:szCs w:val="20"/>
              </w:rPr>
            </w:pPr>
            <w:r w:rsidRPr="00737F5F">
              <w:rPr>
                <w:rFonts w:ascii="Times New Roman" w:hAnsi="Times New Roman"/>
                <w:sz w:val="20"/>
                <w:szCs w:val="20"/>
              </w:rPr>
              <w:t>90,0</w:t>
            </w:r>
          </w:p>
        </w:tc>
        <w:tc>
          <w:tcPr>
            <w:tcW w:w="223" w:type="pct"/>
            <w:tcBorders>
              <w:top w:val="single" w:sz="4" w:space="0" w:color="auto"/>
              <w:left w:val="single" w:sz="4" w:space="0" w:color="auto"/>
              <w:bottom w:val="single" w:sz="4" w:space="0" w:color="auto"/>
              <w:right w:val="nil"/>
            </w:tcBorders>
          </w:tcPr>
          <w:p w14:paraId="38FF3C26" w14:textId="77777777" w:rsidR="00575E35" w:rsidRPr="00737F5F" w:rsidRDefault="00575E35" w:rsidP="00575E35">
            <w:pPr>
              <w:spacing w:line="256" w:lineRule="auto"/>
              <w:jc w:val="center"/>
              <w:rPr>
                <w:rFonts w:ascii="Times New Roman" w:hAnsi="Times New Roman"/>
                <w:sz w:val="20"/>
                <w:szCs w:val="20"/>
              </w:rPr>
            </w:pPr>
            <w:r w:rsidRPr="00737F5F">
              <w:rPr>
                <w:rFonts w:ascii="Times New Roman" w:hAnsi="Times New Roman"/>
                <w:sz w:val="20"/>
                <w:szCs w:val="20"/>
              </w:rPr>
              <w:t>90,0</w:t>
            </w:r>
          </w:p>
        </w:tc>
        <w:tc>
          <w:tcPr>
            <w:tcW w:w="223" w:type="pct"/>
            <w:tcBorders>
              <w:top w:val="single" w:sz="4" w:space="0" w:color="auto"/>
              <w:left w:val="single" w:sz="4" w:space="0" w:color="auto"/>
              <w:bottom w:val="single" w:sz="4" w:space="0" w:color="auto"/>
              <w:right w:val="nil"/>
            </w:tcBorders>
          </w:tcPr>
          <w:p w14:paraId="32B3454A" w14:textId="77777777" w:rsidR="00575E35" w:rsidRPr="00737F5F" w:rsidRDefault="00575E35" w:rsidP="00575E35">
            <w:pPr>
              <w:spacing w:line="256" w:lineRule="auto"/>
              <w:jc w:val="center"/>
              <w:rPr>
                <w:rFonts w:ascii="Times New Roman" w:hAnsi="Times New Roman"/>
                <w:sz w:val="20"/>
                <w:szCs w:val="20"/>
              </w:rPr>
            </w:pPr>
            <w:r w:rsidRPr="00737F5F">
              <w:rPr>
                <w:rFonts w:ascii="Times New Roman" w:hAnsi="Times New Roman"/>
                <w:sz w:val="20"/>
                <w:szCs w:val="20"/>
              </w:rPr>
              <w:t>90,0</w:t>
            </w:r>
          </w:p>
        </w:tc>
        <w:tc>
          <w:tcPr>
            <w:tcW w:w="224" w:type="pct"/>
            <w:tcBorders>
              <w:top w:val="single" w:sz="4" w:space="0" w:color="auto"/>
              <w:left w:val="single" w:sz="4" w:space="0" w:color="auto"/>
              <w:bottom w:val="single" w:sz="4" w:space="0" w:color="auto"/>
              <w:right w:val="single" w:sz="4" w:space="0" w:color="auto"/>
            </w:tcBorders>
          </w:tcPr>
          <w:p w14:paraId="2275E64D" w14:textId="77777777" w:rsidR="00575E35" w:rsidRPr="00737F5F" w:rsidRDefault="00575E35" w:rsidP="00575E35">
            <w:pPr>
              <w:spacing w:line="256" w:lineRule="auto"/>
              <w:jc w:val="center"/>
              <w:rPr>
                <w:rFonts w:ascii="Times New Roman" w:hAnsi="Times New Roman"/>
                <w:sz w:val="20"/>
                <w:szCs w:val="20"/>
              </w:rPr>
            </w:pPr>
            <w:r w:rsidRPr="00737F5F">
              <w:rPr>
                <w:rFonts w:ascii="Times New Roman" w:hAnsi="Times New Roman"/>
                <w:sz w:val="20"/>
                <w:szCs w:val="20"/>
              </w:rPr>
              <w:t>90,0</w:t>
            </w:r>
          </w:p>
        </w:tc>
        <w:tc>
          <w:tcPr>
            <w:tcW w:w="226" w:type="pct"/>
            <w:tcBorders>
              <w:top w:val="single" w:sz="4" w:space="0" w:color="auto"/>
              <w:left w:val="single" w:sz="4" w:space="0" w:color="auto"/>
              <w:bottom w:val="single" w:sz="4" w:space="0" w:color="auto"/>
              <w:right w:val="nil"/>
            </w:tcBorders>
          </w:tcPr>
          <w:p w14:paraId="2010D737" w14:textId="77777777" w:rsidR="00575E35" w:rsidRPr="00737F5F" w:rsidRDefault="00575E35" w:rsidP="00575E35">
            <w:pPr>
              <w:spacing w:line="256" w:lineRule="auto"/>
              <w:jc w:val="center"/>
              <w:rPr>
                <w:rFonts w:ascii="Times New Roman" w:hAnsi="Times New Roman"/>
                <w:sz w:val="20"/>
                <w:szCs w:val="20"/>
              </w:rPr>
            </w:pPr>
            <w:r w:rsidRPr="00737F5F">
              <w:rPr>
                <w:rFonts w:ascii="Times New Roman" w:hAnsi="Times New Roman"/>
                <w:sz w:val="20"/>
                <w:szCs w:val="20"/>
              </w:rPr>
              <w:t>95,0</w:t>
            </w:r>
          </w:p>
        </w:tc>
        <w:tc>
          <w:tcPr>
            <w:tcW w:w="563" w:type="pct"/>
            <w:tcBorders>
              <w:top w:val="single" w:sz="4" w:space="0" w:color="auto"/>
              <w:left w:val="single" w:sz="4" w:space="0" w:color="auto"/>
              <w:bottom w:val="single" w:sz="4" w:space="0" w:color="auto"/>
              <w:right w:val="nil"/>
            </w:tcBorders>
          </w:tcPr>
          <w:p w14:paraId="411D1825" w14:textId="2E1C4FEB" w:rsidR="00575E35" w:rsidRPr="00575E35" w:rsidRDefault="00575E35" w:rsidP="00575E35">
            <w:pPr>
              <w:spacing w:line="256" w:lineRule="auto"/>
              <w:jc w:val="both"/>
              <w:rPr>
                <w:rFonts w:ascii="Times New Roman" w:hAnsi="Times New Roman"/>
                <w:sz w:val="20"/>
                <w:szCs w:val="20"/>
              </w:rPr>
            </w:pPr>
            <w:r>
              <w:rPr>
                <w:rFonts w:ascii="Times New Roman" w:hAnsi="Times New Roman"/>
                <w:sz w:val="20"/>
                <w:szCs w:val="20"/>
                <w:lang w:eastAsia="en-US"/>
              </w:rPr>
              <w:t>Финотдел г. Новочебоксарска</w:t>
            </w:r>
          </w:p>
        </w:tc>
        <w:tc>
          <w:tcPr>
            <w:tcW w:w="572" w:type="pct"/>
            <w:tcBorders>
              <w:top w:val="single" w:sz="4" w:space="0" w:color="auto"/>
              <w:left w:val="single" w:sz="4" w:space="0" w:color="auto"/>
              <w:bottom w:val="single" w:sz="4" w:space="0" w:color="auto"/>
              <w:right w:val="nil"/>
            </w:tcBorders>
          </w:tcPr>
          <w:p w14:paraId="14342201" w14:textId="28B267E5" w:rsidR="00575E35" w:rsidRPr="00575E35" w:rsidRDefault="00575E35" w:rsidP="00575E35">
            <w:pPr>
              <w:spacing w:line="256" w:lineRule="auto"/>
              <w:jc w:val="both"/>
              <w:rPr>
                <w:rFonts w:ascii="Times New Roman" w:hAnsi="Times New Roman"/>
                <w:sz w:val="20"/>
                <w:szCs w:val="20"/>
              </w:rPr>
            </w:pPr>
            <w:r>
              <w:rPr>
                <w:rFonts w:ascii="Times New Roman" w:hAnsi="Times New Roman"/>
                <w:sz w:val="20"/>
                <w:szCs w:val="20"/>
                <w:lang w:eastAsia="en-US"/>
              </w:rPr>
              <w:t>официальный сайт города Новочебоксарска</w:t>
            </w:r>
          </w:p>
        </w:tc>
      </w:tr>
    </w:tbl>
    <w:p w14:paraId="00ABFE86" w14:textId="77777777" w:rsidR="00C1738F" w:rsidRDefault="00C1738F" w:rsidP="00C1738F">
      <w:pPr>
        <w:numPr>
          <w:ilvl w:val="0"/>
          <w:numId w:val="3"/>
        </w:numPr>
        <w:jc w:val="center"/>
        <w:outlineLvl w:val="0"/>
        <w:rPr>
          <w:rFonts w:ascii="Times New Roman" w:hAnsi="Times New Roman"/>
          <w:b/>
          <w:bCs/>
          <w:sz w:val="22"/>
          <w:szCs w:val="22"/>
        </w:rPr>
      </w:pPr>
    </w:p>
    <w:p w14:paraId="453D2EBA" w14:textId="77777777" w:rsidR="00D23355" w:rsidRPr="00C1738F" w:rsidRDefault="00D23355" w:rsidP="00C1738F">
      <w:pPr>
        <w:numPr>
          <w:ilvl w:val="0"/>
          <w:numId w:val="3"/>
        </w:numPr>
        <w:jc w:val="center"/>
        <w:outlineLvl w:val="0"/>
        <w:rPr>
          <w:rFonts w:ascii="Times New Roman" w:hAnsi="Times New Roman"/>
          <w:b/>
          <w:bCs/>
          <w:sz w:val="22"/>
          <w:szCs w:val="22"/>
        </w:rPr>
      </w:pPr>
      <w:r w:rsidRPr="00C1738F">
        <w:rPr>
          <w:rFonts w:ascii="Times New Roman" w:hAnsi="Times New Roman"/>
          <w:b/>
          <w:bCs/>
          <w:sz w:val="22"/>
          <w:szCs w:val="22"/>
        </w:rPr>
        <w:t>3. Перечень мероприятий (результатов) комплекса процессных мероприятий</w:t>
      </w:r>
    </w:p>
    <w:p w14:paraId="573667C4" w14:textId="77777777" w:rsidR="00D23355" w:rsidRPr="00AD126E" w:rsidRDefault="00D23355" w:rsidP="00C1738F">
      <w:pPr>
        <w:ind w:firstLine="720"/>
        <w:jc w:val="both"/>
        <w:rPr>
          <w:sz w:val="22"/>
          <w:szCs w:val="22"/>
        </w:rPr>
      </w:pPr>
    </w:p>
    <w:tbl>
      <w:tblPr>
        <w:tblW w:w="506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2985"/>
        <w:gridCol w:w="1701"/>
        <w:gridCol w:w="4677"/>
        <w:gridCol w:w="1226"/>
        <w:gridCol w:w="1082"/>
        <w:gridCol w:w="685"/>
        <w:gridCol w:w="641"/>
        <w:gridCol w:w="691"/>
        <w:gridCol w:w="691"/>
        <w:gridCol w:w="694"/>
      </w:tblGrid>
      <w:tr w:rsidR="00CD2DCB" w:rsidRPr="00C1738F" w14:paraId="23C21CBC" w14:textId="77777777" w:rsidTr="00CF11D8">
        <w:tc>
          <w:tcPr>
            <w:tcW w:w="179" w:type="pct"/>
            <w:vMerge w:val="restart"/>
            <w:tcBorders>
              <w:top w:val="single" w:sz="4" w:space="0" w:color="auto"/>
              <w:left w:val="nil"/>
              <w:bottom w:val="nil"/>
              <w:right w:val="nil"/>
            </w:tcBorders>
          </w:tcPr>
          <w:p w14:paraId="5D37AE02" w14:textId="77777777"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w:t>
            </w:r>
          </w:p>
          <w:p w14:paraId="3C1B5A78" w14:textId="4646A9CD"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п</w:t>
            </w:r>
            <w:r w:rsidR="00C1738F">
              <w:rPr>
                <w:rFonts w:ascii="Times New Roman" w:hAnsi="Times New Roman"/>
                <w:sz w:val="20"/>
                <w:szCs w:val="20"/>
              </w:rPr>
              <w:t>/</w:t>
            </w:r>
            <w:r w:rsidRPr="00C1738F">
              <w:rPr>
                <w:rFonts w:ascii="Times New Roman" w:hAnsi="Times New Roman"/>
                <w:sz w:val="20"/>
                <w:szCs w:val="20"/>
              </w:rPr>
              <w:t>п</w:t>
            </w:r>
          </w:p>
        </w:tc>
        <w:tc>
          <w:tcPr>
            <w:tcW w:w="955" w:type="pct"/>
            <w:vMerge w:val="restart"/>
            <w:tcBorders>
              <w:top w:val="single" w:sz="4" w:space="0" w:color="auto"/>
              <w:left w:val="single" w:sz="4" w:space="0" w:color="auto"/>
              <w:bottom w:val="nil"/>
              <w:right w:val="nil"/>
            </w:tcBorders>
          </w:tcPr>
          <w:p w14:paraId="006A7BF9" w14:textId="77777777"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Наименование мероприятия (результата)</w:t>
            </w:r>
          </w:p>
        </w:tc>
        <w:tc>
          <w:tcPr>
            <w:tcW w:w="544" w:type="pct"/>
            <w:vMerge w:val="restart"/>
            <w:tcBorders>
              <w:top w:val="single" w:sz="4" w:space="0" w:color="auto"/>
              <w:left w:val="single" w:sz="4" w:space="0" w:color="auto"/>
              <w:bottom w:val="nil"/>
              <w:right w:val="nil"/>
            </w:tcBorders>
          </w:tcPr>
          <w:p w14:paraId="1022B2C9" w14:textId="77777777"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Тип</w:t>
            </w:r>
          </w:p>
          <w:p w14:paraId="1E318CC2" w14:textId="77777777"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мероприятия</w:t>
            </w:r>
          </w:p>
          <w:p w14:paraId="6DF1B53E" w14:textId="77777777"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(результата)</w:t>
            </w:r>
          </w:p>
        </w:tc>
        <w:tc>
          <w:tcPr>
            <w:tcW w:w="1496" w:type="pct"/>
            <w:vMerge w:val="restart"/>
            <w:tcBorders>
              <w:top w:val="single" w:sz="4" w:space="0" w:color="auto"/>
              <w:left w:val="single" w:sz="4" w:space="0" w:color="auto"/>
              <w:bottom w:val="nil"/>
              <w:right w:val="nil"/>
            </w:tcBorders>
          </w:tcPr>
          <w:p w14:paraId="6CC30E02" w14:textId="77777777" w:rsidR="00D23355" w:rsidRPr="00C1738F" w:rsidRDefault="00D23355" w:rsidP="00C1738F">
            <w:pPr>
              <w:jc w:val="center"/>
              <w:rPr>
                <w:rFonts w:ascii="Times New Roman" w:hAnsi="Times New Roman"/>
                <w:sz w:val="20"/>
                <w:szCs w:val="20"/>
                <w:lang w:val="en-US"/>
              </w:rPr>
            </w:pPr>
            <w:r w:rsidRPr="00C1738F">
              <w:rPr>
                <w:rFonts w:ascii="Times New Roman" w:hAnsi="Times New Roman"/>
                <w:sz w:val="20"/>
                <w:szCs w:val="20"/>
              </w:rPr>
              <w:t>Характеристика</w:t>
            </w:r>
          </w:p>
        </w:tc>
        <w:tc>
          <w:tcPr>
            <w:tcW w:w="392" w:type="pct"/>
            <w:vMerge w:val="restart"/>
            <w:tcBorders>
              <w:top w:val="single" w:sz="4" w:space="0" w:color="auto"/>
              <w:left w:val="single" w:sz="4" w:space="0" w:color="auto"/>
              <w:bottom w:val="nil"/>
              <w:right w:val="nil"/>
            </w:tcBorders>
          </w:tcPr>
          <w:p w14:paraId="11FD5C57" w14:textId="77777777"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 xml:space="preserve">Единица измерения (по </w:t>
            </w:r>
            <w:hyperlink r:id="rId20" w:history="1">
              <w:r w:rsidRPr="00C1738F">
                <w:rPr>
                  <w:rFonts w:ascii="Times New Roman" w:hAnsi="Times New Roman"/>
                  <w:sz w:val="20"/>
                  <w:szCs w:val="20"/>
                </w:rPr>
                <w:t>ОКЕИ</w:t>
              </w:r>
            </w:hyperlink>
            <w:r w:rsidRPr="00C1738F">
              <w:rPr>
                <w:rFonts w:ascii="Times New Roman" w:hAnsi="Times New Roman"/>
                <w:sz w:val="20"/>
                <w:szCs w:val="20"/>
              </w:rPr>
              <w:t>)</w:t>
            </w:r>
          </w:p>
        </w:tc>
        <w:tc>
          <w:tcPr>
            <w:tcW w:w="565" w:type="pct"/>
            <w:gridSpan w:val="2"/>
            <w:tcBorders>
              <w:top w:val="single" w:sz="4" w:space="0" w:color="auto"/>
              <w:left w:val="single" w:sz="4" w:space="0" w:color="auto"/>
              <w:bottom w:val="single" w:sz="4" w:space="0" w:color="auto"/>
              <w:right w:val="single" w:sz="4" w:space="0" w:color="auto"/>
            </w:tcBorders>
          </w:tcPr>
          <w:p w14:paraId="3FCC2197" w14:textId="77777777"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Базовое значение</w:t>
            </w:r>
          </w:p>
        </w:tc>
        <w:tc>
          <w:tcPr>
            <w:tcW w:w="869" w:type="pct"/>
            <w:gridSpan w:val="4"/>
            <w:tcBorders>
              <w:top w:val="single" w:sz="4" w:space="0" w:color="auto"/>
              <w:left w:val="single" w:sz="4" w:space="0" w:color="auto"/>
              <w:bottom w:val="nil"/>
              <w:right w:val="nil"/>
            </w:tcBorders>
          </w:tcPr>
          <w:p w14:paraId="239EF24C" w14:textId="1390E52C"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Значение мероприятия (результата) по годам</w:t>
            </w:r>
          </w:p>
        </w:tc>
      </w:tr>
      <w:tr w:rsidR="00CF11D8" w:rsidRPr="00C1738F" w14:paraId="2120FCF4" w14:textId="77777777" w:rsidTr="00CF11D8">
        <w:tc>
          <w:tcPr>
            <w:tcW w:w="179" w:type="pct"/>
            <w:vMerge/>
            <w:tcBorders>
              <w:top w:val="single" w:sz="4" w:space="0" w:color="auto"/>
              <w:left w:val="nil"/>
              <w:bottom w:val="nil"/>
              <w:right w:val="nil"/>
            </w:tcBorders>
          </w:tcPr>
          <w:p w14:paraId="68D52AF1" w14:textId="77777777" w:rsidR="00D23355" w:rsidRPr="00C1738F" w:rsidRDefault="00D23355" w:rsidP="00345E05">
            <w:pPr>
              <w:spacing w:line="235" w:lineRule="auto"/>
              <w:rPr>
                <w:rFonts w:ascii="Times New Roman" w:hAnsi="Times New Roman"/>
                <w:sz w:val="20"/>
                <w:szCs w:val="20"/>
              </w:rPr>
            </w:pPr>
          </w:p>
        </w:tc>
        <w:tc>
          <w:tcPr>
            <w:tcW w:w="955" w:type="pct"/>
            <w:vMerge/>
            <w:tcBorders>
              <w:top w:val="single" w:sz="4" w:space="0" w:color="auto"/>
              <w:left w:val="single" w:sz="4" w:space="0" w:color="auto"/>
              <w:bottom w:val="nil"/>
              <w:right w:val="nil"/>
            </w:tcBorders>
          </w:tcPr>
          <w:p w14:paraId="54DD46CD" w14:textId="77777777" w:rsidR="00D23355" w:rsidRPr="00C1738F" w:rsidRDefault="00D23355" w:rsidP="00345E05">
            <w:pPr>
              <w:spacing w:line="235" w:lineRule="auto"/>
              <w:jc w:val="center"/>
              <w:rPr>
                <w:rFonts w:ascii="Times New Roman" w:hAnsi="Times New Roman"/>
                <w:sz w:val="20"/>
                <w:szCs w:val="20"/>
              </w:rPr>
            </w:pPr>
          </w:p>
        </w:tc>
        <w:tc>
          <w:tcPr>
            <w:tcW w:w="544" w:type="pct"/>
            <w:vMerge/>
            <w:tcBorders>
              <w:top w:val="single" w:sz="4" w:space="0" w:color="auto"/>
              <w:left w:val="single" w:sz="4" w:space="0" w:color="auto"/>
              <w:bottom w:val="nil"/>
              <w:right w:val="nil"/>
            </w:tcBorders>
          </w:tcPr>
          <w:p w14:paraId="47F20BDA" w14:textId="77777777" w:rsidR="00D23355" w:rsidRPr="00C1738F" w:rsidRDefault="00D23355" w:rsidP="00345E05">
            <w:pPr>
              <w:spacing w:line="235" w:lineRule="auto"/>
              <w:jc w:val="center"/>
              <w:rPr>
                <w:rFonts w:ascii="Times New Roman" w:hAnsi="Times New Roman"/>
                <w:sz w:val="20"/>
                <w:szCs w:val="20"/>
              </w:rPr>
            </w:pPr>
          </w:p>
        </w:tc>
        <w:tc>
          <w:tcPr>
            <w:tcW w:w="1496" w:type="pct"/>
            <w:vMerge/>
            <w:tcBorders>
              <w:top w:val="single" w:sz="4" w:space="0" w:color="auto"/>
              <w:left w:val="single" w:sz="4" w:space="0" w:color="auto"/>
              <w:bottom w:val="nil"/>
              <w:right w:val="nil"/>
            </w:tcBorders>
          </w:tcPr>
          <w:p w14:paraId="2BBD7AD2" w14:textId="77777777" w:rsidR="00D23355" w:rsidRPr="00C1738F" w:rsidRDefault="00D23355" w:rsidP="00345E05">
            <w:pPr>
              <w:spacing w:line="235" w:lineRule="auto"/>
              <w:jc w:val="center"/>
              <w:rPr>
                <w:rFonts w:ascii="Times New Roman" w:hAnsi="Times New Roman"/>
                <w:sz w:val="20"/>
                <w:szCs w:val="20"/>
              </w:rPr>
            </w:pPr>
          </w:p>
        </w:tc>
        <w:tc>
          <w:tcPr>
            <w:tcW w:w="392" w:type="pct"/>
            <w:vMerge/>
            <w:tcBorders>
              <w:top w:val="single" w:sz="4" w:space="0" w:color="auto"/>
              <w:left w:val="single" w:sz="4" w:space="0" w:color="auto"/>
              <w:bottom w:val="nil"/>
              <w:right w:val="nil"/>
            </w:tcBorders>
          </w:tcPr>
          <w:p w14:paraId="1F1D8EDA" w14:textId="77777777" w:rsidR="00D23355" w:rsidRPr="00C1738F" w:rsidRDefault="00D23355" w:rsidP="00345E05">
            <w:pPr>
              <w:spacing w:line="235" w:lineRule="auto"/>
              <w:jc w:val="center"/>
              <w:rPr>
                <w:rFonts w:ascii="Times New Roman" w:hAnsi="Times New Roman"/>
                <w:sz w:val="20"/>
                <w:szCs w:val="20"/>
              </w:rPr>
            </w:pPr>
          </w:p>
        </w:tc>
        <w:tc>
          <w:tcPr>
            <w:tcW w:w="346" w:type="pct"/>
            <w:tcBorders>
              <w:top w:val="single" w:sz="4" w:space="0" w:color="auto"/>
              <w:left w:val="single" w:sz="4" w:space="0" w:color="auto"/>
              <w:bottom w:val="nil"/>
              <w:right w:val="single" w:sz="4" w:space="0" w:color="auto"/>
            </w:tcBorders>
          </w:tcPr>
          <w:p w14:paraId="4BFDFC63"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значение</w:t>
            </w:r>
          </w:p>
        </w:tc>
        <w:tc>
          <w:tcPr>
            <w:tcW w:w="219" w:type="pct"/>
            <w:tcBorders>
              <w:left w:val="single" w:sz="4" w:space="0" w:color="auto"/>
              <w:bottom w:val="nil"/>
              <w:right w:val="nil"/>
            </w:tcBorders>
          </w:tcPr>
          <w:p w14:paraId="69C84ED5"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год</w:t>
            </w:r>
          </w:p>
        </w:tc>
        <w:tc>
          <w:tcPr>
            <w:tcW w:w="205" w:type="pct"/>
            <w:tcBorders>
              <w:top w:val="single" w:sz="4" w:space="0" w:color="auto"/>
              <w:left w:val="single" w:sz="4" w:space="0" w:color="auto"/>
              <w:bottom w:val="nil"/>
              <w:right w:val="single" w:sz="4" w:space="0" w:color="auto"/>
            </w:tcBorders>
          </w:tcPr>
          <w:p w14:paraId="44853EA9" w14:textId="777E006E" w:rsidR="00D23355" w:rsidRPr="00C1738F" w:rsidRDefault="00C1738F" w:rsidP="00345E05">
            <w:pPr>
              <w:spacing w:line="235" w:lineRule="auto"/>
              <w:jc w:val="center"/>
              <w:rPr>
                <w:rFonts w:ascii="Times New Roman" w:hAnsi="Times New Roman"/>
                <w:sz w:val="20"/>
                <w:szCs w:val="20"/>
              </w:rPr>
            </w:pPr>
            <w:r>
              <w:rPr>
                <w:rFonts w:ascii="Times New Roman" w:hAnsi="Times New Roman"/>
                <w:sz w:val="20"/>
                <w:szCs w:val="20"/>
              </w:rPr>
              <w:t>2024</w:t>
            </w:r>
          </w:p>
        </w:tc>
        <w:tc>
          <w:tcPr>
            <w:tcW w:w="221" w:type="pct"/>
            <w:tcBorders>
              <w:top w:val="single" w:sz="4" w:space="0" w:color="auto"/>
              <w:left w:val="single" w:sz="4" w:space="0" w:color="auto"/>
              <w:bottom w:val="nil"/>
              <w:right w:val="nil"/>
            </w:tcBorders>
          </w:tcPr>
          <w:p w14:paraId="46C1A7D8" w14:textId="2A284B26" w:rsidR="00D23355" w:rsidRPr="00C1738F" w:rsidRDefault="00C1738F" w:rsidP="00345E05">
            <w:pPr>
              <w:spacing w:line="235" w:lineRule="auto"/>
              <w:jc w:val="center"/>
              <w:rPr>
                <w:rFonts w:ascii="Times New Roman" w:hAnsi="Times New Roman"/>
                <w:sz w:val="20"/>
                <w:szCs w:val="20"/>
              </w:rPr>
            </w:pPr>
            <w:r>
              <w:rPr>
                <w:rFonts w:ascii="Times New Roman" w:hAnsi="Times New Roman"/>
                <w:sz w:val="20"/>
                <w:szCs w:val="20"/>
              </w:rPr>
              <w:t>2025</w:t>
            </w:r>
          </w:p>
        </w:tc>
        <w:tc>
          <w:tcPr>
            <w:tcW w:w="221" w:type="pct"/>
            <w:tcBorders>
              <w:top w:val="single" w:sz="4" w:space="0" w:color="auto"/>
              <w:left w:val="single" w:sz="4" w:space="0" w:color="auto"/>
              <w:bottom w:val="nil"/>
              <w:right w:val="nil"/>
            </w:tcBorders>
          </w:tcPr>
          <w:p w14:paraId="0E50EA21" w14:textId="7CD12CC7" w:rsidR="00D23355" w:rsidRPr="00C1738F" w:rsidRDefault="00C1738F" w:rsidP="00345E05">
            <w:pPr>
              <w:spacing w:line="235" w:lineRule="auto"/>
              <w:jc w:val="center"/>
              <w:rPr>
                <w:rFonts w:ascii="Times New Roman" w:hAnsi="Times New Roman"/>
                <w:sz w:val="20"/>
                <w:szCs w:val="20"/>
              </w:rPr>
            </w:pPr>
            <w:r>
              <w:rPr>
                <w:rFonts w:ascii="Times New Roman" w:hAnsi="Times New Roman"/>
                <w:sz w:val="20"/>
                <w:szCs w:val="20"/>
              </w:rPr>
              <w:t>2026</w:t>
            </w:r>
          </w:p>
        </w:tc>
        <w:tc>
          <w:tcPr>
            <w:tcW w:w="223" w:type="pct"/>
            <w:tcBorders>
              <w:top w:val="single" w:sz="4" w:space="0" w:color="auto"/>
              <w:left w:val="single" w:sz="4" w:space="0" w:color="auto"/>
              <w:bottom w:val="nil"/>
              <w:right w:val="nil"/>
            </w:tcBorders>
          </w:tcPr>
          <w:p w14:paraId="5132B39A" w14:textId="15DC97F6" w:rsidR="00D23355" w:rsidRPr="00C1738F" w:rsidRDefault="00C1738F" w:rsidP="00345E05">
            <w:pPr>
              <w:spacing w:line="235" w:lineRule="auto"/>
              <w:jc w:val="center"/>
              <w:rPr>
                <w:rFonts w:ascii="Times New Roman" w:hAnsi="Times New Roman"/>
                <w:sz w:val="20"/>
                <w:szCs w:val="20"/>
              </w:rPr>
            </w:pPr>
            <w:r>
              <w:rPr>
                <w:rFonts w:ascii="Times New Roman" w:hAnsi="Times New Roman"/>
                <w:sz w:val="20"/>
                <w:szCs w:val="20"/>
              </w:rPr>
              <w:t>2027</w:t>
            </w:r>
          </w:p>
        </w:tc>
      </w:tr>
    </w:tbl>
    <w:p w14:paraId="0994E699" w14:textId="77777777" w:rsidR="00D23355" w:rsidRPr="00AD126E" w:rsidRDefault="00D23355" w:rsidP="00D23355">
      <w:pPr>
        <w:spacing w:line="235" w:lineRule="auto"/>
        <w:rPr>
          <w:sz w:val="2"/>
          <w:szCs w:val="2"/>
        </w:rPr>
      </w:pPr>
    </w:p>
    <w:tbl>
      <w:tblPr>
        <w:tblW w:w="5090"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8"/>
        <w:gridCol w:w="2988"/>
        <w:gridCol w:w="1702"/>
        <w:gridCol w:w="4675"/>
        <w:gridCol w:w="1234"/>
        <w:gridCol w:w="1093"/>
        <w:gridCol w:w="688"/>
        <w:gridCol w:w="656"/>
        <w:gridCol w:w="697"/>
        <w:gridCol w:w="700"/>
        <w:gridCol w:w="706"/>
      </w:tblGrid>
      <w:tr w:rsidR="00CF11D8" w:rsidRPr="00C1738F" w14:paraId="6B8BBD1A" w14:textId="77777777" w:rsidTr="00CF11D8">
        <w:trPr>
          <w:tblHeader/>
        </w:trPr>
        <w:tc>
          <w:tcPr>
            <w:tcW w:w="178" w:type="pct"/>
            <w:tcBorders>
              <w:top w:val="single" w:sz="4" w:space="0" w:color="auto"/>
              <w:left w:val="nil"/>
              <w:bottom w:val="nil"/>
              <w:right w:val="nil"/>
            </w:tcBorders>
          </w:tcPr>
          <w:p w14:paraId="305F39C6"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1</w:t>
            </w:r>
          </w:p>
        </w:tc>
        <w:tc>
          <w:tcPr>
            <w:tcW w:w="952" w:type="pct"/>
            <w:tcBorders>
              <w:top w:val="single" w:sz="4" w:space="0" w:color="auto"/>
              <w:left w:val="single" w:sz="4" w:space="0" w:color="auto"/>
              <w:bottom w:val="nil"/>
              <w:right w:val="nil"/>
            </w:tcBorders>
          </w:tcPr>
          <w:p w14:paraId="503831A0"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2</w:t>
            </w:r>
          </w:p>
        </w:tc>
        <w:tc>
          <w:tcPr>
            <w:tcW w:w="542" w:type="pct"/>
            <w:tcBorders>
              <w:top w:val="single" w:sz="4" w:space="0" w:color="auto"/>
              <w:left w:val="single" w:sz="4" w:space="0" w:color="auto"/>
              <w:bottom w:val="nil"/>
              <w:right w:val="nil"/>
            </w:tcBorders>
          </w:tcPr>
          <w:p w14:paraId="16D4B905"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3</w:t>
            </w:r>
          </w:p>
        </w:tc>
        <w:tc>
          <w:tcPr>
            <w:tcW w:w="1489" w:type="pct"/>
            <w:tcBorders>
              <w:top w:val="single" w:sz="4" w:space="0" w:color="auto"/>
              <w:left w:val="single" w:sz="4" w:space="0" w:color="auto"/>
              <w:bottom w:val="nil"/>
              <w:right w:val="nil"/>
            </w:tcBorders>
          </w:tcPr>
          <w:p w14:paraId="79CAABE3"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4</w:t>
            </w:r>
          </w:p>
        </w:tc>
        <w:tc>
          <w:tcPr>
            <w:tcW w:w="393" w:type="pct"/>
            <w:tcBorders>
              <w:top w:val="single" w:sz="4" w:space="0" w:color="auto"/>
              <w:left w:val="single" w:sz="4" w:space="0" w:color="auto"/>
              <w:bottom w:val="nil"/>
              <w:right w:val="nil"/>
            </w:tcBorders>
          </w:tcPr>
          <w:p w14:paraId="6F3110B5"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5</w:t>
            </w:r>
          </w:p>
        </w:tc>
        <w:tc>
          <w:tcPr>
            <w:tcW w:w="348" w:type="pct"/>
            <w:tcBorders>
              <w:top w:val="single" w:sz="4" w:space="0" w:color="auto"/>
              <w:left w:val="single" w:sz="4" w:space="0" w:color="auto"/>
              <w:bottom w:val="nil"/>
              <w:right w:val="single" w:sz="4" w:space="0" w:color="auto"/>
            </w:tcBorders>
          </w:tcPr>
          <w:p w14:paraId="485AE9A9"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6</w:t>
            </w:r>
          </w:p>
        </w:tc>
        <w:tc>
          <w:tcPr>
            <w:tcW w:w="219" w:type="pct"/>
            <w:tcBorders>
              <w:top w:val="single" w:sz="4" w:space="0" w:color="auto"/>
              <w:left w:val="single" w:sz="4" w:space="0" w:color="auto"/>
              <w:bottom w:val="nil"/>
              <w:right w:val="nil"/>
            </w:tcBorders>
          </w:tcPr>
          <w:p w14:paraId="62C2E69D"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7</w:t>
            </w:r>
          </w:p>
        </w:tc>
        <w:tc>
          <w:tcPr>
            <w:tcW w:w="209" w:type="pct"/>
            <w:tcBorders>
              <w:top w:val="single" w:sz="4" w:space="0" w:color="auto"/>
              <w:left w:val="single" w:sz="4" w:space="0" w:color="auto"/>
              <w:bottom w:val="nil"/>
              <w:right w:val="single" w:sz="4" w:space="0" w:color="auto"/>
            </w:tcBorders>
          </w:tcPr>
          <w:p w14:paraId="6A15F64A"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8</w:t>
            </w:r>
          </w:p>
        </w:tc>
        <w:tc>
          <w:tcPr>
            <w:tcW w:w="222" w:type="pct"/>
            <w:tcBorders>
              <w:top w:val="single" w:sz="4" w:space="0" w:color="auto"/>
              <w:left w:val="single" w:sz="4" w:space="0" w:color="auto"/>
              <w:bottom w:val="nil"/>
              <w:right w:val="nil"/>
            </w:tcBorders>
          </w:tcPr>
          <w:p w14:paraId="67966C3E"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9</w:t>
            </w:r>
          </w:p>
        </w:tc>
        <w:tc>
          <w:tcPr>
            <w:tcW w:w="223" w:type="pct"/>
            <w:tcBorders>
              <w:top w:val="single" w:sz="4" w:space="0" w:color="auto"/>
              <w:left w:val="single" w:sz="4" w:space="0" w:color="auto"/>
              <w:bottom w:val="nil"/>
              <w:right w:val="nil"/>
            </w:tcBorders>
          </w:tcPr>
          <w:p w14:paraId="10C36DED"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10</w:t>
            </w:r>
          </w:p>
        </w:tc>
        <w:tc>
          <w:tcPr>
            <w:tcW w:w="225" w:type="pct"/>
            <w:tcBorders>
              <w:top w:val="single" w:sz="4" w:space="0" w:color="auto"/>
              <w:left w:val="single" w:sz="4" w:space="0" w:color="auto"/>
              <w:bottom w:val="nil"/>
              <w:right w:val="nil"/>
            </w:tcBorders>
          </w:tcPr>
          <w:p w14:paraId="345CEA0D"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11</w:t>
            </w:r>
          </w:p>
        </w:tc>
      </w:tr>
      <w:tr w:rsidR="00CD2DCB" w:rsidRPr="00C1738F" w14:paraId="2986A51E" w14:textId="77777777" w:rsidTr="00CF11D8">
        <w:tc>
          <w:tcPr>
            <w:tcW w:w="178" w:type="pct"/>
            <w:tcBorders>
              <w:top w:val="single" w:sz="4" w:space="0" w:color="auto"/>
              <w:left w:val="nil"/>
              <w:bottom w:val="nil"/>
              <w:right w:val="single" w:sz="4" w:space="0" w:color="auto"/>
            </w:tcBorders>
          </w:tcPr>
          <w:p w14:paraId="6AE27A1D"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1.</w:t>
            </w:r>
          </w:p>
        </w:tc>
        <w:tc>
          <w:tcPr>
            <w:tcW w:w="4822" w:type="pct"/>
            <w:gridSpan w:val="10"/>
            <w:tcBorders>
              <w:top w:val="single" w:sz="4" w:space="0" w:color="auto"/>
              <w:left w:val="single" w:sz="4" w:space="0" w:color="auto"/>
              <w:bottom w:val="nil"/>
              <w:right w:val="nil"/>
            </w:tcBorders>
          </w:tcPr>
          <w:p w14:paraId="0D73AB7D" w14:textId="5A9AC6BF" w:rsidR="00D23355" w:rsidRPr="00C1738F" w:rsidRDefault="00D23355" w:rsidP="00CB7D5C">
            <w:pPr>
              <w:spacing w:line="235" w:lineRule="auto"/>
              <w:jc w:val="both"/>
              <w:rPr>
                <w:rFonts w:ascii="Times New Roman" w:hAnsi="Times New Roman"/>
                <w:sz w:val="20"/>
                <w:szCs w:val="20"/>
              </w:rPr>
            </w:pPr>
            <w:r w:rsidRPr="00C1738F">
              <w:rPr>
                <w:rFonts w:ascii="Times New Roman" w:hAnsi="Times New Roman"/>
                <w:sz w:val="20"/>
                <w:szCs w:val="20"/>
              </w:rPr>
              <w:t xml:space="preserve">Задача «Повышение качества финансового менеджмента в сфере </w:t>
            </w:r>
            <w:r w:rsidR="00CB7D5C">
              <w:rPr>
                <w:rFonts w:ascii="Times New Roman" w:hAnsi="Times New Roman"/>
                <w:sz w:val="20"/>
                <w:szCs w:val="20"/>
              </w:rPr>
              <w:t>муниципального</w:t>
            </w:r>
            <w:r w:rsidRPr="00C1738F">
              <w:rPr>
                <w:rFonts w:ascii="Times New Roman" w:hAnsi="Times New Roman"/>
                <w:sz w:val="20"/>
                <w:szCs w:val="20"/>
              </w:rPr>
              <w:t xml:space="preserve"> управления»</w:t>
            </w:r>
          </w:p>
        </w:tc>
      </w:tr>
      <w:tr w:rsidR="00CF11D8" w:rsidRPr="00C1738F" w14:paraId="5BA23296" w14:textId="77777777" w:rsidTr="00CF11D8">
        <w:tc>
          <w:tcPr>
            <w:tcW w:w="178" w:type="pct"/>
            <w:tcBorders>
              <w:top w:val="single" w:sz="4" w:space="0" w:color="auto"/>
              <w:left w:val="nil"/>
              <w:bottom w:val="single" w:sz="4" w:space="0" w:color="auto"/>
              <w:right w:val="nil"/>
            </w:tcBorders>
          </w:tcPr>
          <w:p w14:paraId="2D79270C"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1.1.</w:t>
            </w:r>
          </w:p>
        </w:tc>
        <w:tc>
          <w:tcPr>
            <w:tcW w:w="952" w:type="pct"/>
            <w:tcBorders>
              <w:top w:val="single" w:sz="4" w:space="0" w:color="auto"/>
              <w:left w:val="single" w:sz="4" w:space="0" w:color="auto"/>
              <w:bottom w:val="single" w:sz="4" w:space="0" w:color="auto"/>
              <w:right w:val="nil"/>
            </w:tcBorders>
          </w:tcPr>
          <w:p w14:paraId="1BDBC536" w14:textId="50E55433" w:rsidR="00D23355" w:rsidRPr="00C1738F" w:rsidRDefault="00D23355" w:rsidP="00345E05">
            <w:pPr>
              <w:spacing w:line="235" w:lineRule="auto"/>
              <w:jc w:val="both"/>
              <w:rPr>
                <w:rFonts w:ascii="Times New Roman" w:hAnsi="Times New Roman"/>
                <w:sz w:val="20"/>
                <w:szCs w:val="20"/>
              </w:rPr>
            </w:pPr>
            <w:r w:rsidRPr="00C1738F">
              <w:rPr>
                <w:rFonts w:ascii="Times New Roman" w:hAnsi="Times New Roman"/>
                <w:sz w:val="20"/>
                <w:szCs w:val="20"/>
              </w:rPr>
              <w:t xml:space="preserve">Обеспечена реализация полномочий по внутреннему </w:t>
            </w:r>
            <w:r w:rsidR="00CB7D5C">
              <w:rPr>
                <w:rFonts w:ascii="Times New Roman" w:hAnsi="Times New Roman"/>
                <w:sz w:val="20"/>
                <w:szCs w:val="20"/>
              </w:rPr>
              <w:t>муниципальному</w:t>
            </w:r>
            <w:r w:rsidRPr="00C1738F">
              <w:rPr>
                <w:rFonts w:ascii="Times New Roman" w:hAnsi="Times New Roman"/>
                <w:sz w:val="20"/>
                <w:szCs w:val="20"/>
              </w:rPr>
              <w:t xml:space="preserve"> финансовому контролю</w:t>
            </w:r>
          </w:p>
          <w:p w14:paraId="592977E4" w14:textId="77777777" w:rsidR="00D23355" w:rsidRPr="00C1738F" w:rsidRDefault="00D23355" w:rsidP="00345E05">
            <w:pPr>
              <w:spacing w:line="235" w:lineRule="auto"/>
              <w:jc w:val="both"/>
              <w:rPr>
                <w:rFonts w:ascii="Times New Roman" w:hAnsi="Times New Roman"/>
                <w:sz w:val="20"/>
                <w:szCs w:val="20"/>
              </w:rPr>
            </w:pPr>
          </w:p>
          <w:p w14:paraId="26E9466A" w14:textId="77777777" w:rsidR="00D23355" w:rsidRPr="00C1738F" w:rsidRDefault="00D23355" w:rsidP="00345E05">
            <w:pPr>
              <w:spacing w:line="235" w:lineRule="auto"/>
              <w:jc w:val="both"/>
              <w:rPr>
                <w:rFonts w:ascii="Times New Roman" w:hAnsi="Times New Roman"/>
                <w:sz w:val="20"/>
                <w:szCs w:val="20"/>
              </w:rPr>
            </w:pPr>
          </w:p>
        </w:tc>
        <w:tc>
          <w:tcPr>
            <w:tcW w:w="542" w:type="pct"/>
            <w:tcBorders>
              <w:top w:val="single" w:sz="4" w:space="0" w:color="auto"/>
              <w:left w:val="single" w:sz="4" w:space="0" w:color="auto"/>
              <w:bottom w:val="single" w:sz="4" w:space="0" w:color="auto"/>
              <w:right w:val="nil"/>
            </w:tcBorders>
          </w:tcPr>
          <w:p w14:paraId="5E3F0927" w14:textId="77777777" w:rsidR="00D23355" w:rsidRPr="00C1738F" w:rsidRDefault="00D23355" w:rsidP="00345E05">
            <w:pPr>
              <w:spacing w:line="235" w:lineRule="auto"/>
              <w:jc w:val="both"/>
              <w:rPr>
                <w:rFonts w:ascii="Times New Roman" w:hAnsi="Times New Roman"/>
                <w:sz w:val="20"/>
                <w:szCs w:val="20"/>
              </w:rPr>
            </w:pPr>
            <w:r w:rsidRPr="00C1738F">
              <w:rPr>
                <w:rFonts w:ascii="Times New Roman" w:hAnsi="Times New Roman"/>
                <w:sz w:val="20"/>
                <w:szCs w:val="20"/>
              </w:rPr>
              <w:t>иные мероприятия (результаты)</w:t>
            </w:r>
          </w:p>
        </w:tc>
        <w:tc>
          <w:tcPr>
            <w:tcW w:w="1489" w:type="pct"/>
            <w:tcBorders>
              <w:top w:val="single" w:sz="4" w:space="0" w:color="auto"/>
              <w:left w:val="single" w:sz="4" w:space="0" w:color="auto"/>
              <w:bottom w:val="single" w:sz="4" w:space="0" w:color="auto"/>
              <w:right w:val="nil"/>
            </w:tcBorders>
          </w:tcPr>
          <w:p w14:paraId="334F034C" w14:textId="4640A687" w:rsidR="00D23355" w:rsidRPr="00C1738F" w:rsidRDefault="00D23355" w:rsidP="00CB7D5C">
            <w:pPr>
              <w:spacing w:line="235" w:lineRule="auto"/>
              <w:jc w:val="both"/>
              <w:rPr>
                <w:rFonts w:ascii="Times New Roman" w:hAnsi="Times New Roman"/>
                <w:sz w:val="20"/>
                <w:szCs w:val="20"/>
              </w:rPr>
            </w:pPr>
            <w:r w:rsidRPr="00C1738F">
              <w:rPr>
                <w:rFonts w:ascii="Times New Roman" w:hAnsi="Times New Roman"/>
                <w:sz w:val="20"/>
                <w:szCs w:val="20"/>
              </w:rPr>
              <w:t xml:space="preserve">проведение контрольных мероприятий с учетом риск-ориентированного планирования по контролю за соблюдением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муниципальных нужд с учетом существенности и значимости мероприятий, финансируемых за счет средств бюджета </w:t>
            </w:r>
            <w:r w:rsidR="00CB7D5C">
              <w:rPr>
                <w:rFonts w:ascii="Times New Roman" w:hAnsi="Times New Roman"/>
                <w:sz w:val="20"/>
                <w:szCs w:val="20"/>
              </w:rPr>
              <w:t>города Новочебоксарска</w:t>
            </w:r>
            <w:r w:rsidRPr="00C1738F">
              <w:rPr>
                <w:rFonts w:ascii="Times New Roman" w:hAnsi="Times New Roman"/>
                <w:sz w:val="20"/>
                <w:szCs w:val="20"/>
              </w:rPr>
              <w:t xml:space="preserve">; приведение действующих нормативных правовых актов </w:t>
            </w:r>
            <w:r w:rsidR="00CF11D8">
              <w:rPr>
                <w:rFonts w:ascii="Times New Roman" w:hAnsi="Times New Roman"/>
                <w:sz w:val="20"/>
                <w:szCs w:val="20"/>
              </w:rPr>
              <w:t>города Новочебоксарска</w:t>
            </w:r>
            <w:r w:rsidRPr="00C1738F">
              <w:rPr>
                <w:rFonts w:ascii="Times New Roman" w:hAnsi="Times New Roman"/>
                <w:sz w:val="20"/>
                <w:szCs w:val="20"/>
              </w:rPr>
              <w:t>, регламентирующих осуществление внутреннего</w:t>
            </w:r>
            <w:r w:rsidR="00CF11D8">
              <w:rPr>
                <w:rFonts w:ascii="Times New Roman" w:hAnsi="Times New Roman"/>
                <w:sz w:val="20"/>
                <w:szCs w:val="20"/>
              </w:rPr>
              <w:t xml:space="preserve"> муниципального</w:t>
            </w:r>
            <w:r w:rsidRPr="00C1738F">
              <w:rPr>
                <w:rFonts w:ascii="Times New Roman" w:hAnsi="Times New Roman"/>
                <w:sz w:val="20"/>
                <w:szCs w:val="20"/>
              </w:rPr>
              <w:t xml:space="preserve"> финансового контроля, в соответствие с изменениями, предусмотренными Бюджетным </w:t>
            </w:r>
            <w:r w:rsidRPr="00C1738F">
              <w:rPr>
                <w:rFonts w:ascii="Times New Roman" w:hAnsi="Times New Roman"/>
                <w:sz w:val="20"/>
                <w:szCs w:val="20"/>
              </w:rPr>
              <w:lastRenderedPageBreak/>
              <w:t>кодексом Российской Федерации</w:t>
            </w:r>
          </w:p>
        </w:tc>
        <w:tc>
          <w:tcPr>
            <w:tcW w:w="393" w:type="pct"/>
            <w:tcBorders>
              <w:top w:val="single" w:sz="4" w:space="0" w:color="auto"/>
              <w:left w:val="single" w:sz="4" w:space="0" w:color="auto"/>
              <w:bottom w:val="single" w:sz="4" w:space="0" w:color="auto"/>
              <w:right w:val="nil"/>
            </w:tcBorders>
          </w:tcPr>
          <w:p w14:paraId="793E4430"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lastRenderedPageBreak/>
              <w:t>единиц</w:t>
            </w:r>
          </w:p>
          <w:p w14:paraId="64CACD83" w14:textId="77777777" w:rsidR="00D23355" w:rsidRPr="00C1738F" w:rsidRDefault="00D23355" w:rsidP="00345E05">
            <w:pPr>
              <w:spacing w:line="235" w:lineRule="auto"/>
              <w:jc w:val="center"/>
              <w:rPr>
                <w:rFonts w:ascii="Times New Roman" w:hAnsi="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533AFFF8" w14:textId="711580BB" w:rsidR="00D23355" w:rsidRPr="00746938" w:rsidRDefault="00D23355" w:rsidP="00345E05">
            <w:pPr>
              <w:spacing w:line="235" w:lineRule="auto"/>
              <w:jc w:val="center"/>
              <w:rPr>
                <w:rFonts w:ascii="Times New Roman" w:hAnsi="Times New Roman"/>
                <w:sz w:val="20"/>
                <w:szCs w:val="20"/>
              </w:rPr>
            </w:pPr>
            <w:r w:rsidRPr="00746938">
              <w:rPr>
                <w:rFonts w:ascii="Times New Roman" w:hAnsi="Times New Roman"/>
                <w:sz w:val="20"/>
                <w:szCs w:val="20"/>
              </w:rPr>
              <w:t>8</w:t>
            </w:r>
          </w:p>
          <w:p w14:paraId="197A9DB8" w14:textId="77777777" w:rsidR="00D23355" w:rsidRPr="00746938" w:rsidRDefault="00D23355" w:rsidP="00345E05">
            <w:pPr>
              <w:spacing w:line="235" w:lineRule="auto"/>
              <w:jc w:val="center"/>
              <w:rPr>
                <w:rFonts w:ascii="Times New Roman" w:hAnsi="Times New Roman"/>
                <w:sz w:val="20"/>
                <w:szCs w:val="20"/>
              </w:rPr>
            </w:pPr>
          </w:p>
        </w:tc>
        <w:tc>
          <w:tcPr>
            <w:tcW w:w="219" w:type="pct"/>
            <w:tcBorders>
              <w:top w:val="single" w:sz="4" w:space="0" w:color="auto"/>
              <w:left w:val="single" w:sz="4" w:space="0" w:color="auto"/>
              <w:bottom w:val="single" w:sz="4" w:space="0" w:color="auto"/>
              <w:right w:val="nil"/>
            </w:tcBorders>
          </w:tcPr>
          <w:p w14:paraId="10016068" w14:textId="0A5EA9CA" w:rsidR="00D23355" w:rsidRPr="00746938" w:rsidRDefault="00C1738F" w:rsidP="00345E05">
            <w:pPr>
              <w:spacing w:line="235" w:lineRule="auto"/>
              <w:jc w:val="center"/>
              <w:rPr>
                <w:rFonts w:ascii="Times New Roman" w:hAnsi="Times New Roman"/>
                <w:sz w:val="20"/>
                <w:szCs w:val="20"/>
              </w:rPr>
            </w:pPr>
            <w:r w:rsidRPr="00746938">
              <w:rPr>
                <w:rFonts w:ascii="Times New Roman" w:hAnsi="Times New Roman"/>
                <w:sz w:val="20"/>
                <w:szCs w:val="20"/>
              </w:rPr>
              <w:t>2023</w:t>
            </w:r>
          </w:p>
        </w:tc>
        <w:tc>
          <w:tcPr>
            <w:tcW w:w="209" w:type="pct"/>
            <w:tcBorders>
              <w:top w:val="single" w:sz="4" w:space="0" w:color="auto"/>
              <w:left w:val="single" w:sz="4" w:space="0" w:color="auto"/>
              <w:bottom w:val="single" w:sz="4" w:space="0" w:color="auto"/>
              <w:right w:val="single" w:sz="4" w:space="0" w:color="auto"/>
            </w:tcBorders>
          </w:tcPr>
          <w:p w14:paraId="1FDC30FA" w14:textId="60F88CE1" w:rsidR="00D23355" w:rsidRPr="00746938" w:rsidRDefault="00D23355" w:rsidP="00345E05">
            <w:pPr>
              <w:spacing w:line="235" w:lineRule="auto"/>
              <w:jc w:val="center"/>
              <w:rPr>
                <w:rFonts w:ascii="Times New Roman" w:hAnsi="Times New Roman"/>
                <w:sz w:val="20"/>
                <w:szCs w:val="20"/>
              </w:rPr>
            </w:pPr>
            <w:r w:rsidRPr="00746938">
              <w:rPr>
                <w:rFonts w:ascii="Times New Roman" w:hAnsi="Times New Roman"/>
                <w:sz w:val="20"/>
                <w:szCs w:val="20"/>
              </w:rPr>
              <w:t>8</w:t>
            </w:r>
          </w:p>
        </w:tc>
        <w:tc>
          <w:tcPr>
            <w:tcW w:w="222" w:type="pct"/>
            <w:tcBorders>
              <w:top w:val="single" w:sz="4" w:space="0" w:color="auto"/>
              <w:left w:val="single" w:sz="4" w:space="0" w:color="auto"/>
              <w:bottom w:val="single" w:sz="4" w:space="0" w:color="auto"/>
              <w:right w:val="nil"/>
            </w:tcBorders>
          </w:tcPr>
          <w:p w14:paraId="5D4FAD54" w14:textId="7BDECF62" w:rsidR="00D23355" w:rsidRPr="00746938" w:rsidRDefault="00746938" w:rsidP="00345E05">
            <w:pPr>
              <w:spacing w:line="235" w:lineRule="auto"/>
              <w:jc w:val="center"/>
              <w:rPr>
                <w:rFonts w:ascii="Times New Roman" w:hAnsi="Times New Roman"/>
                <w:sz w:val="20"/>
                <w:szCs w:val="20"/>
              </w:rPr>
            </w:pPr>
            <w:r w:rsidRPr="00746938">
              <w:rPr>
                <w:rFonts w:ascii="Times New Roman" w:hAnsi="Times New Roman"/>
                <w:sz w:val="20"/>
                <w:szCs w:val="20"/>
              </w:rPr>
              <w:t>8</w:t>
            </w:r>
          </w:p>
        </w:tc>
        <w:tc>
          <w:tcPr>
            <w:tcW w:w="223" w:type="pct"/>
            <w:tcBorders>
              <w:top w:val="single" w:sz="4" w:space="0" w:color="auto"/>
              <w:left w:val="single" w:sz="4" w:space="0" w:color="auto"/>
              <w:bottom w:val="single" w:sz="4" w:space="0" w:color="auto"/>
              <w:right w:val="nil"/>
            </w:tcBorders>
          </w:tcPr>
          <w:p w14:paraId="54B9466E" w14:textId="3EE9EDC2" w:rsidR="00D23355" w:rsidRPr="00746938" w:rsidRDefault="00746938" w:rsidP="00345E05">
            <w:pPr>
              <w:spacing w:line="235" w:lineRule="auto"/>
              <w:jc w:val="center"/>
              <w:rPr>
                <w:rFonts w:ascii="Times New Roman" w:hAnsi="Times New Roman"/>
                <w:sz w:val="20"/>
                <w:szCs w:val="20"/>
              </w:rPr>
            </w:pPr>
            <w:r w:rsidRPr="00746938">
              <w:rPr>
                <w:rFonts w:ascii="Times New Roman" w:hAnsi="Times New Roman"/>
                <w:sz w:val="20"/>
                <w:szCs w:val="20"/>
              </w:rPr>
              <w:t>8</w:t>
            </w:r>
          </w:p>
        </w:tc>
        <w:tc>
          <w:tcPr>
            <w:tcW w:w="225" w:type="pct"/>
            <w:tcBorders>
              <w:top w:val="single" w:sz="4" w:space="0" w:color="auto"/>
              <w:left w:val="single" w:sz="4" w:space="0" w:color="auto"/>
              <w:bottom w:val="single" w:sz="4" w:space="0" w:color="auto"/>
              <w:right w:val="nil"/>
            </w:tcBorders>
          </w:tcPr>
          <w:p w14:paraId="62CFDEC6" w14:textId="213BCC5D" w:rsidR="00D23355" w:rsidRPr="00746938" w:rsidRDefault="00746938" w:rsidP="00345E05">
            <w:pPr>
              <w:spacing w:line="235" w:lineRule="auto"/>
              <w:jc w:val="center"/>
              <w:rPr>
                <w:rFonts w:ascii="Times New Roman" w:hAnsi="Times New Roman"/>
                <w:sz w:val="20"/>
                <w:szCs w:val="20"/>
              </w:rPr>
            </w:pPr>
            <w:r w:rsidRPr="00746938">
              <w:rPr>
                <w:rFonts w:ascii="Times New Roman" w:hAnsi="Times New Roman"/>
                <w:sz w:val="20"/>
                <w:szCs w:val="20"/>
              </w:rPr>
              <w:t>8</w:t>
            </w:r>
          </w:p>
        </w:tc>
      </w:tr>
      <w:tr w:rsidR="00CF11D8" w:rsidRPr="00C1738F" w14:paraId="2037FC6A" w14:textId="77777777" w:rsidTr="00CF11D8">
        <w:tc>
          <w:tcPr>
            <w:tcW w:w="178" w:type="pct"/>
            <w:tcBorders>
              <w:top w:val="single" w:sz="4" w:space="0" w:color="auto"/>
              <w:left w:val="nil"/>
              <w:bottom w:val="single" w:sz="4" w:space="0" w:color="auto"/>
              <w:right w:val="nil"/>
            </w:tcBorders>
          </w:tcPr>
          <w:p w14:paraId="3E613009" w14:textId="5F21293D" w:rsidR="00D23355" w:rsidRPr="00C1738F" w:rsidRDefault="006E1131" w:rsidP="00E61BBE">
            <w:pPr>
              <w:spacing w:line="250" w:lineRule="auto"/>
              <w:jc w:val="center"/>
              <w:rPr>
                <w:rFonts w:ascii="Times New Roman" w:hAnsi="Times New Roman"/>
                <w:sz w:val="20"/>
                <w:szCs w:val="20"/>
              </w:rPr>
            </w:pPr>
            <w:r>
              <w:rPr>
                <w:rFonts w:ascii="Times New Roman" w:hAnsi="Times New Roman"/>
                <w:sz w:val="20"/>
                <w:szCs w:val="20"/>
              </w:rPr>
              <w:lastRenderedPageBreak/>
              <w:t>1.</w:t>
            </w:r>
            <w:r w:rsidR="00E61BBE">
              <w:rPr>
                <w:rFonts w:ascii="Times New Roman" w:hAnsi="Times New Roman"/>
                <w:sz w:val="20"/>
                <w:szCs w:val="20"/>
              </w:rPr>
              <w:t>2</w:t>
            </w:r>
            <w:r w:rsidR="00D23355" w:rsidRPr="00C1738F">
              <w:rPr>
                <w:rFonts w:ascii="Times New Roman" w:hAnsi="Times New Roman"/>
                <w:sz w:val="20"/>
                <w:szCs w:val="20"/>
              </w:rPr>
              <w:t>.</w:t>
            </w:r>
          </w:p>
        </w:tc>
        <w:tc>
          <w:tcPr>
            <w:tcW w:w="952" w:type="pct"/>
            <w:tcBorders>
              <w:top w:val="single" w:sz="4" w:space="0" w:color="auto"/>
              <w:left w:val="single" w:sz="4" w:space="0" w:color="auto"/>
              <w:bottom w:val="single" w:sz="4" w:space="0" w:color="auto"/>
              <w:right w:val="nil"/>
            </w:tcBorders>
          </w:tcPr>
          <w:p w14:paraId="317CA43C" w14:textId="1607DA6B" w:rsidR="00D23355" w:rsidRPr="00C1738F" w:rsidRDefault="00D23355" w:rsidP="006E1131">
            <w:pPr>
              <w:spacing w:line="250" w:lineRule="auto"/>
              <w:jc w:val="both"/>
              <w:rPr>
                <w:rFonts w:ascii="Times New Roman" w:hAnsi="Times New Roman"/>
                <w:sz w:val="20"/>
                <w:szCs w:val="20"/>
              </w:rPr>
            </w:pPr>
            <w:r w:rsidRPr="00C1738F">
              <w:rPr>
                <w:rFonts w:ascii="Times New Roman" w:hAnsi="Times New Roman"/>
                <w:sz w:val="20"/>
                <w:szCs w:val="20"/>
              </w:rPr>
              <w:t>Проведена оценка качества финансового менеджмента главных администраторов средств</w:t>
            </w:r>
            <w:r w:rsidR="006E1131">
              <w:rPr>
                <w:rFonts w:ascii="Times New Roman" w:hAnsi="Times New Roman"/>
                <w:sz w:val="20"/>
                <w:szCs w:val="20"/>
              </w:rPr>
              <w:t xml:space="preserve"> </w:t>
            </w:r>
            <w:r w:rsidRPr="00C1738F">
              <w:rPr>
                <w:rFonts w:ascii="Times New Roman" w:hAnsi="Times New Roman"/>
                <w:sz w:val="20"/>
                <w:szCs w:val="20"/>
              </w:rPr>
              <w:t xml:space="preserve">бюджета </w:t>
            </w:r>
            <w:r w:rsidR="006E1131">
              <w:rPr>
                <w:rFonts w:ascii="Times New Roman" w:hAnsi="Times New Roman"/>
                <w:sz w:val="20"/>
                <w:szCs w:val="20"/>
              </w:rPr>
              <w:t>города Новочебоксарска</w:t>
            </w:r>
          </w:p>
        </w:tc>
        <w:tc>
          <w:tcPr>
            <w:tcW w:w="542" w:type="pct"/>
            <w:tcBorders>
              <w:top w:val="single" w:sz="4" w:space="0" w:color="auto"/>
              <w:left w:val="single" w:sz="4" w:space="0" w:color="auto"/>
              <w:bottom w:val="single" w:sz="4" w:space="0" w:color="auto"/>
              <w:right w:val="nil"/>
            </w:tcBorders>
          </w:tcPr>
          <w:p w14:paraId="15B558E8" w14:textId="77777777" w:rsidR="00D23355" w:rsidRPr="00C1738F" w:rsidRDefault="00D23355" w:rsidP="00345E05">
            <w:pPr>
              <w:spacing w:line="250" w:lineRule="auto"/>
              <w:jc w:val="both"/>
              <w:rPr>
                <w:rFonts w:ascii="Times New Roman" w:hAnsi="Times New Roman"/>
                <w:sz w:val="20"/>
                <w:szCs w:val="20"/>
              </w:rPr>
            </w:pPr>
            <w:r w:rsidRPr="00C1738F">
              <w:rPr>
                <w:rFonts w:ascii="Times New Roman" w:hAnsi="Times New Roman"/>
                <w:sz w:val="20"/>
                <w:szCs w:val="20"/>
              </w:rPr>
              <w:t>иные мероприятия (результаты)</w:t>
            </w:r>
          </w:p>
        </w:tc>
        <w:tc>
          <w:tcPr>
            <w:tcW w:w="1489" w:type="pct"/>
            <w:tcBorders>
              <w:top w:val="single" w:sz="4" w:space="0" w:color="auto"/>
              <w:left w:val="single" w:sz="4" w:space="0" w:color="auto"/>
              <w:bottom w:val="single" w:sz="4" w:space="0" w:color="auto"/>
              <w:right w:val="nil"/>
            </w:tcBorders>
          </w:tcPr>
          <w:p w14:paraId="69207E37" w14:textId="03342D19" w:rsidR="00D23355" w:rsidRPr="00C1738F" w:rsidRDefault="00D23355" w:rsidP="006E1131">
            <w:pPr>
              <w:spacing w:line="250" w:lineRule="auto"/>
              <w:jc w:val="both"/>
              <w:rPr>
                <w:rFonts w:ascii="Times New Roman" w:hAnsi="Times New Roman"/>
                <w:sz w:val="20"/>
                <w:szCs w:val="20"/>
              </w:rPr>
            </w:pPr>
            <w:r w:rsidRPr="00C1738F">
              <w:rPr>
                <w:rFonts w:ascii="Times New Roman" w:hAnsi="Times New Roman"/>
                <w:sz w:val="20"/>
                <w:szCs w:val="20"/>
              </w:rPr>
              <w:t xml:space="preserve">повышение качества финансового менеджмента главных распорядителей средств бюджета </w:t>
            </w:r>
            <w:r w:rsidR="006E1131">
              <w:rPr>
                <w:rFonts w:ascii="Times New Roman" w:hAnsi="Times New Roman"/>
                <w:sz w:val="20"/>
                <w:szCs w:val="20"/>
              </w:rPr>
              <w:t>города Новочебоксарска</w:t>
            </w:r>
            <w:r w:rsidRPr="00C1738F">
              <w:rPr>
                <w:rFonts w:ascii="Times New Roman" w:hAnsi="Times New Roman"/>
                <w:sz w:val="20"/>
                <w:szCs w:val="20"/>
              </w:rPr>
              <w:t xml:space="preserve">. Результаты оценки размещены на </w:t>
            </w:r>
            <w:r w:rsidR="006E1131">
              <w:rPr>
                <w:rFonts w:ascii="Times New Roman" w:hAnsi="Times New Roman"/>
                <w:sz w:val="20"/>
                <w:szCs w:val="20"/>
              </w:rPr>
              <w:t xml:space="preserve">официальном сайте города Новочебоксарска </w:t>
            </w:r>
            <w:r w:rsidRPr="00C1738F">
              <w:rPr>
                <w:rFonts w:ascii="Times New Roman" w:hAnsi="Times New Roman"/>
                <w:sz w:val="20"/>
                <w:szCs w:val="20"/>
              </w:rPr>
              <w:t>в информационно-телеко</w:t>
            </w:r>
            <w:r w:rsidRPr="00C1738F">
              <w:rPr>
                <w:rFonts w:ascii="Times New Roman" w:hAnsi="Times New Roman"/>
                <w:sz w:val="20"/>
                <w:szCs w:val="20"/>
              </w:rPr>
              <w:softHyphen/>
              <w:t>мму</w:t>
            </w:r>
            <w:r w:rsidRPr="00C1738F">
              <w:rPr>
                <w:rFonts w:ascii="Times New Roman" w:hAnsi="Times New Roman"/>
                <w:sz w:val="20"/>
                <w:szCs w:val="20"/>
              </w:rPr>
              <w:softHyphen/>
              <w:t>никационной сети «Интернет»</w:t>
            </w:r>
          </w:p>
        </w:tc>
        <w:tc>
          <w:tcPr>
            <w:tcW w:w="393" w:type="pct"/>
            <w:tcBorders>
              <w:top w:val="single" w:sz="4" w:space="0" w:color="auto"/>
              <w:left w:val="single" w:sz="4" w:space="0" w:color="auto"/>
              <w:bottom w:val="single" w:sz="4" w:space="0" w:color="auto"/>
              <w:right w:val="nil"/>
            </w:tcBorders>
          </w:tcPr>
          <w:p w14:paraId="1E96FE31" w14:textId="77777777" w:rsidR="00D23355" w:rsidRPr="00C1738F" w:rsidRDefault="00D23355" w:rsidP="00345E05">
            <w:pPr>
              <w:spacing w:line="250" w:lineRule="auto"/>
              <w:jc w:val="center"/>
              <w:rPr>
                <w:rFonts w:ascii="Times New Roman" w:hAnsi="Times New Roman"/>
                <w:sz w:val="20"/>
                <w:szCs w:val="20"/>
              </w:rPr>
            </w:pPr>
            <w:r w:rsidRPr="00C1738F">
              <w:rPr>
                <w:rFonts w:ascii="Times New Roman" w:hAnsi="Times New Roman"/>
                <w:sz w:val="20"/>
                <w:szCs w:val="20"/>
              </w:rPr>
              <w:t>единиц</w:t>
            </w:r>
          </w:p>
        </w:tc>
        <w:tc>
          <w:tcPr>
            <w:tcW w:w="348" w:type="pct"/>
            <w:tcBorders>
              <w:top w:val="single" w:sz="4" w:space="0" w:color="auto"/>
              <w:left w:val="single" w:sz="4" w:space="0" w:color="auto"/>
              <w:bottom w:val="single" w:sz="4" w:space="0" w:color="auto"/>
              <w:right w:val="single" w:sz="4" w:space="0" w:color="auto"/>
            </w:tcBorders>
          </w:tcPr>
          <w:p w14:paraId="21A25B18" w14:textId="77777777" w:rsidR="00D23355" w:rsidRPr="00C1738F" w:rsidRDefault="00D23355" w:rsidP="00345E05">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19" w:type="pct"/>
            <w:tcBorders>
              <w:top w:val="single" w:sz="4" w:space="0" w:color="auto"/>
              <w:left w:val="single" w:sz="4" w:space="0" w:color="auto"/>
              <w:bottom w:val="single" w:sz="4" w:space="0" w:color="auto"/>
              <w:right w:val="nil"/>
            </w:tcBorders>
          </w:tcPr>
          <w:p w14:paraId="6C8D7185" w14:textId="6541376F" w:rsidR="00D23355" w:rsidRPr="00C1738F" w:rsidRDefault="006E1131" w:rsidP="00345E05">
            <w:pPr>
              <w:spacing w:line="250" w:lineRule="auto"/>
              <w:jc w:val="center"/>
              <w:rPr>
                <w:rFonts w:ascii="Times New Roman" w:hAnsi="Times New Roman"/>
                <w:sz w:val="20"/>
                <w:szCs w:val="20"/>
              </w:rPr>
            </w:pPr>
            <w:r>
              <w:rPr>
                <w:rFonts w:ascii="Times New Roman" w:hAnsi="Times New Roman"/>
                <w:sz w:val="20"/>
                <w:szCs w:val="20"/>
              </w:rPr>
              <w:t>2023</w:t>
            </w:r>
          </w:p>
        </w:tc>
        <w:tc>
          <w:tcPr>
            <w:tcW w:w="209" w:type="pct"/>
            <w:tcBorders>
              <w:top w:val="single" w:sz="4" w:space="0" w:color="auto"/>
              <w:left w:val="single" w:sz="4" w:space="0" w:color="auto"/>
              <w:bottom w:val="single" w:sz="4" w:space="0" w:color="auto"/>
              <w:right w:val="single" w:sz="4" w:space="0" w:color="auto"/>
            </w:tcBorders>
          </w:tcPr>
          <w:p w14:paraId="0948F84D" w14:textId="77777777" w:rsidR="00D23355" w:rsidRPr="00C1738F" w:rsidRDefault="00D23355" w:rsidP="00345E05">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22" w:type="pct"/>
            <w:tcBorders>
              <w:top w:val="single" w:sz="4" w:space="0" w:color="auto"/>
              <w:left w:val="single" w:sz="4" w:space="0" w:color="auto"/>
              <w:bottom w:val="single" w:sz="4" w:space="0" w:color="auto"/>
              <w:right w:val="nil"/>
            </w:tcBorders>
          </w:tcPr>
          <w:p w14:paraId="4F6A548C" w14:textId="77777777" w:rsidR="00D23355" w:rsidRPr="00C1738F" w:rsidRDefault="00D23355" w:rsidP="00345E05">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23" w:type="pct"/>
            <w:tcBorders>
              <w:top w:val="single" w:sz="4" w:space="0" w:color="auto"/>
              <w:left w:val="single" w:sz="4" w:space="0" w:color="auto"/>
              <w:bottom w:val="single" w:sz="4" w:space="0" w:color="auto"/>
              <w:right w:val="nil"/>
            </w:tcBorders>
          </w:tcPr>
          <w:p w14:paraId="3D3A7000" w14:textId="77777777" w:rsidR="00D23355" w:rsidRPr="00C1738F" w:rsidRDefault="00D23355" w:rsidP="00345E05">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25" w:type="pct"/>
            <w:tcBorders>
              <w:top w:val="single" w:sz="4" w:space="0" w:color="auto"/>
              <w:left w:val="single" w:sz="4" w:space="0" w:color="auto"/>
              <w:bottom w:val="single" w:sz="4" w:space="0" w:color="auto"/>
              <w:right w:val="nil"/>
            </w:tcBorders>
          </w:tcPr>
          <w:p w14:paraId="05E7947C" w14:textId="77777777" w:rsidR="00D23355" w:rsidRPr="00C1738F" w:rsidRDefault="00D23355" w:rsidP="00345E05">
            <w:pPr>
              <w:spacing w:line="250" w:lineRule="auto"/>
              <w:jc w:val="center"/>
              <w:rPr>
                <w:rFonts w:ascii="Times New Roman" w:hAnsi="Times New Roman"/>
                <w:sz w:val="20"/>
                <w:szCs w:val="20"/>
              </w:rPr>
            </w:pPr>
            <w:r w:rsidRPr="00C1738F">
              <w:rPr>
                <w:rFonts w:ascii="Times New Roman" w:hAnsi="Times New Roman"/>
                <w:sz w:val="20"/>
                <w:szCs w:val="20"/>
              </w:rPr>
              <w:t>1</w:t>
            </w:r>
          </w:p>
        </w:tc>
      </w:tr>
    </w:tbl>
    <w:p w14:paraId="54822892" w14:textId="77777777" w:rsidR="00F142C2" w:rsidRDefault="00F142C2" w:rsidP="00F142C2">
      <w:pPr>
        <w:numPr>
          <w:ilvl w:val="0"/>
          <w:numId w:val="3"/>
        </w:numPr>
        <w:jc w:val="center"/>
        <w:outlineLvl w:val="0"/>
        <w:rPr>
          <w:rFonts w:ascii="Times New Roman" w:hAnsi="Times New Roman"/>
          <w:b/>
          <w:bCs/>
          <w:sz w:val="22"/>
          <w:szCs w:val="22"/>
        </w:rPr>
      </w:pPr>
    </w:p>
    <w:p w14:paraId="1EDB3E29" w14:textId="77777777" w:rsidR="00D23355" w:rsidRPr="00F142C2" w:rsidRDefault="00D23355" w:rsidP="00F142C2">
      <w:pPr>
        <w:numPr>
          <w:ilvl w:val="0"/>
          <w:numId w:val="3"/>
        </w:numPr>
        <w:jc w:val="center"/>
        <w:outlineLvl w:val="0"/>
        <w:rPr>
          <w:rFonts w:ascii="Times New Roman" w:hAnsi="Times New Roman"/>
          <w:b/>
          <w:bCs/>
          <w:sz w:val="22"/>
          <w:szCs w:val="22"/>
        </w:rPr>
      </w:pPr>
      <w:r w:rsidRPr="00F142C2">
        <w:rPr>
          <w:rFonts w:ascii="Times New Roman" w:hAnsi="Times New Roman"/>
          <w:b/>
          <w:bCs/>
          <w:sz w:val="22"/>
          <w:szCs w:val="22"/>
        </w:rPr>
        <w:t>4. Финансовое обеспечение комплекса процессных мероприятий</w:t>
      </w:r>
    </w:p>
    <w:p w14:paraId="5BEC6197" w14:textId="77777777" w:rsidR="00D23355" w:rsidRPr="00AD126E" w:rsidRDefault="00D23355" w:rsidP="00F142C2">
      <w:pPr>
        <w:ind w:firstLine="720"/>
        <w:jc w:val="both"/>
        <w:rPr>
          <w:sz w:val="22"/>
          <w:szCs w:val="22"/>
        </w:rPr>
      </w:pPr>
    </w:p>
    <w:tbl>
      <w:tblPr>
        <w:tblW w:w="4982"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404"/>
        <w:gridCol w:w="777"/>
        <w:gridCol w:w="710"/>
        <w:gridCol w:w="848"/>
        <w:gridCol w:w="1131"/>
        <w:gridCol w:w="1137"/>
        <w:gridCol w:w="992"/>
      </w:tblGrid>
      <w:tr w:rsidR="00AA4A4C" w:rsidRPr="00F142C2" w14:paraId="1A6CB62B" w14:textId="77777777" w:rsidTr="00FD7735">
        <w:tc>
          <w:tcPr>
            <w:tcW w:w="2722" w:type="pct"/>
            <w:vMerge w:val="restart"/>
            <w:tcBorders>
              <w:bottom w:val="nil"/>
            </w:tcBorders>
          </w:tcPr>
          <w:p w14:paraId="1668CEA0" w14:textId="77777777" w:rsidR="00D23355" w:rsidRPr="00F142C2" w:rsidRDefault="00D23355" w:rsidP="00F142C2">
            <w:pPr>
              <w:jc w:val="center"/>
              <w:rPr>
                <w:rFonts w:ascii="Times New Roman" w:hAnsi="Times New Roman"/>
                <w:sz w:val="20"/>
                <w:szCs w:val="20"/>
              </w:rPr>
            </w:pPr>
            <w:r w:rsidRPr="00F142C2">
              <w:rPr>
                <w:rFonts w:ascii="Times New Roman" w:hAnsi="Times New Roman"/>
                <w:sz w:val="20"/>
                <w:szCs w:val="20"/>
              </w:rPr>
              <w:t>Наименование мероприятия (результата)/</w:t>
            </w:r>
          </w:p>
          <w:p w14:paraId="4DCB91C3" w14:textId="77777777" w:rsidR="00D23355" w:rsidRPr="00F142C2" w:rsidRDefault="00D23355" w:rsidP="00F142C2">
            <w:pPr>
              <w:jc w:val="center"/>
              <w:rPr>
                <w:rFonts w:ascii="Times New Roman" w:hAnsi="Times New Roman"/>
                <w:sz w:val="20"/>
                <w:szCs w:val="20"/>
              </w:rPr>
            </w:pPr>
            <w:r w:rsidRPr="00F142C2">
              <w:rPr>
                <w:rFonts w:ascii="Times New Roman" w:hAnsi="Times New Roman"/>
                <w:sz w:val="20"/>
                <w:szCs w:val="20"/>
              </w:rPr>
              <w:t>источник финансового обеспечения</w:t>
            </w:r>
          </w:p>
        </w:tc>
        <w:tc>
          <w:tcPr>
            <w:tcW w:w="457" w:type="pct"/>
            <w:vMerge w:val="restart"/>
            <w:tcBorders>
              <w:bottom w:val="nil"/>
            </w:tcBorders>
          </w:tcPr>
          <w:p w14:paraId="15A3C42D" w14:textId="77777777" w:rsidR="00D23355" w:rsidRPr="00F142C2" w:rsidRDefault="00D23355" w:rsidP="00F142C2">
            <w:pPr>
              <w:jc w:val="center"/>
              <w:rPr>
                <w:rFonts w:ascii="Times New Roman" w:hAnsi="Times New Roman"/>
                <w:sz w:val="20"/>
                <w:szCs w:val="20"/>
              </w:rPr>
            </w:pPr>
            <w:r w:rsidRPr="00F142C2">
              <w:rPr>
                <w:rFonts w:ascii="Times New Roman" w:hAnsi="Times New Roman"/>
                <w:sz w:val="20"/>
                <w:szCs w:val="20"/>
              </w:rPr>
              <w:t>КБК</w:t>
            </w:r>
          </w:p>
        </w:tc>
        <w:tc>
          <w:tcPr>
            <w:tcW w:w="1822" w:type="pct"/>
            <w:gridSpan w:val="6"/>
            <w:tcBorders>
              <w:bottom w:val="single" w:sz="4" w:space="0" w:color="auto"/>
            </w:tcBorders>
          </w:tcPr>
          <w:p w14:paraId="46A9C020" w14:textId="6480CCB6" w:rsidR="00D23355" w:rsidRPr="00F142C2" w:rsidRDefault="00D23355" w:rsidP="00F142C2">
            <w:pPr>
              <w:jc w:val="center"/>
              <w:rPr>
                <w:rFonts w:ascii="Times New Roman" w:hAnsi="Times New Roman"/>
                <w:sz w:val="20"/>
                <w:szCs w:val="20"/>
              </w:rPr>
            </w:pPr>
            <w:r w:rsidRPr="00F142C2">
              <w:rPr>
                <w:rFonts w:ascii="Times New Roman" w:hAnsi="Times New Roman"/>
                <w:sz w:val="20"/>
                <w:szCs w:val="20"/>
              </w:rPr>
              <w:t>Объем финансового обеспечения по годам</w:t>
            </w:r>
            <w:r w:rsidR="006F2036">
              <w:rPr>
                <w:rFonts w:ascii="Times New Roman" w:hAnsi="Times New Roman"/>
                <w:sz w:val="20"/>
                <w:szCs w:val="20"/>
              </w:rPr>
              <w:t xml:space="preserve"> </w:t>
            </w:r>
          </w:p>
          <w:p w14:paraId="793C53ED" w14:textId="77777777" w:rsidR="00D23355" w:rsidRPr="00F142C2" w:rsidRDefault="00D23355" w:rsidP="00F142C2">
            <w:pPr>
              <w:jc w:val="center"/>
              <w:rPr>
                <w:rFonts w:ascii="Times New Roman" w:hAnsi="Times New Roman"/>
                <w:sz w:val="20"/>
                <w:szCs w:val="20"/>
              </w:rPr>
            </w:pPr>
            <w:r w:rsidRPr="00F142C2">
              <w:rPr>
                <w:rFonts w:ascii="Times New Roman" w:hAnsi="Times New Roman"/>
                <w:sz w:val="20"/>
                <w:szCs w:val="20"/>
              </w:rPr>
              <w:t>реализации, тыс. рублей</w:t>
            </w:r>
          </w:p>
        </w:tc>
      </w:tr>
      <w:tr w:rsidR="00912FCB" w:rsidRPr="00F142C2" w14:paraId="68BDD269" w14:textId="77777777" w:rsidTr="00FD7735">
        <w:tc>
          <w:tcPr>
            <w:tcW w:w="2722" w:type="pct"/>
            <w:vMerge/>
            <w:tcBorders>
              <w:bottom w:val="nil"/>
            </w:tcBorders>
          </w:tcPr>
          <w:p w14:paraId="579547E4" w14:textId="77777777" w:rsidR="00D23355" w:rsidRPr="00F142C2" w:rsidRDefault="00D23355" w:rsidP="00345E05">
            <w:pPr>
              <w:jc w:val="both"/>
              <w:rPr>
                <w:rFonts w:ascii="Times New Roman" w:hAnsi="Times New Roman"/>
                <w:sz w:val="20"/>
                <w:szCs w:val="20"/>
              </w:rPr>
            </w:pPr>
          </w:p>
        </w:tc>
        <w:tc>
          <w:tcPr>
            <w:tcW w:w="457" w:type="pct"/>
            <w:vMerge/>
            <w:tcBorders>
              <w:bottom w:val="nil"/>
            </w:tcBorders>
          </w:tcPr>
          <w:p w14:paraId="14F3DF7B" w14:textId="77777777" w:rsidR="00D23355" w:rsidRPr="00F142C2" w:rsidRDefault="00D23355" w:rsidP="00345E05">
            <w:pPr>
              <w:jc w:val="center"/>
              <w:rPr>
                <w:rFonts w:ascii="Times New Roman" w:hAnsi="Times New Roman"/>
                <w:sz w:val="20"/>
                <w:szCs w:val="20"/>
              </w:rPr>
            </w:pPr>
          </w:p>
        </w:tc>
        <w:tc>
          <w:tcPr>
            <w:tcW w:w="253" w:type="pct"/>
            <w:tcBorders>
              <w:bottom w:val="nil"/>
            </w:tcBorders>
          </w:tcPr>
          <w:p w14:paraId="6AD12981" w14:textId="4C49F817" w:rsidR="00D23355" w:rsidRPr="00F142C2" w:rsidRDefault="00656897" w:rsidP="00345E05">
            <w:pPr>
              <w:jc w:val="center"/>
              <w:rPr>
                <w:rFonts w:ascii="Times New Roman" w:hAnsi="Times New Roman"/>
                <w:sz w:val="20"/>
                <w:szCs w:val="20"/>
              </w:rPr>
            </w:pPr>
            <w:r>
              <w:rPr>
                <w:rFonts w:ascii="Times New Roman" w:hAnsi="Times New Roman"/>
                <w:sz w:val="20"/>
                <w:szCs w:val="20"/>
              </w:rPr>
              <w:t>2025</w:t>
            </w:r>
          </w:p>
        </w:tc>
        <w:tc>
          <w:tcPr>
            <w:tcW w:w="231" w:type="pct"/>
            <w:tcBorders>
              <w:bottom w:val="nil"/>
            </w:tcBorders>
          </w:tcPr>
          <w:p w14:paraId="75322010" w14:textId="655CA4DE" w:rsidR="00D23355" w:rsidRPr="00F142C2" w:rsidRDefault="00656897" w:rsidP="00345E05">
            <w:pPr>
              <w:jc w:val="center"/>
              <w:rPr>
                <w:rFonts w:ascii="Times New Roman" w:hAnsi="Times New Roman"/>
                <w:sz w:val="20"/>
                <w:szCs w:val="20"/>
              </w:rPr>
            </w:pPr>
            <w:r>
              <w:rPr>
                <w:rFonts w:ascii="Times New Roman" w:hAnsi="Times New Roman"/>
                <w:sz w:val="20"/>
                <w:szCs w:val="20"/>
              </w:rPr>
              <w:t>2026</w:t>
            </w:r>
          </w:p>
        </w:tc>
        <w:tc>
          <w:tcPr>
            <w:tcW w:w="276" w:type="pct"/>
            <w:tcBorders>
              <w:bottom w:val="nil"/>
            </w:tcBorders>
          </w:tcPr>
          <w:p w14:paraId="1F04FCBA" w14:textId="2F04BEF5" w:rsidR="00D23355" w:rsidRPr="00F142C2" w:rsidRDefault="00656897" w:rsidP="00345E05">
            <w:pPr>
              <w:jc w:val="center"/>
              <w:rPr>
                <w:rFonts w:ascii="Times New Roman" w:hAnsi="Times New Roman"/>
                <w:sz w:val="20"/>
                <w:szCs w:val="20"/>
              </w:rPr>
            </w:pPr>
            <w:r>
              <w:rPr>
                <w:rFonts w:ascii="Times New Roman" w:hAnsi="Times New Roman"/>
                <w:sz w:val="20"/>
                <w:szCs w:val="20"/>
              </w:rPr>
              <w:t>2027</w:t>
            </w:r>
          </w:p>
        </w:tc>
        <w:tc>
          <w:tcPr>
            <w:tcW w:w="368" w:type="pct"/>
            <w:tcBorders>
              <w:bottom w:val="nil"/>
            </w:tcBorders>
          </w:tcPr>
          <w:p w14:paraId="1D60293D" w14:textId="00EA580C" w:rsidR="00D23355" w:rsidRPr="00F142C2" w:rsidRDefault="00656897" w:rsidP="00345E05">
            <w:pPr>
              <w:jc w:val="center"/>
              <w:rPr>
                <w:rFonts w:ascii="Times New Roman" w:hAnsi="Times New Roman"/>
                <w:sz w:val="20"/>
                <w:szCs w:val="20"/>
              </w:rPr>
            </w:pPr>
            <w:r>
              <w:rPr>
                <w:rFonts w:ascii="Times New Roman" w:hAnsi="Times New Roman"/>
                <w:sz w:val="20"/>
                <w:szCs w:val="20"/>
              </w:rPr>
              <w:t>2028</w:t>
            </w:r>
            <w:r w:rsidR="00D23355" w:rsidRPr="00F142C2">
              <w:rPr>
                <w:rFonts w:ascii="Times New Roman" w:hAnsi="Times New Roman"/>
                <w:sz w:val="20"/>
                <w:szCs w:val="20"/>
              </w:rPr>
              <w:t>–2030</w:t>
            </w:r>
          </w:p>
        </w:tc>
        <w:tc>
          <w:tcPr>
            <w:tcW w:w="370" w:type="pct"/>
            <w:tcBorders>
              <w:bottom w:val="nil"/>
            </w:tcBorders>
          </w:tcPr>
          <w:p w14:paraId="0D1ACF72"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2031–2035</w:t>
            </w:r>
          </w:p>
        </w:tc>
        <w:tc>
          <w:tcPr>
            <w:tcW w:w="324" w:type="pct"/>
            <w:tcBorders>
              <w:bottom w:val="nil"/>
            </w:tcBorders>
          </w:tcPr>
          <w:p w14:paraId="58950A6D"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всего</w:t>
            </w:r>
          </w:p>
        </w:tc>
      </w:tr>
    </w:tbl>
    <w:p w14:paraId="553DE5AD" w14:textId="77777777" w:rsidR="00D23355" w:rsidRPr="00AD126E" w:rsidRDefault="00D23355" w:rsidP="00D23355">
      <w:pPr>
        <w:rPr>
          <w:sz w:val="2"/>
          <w:szCs w:val="2"/>
        </w:rPr>
      </w:pPr>
    </w:p>
    <w:tbl>
      <w:tblPr>
        <w:tblW w:w="4981"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364"/>
        <w:gridCol w:w="1401"/>
        <w:gridCol w:w="777"/>
        <w:gridCol w:w="710"/>
        <w:gridCol w:w="848"/>
        <w:gridCol w:w="1134"/>
        <w:gridCol w:w="1137"/>
        <w:gridCol w:w="989"/>
      </w:tblGrid>
      <w:tr w:rsidR="00FD7735" w:rsidRPr="00F142C2" w14:paraId="56B0509D" w14:textId="77777777" w:rsidTr="00FD7735">
        <w:trPr>
          <w:tblHeader/>
        </w:trPr>
        <w:tc>
          <w:tcPr>
            <w:tcW w:w="2723" w:type="pct"/>
          </w:tcPr>
          <w:p w14:paraId="42A10E64"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1</w:t>
            </w:r>
          </w:p>
        </w:tc>
        <w:tc>
          <w:tcPr>
            <w:tcW w:w="456" w:type="pct"/>
          </w:tcPr>
          <w:p w14:paraId="37B1E56D"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2</w:t>
            </w:r>
          </w:p>
        </w:tc>
        <w:tc>
          <w:tcPr>
            <w:tcW w:w="253" w:type="pct"/>
          </w:tcPr>
          <w:p w14:paraId="3EBB4AEF"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3</w:t>
            </w:r>
          </w:p>
        </w:tc>
        <w:tc>
          <w:tcPr>
            <w:tcW w:w="231" w:type="pct"/>
          </w:tcPr>
          <w:p w14:paraId="32367F7A"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4</w:t>
            </w:r>
          </w:p>
        </w:tc>
        <w:tc>
          <w:tcPr>
            <w:tcW w:w="276" w:type="pct"/>
          </w:tcPr>
          <w:p w14:paraId="6FC53E30"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5</w:t>
            </w:r>
          </w:p>
        </w:tc>
        <w:tc>
          <w:tcPr>
            <w:tcW w:w="369" w:type="pct"/>
          </w:tcPr>
          <w:p w14:paraId="7CEFB397"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6</w:t>
            </w:r>
          </w:p>
        </w:tc>
        <w:tc>
          <w:tcPr>
            <w:tcW w:w="370" w:type="pct"/>
          </w:tcPr>
          <w:p w14:paraId="12C9A750"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7</w:t>
            </w:r>
          </w:p>
        </w:tc>
        <w:tc>
          <w:tcPr>
            <w:tcW w:w="322" w:type="pct"/>
          </w:tcPr>
          <w:p w14:paraId="5D245A7D"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8</w:t>
            </w:r>
          </w:p>
        </w:tc>
      </w:tr>
      <w:tr w:rsidR="00FD7735" w:rsidRPr="00F142C2" w14:paraId="5EEB23BE" w14:textId="77777777" w:rsidTr="00FD7735">
        <w:tc>
          <w:tcPr>
            <w:tcW w:w="2723" w:type="pct"/>
          </w:tcPr>
          <w:p w14:paraId="451183C2" w14:textId="75F4E71B" w:rsidR="00D23355" w:rsidRPr="00F142C2" w:rsidRDefault="00D23355" w:rsidP="00345E05">
            <w:pPr>
              <w:jc w:val="both"/>
              <w:rPr>
                <w:rFonts w:ascii="Times New Roman" w:hAnsi="Times New Roman"/>
                <w:iCs/>
                <w:sz w:val="20"/>
                <w:szCs w:val="20"/>
              </w:rPr>
            </w:pPr>
            <w:r w:rsidRPr="00F142C2">
              <w:rPr>
                <w:rFonts w:ascii="Times New Roman" w:hAnsi="Times New Roman"/>
                <w:iCs/>
                <w:sz w:val="20"/>
                <w:szCs w:val="20"/>
              </w:rPr>
              <w:t xml:space="preserve">Комплекс процессных мероприятий </w:t>
            </w:r>
            <w:r w:rsidR="00AA4A4C" w:rsidRPr="00AA4A4C">
              <w:rPr>
                <w:rFonts w:ascii="Times New Roman" w:hAnsi="Times New Roman"/>
                <w:sz w:val="20"/>
                <w:szCs w:val="20"/>
                <w:lang w:eastAsia="en-US"/>
              </w:rPr>
              <w:t>«Осуществление контроля за использованием бюджетных средств»</w:t>
            </w:r>
            <w:r w:rsidRPr="00AA4A4C">
              <w:rPr>
                <w:rFonts w:ascii="Times New Roman" w:hAnsi="Times New Roman"/>
                <w:sz w:val="20"/>
                <w:szCs w:val="20"/>
              </w:rPr>
              <w:t xml:space="preserve">, </w:t>
            </w:r>
            <w:r w:rsidRPr="00AA4A4C">
              <w:rPr>
                <w:rFonts w:ascii="Times New Roman" w:hAnsi="Times New Roman"/>
                <w:iCs/>
                <w:sz w:val="20"/>
                <w:szCs w:val="20"/>
              </w:rPr>
              <w:t>всего</w:t>
            </w:r>
          </w:p>
          <w:p w14:paraId="4BF87275" w14:textId="77777777" w:rsidR="00D23355" w:rsidRPr="00F142C2" w:rsidRDefault="00D23355" w:rsidP="00345E05">
            <w:pPr>
              <w:jc w:val="both"/>
              <w:rPr>
                <w:rFonts w:ascii="Times New Roman" w:hAnsi="Times New Roman"/>
                <w:b/>
                <w:iCs/>
                <w:sz w:val="20"/>
                <w:szCs w:val="20"/>
              </w:rPr>
            </w:pPr>
            <w:r w:rsidRPr="00F142C2">
              <w:rPr>
                <w:rFonts w:ascii="Times New Roman" w:hAnsi="Times New Roman"/>
                <w:iCs/>
                <w:sz w:val="20"/>
                <w:szCs w:val="20"/>
              </w:rPr>
              <w:tab/>
              <w:t>в том числе:</w:t>
            </w:r>
          </w:p>
        </w:tc>
        <w:tc>
          <w:tcPr>
            <w:tcW w:w="456" w:type="pct"/>
          </w:tcPr>
          <w:p w14:paraId="154BC933"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w:t>
            </w:r>
          </w:p>
        </w:tc>
        <w:tc>
          <w:tcPr>
            <w:tcW w:w="253" w:type="pct"/>
          </w:tcPr>
          <w:p w14:paraId="17726313"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31" w:type="pct"/>
          </w:tcPr>
          <w:p w14:paraId="1A4F9690"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76" w:type="pct"/>
          </w:tcPr>
          <w:p w14:paraId="7A4FD0CD"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69" w:type="pct"/>
          </w:tcPr>
          <w:p w14:paraId="630A350B"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70" w:type="pct"/>
          </w:tcPr>
          <w:p w14:paraId="19A1C87B"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22" w:type="pct"/>
          </w:tcPr>
          <w:p w14:paraId="6E94D638"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r>
      <w:tr w:rsidR="00FD7735" w:rsidRPr="00F142C2" w14:paraId="00BB60A0" w14:textId="77777777" w:rsidTr="00FD7735">
        <w:tc>
          <w:tcPr>
            <w:tcW w:w="2723" w:type="pct"/>
          </w:tcPr>
          <w:p w14:paraId="7DC72489" w14:textId="09D5CA04" w:rsidR="00D23355" w:rsidRPr="00F142C2" w:rsidRDefault="000D56DD" w:rsidP="00345E05">
            <w:pPr>
              <w:jc w:val="both"/>
              <w:rPr>
                <w:rFonts w:ascii="Times New Roman" w:hAnsi="Times New Roman"/>
                <w:iCs/>
                <w:sz w:val="20"/>
                <w:szCs w:val="20"/>
              </w:rPr>
            </w:pPr>
            <w:r>
              <w:rPr>
                <w:rFonts w:ascii="Times New Roman" w:hAnsi="Times New Roman"/>
                <w:sz w:val="20"/>
                <w:szCs w:val="20"/>
              </w:rPr>
              <w:t>бюджет города Новочебоксарска</w:t>
            </w:r>
          </w:p>
        </w:tc>
        <w:tc>
          <w:tcPr>
            <w:tcW w:w="456" w:type="pct"/>
          </w:tcPr>
          <w:p w14:paraId="5BD186EA"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w:t>
            </w:r>
          </w:p>
        </w:tc>
        <w:tc>
          <w:tcPr>
            <w:tcW w:w="253" w:type="pct"/>
          </w:tcPr>
          <w:p w14:paraId="1031B59F"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31" w:type="pct"/>
          </w:tcPr>
          <w:p w14:paraId="5E115CD7"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76" w:type="pct"/>
          </w:tcPr>
          <w:p w14:paraId="5B239A44"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69" w:type="pct"/>
          </w:tcPr>
          <w:p w14:paraId="7FE20DB2"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70" w:type="pct"/>
          </w:tcPr>
          <w:p w14:paraId="1E34748E"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22" w:type="pct"/>
          </w:tcPr>
          <w:p w14:paraId="5D682E0C"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r>
      <w:tr w:rsidR="00FD7735" w:rsidRPr="00F142C2" w14:paraId="38A3580C" w14:textId="77777777" w:rsidTr="00FD7735">
        <w:tc>
          <w:tcPr>
            <w:tcW w:w="2723" w:type="pct"/>
          </w:tcPr>
          <w:p w14:paraId="2F767A92" w14:textId="4DD30084" w:rsidR="00D23355" w:rsidRPr="000D56DD" w:rsidRDefault="000D56DD" w:rsidP="000D56DD">
            <w:pPr>
              <w:spacing w:line="232" w:lineRule="auto"/>
              <w:jc w:val="both"/>
              <w:rPr>
                <w:rFonts w:ascii="Times New Roman" w:hAnsi="Times New Roman"/>
                <w:sz w:val="20"/>
                <w:szCs w:val="20"/>
                <w:lang w:eastAsia="en-US"/>
              </w:rPr>
            </w:pPr>
            <w:r>
              <w:rPr>
                <w:rFonts w:ascii="Times New Roman" w:hAnsi="Times New Roman"/>
                <w:sz w:val="20"/>
                <w:szCs w:val="20"/>
                <w:lang w:eastAsia="en-US"/>
              </w:rPr>
              <w:t>Обеспечена реализация полномочий по внутреннему муниципальному финансовому контролю</w:t>
            </w:r>
            <w:r w:rsidR="00D23355" w:rsidRPr="00F142C2">
              <w:rPr>
                <w:rFonts w:ascii="Times New Roman" w:hAnsi="Times New Roman"/>
                <w:sz w:val="20"/>
                <w:szCs w:val="20"/>
              </w:rPr>
              <w:t>,</w:t>
            </w:r>
            <w:r w:rsidR="00D23355" w:rsidRPr="00F142C2">
              <w:rPr>
                <w:rFonts w:ascii="Times New Roman" w:hAnsi="Times New Roman"/>
                <w:iCs/>
                <w:sz w:val="20"/>
                <w:szCs w:val="20"/>
              </w:rPr>
              <w:t xml:space="preserve"> всего</w:t>
            </w:r>
          </w:p>
          <w:p w14:paraId="6F48FF77" w14:textId="77777777" w:rsidR="00D23355" w:rsidRPr="00F142C2" w:rsidRDefault="00D23355" w:rsidP="00345E05">
            <w:pPr>
              <w:jc w:val="both"/>
              <w:rPr>
                <w:rFonts w:ascii="Times New Roman" w:hAnsi="Times New Roman"/>
                <w:b/>
                <w:iCs/>
                <w:sz w:val="20"/>
                <w:szCs w:val="20"/>
              </w:rPr>
            </w:pPr>
            <w:r w:rsidRPr="00F142C2">
              <w:rPr>
                <w:rFonts w:ascii="Times New Roman" w:hAnsi="Times New Roman"/>
                <w:iCs/>
                <w:sz w:val="20"/>
                <w:szCs w:val="20"/>
              </w:rPr>
              <w:tab/>
              <w:t>в том числе:</w:t>
            </w:r>
          </w:p>
        </w:tc>
        <w:tc>
          <w:tcPr>
            <w:tcW w:w="456" w:type="pct"/>
          </w:tcPr>
          <w:p w14:paraId="5E7D680F"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w:t>
            </w:r>
          </w:p>
        </w:tc>
        <w:tc>
          <w:tcPr>
            <w:tcW w:w="253" w:type="pct"/>
          </w:tcPr>
          <w:p w14:paraId="0C0DF85F"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31" w:type="pct"/>
          </w:tcPr>
          <w:p w14:paraId="0EFDFDBA"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76" w:type="pct"/>
          </w:tcPr>
          <w:p w14:paraId="40FB784D"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69" w:type="pct"/>
          </w:tcPr>
          <w:p w14:paraId="0A42F080"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70" w:type="pct"/>
          </w:tcPr>
          <w:p w14:paraId="45111FC3"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22" w:type="pct"/>
          </w:tcPr>
          <w:p w14:paraId="3CFC5DB2"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r>
      <w:tr w:rsidR="00FD7735" w:rsidRPr="00F142C2" w14:paraId="04518D05" w14:textId="77777777" w:rsidTr="00FD7735">
        <w:tc>
          <w:tcPr>
            <w:tcW w:w="2723" w:type="pct"/>
          </w:tcPr>
          <w:p w14:paraId="6D758ACA" w14:textId="453A41AB" w:rsidR="00D23355" w:rsidRPr="00F142C2" w:rsidRDefault="000D56DD" w:rsidP="00345E05">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456" w:type="pct"/>
          </w:tcPr>
          <w:p w14:paraId="515A5DB2"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w:t>
            </w:r>
          </w:p>
        </w:tc>
        <w:tc>
          <w:tcPr>
            <w:tcW w:w="253" w:type="pct"/>
          </w:tcPr>
          <w:p w14:paraId="12C94850"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31" w:type="pct"/>
          </w:tcPr>
          <w:p w14:paraId="4EE7E5F3"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76" w:type="pct"/>
          </w:tcPr>
          <w:p w14:paraId="316D80A8"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69" w:type="pct"/>
          </w:tcPr>
          <w:p w14:paraId="50ED7DA7"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70" w:type="pct"/>
          </w:tcPr>
          <w:p w14:paraId="41FA5A97"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22" w:type="pct"/>
          </w:tcPr>
          <w:p w14:paraId="3C72346A"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r>
      <w:tr w:rsidR="00FD7735" w:rsidRPr="00F142C2" w14:paraId="148880EC" w14:textId="77777777" w:rsidTr="00FD7735">
        <w:tc>
          <w:tcPr>
            <w:tcW w:w="2723" w:type="pct"/>
          </w:tcPr>
          <w:p w14:paraId="2723E001" w14:textId="06A46948" w:rsidR="00D23355" w:rsidRPr="000D56DD" w:rsidRDefault="000D56DD" w:rsidP="000D56DD">
            <w:pPr>
              <w:spacing w:line="249" w:lineRule="auto"/>
              <w:jc w:val="both"/>
              <w:rPr>
                <w:rFonts w:ascii="Times New Roman" w:hAnsi="Times New Roman"/>
                <w:sz w:val="20"/>
                <w:szCs w:val="20"/>
                <w:lang w:eastAsia="en-US"/>
              </w:rPr>
            </w:pPr>
            <w:r>
              <w:rPr>
                <w:rFonts w:ascii="Times New Roman" w:hAnsi="Times New Roman"/>
                <w:sz w:val="20"/>
                <w:szCs w:val="20"/>
                <w:lang w:eastAsia="en-US"/>
              </w:rPr>
              <w:t>Проведена оценка качества финансового менеджмента главных администраторов средств бюджета города Новочебоксарска</w:t>
            </w:r>
            <w:r w:rsidR="00D23355" w:rsidRPr="00F142C2">
              <w:rPr>
                <w:rFonts w:ascii="Times New Roman" w:hAnsi="Times New Roman"/>
                <w:sz w:val="20"/>
                <w:szCs w:val="20"/>
              </w:rPr>
              <w:t>,</w:t>
            </w:r>
            <w:r w:rsidR="00D23355" w:rsidRPr="00F142C2">
              <w:rPr>
                <w:rFonts w:ascii="Times New Roman" w:hAnsi="Times New Roman"/>
                <w:iCs/>
                <w:sz w:val="20"/>
                <w:szCs w:val="20"/>
              </w:rPr>
              <w:t xml:space="preserve"> всего</w:t>
            </w:r>
          </w:p>
          <w:p w14:paraId="265544DB" w14:textId="77777777" w:rsidR="00D23355" w:rsidRPr="00F142C2" w:rsidRDefault="00D23355" w:rsidP="00345E05">
            <w:pPr>
              <w:jc w:val="both"/>
              <w:rPr>
                <w:rFonts w:ascii="Times New Roman" w:hAnsi="Times New Roman"/>
                <w:b/>
                <w:iCs/>
                <w:sz w:val="20"/>
                <w:szCs w:val="20"/>
              </w:rPr>
            </w:pPr>
            <w:r w:rsidRPr="00F142C2">
              <w:rPr>
                <w:rFonts w:ascii="Times New Roman" w:hAnsi="Times New Roman"/>
                <w:iCs/>
                <w:sz w:val="20"/>
                <w:szCs w:val="20"/>
              </w:rPr>
              <w:tab/>
              <w:t>в том числе:</w:t>
            </w:r>
          </w:p>
        </w:tc>
        <w:tc>
          <w:tcPr>
            <w:tcW w:w="456" w:type="pct"/>
          </w:tcPr>
          <w:p w14:paraId="303F4BC5"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w:t>
            </w:r>
          </w:p>
        </w:tc>
        <w:tc>
          <w:tcPr>
            <w:tcW w:w="253" w:type="pct"/>
          </w:tcPr>
          <w:p w14:paraId="074A7F9D"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231" w:type="pct"/>
          </w:tcPr>
          <w:p w14:paraId="500E629B"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276" w:type="pct"/>
          </w:tcPr>
          <w:p w14:paraId="52E9B377"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369" w:type="pct"/>
          </w:tcPr>
          <w:p w14:paraId="6A96D04B"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370" w:type="pct"/>
          </w:tcPr>
          <w:p w14:paraId="36C1B4F3"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322" w:type="pct"/>
          </w:tcPr>
          <w:p w14:paraId="404790BD"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r>
      <w:tr w:rsidR="00FD7735" w:rsidRPr="00F142C2" w14:paraId="3BD73F3A" w14:textId="77777777" w:rsidTr="00FD7735">
        <w:tc>
          <w:tcPr>
            <w:tcW w:w="2723" w:type="pct"/>
          </w:tcPr>
          <w:p w14:paraId="53C6A48A" w14:textId="5C569312" w:rsidR="00D23355" w:rsidRPr="00F142C2" w:rsidRDefault="000D56DD" w:rsidP="00345E05">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456" w:type="pct"/>
          </w:tcPr>
          <w:p w14:paraId="06A334ED"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w:t>
            </w:r>
          </w:p>
        </w:tc>
        <w:tc>
          <w:tcPr>
            <w:tcW w:w="253" w:type="pct"/>
          </w:tcPr>
          <w:p w14:paraId="3E322610"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231" w:type="pct"/>
          </w:tcPr>
          <w:p w14:paraId="24EB15F8"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276" w:type="pct"/>
          </w:tcPr>
          <w:p w14:paraId="69B6A2FB"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369" w:type="pct"/>
          </w:tcPr>
          <w:p w14:paraId="1E9779DC"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370" w:type="pct"/>
          </w:tcPr>
          <w:p w14:paraId="342ABE5F"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322" w:type="pct"/>
          </w:tcPr>
          <w:p w14:paraId="66D606FE"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r>
    </w:tbl>
    <w:p w14:paraId="4BA15EB3" w14:textId="77777777" w:rsidR="00D23355" w:rsidRPr="00AD126E" w:rsidRDefault="00D23355" w:rsidP="00D23355"/>
    <w:p w14:paraId="6B748B5D" w14:textId="77777777" w:rsidR="00863A7B" w:rsidRDefault="00863A7B" w:rsidP="00863A7B">
      <w:pPr>
        <w:jc w:val="center"/>
        <w:rPr>
          <w:rFonts w:ascii="Times New Roman" w:hAnsi="Times New Roman"/>
          <w:b/>
          <w:sz w:val="22"/>
          <w:szCs w:val="22"/>
          <w:lang w:eastAsia="en-US"/>
        </w:rPr>
      </w:pPr>
      <w:r w:rsidRPr="00863A7B">
        <w:rPr>
          <w:rFonts w:ascii="Times New Roman" w:hAnsi="Times New Roman"/>
          <w:b/>
          <w:bCs/>
          <w:sz w:val="22"/>
          <w:szCs w:val="22"/>
        </w:rPr>
        <w:t>П А С П О Р Т</w:t>
      </w:r>
      <w:r w:rsidRPr="00863A7B">
        <w:rPr>
          <w:rFonts w:ascii="Times New Roman" w:hAnsi="Times New Roman"/>
          <w:b/>
          <w:bCs/>
          <w:sz w:val="22"/>
          <w:szCs w:val="22"/>
        </w:rPr>
        <w:br/>
        <w:t xml:space="preserve">комплекса процессных мероприятий </w:t>
      </w:r>
      <w:r w:rsidRPr="00863A7B">
        <w:rPr>
          <w:rFonts w:ascii="Times New Roman" w:hAnsi="Times New Roman"/>
          <w:b/>
          <w:sz w:val="22"/>
          <w:szCs w:val="22"/>
          <w:lang w:eastAsia="en-US"/>
        </w:rPr>
        <w:t xml:space="preserve">«Обеспечение реализации муниципальной </w:t>
      </w:r>
    </w:p>
    <w:p w14:paraId="3435BCF7" w14:textId="711364DF" w:rsidR="00863A7B" w:rsidRPr="00863A7B" w:rsidRDefault="00863A7B" w:rsidP="00863A7B">
      <w:pPr>
        <w:jc w:val="center"/>
        <w:rPr>
          <w:rFonts w:ascii="Times New Roman" w:hAnsi="Times New Roman"/>
          <w:b/>
          <w:bCs/>
          <w:sz w:val="22"/>
          <w:szCs w:val="22"/>
        </w:rPr>
      </w:pPr>
      <w:r w:rsidRPr="00863A7B">
        <w:rPr>
          <w:rFonts w:ascii="Times New Roman" w:hAnsi="Times New Roman"/>
          <w:b/>
          <w:bCs/>
          <w:sz w:val="22"/>
          <w:szCs w:val="22"/>
          <w:lang w:eastAsia="en-US"/>
        </w:rPr>
        <w:t>«</w:t>
      </w:r>
      <w:r w:rsidRPr="00863A7B">
        <w:rPr>
          <w:rFonts w:ascii="Times New Roman" w:hAnsi="Times New Roman"/>
          <w:b/>
          <w:sz w:val="22"/>
          <w:szCs w:val="22"/>
          <w:lang w:eastAsia="en-US"/>
        </w:rPr>
        <w:t>Управление общественными финансами и муниципальным долгом города Новочебоксарска»</w:t>
      </w:r>
    </w:p>
    <w:p w14:paraId="0C9F2394" w14:textId="77777777" w:rsidR="00863A7B" w:rsidRPr="00863A7B" w:rsidRDefault="00863A7B" w:rsidP="00863A7B">
      <w:pPr>
        <w:ind w:firstLine="720"/>
        <w:jc w:val="both"/>
        <w:rPr>
          <w:rFonts w:ascii="Times New Roman" w:hAnsi="Times New Roman"/>
          <w:sz w:val="22"/>
          <w:szCs w:val="22"/>
        </w:rPr>
      </w:pPr>
    </w:p>
    <w:p w14:paraId="5024A20E" w14:textId="77777777" w:rsidR="00863A7B" w:rsidRPr="00863A7B" w:rsidRDefault="00863A7B" w:rsidP="00863A7B">
      <w:pPr>
        <w:numPr>
          <w:ilvl w:val="0"/>
          <w:numId w:val="3"/>
        </w:numPr>
        <w:jc w:val="center"/>
        <w:outlineLvl w:val="0"/>
        <w:rPr>
          <w:rFonts w:ascii="Times New Roman" w:hAnsi="Times New Roman"/>
          <w:b/>
          <w:bCs/>
          <w:sz w:val="22"/>
          <w:szCs w:val="22"/>
        </w:rPr>
      </w:pPr>
      <w:r w:rsidRPr="00863A7B">
        <w:rPr>
          <w:rFonts w:ascii="Times New Roman" w:hAnsi="Times New Roman"/>
          <w:b/>
          <w:bCs/>
          <w:sz w:val="22"/>
          <w:szCs w:val="22"/>
        </w:rPr>
        <w:t>1. Общие положения</w:t>
      </w:r>
    </w:p>
    <w:p w14:paraId="2869E341" w14:textId="77777777" w:rsidR="00863A7B" w:rsidRPr="00863A7B" w:rsidRDefault="00863A7B" w:rsidP="00863A7B">
      <w:pPr>
        <w:ind w:firstLine="720"/>
        <w:jc w:val="both"/>
        <w:rPr>
          <w:rFonts w:ascii="Times New Roman" w:hAnsi="Times New Roman"/>
          <w:sz w:val="22"/>
          <w:szCs w:val="22"/>
        </w:rPr>
      </w:pPr>
    </w:p>
    <w:p w14:paraId="25A24AB0" w14:textId="77777777" w:rsidR="00863A7B" w:rsidRDefault="00863A7B" w:rsidP="00863A7B">
      <w:pPr>
        <w:suppressAutoHyphens/>
        <w:ind w:firstLine="540"/>
        <w:jc w:val="both"/>
        <w:rPr>
          <w:sz w:val="16"/>
          <w:szCs w:val="16"/>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70"/>
        <w:gridCol w:w="11064"/>
      </w:tblGrid>
      <w:tr w:rsidR="00863A7B" w14:paraId="38C477B4" w14:textId="77777777" w:rsidTr="00863A7B">
        <w:tc>
          <w:tcPr>
            <w:tcW w:w="1484" w:type="pct"/>
            <w:tcBorders>
              <w:top w:val="single" w:sz="4" w:space="0" w:color="auto"/>
              <w:left w:val="nil"/>
              <w:bottom w:val="single" w:sz="4" w:space="0" w:color="auto"/>
              <w:right w:val="single" w:sz="4" w:space="0" w:color="auto"/>
            </w:tcBorders>
            <w:hideMark/>
          </w:tcPr>
          <w:p w14:paraId="2E223110" w14:textId="77777777" w:rsidR="00863A7B" w:rsidRDefault="00863A7B">
            <w:pPr>
              <w:spacing w:line="254" w:lineRule="auto"/>
              <w:jc w:val="both"/>
              <w:rPr>
                <w:rFonts w:ascii="Times New Roman" w:hAnsi="Times New Roman"/>
                <w:sz w:val="22"/>
                <w:szCs w:val="22"/>
                <w:lang w:eastAsia="en-US"/>
              </w:rPr>
            </w:pPr>
            <w:r>
              <w:rPr>
                <w:rFonts w:ascii="Times New Roman" w:hAnsi="Times New Roman"/>
                <w:sz w:val="20"/>
                <w:szCs w:val="20"/>
                <w:lang w:eastAsia="en-US"/>
              </w:rPr>
              <w:t>Ответственный исполнительный:</w:t>
            </w:r>
          </w:p>
        </w:tc>
        <w:tc>
          <w:tcPr>
            <w:tcW w:w="3516" w:type="pct"/>
            <w:tcBorders>
              <w:top w:val="single" w:sz="4" w:space="0" w:color="auto"/>
              <w:left w:val="single" w:sz="4" w:space="0" w:color="auto"/>
              <w:bottom w:val="single" w:sz="4" w:space="0" w:color="auto"/>
              <w:right w:val="nil"/>
            </w:tcBorders>
            <w:hideMark/>
          </w:tcPr>
          <w:p w14:paraId="70C10AB3" w14:textId="77777777" w:rsidR="00863A7B" w:rsidRDefault="00863A7B">
            <w:pPr>
              <w:spacing w:line="254" w:lineRule="auto"/>
              <w:jc w:val="both"/>
              <w:rPr>
                <w:rFonts w:ascii="Times New Roman" w:hAnsi="Times New Roman"/>
                <w:sz w:val="22"/>
                <w:szCs w:val="22"/>
                <w:lang w:eastAsia="en-US"/>
              </w:rPr>
            </w:pPr>
            <w:r>
              <w:rPr>
                <w:rFonts w:ascii="Times New Roman" w:hAnsi="Times New Roman"/>
                <w:sz w:val="20"/>
                <w:szCs w:val="20"/>
                <w:lang w:eastAsia="en-US"/>
              </w:rPr>
              <w:t>Финансовый отдел администрации города Новочебоксарска Чувашской Республики</w:t>
            </w:r>
          </w:p>
        </w:tc>
      </w:tr>
      <w:tr w:rsidR="00863A7B" w14:paraId="3E10F472" w14:textId="77777777" w:rsidTr="00863A7B">
        <w:tc>
          <w:tcPr>
            <w:tcW w:w="1484" w:type="pct"/>
            <w:tcBorders>
              <w:top w:val="single" w:sz="4" w:space="0" w:color="auto"/>
              <w:left w:val="nil"/>
              <w:bottom w:val="single" w:sz="4" w:space="0" w:color="auto"/>
              <w:right w:val="single" w:sz="4" w:space="0" w:color="auto"/>
            </w:tcBorders>
            <w:hideMark/>
          </w:tcPr>
          <w:p w14:paraId="643105D6" w14:textId="77777777" w:rsidR="00863A7B" w:rsidRDefault="00863A7B">
            <w:pPr>
              <w:spacing w:line="254" w:lineRule="auto"/>
              <w:rPr>
                <w:rFonts w:ascii="Times New Roman" w:hAnsi="Times New Roman"/>
                <w:sz w:val="20"/>
                <w:szCs w:val="20"/>
                <w:lang w:eastAsia="en-US"/>
              </w:rPr>
            </w:pPr>
            <w:r>
              <w:rPr>
                <w:rFonts w:ascii="Times New Roman" w:hAnsi="Times New Roman"/>
                <w:sz w:val="20"/>
                <w:szCs w:val="20"/>
                <w:lang w:eastAsia="en-US"/>
              </w:rPr>
              <w:t>Соисполнители</w:t>
            </w:r>
          </w:p>
        </w:tc>
        <w:tc>
          <w:tcPr>
            <w:tcW w:w="3516" w:type="pct"/>
            <w:tcBorders>
              <w:top w:val="single" w:sz="4" w:space="0" w:color="auto"/>
              <w:left w:val="single" w:sz="4" w:space="0" w:color="auto"/>
              <w:bottom w:val="single" w:sz="4" w:space="0" w:color="auto"/>
              <w:right w:val="nil"/>
            </w:tcBorders>
            <w:hideMark/>
          </w:tcPr>
          <w:p w14:paraId="0C655A46" w14:textId="0C84978A" w:rsidR="00863A7B" w:rsidRDefault="00863A7B">
            <w:pPr>
              <w:spacing w:line="254" w:lineRule="auto"/>
              <w:jc w:val="both"/>
              <w:rPr>
                <w:rFonts w:ascii="Times New Roman" w:hAnsi="Times New Roman"/>
                <w:sz w:val="20"/>
                <w:szCs w:val="20"/>
              </w:rPr>
            </w:pPr>
            <w:r>
              <w:rPr>
                <w:rFonts w:ascii="Times New Roman" w:hAnsi="Times New Roman"/>
                <w:sz w:val="20"/>
                <w:szCs w:val="20"/>
              </w:rPr>
              <w:t>Управление имущественных и земельных отношений администрации города Новочебоксарска Чувашской Республики,</w:t>
            </w:r>
          </w:p>
          <w:p w14:paraId="47B9CD97" w14:textId="63ECBEEC" w:rsidR="00863A7B" w:rsidRDefault="00863A7B">
            <w:pPr>
              <w:spacing w:line="254" w:lineRule="auto"/>
              <w:jc w:val="both"/>
              <w:rPr>
                <w:rFonts w:ascii="Times New Roman" w:hAnsi="Times New Roman"/>
                <w:sz w:val="20"/>
                <w:szCs w:val="20"/>
                <w:lang w:eastAsia="en-US"/>
              </w:rPr>
            </w:pPr>
            <w:r>
              <w:rPr>
                <w:rFonts w:ascii="Times New Roman" w:hAnsi="Times New Roman"/>
                <w:sz w:val="20"/>
                <w:szCs w:val="20"/>
              </w:rPr>
              <w:t>Муниципальное казенное учреждение «Центр финансово-производственного обеспечения органов местного самоуправления» города Новочебоксарска Чувашской Республики</w:t>
            </w:r>
          </w:p>
        </w:tc>
      </w:tr>
      <w:tr w:rsidR="00863A7B" w14:paraId="1F96301B" w14:textId="77777777" w:rsidTr="00863A7B">
        <w:tc>
          <w:tcPr>
            <w:tcW w:w="1484" w:type="pct"/>
            <w:tcBorders>
              <w:top w:val="single" w:sz="4" w:space="0" w:color="auto"/>
              <w:left w:val="nil"/>
              <w:bottom w:val="single" w:sz="4" w:space="0" w:color="auto"/>
              <w:right w:val="single" w:sz="4" w:space="0" w:color="auto"/>
            </w:tcBorders>
            <w:hideMark/>
          </w:tcPr>
          <w:p w14:paraId="2B7E840B" w14:textId="77777777" w:rsidR="00863A7B" w:rsidRDefault="00863A7B">
            <w:pPr>
              <w:spacing w:line="254" w:lineRule="auto"/>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p>
        </w:tc>
        <w:tc>
          <w:tcPr>
            <w:tcW w:w="3516" w:type="pct"/>
            <w:tcBorders>
              <w:top w:val="single" w:sz="4" w:space="0" w:color="auto"/>
              <w:left w:val="single" w:sz="4" w:space="0" w:color="auto"/>
              <w:bottom w:val="single" w:sz="4" w:space="0" w:color="auto"/>
              <w:right w:val="nil"/>
            </w:tcBorders>
            <w:hideMark/>
          </w:tcPr>
          <w:p w14:paraId="2F9C708A" w14:textId="77777777" w:rsidR="00863A7B" w:rsidRDefault="00863A7B">
            <w:pPr>
              <w:spacing w:line="254" w:lineRule="auto"/>
              <w:jc w:val="both"/>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r>
              <w:rPr>
                <w:rFonts w:ascii="Times New Roman" w:hAnsi="Times New Roman"/>
                <w:bCs/>
                <w:sz w:val="20"/>
                <w:szCs w:val="20"/>
                <w:lang w:eastAsia="en-US"/>
              </w:rPr>
              <w:t>«</w:t>
            </w:r>
            <w:r>
              <w:rPr>
                <w:rFonts w:ascii="Times New Roman" w:hAnsi="Times New Roman"/>
                <w:sz w:val="20"/>
                <w:szCs w:val="20"/>
                <w:lang w:eastAsia="en-US"/>
              </w:rPr>
              <w:t>Управление общественными финансами и муниципальным долгом города Новочебоксарска»</w:t>
            </w:r>
          </w:p>
        </w:tc>
      </w:tr>
    </w:tbl>
    <w:p w14:paraId="1011A30B" w14:textId="77777777" w:rsidR="00863A7B" w:rsidRPr="00AD126E" w:rsidRDefault="00863A7B" w:rsidP="00863A7B">
      <w:pPr>
        <w:suppressAutoHyphens/>
        <w:ind w:firstLine="540"/>
        <w:jc w:val="both"/>
        <w:rPr>
          <w:sz w:val="16"/>
          <w:szCs w:val="16"/>
        </w:rPr>
      </w:pPr>
    </w:p>
    <w:p w14:paraId="5E17FC88" w14:textId="77777777" w:rsidR="00863A7B" w:rsidRPr="00863A7B" w:rsidRDefault="00863A7B" w:rsidP="00863A7B">
      <w:pPr>
        <w:numPr>
          <w:ilvl w:val="0"/>
          <w:numId w:val="3"/>
        </w:numPr>
        <w:jc w:val="center"/>
        <w:outlineLvl w:val="0"/>
        <w:rPr>
          <w:rFonts w:ascii="Times New Roman" w:hAnsi="Times New Roman"/>
          <w:b/>
          <w:bCs/>
          <w:sz w:val="22"/>
          <w:szCs w:val="22"/>
        </w:rPr>
      </w:pPr>
      <w:r w:rsidRPr="00863A7B">
        <w:rPr>
          <w:rFonts w:ascii="Times New Roman" w:hAnsi="Times New Roman"/>
          <w:b/>
          <w:bCs/>
          <w:sz w:val="22"/>
          <w:szCs w:val="22"/>
        </w:rPr>
        <w:t>2. Перечень мероприятий (результатов) комплекса процессных мероприятий</w:t>
      </w:r>
    </w:p>
    <w:p w14:paraId="593FC8E4" w14:textId="77777777" w:rsidR="00863A7B" w:rsidRPr="00AD126E" w:rsidRDefault="00863A7B" w:rsidP="00863A7B">
      <w:pPr>
        <w:ind w:firstLine="720"/>
        <w:jc w:val="both"/>
        <w:rPr>
          <w:sz w:val="16"/>
          <w:szCs w:val="16"/>
        </w:rPr>
      </w:pPr>
    </w:p>
    <w:tbl>
      <w:tblPr>
        <w:tblW w:w="5108" w:type="pct"/>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9"/>
        <w:gridCol w:w="3292"/>
        <w:gridCol w:w="1701"/>
        <w:gridCol w:w="3541"/>
        <w:gridCol w:w="1266"/>
        <w:gridCol w:w="983"/>
        <w:gridCol w:w="813"/>
        <w:gridCol w:w="942"/>
        <w:gridCol w:w="810"/>
        <w:gridCol w:w="942"/>
        <w:gridCol w:w="923"/>
      </w:tblGrid>
      <w:tr w:rsidR="000E5EBA" w:rsidRPr="00863A7B" w14:paraId="5C3DBF3C" w14:textId="77777777" w:rsidTr="00306DB9">
        <w:tc>
          <w:tcPr>
            <w:tcW w:w="171" w:type="pct"/>
            <w:vMerge w:val="restart"/>
            <w:tcBorders>
              <w:top w:val="single" w:sz="4" w:space="0" w:color="auto"/>
              <w:left w:val="nil"/>
              <w:bottom w:val="nil"/>
              <w:right w:val="nil"/>
            </w:tcBorders>
          </w:tcPr>
          <w:p w14:paraId="7F0ACAB6"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w:t>
            </w:r>
          </w:p>
          <w:p w14:paraId="5C0F99EF" w14:textId="1C5457BC"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п</w:t>
            </w:r>
            <w:r>
              <w:rPr>
                <w:rFonts w:ascii="Times New Roman" w:hAnsi="Times New Roman"/>
                <w:sz w:val="20"/>
                <w:szCs w:val="20"/>
              </w:rPr>
              <w:t>/</w:t>
            </w:r>
            <w:r w:rsidRPr="00863A7B">
              <w:rPr>
                <w:rFonts w:ascii="Times New Roman" w:hAnsi="Times New Roman"/>
                <w:sz w:val="20"/>
                <w:szCs w:val="20"/>
              </w:rPr>
              <w:t>п</w:t>
            </w:r>
          </w:p>
        </w:tc>
        <w:tc>
          <w:tcPr>
            <w:tcW w:w="1045" w:type="pct"/>
            <w:vMerge w:val="restart"/>
            <w:tcBorders>
              <w:top w:val="single" w:sz="4" w:space="0" w:color="auto"/>
              <w:left w:val="single" w:sz="4" w:space="0" w:color="auto"/>
              <w:bottom w:val="nil"/>
              <w:right w:val="nil"/>
            </w:tcBorders>
          </w:tcPr>
          <w:p w14:paraId="5D913C5D"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Наименование мероприятия (результата)</w:t>
            </w:r>
          </w:p>
        </w:tc>
        <w:tc>
          <w:tcPr>
            <w:tcW w:w="540" w:type="pct"/>
            <w:vMerge w:val="restart"/>
            <w:tcBorders>
              <w:top w:val="single" w:sz="4" w:space="0" w:color="auto"/>
              <w:left w:val="single" w:sz="4" w:space="0" w:color="auto"/>
              <w:bottom w:val="nil"/>
              <w:right w:val="nil"/>
            </w:tcBorders>
          </w:tcPr>
          <w:p w14:paraId="669BD829" w14:textId="105D82CD"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Тип</w:t>
            </w:r>
            <w:r>
              <w:rPr>
                <w:rFonts w:ascii="Times New Roman" w:hAnsi="Times New Roman"/>
                <w:sz w:val="20"/>
                <w:szCs w:val="20"/>
              </w:rPr>
              <w:t xml:space="preserve"> </w:t>
            </w:r>
            <w:r w:rsidRPr="00863A7B">
              <w:rPr>
                <w:rFonts w:ascii="Times New Roman" w:hAnsi="Times New Roman"/>
                <w:sz w:val="20"/>
                <w:szCs w:val="20"/>
              </w:rPr>
              <w:t>мероприятия</w:t>
            </w:r>
          </w:p>
          <w:p w14:paraId="03C08101"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 xml:space="preserve">(результата) </w:t>
            </w:r>
          </w:p>
        </w:tc>
        <w:tc>
          <w:tcPr>
            <w:tcW w:w="1124" w:type="pct"/>
            <w:vMerge w:val="restart"/>
            <w:tcBorders>
              <w:top w:val="single" w:sz="4" w:space="0" w:color="auto"/>
              <w:left w:val="single" w:sz="4" w:space="0" w:color="auto"/>
              <w:bottom w:val="nil"/>
              <w:right w:val="nil"/>
            </w:tcBorders>
          </w:tcPr>
          <w:p w14:paraId="0B21AA41" w14:textId="77777777" w:rsidR="00863A7B" w:rsidRPr="00863A7B" w:rsidRDefault="00863A7B" w:rsidP="00345E05">
            <w:pPr>
              <w:spacing w:line="256" w:lineRule="auto"/>
              <w:jc w:val="center"/>
              <w:rPr>
                <w:rFonts w:ascii="Times New Roman" w:hAnsi="Times New Roman"/>
                <w:sz w:val="20"/>
                <w:szCs w:val="20"/>
                <w:lang w:val="en-US"/>
              </w:rPr>
            </w:pPr>
            <w:r w:rsidRPr="00863A7B">
              <w:rPr>
                <w:rFonts w:ascii="Times New Roman" w:hAnsi="Times New Roman"/>
                <w:sz w:val="20"/>
                <w:szCs w:val="20"/>
              </w:rPr>
              <w:t>Характеристика</w:t>
            </w:r>
          </w:p>
        </w:tc>
        <w:tc>
          <w:tcPr>
            <w:tcW w:w="402" w:type="pct"/>
            <w:vMerge w:val="restart"/>
            <w:tcBorders>
              <w:top w:val="single" w:sz="4" w:space="0" w:color="auto"/>
              <w:left w:val="single" w:sz="4" w:space="0" w:color="auto"/>
              <w:bottom w:val="nil"/>
              <w:right w:val="nil"/>
            </w:tcBorders>
          </w:tcPr>
          <w:p w14:paraId="258D3D82"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 xml:space="preserve">Единица измерения (по </w:t>
            </w:r>
            <w:hyperlink r:id="rId21" w:history="1">
              <w:r w:rsidRPr="00863A7B">
                <w:rPr>
                  <w:rFonts w:ascii="Times New Roman" w:hAnsi="Times New Roman"/>
                  <w:sz w:val="20"/>
                  <w:szCs w:val="20"/>
                </w:rPr>
                <w:t>ОКЕИ</w:t>
              </w:r>
            </w:hyperlink>
            <w:r w:rsidRPr="00863A7B">
              <w:rPr>
                <w:rFonts w:ascii="Times New Roman" w:hAnsi="Times New Roman"/>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tcPr>
          <w:p w14:paraId="367D590D"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Базовое значение</w:t>
            </w:r>
          </w:p>
        </w:tc>
        <w:tc>
          <w:tcPr>
            <w:tcW w:w="1148" w:type="pct"/>
            <w:gridSpan w:val="4"/>
            <w:tcBorders>
              <w:top w:val="single" w:sz="4" w:space="0" w:color="auto"/>
              <w:left w:val="single" w:sz="4" w:space="0" w:color="auto"/>
              <w:bottom w:val="nil"/>
              <w:right w:val="nil"/>
            </w:tcBorders>
          </w:tcPr>
          <w:p w14:paraId="01CE23BD"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Значение мероприятия (результата) по годам</w:t>
            </w:r>
          </w:p>
        </w:tc>
      </w:tr>
      <w:tr w:rsidR="00306DB9" w:rsidRPr="00863A7B" w14:paraId="22F10D2D" w14:textId="77777777" w:rsidTr="00306DB9">
        <w:tc>
          <w:tcPr>
            <w:tcW w:w="171" w:type="pct"/>
            <w:vMerge/>
            <w:tcBorders>
              <w:top w:val="single" w:sz="4" w:space="0" w:color="auto"/>
              <w:left w:val="nil"/>
              <w:bottom w:val="nil"/>
              <w:right w:val="nil"/>
            </w:tcBorders>
            <w:vAlign w:val="center"/>
          </w:tcPr>
          <w:p w14:paraId="47DE35C5" w14:textId="77777777" w:rsidR="00863A7B" w:rsidRPr="00863A7B" w:rsidRDefault="00863A7B" w:rsidP="00345E05">
            <w:pPr>
              <w:spacing w:line="256" w:lineRule="auto"/>
              <w:rPr>
                <w:rFonts w:ascii="Times New Roman" w:hAnsi="Times New Roman"/>
                <w:sz w:val="20"/>
                <w:szCs w:val="20"/>
              </w:rPr>
            </w:pPr>
          </w:p>
        </w:tc>
        <w:tc>
          <w:tcPr>
            <w:tcW w:w="1045" w:type="pct"/>
            <w:vMerge/>
            <w:tcBorders>
              <w:top w:val="single" w:sz="4" w:space="0" w:color="auto"/>
              <w:left w:val="single" w:sz="4" w:space="0" w:color="auto"/>
              <w:bottom w:val="nil"/>
              <w:right w:val="nil"/>
            </w:tcBorders>
            <w:vAlign w:val="center"/>
          </w:tcPr>
          <w:p w14:paraId="32C1904C" w14:textId="77777777" w:rsidR="00863A7B" w:rsidRPr="00863A7B" w:rsidRDefault="00863A7B" w:rsidP="00345E05">
            <w:pPr>
              <w:spacing w:line="256" w:lineRule="auto"/>
              <w:rPr>
                <w:rFonts w:ascii="Times New Roman" w:hAnsi="Times New Roman"/>
                <w:sz w:val="20"/>
                <w:szCs w:val="20"/>
              </w:rPr>
            </w:pPr>
          </w:p>
        </w:tc>
        <w:tc>
          <w:tcPr>
            <w:tcW w:w="540" w:type="pct"/>
            <w:vMerge/>
            <w:tcBorders>
              <w:top w:val="single" w:sz="4" w:space="0" w:color="auto"/>
              <w:left w:val="single" w:sz="4" w:space="0" w:color="auto"/>
              <w:bottom w:val="nil"/>
              <w:right w:val="nil"/>
            </w:tcBorders>
            <w:vAlign w:val="center"/>
          </w:tcPr>
          <w:p w14:paraId="46C98342" w14:textId="77777777" w:rsidR="00863A7B" w:rsidRPr="00863A7B" w:rsidRDefault="00863A7B" w:rsidP="00345E05">
            <w:pPr>
              <w:spacing w:line="256" w:lineRule="auto"/>
              <w:rPr>
                <w:rFonts w:ascii="Times New Roman" w:hAnsi="Times New Roman"/>
                <w:sz w:val="20"/>
                <w:szCs w:val="20"/>
              </w:rPr>
            </w:pPr>
          </w:p>
        </w:tc>
        <w:tc>
          <w:tcPr>
            <w:tcW w:w="1124" w:type="pct"/>
            <w:vMerge/>
            <w:tcBorders>
              <w:top w:val="single" w:sz="4" w:space="0" w:color="auto"/>
              <w:left w:val="single" w:sz="4" w:space="0" w:color="auto"/>
              <w:bottom w:val="nil"/>
              <w:right w:val="nil"/>
            </w:tcBorders>
            <w:vAlign w:val="center"/>
          </w:tcPr>
          <w:p w14:paraId="3BBD580A" w14:textId="77777777" w:rsidR="00863A7B" w:rsidRPr="00863A7B" w:rsidRDefault="00863A7B" w:rsidP="00345E05">
            <w:pPr>
              <w:spacing w:line="256" w:lineRule="auto"/>
              <w:rPr>
                <w:rFonts w:ascii="Times New Roman" w:hAnsi="Times New Roman"/>
                <w:sz w:val="20"/>
                <w:szCs w:val="20"/>
              </w:rPr>
            </w:pPr>
          </w:p>
        </w:tc>
        <w:tc>
          <w:tcPr>
            <w:tcW w:w="402" w:type="pct"/>
            <w:vMerge/>
            <w:tcBorders>
              <w:top w:val="single" w:sz="4" w:space="0" w:color="auto"/>
              <w:left w:val="single" w:sz="4" w:space="0" w:color="auto"/>
              <w:bottom w:val="nil"/>
              <w:right w:val="nil"/>
            </w:tcBorders>
            <w:vAlign w:val="center"/>
          </w:tcPr>
          <w:p w14:paraId="69E74209" w14:textId="77777777" w:rsidR="00863A7B" w:rsidRPr="00863A7B" w:rsidRDefault="00863A7B" w:rsidP="00345E05">
            <w:pPr>
              <w:spacing w:line="256" w:lineRule="auto"/>
              <w:jc w:val="center"/>
              <w:rPr>
                <w:rFonts w:ascii="Times New Roman" w:hAnsi="Times New Roman"/>
                <w:sz w:val="20"/>
                <w:szCs w:val="20"/>
              </w:rPr>
            </w:pPr>
          </w:p>
        </w:tc>
        <w:tc>
          <w:tcPr>
            <w:tcW w:w="312" w:type="pct"/>
            <w:tcBorders>
              <w:top w:val="single" w:sz="4" w:space="0" w:color="auto"/>
              <w:left w:val="single" w:sz="4" w:space="0" w:color="auto"/>
              <w:bottom w:val="nil"/>
              <w:right w:val="single" w:sz="4" w:space="0" w:color="auto"/>
            </w:tcBorders>
          </w:tcPr>
          <w:p w14:paraId="67DD3B45"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значение</w:t>
            </w:r>
          </w:p>
        </w:tc>
        <w:tc>
          <w:tcPr>
            <w:tcW w:w="258" w:type="pct"/>
            <w:tcBorders>
              <w:left w:val="single" w:sz="4" w:space="0" w:color="auto"/>
              <w:bottom w:val="nil"/>
              <w:right w:val="nil"/>
            </w:tcBorders>
          </w:tcPr>
          <w:p w14:paraId="2D37A467"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год</w:t>
            </w:r>
          </w:p>
        </w:tc>
        <w:tc>
          <w:tcPr>
            <w:tcW w:w="299" w:type="pct"/>
            <w:tcBorders>
              <w:top w:val="single" w:sz="4" w:space="0" w:color="auto"/>
              <w:left w:val="single" w:sz="4" w:space="0" w:color="auto"/>
              <w:bottom w:val="nil"/>
              <w:right w:val="single" w:sz="4" w:space="0" w:color="auto"/>
            </w:tcBorders>
          </w:tcPr>
          <w:p w14:paraId="4AAAD131" w14:textId="4786299E" w:rsidR="00863A7B" w:rsidRPr="00863A7B" w:rsidRDefault="008531E5" w:rsidP="00345E05">
            <w:pPr>
              <w:spacing w:line="256" w:lineRule="auto"/>
              <w:jc w:val="center"/>
              <w:rPr>
                <w:rFonts w:ascii="Times New Roman" w:hAnsi="Times New Roman"/>
                <w:sz w:val="20"/>
                <w:szCs w:val="20"/>
              </w:rPr>
            </w:pPr>
            <w:r>
              <w:rPr>
                <w:rFonts w:ascii="Times New Roman" w:hAnsi="Times New Roman"/>
                <w:sz w:val="20"/>
                <w:szCs w:val="20"/>
              </w:rPr>
              <w:t>2024</w:t>
            </w:r>
          </w:p>
        </w:tc>
        <w:tc>
          <w:tcPr>
            <w:tcW w:w="257" w:type="pct"/>
            <w:tcBorders>
              <w:top w:val="single" w:sz="4" w:space="0" w:color="auto"/>
              <w:left w:val="single" w:sz="4" w:space="0" w:color="auto"/>
              <w:bottom w:val="nil"/>
              <w:right w:val="nil"/>
            </w:tcBorders>
          </w:tcPr>
          <w:p w14:paraId="16283379" w14:textId="31A69350" w:rsidR="00863A7B" w:rsidRPr="00863A7B" w:rsidRDefault="008531E5" w:rsidP="00345E05">
            <w:pPr>
              <w:spacing w:line="256" w:lineRule="auto"/>
              <w:jc w:val="center"/>
              <w:rPr>
                <w:rFonts w:ascii="Times New Roman" w:hAnsi="Times New Roman"/>
                <w:sz w:val="20"/>
                <w:szCs w:val="20"/>
              </w:rPr>
            </w:pPr>
            <w:r>
              <w:rPr>
                <w:rFonts w:ascii="Times New Roman" w:hAnsi="Times New Roman"/>
                <w:sz w:val="20"/>
                <w:szCs w:val="20"/>
              </w:rPr>
              <w:t>2025</w:t>
            </w:r>
          </w:p>
        </w:tc>
        <w:tc>
          <w:tcPr>
            <w:tcW w:w="299" w:type="pct"/>
            <w:tcBorders>
              <w:top w:val="single" w:sz="4" w:space="0" w:color="auto"/>
              <w:left w:val="single" w:sz="4" w:space="0" w:color="auto"/>
              <w:bottom w:val="nil"/>
              <w:right w:val="nil"/>
            </w:tcBorders>
          </w:tcPr>
          <w:p w14:paraId="1F4B674D" w14:textId="4432FC25" w:rsidR="00863A7B" w:rsidRPr="00863A7B" w:rsidRDefault="008531E5" w:rsidP="00345E05">
            <w:pPr>
              <w:spacing w:line="256" w:lineRule="auto"/>
              <w:jc w:val="center"/>
              <w:rPr>
                <w:rFonts w:ascii="Times New Roman" w:hAnsi="Times New Roman"/>
                <w:sz w:val="20"/>
                <w:szCs w:val="20"/>
              </w:rPr>
            </w:pPr>
            <w:r>
              <w:rPr>
                <w:rFonts w:ascii="Times New Roman" w:hAnsi="Times New Roman"/>
                <w:sz w:val="20"/>
                <w:szCs w:val="20"/>
              </w:rPr>
              <w:t>2026</w:t>
            </w:r>
          </w:p>
        </w:tc>
        <w:tc>
          <w:tcPr>
            <w:tcW w:w="293" w:type="pct"/>
            <w:tcBorders>
              <w:top w:val="single" w:sz="4" w:space="0" w:color="auto"/>
              <w:left w:val="single" w:sz="4" w:space="0" w:color="auto"/>
              <w:bottom w:val="nil"/>
              <w:right w:val="nil"/>
            </w:tcBorders>
          </w:tcPr>
          <w:p w14:paraId="2AC6AD3F" w14:textId="61DAB1AD" w:rsidR="00863A7B" w:rsidRPr="00863A7B" w:rsidRDefault="008531E5" w:rsidP="00345E05">
            <w:pPr>
              <w:spacing w:line="256" w:lineRule="auto"/>
              <w:jc w:val="center"/>
              <w:rPr>
                <w:rFonts w:ascii="Times New Roman" w:hAnsi="Times New Roman"/>
                <w:sz w:val="20"/>
                <w:szCs w:val="20"/>
              </w:rPr>
            </w:pPr>
            <w:r>
              <w:rPr>
                <w:rFonts w:ascii="Times New Roman" w:hAnsi="Times New Roman"/>
                <w:sz w:val="20"/>
                <w:szCs w:val="20"/>
              </w:rPr>
              <w:t>2027</w:t>
            </w:r>
          </w:p>
        </w:tc>
      </w:tr>
    </w:tbl>
    <w:p w14:paraId="14932F2C" w14:textId="77777777" w:rsidR="00863A7B" w:rsidRPr="00AD126E" w:rsidRDefault="00863A7B" w:rsidP="00863A7B">
      <w:pPr>
        <w:rPr>
          <w:sz w:val="2"/>
          <w:szCs w:val="2"/>
        </w:rPr>
      </w:pPr>
    </w:p>
    <w:tbl>
      <w:tblPr>
        <w:tblW w:w="5102" w:type="pct"/>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5"/>
        <w:gridCol w:w="3286"/>
        <w:gridCol w:w="1703"/>
        <w:gridCol w:w="3541"/>
        <w:gridCol w:w="1275"/>
        <w:gridCol w:w="1016"/>
        <w:gridCol w:w="809"/>
        <w:gridCol w:w="947"/>
        <w:gridCol w:w="809"/>
        <w:gridCol w:w="947"/>
        <w:gridCol w:w="856"/>
      </w:tblGrid>
      <w:tr w:rsidR="00306DB9" w:rsidRPr="00863A7B" w14:paraId="4527AA51" w14:textId="77777777" w:rsidTr="00345E05">
        <w:trPr>
          <w:tblHeader/>
        </w:trPr>
        <w:tc>
          <w:tcPr>
            <w:tcW w:w="173" w:type="pct"/>
            <w:tcBorders>
              <w:top w:val="single" w:sz="4" w:space="0" w:color="auto"/>
              <w:left w:val="nil"/>
              <w:bottom w:val="nil"/>
              <w:right w:val="nil"/>
            </w:tcBorders>
          </w:tcPr>
          <w:p w14:paraId="6D856AD2"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1</w:t>
            </w:r>
          </w:p>
        </w:tc>
        <w:tc>
          <w:tcPr>
            <w:tcW w:w="1044" w:type="pct"/>
            <w:tcBorders>
              <w:top w:val="single" w:sz="4" w:space="0" w:color="auto"/>
              <w:left w:val="single" w:sz="4" w:space="0" w:color="auto"/>
              <w:bottom w:val="nil"/>
              <w:right w:val="nil"/>
            </w:tcBorders>
          </w:tcPr>
          <w:p w14:paraId="325FF134"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2</w:t>
            </w:r>
          </w:p>
        </w:tc>
        <w:tc>
          <w:tcPr>
            <w:tcW w:w="541" w:type="pct"/>
            <w:tcBorders>
              <w:top w:val="single" w:sz="4" w:space="0" w:color="auto"/>
              <w:left w:val="single" w:sz="4" w:space="0" w:color="auto"/>
              <w:bottom w:val="nil"/>
              <w:right w:val="nil"/>
            </w:tcBorders>
          </w:tcPr>
          <w:p w14:paraId="25B5158F"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3</w:t>
            </w:r>
          </w:p>
        </w:tc>
        <w:tc>
          <w:tcPr>
            <w:tcW w:w="1125" w:type="pct"/>
            <w:tcBorders>
              <w:top w:val="single" w:sz="4" w:space="0" w:color="auto"/>
              <w:left w:val="single" w:sz="4" w:space="0" w:color="auto"/>
              <w:bottom w:val="nil"/>
              <w:right w:val="nil"/>
            </w:tcBorders>
          </w:tcPr>
          <w:p w14:paraId="2F08D53C"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4</w:t>
            </w:r>
          </w:p>
        </w:tc>
        <w:tc>
          <w:tcPr>
            <w:tcW w:w="405" w:type="pct"/>
            <w:tcBorders>
              <w:top w:val="single" w:sz="4" w:space="0" w:color="auto"/>
              <w:left w:val="single" w:sz="4" w:space="0" w:color="auto"/>
              <w:bottom w:val="nil"/>
              <w:right w:val="nil"/>
            </w:tcBorders>
          </w:tcPr>
          <w:p w14:paraId="00E920D0"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5</w:t>
            </w:r>
          </w:p>
        </w:tc>
        <w:tc>
          <w:tcPr>
            <w:tcW w:w="323" w:type="pct"/>
            <w:tcBorders>
              <w:top w:val="single" w:sz="4" w:space="0" w:color="auto"/>
              <w:left w:val="single" w:sz="4" w:space="0" w:color="auto"/>
              <w:bottom w:val="nil"/>
              <w:right w:val="single" w:sz="4" w:space="0" w:color="auto"/>
            </w:tcBorders>
          </w:tcPr>
          <w:p w14:paraId="0A9C8004"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6</w:t>
            </w:r>
          </w:p>
        </w:tc>
        <w:tc>
          <w:tcPr>
            <w:tcW w:w="257" w:type="pct"/>
            <w:tcBorders>
              <w:top w:val="single" w:sz="4" w:space="0" w:color="auto"/>
              <w:left w:val="single" w:sz="4" w:space="0" w:color="auto"/>
              <w:bottom w:val="nil"/>
              <w:right w:val="nil"/>
            </w:tcBorders>
          </w:tcPr>
          <w:p w14:paraId="30E7D2A0"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7</w:t>
            </w:r>
          </w:p>
        </w:tc>
        <w:tc>
          <w:tcPr>
            <w:tcW w:w="301" w:type="pct"/>
            <w:tcBorders>
              <w:top w:val="single" w:sz="4" w:space="0" w:color="auto"/>
              <w:left w:val="single" w:sz="4" w:space="0" w:color="auto"/>
              <w:bottom w:val="nil"/>
              <w:right w:val="single" w:sz="4" w:space="0" w:color="auto"/>
            </w:tcBorders>
          </w:tcPr>
          <w:p w14:paraId="488819CE"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8</w:t>
            </w:r>
          </w:p>
        </w:tc>
        <w:tc>
          <w:tcPr>
            <w:tcW w:w="257" w:type="pct"/>
            <w:tcBorders>
              <w:top w:val="single" w:sz="4" w:space="0" w:color="auto"/>
              <w:left w:val="single" w:sz="4" w:space="0" w:color="auto"/>
              <w:bottom w:val="nil"/>
              <w:right w:val="nil"/>
            </w:tcBorders>
          </w:tcPr>
          <w:p w14:paraId="2852D595"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9</w:t>
            </w:r>
          </w:p>
        </w:tc>
        <w:tc>
          <w:tcPr>
            <w:tcW w:w="301" w:type="pct"/>
            <w:tcBorders>
              <w:top w:val="single" w:sz="4" w:space="0" w:color="auto"/>
              <w:left w:val="single" w:sz="4" w:space="0" w:color="auto"/>
              <w:bottom w:val="nil"/>
              <w:right w:val="nil"/>
            </w:tcBorders>
          </w:tcPr>
          <w:p w14:paraId="0CD879EB"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10</w:t>
            </w:r>
          </w:p>
        </w:tc>
        <w:tc>
          <w:tcPr>
            <w:tcW w:w="272" w:type="pct"/>
            <w:tcBorders>
              <w:top w:val="single" w:sz="4" w:space="0" w:color="auto"/>
              <w:left w:val="single" w:sz="4" w:space="0" w:color="auto"/>
              <w:bottom w:val="nil"/>
              <w:right w:val="nil"/>
            </w:tcBorders>
          </w:tcPr>
          <w:p w14:paraId="67C9D61B"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11</w:t>
            </w:r>
          </w:p>
        </w:tc>
      </w:tr>
      <w:tr w:rsidR="00306DB9" w:rsidRPr="00863A7B" w14:paraId="65A7A490" w14:textId="77777777" w:rsidTr="00345E05">
        <w:tc>
          <w:tcPr>
            <w:tcW w:w="173" w:type="pct"/>
            <w:tcBorders>
              <w:top w:val="single" w:sz="4" w:space="0" w:color="auto"/>
              <w:left w:val="nil"/>
              <w:bottom w:val="single" w:sz="4" w:space="0" w:color="auto"/>
              <w:right w:val="nil"/>
            </w:tcBorders>
          </w:tcPr>
          <w:p w14:paraId="1DBDBD78"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1.1.</w:t>
            </w:r>
          </w:p>
        </w:tc>
        <w:tc>
          <w:tcPr>
            <w:tcW w:w="1044" w:type="pct"/>
            <w:tcBorders>
              <w:top w:val="single" w:sz="4" w:space="0" w:color="auto"/>
              <w:left w:val="single" w:sz="4" w:space="0" w:color="auto"/>
              <w:bottom w:val="single" w:sz="4" w:space="0" w:color="auto"/>
              <w:right w:val="nil"/>
            </w:tcBorders>
          </w:tcPr>
          <w:p w14:paraId="131A687B" w14:textId="0BE72A3A" w:rsidR="00863A7B" w:rsidRPr="00863A7B" w:rsidRDefault="00863A7B" w:rsidP="00BD5C04">
            <w:pPr>
              <w:spacing w:line="254" w:lineRule="auto"/>
              <w:jc w:val="both"/>
              <w:rPr>
                <w:rFonts w:ascii="Times New Roman" w:hAnsi="Times New Roman"/>
                <w:sz w:val="20"/>
                <w:szCs w:val="20"/>
              </w:rPr>
            </w:pPr>
            <w:r w:rsidRPr="00863A7B">
              <w:rPr>
                <w:rFonts w:ascii="Times New Roman" w:hAnsi="Times New Roman"/>
                <w:sz w:val="20"/>
                <w:szCs w:val="20"/>
              </w:rPr>
              <w:t xml:space="preserve">Обеспечено осуществление деятельности </w:t>
            </w:r>
            <w:r w:rsidR="000E5EBA">
              <w:rPr>
                <w:rFonts w:ascii="Times New Roman" w:hAnsi="Times New Roman"/>
                <w:sz w:val="20"/>
                <w:szCs w:val="20"/>
              </w:rPr>
              <w:t>Управления имущественных и земельных отношений администрации города Новочебоксарска Чувашской Республики</w:t>
            </w:r>
          </w:p>
        </w:tc>
        <w:tc>
          <w:tcPr>
            <w:tcW w:w="541" w:type="pct"/>
            <w:tcBorders>
              <w:top w:val="single" w:sz="4" w:space="0" w:color="auto"/>
              <w:left w:val="single" w:sz="4" w:space="0" w:color="auto"/>
              <w:bottom w:val="single" w:sz="4" w:space="0" w:color="auto"/>
              <w:right w:val="nil"/>
            </w:tcBorders>
          </w:tcPr>
          <w:p w14:paraId="7726FFE3" w14:textId="77777777" w:rsidR="00863A7B" w:rsidRPr="00863A7B" w:rsidRDefault="00863A7B" w:rsidP="00345E05">
            <w:pPr>
              <w:spacing w:line="256" w:lineRule="auto"/>
              <w:jc w:val="both"/>
              <w:rPr>
                <w:rFonts w:ascii="Times New Roman" w:hAnsi="Times New Roman"/>
                <w:sz w:val="20"/>
                <w:szCs w:val="20"/>
              </w:rPr>
            </w:pPr>
            <w:r w:rsidRPr="00863A7B">
              <w:rPr>
                <w:rFonts w:ascii="Times New Roman" w:hAnsi="Times New Roman"/>
                <w:sz w:val="20"/>
                <w:szCs w:val="20"/>
              </w:rPr>
              <w:t>осуществление текущей деятельности</w:t>
            </w:r>
          </w:p>
        </w:tc>
        <w:tc>
          <w:tcPr>
            <w:tcW w:w="1125" w:type="pct"/>
            <w:tcBorders>
              <w:top w:val="single" w:sz="4" w:space="0" w:color="auto"/>
              <w:left w:val="single" w:sz="4" w:space="0" w:color="auto"/>
              <w:bottom w:val="single" w:sz="4" w:space="0" w:color="auto"/>
              <w:right w:val="nil"/>
            </w:tcBorders>
          </w:tcPr>
          <w:p w14:paraId="2E339310" w14:textId="57F5914C" w:rsidR="00863A7B" w:rsidRPr="00863A7B" w:rsidRDefault="00863A7B" w:rsidP="000E5EBA">
            <w:pPr>
              <w:spacing w:line="256" w:lineRule="auto"/>
              <w:jc w:val="both"/>
              <w:rPr>
                <w:rFonts w:ascii="Times New Roman" w:hAnsi="Times New Roman"/>
                <w:sz w:val="20"/>
                <w:szCs w:val="20"/>
              </w:rPr>
            </w:pPr>
            <w:r w:rsidRPr="00863A7B">
              <w:rPr>
                <w:rFonts w:ascii="Times New Roman" w:hAnsi="Times New Roman"/>
                <w:sz w:val="20"/>
                <w:szCs w:val="20"/>
              </w:rPr>
              <w:t>обеспечены своевременные выплаты по оплате труда и иные выплаты работникам, а также перечислены связанные с ними обязательные платежи в бюджеты бюджетной системы Российской Федерации; обеспечено материально-техничес</w:t>
            </w:r>
            <w:r w:rsidRPr="00863A7B">
              <w:rPr>
                <w:rFonts w:ascii="Times New Roman" w:hAnsi="Times New Roman"/>
                <w:sz w:val="20"/>
                <w:szCs w:val="20"/>
              </w:rPr>
              <w:softHyphen/>
              <w:t xml:space="preserve">кое снабжение деятельности </w:t>
            </w:r>
          </w:p>
        </w:tc>
        <w:tc>
          <w:tcPr>
            <w:tcW w:w="405" w:type="pct"/>
            <w:tcBorders>
              <w:top w:val="single" w:sz="4" w:space="0" w:color="auto"/>
              <w:left w:val="single" w:sz="4" w:space="0" w:color="auto"/>
              <w:bottom w:val="single" w:sz="4" w:space="0" w:color="auto"/>
              <w:right w:val="nil"/>
            </w:tcBorders>
          </w:tcPr>
          <w:p w14:paraId="0B9DA05C"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323" w:type="pct"/>
            <w:tcBorders>
              <w:top w:val="single" w:sz="4" w:space="0" w:color="auto"/>
              <w:left w:val="single" w:sz="4" w:space="0" w:color="auto"/>
              <w:bottom w:val="single" w:sz="4" w:space="0" w:color="auto"/>
              <w:right w:val="single" w:sz="4" w:space="0" w:color="auto"/>
            </w:tcBorders>
          </w:tcPr>
          <w:p w14:paraId="391DB134"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4323F22E" w14:textId="1668D45E" w:rsidR="00863A7B" w:rsidRPr="00863A7B" w:rsidRDefault="000E5EBA" w:rsidP="00345E05">
            <w:pPr>
              <w:spacing w:line="256" w:lineRule="auto"/>
              <w:jc w:val="center"/>
              <w:rPr>
                <w:rFonts w:ascii="Times New Roman" w:hAnsi="Times New Roman"/>
                <w:sz w:val="20"/>
                <w:szCs w:val="20"/>
              </w:rPr>
            </w:pPr>
            <w:r>
              <w:rPr>
                <w:rFonts w:ascii="Times New Roman" w:hAnsi="Times New Roman"/>
                <w:sz w:val="20"/>
                <w:szCs w:val="20"/>
              </w:rPr>
              <w:t>2023</w:t>
            </w:r>
          </w:p>
        </w:tc>
        <w:tc>
          <w:tcPr>
            <w:tcW w:w="301" w:type="pct"/>
            <w:tcBorders>
              <w:top w:val="single" w:sz="4" w:space="0" w:color="auto"/>
              <w:left w:val="single" w:sz="4" w:space="0" w:color="auto"/>
              <w:bottom w:val="single" w:sz="4" w:space="0" w:color="auto"/>
              <w:right w:val="single" w:sz="4" w:space="0" w:color="auto"/>
            </w:tcBorders>
          </w:tcPr>
          <w:p w14:paraId="550EA3D4"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2DAFE30B"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301" w:type="pct"/>
            <w:tcBorders>
              <w:top w:val="single" w:sz="4" w:space="0" w:color="auto"/>
              <w:left w:val="single" w:sz="4" w:space="0" w:color="auto"/>
              <w:bottom w:val="single" w:sz="4" w:space="0" w:color="auto"/>
              <w:right w:val="nil"/>
            </w:tcBorders>
          </w:tcPr>
          <w:p w14:paraId="4FA5ED78"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72" w:type="pct"/>
            <w:tcBorders>
              <w:top w:val="single" w:sz="4" w:space="0" w:color="auto"/>
              <w:left w:val="single" w:sz="4" w:space="0" w:color="auto"/>
              <w:bottom w:val="single" w:sz="4" w:space="0" w:color="auto"/>
              <w:right w:val="nil"/>
            </w:tcBorders>
          </w:tcPr>
          <w:p w14:paraId="2B93F195"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w:t>
            </w:r>
          </w:p>
        </w:tc>
      </w:tr>
      <w:tr w:rsidR="00BD5C04" w:rsidRPr="00863A7B" w14:paraId="130E49E3" w14:textId="77777777" w:rsidTr="00345E05">
        <w:tc>
          <w:tcPr>
            <w:tcW w:w="173" w:type="pct"/>
            <w:tcBorders>
              <w:top w:val="single" w:sz="4" w:space="0" w:color="auto"/>
              <w:left w:val="nil"/>
              <w:bottom w:val="single" w:sz="4" w:space="0" w:color="auto"/>
              <w:right w:val="nil"/>
            </w:tcBorders>
          </w:tcPr>
          <w:p w14:paraId="0FCABF69" w14:textId="2A03B1D1" w:rsidR="00BD5C04" w:rsidRPr="00863A7B" w:rsidRDefault="00BD5C04" w:rsidP="00BD5C04">
            <w:pPr>
              <w:spacing w:line="256" w:lineRule="auto"/>
              <w:jc w:val="center"/>
              <w:rPr>
                <w:rFonts w:ascii="Times New Roman" w:hAnsi="Times New Roman"/>
                <w:sz w:val="20"/>
                <w:szCs w:val="20"/>
              </w:rPr>
            </w:pPr>
            <w:r>
              <w:rPr>
                <w:rFonts w:ascii="Times New Roman" w:hAnsi="Times New Roman"/>
                <w:sz w:val="20"/>
                <w:szCs w:val="20"/>
              </w:rPr>
              <w:t>1.2.</w:t>
            </w:r>
          </w:p>
        </w:tc>
        <w:tc>
          <w:tcPr>
            <w:tcW w:w="1044" w:type="pct"/>
            <w:tcBorders>
              <w:top w:val="single" w:sz="4" w:space="0" w:color="auto"/>
              <w:left w:val="single" w:sz="4" w:space="0" w:color="auto"/>
              <w:bottom w:val="single" w:sz="4" w:space="0" w:color="auto"/>
              <w:right w:val="nil"/>
            </w:tcBorders>
          </w:tcPr>
          <w:p w14:paraId="701DC954" w14:textId="1D9A530F" w:rsidR="00BD5C04" w:rsidRPr="00863A7B" w:rsidRDefault="00BD5C04" w:rsidP="00BD5C04">
            <w:pPr>
              <w:spacing w:line="256" w:lineRule="auto"/>
              <w:jc w:val="both"/>
              <w:rPr>
                <w:rFonts w:ascii="Times New Roman" w:hAnsi="Times New Roman"/>
                <w:sz w:val="20"/>
                <w:szCs w:val="20"/>
              </w:rPr>
            </w:pPr>
            <w:r w:rsidRPr="00BD5C04">
              <w:rPr>
                <w:rFonts w:ascii="Times New Roman" w:hAnsi="Times New Roman"/>
                <w:sz w:val="20"/>
                <w:szCs w:val="20"/>
              </w:rPr>
              <w:t>Обеспечено осуществление деятельности Финансового отдела администрации города Новочебоксарска Чув</w:t>
            </w:r>
            <w:r>
              <w:rPr>
                <w:rFonts w:ascii="Times New Roman" w:hAnsi="Times New Roman"/>
                <w:sz w:val="20"/>
                <w:szCs w:val="20"/>
              </w:rPr>
              <w:t>ашской Республики</w:t>
            </w:r>
          </w:p>
        </w:tc>
        <w:tc>
          <w:tcPr>
            <w:tcW w:w="541" w:type="pct"/>
            <w:tcBorders>
              <w:top w:val="single" w:sz="4" w:space="0" w:color="auto"/>
              <w:left w:val="single" w:sz="4" w:space="0" w:color="auto"/>
              <w:bottom w:val="single" w:sz="4" w:space="0" w:color="auto"/>
              <w:right w:val="nil"/>
            </w:tcBorders>
          </w:tcPr>
          <w:p w14:paraId="41C17F78" w14:textId="63CA9B86" w:rsidR="00BD5C04" w:rsidRPr="00863A7B" w:rsidRDefault="00BD5C04" w:rsidP="00BD5C04">
            <w:pPr>
              <w:spacing w:line="256" w:lineRule="auto"/>
              <w:jc w:val="both"/>
              <w:rPr>
                <w:rFonts w:ascii="Times New Roman" w:hAnsi="Times New Roman"/>
                <w:sz w:val="20"/>
                <w:szCs w:val="20"/>
              </w:rPr>
            </w:pPr>
            <w:r w:rsidRPr="00863A7B">
              <w:rPr>
                <w:rFonts w:ascii="Times New Roman" w:hAnsi="Times New Roman"/>
                <w:sz w:val="20"/>
                <w:szCs w:val="20"/>
              </w:rPr>
              <w:t>осуществление текущей деятельности</w:t>
            </w:r>
          </w:p>
        </w:tc>
        <w:tc>
          <w:tcPr>
            <w:tcW w:w="1125" w:type="pct"/>
            <w:tcBorders>
              <w:top w:val="single" w:sz="4" w:space="0" w:color="auto"/>
              <w:left w:val="single" w:sz="4" w:space="0" w:color="auto"/>
              <w:bottom w:val="single" w:sz="4" w:space="0" w:color="auto"/>
              <w:right w:val="nil"/>
            </w:tcBorders>
          </w:tcPr>
          <w:p w14:paraId="3744046C" w14:textId="466F7876" w:rsidR="00BD5C04" w:rsidRPr="00863A7B" w:rsidRDefault="00BD5C04" w:rsidP="00BD5C04">
            <w:pPr>
              <w:spacing w:line="256" w:lineRule="auto"/>
              <w:jc w:val="both"/>
              <w:rPr>
                <w:rFonts w:ascii="Times New Roman" w:hAnsi="Times New Roman"/>
                <w:sz w:val="20"/>
                <w:szCs w:val="20"/>
              </w:rPr>
            </w:pPr>
            <w:r w:rsidRPr="00863A7B">
              <w:rPr>
                <w:rFonts w:ascii="Times New Roman" w:hAnsi="Times New Roman"/>
                <w:sz w:val="20"/>
                <w:szCs w:val="20"/>
              </w:rPr>
              <w:t>обеспечены своевременные выплаты по оплате труда и иные выплаты работникам, а также перечислены связанные с ними обязательные платежи в бюджеты бюджетной системы Российской Федерации; обеспечено материально-техничес</w:t>
            </w:r>
            <w:r w:rsidRPr="00863A7B">
              <w:rPr>
                <w:rFonts w:ascii="Times New Roman" w:hAnsi="Times New Roman"/>
                <w:sz w:val="20"/>
                <w:szCs w:val="20"/>
              </w:rPr>
              <w:softHyphen/>
              <w:t xml:space="preserve">кое снабжение деятельности </w:t>
            </w:r>
          </w:p>
        </w:tc>
        <w:tc>
          <w:tcPr>
            <w:tcW w:w="405" w:type="pct"/>
            <w:tcBorders>
              <w:top w:val="single" w:sz="4" w:space="0" w:color="auto"/>
              <w:left w:val="single" w:sz="4" w:space="0" w:color="auto"/>
              <w:bottom w:val="single" w:sz="4" w:space="0" w:color="auto"/>
              <w:right w:val="nil"/>
            </w:tcBorders>
          </w:tcPr>
          <w:p w14:paraId="476A774E" w14:textId="3D6D1791"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323" w:type="pct"/>
            <w:tcBorders>
              <w:top w:val="single" w:sz="4" w:space="0" w:color="auto"/>
              <w:left w:val="single" w:sz="4" w:space="0" w:color="auto"/>
              <w:bottom w:val="single" w:sz="4" w:space="0" w:color="auto"/>
              <w:right w:val="single" w:sz="4" w:space="0" w:color="auto"/>
            </w:tcBorders>
          </w:tcPr>
          <w:p w14:paraId="5A6FBD88" w14:textId="1D2DE135"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0BC6EE37" w14:textId="04256555" w:rsidR="00BD5C04" w:rsidRPr="00863A7B" w:rsidRDefault="00BD5C04" w:rsidP="00BD5C04">
            <w:pPr>
              <w:spacing w:line="256" w:lineRule="auto"/>
              <w:jc w:val="center"/>
              <w:rPr>
                <w:rFonts w:ascii="Times New Roman" w:hAnsi="Times New Roman"/>
                <w:sz w:val="20"/>
                <w:szCs w:val="20"/>
              </w:rPr>
            </w:pPr>
            <w:r>
              <w:rPr>
                <w:rFonts w:ascii="Times New Roman" w:hAnsi="Times New Roman"/>
                <w:sz w:val="20"/>
                <w:szCs w:val="20"/>
              </w:rPr>
              <w:t>2023</w:t>
            </w:r>
          </w:p>
        </w:tc>
        <w:tc>
          <w:tcPr>
            <w:tcW w:w="301" w:type="pct"/>
            <w:tcBorders>
              <w:top w:val="single" w:sz="4" w:space="0" w:color="auto"/>
              <w:left w:val="single" w:sz="4" w:space="0" w:color="auto"/>
              <w:bottom w:val="single" w:sz="4" w:space="0" w:color="auto"/>
              <w:right w:val="single" w:sz="4" w:space="0" w:color="auto"/>
            </w:tcBorders>
          </w:tcPr>
          <w:p w14:paraId="69AD655B" w14:textId="29AD0E66"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3C1648CC" w14:textId="6F0E3273"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301" w:type="pct"/>
            <w:tcBorders>
              <w:top w:val="single" w:sz="4" w:space="0" w:color="auto"/>
              <w:left w:val="single" w:sz="4" w:space="0" w:color="auto"/>
              <w:bottom w:val="single" w:sz="4" w:space="0" w:color="auto"/>
              <w:right w:val="nil"/>
            </w:tcBorders>
          </w:tcPr>
          <w:p w14:paraId="3DF393CD" w14:textId="0EB245FD"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72" w:type="pct"/>
            <w:tcBorders>
              <w:top w:val="single" w:sz="4" w:space="0" w:color="auto"/>
              <w:left w:val="single" w:sz="4" w:space="0" w:color="auto"/>
              <w:bottom w:val="single" w:sz="4" w:space="0" w:color="auto"/>
              <w:right w:val="nil"/>
            </w:tcBorders>
          </w:tcPr>
          <w:p w14:paraId="4479E335" w14:textId="6833B713"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r>
      <w:tr w:rsidR="00BD5C04" w:rsidRPr="00863A7B" w14:paraId="5B0973B9" w14:textId="77777777" w:rsidTr="00345E05">
        <w:tc>
          <w:tcPr>
            <w:tcW w:w="173" w:type="pct"/>
            <w:tcBorders>
              <w:top w:val="single" w:sz="4" w:space="0" w:color="auto"/>
              <w:left w:val="nil"/>
              <w:bottom w:val="single" w:sz="4" w:space="0" w:color="auto"/>
              <w:right w:val="nil"/>
            </w:tcBorders>
          </w:tcPr>
          <w:p w14:paraId="6B61146F" w14:textId="4C985AFB" w:rsidR="00BD5C04" w:rsidRPr="00863A7B" w:rsidRDefault="00BD5C04" w:rsidP="00BD5C04">
            <w:pPr>
              <w:spacing w:line="256" w:lineRule="auto"/>
              <w:jc w:val="center"/>
              <w:rPr>
                <w:rFonts w:ascii="Times New Roman" w:hAnsi="Times New Roman"/>
                <w:sz w:val="20"/>
                <w:szCs w:val="20"/>
              </w:rPr>
            </w:pPr>
            <w:r>
              <w:rPr>
                <w:rFonts w:ascii="Times New Roman" w:hAnsi="Times New Roman"/>
                <w:sz w:val="20"/>
                <w:szCs w:val="20"/>
              </w:rPr>
              <w:t>1.3</w:t>
            </w:r>
            <w:r w:rsidRPr="00863A7B">
              <w:rPr>
                <w:rFonts w:ascii="Times New Roman" w:hAnsi="Times New Roman"/>
                <w:sz w:val="20"/>
                <w:szCs w:val="20"/>
              </w:rPr>
              <w:t>.</w:t>
            </w:r>
          </w:p>
        </w:tc>
        <w:tc>
          <w:tcPr>
            <w:tcW w:w="1044" w:type="pct"/>
            <w:tcBorders>
              <w:top w:val="single" w:sz="4" w:space="0" w:color="auto"/>
              <w:left w:val="single" w:sz="4" w:space="0" w:color="auto"/>
              <w:bottom w:val="single" w:sz="4" w:space="0" w:color="auto"/>
              <w:right w:val="nil"/>
            </w:tcBorders>
          </w:tcPr>
          <w:p w14:paraId="0659C44A" w14:textId="2FA523FF" w:rsidR="00BD5C04" w:rsidRPr="00863A7B" w:rsidRDefault="00BD5C04" w:rsidP="00BD5C04">
            <w:pPr>
              <w:spacing w:line="256" w:lineRule="auto"/>
              <w:jc w:val="both"/>
              <w:rPr>
                <w:rFonts w:ascii="Times New Roman" w:hAnsi="Times New Roman"/>
                <w:sz w:val="20"/>
                <w:szCs w:val="20"/>
              </w:rPr>
            </w:pPr>
            <w:r w:rsidRPr="00863A7B">
              <w:rPr>
                <w:rFonts w:ascii="Times New Roman" w:hAnsi="Times New Roman"/>
                <w:sz w:val="20"/>
                <w:szCs w:val="20"/>
              </w:rPr>
              <w:t xml:space="preserve">Обеспечено осуществление деятельности </w:t>
            </w:r>
            <w:r>
              <w:rPr>
                <w:rFonts w:ascii="Times New Roman" w:hAnsi="Times New Roman"/>
                <w:sz w:val="20"/>
                <w:szCs w:val="20"/>
              </w:rPr>
              <w:t>муниципального казенного учреждения «Центр финансово-производственного обеспечения органов местного самоуправления» города Новочебоксарска Чувашской Республики</w:t>
            </w:r>
          </w:p>
        </w:tc>
        <w:tc>
          <w:tcPr>
            <w:tcW w:w="541" w:type="pct"/>
            <w:tcBorders>
              <w:top w:val="single" w:sz="4" w:space="0" w:color="auto"/>
              <w:left w:val="single" w:sz="4" w:space="0" w:color="auto"/>
              <w:bottom w:val="single" w:sz="4" w:space="0" w:color="auto"/>
              <w:right w:val="nil"/>
            </w:tcBorders>
          </w:tcPr>
          <w:p w14:paraId="3CCBF5F8" w14:textId="77777777" w:rsidR="00BD5C04" w:rsidRPr="00863A7B" w:rsidRDefault="00BD5C04" w:rsidP="00BD5C04">
            <w:pPr>
              <w:spacing w:line="256" w:lineRule="auto"/>
              <w:jc w:val="both"/>
              <w:rPr>
                <w:rFonts w:ascii="Times New Roman" w:hAnsi="Times New Roman"/>
                <w:sz w:val="20"/>
                <w:szCs w:val="20"/>
              </w:rPr>
            </w:pPr>
            <w:r w:rsidRPr="00863A7B">
              <w:rPr>
                <w:rFonts w:ascii="Times New Roman" w:hAnsi="Times New Roman"/>
                <w:sz w:val="20"/>
                <w:szCs w:val="20"/>
              </w:rPr>
              <w:t>осуществление текущей деятельности</w:t>
            </w:r>
          </w:p>
        </w:tc>
        <w:tc>
          <w:tcPr>
            <w:tcW w:w="1125" w:type="pct"/>
            <w:tcBorders>
              <w:top w:val="single" w:sz="4" w:space="0" w:color="auto"/>
              <w:left w:val="single" w:sz="4" w:space="0" w:color="auto"/>
              <w:bottom w:val="single" w:sz="4" w:space="0" w:color="auto"/>
              <w:right w:val="nil"/>
            </w:tcBorders>
          </w:tcPr>
          <w:p w14:paraId="77A7EF93" w14:textId="552C6CBD" w:rsidR="00BD5C04" w:rsidRPr="00863A7B" w:rsidRDefault="00BD5C04" w:rsidP="00BD5C04">
            <w:pPr>
              <w:spacing w:line="256" w:lineRule="auto"/>
              <w:jc w:val="both"/>
              <w:rPr>
                <w:rFonts w:ascii="Times New Roman" w:hAnsi="Times New Roman"/>
                <w:sz w:val="20"/>
                <w:szCs w:val="20"/>
              </w:rPr>
            </w:pPr>
            <w:r w:rsidRPr="00863A7B">
              <w:rPr>
                <w:rFonts w:ascii="Times New Roman" w:hAnsi="Times New Roman"/>
                <w:sz w:val="20"/>
                <w:szCs w:val="20"/>
              </w:rPr>
              <w:t>обеспечены своевременные выплаты по оплате труда и иные выплаты работникам, а также перечислены связанные с ними обязательные платежи в бюджеты бюджетной системы Российской Федерации; обеспечено материально-тех</w:t>
            </w:r>
            <w:r w:rsidRPr="00863A7B">
              <w:rPr>
                <w:rFonts w:ascii="Times New Roman" w:hAnsi="Times New Roman"/>
                <w:sz w:val="20"/>
                <w:szCs w:val="20"/>
              </w:rPr>
              <w:softHyphen/>
              <w:t xml:space="preserve">ническое снабжение деятельности </w:t>
            </w:r>
          </w:p>
        </w:tc>
        <w:tc>
          <w:tcPr>
            <w:tcW w:w="405" w:type="pct"/>
            <w:tcBorders>
              <w:top w:val="single" w:sz="4" w:space="0" w:color="auto"/>
              <w:left w:val="single" w:sz="4" w:space="0" w:color="auto"/>
              <w:bottom w:val="single" w:sz="4" w:space="0" w:color="auto"/>
              <w:right w:val="nil"/>
            </w:tcBorders>
          </w:tcPr>
          <w:p w14:paraId="009EDB5C" w14:textId="77777777"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323" w:type="pct"/>
            <w:tcBorders>
              <w:top w:val="single" w:sz="4" w:space="0" w:color="auto"/>
              <w:left w:val="single" w:sz="4" w:space="0" w:color="auto"/>
              <w:bottom w:val="single" w:sz="4" w:space="0" w:color="auto"/>
              <w:right w:val="single" w:sz="4" w:space="0" w:color="auto"/>
            </w:tcBorders>
          </w:tcPr>
          <w:p w14:paraId="6951FCC3" w14:textId="77777777"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095AA25B" w14:textId="00441627" w:rsidR="00BD5C04" w:rsidRPr="00863A7B" w:rsidRDefault="00656897" w:rsidP="00BD5C04">
            <w:pPr>
              <w:spacing w:line="256" w:lineRule="auto"/>
              <w:jc w:val="center"/>
              <w:rPr>
                <w:rFonts w:ascii="Times New Roman" w:hAnsi="Times New Roman"/>
                <w:sz w:val="20"/>
                <w:szCs w:val="20"/>
              </w:rPr>
            </w:pPr>
            <w:r>
              <w:rPr>
                <w:rFonts w:ascii="Times New Roman" w:hAnsi="Times New Roman"/>
                <w:sz w:val="20"/>
                <w:szCs w:val="20"/>
              </w:rPr>
              <w:t>2023</w:t>
            </w:r>
          </w:p>
        </w:tc>
        <w:tc>
          <w:tcPr>
            <w:tcW w:w="301" w:type="pct"/>
            <w:tcBorders>
              <w:top w:val="single" w:sz="4" w:space="0" w:color="auto"/>
              <w:left w:val="single" w:sz="4" w:space="0" w:color="auto"/>
              <w:bottom w:val="single" w:sz="4" w:space="0" w:color="auto"/>
              <w:right w:val="single" w:sz="4" w:space="0" w:color="auto"/>
            </w:tcBorders>
          </w:tcPr>
          <w:p w14:paraId="75133002" w14:textId="77777777"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7C25AA58" w14:textId="77777777"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301" w:type="pct"/>
            <w:tcBorders>
              <w:top w:val="single" w:sz="4" w:space="0" w:color="auto"/>
              <w:left w:val="single" w:sz="4" w:space="0" w:color="auto"/>
              <w:bottom w:val="single" w:sz="4" w:space="0" w:color="auto"/>
              <w:right w:val="nil"/>
            </w:tcBorders>
          </w:tcPr>
          <w:p w14:paraId="4C04E848" w14:textId="77777777"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72" w:type="pct"/>
            <w:tcBorders>
              <w:top w:val="single" w:sz="4" w:space="0" w:color="auto"/>
              <w:left w:val="single" w:sz="4" w:space="0" w:color="auto"/>
              <w:bottom w:val="single" w:sz="4" w:space="0" w:color="auto"/>
              <w:right w:val="nil"/>
            </w:tcBorders>
          </w:tcPr>
          <w:p w14:paraId="734FE4CD" w14:textId="77777777"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r>
    </w:tbl>
    <w:p w14:paraId="14A965BD" w14:textId="77777777" w:rsidR="00863A7B" w:rsidRPr="009E148F" w:rsidRDefault="00863A7B" w:rsidP="00863A7B">
      <w:pPr>
        <w:suppressAutoHyphens/>
        <w:outlineLvl w:val="2"/>
        <w:rPr>
          <w:sz w:val="20"/>
          <w:szCs w:val="20"/>
        </w:rPr>
      </w:pPr>
    </w:p>
    <w:p w14:paraId="41B0BBDB" w14:textId="77777777" w:rsidR="00863A7B" w:rsidRPr="00BD5C04" w:rsidRDefault="00863A7B" w:rsidP="00863A7B">
      <w:pPr>
        <w:numPr>
          <w:ilvl w:val="0"/>
          <w:numId w:val="3"/>
        </w:numPr>
        <w:jc w:val="center"/>
        <w:outlineLvl w:val="0"/>
        <w:rPr>
          <w:rFonts w:ascii="Times New Roman" w:hAnsi="Times New Roman"/>
          <w:b/>
          <w:bCs/>
          <w:sz w:val="22"/>
          <w:szCs w:val="22"/>
        </w:rPr>
      </w:pPr>
      <w:r w:rsidRPr="00BD5C04">
        <w:rPr>
          <w:rFonts w:ascii="Times New Roman" w:hAnsi="Times New Roman"/>
          <w:b/>
          <w:bCs/>
          <w:sz w:val="22"/>
          <w:szCs w:val="22"/>
        </w:rPr>
        <w:t>3. Финансовое обеспечение комплекса процессных мероприятий</w:t>
      </w:r>
    </w:p>
    <w:p w14:paraId="3423A33D" w14:textId="77777777" w:rsidR="00863A7B" w:rsidRPr="009E148F" w:rsidRDefault="00863A7B" w:rsidP="00863A7B">
      <w:pPr>
        <w:ind w:firstLine="720"/>
        <w:jc w:val="both"/>
        <w:rPr>
          <w:sz w:val="20"/>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222"/>
        <w:gridCol w:w="1890"/>
        <w:gridCol w:w="934"/>
        <w:gridCol w:w="987"/>
        <w:gridCol w:w="990"/>
        <w:gridCol w:w="1135"/>
        <w:gridCol w:w="1129"/>
        <w:gridCol w:w="1132"/>
      </w:tblGrid>
      <w:tr w:rsidR="006D438E" w:rsidRPr="00BD5C04" w14:paraId="6B4E8E6E" w14:textId="77777777" w:rsidTr="00345E05">
        <w:tc>
          <w:tcPr>
            <w:tcW w:w="2342" w:type="pct"/>
            <w:vMerge w:val="restart"/>
            <w:tcBorders>
              <w:bottom w:val="nil"/>
            </w:tcBorders>
          </w:tcPr>
          <w:p w14:paraId="563A3D77"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Наименование мероприятия (результата)/</w:t>
            </w:r>
          </w:p>
          <w:p w14:paraId="1354E410"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источник финансового обеспечения</w:t>
            </w:r>
          </w:p>
        </w:tc>
        <w:tc>
          <w:tcPr>
            <w:tcW w:w="613" w:type="pct"/>
            <w:vMerge w:val="restart"/>
            <w:tcBorders>
              <w:bottom w:val="nil"/>
              <w:right w:val="single" w:sz="4" w:space="0" w:color="auto"/>
            </w:tcBorders>
          </w:tcPr>
          <w:p w14:paraId="3ABDE785"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КБК</w:t>
            </w:r>
          </w:p>
        </w:tc>
        <w:tc>
          <w:tcPr>
            <w:tcW w:w="2045" w:type="pct"/>
            <w:gridSpan w:val="6"/>
            <w:tcBorders>
              <w:left w:val="single" w:sz="4" w:space="0" w:color="auto"/>
              <w:bottom w:val="single" w:sz="4" w:space="0" w:color="auto"/>
            </w:tcBorders>
          </w:tcPr>
          <w:p w14:paraId="7E2BA464" w14:textId="01CC91F3" w:rsidR="00863A7B" w:rsidRPr="00BD5C04" w:rsidRDefault="00863A7B" w:rsidP="00E45CD8">
            <w:pPr>
              <w:spacing w:line="256" w:lineRule="auto"/>
              <w:jc w:val="center"/>
              <w:rPr>
                <w:rFonts w:ascii="Times New Roman" w:hAnsi="Times New Roman"/>
                <w:sz w:val="20"/>
                <w:szCs w:val="20"/>
              </w:rPr>
            </w:pPr>
            <w:r w:rsidRPr="00BD5C04">
              <w:rPr>
                <w:rFonts w:ascii="Times New Roman" w:hAnsi="Times New Roman"/>
                <w:sz w:val="20"/>
                <w:szCs w:val="20"/>
              </w:rPr>
              <w:t>Объем финансового обеспечения по годам реализации, тыс. рублей</w:t>
            </w:r>
          </w:p>
        </w:tc>
      </w:tr>
      <w:tr w:rsidR="00345E05" w:rsidRPr="00BD5C04" w14:paraId="1485DC92" w14:textId="77777777" w:rsidTr="00345E05">
        <w:tc>
          <w:tcPr>
            <w:tcW w:w="2342" w:type="pct"/>
            <w:vMerge/>
            <w:tcBorders>
              <w:bottom w:val="nil"/>
            </w:tcBorders>
          </w:tcPr>
          <w:p w14:paraId="3FBB06C6" w14:textId="77777777" w:rsidR="00863A7B" w:rsidRPr="00BD5C04" w:rsidRDefault="00863A7B" w:rsidP="00345E05">
            <w:pPr>
              <w:spacing w:line="256" w:lineRule="auto"/>
              <w:jc w:val="both"/>
              <w:rPr>
                <w:rFonts w:ascii="Times New Roman" w:hAnsi="Times New Roman"/>
                <w:sz w:val="20"/>
                <w:szCs w:val="20"/>
              </w:rPr>
            </w:pPr>
          </w:p>
        </w:tc>
        <w:tc>
          <w:tcPr>
            <w:tcW w:w="613" w:type="pct"/>
            <w:vMerge/>
            <w:tcBorders>
              <w:bottom w:val="nil"/>
              <w:right w:val="single" w:sz="4" w:space="0" w:color="auto"/>
            </w:tcBorders>
          </w:tcPr>
          <w:p w14:paraId="04FFBAAB" w14:textId="77777777" w:rsidR="00863A7B" w:rsidRPr="00BD5C04" w:rsidRDefault="00863A7B" w:rsidP="00345E05">
            <w:pPr>
              <w:spacing w:line="256" w:lineRule="auto"/>
              <w:rPr>
                <w:rFonts w:ascii="Times New Roman" w:hAnsi="Times New Roman"/>
                <w:sz w:val="20"/>
                <w:szCs w:val="20"/>
              </w:rPr>
            </w:pPr>
          </w:p>
        </w:tc>
        <w:tc>
          <w:tcPr>
            <w:tcW w:w="303" w:type="pct"/>
            <w:tcBorders>
              <w:left w:val="single" w:sz="4" w:space="0" w:color="auto"/>
              <w:bottom w:val="nil"/>
            </w:tcBorders>
          </w:tcPr>
          <w:p w14:paraId="61A8D257" w14:textId="7DC4490F" w:rsidR="00863A7B" w:rsidRPr="00BD5C04" w:rsidRDefault="006D438E" w:rsidP="00345E05">
            <w:pPr>
              <w:spacing w:line="256" w:lineRule="auto"/>
              <w:jc w:val="center"/>
              <w:rPr>
                <w:rFonts w:ascii="Times New Roman" w:hAnsi="Times New Roman"/>
                <w:sz w:val="20"/>
                <w:szCs w:val="20"/>
              </w:rPr>
            </w:pPr>
            <w:r>
              <w:rPr>
                <w:rFonts w:ascii="Times New Roman" w:hAnsi="Times New Roman"/>
                <w:sz w:val="20"/>
                <w:szCs w:val="20"/>
              </w:rPr>
              <w:t>2025</w:t>
            </w:r>
          </w:p>
        </w:tc>
        <w:tc>
          <w:tcPr>
            <w:tcW w:w="320" w:type="pct"/>
            <w:tcBorders>
              <w:bottom w:val="nil"/>
            </w:tcBorders>
          </w:tcPr>
          <w:p w14:paraId="249A317E" w14:textId="52D84EBE" w:rsidR="00863A7B" w:rsidRPr="00BD5C04" w:rsidRDefault="006D438E" w:rsidP="00345E05">
            <w:pPr>
              <w:spacing w:line="256" w:lineRule="auto"/>
              <w:jc w:val="center"/>
              <w:rPr>
                <w:rFonts w:ascii="Times New Roman" w:hAnsi="Times New Roman"/>
                <w:sz w:val="20"/>
                <w:szCs w:val="20"/>
              </w:rPr>
            </w:pPr>
            <w:r>
              <w:rPr>
                <w:rFonts w:ascii="Times New Roman" w:hAnsi="Times New Roman"/>
                <w:sz w:val="20"/>
                <w:szCs w:val="20"/>
              </w:rPr>
              <w:t>2026</w:t>
            </w:r>
          </w:p>
        </w:tc>
        <w:tc>
          <w:tcPr>
            <w:tcW w:w="321" w:type="pct"/>
            <w:tcBorders>
              <w:bottom w:val="nil"/>
            </w:tcBorders>
          </w:tcPr>
          <w:p w14:paraId="4A69791A" w14:textId="0B6330FA" w:rsidR="00863A7B" w:rsidRPr="00BD5C04" w:rsidRDefault="006D438E" w:rsidP="00345E05">
            <w:pPr>
              <w:spacing w:line="256" w:lineRule="auto"/>
              <w:jc w:val="center"/>
              <w:rPr>
                <w:rFonts w:ascii="Times New Roman" w:hAnsi="Times New Roman"/>
                <w:sz w:val="20"/>
                <w:szCs w:val="20"/>
              </w:rPr>
            </w:pPr>
            <w:r>
              <w:rPr>
                <w:rFonts w:ascii="Times New Roman" w:hAnsi="Times New Roman"/>
                <w:sz w:val="20"/>
                <w:szCs w:val="20"/>
              </w:rPr>
              <w:t>2027</w:t>
            </w:r>
          </w:p>
        </w:tc>
        <w:tc>
          <w:tcPr>
            <w:tcW w:w="368" w:type="pct"/>
            <w:tcBorders>
              <w:bottom w:val="nil"/>
            </w:tcBorders>
          </w:tcPr>
          <w:p w14:paraId="4B57BB7A" w14:textId="6AF21ADD" w:rsidR="00863A7B" w:rsidRPr="00BD5C04" w:rsidRDefault="006D438E" w:rsidP="00345E05">
            <w:pPr>
              <w:spacing w:line="256" w:lineRule="auto"/>
              <w:jc w:val="center"/>
              <w:rPr>
                <w:rFonts w:ascii="Times New Roman" w:hAnsi="Times New Roman"/>
                <w:sz w:val="20"/>
                <w:szCs w:val="20"/>
              </w:rPr>
            </w:pPr>
            <w:r>
              <w:rPr>
                <w:rFonts w:ascii="Times New Roman" w:hAnsi="Times New Roman"/>
                <w:sz w:val="20"/>
                <w:szCs w:val="20"/>
              </w:rPr>
              <w:t>2028</w:t>
            </w:r>
            <w:r w:rsidR="00863A7B" w:rsidRPr="00BD5C04">
              <w:rPr>
                <w:rFonts w:ascii="Times New Roman" w:hAnsi="Times New Roman"/>
                <w:sz w:val="20"/>
                <w:szCs w:val="20"/>
              </w:rPr>
              <w:t>–2030</w:t>
            </w:r>
          </w:p>
        </w:tc>
        <w:tc>
          <w:tcPr>
            <w:tcW w:w="366" w:type="pct"/>
            <w:tcBorders>
              <w:bottom w:val="nil"/>
            </w:tcBorders>
          </w:tcPr>
          <w:p w14:paraId="7FC019C6"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2031–2035</w:t>
            </w:r>
          </w:p>
        </w:tc>
        <w:tc>
          <w:tcPr>
            <w:tcW w:w="367" w:type="pct"/>
            <w:tcBorders>
              <w:bottom w:val="nil"/>
            </w:tcBorders>
          </w:tcPr>
          <w:p w14:paraId="07A9B4B3"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всего</w:t>
            </w:r>
          </w:p>
        </w:tc>
      </w:tr>
    </w:tbl>
    <w:p w14:paraId="6E6B8096" w14:textId="77777777" w:rsidR="00863A7B" w:rsidRPr="00AD126E" w:rsidRDefault="00863A7B" w:rsidP="00863A7B">
      <w:pPr>
        <w:rPr>
          <w:sz w:val="2"/>
          <w:szCs w:val="2"/>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226"/>
        <w:gridCol w:w="1888"/>
        <w:gridCol w:w="935"/>
        <w:gridCol w:w="984"/>
        <w:gridCol w:w="990"/>
        <w:gridCol w:w="1138"/>
        <w:gridCol w:w="1132"/>
        <w:gridCol w:w="1126"/>
      </w:tblGrid>
      <w:tr w:rsidR="006D438E" w:rsidRPr="00BD5C04" w14:paraId="2881EE87" w14:textId="77777777" w:rsidTr="00345E05">
        <w:trPr>
          <w:tblHeader/>
        </w:trPr>
        <w:tc>
          <w:tcPr>
            <w:tcW w:w="2343" w:type="pct"/>
          </w:tcPr>
          <w:p w14:paraId="2D30F97F"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1</w:t>
            </w:r>
          </w:p>
        </w:tc>
        <w:tc>
          <w:tcPr>
            <w:tcW w:w="612" w:type="pct"/>
          </w:tcPr>
          <w:p w14:paraId="4AE0527B"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2</w:t>
            </w:r>
          </w:p>
        </w:tc>
        <w:tc>
          <w:tcPr>
            <w:tcW w:w="303" w:type="pct"/>
          </w:tcPr>
          <w:p w14:paraId="1AC90E41"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3</w:t>
            </w:r>
          </w:p>
        </w:tc>
        <w:tc>
          <w:tcPr>
            <w:tcW w:w="319" w:type="pct"/>
          </w:tcPr>
          <w:p w14:paraId="2E3497B9"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4</w:t>
            </w:r>
          </w:p>
        </w:tc>
        <w:tc>
          <w:tcPr>
            <w:tcW w:w="321" w:type="pct"/>
          </w:tcPr>
          <w:p w14:paraId="32AD7251"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5</w:t>
            </w:r>
          </w:p>
        </w:tc>
        <w:tc>
          <w:tcPr>
            <w:tcW w:w="369" w:type="pct"/>
          </w:tcPr>
          <w:p w14:paraId="43076CA9"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6</w:t>
            </w:r>
          </w:p>
        </w:tc>
        <w:tc>
          <w:tcPr>
            <w:tcW w:w="367" w:type="pct"/>
          </w:tcPr>
          <w:p w14:paraId="0EE06411"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7</w:t>
            </w:r>
          </w:p>
        </w:tc>
        <w:tc>
          <w:tcPr>
            <w:tcW w:w="365" w:type="pct"/>
          </w:tcPr>
          <w:p w14:paraId="516B9D64"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8</w:t>
            </w:r>
          </w:p>
        </w:tc>
      </w:tr>
      <w:tr w:rsidR="006D438E" w:rsidRPr="00BD5C04" w14:paraId="51AA549F" w14:textId="77777777" w:rsidTr="00345E05">
        <w:tc>
          <w:tcPr>
            <w:tcW w:w="2343" w:type="pct"/>
          </w:tcPr>
          <w:p w14:paraId="1BA88BC9" w14:textId="60C2FBDD" w:rsidR="006D438E" w:rsidRPr="00BD5C04" w:rsidRDefault="006D438E" w:rsidP="006D438E">
            <w:pPr>
              <w:spacing w:line="256" w:lineRule="auto"/>
              <w:jc w:val="both"/>
              <w:rPr>
                <w:rFonts w:ascii="Times New Roman" w:hAnsi="Times New Roman"/>
                <w:iCs/>
                <w:sz w:val="20"/>
                <w:szCs w:val="20"/>
              </w:rPr>
            </w:pPr>
            <w:r w:rsidRPr="00BD5C04">
              <w:rPr>
                <w:rFonts w:ascii="Times New Roman" w:hAnsi="Times New Roman"/>
                <w:iCs/>
                <w:sz w:val="20"/>
                <w:szCs w:val="20"/>
              </w:rPr>
              <w:t xml:space="preserve">Комплекс процессных мероприятий </w:t>
            </w:r>
            <w:r w:rsidRPr="00656897">
              <w:rPr>
                <w:rFonts w:ascii="Times New Roman" w:hAnsi="Times New Roman"/>
                <w:sz w:val="20"/>
                <w:szCs w:val="20"/>
                <w:lang w:eastAsia="en-US"/>
              </w:rPr>
              <w:t xml:space="preserve">«Обеспечение реализации муниципальной </w:t>
            </w:r>
            <w:r w:rsidRPr="00656897">
              <w:rPr>
                <w:rFonts w:ascii="Times New Roman" w:hAnsi="Times New Roman"/>
                <w:bCs/>
                <w:sz w:val="20"/>
                <w:szCs w:val="20"/>
                <w:lang w:eastAsia="en-US"/>
              </w:rPr>
              <w:t>«</w:t>
            </w:r>
            <w:r w:rsidRPr="00656897">
              <w:rPr>
                <w:rFonts w:ascii="Times New Roman" w:hAnsi="Times New Roman"/>
                <w:sz w:val="20"/>
                <w:szCs w:val="20"/>
                <w:lang w:eastAsia="en-US"/>
              </w:rPr>
              <w:t xml:space="preserve">Управление общественными финансами и муниципальным долгом города </w:t>
            </w:r>
            <w:r w:rsidRPr="00656897">
              <w:rPr>
                <w:rFonts w:ascii="Times New Roman" w:hAnsi="Times New Roman"/>
                <w:sz w:val="20"/>
                <w:szCs w:val="20"/>
                <w:lang w:eastAsia="en-US"/>
              </w:rPr>
              <w:lastRenderedPageBreak/>
              <w:t>Новочебоксарска»</w:t>
            </w:r>
            <w:r w:rsidRPr="00656897">
              <w:rPr>
                <w:rFonts w:ascii="Times New Roman" w:hAnsi="Times New Roman"/>
                <w:iCs/>
                <w:sz w:val="20"/>
                <w:szCs w:val="20"/>
              </w:rPr>
              <w:t>,</w:t>
            </w:r>
            <w:r w:rsidRPr="00BD5C04">
              <w:rPr>
                <w:rFonts w:ascii="Times New Roman" w:hAnsi="Times New Roman"/>
                <w:iCs/>
                <w:sz w:val="20"/>
                <w:szCs w:val="20"/>
              </w:rPr>
              <w:t xml:space="preserve"> всего</w:t>
            </w:r>
          </w:p>
          <w:p w14:paraId="2C075039" w14:textId="77777777" w:rsidR="006D438E" w:rsidRPr="00BD5C04" w:rsidRDefault="006D438E" w:rsidP="006D438E">
            <w:pPr>
              <w:spacing w:line="256" w:lineRule="auto"/>
              <w:jc w:val="both"/>
              <w:rPr>
                <w:rFonts w:ascii="Times New Roman" w:hAnsi="Times New Roman"/>
                <w:b/>
                <w:iCs/>
                <w:sz w:val="20"/>
                <w:szCs w:val="20"/>
              </w:rPr>
            </w:pPr>
            <w:r w:rsidRPr="00BD5C04">
              <w:rPr>
                <w:rFonts w:ascii="Times New Roman" w:hAnsi="Times New Roman"/>
                <w:iCs/>
                <w:sz w:val="20"/>
                <w:szCs w:val="20"/>
              </w:rPr>
              <w:tab/>
              <w:t>в том числе:</w:t>
            </w:r>
          </w:p>
        </w:tc>
        <w:tc>
          <w:tcPr>
            <w:tcW w:w="612" w:type="pct"/>
          </w:tcPr>
          <w:p w14:paraId="2F9D6902" w14:textId="77777777" w:rsidR="006D438E" w:rsidRPr="00BD5C04" w:rsidRDefault="006D438E" w:rsidP="006D438E">
            <w:pPr>
              <w:spacing w:line="256" w:lineRule="auto"/>
              <w:jc w:val="center"/>
              <w:rPr>
                <w:rFonts w:ascii="Times New Roman" w:hAnsi="Times New Roman"/>
                <w:iCs/>
                <w:sz w:val="20"/>
                <w:szCs w:val="20"/>
              </w:rPr>
            </w:pPr>
            <w:r w:rsidRPr="00BD5C04">
              <w:rPr>
                <w:rFonts w:ascii="Times New Roman" w:hAnsi="Times New Roman"/>
                <w:iCs/>
                <w:sz w:val="20"/>
                <w:szCs w:val="20"/>
              </w:rPr>
              <w:lastRenderedPageBreak/>
              <w:t>х</w:t>
            </w:r>
          </w:p>
        </w:tc>
        <w:tc>
          <w:tcPr>
            <w:tcW w:w="303" w:type="pct"/>
          </w:tcPr>
          <w:p w14:paraId="44D24473" w14:textId="4A5B81FF"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33 419,2</w:t>
            </w:r>
          </w:p>
        </w:tc>
        <w:tc>
          <w:tcPr>
            <w:tcW w:w="319" w:type="pct"/>
          </w:tcPr>
          <w:p w14:paraId="5198B7A2" w14:textId="75C363C6"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33 419,2</w:t>
            </w:r>
          </w:p>
        </w:tc>
        <w:tc>
          <w:tcPr>
            <w:tcW w:w="321" w:type="pct"/>
          </w:tcPr>
          <w:p w14:paraId="6AC9A31B" w14:textId="63D79B30"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33 419,2</w:t>
            </w:r>
          </w:p>
        </w:tc>
        <w:tc>
          <w:tcPr>
            <w:tcW w:w="369" w:type="pct"/>
          </w:tcPr>
          <w:p w14:paraId="54833A2B" w14:textId="61696ECE"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100 257,6</w:t>
            </w:r>
          </w:p>
        </w:tc>
        <w:tc>
          <w:tcPr>
            <w:tcW w:w="367" w:type="pct"/>
          </w:tcPr>
          <w:p w14:paraId="495B6B19" w14:textId="24CCC408"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167 096</w:t>
            </w:r>
          </w:p>
        </w:tc>
        <w:tc>
          <w:tcPr>
            <w:tcW w:w="365" w:type="pct"/>
          </w:tcPr>
          <w:p w14:paraId="53287200" w14:textId="5E892FA9"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367 611,2</w:t>
            </w:r>
          </w:p>
        </w:tc>
      </w:tr>
      <w:tr w:rsidR="006D438E" w:rsidRPr="00BD5C04" w14:paraId="31590726" w14:textId="77777777" w:rsidTr="00345E05">
        <w:tc>
          <w:tcPr>
            <w:tcW w:w="2343" w:type="pct"/>
          </w:tcPr>
          <w:p w14:paraId="0E7D43D0" w14:textId="68E86EB2" w:rsidR="00863A7B" w:rsidRPr="00BD5C04" w:rsidRDefault="00656897" w:rsidP="00345E05">
            <w:pPr>
              <w:spacing w:line="256" w:lineRule="auto"/>
              <w:jc w:val="both"/>
              <w:rPr>
                <w:rFonts w:ascii="Times New Roman" w:hAnsi="Times New Roman"/>
                <w:iCs/>
                <w:sz w:val="20"/>
                <w:szCs w:val="20"/>
              </w:rPr>
            </w:pPr>
            <w:r>
              <w:rPr>
                <w:rFonts w:ascii="Times New Roman" w:hAnsi="Times New Roman"/>
                <w:sz w:val="20"/>
                <w:szCs w:val="20"/>
              </w:rPr>
              <w:lastRenderedPageBreak/>
              <w:t>бюджет города Новочебоксарска</w:t>
            </w:r>
          </w:p>
        </w:tc>
        <w:tc>
          <w:tcPr>
            <w:tcW w:w="612" w:type="pct"/>
          </w:tcPr>
          <w:p w14:paraId="769F3330" w14:textId="77777777" w:rsidR="00863A7B" w:rsidRPr="00BD5C04" w:rsidRDefault="00863A7B" w:rsidP="00345E05">
            <w:pPr>
              <w:spacing w:line="256" w:lineRule="auto"/>
              <w:jc w:val="center"/>
              <w:rPr>
                <w:rFonts w:ascii="Times New Roman" w:hAnsi="Times New Roman"/>
                <w:iCs/>
                <w:sz w:val="20"/>
                <w:szCs w:val="20"/>
              </w:rPr>
            </w:pPr>
            <w:r w:rsidRPr="00BD5C04">
              <w:rPr>
                <w:rFonts w:ascii="Times New Roman" w:hAnsi="Times New Roman"/>
                <w:iCs/>
                <w:sz w:val="20"/>
                <w:szCs w:val="20"/>
              </w:rPr>
              <w:t>-</w:t>
            </w:r>
          </w:p>
        </w:tc>
        <w:tc>
          <w:tcPr>
            <w:tcW w:w="303" w:type="pct"/>
          </w:tcPr>
          <w:p w14:paraId="547BB438" w14:textId="1BF88D44"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33 419,2</w:t>
            </w:r>
          </w:p>
        </w:tc>
        <w:tc>
          <w:tcPr>
            <w:tcW w:w="319" w:type="pct"/>
          </w:tcPr>
          <w:p w14:paraId="28BDA4E2" w14:textId="15FB9F8D"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33 419,2</w:t>
            </w:r>
          </w:p>
        </w:tc>
        <w:tc>
          <w:tcPr>
            <w:tcW w:w="321" w:type="pct"/>
          </w:tcPr>
          <w:p w14:paraId="0E6B3218" w14:textId="7880D053"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33 419,2</w:t>
            </w:r>
          </w:p>
        </w:tc>
        <w:tc>
          <w:tcPr>
            <w:tcW w:w="369" w:type="pct"/>
          </w:tcPr>
          <w:p w14:paraId="416D7AD7" w14:textId="524974D5"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100 257,6</w:t>
            </w:r>
          </w:p>
        </w:tc>
        <w:tc>
          <w:tcPr>
            <w:tcW w:w="367" w:type="pct"/>
          </w:tcPr>
          <w:p w14:paraId="200E65D2" w14:textId="6713FA39"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167 096</w:t>
            </w:r>
          </w:p>
        </w:tc>
        <w:tc>
          <w:tcPr>
            <w:tcW w:w="365" w:type="pct"/>
          </w:tcPr>
          <w:p w14:paraId="6364E95A" w14:textId="2E0A362E"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367 611,2</w:t>
            </w:r>
          </w:p>
        </w:tc>
      </w:tr>
      <w:tr w:rsidR="006D438E" w:rsidRPr="00BD5C04" w14:paraId="61B2C554" w14:textId="77777777" w:rsidTr="00345E05">
        <w:tc>
          <w:tcPr>
            <w:tcW w:w="2343" w:type="pct"/>
          </w:tcPr>
          <w:p w14:paraId="3F741465" w14:textId="150BFE30" w:rsidR="006D438E" w:rsidRPr="00656897" w:rsidRDefault="006D438E" w:rsidP="006D438E">
            <w:pPr>
              <w:spacing w:line="252" w:lineRule="auto"/>
              <w:jc w:val="both"/>
              <w:rPr>
                <w:rFonts w:ascii="Times New Roman" w:hAnsi="Times New Roman"/>
                <w:sz w:val="20"/>
                <w:szCs w:val="20"/>
                <w:lang w:eastAsia="en-US"/>
              </w:rPr>
            </w:pPr>
            <w:r>
              <w:rPr>
                <w:rFonts w:ascii="Times New Roman" w:hAnsi="Times New Roman"/>
                <w:sz w:val="20"/>
                <w:szCs w:val="20"/>
                <w:lang w:eastAsia="en-US"/>
              </w:rPr>
              <w:t>Обеспечено осуществление деятельности Управления имущественных и земельных отношений администрации города Новочебоксарска Чувашской Республики</w:t>
            </w:r>
            <w:r w:rsidRPr="00BD5C04">
              <w:rPr>
                <w:rFonts w:ascii="Times New Roman" w:hAnsi="Times New Roman"/>
                <w:iCs/>
                <w:sz w:val="20"/>
                <w:szCs w:val="20"/>
              </w:rPr>
              <w:t xml:space="preserve">, всего </w:t>
            </w:r>
          </w:p>
          <w:p w14:paraId="633F4D7E" w14:textId="77777777" w:rsidR="006D438E" w:rsidRPr="00BD5C04" w:rsidRDefault="006D438E" w:rsidP="006D438E">
            <w:pPr>
              <w:spacing w:line="256" w:lineRule="auto"/>
              <w:jc w:val="both"/>
              <w:rPr>
                <w:rFonts w:ascii="Times New Roman" w:hAnsi="Times New Roman"/>
                <w:b/>
                <w:iCs/>
                <w:sz w:val="20"/>
                <w:szCs w:val="20"/>
              </w:rPr>
            </w:pPr>
            <w:r w:rsidRPr="00BD5C04">
              <w:rPr>
                <w:rFonts w:ascii="Times New Roman" w:hAnsi="Times New Roman"/>
                <w:iCs/>
                <w:sz w:val="20"/>
                <w:szCs w:val="20"/>
              </w:rPr>
              <w:tab/>
              <w:t>в том числе:</w:t>
            </w:r>
          </w:p>
        </w:tc>
        <w:tc>
          <w:tcPr>
            <w:tcW w:w="612" w:type="pct"/>
          </w:tcPr>
          <w:p w14:paraId="0E8CBCB5" w14:textId="77777777" w:rsidR="006D438E" w:rsidRPr="00BD5C04" w:rsidRDefault="006D438E" w:rsidP="006D438E">
            <w:pPr>
              <w:spacing w:after="200" w:line="276" w:lineRule="auto"/>
              <w:jc w:val="center"/>
              <w:rPr>
                <w:rFonts w:ascii="Times New Roman" w:hAnsi="Times New Roman"/>
                <w:b/>
                <w:iCs/>
                <w:sz w:val="20"/>
                <w:szCs w:val="20"/>
              </w:rPr>
            </w:pPr>
          </w:p>
          <w:p w14:paraId="48302EBD" w14:textId="77777777" w:rsidR="006D438E" w:rsidRPr="00BD5C04" w:rsidRDefault="006D438E" w:rsidP="006D438E">
            <w:pPr>
              <w:spacing w:line="256" w:lineRule="auto"/>
              <w:jc w:val="center"/>
              <w:rPr>
                <w:rFonts w:ascii="Times New Roman" w:hAnsi="Times New Roman"/>
                <w:iCs/>
                <w:sz w:val="20"/>
                <w:szCs w:val="20"/>
              </w:rPr>
            </w:pPr>
          </w:p>
        </w:tc>
        <w:tc>
          <w:tcPr>
            <w:tcW w:w="303" w:type="pct"/>
          </w:tcPr>
          <w:p w14:paraId="7B7DF155" w14:textId="2A167962" w:rsidR="006D438E" w:rsidRPr="00BD5C04" w:rsidRDefault="006D438E" w:rsidP="006D438E">
            <w:pPr>
              <w:jc w:val="right"/>
              <w:rPr>
                <w:rFonts w:ascii="Times New Roman" w:hAnsi="Times New Roman"/>
                <w:sz w:val="20"/>
                <w:szCs w:val="20"/>
              </w:rPr>
            </w:pPr>
            <w:r>
              <w:rPr>
                <w:rFonts w:ascii="Times New Roman" w:hAnsi="Times New Roman"/>
                <w:sz w:val="20"/>
                <w:szCs w:val="20"/>
              </w:rPr>
              <w:t>8 755,8</w:t>
            </w:r>
          </w:p>
        </w:tc>
        <w:tc>
          <w:tcPr>
            <w:tcW w:w="319" w:type="pct"/>
          </w:tcPr>
          <w:p w14:paraId="29A04091" w14:textId="3B3B632B" w:rsidR="006D438E" w:rsidRPr="00BD5C04" w:rsidRDefault="006D438E" w:rsidP="006D438E">
            <w:pPr>
              <w:jc w:val="right"/>
              <w:rPr>
                <w:rFonts w:ascii="Times New Roman" w:hAnsi="Times New Roman"/>
                <w:sz w:val="20"/>
                <w:szCs w:val="20"/>
              </w:rPr>
            </w:pPr>
            <w:r>
              <w:rPr>
                <w:rFonts w:ascii="Times New Roman" w:hAnsi="Times New Roman"/>
                <w:sz w:val="20"/>
                <w:szCs w:val="20"/>
              </w:rPr>
              <w:t>8 755,8</w:t>
            </w:r>
          </w:p>
        </w:tc>
        <w:tc>
          <w:tcPr>
            <w:tcW w:w="321" w:type="pct"/>
          </w:tcPr>
          <w:p w14:paraId="03D9C9BB" w14:textId="705835CB" w:rsidR="006D438E" w:rsidRPr="00BD5C04" w:rsidRDefault="006D438E" w:rsidP="006D438E">
            <w:pPr>
              <w:jc w:val="right"/>
              <w:rPr>
                <w:rFonts w:ascii="Times New Roman" w:hAnsi="Times New Roman"/>
                <w:sz w:val="20"/>
                <w:szCs w:val="20"/>
              </w:rPr>
            </w:pPr>
            <w:r>
              <w:rPr>
                <w:rFonts w:ascii="Times New Roman" w:hAnsi="Times New Roman"/>
                <w:sz w:val="20"/>
                <w:szCs w:val="20"/>
              </w:rPr>
              <w:t>8 755,8</w:t>
            </w:r>
          </w:p>
        </w:tc>
        <w:tc>
          <w:tcPr>
            <w:tcW w:w="369" w:type="pct"/>
          </w:tcPr>
          <w:p w14:paraId="551CB03F" w14:textId="0314B066" w:rsidR="006D438E" w:rsidRPr="00BD5C04" w:rsidRDefault="006D438E" w:rsidP="006D438E">
            <w:pPr>
              <w:jc w:val="right"/>
              <w:rPr>
                <w:rFonts w:ascii="Times New Roman" w:hAnsi="Times New Roman"/>
                <w:sz w:val="20"/>
                <w:szCs w:val="20"/>
              </w:rPr>
            </w:pPr>
            <w:r>
              <w:rPr>
                <w:rFonts w:ascii="Times New Roman" w:hAnsi="Times New Roman"/>
                <w:sz w:val="20"/>
                <w:szCs w:val="20"/>
              </w:rPr>
              <w:t>26 267,4</w:t>
            </w:r>
          </w:p>
        </w:tc>
        <w:tc>
          <w:tcPr>
            <w:tcW w:w="367" w:type="pct"/>
          </w:tcPr>
          <w:p w14:paraId="48A24C42" w14:textId="4BBFF213" w:rsidR="006D438E" w:rsidRPr="00BD5C04" w:rsidRDefault="006D438E" w:rsidP="006D438E">
            <w:pPr>
              <w:jc w:val="right"/>
              <w:rPr>
                <w:rFonts w:ascii="Times New Roman" w:hAnsi="Times New Roman"/>
                <w:sz w:val="20"/>
                <w:szCs w:val="20"/>
              </w:rPr>
            </w:pPr>
            <w:r>
              <w:rPr>
                <w:rFonts w:ascii="Times New Roman" w:hAnsi="Times New Roman"/>
                <w:sz w:val="20"/>
                <w:szCs w:val="20"/>
              </w:rPr>
              <w:t>43 779,0</w:t>
            </w:r>
          </w:p>
        </w:tc>
        <w:tc>
          <w:tcPr>
            <w:tcW w:w="365" w:type="pct"/>
          </w:tcPr>
          <w:p w14:paraId="155464FC" w14:textId="1DB6A583" w:rsidR="006D438E" w:rsidRPr="00BD5C04" w:rsidRDefault="006D438E" w:rsidP="006D438E">
            <w:pPr>
              <w:jc w:val="right"/>
              <w:rPr>
                <w:rFonts w:ascii="Times New Roman" w:hAnsi="Times New Roman"/>
                <w:sz w:val="20"/>
                <w:szCs w:val="20"/>
              </w:rPr>
            </w:pPr>
            <w:r>
              <w:rPr>
                <w:rFonts w:ascii="Times New Roman" w:hAnsi="Times New Roman"/>
                <w:sz w:val="20"/>
                <w:szCs w:val="20"/>
              </w:rPr>
              <w:t>96 313,8</w:t>
            </w:r>
          </w:p>
        </w:tc>
      </w:tr>
      <w:tr w:rsidR="006D438E" w:rsidRPr="00BD5C04" w14:paraId="5800D5D4" w14:textId="77777777" w:rsidTr="00345E05">
        <w:tc>
          <w:tcPr>
            <w:tcW w:w="2343" w:type="pct"/>
          </w:tcPr>
          <w:p w14:paraId="224900AF" w14:textId="6B1A5427" w:rsidR="00863A7B" w:rsidRPr="00BD5C04" w:rsidRDefault="00656897" w:rsidP="00345E05">
            <w:pPr>
              <w:spacing w:line="256" w:lineRule="auto"/>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612" w:type="pct"/>
          </w:tcPr>
          <w:p w14:paraId="65ABF2E4" w14:textId="54582DF9" w:rsidR="00863A7B" w:rsidRPr="00BF011B" w:rsidRDefault="00656897" w:rsidP="00345E05">
            <w:pPr>
              <w:spacing w:line="256" w:lineRule="auto"/>
              <w:jc w:val="center"/>
              <w:rPr>
                <w:rFonts w:ascii="Times New Roman" w:hAnsi="Times New Roman"/>
                <w:iCs/>
                <w:sz w:val="20"/>
                <w:szCs w:val="20"/>
              </w:rPr>
            </w:pPr>
            <w:r w:rsidRPr="00BF011B">
              <w:rPr>
                <w:rFonts w:ascii="Times New Roman" w:hAnsi="Times New Roman"/>
                <w:iCs/>
                <w:sz w:val="20"/>
                <w:szCs w:val="20"/>
              </w:rPr>
              <w:t>966</w:t>
            </w:r>
            <w:r w:rsidR="00863A7B" w:rsidRPr="00BF011B">
              <w:rPr>
                <w:rFonts w:ascii="Times New Roman" w:hAnsi="Times New Roman"/>
                <w:iCs/>
                <w:sz w:val="20"/>
                <w:szCs w:val="20"/>
              </w:rPr>
              <w:t xml:space="preserve"> </w:t>
            </w:r>
            <w:r w:rsidRPr="00BF011B">
              <w:rPr>
                <w:rFonts w:ascii="Times New Roman" w:hAnsi="Times New Roman"/>
                <w:iCs/>
                <w:sz w:val="20"/>
                <w:szCs w:val="20"/>
              </w:rPr>
              <w:t>0104</w:t>
            </w:r>
            <w:r w:rsidR="00863A7B" w:rsidRPr="00BF011B">
              <w:rPr>
                <w:rFonts w:ascii="Times New Roman" w:hAnsi="Times New Roman"/>
                <w:iCs/>
                <w:sz w:val="20"/>
                <w:szCs w:val="20"/>
              </w:rPr>
              <w:t xml:space="preserve"> Ч4408</w:t>
            </w:r>
            <w:r w:rsidR="00737F5F" w:rsidRPr="00BF011B">
              <w:rPr>
                <w:rFonts w:ascii="Times New Roman" w:hAnsi="Times New Roman"/>
                <w:iCs/>
                <w:sz w:val="20"/>
                <w:szCs w:val="20"/>
              </w:rPr>
              <w:t>00200</w:t>
            </w:r>
          </w:p>
          <w:p w14:paraId="1092134F" w14:textId="77777777" w:rsidR="00863A7B" w:rsidRPr="00BF011B" w:rsidRDefault="00863A7B" w:rsidP="00345E05">
            <w:pPr>
              <w:spacing w:line="256" w:lineRule="auto"/>
              <w:jc w:val="center"/>
              <w:rPr>
                <w:rFonts w:ascii="Times New Roman" w:hAnsi="Times New Roman"/>
                <w:sz w:val="20"/>
                <w:szCs w:val="20"/>
              </w:rPr>
            </w:pPr>
            <w:r w:rsidRPr="00BF011B">
              <w:rPr>
                <w:rFonts w:ascii="Times New Roman" w:hAnsi="Times New Roman"/>
                <w:iCs/>
                <w:sz w:val="20"/>
                <w:szCs w:val="20"/>
              </w:rPr>
              <w:t>(120, 240, 850)</w:t>
            </w:r>
          </w:p>
        </w:tc>
        <w:tc>
          <w:tcPr>
            <w:tcW w:w="303" w:type="pct"/>
          </w:tcPr>
          <w:p w14:paraId="4EFB888D" w14:textId="05DA3319" w:rsidR="00863A7B" w:rsidRPr="00BD5C04" w:rsidRDefault="006D438E" w:rsidP="006D438E">
            <w:pPr>
              <w:jc w:val="right"/>
              <w:rPr>
                <w:rFonts w:ascii="Times New Roman" w:hAnsi="Times New Roman"/>
                <w:sz w:val="20"/>
                <w:szCs w:val="20"/>
              </w:rPr>
            </w:pPr>
            <w:r>
              <w:rPr>
                <w:rFonts w:ascii="Times New Roman" w:hAnsi="Times New Roman"/>
                <w:sz w:val="20"/>
                <w:szCs w:val="20"/>
              </w:rPr>
              <w:t>8 755,8</w:t>
            </w:r>
          </w:p>
        </w:tc>
        <w:tc>
          <w:tcPr>
            <w:tcW w:w="319" w:type="pct"/>
          </w:tcPr>
          <w:p w14:paraId="22B274AC" w14:textId="6BD5F1A2" w:rsidR="00863A7B" w:rsidRPr="00BD5C04" w:rsidRDefault="00656897" w:rsidP="006D438E">
            <w:pPr>
              <w:jc w:val="right"/>
              <w:rPr>
                <w:rFonts w:ascii="Times New Roman" w:hAnsi="Times New Roman"/>
                <w:sz w:val="20"/>
                <w:szCs w:val="20"/>
              </w:rPr>
            </w:pPr>
            <w:r>
              <w:rPr>
                <w:rFonts w:ascii="Times New Roman" w:hAnsi="Times New Roman"/>
                <w:sz w:val="20"/>
                <w:szCs w:val="20"/>
              </w:rPr>
              <w:t>8 755,8</w:t>
            </w:r>
          </w:p>
        </w:tc>
        <w:tc>
          <w:tcPr>
            <w:tcW w:w="321" w:type="pct"/>
          </w:tcPr>
          <w:p w14:paraId="3332B018" w14:textId="62169BE3" w:rsidR="00863A7B" w:rsidRPr="00BD5C04" w:rsidRDefault="00656897" w:rsidP="006D438E">
            <w:pPr>
              <w:jc w:val="right"/>
              <w:rPr>
                <w:rFonts w:ascii="Times New Roman" w:hAnsi="Times New Roman"/>
                <w:sz w:val="20"/>
                <w:szCs w:val="20"/>
              </w:rPr>
            </w:pPr>
            <w:r>
              <w:rPr>
                <w:rFonts w:ascii="Times New Roman" w:hAnsi="Times New Roman"/>
                <w:sz w:val="20"/>
                <w:szCs w:val="20"/>
              </w:rPr>
              <w:t>8 755,8</w:t>
            </w:r>
          </w:p>
        </w:tc>
        <w:tc>
          <w:tcPr>
            <w:tcW w:w="369" w:type="pct"/>
          </w:tcPr>
          <w:p w14:paraId="3A9A58BE" w14:textId="51F4C4C2" w:rsidR="00863A7B" w:rsidRPr="00BD5C04" w:rsidRDefault="006D438E" w:rsidP="006D438E">
            <w:pPr>
              <w:jc w:val="right"/>
              <w:rPr>
                <w:rFonts w:ascii="Times New Roman" w:hAnsi="Times New Roman"/>
                <w:sz w:val="20"/>
                <w:szCs w:val="20"/>
              </w:rPr>
            </w:pPr>
            <w:r>
              <w:rPr>
                <w:rFonts w:ascii="Times New Roman" w:hAnsi="Times New Roman"/>
                <w:sz w:val="20"/>
                <w:szCs w:val="20"/>
              </w:rPr>
              <w:t>26 267,4</w:t>
            </w:r>
          </w:p>
        </w:tc>
        <w:tc>
          <w:tcPr>
            <w:tcW w:w="367" w:type="pct"/>
          </w:tcPr>
          <w:p w14:paraId="4E4B4A90" w14:textId="68506AE5" w:rsidR="00863A7B" w:rsidRPr="00BD5C04" w:rsidRDefault="006D438E" w:rsidP="006D438E">
            <w:pPr>
              <w:jc w:val="right"/>
              <w:rPr>
                <w:rFonts w:ascii="Times New Roman" w:hAnsi="Times New Roman"/>
                <w:sz w:val="20"/>
                <w:szCs w:val="20"/>
              </w:rPr>
            </w:pPr>
            <w:r>
              <w:rPr>
                <w:rFonts w:ascii="Times New Roman" w:hAnsi="Times New Roman"/>
                <w:sz w:val="20"/>
                <w:szCs w:val="20"/>
              </w:rPr>
              <w:t>43 779,0</w:t>
            </w:r>
          </w:p>
        </w:tc>
        <w:tc>
          <w:tcPr>
            <w:tcW w:w="365" w:type="pct"/>
          </w:tcPr>
          <w:p w14:paraId="3978527A" w14:textId="42CABA49" w:rsidR="00863A7B" w:rsidRPr="00BD5C04" w:rsidRDefault="006D438E" w:rsidP="006D438E">
            <w:pPr>
              <w:jc w:val="right"/>
              <w:rPr>
                <w:rFonts w:ascii="Times New Roman" w:hAnsi="Times New Roman"/>
                <w:sz w:val="20"/>
                <w:szCs w:val="20"/>
              </w:rPr>
            </w:pPr>
            <w:r>
              <w:rPr>
                <w:rFonts w:ascii="Times New Roman" w:hAnsi="Times New Roman"/>
                <w:sz w:val="20"/>
                <w:szCs w:val="20"/>
              </w:rPr>
              <w:t>96 313,8</w:t>
            </w:r>
          </w:p>
        </w:tc>
      </w:tr>
      <w:tr w:rsidR="00345E05" w:rsidRPr="00BD5C04" w14:paraId="2D836C97" w14:textId="77777777" w:rsidTr="00345E05">
        <w:tc>
          <w:tcPr>
            <w:tcW w:w="2343" w:type="pct"/>
          </w:tcPr>
          <w:p w14:paraId="26893F01" w14:textId="0834449B" w:rsidR="006D438E" w:rsidRPr="00656897" w:rsidRDefault="006D438E" w:rsidP="006D438E">
            <w:pPr>
              <w:spacing w:line="254" w:lineRule="auto"/>
              <w:jc w:val="both"/>
              <w:rPr>
                <w:rFonts w:ascii="Times New Roman" w:hAnsi="Times New Roman"/>
                <w:sz w:val="20"/>
                <w:szCs w:val="20"/>
                <w:lang w:eastAsia="en-US"/>
              </w:rPr>
            </w:pPr>
            <w:r>
              <w:rPr>
                <w:rFonts w:ascii="Times New Roman" w:hAnsi="Times New Roman"/>
                <w:sz w:val="20"/>
                <w:szCs w:val="20"/>
                <w:lang w:eastAsia="en-US"/>
              </w:rPr>
              <w:t>Обеспечено осуществление деятельности Финансового отдела администрации города Новочебоксарска Чувашской Республики</w:t>
            </w:r>
            <w:r w:rsidRPr="00BD5C04">
              <w:rPr>
                <w:rFonts w:ascii="Times New Roman" w:hAnsi="Times New Roman"/>
                <w:iCs/>
                <w:sz w:val="20"/>
                <w:szCs w:val="20"/>
              </w:rPr>
              <w:t xml:space="preserve">, всего </w:t>
            </w:r>
          </w:p>
          <w:p w14:paraId="65AD85E9" w14:textId="7A42E1DA" w:rsidR="006D438E" w:rsidRPr="00BD5C04" w:rsidRDefault="006D438E" w:rsidP="006D438E">
            <w:pPr>
              <w:spacing w:line="256" w:lineRule="auto"/>
              <w:jc w:val="both"/>
              <w:rPr>
                <w:rFonts w:ascii="Times New Roman" w:hAnsi="Times New Roman"/>
                <w:sz w:val="20"/>
                <w:szCs w:val="20"/>
              </w:rPr>
            </w:pPr>
            <w:r w:rsidRPr="00BD5C04">
              <w:rPr>
                <w:rFonts w:ascii="Times New Roman" w:hAnsi="Times New Roman"/>
                <w:iCs/>
                <w:sz w:val="20"/>
                <w:szCs w:val="20"/>
              </w:rPr>
              <w:tab/>
              <w:t>в том числе:</w:t>
            </w:r>
          </w:p>
        </w:tc>
        <w:tc>
          <w:tcPr>
            <w:tcW w:w="612" w:type="pct"/>
          </w:tcPr>
          <w:p w14:paraId="72DF55E3" w14:textId="77777777" w:rsidR="006D438E" w:rsidRPr="00BF011B" w:rsidRDefault="006D438E" w:rsidP="006D438E">
            <w:pPr>
              <w:spacing w:after="200" w:line="276" w:lineRule="auto"/>
              <w:jc w:val="center"/>
              <w:rPr>
                <w:rFonts w:ascii="Times New Roman" w:hAnsi="Times New Roman"/>
                <w:b/>
                <w:iCs/>
                <w:sz w:val="20"/>
                <w:szCs w:val="20"/>
              </w:rPr>
            </w:pPr>
          </w:p>
          <w:p w14:paraId="4CF733AE" w14:textId="77777777" w:rsidR="006D438E" w:rsidRPr="00BF011B" w:rsidRDefault="006D438E" w:rsidP="006D438E">
            <w:pPr>
              <w:spacing w:line="256" w:lineRule="auto"/>
              <w:jc w:val="center"/>
              <w:rPr>
                <w:rFonts w:ascii="Times New Roman" w:hAnsi="Times New Roman"/>
                <w:sz w:val="20"/>
                <w:szCs w:val="20"/>
              </w:rPr>
            </w:pPr>
          </w:p>
        </w:tc>
        <w:tc>
          <w:tcPr>
            <w:tcW w:w="303" w:type="pct"/>
          </w:tcPr>
          <w:p w14:paraId="4286739A" w14:textId="1676B245"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8 308,0</w:t>
            </w:r>
          </w:p>
        </w:tc>
        <w:tc>
          <w:tcPr>
            <w:tcW w:w="319" w:type="pct"/>
          </w:tcPr>
          <w:p w14:paraId="3B0DA92C" w14:textId="62A1CA6B"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8 308,0</w:t>
            </w:r>
          </w:p>
        </w:tc>
        <w:tc>
          <w:tcPr>
            <w:tcW w:w="321" w:type="pct"/>
          </w:tcPr>
          <w:p w14:paraId="161FC8BD" w14:textId="73DF6467"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8 308,0</w:t>
            </w:r>
          </w:p>
        </w:tc>
        <w:tc>
          <w:tcPr>
            <w:tcW w:w="369" w:type="pct"/>
          </w:tcPr>
          <w:p w14:paraId="5C64C6A3" w14:textId="5C1BB515"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24 924,0</w:t>
            </w:r>
          </w:p>
        </w:tc>
        <w:tc>
          <w:tcPr>
            <w:tcW w:w="367" w:type="pct"/>
          </w:tcPr>
          <w:p w14:paraId="21253C19" w14:textId="2DFED599"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41 540,0</w:t>
            </w:r>
          </w:p>
        </w:tc>
        <w:tc>
          <w:tcPr>
            <w:tcW w:w="365" w:type="pct"/>
          </w:tcPr>
          <w:p w14:paraId="2C7F5F9A" w14:textId="245528CC"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91 388,0</w:t>
            </w:r>
          </w:p>
        </w:tc>
      </w:tr>
      <w:tr w:rsidR="00345E05" w:rsidRPr="00BD5C04" w14:paraId="0266CE19" w14:textId="77777777" w:rsidTr="00345E05">
        <w:tc>
          <w:tcPr>
            <w:tcW w:w="2343" w:type="pct"/>
          </w:tcPr>
          <w:p w14:paraId="1F1A3A47" w14:textId="54811257" w:rsidR="00656897" w:rsidRPr="00BD5C04" w:rsidRDefault="00656897" w:rsidP="00656897">
            <w:pPr>
              <w:spacing w:line="256" w:lineRule="auto"/>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612" w:type="pct"/>
          </w:tcPr>
          <w:p w14:paraId="1A919EF1" w14:textId="08C53E4C" w:rsidR="00656897" w:rsidRPr="00BF011B" w:rsidRDefault="00656897" w:rsidP="00656897">
            <w:pPr>
              <w:spacing w:line="256" w:lineRule="auto"/>
              <w:jc w:val="center"/>
              <w:rPr>
                <w:rFonts w:ascii="Times New Roman" w:hAnsi="Times New Roman"/>
                <w:iCs/>
                <w:sz w:val="20"/>
                <w:szCs w:val="20"/>
              </w:rPr>
            </w:pPr>
            <w:r w:rsidRPr="00BF011B">
              <w:rPr>
                <w:rFonts w:ascii="Times New Roman" w:hAnsi="Times New Roman"/>
                <w:iCs/>
                <w:sz w:val="20"/>
                <w:szCs w:val="20"/>
              </w:rPr>
              <w:t>992 0106 Ч440800</w:t>
            </w:r>
            <w:r w:rsidR="00737F5F" w:rsidRPr="00BF011B">
              <w:rPr>
                <w:rFonts w:ascii="Times New Roman" w:hAnsi="Times New Roman"/>
                <w:iCs/>
                <w:sz w:val="20"/>
                <w:szCs w:val="20"/>
              </w:rPr>
              <w:t>200</w:t>
            </w:r>
          </w:p>
          <w:p w14:paraId="4C3A78C7" w14:textId="5F8B4509" w:rsidR="00656897" w:rsidRPr="00BF011B" w:rsidRDefault="00656897" w:rsidP="00656897">
            <w:pPr>
              <w:spacing w:line="256" w:lineRule="auto"/>
              <w:jc w:val="center"/>
              <w:rPr>
                <w:rFonts w:ascii="Times New Roman" w:hAnsi="Times New Roman"/>
                <w:sz w:val="20"/>
                <w:szCs w:val="20"/>
              </w:rPr>
            </w:pPr>
            <w:r w:rsidRPr="00BF011B">
              <w:rPr>
                <w:rFonts w:ascii="Times New Roman" w:hAnsi="Times New Roman"/>
                <w:iCs/>
                <w:sz w:val="20"/>
                <w:szCs w:val="20"/>
              </w:rPr>
              <w:t>(120, 240, 850)</w:t>
            </w:r>
          </w:p>
        </w:tc>
        <w:tc>
          <w:tcPr>
            <w:tcW w:w="303" w:type="pct"/>
          </w:tcPr>
          <w:p w14:paraId="7A3852F7" w14:textId="51F88F42" w:rsidR="00656897"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8 308,0</w:t>
            </w:r>
          </w:p>
        </w:tc>
        <w:tc>
          <w:tcPr>
            <w:tcW w:w="319" w:type="pct"/>
          </w:tcPr>
          <w:p w14:paraId="5DD3C46A" w14:textId="43AD48B7" w:rsidR="00656897"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8 308,0</w:t>
            </w:r>
          </w:p>
        </w:tc>
        <w:tc>
          <w:tcPr>
            <w:tcW w:w="321" w:type="pct"/>
          </w:tcPr>
          <w:p w14:paraId="20230BEC" w14:textId="16FFEB18" w:rsidR="00656897"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8 308,0</w:t>
            </w:r>
          </w:p>
        </w:tc>
        <w:tc>
          <w:tcPr>
            <w:tcW w:w="369" w:type="pct"/>
          </w:tcPr>
          <w:p w14:paraId="7B8D2869" w14:textId="5F3E42F3" w:rsidR="00656897"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24 924,0</w:t>
            </w:r>
          </w:p>
        </w:tc>
        <w:tc>
          <w:tcPr>
            <w:tcW w:w="367" w:type="pct"/>
          </w:tcPr>
          <w:p w14:paraId="71542F84" w14:textId="1B5E8C54" w:rsidR="00656897"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41 540,0</w:t>
            </w:r>
          </w:p>
        </w:tc>
        <w:tc>
          <w:tcPr>
            <w:tcW w:w="365" w:type="pct"/>
          </w:tcPr>
          <w:p w14:paraId="45AFC008" w14:textId="2EE74E19" w:rsidR="00656897"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91 388,0</w:t>
            </w:r>
          </w:p>
        </w:tc>
      </w:tr>
      <w:tr w:rsidR="006D438E" w:rsidRPr="00BD5C04" w14:paraId="343299ED" w14:textId="77777777" w:rsidTr="00345E05">
        <w:tc>
          <w:tcPr>
            <w:tcW w:w="2343" w:type="pct"/>
          </w:tcPr>
          <w:p w14:paraId="3318191B" w14:textId="1131DA39" w:rsidR="006D438E" w:rsidRPr="00656897" w:rsidRDefault="006D438E" w:rsidP="006D438E">
            <w:pPr>
              <w:spacing w:line="254" w:lineRule="auto"/>
              <w:jc w:val="both"/>
              <w:rPr>
                <w:rFonts w:ascii="Times New Roman" w:hAnsi="Times New Roman"/>
                <w:sz w:val="20"/>
                <w:szCs w:val="20"/>
                <w:lang w:eastAsia="en-US"/>
              </w:rPr>
            </w:pPr>
            <w:r>
              <w:rPr>
                <w:rFonts w:ascii="Times New Roman" w:hAnsi="Times New Roman"/>
                <w:sz w:val="20"/>
                <w:szCs w:val="20"/>
                <w:lang w:eastAsia="en-US"/>
              </w:rPr>
              <w:t>Обеспечено осуществление деятельности муниципального казенного учреждения «Центр финансово-производственного обеспечения органов местного самоуправления» города Новочебоксарска Чувашской Республики</w:t>
            </w:r>
            <w:r w:rsidRPr="00BD5C04">
              <w:rPr>
                <w:rFonts w:ascii="Times New Roman" w:hAnsi="Times New Roman"/>
                <w:sz w:val="20"/>
                <w:szCs w:val="20"/>
              </w:rPr>
              <w:t>,</w:t>
            </w:r>
            <w:r w:rsidRPr="00BD5C04">
              <w:rPr>
                <w:rFonts w:ascii="Times New Roman" w:hAnsi="Times New Roman"/>
                <w:iCs/>
                <w:sz w:val="20"/>
                <w:szCs w:val="20"/>
              </w:rPr>
              <w:t xml:space="preserve"> всего </w:t>
            </w:r>
          </w:p>
          <w:p w14:paraId="3E87FAA6" w14:textId="77777777" w:rsidR="006D438E" w:rsidRPr="00BD5C04" w:rsidRDefault="006D438E" w:rsidP="006D438E">
            <w:pPr>
              <w:spacing w:line="256" w:lineRule="auto"/>
              <w:jc w:val="both"/>
              <w:rPr>
                <w:rFonts w:ascii="Times New Roman" w:hAnsi="Times New Roman"/>
                <w:b/>
                <w:iCs/>
                <w:sz w:val="20"/>
                <w:szCs w:val="20"/>
              </w:rPr>
            </w:pPr>
            <w:r w:rsidRPr="00BD5C04">
              <w:rPr>
                <w:rFonts w:ascii="Times New Roman" w:hAnsi="Times New Roman"/>
                <w:iCs/>
                <w:sz w:val="20"/>
                <w:szCs w:val="20"/>
              </w:rPr>
              <w:tab/>
              <w:t>в том числе:</w:t>
            </w:r>
          </w:p>
        </w:tc>
        <w:tc>
          <w:tcPr>
            <w:tcW w:w="612" w:type="pct"/>
          </w:tcPr>
          <w:p w14:paraId="01A783FB" w14:textId="77777777" w:rsidR="006D438E" w:rsidRPr="00BF011B" w:rsidRDefault="006D438E" w:rsidP="006D438E">
            <w:pPr>
              <w:spacing w:line="256" w:lineRule="auto"/>
              <w:jc w:val="center"/>
              <w:rPr>
                <w:rFonts w:ascii="Times New Roman" w:hAnsi="Times New Roman"/>
                <w:sz w:val="20"/>
                <w:szCs w:val="20"/>
              </w:rPr>
            </w:pPr>
            <w:r w:rsidRPr="00BF011B">
              <w:rPr>
                <w:rFonts w:ascii="Times New Roman" w:hAnsi="Times New Roman"/>
                <w:sz w:val="20"/>
                <w:szCs w:val="20"/>
              </w:rPr>
              <w:t>х</w:t>
            </w:r>
          </w:p>
        </w:tc>
        <w:tc>
          <w:tcPr>
            <w:tcW w:w="303" w:type="pct"/>
          </w:tcPr>
          <w:p w14:paraId="127EE736" w14:textId="1744EFDD"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16 355,4</w:t>
            </w:r>
          </w:p>
        </w:tc>
        <w:tc>
          <w:tcPr>
            <w:tcW w:w="319" w:type="pct"/>
          </w:tcPr>
          <w:p w14:paraId="2978D0D8" w14:textId="4AB2A0F0"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16 355,4</w:t>
            </w:r>
          </w:p>
        </w:tc>
        <w:tc>
          <w:tcPr>
            <w:tcW w:w="321" w:type="pct"/>
          </w:tcPr>
          <w:p w14:paraId="1AF0C5BA" w14:textId="41D5051C"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16 355,4</w:t>
            </w:r>
          </w:p>
        </w:tc>
        <w:tc>
          <w:tcPr>
            <w:tcW w:w="369" w:type="pct"/>
          </w:tcPr>
          <w:p w14:paraId="21DE24D6" w14:textId="2431C88F"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49 066,2</w:t>
            </w:r>
          </w:p>
        </w:tc>
        <w:tc>
          <w:tcPr>
            <w:tcW w:w="367" w:type="pct"/>
          </w:tcPr>
          <w:p w14:paraId="6237E0AC" w14:textId="24E7D112"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81 777,0</w:t>
            </w:r>
          </w:p>
        </w:tc>
        <w:tc>
          <w:tcPr>
            <w:tcW w:w="365" w:type="pct"/>
          </w:tcPr>
          <w:p w14:paraId="14B30E27" w14:textId="6C4C5F13"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179 909,4</w:t>
            </w:r>
          </w:p>
        </w:tc>
      </w:tr>
      <w:tr w:rsidR="006D438E" w:rsidRPr="00BD5C04" w14:paraId="6ADC8785" w14:textId="77777777" w:rsidTr="00345E05">
        <w:tc>
          <w:tcPr>
            <w:tcW w:w="2343" w:type="pct"/>
          </w:tcPr>
          <w:p w14:paraId="1447F5F0" w14:textId="1CB6FD21" w:rsidR="00863A7B" w:rsidRPr="00BD5C04" w:rsidRDefault="00656897" w:rsidP="00345E05">
            <w:pPr>
              <w:spacing w:line="256" w:lineRule="auto"/>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612" w:type="pct"/>
          </w:tcPr>
          <w:p w14:paraId="27B2ADB0" w14:textId="371925C7" w:rsidR="00863A7B" w:rsidRPr="00BF011B" w:rsidRDefault="00656897" w:rsidP="00345E05">
            <w:pPr>
              <w:spacing w:line="256" w:lineRule="auto"/>
              <w:jc w:val="center"/>
              <w:rPr>
                <w:rFonts w:ascii="Times New Roman" w:hAnsi="Times New Roman"/>
                <w:iCs/>
                <w:sz w:val="20"/>
                <w:szCs w:val="20"/>
              </w:rPr>
            </w:pPr>
            <w:r w:rsidRPr="00BF011B">
              <w:rPr>
                <w:rFonts w:ascii="Times New Roman" w:hAnsi="Times New Roman"/>
                <w:iCs/>
                <w:sz w:val="20"/>
                <w:szCs w:val="20"/>
              </w:rPr>
              <w:t>992</w:t>
            </w:r>
            <w:r w:rsidR="00863A7B" w:rsidRPr="00BF011B">
              <w:rPr>
                <w:rFonts w:ascii="Times New Roman" w:hAnsi="Times New Roman"/>
                <w:iCs/>
                <w:sz w:val="20"/>
                <w:szCs w:val="20"/>
              </w:rPr>
              <w:t xml:space="preserve"> 0113 Ч4408</w:t>
            </w:r>
            <w:r w:rsidR="00737F5F" w:rsidRPr="00BF011B">
              <w:rPr>
                <w:rFonts w:ascii="Times New Roman" w:hAnsi="Times New Roman"/>
                <w:iCs/>
                <w:sz w:val="20"/>
                <w:szCs w:val="20"/>
              </w:rPr>
              <w:t>00600</w:t>
            </w:r>
          </w:p>
          <w:p w14:paraId="0CBE06F1" w14:textId="77777777" w:rsidR="00863A7B" w:rsidRPr="00BF011B" w:rsidRDefault="00863A7B" w:rsidP="00345E05">
            <w:pPr>
              <w:spacing w:line="256" w:lineRule="auto"/>
              <w:jc w:val="center"/>
              <w:rPr>
                <w:rFonts w:ascii="Times New Roman" w:hAnsi="Times New Roman"/>
                <w:sz w:val="20"/>
                <w:szCs w:val="20"/>
              </w:rPr>
            </w:pPr>
            <w:r w:rsidRPr="00BF011B">
              <w:rPr>
                <w:rFonts w:ascii="Times New Roman" w:hAnsi="Times New Roman"/>
                <w:iCs/>
                <w:sz w:val="20"/>
                <w:szCs w:val="20"/>
              </w:rPr>
              <w:t>(110, 240, 850)</w:t>
            </w:r>
          </w:p>
        </w:tc>
        <w:tc>
          <w:tcPr>
            <w:tcW w:w="303" w:type="pct"/>
          </w:tcPr>
          <w:p w14:paraId="711D0265" w14:textId="53C05484"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16 355,4</w:t>
            </w:r>
          </w:p>
        </w:tc>
        <w:tc>
          <w:tcPr>
            <w:tcW w:w="319" w:type="pct"/>
          </w:tcPr>
          <w:p w14:paraId="00F1DB66" w14:textId="40FAECEA"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16 355,4</w:t>
            </w:r>
          </w:p>
        </w:tc>
        <w:tc>
          <w:tcPr>
            <w:tcW w:w="321" w:type="pct"/>
          </w:tcPr>
          <w:p w14:paraId="597A9186" w14:textId="6DC5C384"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16 355,4</w:t>
            </w:r>
          </w:p>
        </w:tc>
        <w:tc>
          <w:tcPr>
            <w:tcW w:w="369" w:type="pct"/>
          </w:tcPr>
          <w:p w14:paraId="4E2DA7BC" w14:textId="5EE41E47"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49 066,2</w:t>
            </w:r>
          </w:p>
        </w:tc>
        <w:tc>
          <w:tcPr>
            <w:tcW w:w="367" w:type="pct"/>
          </w:tcPr>
          <w:p w14:paraId="4888A55F" w14:textId="204C50C1"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81 777,0</w:t>
            </w:r>
          </w:p>
        </w:tc>
        <w:tc>
          <w:tcPr>
            <w:tcW w:w="365" w:type="pct"/>
          </w:tcPr>
          <w:p w14:paraId="3D3D11B1" w14:textId="00143027"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179 909,4</w:t>
            </w:r>
          </w:p>
        </w:tc>
      </w:tr>
    </w:tbl>
    <w:p w14:paraId="6CB808C2" w14:textId="67EF2CF1" w:rsidR="001F790B" w:rsidRDefault="001F790B" w:rsidP="00D23355">
      <w:pPr>
        <w:widowControl/>
        <w:jc w:val="both"/>
        <w:rPr>
          <w:rFonts w:ascii="Times New Roman" w:hAnsi="Times New Roman"/>
          <w:color w:val="000000"/>
          <w:sz w:val="22"/>
          <w:szCs w:val="22"/>
          <w:lang w:eastAsia="en-US"/>
        </w:rPr>
      </w:pPr>
    </w:p>
    <w:sectPr w:rsidR="001F790B" w:rsidSect="0078415B">
      <w:headerReference w:type="default" r:id="rId22"/>
      <w:pgSz w:w="16837" w:h="11905" w:orient="landscape"/>
      <w:pgMar w:top="1418" w:right="567" w:bottom="73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3AADE" w14:textId="77777777" w:rsidR="003B44D7" w:rsidRDefault="003B44D7">
      <w:r>
        <w:separator/>
      </w:r>
    </w:p>
  </w:endnote>
  <w:endnote w:type="continuationSeparator" w:id="0">
    <w:p w14:paraId="4EE891FB" w14:textId="77777777" w:rsidR="003B44D7" w:rsidRDefault="003B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00000207" w:usb1="0000084A" w:usb2="00000000" w:usb3="00000000" w:csb0="00000015" w:csb1="00000000"/>
  </w:font>
  <w:font w:name="Times New Roman Chuv">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8B0B" w14:textId="77777777" w:rsidR="003B44D7" w:rsidRDefault="003B44D7" w:rsidP="00681C55">
    <w:pPr>
      <w:pStyle w:val="affff1"/>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14:paraId="08EADC86" w14:textId="77777777" w:rsidR="003B44D7" w:rsidRDefault="003B44D7">
    <w:pPr>
      <w:pStyle w:val="af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C862B" w14:textId="77777777" w:rsidR="003B44D7" w:rsidRDefault="003B44D7">
      <w:r>
        <w:separator/>
      </w:r>
    </w:p>
  </w:footnote>
  <w:footnote w:type="continuationSeparator" w:id="0">
    <w:p w14:paraId="57C583B6" w14:textId="77777777" w:rsidR="003B44D7" w:rsidRDefault="003B44D7">
      <w:r>
        <w:continuationSeparator/>
      </w:r>
    </w:p>
  </w:footnote>
  <w:footnote w:id="1">
    <w:p w14:paraId="1AD017B3" w14:textId="77777777" w:rsidR="003B44D7" w:rsidRDefault="003B44D7" w:rsidP="00952E6F">
      <w:pPr>
        <w:pStyle w:val="afffffd"/>
        <w:ind w:left="138" w:hanging="120"/>
        <w:jc w:val="both"/>
        <w:rPr>
          <w:sz w:val="18"/>
          <w:szCs w:val="18"/>
        </w:rPr>
      </w:pPr>
      <w:r>
        <w:rPr>
          <w:rStyle w:val="affffff0"/>
          <w:sz w:val="18"/>
          <w:szCs w:val="18"/>
        </w:rPr>
        <w:footnoteRef/>
      </w:r>
      <w:r>
        <w:rPr>
          <w:sz w:val="18"/>
          <w:szCs w:val="18"/>
        </w:rPr>
        <w:t xml:space="preserve"> Здесь и далее указывается уровень показателя «КПМ» (комплекса процессных мероприятий).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4A35F" w14:textId="692AB0BF" w:rsidR="003B44D7" w:rsidRDefault="003B44D7">
    <w:pPr>
      <w:pStyle w:val="afff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5AE1B" w14:textId="77777777" w:rsidR="003B44D7" w:rsidRDefault="003B44D7" w:rsidP="00D23355">
    <w:pPr>
      <w:framePr w:wrap="around" w:vAnchor="text" w:hAnchor="page" w:x="8193" w:y="99"/>
    </w:pPr>
  </w:p>
  <w:p w14:paraId="1A6D0105" w14:textId="77777777" w:rsidR="003B44D7" w:rsidRDefault="003B44D7">
    <w:pPr>
      <w:pStyle w:val="aff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EC1AA5"/>
    <w:multiLevelType w:val="hybridMultilevel"/>
    <w:tmpl w:val="879AC834"/>
    <w:lvl w:ilvl="0" w:tplc="B3AC7C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F42C9C"/>
    <w:multiLevelType w:val="multilevel"/>
    <w:tmpl w:val="1C8817DA"/>
    <w:lvl w:ilvl="0">
      <w:start w:val="4"/>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55F21DD"/>
    <w:multiLevelType w:val="hybridMultilevel"/>
    <w:tmpl w:val="DC6829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227464E2"/>
    <w:multiLevelType w:val="hybridMultilevel"/>
    <w:tmpl w:val="76BA4AB2"/>
    <w:lvl w:ilvl="0" w:tplc="0CC2F0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D1154"/>
    <w:multiLevelType w:val="multilevel"/>
    <w:tmpl w:val="C2E4421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nsid w:val="29987367"/>
    <w:multiLevelType w:val="multilevel"/>
    <w:tmpl w:val="31F02862"/>
    <w:lvl w:ilvl="0">
      <w:start w:val="1"/>
      <w:numFmt w:val="decimal"/>
      <w:lvlText w:val="%1."/>
      <w:lvlJc w:val="left"/>
      <w:pPr>
        <w:ind w:left="720" w:hanging="360"/>
      </w:pPr>
    </w:lvl>
    <w:lvl w:ilvl="1">
      <w:start w:val="1"/>
      <w:numFmt w:val="decimal"/>
      <w:lvlText w:val="%1.%2."/>
      <w:lvlJc w:val="left"/>
      <w:pPr>
        <w:ind w:left="1155" w:hanging="615"/>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9">
    <w:nsid w:val="2AEF5659"/>
    <w:multiLevelType w:val="hybridMultilevel"/>
    <w:tmpl w:val="96BE9E18"/>
    <w:lvl w:ilvl="0" w:tplc="BE740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974F8B"/>
    <w:multiLevelType w:val="hybridMultilevel"/>
    <w:tmpl w:val="6930D080"/>
    <w:lvl w:ilvl="0" w:tplc="E8629A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5193CD8"/>
    <w:multiLevelType w:val="multilevel"/>
    <w:tmpl w:val="BA7E2CBA"/>
    <w:lvl w:ilvl="0">
      <w:start w:val="4"/>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2">
    <w:nsid w:val="3ADD6CE9"/>
    <w:multiLevelType w:val="hybridMultilevel"/>
    <w:tmpl w:val="F5C0550A"/>
    <w:lvl w:ilvl="0" w:tplc="CBBA227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C3867A8"/>
    <w:multiLevelType w:val="hybridMultilevel"/>
    <w:tmpl w:val="E3D87148"/>
    <w:lvl w:ilvl="0" w:tplc="BA0E2F1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C735A91"/>
    <w:multiLevelType w:val="hybridMultilevel"/>
    <w:tmpl w:val="672217D8"/>
    <w:lvl w:ilvl="0" w:tplc="B06EFFBC">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B7A38"/>
    <w:multiLevelType w:val="hybridMultilevel"/>
    <w:tmpl w:val="4A46B21E"/>
    <w:lvl w:ilvl="0" w:tplc="C80AB4A2">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EF60A34"/>
    <w:multiLevelType w:val="hybridMultilevel"/>
    <w:tmpl w:val="94EA46E4"/>
    <w:lvl w:ilvl="0" w:tplc="7BB44640">
      <w:start w:val="1"/>
      <w:numFmt w:val="decimal"/>
      <w:lvlText w:val="%1)"/>
      <w:lvlJc w:val="left"/>
      <w:pPr>
        <w:ind w:left="2453" w:hanging="103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5058132E"/>
    <w:multiLevelType w:val="multilevel"/>
    <w:tmpl w:val="2CFAD998"/>
    <w:lvl w:ilvl="0">
      <w:start w:val="1"/>
      <w:numFmt w:val="decimal"/>
      <w:lvlText w:val="%1."/>
      <w:lvlJc w:val="left"/>
      <w:pPr>
        <w:ind w:left="643"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143" w:hanging="1440"/>
      </w:pPr>
      <w:rPr>
        <w:rFonts w:hint="default"/>
      </w:rPr>
    </w:lvl>
    <w:lvl w:ilvl="6">
      <w:start w:val="1"/>
      <w:numFmt w:val="decimal"/>
      <w:isLgl/>
      <w:lvlText w:val="%1.%2.%3.%4.%5.%6.%7."/>
      <w:lvlJc w:val="left"/>
      <w:pPr>
        <w:ind w:left="3787" w:hanging="1800"/>
      </w:pPr>
      <w:rPr>
        <w:rFonts w:hint="default"/>
      </w:rPr>
    </w:lvl>
    <w:lvl w:ilvl="7">
      <w:start w:val="1"/>
      <w:numFmt w:val="decimal"/>
      <w:isLgl/>
      <w:lvlText w:val="%1.%2.%3.%4.%5.%6.%7.%8."/>
      <w:lvlJc w:val="left"/>
      <w:pPr>
        <w:ind w:left="4071" w:hanging="1800"/>
      </w:pPr>
      <w:rPr>
        <w:rFonts w:hint="default"/>
      </w:rPr>
    </w:lvl>
    <w:lvl w:ilvl="8">
      <w:start w:val="1"/>
      <w:numFmt w:val="decimal"/>
      <w:isLgl/>
      <w:lvlText w:val="%1.%2.%3.%4.%5.%6.%7.%8.%9."/>
      <w:lvlJc w:val="left"/>
      <w:pPr>
        <w:ind w:left="4715" w:hanging="2160"/>
      </w:pPr>
      <w:rPr>
        <w:rFonts w:hint="default"/>
      </w:rPr>
    </w:lvl>
  </w:abstractNum>
  <w:abstractNum w:abstractNumId="18">
    <w:nsid w:val="50940AF7"/>
    <w:multiLevelType w:val="hybridMultilevel"/>
    <w:tmpl w:val="B1101FE0"/>
    <w:lvl w:ilvl="0" w:tplc="FA3A3F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BC83E36"/>
    <w:multiLevelType w:val="hybridMultilevel"/>
    <w:tmpl w:val="21065A8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6678B3"/>
    <w:multiLevelType w:val="multilevel"/>
    <w:tmpl w:val="6718616C"/>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C93A90"/>
    <w:multiLevelType w:val="multilevel"/>
    <w:tmpl w:val="BF246A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671860D9"/>
    <w:multiLevelType w:val="multilevel"/>
    <w:tmpl w:val="583EC9F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78912387"/>
    <w:multiLevelType w:val="multilevel"/>
    <w:tmpl w:val="59EAEC5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7D6B549F"/>
    <w:multiLevelType w:val="multilevel"/>
    <w:tmpl w:val="2D825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20"/>
  </w:num>
  <w:num w:numId="8">
    <w:abstractNumId w:val="21"/>
  </w:num>
  <w:num w:numId="9">
    <w:abstractNumId w:val="18"/>
  </w:num>
  <w:num w:numId="10">
    <w:abstractNumId w:val="2"/>
  </w:num>
  <w:num w:numId="11">
    <w:abstractNumId w:val="17"/>
  </w:num>
  <w:num w:numId="12">
    <w:abstractNumId w:val="7"/>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1"/>
  </w:num>
  <w:num w:numId="18">
    <w:abstractNumId w:val="22"/>
  </w:num>
  <w:num w:numId="19">
    <w:abstractNumId w:val="12"/>
  </w:num>
  <w:num w:numId="20">
    <w:abstractNumId w:val="19"/>
  </w:num>
  <w:num w:numId="21">
    <w:abstractNumId w:val="6"/>
  </w:num>
  <w:num w:numId="22">
    <w:abstractNumId w:val="10"/>
  </w:num>
  <w:num w:numId="23">
    <w:abstractNumId w:val="1"/>
  </w:num>
  <w:num w:numId="24">
    <w:abstractNumId w:val="13"/>
  </w:num>
  <w:num w:numId="25">
    <w:abstractNumId w:val="9"/>
  </w:num>
  <w:num w:numId="26">
    <w:abstractNumId w:val="24"/>
  </w:num>
  <w:num w:numId="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0305D"/>
    <w:rsid w:val="00003FF1"/>
    <w:rsid w:val="00006762"/>
    <w:rsid w:val="00010CAC"/>
    <w:rsid w:val="00013BF8"/>
    <w:rsid w:val="00022CBB"/>
    <w:rsid w:val="000239E5"/>
    <w:rsid w:val="00023B2B"/>
    <w:rsid w:val="00030805"/>
    <w:rsid w:val="00030ABD"/>
    <w:rsid w:val="00030F18"/>
    <w:rsid w:val="000327BD"/>
    <w:rsid w:val="00033544"/>
    <w:rsid w:val="000376FB"/>
    <w:rsid w:val="00041E78"/>
    <w:rsid w:val="000448E5"/>
    <w:rsid w:val="00044923"/>
    <w:rsid w:val="000449EB"/>
    <w:rsid w:val="00050CEB"/>
    <w:rsid w:val="000514E7"/>
    <w:rsid w:val="00054608"/>
    <w:rsid w:val="00054805"/>
    <w:rsid w:val="00054A73"/>
    <w:rsid w:val="00054EBA"/>
    <w:rsid w:val="00056B08"/>
    <w:rsid w:val="000602B6"/>
    <w:rsid w:val="00060469"/>
    <w:rsid w:val="00060D38"/>
    <w:rsid w:val="00064910"/>
    <w:rsid w:val="00064DB1"/>
    <w:rsid w:val="0006692B"/>
    <w:rsid w:val="00067949"/>
    <w:rsid w:val="00067E35"/>
    <w:rsid w:val="00075602"/>
    <w:rsid w:val="0007754D"/>
    <w:rsid w:val="000905E6"/>
    <w:rsid w:val="00090885"/>
    <w:rsid w:val="000941DE"/>
    <w:rsid w:val="000A0DF3"/>
    <w:rsid w:val="000A1569"/>
    <w:rsid w:val="000A5C20"/>
    <w:rsid w:val="000A6B65"/>
    <w:rsid w:val="000B241B"/>
    <w:rsid w:val="000B3394"/>
    <w:rsid w:val="000C1E0D"/>
    <w:rsid w:val="000C219F"/>
    <w:rsid w:val="000C2289"/>
    <w:rsid w:val="000C242C"/>
    <w:rsid w:val="000C3596"/>
    <w:rsid w:val="000C5E94"/>
    <w:rsid w:val="000D56DD"/>
    <w:rsid w:val="000D583C"/>
    <w:rsid w:val="000D5B87"/>
    <w:rsid w:val="000D5DB5"/>
    <w:rsid w:val="000E0275"/>
    <w:rsid w:val="000E2989"/>
    <w:rsid w:val="000E3100"/>
    <w:rsid w:val="000E3585"/>
    <w:rsid w:val="000E5963"/>
    <w:rsid w:val="000E5EBA"/>
    <w:rsid w:val="000E63A8"/>
    <w:rsid w:val="000E6B06"/>
    <w:rsid w:val="000F4F14"/>
    <w:rsid w:val="000F6C84"/>
    <w:rsid w:val="001022BC"/>
    <w:rsid w:val="0010323C"/>
    <w:rsid w:val="0011602E"/>
    <w:rsid w:val="0011742C"/>
    <w:rsid w:val="00117610"/>
    <w:rsid w:val="00117D53"/>
    <w:rsid w:val="0012141B"/>
    <w:rsid w:val="00122710"/>
    <w:rsid w:val="00122855"/>
    <w:rsid w:val="00124ED3"/>
    <w:rsid w:val="00125DF5"/>
    <w:rsid w:val="00126C68"/>
    <w:rsid w:val="00127264"/>
    <w:rsid w:val="00130247"/>
    <w:rsid w:val="00131196"/>
    <w:rsid w:val="00132972"/>
    <w:rsid w:val="001339A0"/>
    <w:rsid w:val="00136906"/>
    <w:rsid w:val="001437C4"/>
    <w:rsid w:val="00145827"/>
    <w:rsid w:val="001463AE"/>
    <w:rsid w:val="00150A4C"/>
    <w:rsid w:val="001538E0"/>
    <w:rsid w:val="00153F46"/>
    <w:rsid w:val="00157A40"/>
    <w:rsid w:val="00160495"/>
    <w:rsid w:val="00161AD4"/>
    <w:rsid w:val="00161E29"/>
    <w:rsid w:val="00162648"/>
    <w:rsid w:val="001668C5"/>
    <w:rsid w:val="00166E8A"/>
    <w:rsid w:val="00170288"/>
    <w:rsid w:val="0017142E"/>
    <w:rsid w:val="00171C50"/>
    <w:rsid w:val="0017228A"/>
    <w:rsid w:val="00175E2B"/>
    <w:rsid w:val="00176537"/>
    <w:rsid w:val="001769D6"/>
    <w:rsid w:val="00182826"/>
    <w:rsid w:val="00183399"/>
    <w:rsid w:val="00183CA7"/>
    <w:rsid w:val="00184EF1"/>
    <w:rsid w:val="00185E7C"/>
    <w:rsid w:val="001867ED"/>
    <w:rsid w:val="00190A63"/>
    <w:rsid w:val="0019437C"/>
    <w:rsid w:val="0019643B"/>
    <w:rsid w:val="001A0749"/>
    <w:rsid w:val="001A1D9F"/>
    <w:rsid w:val="001A4FBC"/>
    <w:rsid w:val="001B1917"/>
    <w:rsid w:val="001B36D3"/>
    <w:rsid w:val="001B5C18"/>
    <w:rsid w:val="001B6669"/>
    <w:rsid w:val="001C1A86"/>
    <w:rsid w:val="001C286D"/>
    <w:rsid w:val="001C475E"/>
    <w:rsid w:val="001C5142"/>
    <w:rsid w:val="001C5C76"/>
    <w:rsid w:val="001D11E6"/>
    <w:rsid w:val="001D2825"/>
    <w:rsid w:val="001D367A"/>
    <w:rsid w:val="001D4154"/>
    <w:rsid w:val="001D4E7A"/>
    <w:rsid w:val="001E6BCF"/>
    <w:rsid w:val="001F1260"/>
    <w:rsid w:val="001F790B"/>
    <w:rsid w:val="00202E7C"/>
    <w:rsid w:val="002030F1"/>
    <w:rsid w:val="002043F6"/>
    <w:rsid w:val="002063C5"/>
    <w:rsid w:val="002071D2"/>
    <w:rsid w:val="00214EC2"/>
    <w:rsid w:val="00215E83"/>
    <w:rsid w:val="002228EA"/>
    <w:rsid w:val="00222F7D"/>
    <w:rsid w:val="00223392"/>
    <w:rsid w:val="00223C82"/>
    <w:rsid w:val="0022555B"/>
    <w:rsid w:val="00225F53"/>
    <w:rsid w:val="0022642F"/>
    <w:rsid w:val="00232F49"/>
    <w:rsid w:val="00233DAE"/>
    <w:rsid w:val="00235E06"/>
    <w:rsid w:val="00235F64"/>
    <w:rsid w:val="00237657"/>
    <w:rsid w:val="00242C6E"/>
    <w:rsid w:val="00242FA2"/>
    <w:rsid w:val="00245C06"/>
    <w:rsid w:val="00245C5C"/>
    <w:rsid w:val="00251B23"/>
    <w:rsid w:val="00251CC2"/>
    <w:rsid w:val="00254651"/>
    <w:rsid w:val="00262A55"/>
    <w:rsid w:val="0026436A"/>
    <w:rsid w:val="00264B99"/>
    <w:rsid w:val="0026610D"/>
    <w:rsid w:val="002718B6"/>
    <w:rsid w:val="00274FF9"/>
    <w:rsid w:val="0027740F"/>
    <w:rsid w:val="00283E0C"/>
    <w:rsid w:val="00292174"/>
    <w:rsid w:val="002970FC"/>
    <w:rsid w:val="00297DB2"/>
    <w:rsid w:val="002A1D01"/>
    <w:rsid w:val="002A3534"/>
    <w:rsid w:val="002A4DAA"/>
    <w:rsid w:val="002A58B8"/>
    <w:rsid w:val="002B01E7"/>
    <w:rsid w:val="002B02FC"/>
    <w:rsid w:val="002B0E37"/>
    <w:rsid w:val="002B1D04"/>
    <w:rsid w:val="002B6AF6"/>
    <w:rsid w:val="002C101F"/>
    <w:rsid w:val="002C2C75"/>
    <w:rsid w:val="002C4FAF"/>
    <w:rsid w:val="002C7369"/>
    <w:rsid w:val="002D0C40"/>
    <w:rsid w:val="002D2C4C"/>
    <w:rsid w:val="002D3A5C"/>
    <w:rsid w:val="002D7B45"/>
    <w:rsid w:val="002E03B3"/>
    <w:rsid w:val="002E7DB7"/>
    <w:rsid w:val="002F300B"/>
    <w:rsid w:val="002F3081"/>
    <w:rsid w:val="002F4CA9"/>
    <w:rsid w:val="002F679F"/>
    <w:rsid w:val="002F6A1D"/>
    <w:rsid w:val="00302D7B"/>
    <w:rsid w:val="00305789"/>
    <w:rsid w:val="00306DB9"/>
    <w:rsid w:val="0031132E"/>
    <w:rsid w:val="00313070"/>
    <w:rsid w:val="00313331"/>
    <w:rsid w:val="0031394A"/>
    <w:rsid w:val="0031473D"/>
    <w:rsid w:val="003150E6"/>
    <w:rsid w:val="003156AE"/>
    <w:rsid w:val="00316E73"/>
    <w:rsid w:val="003217DE"/>
    <w:rsid w:val="00322EA8"/>
    <w:rsid w:val="0032474C"/>
    <w:rsid w:val="003330A7"/>
    <w:rsid w:val="0034054D"/>
    <w:rsid w:val="00344531"/>
    <w:rsid w:val="00345CBB"/>
    <w:rsid w:val="00345E05"/>
    <w:rsid w:val="003518E3"/>
    <w:rsid w:val="00352E23"/>
    <w:rsid w:val="00357568"/>
    <w:rsid w:val="00357BAC"/>
    <w:rsid w:val="00362EAD"/>
    <w:rsid w:val="00363319"/>
    <w:rsid w:val="00364442"/>
    <w:rsid w:val="00365012"/>
    <w:rsid w:val="00365619"/>
    <w:rsid w:val="003656A9"/>
    <w:rsid w:val="003659BB"/>
    <w:rsid w:val="003730A0"/>
    <w:rsid w:val="0037771B"/>
    <w:rsid w:val="00381E2D"/>
    <w:rsid w:val="0038206C"/>
    <w:rsid w:val="0038398F"/>
    <w:rsid w:val="00383EB3"/>
    <w:rsid w:val="00384637"/>
    <w:rsid w:val="0038505A"/>
    <w:rsid w:val="003916E7"/>
    <w:rsid w:val="00391F29"/>
    <w:rsid w:val="00393FB4"/>
    <w:rsid w:val="00394842"/>
    <w:rsid w:val="003A477D"/>
    <w:rsid w:val="003A4D18"/>
    <w:rsid w:val="003B197B"/>
    <w:rsid w:val="003B44D7"/>
    <w:rsid w:val="003B7528"/>
    <w:rsid w:val="003C1EAC"/>
    <w:rsid w:val="003C20A0"/>
    <w:rsid w:val="003C22EA"/>
    <w:rsid w:val="003C4595"/>
    <w:rsid w:val="003C549F"/>
    <w:rsid w:val="003D0D9F"/>
    <w:rsid w:val="003D1083"/>
    <w:rsid w:val="003D2B32"/>
    <w:rsid w:val="003D4934"/>
    <w:rsid w:val="003E2D0C"/>
    <w:rsid w:val="003F02B2"/>
    <w:rsid w:val="003F10C1"/>
    <w:rsid w:val="003F1544"/>
    <w:rsid w:val="003F2176"/>
    <w:rsid w:val="003F21E4"/>
    <w:rsid w:val="003F30D0"/>
    <w:rsid w:val="003F3117"/>
    <w:rsid w:val="003F4C97"/>
    <w:rsid w:val="0040398E"/>
    <w:rsid w:val="00407C62"/>
    <w:rsid w:val="00410643"/>
    <w:rsid w:val="00411BC9"/>
    <w:rsid w:val="00415E12"/>
    <w:rsid w:val="00421E55"/>
    <w:rsid w:val="00423FF8"/>
    <w:rsid w:val="00425346"/>
    <w:rsid w:val="00431ED5"/>
    <w:rsid w:val="004323B8"/>
    <w:rsid w:val="00436BBC"/>
    <w:rsid w:val="00436D17"/>
    <w:rsid w:val="0044013D"/>
    <w:rsid w:val="004437E9"/>
    <w:rsid w:val="0045162B"/>
    <w:rsid w:val="0045547A"/>
    <w:rsid w:val="00456C21"/>
    <w:rsid w:val="00460019"/>
    <w:rsid w:val="00460F73"/>
    <w:rsid w:val="0046114F"/>
    <w:rsid w:val="00461454"/>
    <w:rsid w:val="00463399"/>
    <w:rsid w:val="004634AC"/>
    <w:rsid w:val="00471B8D"/>
    <w:rsid w:val="00473B13"/>
    <w:rsid w:val="0048406D"/>
    <w:rsid w:val="00484208"/>
    <w:rsid w:val="00485043"/>
    <w:rsid w:val="00485177"/>
    <w:rsid w:val="0049042D"/>
    <w:rsid w:val="00490B7A"/>
    <w:rsid w:val="004928BF"/>
    <w:rsid w:val="00493C49"/>
    <w:rsid w:val="00493CEB"/>
    <w:rsid w:val="00494C75"/>
    <w:rsid w:val="004977C5"/>
    <w:rsid w:val="004A29EF"/>
    <w:rsid w:val="004A3190"/>
    <w:rsid w:val="004A33F8"/>
    <w:rsid w:val="004A592D"/>
    <w:rsid w:val="004A7F25"/>
    <w:rsid w:val="004B1F3B"/>
    <w:rsid w:val="004B4BD2"/>
    <w:rsid w:val="004C116B"/>
    <w:rsid w:val="004C261A"/>
    <w:rsid w:val="004C3EFA"/>
    <w:rsid w:val="004D49D9"/>
    <w:rsid w:val="004D5F50"/>
    <w:rsid w:val="004D6A71"/>
    <w:rsid w:val="004E0750"/>
    <w:rsid w:val="004E32EA"/>
    <w:rsid w:val="004F17ED"/>
    <w:rsid w:val="004F1E9A"/>
    <w:rsid w:val="004F325A"/>
    <w:rsid w:val="004F42AE"/>
    <w:rsid w:val="004F4FD3"/>
    <w:rsid w:val="004F5FA2"/>
    <w:rsid w:val="0050055B"/>
    <w:rsid w:val="0050258D"/>
    <w:rsid w:val="0050356C"/>
    <w:rsid w:val="005038A6"/>
    <w:rsid w:val="00504F0F"/>
    <w:rsid w:val="00513307"/>
    <w:rsid w:val="00520087"/>
    <w:rsid w:val="00522BBA"/>
    <w:rsid w:val="00523698"/>
    <w:rsid w:val="00524D1D"/>
    <w:rsid w:val="00533059"/>
    <w:rsid w:val="005407C2"/>
    <w:rsid w:val="005476E9"/>
    <w:rsid w:val="00550EA5"/>
    <w:rsid w:val="0055182A"/>
    <w:rsid w:val="005526ED"/>
    <w:rsid w:val="00554E6D"/>
    <w:rsid w:val="00555D5F"/>
    <w:rsid w:val="00557EA4"/>
    <w:rsid w:val="005604DC"/>
    <w:rsid w:val="00562E26"/>
    <w:rsid w:val="0057467C"/>
    <w:rsid w:val="0057468B"/>
    <w:rsid w:val="00575E35"/>
    <w:rsid w:val="0057647C"/>
    <w:rsid w:val="005853D5"/>
    <w:rsid w:val="00585E54"/>
    <w:rsid w:val="0058631B"/>
    <w:rsid w:val="00593F67"/>
    <w:rsid w:val="005962A7"/>
    <w:rsid w:val="00596B6A"/>
    <w:rsid w:val="005970B7"/>
    <w:rsid w:val="005973AE"/>
    <w:rsid w:val="00597ABD"/>
    <w:rsid w:val="005A1685"/>
    <w:rsid w:val="005A39D7"/>
    <w:rsid w:val="005A5AF6"/>
    <w:rsid w:val="005A6D92"/>
    <w:rsid w:val="005A7DC9"/>
    <w:rsid w:val="005B2BE3"/>
    <w:rsid w:val="005B2D57"/>
    <w:rsid w:val="005B371E"/>
    <w:rsid w:val="005B4A81"/>
    <w:rsid w:val="005C15AB"/>
    <w:rsid w:val="005C17F1"/>
    <w:rsid w:val="005C1C9B"/>
    <w:rsid w:val="005C256B"/>
    <w:rsid w:val="005C486E"/>
    <w:rsid w:val="005C613F"/>
    <w:rsid w:val="005D6C64"/>
    <w:rsid w:val="005E1083"/>
    <w:rsid w:val="005E1153"/>
    <w:rsid w:val="005E1183"/>
    <w:rsid w:val="005F0CA8"/>
    <w:rsid w:val="005F3920"/>
    <w:rsid w:val="005F4F77"/>
    <w:rsid w:val="005F55D4"/>
    <w:rsid w:val="00606294"/>
    <w:rsid w:val="00606D5E"/>
    <w:rsid w:val="00617D7E"/>
    <w:rsid w:val="00623850"/>
    <w:rsid w:val="0062483A"/>
    <w:rsid w:val="006264FC"/>
    <w:rsid w:val="00630B4D"/>
    <w:rsid w:val="00631DF0"/>
    <w:rsid w:val="006335AB"/>
    <w:rsid w:val="00636A19"/>
    <w:rsid w:val="00637368"/>
    <w:rsid w:val="006376C8"/>
    <w:rsid w:val="00642F9D"/>
    <w:rsid w:val="00645A5F"/>
    <w:rsid w:val="00646485"/>
    <w:rsid w:val="00646FFA"/>
    <w:rsid w:val="00656897"/>
    <w:rsid w:val="00657306"/>
    <w:rsid w:val="00662865"/>
    <w:rsid w:val="00667601"/>
    <w:rsid w:val="0067200B"/>
    <w:rsid w:val="00672DEC"/>
    <w:rsid w:val="006730A6"/>
    <w:rsid w:val="00673B06"/>
    <w:rsid w:val="00673E05"/>
    <w:rsid w:val="006746EB"/>
    <w:rsid w:val="00675174"/>
    <w:rsid w:val="0067626E"/>
    <w:rsid w:val="00680998"/>
    <w:rsid w:val="00681C55"/>
    <w:rsid w:val="00685E2C"/>
    <w:rsid w:val="00691321"/>
    <w:rsid w:val="006A3B34"/>
    <w:rsid w:val="006A4B25"/>
    <w:rsid w:val="006A6023"/>
    <w:rsid w:val="006A767F"/>
    <w:rsid w:val="006B1B1D"/>
    <w:rsid w:val="006B32AD"/>
    <w:rsid w:val="006B3DDF"/>
    <w:rsid w:val="006B790E"/>
    <w:rsid w:val="006B7B22"/>
    <w:rsid w:val="006C1016"/>
    <w:rsid w:val="006C339F"/>
    <w:rsid w:val="006C4112"/>
    <w:rsid w:val="006C4767"/>
    <w:rsid w:val="006C64DA"/>
    <w:rsid w:val="006D15CA"/>
    <w:rsid w:val="006D164F"/>
    <w:rsid w:val="006D2D7F"/>
    <w:rsid w:val="006D3719"/>
    <w:rsid w:val="006D3DF6"/>
    <w:rsid w:val="006D438E"/>
    <w:rsid w:val="006D4F58"/>
    <w:rsid w:val="006E03D3"/>
    <w:rsid w:val="006E09F5"/>
    <w:rsid w:val="006E1131"/>
    <w:rsid w:val="006E614C"/>
    <w:rsid w:val="006E7B75"/>
    <w:rsid w:val="006F2036"/>
    <w:rsid w:val="006F40E2"/>
    <w:rsid w:val="006F6679"/>
    <w:rsid w:val="00701E9A"/>
    <w:rsid w:val="00706E41"/>
    <w:rsid w:val="0070761F"/>
    <w:rsid w:val="00707EFF"/>
    <w:rsid w:val="007101BC"/>
    <w:rsid w:val="0071048A"/>
    <w:rsid w:val="00717119"/>
    <w:rsid w:val="00720876"/>
    <w:rsid w:val="00720D17"/>
    <w:rsid w:val="00721E54"/>
    <w:rsid w:val="0072228D"/>
    <w:rsid w:val="007279C2"/>
    <w:rsid w:val="007315E8"/>
    <w:rsid w:val="0073330E"/>
    <w:rsid w:val="00733779"/>
    <w:rsid w:val="007371A3"/>
    <w:rsid w:val="00737D20"/>
    <w:rsid w:val="00737F5F"/>
    <w:rsid w:val="00737F86"/>
    <w:rsid w:val="007412F3"/>
    <w:rsid w:val="0074175A"/>
    <w:rsid w:val="00741880"/>
    <w:rsid w:val="00745DC6"/>
    <w:rsid w:val="007462A8"/>
    <w:rsid w:val="00746938"/>
    <w:rsid w:val="007469A9"/>
    <w:rsid w:val="00747F3A"/>
    <w:rsid w:val="00751831"/>
    <w:rsid w:val="00753CF3"/>
    <w:rsid w:val="00754953"/>
    <w:rsid w:val="0075682A"/>
    <w:rsid w:val="00757DB3"/>
    <w:rsid w:val="0076109F"/>
    <w:rsid w:val="00771BD4"/>
    <w:rsid w:val="00772DA4"/>
    <w:rsid w:val="00775586"/>
    <w:rsid w:val="00775D58"/>
    <w:rsid w:val="00775EE5"/>
    <w:rsid w:val="00782AFC"/>
    <w:rsid w:val="0078415B"/>
    <w:rsid w:val="00785E91"/>
    <w:rsid w:val="0079084A"/>
    <w:rsid w:val="007933BF"/>
    <w:rsid w:val="0079567C"/>
    <w:rsid w:val="00796900"/>
    <w:rsid w:val="007B0F0B"/>
    <w:rsid w:val="007B16B5"/>
    <w:rsid w:val="007B20D8"/>
    <w:rsid w:val="007B20E4"/>
    <w:rsid w:val="007B2476"/>
    <w:rsid w:val="007B2E5B"/>
    <w:rsid w:val="007B5A09"/>
    <w:rsid w:val="007B68A7"/>
    <w:rsid w:val="007C20EA"/>
    <w:rsid w:val="007C2855"/>
    <w:rsid w:val="007C28FF"/>
    <w:rsid w:val="007C7912"/>
    <w:rsid w:val="007E0902"/>
    <w:rsid w:val="007E0A94"/>
    <w:rsid w:val="007E17AA"/>
    <w:rsid w:val="007E34A6"/>
    <w:rsid w:val="007E458F"/>
    <w:rsid w:val="007F08CE"/>
    <w:rsid w:val="007F38FD"/>
    <w:rsid w:val="007F6B09"/>
    <w:rsid w:val="00803388"/>
    <w:rsid w:val="008060C1"/>
    <w:rsid w:val="0081209A"/>
    <w:rsid w:val="008122DE"/>
    <w:rsid w:val="008131A9"/>
    <w:rsid w:val="00813EA2"/>
    <w:rsid w:val="00816004"/>
    <w:rsid w:val="00824FD7"/>
    <w:rsid w:val="00825E6A"/>
    <w:rsid w:val="00826B9C"/>
    <w:rsid w:val="0083098B"/>
    <w:rsid w:val="008327D5"/>
    <w:rsid w:val="00832F15"/>
    <w:rsid w:val="008352D6"/>
    <w:rsid w:val="008358D2"/>
    <w:rsid w:val="0083780B"/>
    <w:rsid w:val="00837898"/>
    <w:rsid w:val="00840DA1"/>
    <w:rsid w:val="00841C8A"/>
    <w:rsid w:val="00841F4B"/>
    <w:rsid w:val="00844C6D"/>
    <w:rsid w:val="00850056"/>
    <w:rsid w:val="00852240"/>
    <w:rsid w:val="008525CF"/>
    <w:rsid w:val="008531E5"/>
    <w:rsid w:val="00853A6A"/>
    <w:rsid w:val="00853F14"/>
    <w:rsid w:val="00855D51"/>
    <w:rsid w:val="00863A7B"/>
    <w:rsid w:val="00863E82"/>
    <w:rsid w:val="00867255"/>
    <w:rsid w:val="00874A58"/>
    <w:rsid w:val="00880137"/>
    <w:rsid w:val="00880C8A"/>
    <w:rsid w:val="00881575"/>
    <w:rsid w:val="00882159"/>
    <w:rsid w:val="00882A84"/>
    <w:rsid w:val="00882B48"/>
    <w:rsid w:val="00883E9D"/>
    <w:rsid w:val="00883F84"/>
    <w:rsid w:val="00885084"/>
    <w:rsid w:val="00885416"/>
    <w:rsid w:val="008868B3"/>
    <w:rsid w:val="0088795D"/>
    <w:rsid w:val="0089329D"/>
    <w:rsid w:val="00893B7B"/>
    <w:rsid w:val="00895F4F"/>
    <w:rsid w:val="00897131"/>
    <w:rsid w:val="00897386"/>
    <w:rsid w:val="008A4F91"/>
    <w:rsid w:val="008A7B40"/>
    <w:rsid w:val="008B1BE3"/>
    <w:rsid w:val="008B33A7"/>
    <w:rsid w:val="008B4E83"/>
    <w:rsid w:val="008B5B2C"/>
    <w:rsid w:val="008B76B6"/>
    <w:rsid w:val="008C23F4"/>
    <w:rsid w:val="008C5D9E"/>
    <w:rsid w:val="008C6B71"/>
    <w:rsid w:val="008C70B7"/>
    <w:rsid w:val="008D1CE9"/>
    <w:rsid w:val="008D5106"/>
    <w:rsid w:val="008D52AE"/>
    <w:rsid w:val="008D6B17"/>
    <w:rsid w:val="008D7BB9"/>
    <w:rsid w:val="008D7F99"/>
    <w:rsid w:val="008E0450"/>
    <w:rsid w:val="008E1897"/>
    <w:rsid w:val="008E3EF8"/>
    <w:rsid w:val="008E4A14"/>
    <w:rsid w:val="008E5430"/>
    <w:rsid w:val="008E5682"/>
    <w:rsid w:val="008F0A90"/>
    <w:rsid w:val="008F1325"/>
    <w:rsid w:val="008F283B"/>
    <w:rsid w:val="008F3E56"/>
    <w:rsid w:val="008F4B09"/>
    <w:rsid w:val="008F5698"/>
    <w:rsid w:val="008F58AE"/>
    <w:rsid w:val="008F789B"/>
    <w:rsid w:val="008F7F39"/>
    <w:rsid w:val="00905BEA"/>
    <w:rsid w:val="00912FCB"/>
    <w:rsid w:val="0091609F"/>
    <w:rsid w:val="00917BAA"/>
    <w:rsid w:val="0092009A"/>
    <w:rsid w:val="009202FC"/>
    <w:rsid w:val="0092263C"/>
    <w:rsid w:val="00924B76"/>
    <w:rsid w:val="009263E3"/>
    <w:rsid w:val="00931394"/>
    <w:rsid w:val="00931AFB"/>
    <w:rsid w:val="00933CC7"/>
    <w:rsid w:val="00933D93"/>
    <w:rsid w:val="00935725"/>
    <w:rsid w:val="00941937"/>
    <w:rsid w:val="00945C64"/>
    <w:rsid w:val="0094600C"/>
    <w:rsid w:val="009465B2"/>
    <w:rsid w:val="00950924"/>
    <w:rsid w:val="00950F6B"/>
    <w:rsid w:val="0095233C"/>
    <w:rsid w:val="00952E6F"/>
    <w:rsid w:val="00955EB0"/>
    <w:rsid w:val="009637EE"/>
    <w:rsid w:val="00964061"/>
    <w:rsid w:val="00967CDC"/>
    <w:rsid w:val="0097094B"/>
    <w:rsid w:val="0097213D"/>
    <w:rsid w:val="0097217B"/>
    <w:rsid w:val="009723CB"/>
    <w:rsid w:val="00983283"/>
    <w:rsid w:val="00985145"/>
    <w:rsid w:val="0098615B"/>
    <w:rsid w:val="00987693"/>
    <w:rsid w:val="00991A82"/>
    <w:rsid w:val="00992B4C"/>
    <w:rsid w:val="009A0E21"/>
    <w:rsid w:val="009A3DA1"/>
    <w:rsid w:val="009A3E35"/>
    <w:rsid w:val="009A7B7C"/>
    <w:rsid w:val="009A7D5F"/>
    <w:rsid w:val="009B15D2"/>
    <w:rsid w:val="009B172C"/>
    <w:rsid w:val="009B2EC8"/>
    <w:rsid w:val="009B3DA6"/>
    <w:rsid w:val="009C2C97"/>
    <w:rsid w:val="009C30C4"/>
    <w:rsid w:val="009C3894"/>
    <w:rsid w:val="009C7DEE"/>
    <w:rsid w:val="009D154B"/>
    <w:rsid w:val="009D2B01"/>
    <w:rsid w:val="009D4E45"/>
    <w:rsid w:val="009D6A85"/>
    <w:rsid w:val="009E148F"/>
    <w:rsid w:val="009E2C34"/>
    <w:rsid w:val="009E6CDD"/>
    <w:rsid w:val="009F169B"/>
    <w:rsid w:val="009F25B5"/>
    <w:rsid w:val="009F3C8A"/>
    <w:rsid w:val="00A04633"/>
    <w:rsid w:val="00A06E8F"/>
    <w:rsid w:val="00A10B3A"/>
    <w:rsid w:val="00A11EEC"/>
    <w:rsid w:val="00A229BD"/>
    <w:rsid w:val="00A22C4E"/>
    <w:rsid w:val="00A303DB"/>
    <w:rsid w:val="00A30C7E"/>
    <w:rsid w:val="00A3579C"/>
    <w:rsid w:val="00A359AC"/>
    <w:rsid w:val="00A36738"/>
    <w:rsid w:val="00A4097C"/>
    <w:rsid w:val="00A42D71"/>
    <w:rsid w:val="00A44EBA"/>
    <w:rsid w:val="00A479AC"/>
    <w:rsid w:val="00A50966"/>
    <w:rsid w:val="00A557CB"/>
    <w:rsid w:val="00A63426"/>
    <w:rsid w:val="00A634F6"/>
    <w:rsid w:val="00A638B3"/>
    <w:rsid w:val="00A6419A"/>
    <w:rsid w:val="00A7059C"/>
    <w:rsid w:val="00A7345C"/>
    <w:rsid w:val="00A759DF"/>
    <w:rsid w:val="00A761CC"/>
    <w:rsid w:val="00A812FC"/>
    <w:rsid w:val="00A85051"/>
    <w:rsid w:val="00A86D33"/>
    <w:rsid w:val="00A9523B"/>
    <w:rsid w:val="00A96B2B"/>
    <w:rsid w:val="00A970E5"/>
    <w:rsid w:val="00A972A6"/>
    <w:rsid w:val="00A97854"/>
    <w:rsid w:val="00AA05EB"/>
    <w:rsid w:val="00AA4A4C"/>
    <w:rsid w:val="00AA5CCC"/>
    <w:rsid w:val="00AA5D83"/>
    <w:rsid w:val="00AA6A44"/>
    <w:rsid w:val="00AC0B55"/>
    <w:rsid w:val="00AC32ED"/>
    <w:rsid w:val="00AC44B0"/>
    <w:rsid w:val="00AC60EF"/>
    <w:rsid w:val="00AD0757"/>
    <w:rsid w:val="00AD1414"/>
    <w:rsid w:val="00AD1E9A"/>
    <w:rsid w:val="00AD5736"/>
    <w:rsid w:val="00AE021F"/>
    <w:rsid w:val="00AE23AA"/>
    <w:rsid w:val="00AE344C"/>
    <w:rsid w:val="00AE76D8"/>
    <w:rsid w:val="00AF3C1C"/>
    <w:rsid w:val="00AF75EC"/>
    <w:rsid w:val="00AF7EFF"/>
    <w:rsid w:val="00B00572"/>
    <w:rsid w:val="00B0113D"/>
    <w:rsid w:val="00B05165"/>
    <w:rsid w:val="00B14C65"/>
    <w:rsid w:val="00B1711C"/>
    <w:rsid w:val="00B173DA"/>
    <w:rsid w:val="00B17D50"/>
    <w:rsid w:val="00B268FF"/>
    <w:rsid w:val="00B36738"/>
    <w:rsid w:val="00B36CCD"/>
    <w:rsid w:val="00B413F4"/>
    <w:rsid w:val="00B41CEC"/>
    <w:rsid w:val="00B43A0D"/>
    <w:rsid w:val="00B4500B"/>
    <w:rsid w:val="00B453F0"/>
    <w:rsid w:val="00B51773"/>
    <w:rsid w:val="00B52D6D"/>
    <w:rsid w:val="00B53235"/>
    <w:rsid w:val="00B54810"/>
    <w:rsid w:val="00B55608"/>
    <w:rsid w:val="00B63A4B"/>
    <w:rsid w:val="00B75C88"/>
    <w:rsid w:val="00B76ECA"/>
    <w:rsid w:val="00B80019"/>
    <w:rsid w:val="00B80EC7"/>
    <w:rsid w:val="00B8399B"/>
    <w:rsid w:val="00B85664"/>
    <w:rsid w:val="00B861D7"/>
    <w:rsid w:val="00B873B9"/>
    <w:rsid w:val="00B96730"/>
    <w:rsid w:val="00B978F8"/>
    <w:rsid w:val="00BA132B"/>
    <w:rsid w:val="00BA1B7E"/>
    <w:rsid w:val="00BA287C"/>
    <w:rsid w:val="00BA3896"/>
    <w:rsid w:val="00BA6101"/>
    <w:rsid w:val="00BA6230"/>
    <w:rsid w:val="00BB02C4"/>
    <w:rsid w:val="00BB123E"/>
    <w:rsid w:val="00BC5246"/>
    <w:rsid w:val="00BC6464"/>
    <w:rsid w:val="00BC697D"/>
    <w:rsid w:val="00BC714E"/>
    <w:rsid w:val="00BC726D"/>
    <w:rsid w:val="00BD1466"/>
    <w:rsid w:val="00BD2E4A"/>
    <w:rsid w:val="00BD39EA"/>
    <w:rsid w:val="00BD5C04"/>
    <w:rsid w:val="00BD774D"/>
    <w:rsid w:val="00BE0C55"/>
    <w:rsid w:val="00BE189C"/>
    <w:rsid w:val="00BE1AC8"/>
    <w:rsid w:val="00BE1C81"/>
    <w:rsid w:val="00BE3A11"/>
    <w:rsid w:val="00BE6AB1"/>
    <w:rsid w:val="00BF011B"/>
    <w:rsid w:val="00BF05F2"/>
    <w:rsid w:val="00BF16A4"/>
    <w:rsid w:val="00BF2013"/>
    <w:rsid w:val="00BF7E8A"/>
    <w:rsid w:val="00C07303"/>
    <w:rsid w:val="00C127E7"/>
    <w:rsid w:val="00C128E4"/>
    <w:rsid w:val="00C13CCC"/>
    <w:rsid w:val="00C1658F"/>
    <w:rsid w:val="00C16D07"/>
    <w:rsid w:val="00C1738F"/>
    <w:rsid w:val="00C211D4"/>
    <w:rsid w:val="00C22C59"/>
    <w:rsid w:val="00C23F19"/>
    <w:rsid w:val="00C24377"/>
    <w:rsid w:val="00C30380"/>
    <w:rsid w:val="00C33AD5"/>
    <w:rsid w:val="00C34052"/>
    <w:rsid w:val="00C34F2C"/>
    <w:rsid w:val="00C37D34"/>
    <w:rsid w:val="00C41170"/>
    <w:rsid w:val="00C421B6"/>
    <w:rsid w:val="00C442A4"/>
    <w:rsid w:val="00C44AEF"/>
    <w:rsid w:val="00C474CC"/>
    <w:rsid w:val="00C52D60"/>
    <w:rsid w:val="00C537A4"/>
    <w:rsid w:val="00C53C50"/>
    <w:rsid w:val="00C602D5"/>
    <w:rsid w:val="00C67CF2"/>
    <w:rsid w:val="00C74914"/>
    <w:rsid w:val="00C74B74"/>
    <w:rsid w:val="00C766BD"/>
    <w:rsid w:val="00C77BAB"/>
    <w:rsid w:val="00C85261"/>
    <w:rsid w:val="00C85C9E"/>
    <w:rsid w:val="00C903D2"/>
    <w:rsid w:val="00C909D3"/>
    <w:rsid w:val="00C93B3A"/>
    <w:rsid w:val="00C958BE"/>
    <w:rsid w:val="00C97455"/>
    <w:rsid w:val="00CA6868"/>
    <w:rsid w:val="00CB0497"/>
    <w:rsid w:val="00CB5244"/>
    <w:rsid w:val="00CB5BD4"/>
    <w:rsid w:val="00CB7D5C"/>
    <w:rsid w:val="00CC02C0"/>
    <w:rsid w:val="00CC112E"/>
    <w:rsid w:val="00CC5AFA"/>
    <w:rsid w:val="00CC67C4"/>
    <w:rsid w:val="00CC70EC"/>
    <w:rsid w:val="00CD1698"/>
    <w:rsid w:val="00CD1B6E"/>
    <w:rsid w:val="00CD1FE7"/>
    <w:rsid w:val="00CD2DCB"/>
    <w:rsid w:val="00CD4253"/>
    <w:rsid w:val="00CD475C"/>
    <w:rsid w:val="00CD638B"/>
    <w:rsid w:val="00CE0A5D"/>
    <w:rsid w:val="00CE6CB3"/>
    <w:rsid w:val="00CF11D8"/>
    <w:rsid w:val="00CF2502"/>
    <w:rsid w:val="00CF2745"/>
    <w:rsid w:val="00CF2DEC"/>
    <w:rsid w:val="00CF4150"/>
    <w:rsid w:val="00CF6A11"/>
    <w:rsid w:val="00D00833"/>
    <w:rsid w:val="00D05969"/>
    <w:rsid w:val="00D06AC1"/>
    <w:rsid w:val="00D10296"/>
    <w:rsid w:val="00D111DC"/>
    <w:rsid w:val="00D159D8"/>
    <w:rsid w:val="00D20B9C"/>
    <w:rsid w:val="00D210BD"/>
    <w:rsid w:val="00D23355"/>
    <w:rsid w:val="00D30C18"/>
    <w:rsid w:val="00D33D7B"/>
    <w:rsid w:val="00D35332"/>
    <w:rsid w:val="00D35508"/>
    <w:rsid w:val="00D36BCB"/>
    <w:rsid w:val="00D37B7F"/>
    <w:rsid w:val="00D42BF4"/>
    <w:rsid w:val="00D451E1"/>
    <w:rsid w:val="00D47D27"/>
    <w:rsid w:val="00D47D4D"/>
    <w:rsid w:val="00D5041E"/>
    <w:rsid w:val="00D509E5"/>
    <w:rsid w:val="00D524E8"/>
    <w:rsid w:val="00D612A0"/>
    <w:rsid w:val="00D617B7"/>
    <w:rsid w:val="00D62423"/>
    <w:rsid w:val="00D6486C"/>
    <w:rsid w:val="00D671B5"/>
    <w:rsid w:val="00D70838"/>
    <w:rsid w:val="00D71815"/>
    <w:rsid w:val="00D721F0"/>
    <w:rsid w:val="00D75F78"/>
    <w:rsid w:val="00D80851"/>
    <w:rsid w:val="00D826DB"/>
    <w:rsid w:val="00D872FB"/>
    <w:rsid w:val="00D87559"/>
    <w:rsid w:val="00D878DA"/>
    <w:rsid w:val="00D90EC5"/>
    <w:rsid w:val="00DA2D13"/>
    <w:rsid w:val="00DA3511"/>
    <w:rsid w:val="00DA5688"/>
    <w:rsid w:val="00DB3AF6"/>
    <w:rsid w:val="00DB5701"/>
    <w:rsid w:val="00DC14F3"/>
    <w:rsid w:val="00DC3993"/>
    <w:rsid w:val="00DC67F8"/>
    <w:rsid w:val="00DD433D"/>
    <w:rsid w:val="00DD5DD1"/>
    <w:rsid w:val="00DE2DE5"/>
    <w:rsid w:val="00DE5E9A"/>
    <w:rsid w:val="00DE6774"/>
    <w:rsid w:val="00DF2EDD"/>
    <w:rsid w:val="00DF32BC"/>
    <w:rsid w:val="00DF7F85"/>
    <w:rsid w:val="00E00449"/>
    <w:rsid w:val="00E00BF6"/>
    <w:rsid w:val="00E04682"/>
    <w:rsid w:val="00E048DD"/>
    <w:rsid w:val="00E05434"/>
    <w:rsid w:val="00E1517E"/>
    <w:rsid w:val="00E15753"/>
    <w:rsid w:val="00E15BC4"/>
    <w:rsid w:val="00E17449"/>
    <w:rsid w:val="00E21CE4"/>
    <w:rsid w:val="00E227D2"/>
    <w:rsid w:val="00E22B98"/>
    <w:rsid w:val="00E26082"/>
    <w:rsid w:val="00E265CB"/>
    <w:rsid w:val="00E35740"/>
    <w:rsid w:val="00E36B23"/>
    <w:rsid w:val="00E40BC1"/>
    <w:rsid w:val="00E410F6"/>
    <w:rsid w:val="00E458F2"/>
    <w:rsid w:val="00E45CD8"/>
    <w:rsid w:val="00E50557"/>
    <w:rsid w:val="00E53A91"/>
    <w:rsid w:val="00E53DA4"/>
    <w:rsid w:val="00E57F16"/>
    <w:rsid w:val="00E61BBE"/>
    <w:rsid w:val="00E62D4C"/>
    <w:rsid w:val="00E63689"/>
    <w:rsid w:val="00E6515E"/>
    <w:rsid w:val="00E67442"/>
    <w:rsid w:val="00E71B35"/>
    <w:rsid w:val="00E84DBA"/>
    <w:rsid w:val="00E84EB9"/>
    <w:rsid w:val="00E85EDC"/>
    <w:rsid w:val="00E86B22"/>
    <w:rsid w:val="00E90386"/>
    <w:rsid w:val="00E9160F"/>
    <w:rsid w:val="00E91ED3"/>
    <w:rsid w:val="00E92285"/>
    <w:rsid w:val="00E92DEA"/>
    <w:rsid w:val="00E9353F"/>
    <w:rsid w:val="00E96309"/>
    <w:rsid w:val="00E96B80"/>
    <w:rsid w:val="00EA196A"/>
    <w:rsid w:val="00EA34DB"/>
    <w:rsid w:val="00EA6F53"/>
    <w:rsid w:val="00EA79DB"/>
    <w:rsid w:val="00EB1FD7"/>
    <w:rsid w:val="00EB3836"/>
    <w:rsid w:val="00EB482C"/>
    <w:rsid w:val="00EB5E22"/>
    <w:rsid w:val="00EB5EB4"/>
    <w:rsid w:val="00EC1AAC"/>
    <w:rsid w:val="00EC218D"/>
    <w:rsid w:val="00EC2A3B"/>
    <w:rsid w:val="00ED23CE"/>
    <w:rsid w:val="00ED2D91"/>
    <w:rsid w:val="00ED45B5"/>
    <w:rsid w:val="00EE0024"/>
    <w:rsid w:val="00EE07D5"/>
    <w:rsid w:val="00EE5C00"/>
    <w:rsid w:val="00EF0EAF"/>
    <w:rsid w:val="00EF2392"/>
    <w:rsid w:val="00EF59DD"/>
    <w:rsid w:val="00EF61E7"/>
    <w:rsid w:val="00EF67E0"/>
    <w:rsid w:val="00EF68ED"/>
    <w:rsid w:val="00F042C6"/>
    <w:rsid w:val="00F061F6"/>
    <w:rsid w:val="00F069F7"/>
    <w:rsid w:val="00F0798F"/>
    <w:rsid w:val="00F1017D"/>
    <w:rsid w:val="00F11B04"/>
    <w:rsid w:val="00F12733"/>
    <w:rsid w:val="00F142C2"/>
    <w:rsid w:val="00F1786D"/>
    <w:rsid w:val="00F2546C"/>
    <w:rsid w:val="00F30E5C"/>
    <w:rsid w:val="00F31948"/>
    <w:rsid w:val="00F33F68"/>
    <w:rsid w:val="00F371EB"/>
    <w:rsid w:val="00F37D15"/>
    <w:rsid w:val="00F40698"/>
    <w:rsid w:val="00F42050"/>
    <w:rsid w:val="00F44213"/>
    <w:rsid w:val="00F44517"/>
    <w:rsid w:val="00F46B69"/>
    <w:rsid w:val="00F46DAD"/>
    <w:rsid w:val="00F502AE"/>
    <w:rsid w:val="00F51E64"/>
    <w:rsid w:val="00F53BF5"/>
    <w:rsid w:val="00F62AB1"/>
    <w:rsid w:val="00F70D76"/>
    <w:rsid w:val="00F73A0C"/>
    <w:rsid w:val="00F75790"/>
    <w:rsid w:val="00F82633"/>
    <w:rsid w:val="00F83DC7"/>
    <w:rsid w:val="00F84033"/>
    <w:rsid w:val="00F933D9"/>
    <w:rsid w:val="00F9708A"/>
    <w:rsid w:val="00F97F83"/>
    <w:rsid w:val="00FA149A"/>
    <w:rsid w:val="00FA3173"/>
    <w:rsid w:val="00FA5434"/>
    <w:rsid w:val="00FB37DD"/>
    <w:rsid w:val="00FC12E0"/>
    <w:rsid w:val="00FC245D"/>
    <w:rsid w:val="00FC42EC"/>
    <w:rsid w:val="00FC763F"/>
    <w:rsid w:val="00FD13A9"/>
    <w:rsid w:val="00FD2688"/>
    <w:rsid w:val="00FD7735"/>
    <w:rsid w:val="00FE08AB"/>
    <w:rsid w:val="00FE1251"/>
    <w:rsid w:val="00FE17A6"/>
    <w:rsid w:val="00FE2B81"/>
    <w:rsid w:val="00FE2DA0"/>
    <w:rsid w:val="00FE73D3"/>
    <w:rsid w:val="00FF19E2"/>
    <w:rsid w:val="00FF2B10"/>
    <w:rsid w:val="00FF5031"/>
    <w:rsid w:val="00FF7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EB52668"/>
  <w15:docId w15:val="{65FC14C3-92E3-4819-A86E-80E2C411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5EBA"/>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
    <w:qFormat/>
    <w:rsid w:val="00436D17"/>
    <w:pPr>
      <w:spacing w:before="0" w:after="0"/>
      <w:jc w:val="both"/>
      <w:outlineLvl w:val="1"/>
    </w:pPr>
    <w:rPr>
      <w:b w:val="0"/>
      <w:bCs w:val="0"/>
      <w:color w:val="auto"/>
    </w:rPr>
  </w:style>
  <w:style w:type="paragraph" w:styleId="3">
    <w:name w:val="heading 3"/>
    <w:basedOn w:val="2"/>
    <w:next w:val="a0"/>
    <w:link w:val="30"/>
    <w:uiPriority w:val="9"/>
    <w:qFormat/>
    <w:rsid w:val="00436D17"/>
    <w:pPr>
      <w:outlineLvl w:val="2"/>
    </w:pPr>
  </w:style>
  <w:style w:type="paragraph" w:styleId="4">
    <w:name w:val="heading 4"/>
    <w:basedOn w:val="3"/>
    <w:next w:val="a0"/>
    <w:link w:val="40"/>
    <w:uiPriority w:val="9"/>
    <w:qFormat/>
    <w:rsid w:val="00436D17"/>
    <w:pPr>
      <w:outlineLvl w:val="3"/>
    </w:pPr>
  </w:style>
  <w:style w:type="paragraph" w:styleId="5">
    <w:name w:val="heading 5"/>
    <w:basedOn w:val="a0"/>
    <w:next w:val="a0"/>
    <w:link w:val="50"/>
    <w:uiPriority w:val="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uiPriority w:val="99"/>
    <w:rsid w:val="00436D17"/>
    <w:rPr>
      <w:b/>
      <w:color w:val="26282F"/>
      <w:sz w:val="26"/>
    </w:rPr>
  </w:style>
  <w:style w:type="character" w:customStyle="1" w:styleId="a5">
    <w:name w:val="Гипертекстовая ссылка"/>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uiPriority w:val="99"/>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rsid w:val="00436D17"/>
    <w:pPr>
      <w:tabs>
        <w:tab w:val="center" w:pos="4677"/>
        <w:tab w:val="right" w:pos="9355"/>
      </w:tabs>
    </w:pPr>
  </w:style>
  <w:style w:type="character" w:customStyle="1" w:styleId="affff0">
    <w:name w:val="Верхний колонтитул Знак"/>
    <w:basedOn w:val="a1"/>
    <w:link w:val="affff"/>
    <w:rsid w:val="00436D17"/>
    <w:rPr>
      <w:rFonts w:ascii="Arial" w:eastAsia="Times New Roman" w:hAnsi="Arial" w:cs="Times New Roman"/>
      <w:sz w:val="26"/>
      <w:szCs w:val="26"/>
      <w:lang w:eastAsia="ru-RU"/>
    </w:rPr>
  </w:style>
  <w:style w:type="paragraph" w:styleId="affff1">
    <w:name w:val="footer"/>
    <w:basedOn w:val="a0"/>
    <w:link w:val="affff2"/>
    <w:rsid w:val="00436D17"/>
    <w:pPr>
      <w:tabs>
        <w:tab w:val="center" w:pos="4677"/>
        <w:tab w:val="right" w:pos="9355"/>
      </w:tabs>
    </w:pPr>
  </w:style>
  <w:style w:type="character" w:customStyle="1" w:styleId="affff2">
    <w:name w:val="Нижний колонтитул Знак"/>
    <w:basedOn w:val="a1"/>
    <w:link w:val="affff1"/>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aliases w:val=" Знак Знак9"/>
    <w:rsid w:val="00436D17"/>
    <w:rPr>
      <w:rFonts w:cs="Times New Roman"/>
      <w:color w:val="0000FF"/>
      <w:u w:val="single"/>
    </w:rPr>
  </w:style>
  <w:style w:type="paragraph" w:styleId="affff8">
    <w:name w:val="Balloon Text"/>
    <w:basedOn w:val="a0"/>
    <w:link w:val="affff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rsid w:val="00436D17"/>
    <w:rPr>
      <w:rFonts w:ascii="Times New Roman" w:eastAsia="Times New Roman" w:hAnsi="Times New Roman" w:cs="Times New Roman"/>
      <w:b/>
      <w:sz w:val="26"/>
      <w:szCs w:val="26"/>
    </w:rPr>
  </w:style>
  <w:style w:type="paragraph" w:styleId="affffa">
    <w:name w:val="Title"/>
    <w:basedOn w:val="a0"/>
    <w:link w:val="41"/>
    <w:uiPriority w:val="10"/>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99"/>
    <w:locked/>
    <w:rsid w:val="00436D17"/>
    <w:rPr>
      <w:rFonts w:ascii="Times New Roman" w:eastAsia="Times New Roman" w:hAnsi="Times New Roman" w:cs="Times New Roman"/>
      <w:sz w:val="26"/>
      <w:szCs w:val="26"/>
    </w:rPr>
  </w:style>
  <w:style w:type="paragraph" w:customStyle="1" w:styleId="affffc">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aliases w:val=" Знак Знак22"/>
    <w:basedOn w:val="a1"/>
    <w:rsid w:val="00436D17"/>
  </w:style>
  <w:style w:type="paragraph" w:customStyle="1" w:styleId="ConsPlusNormal">
    <w:name w:val="ConsPlusNormal"/>
    <w:qFormat/>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11"/>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link w:val="afffff8"/>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aliases w:val=" Знак Знак14"/>
    <w:rsid w:val="00436D17"/>
    <w:rPr>
      <w:rFonts w:cs="Times New Roman"/>
      <w:sz w:val="16"/>
    </w:rPr>
  </w:style>
  <w:style w:type="paragraph" w:styleId="afffffa">
    <w:name w:val="annotation text"/>
    <w:basedOn w:val="a0"/>
    <w:link w:val="afffffb"/>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aliases w:val=" Знак Знак15,Знак Знак15"/>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2">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 w:type="paragraph" w:customStyle="1" w:styleId="s16">
    <w:name w:val="s_16"/>
    <w:basedOn w:val="a0"/>
    <w:rsid w:val="00030F18"/>
    <w:pPr>
      <w:widowControl/>
      <w:autoSpaceDE/>
      <w:autoSpaceDN/>
      <w:adjustRightInd/>
      <w:spacing w:before="100" w:beforeAutospacing="1" w:after="100" w:afterAutospacing="1"/>
    </w:pPr>
    <w:rPr>
      <w:rFonts w:ascii="Times New Roman" w:hAnsi="Times New Roman"/>
      <w:sz w:val="24"/>
      <w:szCs w:val="24"/>
    </w:rPr>
  </w:style>
  <w:style w:type="character" w:customStyle="1" w:styleId="afffff8">
    <w:name w:val="Абзац списка Знак"/>
    <w:link w:val="afffff7"/>
    <w:rsid w:val="0081209A"/>
    <w:rPr>
      <w:rFonts w:ascii="Calibri" w:eastAsia="Times New Roman" w:hAnsi="Calibri" w:cs="Times New Roman"/>
    </w:rPr>
  </w:style>
  <w:style w:type="character" w:customStyle="1" w:styleId="1f0">
    <w:name w:val="Обычный1"/>
    <w:rsid w:val="0081209A"/>
    <w:rPr>
      <w:sz w:val="24"/>
    </w:rPr>
  </w:style>
  <w:style w:type="paragraph" w:customStyle="1" w:styleId="1f1">
    <w:name w:val="Основной шрифт абзаца1"/>
    <w:rsid w:val="0081209A"/>
    <w:pPr>
      <w:spacing w:after="200" w:line="276" w:lineRule="auto"/>
    </w:pPr>
    <w:rPr>
      <w:rFonts w:ascii="Times New Roman" w:eastAsia="Times New Roman" w:hAnsi="Times New Roman" w:cs="Times New Roman"/>
      <w:color w:val="000000"/>
      <w:szCs w:val="20"/>
      <w:lang w:eastAsia="ru-RU"/>
    </w:rPr>
  </w:style>
  <w:style w:type="paragraph" w:styleId="2e">
    <w:name w:val="toc 2"/>
    <w:next w:val="a0"/>
    <w:link w:val="2f"/>
    <w:uiPriority w:val="39"/>
    <w:rsid w:val="0081209A"/>
    <w:pPr>
      <w:spacing w:after="200" w:line="276" w:lineRule="auto"/>
      <w:ind w:left="200"/>
    </w:pPr>
    <w:rPr>
      <w:rFonts w:ascii="XO Thames" w:eastAsia="Times New Roman" w:hAnsi="XO Thames" w:cs="Times New Roman"/>
      <w:color w:val="000000"/>
      <w:sz w:val="28"/>
      <w:szCs w:val="20"/>
      <w:lang w:eastAsia="ru-RU"/>
    </w:rPr>
  </w:style>
  <w:style w:type="character" w:customStyle="1" w:styleId="2f">
    <w:name w:val="Оглавление 2 Знак"/>
    <w:link w:val="2e"/>
    <w:uiPriority w:val="39"/>
    <w:rsid w:val="0081209A"/>
    <w:rPr>
      <w:rFonts w:ascii="XO Thames" w:eastAsia="Times New Roman" w:hAnsi="XO Thames" w:cs="Times New Roman"/>
      <w:color w:val="000000"/>
      <w:sz w:val="28"/>
      <w:szCs w:val="20"/>
      <w:lang w:eastAsia="ru-RU"/>
    </w:rPr>
  </w:style>
  <w:style w:type="paragraph" w:styleId="44">
    <w:name w:val="toc 4"/>
    <w:next w:val="a0"/>
    <w:link w:val="45"/>
    <w:uiPriority w:val="39"/>
    <w:rsid w:val="0081209A"/>
    <w:pPr>
      <w:spacing w:after="200" w:line="276" w:lineRule="auto"/>
      <w:ind w:left="600"/>
    </w:pPr>
    <w:rPr>
      <w:rFonts w:ascii="XO Thames" w:eastAsia="Times New Roman" w:hAnsi="XO Thames" w:cs="Times New Roman"/>
      <w:color w:val="000000"/>
      <w:sz w:val="28"/>
      <w:szCs w:val="20"/>
      <w:lang w:eastAsia="ru-RU"/>
    </w:rPr>
  </w:style>
  <w:style w:type="character" w:customStyle="1" w:styleId="45">
    <w:name w:val="Оглавление 4 Знак"/>
    <w:link w:val="44"/>
    <w:uiPriority w:val="39"/>
    <w:rsid w:val="0081209A"/>
    <w:rPr>
      <w:rFonts w:ascii="XO Thames" w:eastAsia="Times New Roman" w:hAnsi="XO Thames" w:cs="Times New Roman"/>
      <w:color w:val="000000"/>
      <w:sz w:val="28"/>
      <w:szCs w:val="20"/>
      <w:lang w:eastAsia="ru-RU"/>
    </w:rPr>
  </w:style>
  <w:style w:type="paragraph" w:styleId="63">
    <w:name w:val="toc 6"/>
    <w:next w:val="a0"/>
    <w:link w:val="64"/>
    <w:uiPriority w:val="39"/>
    <w:rsid w:val="0081209A"/>
    <w:pPr>
      <w:spacing w:after="200" w:line="276"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81209A"/>
    <w:rPr>
      <w:rFonts w:ascii="XO Thames" w:eastAsia="Times New Roman" w:hAnsi="XO Thames" w:cs="Times New Roman"/>
      <w:color w:val="000000"/>
      <w:sz w:val="28"/>
      <w:szCs w:val="20"/>
      <w:lang w:eastAsia="ru-RU"/>
    </w:rPr>
  </w:style>
  <w:style w:type="paragraph" w:styleId="73">
    <w:name w:val="toc 7"/>
    <w:next w:val="a0"/>
    <w:link w:val="74"/>
    <w:uiPriority w:val="39"/>
    <w:rsid w:val="0081209A"/>
    <w:pPr>
      <w:spacing w:after="200" w:line="276" w:lineRule="auto"/>
      <w:ind w:left="1200"/>
    </w:pPr>
    <w:rPr>
      <w:rFonts w:ascii="XO Thames" w:eastAsia="Times New Roman" w:hAnsi="XO Thames" w:cs="Times New Roman"/>
      <w:color w:val="000000"/>
      <w:sz w:val="28"/>
      <w:szCs w:val="20"/>
      <w:lang w:eastAsia="ru-RU"/>
    </w:rPr>
  </w:style>
  <w:style w:type="character" w:customStyle="1" w:styleId="74">
    <w:name w:val="Оглавление 7 Знак"/>
    <w:link w:val="73"/>
    <w:uiPriority w:val="39"/>
    <w:rsid w:val="0081209A"/>
    <w:rPr>
      <w:rFonts w:ascii="XO Thames" w:eastAsia="Times New Roman" w:hAnsi="XO Thames" w:cs="Times New Roman"/>
      <w:color w:val="000000"/>
      <w:sz w:val="28"/>
      <w:szCs w:val="20"/>
      <w:lang w:eastAsia="ru-RU"/>
    </w:rPr>
  </w:style>
  <w:style w:type="character" w:styleId="affffff3">
    <w:name w:val="endnote reference"/>
    <w:aliases w:val=" Знак Знак13"/>
    <w:rsid w:val="0081209A"/>
    <w:rPr>
      <w:rFonts w:ascii="Times New Roman" w:eastAsia="Times New Roman" w:hAnsi="Times New Roman" w:cs="Times New Roman"/>
      <w:color w:val="000000"/>
      <w:szCs w:val="20"/>
      <w:vertAlign w:val="superscript"/>
      <w:lang w:eastAsia="ru-RU"/>
    </w:rPr>
  </w:style>
  <w:style w:type="paragraph" w:styleId="3c">
    <w:name w:val="toc 3"/>
    <w:next w:val="a0"/>
    <w:link w:val="3d"/>
    <w:uiPriority w:val="39"/>
    <w:rsid w:val="0081209A"/>
    <w:pPr>
      <w:spacing w:after="200" w:line="276"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81209A"/>
    <w:rPr>
      <w:rFonts w:ascii="XO Thames" w:eastAsia="Times New Roman" w:hAnsi="XO Thames" w:cs="Times New Roman"/>
      <w:color w:val="000000"/>
      <w:sz w:val="28"/>
      <w:szCs w:val="20"/>
      <w:lang w:eastAsia="ru-RU"/>
    </w:rPr>
  </w:style>
  <w:style w:type="paragraph" w:styleId="affffff4">
    <w:name w:val="endnote text"/>
    <w:basedOn w:val="a0"/>
    <w:link w:val="affffff5"/>
    <w:rsid w:val="0081209A"/>
    <w:pPr>
      <w:widowControl/>
      <w:autoSpaceDE/>
      <w:autoSpaceDN/>
      <w:adjustRightInd/>
    </w:pPr>
    <w:rPr>
      <w:rFonts w:ascii="Times New Roman" w:hAnsi="Times New Roman"/>
      <w:color w:val="000000"/>
      <w:sz w:val="20"/>
      <w:szCs w:val="20"/>
    </w:rPr>
  </w:style>
  <w:style w:type="character" w:customStyle="1" w:styleId="affffff5">
    <w:name w:val="Текст концевой сноски Знак"/>
    <w:basedOn w:val="a1"/>
    <w:link w:val="affffff4"/>
    <w:rsid w:val="0081209A"/>
    <w:rPr>
      <w:rFonts w:ascii="Times New Roman" w:eastAsia="Times New Roman" w:hAnsi="Times New Roman" w:cs="Times New Roman"/>
      <w:color w:val="000000"/>
      <w:sz w:val="20"/>
      <w:szCs w:val="20"/>
      <w:lang w:eastAsia="ru-RU"/>
    </w:rPr>
  </w:style>
  <w:style w:type="paragraph" w:customStyle="1" w:styleId="Footnote">
    <w:name w:val="Footnote"/>
    <w:basedOn w:val="a0"/>
    <w:rsid w:val="0081209A"/>
    <w:pPr>
      <w:widowControl/>
      <w:autoSpaceDE/>
      <w:autoSpaceDN/>
      <w:adjustRightInd/>
    </w:pPr>
    <w:rPr>
      <w:rFonts w:ascii="Times New Roman" w:hAnsi="Times New Roman"/>
      <w:color w:val="000000"/>
      <w:sz w:val="20"/>
      <w:szCs w:val="20"/>
    </w:rPr>
  </w:style>
  <w:style w:type="paragraph" w:styleId="1f2">
    <w:name w:val="toc 1"/>
    <w:next w:val="a0"/>
    <w:link w:val="1f3"/>
    <w:uiPriority w:val="39"/>
    <w:rsid w:val="0081209A"/>
    <w:pPr>
      <w:spacing w:after="200" w:line="276" w:lineRule="auto"/>
    </w:pPr>
    <w:rPr>
      <w:rFonts w:ascii="XO Thames" w:eastAsia="Times New Roman" w:hAnsi="XO Thames" w:cs="Times New Roman"/>
      <w:b/>
      <w:color w:val="000000"/>
      <w:sz w:val="28"/>
      <w:szCs w:val="20"/>
      <w:lang w:eastAsia="ru-RU"/>
    </w:rPr>
  </w:style>
  <w:style w:type="character" w:customStyle="1" w:styleId="1f3">
    <w:name w:val="Оглавление 1 Знак"/>
    <w:link w:val="1f2"/>
    <w:uiPriority w:val="39"/>
    <w:rsid w:val="0081209A"/>
    <w:rPr>
      <w:rFonts w:ascii="XO Thames" w:eastAsia="Times New Roman" w:hAnsi="XO Thames" w:cs="Times New Roman"/>
      <w:b/>
      <w:color w:val="000000"/>
      <w:sz w:val="28"/>
      <w:szCs w:val="20"/>
      <w:lang w:eastAsia="ru-RU"/>
    </w:rPr>
  </w:style>
  <w:style w:type="paragraph" w:customStyle="1" w:styleId="HeaderandFooter">
    <w:name w:val="Header and Footer"/>
    <w:rsid w:val="0081209A"/>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0"/>
    <w:link w:val="92"/>
    <w:uiPriority w:val="39"/>
    <w:rsid w:val="0081209A"/>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81209A"/>
    <w:rPr>
      <w:rFonts w:ascii="XO Thames" w:eastAsia="Times New Roman" w:hAnsi="XO Thames" w:cs="Times New Roman"/>
      <w:color w:val="000000"/>
      <w:sz w:val="28"/>
      <w:szCs w:val="20"/>
      <w:lang w:eastAsia="ru-RU"/>
    </w:rPr>
  </w:style>
  <w:style w:type="paragraph" w:styleId="affffff6">
    <w:name w:val="annotation subject"/>
    <w:basedOn w:val="afffffa"/>
    <w:next w:val="afffffa"/>
    <w:link w:val="affffff7"/>
    <w:rsid w:val="0081209A"/>
    <w:rPr>
      <w:b/>
      <w:color w:val="000000"/>
    </w:rPr>
  </w:style>
  <w:style w:type="character" w:customStyle="1" w:styleId="affffff7">
    <w:name w:val="Тема примечания Знак"/>
    <w:basedOn w:val="afffffb"/>
    <w:link w:val="affffff6"/>
    <w:rsid w:val="0081209A"/>
    <w:rPr>
      <w:rFonts w:ascii="Times New Roman" w:eastAsia="Times New Roman" w:hAnsi="Times New Roman" w:cs="Times New Roman"/>
      <w:b/>
      <w:color w:val="000000"/>
      <w:sz w:val="20"/>
      <w:szCs w:val="20"/>
      <w:lang w:eastAsia="ru-RU"/>
    </w:rPr>
  </w:style>
  <w:style w:type="paragraph" w:styleId="81">
    <w:name w:val="toc 8"/>
    <w:next w:val="a0"/>
    <w:link w:val="82"/>
    <w:uiPriority w:val="39"/>
    <w:rsid w:val="0081209A"/>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1209A"/>
    <w:rPr>
      <w:rFonts w:ascii="XO Thames" w:eastAsia="Times New Roman" w:hAnsi="XO Thames" w:cs="Times New Roman"/>
      <w:color w:val="000000"/>
      <w:sz w:val="28"/>
      <w:szCs w:val="20"/>
      <w:lang w:eastAsia="ru-RU"/>
    </w:rPr>
  </w:style>
  <w:style w:type="paragraph" w:styleId="53">
    <w:name w:val="toc 5"/>
    <w:next w:val="a0"/>
    <w:link w:val="54"/>
    <w:uiPriority w:val="39"/>
    <w:rsid w:val="0081209A"/>
    <w:pPr>
      <w:spacing w:after="200" w:line="276"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1209A"/>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0906">
      <w:bodyDiv w:val="1"/>
      <w:marLeft w:val="0"/>
      <w:marRight w:val="0"/>
      <w:marTop w:val="0"/>
      <w:marBottom w:val="0"/>
      <w:divBdr>
        <w:top w:val="none" w:sz="0" w:space="0" w:color="auto"/>
        <w:left w:val="none" w:sz="0" w:space="0" w:color="auto"/>
        <w:bottom w:val="none" w:sz="0" w:space="0" w:color="auto"/>
        <w:right w:val="none" w:sz="0" w:space="0" w:color="auto"/>
      </w:divBdr>
    </w:div>
    <w:div w:id="45955299">
      <w:bodyDiv w:val="1"/>
      <w:marLeft w:val="0"/>
      <w:marRight w:val="0"/>
      <w:marTop w:val="0"/>
      <w:marBottom w:val="0"/>
      <w:divBdr>
        <w:top w:val="none" w:sz="0" w:space="0" w:color="auto"/>
        <w:left w:val="none" w:sz="0" w:space="0" w:color="auto"/>
        <w:bottom w:val="none" w:sz="0" w:space="0" w:color="auto"/>
        <w:right w:val="none" w:sz="0" w:space="0" w:color="auto"/>
      </w:divBdr>
    </w:div>
    <w:div w:id="62148561">
      <w:bodyDiv w:val="1"/>
      <w:marLeft w:val="0"/>
      <w:marRight w:val="0"/>
      <w:marTop w:val="0"/>
      <w:marBottom w:val="0"/>
      <w:divBdr>
        <w:top w:val="none" w:sz="0" w:space="0" w:color="auto"/>
        <w:left w:val="none" w:sz="0" w:space="0" w:color="auto"/>
        <w:bottom w:val="none" w:sz="0" w:space="0" w:color="auto"/>
        <w:right w:val="none" w:sz="0" w:space="0" w:color="auto"/>
      </w:divBdr>
    </w:div>
    <w:div w:id="62682577">
      <w:bodyDiv w:val="1"/>
      <w:marLeft w:val="0"/>
      <w:marRight w:val="0"/>
      <w:marTop w:val="0"/>
      <w:marBottom w:val="0"/>
      <w:divBdr>
        <w:top w:val="none" w:sz="0" w:space="0" w:color="auto"/>
        <w:left w:val="none" w:sz="0" w:space="0" w:color="auto"/>
        <w:bottom w:val="none" w:sz="0" w:space="0" w:color="auto"/>
        <w:right w:val="none" w:sz="0" w:space="0" w:color="auto"/>
      </w:divBdr>
    </w:div>
    <w:div w:id="64228778">
      <w:bodyDiv w:val="1"/>
      <w:marLeft w:val="0"/>
      <w:marRight w:val="0"/>
      <w:marTop w:val="0"/>
      <w:marBottom w:val="0"/>
      <w:divBdr>
        <w:top w:val="none" w:sz="0" w:space="0" w:color="auto"/>
        <w:left w:val="none" w:sz="0" w:space="0" w:color="auto"/>
        <w:bottom w:val="none" w:sz="0" w:space="0" w:color="auto"/>
        <w:right w:val="none" w:sz="0" w:space="0" w:color="auto"/>
      </w:divBdr>
    </w:div>
    <w:div w:id="97024698">
      <w:bodyDiv w:val="1"/>
      <w:marLeft w:val="0"/>
      <w:marRight w:val="0"/>
      <w:marTop w:val="0"/>
      <w:marBottom w:val="0"/>
      <w:divBdr>
        <w:top w:val="none" w:sz="0" w:space="0" w:color="auto"/>
        <w:left w:val="none" w:sz="0" w:space="0" w:color="auto"/>
        <w:bottom w:val="none" w:sz="0" w:space="0" w:color="auto"/>
        <w:right w:val="none" w:sz="0" w:space="0" w:color="auto"/>
      </w:divBdr>
    </w:div>
    <w:div w:id="100301478">
      <w:bodyDiv w:val="1"/>
      <w:marLeft w:val="0"/>
      <w:marRight w:val="0"/>
      <w:marTop w:val="0"/>
      <w:marBottom w:val="0"/>
      <w:divBdr>
        <w:top w:val="none" w:sz="0" w:space="0" w:color="auto"/>
        <w:left w:val="none" w:sz="0" w:space="0" w:color="auto"/>
        <w:bottom w:val="none" w:sz="0" w:space="0" w:color="auto"/>
        <w:right w:val="none" w:sz="0" w:space="0" w:color="auto"/>
      </w:divBdr>
    </w:div>
    <w:div w:id="155418257">
      <w:bodyDiv w:val="1"/>
      <w:marLeft w:val="0"/>
      <w:marRight w:val="0"/>
      <w:marTop w:val="0"/>
      <w:marBottom w:val="0"/>
      <w:divBdr>
        <w:top w:val="none" w:sz="0" w:space="0" w:color="auto"/>
        <w:left w:val="none" w:sz="0" w:space="0" w:color="auto"/>
        <w:bottom w:val="none" w:sz="0" w:space="0" w:color="auto"/>
        <w:right w:val="none" w:sz="0" w:space="0" w:color="auto"/>
      </w:divBdr>
    </w:div>
    <w:div w:id="160511588">
      <w:bodyDiv w:val="1"/>
      <w:marLeft w:val="0"/>
      <w:marRight w:val="0"/>
      <w:marTop w:val="0"/>
      <w:marBottom w:val="0"/>
      <w:divBdr>
        <w:top w:val="none" w:sz="0" w:space="0" w:color="auto"/>
        <w:left w:val="none" w:sz="0" w:space="0" w:color="auto"/>
        <w:bottom w:val="none" w:sz="0" w:space="0" w:color="auto"/>
        <w:right w:val="none" w:sz="0" w:space="0" w:color="auto"/>
      </w:divBdr>
    </w:div>
    <w:div w:id="202448269">
      <w:bodyDiv w:val="1"/>
      <w:marLeft w:val="0"/>
      <w:marRight w:val="0"/>
      <w:marTop w:val="0"/>
      <w:marBottom w:val="0"/>
      <w:divBdr>
        <w:top w:val="none" w:sz="0" w:space="0" w:color="auto"/>
        <w:left w:val="none" w:sz="0" w:space="0" w:color="auto"/>
        <w:bottom w:val="none" w:sz="0" w:space="0" w:color="auto"/>
        <w:right w:val="none" w:sz="0" w:space="0" w:color="auto"/>
      </w:divBdr>
    </w:div>
    <w:div w:id="269629380">
      <w:bodyDiv w:val="1"/>
      <w:marLeft w:val="0"/>
      <w:marRight w:val="0"/>
      <w:marTop w:val="0"/>
      <w:marBottom w:val="0"/>
      <w:divBdr>
        <w:top w:val="none" w:sz="0" w:space="0" w:color="auto"/>
        <w:left w:val="none" w:sz="0" w:space="0" w:color="auto"/>
        <w:bottom w:val="none" w:sz="0" w:space="0" w:color="auto"/>
        <w:right w:val="none" w:sz="0" w:space="0" w:color="auto"/>
      </w:divBdr>
    </w:div>
    <w:div w:id="270401774">
      <w:bodyDiv w:val="1"/>
      <w:marLeft w:val="0"/>
      <w:marRight w:val="0"/>
      <w:marTop w:val="0"/>
      <w:marBottom w:val="0"/>
      <w:divBdr>
        <w:top w:val="none" w:sz="0" w:space="0" w:color="auto"/>
        <w:left w:val="none" w:sz="0" w:space="0" w:color="auto"/>
        <w:bottom w:val="none" w:sz="0" w:space="0" w:color="auto"/>
        <w:right w:val="none" w:sz="0" w:space="0" w:color="auto"/>
      </w:divBdr>
    </w:div>
    <w:div w:id="292710158">
      <w:bodyDiv w:val="1"/>
      <w:marLeft w:val="0"/>
      <w:marRight w:val="0"/>
      <w:marTop w:val="0"/>
      <w:marBottom w:val="0"/>
      <w:divBdr>
        <w:top w:val="none" w:sz="0" w:space="0" w:color="auto"/>
        <w:left w:val="none" w:sz="0" w:space="0" w:color="auto"/>
        <w:bottom w:val="none" w:sz="0" w:space="0" w:color="auto"/>
        <w:right w:val="none" w:sz="0" w:space="0" w:color="auto"/>
      </w:divBdr>
    </w:div>
    <w:div w:id="329142521">
      <w:bodyDiv w:val="1"/>
      <w:marLeft w:val="0"/>
      <w:marRight w:val="0"/>
      <w:marTop w:val="0"/>
      <w:marBottom w:val="0"/>
      <w:divBdr>
        <w:top w:val="none" w:sz="0" w:space="0" w:color="auto"/>
        <w:left w:val="none" w:sz="0" w:space="0" w:color="auto"/>
        <w:bottom w:val="none" w:sz="0" w:space="0" w:color="auto"/>
        <w:right w:val="none" w:sz="0" w:space="0" w:color="auto"/>
      </w:divBdr>
    </w:div>
    <w:div w:id="341400835">
      <w:bodyDiv w:val="1"/>
      <w:marLeft w:val="0"/>
      <w:marRight w:val="0"/>
      <w:marTop w:val="0"/>
      <w:marBottom w:val="0"/>
      <w:divBdr>
        <w:top w:val="none" w:sz="0" w:space="0" w:color="auto"/>
        <w:left w:val="none" w:sz="0" w:space="0" w:color="auto"/>
        <w:bottom w:val="none" w:sz="0" w:space="0" w:color="auto"/>
        <w:right w:val="none" w:sz="0" w:space="0" w:color="auto"/>
      </w:divBdr>
    </w:div>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02064643">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464279102">
      <w:bodyDiv w:val="1"/>
      <w:marLeft w:val="0"/>
      <w:marRight w:val="0"/>
      <w:marTop w:val="0"/>
      <w:marBottom w:val="0"/>
      <w:divBdr>
        <w:top w:val="none" w:sz="0" w:space="0" w:color="auto"/>
        <w:left w:val="none" w:sz="0" w:space="0" w:color="auto"/>
        <w:bottom w:val="none" w:sz="0" w:space="0" w:color="auto"/>
        <w:right w:val="none" w:sz="0" w:space="0" w:color="auto"/>
      </w:divBdr>
    </w:div>
    <w:div w:id="470943758">
      <w:bodyDiv w:val="1"/>
      <w:marLeft w:val="0"/>
      <w:marRight w:val="0"/>
      <w:marTop w:val="0"/>
      <w:marBottom w:val="0"/>
      <w:divBdr>
        <w:top w:val="none" w:sz="0" w:space="0" w:color="auto"/>
        <w:left w:val="none" w:sz="0" w:space="0" w:color="auto"/>
        <w:bottom w:val="none" w:sz="0" w:space="0" w:color="auto"/>
        <w:right w:val="none" w:sz="0" w:space="0" w:color="auto"/>
      </w:divBdr>
    </w:div>
    <w:div w:id="615869022">
      <w:bodyDiv w:val="1"/>
      <w:marLeft w:val="0"/>
      <w:marRight w:val="0"/>
      <w:marTop w:val="0"/>
      <w:marBottom w:val="0"/>
      <w:divBdr>
        <w:top w:val="none" w:sz="0" w:space="0" w:color="auto"/>
        <w:left w:val="none" w:sz="0" w:space="0" w:color="auto"/>
        <w:bottom w:val="none" w:sz="0" w:space="0" w:color="auto"/>
        <w:right w:val="none" w:sz="0" w:space="0" w:color="auto"/>
      </w:divBdr>
    </w:div>
    <w:div w:id="618756883">
      <w:bodyDiv w:val="1"/>
      <w:marLeft w:val="0"/>
      <w:marRight w:val="0"/>
      <w:marTop w:val="0"/>
      <w:marBottom w:val="0"/>
      <w:divBdr>
        <w:top w:val="none" w:sz="0" w:space="0" w:color="auto"/>
        <w:left w:val="none" w:sz="0" w:space="0" w:color="auto"/>
        <w:bottom w:val="none" w:sz="0" w:space="0" w:color="auto"/>
        <w:right w:val="none" w:sz="0" w:space="0" w:color="auto"/>
      </w:divBdr>
    </w:div>
    <w:div w:id="672729955">
      <w:bodyDiv w:val="1"/>
      <w:marLeft w:val="0"/>
      <w:marRight w:val="0"/>
      <w:marTop w:val="0"/>
      <w:marBottom w:val="0"/>
      <w:divBdr>
        <w:top w:val="none" w:sz="0" w:space="0" w:color="auto"/>
        <w:left w:val="none" w:sz="0" w:space="0" w:color="auto"/>
        <w:bottom w:val="none" w:sz="0" w:space="0" w:color="auto"/>
        <w:right w:val="none" w:sz="0" w:space="0" w:color="auto"/>
      </w:divBdr>
    </w:div>
    <w:div w:id="701904222">
      <w:bodyDiv w:val="1"/>
      <w:marLeft w:val="0"/>
      <w:marRight w:val="0"/>
      <w:marTop w:val="0"/>
      <w:marBottom w:val="0"/>
      <w:divBdr>
        <w:top w:val="none" w:sz="0" w:space="0" w:color="auto"/>
        <w:left w:val="none" w:sz="0" w:space="0" w:color="auto"/>
        <w:bottom w:val="none" w:sz="0" w:space="0" w:color="auto"/>
        <w:right w:val="none" w:sz="0" w:space="0" w:color="auto"/>
      </w:divBdr>
    </w:div>
    <w:div w:id="733504444">
      <w:bodyDiv w:val="1"/>
      <w:marLeft w:val="0"/>
      <w:marRight w:val="0"/>
      <w:marTop w:val="0"/>
      <w:marBottom w:val="0"/>
      <w:divBdr>
        <w:top w:val="none" w:sz="0" w:space="0" w:color="auto"/>
        <w:left w:val="none" w:sz="0" w:space="0" w:color="auto"/>
        <w:bottom w:val="none" w:sz="0" w:space="0" w:color="auto"/>
        <w:right w:val="none" w:sz="0" w:space="0" w:color="auto"/>
      </w:divBdr>
    </w:div>
    <w:div w:id="745955377">
      <w:bodyDiv w:val="1"/>
      <w:marLeft w:val="0"/>
      <w:marRight w:val="0"/>
      <w:marTop w:val="0"/>
      <w:marBottom w:val="0"/>
      <w:divBdr>
        <w:top w:val="none" w:sz="0" w:space="0" w:color="auto"/>
        <w:left w:val="none" w:sz="0" w:space="0" w:color="auto"/>
        <w:bottom w:val="none" w:sz="0" w:space="0" w:color="auto"/>
        <w:right w:val="none" w:sz="0" w:space="0" w:color="auto"/>
      </w:divBdr>
    </w:div>
    <w:div w:id="746612120">
      <w:bodyDiv w:val="1"/>
      <w:marLeft w:val="0"/>
      <w:marRight w:val="0"/>
      <w:marTop w:val="0"/>
      <w:marBottom w:val="0"/>
      <w:divBdr>
        <w:top w:val="none" w:sz="0" w:space="0" w:color="auto"/>
        <w:left w:val="none" w:sz="0" w:space="0" w:color="auto"/>
        <w:bottom w:val="none" w:sz="0" w:space="0" w:color="auto"/>
        <w:right w:val="none" w:sz="0" w:space="0" w:color="auto"/>
      </w:divBdr>
    </w:div>
    <w:div w:id="753862254">
      <w:bodyDiv w:val="1"/>
      <w:marLeft w:val="0"/>
      <w:marRight w:val="0"/>
      <w:marTop w:val="0"/>
      <w:marBottom w:val="0"/>
      <w:divBdr>
        <w:top w:val="none" w:sz="0" w:space="0" w:color="auto"/>
        <w:left w:val="none" w:sz="0" w:space="0" w:color="auto"/>
        <w:bottom w:val="none" w:sz="0" w:space="0" w:color="auto"/>
        <w:right w:val="none" w:sz="0" w:space="0" w:color="auto"/>
      </w:divBdr>
    </w:div>
    <w:div w:id="755440763">
      <w:bodyDiv w:val="1"/>
      <w:marLeft w:val="0"/>
      <w:marRight w:val="0"/>
      <w:marTop w:val="0"/>
      <w:marBottom w:val="0"/>
      <w:divBdr>
        <w:top w:val="none" w:sz="0" w:space="0" w:color="auto"/>
        <w:left w:val="none" w:sz="0" w:space="0" w:color="auto"/>
        <w:bottom w:val="none" w:sz="0" w:space="0" w:color="auto"/>
        <w:right w:val="none" w:sz="0" w:space="0" w:color="auto"/>
      </w:divBdr>
    </w:div>
    <w:div w:id="771436189">
      <w:bodyDiv w:val="1"/>
      <w:marLeft w:val="0"/>
      <w:marRight w:val="0"/>
      <w:marTop w:val="0"/>
      <w:marBottom w:val="0"/>
      <w:divBdr>
        <w:top w:val="none" w:sz="0" w:space="0" w:color="auto"/>
        <w:left w:val="none" w:sz="0" w:space="0" w:color="auto"/>
        <w:bottom w:val="none" w:sz="0" w:space="0" w:color="auto"/>
        <w:right w:val="none" w:sz="0" w:space="0" w:color="auto"/>
      </w:divBdr>
    </w:div>
    <w:div w:id="788357976">
      <w:bodyDiv w:val="1"/>
      <w:marLeft w:val="0"/>
      <w:marRight w:val="0"/>
      <w:marTop w:val="0"/>
      <w:marBottom w:val="0"/>
      <w:divBdr>
        <w:top w:val="none" w:sz="0" w:space="0" w:color="auto"/>
        <w:left w:val="none" w:sz="0" w:space="0" w:color="auto"/>
        <w:bottom w:val="none" w:sz="0" w:space="0" w:color="auto"/>
        <w:right w:val="none" w:sz="0" w:space="0" w:color="auto"/>
      </w:divBdr>
    </w:div>
    <w:div w:id="795829097">
      <w:bodyDiv w:val="1"/>
      <w:marLeft w:val="0"/>
      <w:marRight w:val="0"/>
      <w:marTop w:val="0"/>
      <w:marBottom w:val="0"/>
      <w:divBdr>
        <w:top w:val="none" w:sz="0" w:space="0" w:color="auto"/>
        <w:left w:val="none" w:sz="0" w:space="0" w:color="auto"/>
        <w:bottom w:val="none" w:sz="0" w:space="0" w:color="auto"/>
        <w:right w:val="none" w:sz="0" w:space="0" w:color="auto"/>
      </w:divBdr>
    </w:div>
    <w:div w:id="868110460">
      <w:bodyDiv w:val="1"/>
      <w:marLeft w:val="0"/>
      <w:marRight w:val="0"/>
      <w:marTop w:val="0"/>
      <w:marBottom w:val="0"/>
      <w:divBdr>
        <w:top w:val="none" w:sz="0" w:space="0" w:color="auto"/>
        <w:left w:val="none" w:sz="0" w:space="0" w:color="auto"/>
        <w:bottom w:val="none" w:sz="0" w:space="0" w:color="auto"/>
        <w:right w:val="none" w:sz="0" w:space="0" w:color="auto"/>
      </w:divBdr>
    </w:div>
    <w:div w:id="908615872">
      <w:bodyDiv w:val="1"/>
      <w:marLeft w:val="0"/>
      <w:marRight w:val="0"/>
      <w:marTop w:val="0"/>
      <w:marBottom w:val="0"/>
      <w:divBdr>
        <w:top w:val="none" w:sz="0" w:space="0" w:color="auto"/>
        <w:left w:val="none" w:sz="0" w:space="0" w:color="auto"/>
        <w:bottom w:val="none" w:sz="0" w:space="0" w:color="auto"/>
        <w:right w:val="none" w:sz="0" w:space="0" w:color="auto"/>
      </w:divBdr>
    </w:div>
    <w:div w:id="915941320">
      <w:bodyDiv w:val="1"/>
      <w:marLeft w:val="0"/>
      <w:marRight w:val="0"/>
      <w:marTop w:val="0"/>
      <w:marBottom w:val="0"/>
      <w:divBdr>
        <w:top w:val="none" w:sz="0" w:space="0" w:color="auto"/>
        <w:left w:val="none" w:sz="0" w:space="0" w:color="auto"/>
        <w:bottom w:val="none" w:sz="0" w:space="0" w:color="auto"/>
        <w:right w:val="none" w:sz="0" w:space="0" w:color="auto"/>
      </w:divBdr>
    </w:div>
    <w:div w:id="964500901">
      <w:bodyDiv w:val="1"/>
      <w:marLeft w:val="0"/>
      <w:marRight w:val="0"/>
      <w:marTop w:val="0"/>
      <w:marBottom w:val="0"/>
      <w:divBdr>
        <w:top w:val="none" w:sz="0" w:space="0" w:color="auto"/>
        <w:left w:val="none" w:sz="0" w:space="0" w:color="auto"/>
        <w:bottom w:val="none" w:sz="0" w:space="0" w:color="auto"/>
        <w:right w:val="none" w:sz="0" w:space="0" w:color="auto"/>
      </w:divBdr>
    </w:div>
    <w:div w:id="970357994">
      <w:bodyDiv w:val="1"/>
      <w:marLeft w:val="0"/>
      <w:marRight w:val="0"/>
      <w:marTop w:val="0"/>
      <w:marBottom w:val="0"/>
      <w:divBdr>
        <w:top w:val="none" w:sz="0" w:space="0" w:color="auto"/>
        <w:left w:val="none" w:sz="0" w:space="0" w:color="auto"/>
        <w:bottom w:val="none" w:sz="0" w:space="0" w:color="auto"/>
        <w:right w:val="none" w:sz="0" w:space="0" w:color="auto"/>
      </w:divBdr>
    </w:div>
    <w:div w:id="1027412192">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116801297">
      <w:bodyDiv w:val="1"/>
      <w:marLeft w:val="0"/>
      <w:marRight w:val="0"/>
      <w:marTop w:val="0"/>
      <w:marBottom w:val="0"/>
      <w:divBdr>
        <w:top w:val="none" w:sz="0" w:space="0" w:color="auto"/>
        <w:left w:val="none" w:sz="0" w:space="0" w:color="auto"/>
        <w:bottom w:val="none" w:sz="0" w:space="0" w:color="auto"/>
        <w:right w:val="none" w:sz="0" w:space="0" w:color="auto"/>
      </w:divBdr>
    </w:div>
    <w:div w:id="1124739603">
      <w:bodyDiv w:val="1"/>
      <w:marLeft w:val="0"/>
      <w:marRight w:val="0"/>
      <w:marTop w:val="0"/>
      <w:marBottom w:val="0"/>
      <w:divBdr>
        <w:top w:val="none" w:sz="0" w:space="0" w:color="auto"/>
        <w:left w:val="none" w:sz="0" w:space="0" w:color="auto"/>
        <w:bottom w:val="none" w:sz="0" w:space="0" w:color="auto"/>
        <w:right w:val="none" w:sz="0" w:space="0" w:color="auto"/>
      </w:divBdr>
    </w:div>
    <w:div w:id="1197547870">
      <w:bodyDiv w:val="1"/>
      <w:marLeft w:val="0"/>
      <w:marRight w:val="0"/>
      <w:marTop w:val="0"/>
      <w:marBottom w:val="0"/>
      <w:divBdr>
        <w:top w:val="none" w:sz="0" w:space="0" w:color="auto"/>
        <w:left w:val="none" w:sz="0" w:space="0" w:color="auto"/>
        <w:bottom w:val="none" w:sz="0" w:space="0" w:color="auto"/>
        <w:right w:val="none" w:sz="0" w:space="0" w:color="auto"/>
      </w:divBdr>
    </w:div>
    <w:div w:id="1374428345">
      <w:bodyDiv w:val="1"/>
      <w:marLeft w:val="0"/>
      <w:marRight w:val="0"/>
      <w:marTop w:val="0"/>
      <w:marBottom w:val="0"/>
      <w:divBdr>
        <w:top w:val="none" w:sz="0" w:space="0" w:color="auto"/>
        <w:left w:val="none" w:sz="0" w:space="0" w:color="auto"/>
        <w:bottom w:val="none" w:sz="0" w:space="0" w:color="auto"/>
        <w:right w:val="none" w:sz="0" w:space="0" w:color="auto"/>
      </w:divBdr>
    </w:div>
    <w:div w:id="1382709484">
      <w:bodyDiv w:val="1"/>
      <w:marLeft w:val="0"/>
      <w:marRight w:val="0"/>
      <w:marTop w:val="0"/>
      <w:marBottom w:val="0"/>
      <w:divBdr>
        <w:top w:val="none" w:sz="0" w:space="0" w:color="auto"/>
        <w:left w:val="none" w:sz="0" w:space="0" w:color="auto"/>
        <w:bottom w:val="none" w:sz="0" w:space="0" w:color="auto"/>
        <w:right w:val="none" w:sz="0" w:space="0" w:color="auto"/>
      </w:divBdr>
    </w:div>
    <w:div w:id="1383292868">
      <w:bodyDiv w:val="1"/>
      <w:marLeft w:val="0"/>
      <w:marRight w:val="0"/>
      <w:marTop w:val="0"/>
      <w:marBottom w:val="0"/>
      <w:divBdr>
        <w:top w:val="none" w:sz="0" w:space="0" w:color="auto"/>
        <w:left w:val="none" w:sz="0" w:space="0" w:color="auto"/>
        <w:bottom w:val="none" w:sz="0" w:space="0" w:color="auto"/>
        <w:right w:val="none" w:sz="0" w:space="0" w:color="auto"/>
      </w:divBdr>
    </w:div>
    <w:div w:id="1415980761">
      <w:bodyDiv w:val="1"/>
      <w:marLeft w:val="0"/>
      <w:marRight w:val="0"/>
      <w:marTop w:val="0"/>
      <w:marBottom w:val="0"/>
      <w:divBdr>
        <w:top w:val="none" w:sz="0" w:space="0" w:color="auto"/>
        <w:left w:val="none" w:sz="0" w:space="0" w:color="auto"/>
        <w:bottom w:val="none" w:sz="0" w:space="0" w:color="auto"/>
        <w:right w:val="none" w:sz="0" w:space="0" w:color="auto"/>
      </w:divBdr>
    </w:div>
    <w:div w:id="1442528918">
      <w:bodyDiv w:val="1"/>
      <w:marLeft w:val="0"/>
      <w:marRight w:val="0"/>
      <w:marTop w:val="0"/>
      <w:marBottom w:val="0"/>
      <w:divBdr>
        <w:top w:val="none" w:sz="0" w:space="0" w:color="auto"/>
        <w:left w:val="none" w:sz="0" w:space="0" w:color="auto"/>
        <w:bottom w:val="none" w:sz="0" w:space="0" w:color="auto"/>
        <w:right w:val="none" w:sz="0" w:space="0" w:color="auto"/>
      </w:divBdr>
    </w:div>
    <w:div w:id="1448743202">
      <w:bodyDiv w:val="1"/>
      <w:marLeft w:val="0"/>
      <w:marRight w:val="0"/>
      <w:marTop w:val="0"/>
      <w:marBottom w:val="0"/>
      <w:divBdr>
        <w:top w:val="none" w:sz="0" w:space="0" w:color="auto"/>
        <w:left w:val="none" w:sz="0" w:space="0" w:color="auto"/>
        <w:bottom w:val="none" w:sz="0" w:space="0" w:color="auto"/>
        <w:right w:val="none" w:sz="0" w:space="0" w:color="auto"/>
      </w:divBdr>
    </w:div>
    <w:div w:id="1449741302">
      <w:bodyDiv w:val="1"/>
      <w:marLeft w:val="0"/>
      <w:marRight w:val="0"/>
      <w:marTop w:val="0"/>
      <w:marBottom w:val="0"/>
      <w:divBdr>
        <w:top w:val="none" w:sz="0" w:space="0" w:color="auto"/>
        <w:left w:val="none" w:sz="0" w:space="0" w:color="auto"/>
        <w:bottom w:val="none" w:sz="0" w:space="0" w:color="auto"/>
        <w:right w:val="none" w:sz="0" w:space="0" w:color="auto"/>
      </w:divBdr>
    </w:div>
    <w:div w:id="1454983666">
      <w:bodyDiv w:val="1"/>
      <w:marLeft w:val="0"/>
      <w:marRight w:val="0"/>
      <w:marTop w:val="0"/>
      <w:marBottom w:val="0"/>
      <w:divBdr>
        <w:top w:val="none" w:sz="0" w:space="0" w:color="auto"/>
        <w:left w:val="none" w:sz="0" w:space="0" w:color="auto"/>
        <w:bottom w:val="none" w:sz="0" w:space="0" w:color="auto"/>
        <w:right w:val="none" w:sz="0" w:space="0" w:color="auto"/>
      </w:divBdr>
    </w:div>
    <w:div w:id="1463381788">
      <w:bodyDiv w:val="1"/>
      <w:marLeft w:val="0"/>
      <w:marRight w:val="0"/>
      <w:marTop w:val="0"/>
      <w:marBottom w:val="0"/>
      <w:divBdr>
        <w:top w:val="none" w:sz="0" w:space="0" w:color="auto"/>
        <w:left w:val="none" w:sz="0" w:space="0" w:color="auto"/>
        <w:bottom w:val="none" w:sz="0" w:space="0" w:color="auto"/>
        <w:right w:val="none" w:sz="0" w:space="0" w:color="auto"/>
      </w:divBdr>
    </w:div>
    <w:div w:id="1477575855">
      <w:bodyDiv w:val="1"/>
      <w:marLeft w:val="0"/>
      <w:marRight w:val="0"/>
      <w:marTop w:val="0"/>
      <w:marBottom w:val="0"/>
      <w:divBdr>
        <w:top w:val="none" w:sz="0" w:space="0" w:color="auto"/>
        <w:left w:val="none" w:sz="0" w:space="0" w:color="auto"/>
        <w:bottom w:val="none" w:sz="0" w:space="0" w:color="auto"/>
        <w:right w:val="none" w:sz="0" w:space="0" w:color="auto"/>
      </w:divBdr>
    </w:div>
    <w:div w:id="153985391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548761462">
      <w:bodyDiv w:val="1"/>
      <w:marLeft w:val="0"/>
      <w:marRight w:val="0"/>
      <w:marTop w:val="0"/>
      <w:marBottom w:val="0"/>
      <w:divBdr>
        <w:top w:val="none" w:sz="0" w:space="0" w:color="auto"/>
        <w:left w:val="none" w:sz="0" w:space="0" w:color="auto"/>
        <w:bottom w:val="none" w:sz="0" w:space="0" w:color="auto"/>
        <w:right w:val="none" w:sz="0" w:space="0" w:color="auto"/>
      </w:divBdr>
    </w:div>
    <w:div w:id="1567178836">
      <w:bodyDiv w:val="1"/>
      <w:marLeft w:val="0"/>
      <w:marRight w:val="0"/>
      <w:marTop w:val="0"/>
      <w:marBottom w:val="0"/>
      <w:divBdr>
        <w:top w:val="none" w:sz="0" w:space="0" w:color="auto"/>
        <w:left w:val="none" w:sz="0" w:space="0" w:color="auto"/>
        <w:bottom w:val="none" w:sz="0" w:space="0" w:color="auto"/>
        <w:right w:val="none" w:sz="0" w:space="0" w:color="auto"/>
      </w:divBdr>
    </w:div>
    <w:div w:id="1608930018">
      <w:bodyDiv w:val="1"/>
      <w:marLeft w:val="0"/>
      <w:marRight w:val="0"/>
      <w:marTop w:val="0"/>
      <w:marBottom w:val="0"/>
      <w:divBdr>
        <w:top w:val="none" w:sz="0" w:space="0" w:color="auto"/>
        <w:left w:val="none" w:sz="0" w:space="0" w:color="auto"/>
        <w:bottom w:val="none" w:sz="0" w:space="0" w:color="auto"/>
        <w:right w:val="none" w:sz="0" w:space="0" w:color="auto"/>
      </w:divBdr>
    </w:div>
    <w:div w:id="1633251270">
      <w:bodyDiv w:val="1"/>
      <w:marLeft w:val="0"/>
      <w:marRight w:val="0"/>
      <w:marTop w:val="0"/>
      <w:marBottom w:val="0"/>
      <w:divBdr>
        <w:top w:val="none" w:sz="0" w:space="0" w:color="auto"/>
        <w:left w:val="none" w:sz="0" w:space="0" w:color="auto"/>
        <w:bottom w:val="none" w:sz="0" w:space="0" w:color="auto"/>
        <w:right w:val="none" w:sz="0" w:space="0" w:color="auto"/>
      </w:divBdr>
    </w:div>
    <w:div w:id="1654094724">
      <w:bodyDiv w:val="1"/>
      <w:marLeft w:val="0"/>
      <w:marRight w:val="0"/>
      <w:marTop w:val="0"/>
      <w:marBottom w:val="0"/>
      <w:divBdr>
        <w:top w:val="none" w:sz="0" w:space="0" w:color="auto"/>
        <w:left w:val="none" w:sz="0" w:space="0" w:color="auto"/>
        <w:bottom w:val="none" w:sz="0" w:space="0" w:color="auto"/>
        <w:right w:val="none" w:sz="0" w:space="0" w:color="auto"/>
      </w:divBdr>
    </w:div>
    <w:div w:id="1675186918">
      <w:bodyDiv w:val="1"/>
      <w:marLeft w:val="0"/>
      <w:marRight w:val="0"/>
      <w:marTop w:val="0"/>
      <w:marBottom w:val="0"/>
      <w:divBdr>
        <w:top w:val="none" w:sz="0" w:space="0" w:color="auto"/>
        <w:left w:val="none" w:sz="0" w:space="0" w:color="auto"/>
        <w:bottom w:val="none" w:sz="0" w:space="0" w:color="auto"/>
        <w:right w:val="none" w:sz="0" w:space="0" w:color="auto"/>
      </w:divBdr>
    </w:div>
    <w:div w:id="1684284344">
      <w:bodyDiv w:val="1"/>
      <w:marLeft w:val="0"/>
      <w:marRight w:val="0"/>
      <w:marTop w:val="0"/>
      <w:marBottom w:val="0"/>
      <w:divBdr>
        <w:top w:val="none" w:sz="0" w:space="0" w:color="auto"/>
        <w:left w:val="none" w:sz="0" w:space="0" w:color="auto"/>
        <w:bottom w:val="none" w:sz="0" w:space="0" w:color="auto"/>
        <w:right w:val="none" w:sz="0" w:space="0" w:color="auto"/>
      </w:divBdr>
    </w:div>
    <w:div w:id="168454634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6317106">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847595872">
      <w:bodyDiv w:val="1"/>
      <w:marLeft w:val="0"/>
      <w:marRight w:val="0"/>
      <w:marTop w:val="0"/>
      <w:marBottom w:val="0"/>
      <w:divBdr>
        <w:top w:val="none" w:sz="0" w:space="0" w:color="auto"/>
        <w:left w:val="none" w:sz="0" w:space="0" w:color="auto"/>
        <w:bottom w:val="none" w:sz="0" w:space="0" w:color="auto"/>
        <w:right w:val="none" w:sz="0" w:space="0" w:color="auto"/>
      </w:divBdr>
    </w:div>
    <w:div w:id="1867676507">
      <w:bodyDiv w:val="1"/>
      <w:marLeft w:val="0"/>
      <w:marRight w:val="0"/>
      <w:marTop w:val="0"/>
      <w:marBottom w:val="0"/>
      <w:divBdr>
        <w:top w:val="none" w:sz="0" w:space="0" w:color="auto"/>
        <w:left w:val="none" w:sz="0" w:space="0" w:color="auto"/>
        <w:bottom w:val="none" w:sz="0" w:space="0" w:color="auto"/>
        <w:right w:val="none" w:sz="0" w:space="0" w:color="auto"/>
      </w:divBdr>
    </w:div>
    <w:div w:id="1887600033">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54943373">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 w:id="2000574185">
      <w:bodyDiv w:val="1"/>
      <w:marLeft w:val="0"/>
      <w:marRight w:val="0"/>
      <w:marTop w:val="0"/>
      <w:marBottom w:val="0"/>
      <w:divBdr>
        <w:top w:val="none" w:sz="0" w:space="0" w:color="auto"/>
        <w:left w:val="none" w:sz="0" w:space="0" w:color="auto"/>
        <w:bottom w:val="none" w:sz="0" w:space="0" w:color="auto"/>
        <w:right w:val="none" w:sz="0" w:space="0" w:color="auto"/>
      </w:divBdr>
    </w:div>
    <w:div w:id="2019765859">
      <w:bodyDiv w:val="1"/>
      <w:marLeft w:val="0"/>
      <w:marRight w:val="0"/>
      <w:marTop w:val="0"/>
      <w:marBottom w:val="0"/>
      <w:divBdr>
        <w:top w:val="none" w:sz="0" w:space="0" w:color="auto"/>
        <w:left w:val="none" w:sz="0" w:space="0" w:color="auto"/>
        <w:bottom w:val="none" w:sz="0" w:space="0" w:color="auto"/>
        <w:right w:val="none" w:sz="0" w:space="0" w:color="auto"/>
      </w:divBdr>
    </w:div>
    <w:div w:id="2040625667">
      <w:bodyDiv w:val="1"/>
      <w:marLeft w:val="0"/>
      <w:marRight w:val="0"/>
      <w:marTop w:val="0"/>
      <w:marBottom w:val="0"/>
      <w:divBdr>
        <w:top w:val="none" w:sz="0" w:space="0" w:color="auto"/>
        <w:left w:val="none" w:sz="0" w:space="0" w:color="auto"/>
        <w:bottom w:val="none" w:sz="0" w:space="0" w:color="auto"/>
        <w:right w:val="none" w:sz="0" w:space="0" w:color="auto"/>
      </w:divBdr>
    </w:div>
    <w:div w:id="2040856747">
      <w:bodyDiv w:val="1"/>
      <w:marLeft w:val="0"/>
      <w:marRight w:val="0"/>
      <w:marTop w:val="0"/>
      <w:marBottom w:val="0"/>
      <w:divBdr>
        <w:top w:val="none" w:sz="0" w:space="0" w:color="auto"/>
        <w:left w:val="none" w:sz="0" w:space="0" w:color="auto"/>
        <w:bottom w:val="none" w:sz="0" w:space="0" w:color="auto"/>
        <w:right w:val="none" w:sz="0" w:space="0" w:color="auto"/>
      </w:divBdr>
    </w:div>
    <w:div w:id="2050110200">
      <w:bodyDiv w:val="1"/>
      <w:marLeft w:val="0"/>
      <w:marRight w:val="0"/>
      <w:marTop w:val="0"/>
      <w:marBottom w:val="0"/>
      <w:divBdr>
        <w:top w:val="none" w:sz="0" w:space="0" w:color="auto"/>
        <w:left w:val="none" w:sz="0" w:space="0" w:color="auto"/>
        <w:bottom w:val="none" w:sz="0" w:space="0" w:color="auto"/>
        <w:right w:val="none" w:sz="0" w:space="0" w:color="auto"/>
      </w:divBdr>
    </w:div>
    <w:div w:id="2088072159">
      <w:bodyDiv w:val="1"/>
      <w:marLeft w:val="0"/>
      <w:marRight w:val="0"/>
      <w:marTop w:val="0"/>
      <w:marBottom w:val="0"/>
      <w:divBdr>
        <w:top w:val="none" w:sz="0" w:space="0" w:color="auto"/>
        <w:left w:val="none" w:sz="0" w:space="0" w:color="auto"/>
        <w:bottom w:val="none" w:sz="0" w:space="0" w:color="auto"/>
        <w:right w:val="none" w:sz="0" w:space="0" w:color="auto"/>
      </w:divBdr>
    </w:div>
    <w:div w:id="2089880649">
      <w:bodyDiv w:val="1"/>
      <w:marLeft w:val="0"/>
      <w:marRight w:val="0"/>
      <w:marTop w:val="0"/>
      <w:marBottom w:val="0"/>
      <w:divBdr>
        <w:top w:val="none" w:sz="0" w:space="0" w:color="auto"/>
        <w:left w:val="none" w:sz="0" w:space="0" w:color="auto"/>
        <w:bottom w:val="none" w:sz="0" w:space="0" w:color="auto"/>
        <w:right w:val="none" w:sz="0" w:space="0" w:color="auto"/>
      </w:divBdr>
    </w:div>
    <w:div w:id="2094890728">
      <w:bodyDiv w:val="1"/>
      <w:marLeft w:val="0"/>
      <w:marRight w:val="0"/>
      <w:marTop w:val="0"/>
      <w:marBottom w:val="0"/>
      <w:divBdr>
        <w:top w:val="none" w:sz="0" w:space="0" w:color="auto"/>
        <w:left w:val="none" w:sz="0" w:space="0" w:color="auto"/>
        <w:bottom w:val="none" w:sz="0" w:space="0" w:color="auto"/>
        <w:right w:val="none" w:sz="0" w:space="0" w:color="auto"/>
      </w:divBdr>
    </w:div>
    <w:div w:id="2117483367">
      <w:bodyDiv w:val="1"/>
      <w:marLeft w:val="0"/>
      <w:marRight w:val="0"/>
      <w:marTop w:val="0"/>
      <w:marBottom w:val="0"/>
      <w:divBdr>
        <w:top w:val="none" w:sz="0" w:space="0" w:color="auto"/>
        <w:left w:val="none" w:sz="0" w:space="0" w:color="auto"/>
        <w:bottom w:val="none" w:sz="0" w:space="0" w:color="auto"/>
        <w:right w:val="none" w:sz="0" w:space="0" w:color="auto"/>
      </w:divBdr>
    </w:div>
    <w:div w:id="21434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internet.garant.ru/document/redirect/179222/0" TargetMode="External"/><Relationship Id="rId18" Type="http://schemas.openxmlformats.org/officeDocument/2006/relationships/hyperlink" Target="http://internet.garant.ru/document/redirect/179222/0" TargetMode="External"/><Relationship Id="rId3" Type="http://schemas.openxmlformats.org/officeDocument/2006/relationships/styles" Target="styles.xml"/><Relationship Id="rId21" Type="http://schemas.openxmlformats.org/officeDocument/2006/relationships/hyperlink" Target="http://internet.garant.ru/document/redirect/179222/0" TargetMode="External"/><Relationship Id="rId7" Type="http://schemas.openxmlformats.org/officeDocument/2006/relationships/endnotes" Target="endnotes.xml"/><Relationship Id="rId12" Type="http://schemas.openxmlformats.org/officeDocument/2006/relationships/hyperlink" Target="http://internet.garant.ru/document/redirect/179222/0" TargetMode="External"/><Relationship Id="rId17" Type="http://schemas.openxmlformats.org/officeDocument/2006/relationships/hyperlink" Target="http://internet.garant.ru/document/redirect/179222/0" TargetMode="External"/><Relationship Id="rId2" Type="http://schemas.openxmlformats.org/officeDocument/2006/relationships/numbering" Target="numbering.xml"/><Relationship Id="rId16" Type="http://schemas.openxmlformats.org/officeDocument/2006/relationships/hyperlink" Target="http://internet.garant.ru/document/redirect/179222/0" TargetMode="External"/><Relationship Id="rId20" Type="http://schemas.openxmlformats.org/officeDocument/2006/relationships/hyperlink" Target="http://internet.garant.ru/document/redirect/1792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79222/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internet.garant.ru/document/redirect/179222/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nternet.garant.ru/document/redirect/179222/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BC4B8-C614-4CEE-9AA3-1C04128B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4955</TotalTime>
  <Pages>30</Pages>
  <Words>9699</Words>
  <Characters>55290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k109-2</cp:lastModifiedBy>
  <cp:revision>616</cp:revision>
  <cp:lastPrinted>2024-05-20T13:29:00Z</cp:lastPrinted>
  <dcterms:created xsi:type="dcterms:W3CDTF">2021-12-22T11:12:00Z</dcterms:created>
  <dcterms:modified xsi:type="dcterms:W3CDTF">2024-08-08T11:23:00Z</dcterms:modified>
</cp:coreProperties>
</file>