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828"/>
      </w:tblGrid>
      <w:tr w:rsidR="005F748E" w:rsidTr="005F748E">
        <w:tc>
          <w:tcPr>
            <w:tcW w:w="4219" w:type="dxa"/>
          </w:tcPr>
          <w:p w:rsidR="005F748E" w:rsidRDefault="005F748E" w:rsidP="00557AC3">
            <w:pPr>
              <w:ind w:firstLine="33"/>
              <w:jc w:val="center"/>
              <w:rPr>
                <w:rFonts w:ascii="Arial Cyr Chuv" w:hAnsi="Arial Cyr Chuv"/>
                <w:sz w:val="26"/>
              </w:rPr>
            </w:pP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Чёваш</w:t>
            </w:r>
            <w:proofErr w:type="spellEnd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 </w:t>
            </w: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Республикин</w:t>
            </w:r>
            <w:proofErr w:type="spellEnd"/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+.н. </w:t>
            </w:r>
            <w:proofErr w:type="spellStart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Шупашкар</w:t>
            </w:r>
            <w:proofErr w:type="spellEnd"/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 xml:space="preserve"> хула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администраций.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 Chuv" w:hAnsi="Times New Roman Chuv" w:cs="Times New Roman"/>
                <w:sz w:val="26"/>
                <w:szCs w:val="20"/>
              </w:rPr>
            </w:pPr>
            <w:r w:rsidRPr="005F748E">
              <w:rPr>
                <w:rFonts w:ascii="Times New Roman Chuv" w:hAnsi="Times New Roman Chuv" w:cs="Times New Roman"/>
                <w:sz w:val="26"/>
                <w:szCs w:val="20"/>
              </w:rPr>
              <w:t>ЙЫШЁНУ</w:t>
            </w:r>
          </w:p>
          <w:p w:rsidR="005F748E" w:rsidRDefault="005F748E" w:rsidP="00BF6667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1417" w:type="dxa"/>
          </w:tcPr>
          <w:p w:rsidR="005F748E" w:rsidRDefault="0004560B" w:rsidP="005F748E">
            <w:pPr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AutoShape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3C968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5F748E" w:rsidRDefault="005F748E" w:rsidP="005F748E">
            <w:pPr>
              <w:ind w:firstLine="0"/>
            </w:pPr>
            <w:r>
              <w:rPr>
                <w:lang w:val="en-US"/>
              </w:rPr>
              <w:object w:dxaOrig="1266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63pt;height:78pt;mso-wrap-distance-left:0;mso-wrap-distance-right:0" o:ole="">
                  <v:imagedata r:id="rId9" o:title=""/>
                  <v:path textboxrect="0,0,0,0"/>
                </v:shape>
                <o:OLEObject Type="Embed" ProgID="Word.Picture.8" ShapeID="_x0000_i0" DrawAspect="Content" ObjectID="_1773235144" r:id="rId10"/>
              </w:object>
            </w:r>
          </w:p>
        </w:tc>
        <w:tc>
          <w:tcPr>
            <w:tcW w:w="3828" w:type="dxa"/>
          </w:tcPr>
          <w:p w:rsidR="005F748E" w:rsidRDefault="005F748E" w:rsidP="00BF6667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4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 Новочебоксарска</w:t>
            </w:r>
          </w:p>
          <w:p w:rsidR="005F748E" w:rsidRPr="005F748E" w:rsidRDefault="005F748E" w:rsidP="005F748E">
            <w:pPr>
              <w:widowControl/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48E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5F748E" w:rsidRDefault="005F748E" w:rsidP="00BF6667">
            <w:pPr>
              <w:pStyle w:val="3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</w:p>
          <w:p w:rsidR="005F748E" w:rsidRDefault="005F748E" w:rsidP="00BF6667">
            <w:pPr>
              <w:pStyle w:val="3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ПОСТАНОВЛЕНИЕ</w:t>
            </w:r>
          </w:p>
          <w:p w:rsidR="005F748E" w:rsidRDefault="005F748E" w:rsidP="00BF66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748E" w:rsidRDefault="005F748E" w:rsidP="005F748E">
      <w:pPr>
        <w:tabs>
          <w:tab w:val="left" w:pos="7067"/>
        </w:tabs>
        <w:jc w:val="center"/>
      </w:pPr>
    </w:p>
    <w:p w:rsidR="005F748E" w:rsidRDefault="00017DDD" w:rsidP="005F748E">
      <w:pPr>
        <w:tabs>
          <w:tab w:val="left" w:pos="7067"/>
        </w:tabs>
        <w:jc w:val="center"/>
      </w:pPr>
      <w:r>
        <w:t xml:space="preserve">29.03.2024 </w:t>
      </w:r>
      <w:r w:rsidR="005F748E">
        <w:t xml:space="preserve">№ </w:t>
      </w:r>
      <w:r>
        <w:t>445</w:t>
      </w:r>
    </w:p>
    <w:p w:rsidR="005F748E" w:rsidRDefault="005F748E">
      <w:pPr>
        <w:pStyle w:val="1"/>
      </w:pPr>
    </w:p>
    <w:p w:rsidR="00557AC3" w:rsidRDefault="00557AC3" w:rsidP="005F748E">
      <w:pPr>
        <w:rPr>
          <w:b/>
        </w:rPr>
      </w:pP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>Об утверждении порядка проведения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 xml:space="preserve">оценки социально-экономической 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 xml:space="preserve">эффективности налоговых льгот </w:t>
      </w:r>
    </w:p>
    <w:p w:rsidR="009C6084" w:rsidRDefault="009C6084" w:rsidP="00F20BCE">
      <w:pPr>
        <w:ind w:firstLine="567"/>
        <w:rPr>
          <w:b/>
        </w:rPr>
      </w:pPr>
      <w:r w:rsidRPr="009C6084">
        <w:rPr>
          <w:b/>
        </w:rPr>
        <w:t>по местным налогам</w:t>
      </w:r>
    </w:p>
    <w:p w:rsidR="005F748E" w:rsidRDefault="005F748E" w:rsidP="005F748E">
      <w:pPr>
        <w:spacing w:line="276" w:lineRule="auto"/>
        <w:ind w:left="567"/>
      </w:pPr>
    </w:p>
    <w:p w:rsidR="00B82AF5" w:rsidRPr="00B82AF5" w:rsidRDefault="00B82AF5" w:rsidP="00B82AF5">
      <w:pPr>
        <w:ind w:left="567" w:firstLine="705"/>
        <w:rPr>
          <w:szCs w:val="26"/>
        </w:rPr>
      </w:pPr>
      <w:bookmarkStart w:id="0" w:name="sub_10"/>
      <w:r w:rsidRPr="00B82AF5">
        <w:rPr>
          <w:szCs w:val="26"/>
        </w:rPr>
        <w:t xml:space="preserve">В соответствии с решением Новочебоксарского городского Собрания депутатов Чувашской Республики от 30 июня 2006 г. № С 13-2 «О вопросах налогового регулирования в городе Новочебоксарске Чувашской Республики» (далее - Решение), руководствуясь статьей 22 Устава города Новочебоксарска Чувашской Республики, администрация города Новочебоксарска Чувашской Республики </w:t>
      </w:r>
      <w:proofErr w:type="gramStart"/>
      <w:r>
        <w:rPr>
          <w:szCs w:val="26"/>
        </w:rPr>
        <w:t>п</w:t>
      </w:r>
      <w:proofErr w:type="gramEnd"/>
      <w:r>
        <w:rPr>
          <w:szCs w:val="26"/>
        </w:rPr>
        <w:t> о с т а н о в л я е т: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1" w:name="sub_1"/>
      <w:bookmarkEnd w:id="0"/>
      <w:r w:rsidRPr="00B82AF5">
        <w:rPr>
          <w:szCs w:val="26"/>
        </w:rPr>
        <w:t xml:space="preserve">1. Утвердить Порядок проведения оценки социально-экономической эффективности налоговых льгот по местным налогам </w:t>
      </w:r>
      <w:r>
        <w:rPr>
          <w:szCs w:val="26"/>
        </w:rPr>
        <w:t>в соответствии с приложением к настоящему постановлению</w:t>
      </w:r>
      <w:r w:rsidRPr="00B82AF5">
        <w:rPr>
          <w:szCs w:val="26"/>
        </w:rPr>
        <w:t>.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2" w:name="sub_2"/>
      <w:bookmarkEnd w:id="1"/>
      <w:r w:rsidRPr="00B82AF5">
        <w:rPr>
          <w:szCs w:val="26"/>
        </w:rPr>
        <w:t>2. Запретить предоставление и пролонгацию налоговых льгот при низкой оценке финансовой эффективности.</w:t>
      </w:r>
    </w:p>
    <w:p w:rsidR="00B82AF5" w:rsidRPr="00B82AF5" w:rsidRDefault="00B82AF5" w:rsidP="00B82AF5">
      <w:pPr>
        <w:ind w:left="567" w:firstLine="705"/>
        <w:rPr>
          <w:szCs w:val="26"/>
        </w:rPr>
      </w:pPr>
      <w:bookmarkStart w:id="3" w:name="sub_3"/>
      <w:bookmarkEnd w:id="2"/>
      <w:r w:rsidRPr="00B82AF5">
        <w:rPr>
          <w:szCs w:val="26"/>
        </w:rPr>
        <w:t>3. Определить органом, уполномоченным проводить оценку эффективности налоговых льгот, установленных Решением, Финансовый отдел администрации города Новочебоксарска Чувашской Республики</w:t>
      </w:r>
      <w:r>
        <w:rPr>
          <w:szCs w:val="26"/>
        </w:rPr>
        <w:t>.</w:t>
      </w:r>
      <w:r w:rsidRPr="00B82AF5">
        <w:rPr>
          <w:szCs w:val="26"/>
        </w:rPr>
        <w:t xml:space="preserve"> </w:t>
      </w:r>
      <w:bookmarkStart w:id="4" w:name="sub_4"/>
      <w:bookmarkEnd w:id="3"/>
    </w:p>
    <w:p w:rsidR="00B82AF5" w:rsidRPr="00B82AF5" w:rsidRDefault="00B82AF5" w:rsidP="00B82AF5">
      <w:pPr>
        <w:ind w:left="567" w:firstLine="705"/>
        <w:rPr>
          <w:szCs w:val="26"/>
        </w:rPr>
      </w:pPr>
      <w:r w:rsidRPr="00B82AF5">
        <w:rPr>
          <w:szCs w:val="26"/>
        </w:rPr>
        <w:t xml:space="preserve">4. Финансовому отделу администрации города Новочебоксарска Чувашской Республики ежегодно до </w:t>
      </w:r>
      <w:r>
        <w:rPr>
          <w:szCs w:val="26"/>
        </w:rPr>
        <w:t>1</w:t>
      </w:r>
      <w:r w:rsidRPr="00B82AF5">
        <w:rPr>
          <w:szCs w:val="26"/>
        </w:rPr>
        <w:t>5 августа представлять главе города Новочебоксарска аналитическую записку об оценке социально-экономической эффективности налоговых льгот, установленных Решением, за истекший финансовый год.</w:t>
      </w:r>
    </w:p>
    <w:bookmarkEnd w:id="4"/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 xml:space="preserve">4. Контроль за выполнением настоящего постановления </w:t>
      </w:r>
      <w:r w:rsidR="00125A32">
        <w:rPr>
          <w:szCs w:val="26"/>
        </w:rPr>
        <w:t>возложить на заместителя главы администрации по экономике и финансам</w:t>
      </w:r>
      <w:r w:rsidR="003F59C1">
        <w:rPr>
          <w:szCs w:val="26"/>
        </w:rPr>
        <w:t>.</w:t>
      </w:r>
    </w:p>
    <w:p w:rsidR="005F748E" w:rsidRDefault="005F748E" w:rsidP="005F748E">
      <w:pPr>
        <w:ind w:left="567" w:firstLine="705"/>
        <w:rPr>
          <w:szCs w:val="26"/>
        </w:rPr>
      </w:pPr>
      <w:r>
        <w:rPr>
          <w:szCs w:val="26"/>
        </w:rPr>
        <w:t xml:space="preserve"> </w:t>
      </w:r>
    </w:p>
    <w:p w:rsidR="00B82AF5" w:rsidRDefault="00B82AF5" w:rsidP="003540D5">
      <w:pPr>
        <w:ind w:firstLine="567"/>
        <w:rPr>
          <w:szCs w:val="26"/>
        </w:rPr>
      </w:pPr>
    </w:p>
    <w:p w:rsidR="00B82AF5" w:rsidRDefault="00B82AF5" w:rsidP="003540D5">
      <w:pPr>
        <w:ind w:firstLine="567"/>
        <w:rPr>
          <w:szCs w:val="26"/>
        </w:rPr>
      </w:pPr>
      <w:r>
        <w:rPr>
          <w:szCs w:val="26"/>
        </w:rPr>
        <w:t>Г</w:t>
      </w:r>
      <w:r w:rsidR="005F748E">
        <w:rPr>
          <w:szCs w:val="26"/>
        </w:rPr>
        <w:t>лав</w:t>
      </w:r>
      <w:r>
        <w:rPr>
          <w:szCs w:val="26"/>
        </w:rPr>
        <w:t>а</w:t>
      </w:r>
      <w:r w:rsidR="005F748E">
        <w:rPr>
          <w:szCs w:val="26"/>
        </w:rPr>
        <w:t xml:space="preserve"> города</w:t>
      </w:r>
      <w:r>
        <w:rPr>
          <w:szCs w:val="26"/>
        </w:rPr>
        <w:t xml:space="preserve"> </w:t>
      </w:r>
      <w:r w:rsidR="005F748E">
        <w:rPr>
          <w:szCs w:val="26"/>
        </w:rPr>
        <w:t xml:space="preserve">Новочебоксарска </w:t>
      </w:r>
    </w:p>
    <w:p w:rsidR="005F748E" w:rsidRPr="00D62BA4" w:rsidRDefault="005F748E" w:rsidP="003540D5">
      <w:pPr>
        <w:ind w:firstLine="567"/>
        <w:rPr>
          <w:szCs w:val="26"/>
        </w:rPr>
      </w:pPr>
      <w:r>
        <w:rPr>
          <w:szCs w:val="26"/>
        </w:rPr>
        <w:t>Чувашской Республики</w:t>
      </w:r>
      <w:r>
        <w:rPr>
          <w:szCs w:val="26"/>
        </w:rPr>
        <w:tab/>
      </w:r>
      <w:r>
        <w:rPr>
          <w:szCs w:val="26"/>
        </w:rPr>
        <w:tab/>
        <w:t xml:space="preserve">                            </w:t>
      </w:r>
      <w:r w:rsidR="00B82AF5">
        <w:rPr>
          <w:szCs w:val="26"/>
        </w:rPr>
        <w:t xml:space="preserve">               </w:t>
      </w:r>
      <w:r>
        <w:rPr>
          <w:szCs w:val="26"/>
        </w:rPr>
        <w:t>М.Л. Семенов</w:t>
      </w:r>
    </w:p>
    <w:p w:rsidR="009C6084" w:rsidRDefault="009C6084" w:rsidP="009C6084">
      <w:pPr>
        <w:pStyle w:val="1"/>
        <w:jc w:val="right"/>
        <w:rPr>
          <w:rStyle w:val="a3"/>
        </w:rPr>
      </w:pPr>
    </w:p>
    <w:p w:rsidR="009C6084" w:rsidRDefault="009C6084" w:rsidP="009C6084">
      <w:pPr>
        <w:pStyle w:val="1"/>
        <w:jc w:val="right"/>
        <w:rPr>
          <w:rStyle w:val="a3"/>
        </w:rPr>
      </w:pPr>
    </w:p>
    <w:p w:rsidR="009C6084" w:rsidRDefault="009C6084" w:rsidP="009C6084">
      <w:pPr>
        <w:pStyle w:val="1"/>
        <w:jc w:val="right"/>
        <w:rPr>
          <w:rStyle w:val="a3"/>
        </w:rPr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r w:rsidRPr="009C6084">
        <w:rPr>
          <w:rStyle w:val="a3"/>
        </w:rPr>
        <w:t>постановлению</w:t>
      </w:r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Новочебоксарска</w:t>
      </w:r>
      <w:r>
        <w:rPr>
          <w:rStyle w:val="a3"/>
        </w:rPr>
        <w:br/>
        <w:t xml:space="preserve">от </w:t>
      </w:r>
      <w:r w:rsidR="00017DDD">
        <w:rPr>
          <w:rStyle w:val="a3"/>
        </w:rPr>
        <w:t>29.03.2024 № 445</w:t>
      </w:r>
    </w:p>
    <w:p w:rsidR="009C6084" w:rsidRDefault="009C6084" w:rsidP="009C6084">
      <w:pPr>
        <w:pStyle w:val="1"/>
      </w:pPr>
    </w:p>
    <w:p w:rsidR="009C6084" w:rsidRDefault="009C6084" w:rsidP="009C6084">
      <w:pPr>
        <w:pStyle w:val="1"/>
      </w:pPr>
      <w:r>
        <w:t>Порядок</w:t>
      </w:r>
      <w:r>
        <w:br/>
        <w:t>проведения оценки социально-экономической эффективности налоговых льгот по местным налогам</w:t>
      </w:r>
    </w:p>
    <w:p w:rsidR="009C6084" w:rsidRDefault="009C6084" w:rsidP="009C6084">
      <w:pPr>
        <w:pStyle w:val="1"/>
      </w:pPr>
      <w:bookmarkStart w:id="5" w:name="sub_1001"/>
    </w:p>
    <w:p w:rsidR="009C6084" w:rsidRDefault="009C6084" w:rsidP="009C6084">
      <w:pPr>
        <w:pStyle w:val="1"/>
      </w:pPr>
      <w:r>
        <w:t>1. Общие положения</w:t>
      </w:r>
    </w:p>
    <w:bookmarkEnd w:id="5"/>
    <w:p w:rsidR="009C6084" w:rsidRDefault="009C6084" w:rsidP="009C6084"/>
    <w:p w:rsidR="009C6084" w:rsidRDefault="009C6084" w:rsidP="009C6084">
      <w:bookmarkStart w:id="6" w:name="sub_11"/>
      <w:r>
        <w:t>1.1 Оценка социально-экономической эффективности налоговых льгот по местным налогам,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интересам, обеспечения оптимального выбора объектов для предоставления финансовой поддержки в форме налоговых льгот, сокращение потерь бюджета города.</w:t>
      </w:r>
    </w:p>
    <w:p w:rsidR="009C6084" w:rsidRDefault="009C6084" w:rsidP="009C6084">
      <w:bookmarkStart w:id="7" w:name="sub_12"/>
      <w:bookmarkEnd w:id="6"/>
      <w:r>
        <w:t>1.2 Порядок проведения оценки социально-экономической эффективности налоговых льгот по местным налогам (далее - Порядок) определяет объекты предстоящей оценки социально-экономической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9C6084" w:rsidRDefault="009C6084" w:rsidP="009C6084">
      <w:bookmarkStart w:id="8" w:name="sub_13"/>
      <w:bookmarkEnd w:id="7"/>
      <w:r>
        <w:t>1.3 Порядок распространяется на установленные налоговые льготы, а также планируемые к установлению налоговые льготы по местным налогам (далее - налоговые льготы), за исключением налоговых льгот, предоставляемых при привлечении инвестиций.</w:t>
      </w:r>
    </w:p>
    <w:p w:rsidR="009C6084" w:rsidRDefault="009C6084" w:rsidP="009C6084">
      <w:bookmarkStart w:id="9" w:name="sub_14"/>
      <w:bookmarkEnd w:id="8"/>
      <w:r>
        <w:t>1.4 В Порядке используются следующие основные понятия и термины:</w:t>
      </w:r>
    </w:p>
    <w:bookmarkEnd w:id="9"/>
    <w:p w:rsidR="009C6084" w:rsidRDefault="009C6084" w:rsidP="009C6084">
      <w:r>
        <w:rPr>
          <w:rStyle w:val="a3"/>
        </w:rPr>
        <w:t>социально-экономическая эффективность</w:t>
      </w:r>
      <w: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9C6084" w:rsidRDefault="009C6084" w:rsidP="009C6084">
      <w:r>
        <w:rPr>
          <w:rStyle w:val="a3"/>
        </w:rPr>
        <w:t>налоговая льгота</w:t>
      </w:r>
      <w: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9C6084" w:rsidRDefault="009C6084" w:rsidP="009C6084">
      <w:r>
        <w:rPr>
          <w:rStyle w:val="a3"/>
        </w:rPr>
        <w:t>оценка социально-экономической эффективности</w:t>
      </w:r>
      <w:r>
        <w:t xml:space="preserve"> - сопоставление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9C6084" w:rsidRDefault="009C6084" w:rsidP="009C6084">
      <w:r>
        <w:rPr>
          <w:rStyle w:val="a3"/>
        </w:rPr>
        <w:t>категория налогоплательщиков</w:t>
      </w:r>
      <w:r>
        <w:t xml:space="preserve">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</w:t>
      </w:r>
      <w:r w:rsidRPr="009C6084">
        <w:t>Общероссийского классификатора видов экономической деятельности</w:t>
      </w:r>
      <w:r>
        <w:t>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9C6084" w:rsidRDefault="009C6084" w:rsidP="009C6084">
      <w:r>
        <w:rPr>
          <w:rStyle w:val="a3"/>
        </w:rPr>
        <w:t>бюджетная эффективность</w:t>
      </w:r>
      <w:r>
        <w:t xml:space="preserve"> - оценка результата экономической деятельности налогоплательщика, которым предоставлены налоговые льготы с точки зрения влияния на доходы и расходы местного бюджета;</w:t>
      </w:r>
    </w:p>
    <w:p w:rsidR="009C6084" w:rsidRDefault="009C6084" w:rsidP="009C6084">
      <w:r>
        <w:rPr>
          <w:rStyle w:val="a3"/>
        </w:rPr>
        <w:t>социальная эффективность</w:t>
      </w:r>
      <w:r>
        <w:t xml:space="preserve">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местного бюджета на социальную сферу на одного </w:t>
      </w:r>
      <w:r>
        <w:lastRenderedPageBreak/>
        <w:t>жителя.</w:t>
      </w:r>
    </w:p>
    <w:p w:rsidR="009C6084" w:rsidRDefault="009C6084" w:rsidP="009C6084">
      <w:r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:rsidR="009C6084" w:rsidRDefault="009C6084" w:rsidP="009C6084">
      <w:r>
        <w:t xml:space="preserve">Иные понятия и термины используются в значениях, определяемых </w:t>
      </w:r>
      <w:r w:rsidRPr="009C6084">
        <w:t>Налоговым кодексом</w:t>
      </w:r>
      <w:r>
        <w:t xml:space="preserve"> Российской Федерации и </w:t>
      </w:r>
      <w:r w:rsidRPr="009C6084">
        <w:t>Бюджетным кодексом</w:t>
      </w:r>
      <w:r>
        <w:t xml:space="preserve"> Российской Федерации.</w:t>
      </w:r>
    </w:p>
    <w:p w:rsidR="009C6084" w:rsidRDefault="009C6084" w:rsidP="009C6084"/>
    <w:p w:rsidR="009C6084" w:rsidRDefault="009C6084" w:rsidP="009C6084">
      <w:pPr>
        <w:pStyle w:val="1"/>
      </w:pPr>
      <w:bookmarkStart w:id="10" w:name="sub_1002"/>
      <w:r>
        <w:t>2. Основные принципы и цели установления налоговых льгот</w:t>
      </w:r>
    </w:p>
    <w:bookmarkEnd w:id="10"/>
    <w:p w:rsidR="009C6084" w:rsidRDefault="009C6084" w:rsidP="009C6084"/>
    <w:p w:rsidR="009C6084" w:rsidRDefault="009C6084" w:rsidP="009C6084">
      <w:bookmarkStart w:id="11" w:name="sub_21"/>
      <w:r>
        <w:t>2.1 Установление налоговых льгот осуществляется с соблюдением следующих основных принципов:</w:t>
      </w:r>
    </w:p>
    <w:p w:rsidR="009C6084" w:rsidRDefault="009C6084" w:rsidP="009C6084">
      <w:bookmarkStart w:id="12" w:name="sub_2101"/>
      <w:bookmarkEnd w:id="11"/>
      <w: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9C6084" w:rsidRDefault="009C6084" w:rsidP="009C6084">
      <w:bookmarkStart w:id="13" w:name="sub_2102"/>
      <w:bookmarkEnd w:id="12"/>
      <w:r>
        <w:t>б) налоговые льготы устанавливаются отдельным категориям налогоплательщиков.</w:t>
      </w:r>
    </w:p>
    <w:p w:rsidR="009C6084" w:rsidRDefault="009C6084" w:rsidP="009C6084">
      <w:bookmarkStart w:id="14" w:name="sub_22"/>
      <w:bookmarkEnd w:id="13"/>
      <w:r>
        <w:t>2.2 Основными целями предоставления налоговых льгот являются:</w:t>
      </w:r>
    </w:p>
    <w:p w:rsidR="009C6084" w:rsidRDefault="009C6084" w:rsidP="009C6084">
      <w:bookmarkStart w:id="15" w:name="sub_2201"/>
      <w:bookmarkEnd w:id="14"/>
      <w:r>
        <w:t>а) обеспечение экономической заинтересованности юридических и физических лиц в расширении приоритетных для города видов экономической деятельности;</w:t>
      </w:r>
    </w:p>
    <w:p w:rsidR="009C6084" w:rsidRDefault="009C6084" w:rsidP="009C6084">
      <w:bookmarkStart w:id="16" w:name="sub_2202"/>
      <w:bookmarkEnd w:id="15"/>
      <w: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города продукции (товаров, услуг) и реализацию программ социально-экономического развития города;</w:t>
      </w:r>
    </w:p>
    <w:p w:rsidR="009C6084" w:rsidRDefault="009C6084" w:rsidP="009C6084">
      <w:bookmarkStart w:id="17" w:name="sub_2203"/>
      <w:bookmarkEnd w:id="16"/>
      <w:r>
        <w:t>в) создание необходимых экономических условий для развития инвестиционной и инновационной деятельности в городе;</w:t>
      </w:r>
    </w:p>
    <w:p w:rsidR="009C6084" w:rsidRDefault="009C6084" w:rsidP="009C6084">
      <w:bookmarkStart w:id="18" w:name="sub_2204"/>
      <w:bookmarkEnd w:id="17"/>
      <w: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9C6084" w:rsidRDefault="009C6084" w:rsidP="009C6084">
      <w:bookmarkStart w:id="19" w:name="sub_2205"/>
      <w:bookmarkEnd w:id="18"/>
      <w:r>
        <w:t>д) оказание экономической поддержки организациям в решении приоритетных для города социальных задач;</w:t>
      </w:r>
    </w:p>
    <w:p w:rsidR="009C6084" w:rsidRDefault="009C6084" w:rsidP="009C6084">
      <w:bookmarkStart w:id="20" w:name="sub_2206"/>
      <w:bookmarkEnd w:id="19"/>
      <w:r>
        <w:t>е) оказание поддержки социально незащищенным категориям граждан.</w:t>
      </w:r>
    </w:p>
    <w:bookmarkEnd w:id="20"/>
    <w:p w:rsidR="009C6084" w:rsidRDefault="009C6084" w:rsidP="009C6084"/>
    <w:p w:rsidR="009C6084" w:rsidRDefault="009C6084" w:rsidP="009C6084">
      <w:pPr>
        <w:pStyle w:val="1"/>
      </w:pPr>
      <w:bookmarkStart w:id="21" w:name="sub_1003"/>
      <w:r>
        <w:t>3. Виды налоговых льгот и условия их предоставления</w:t>
      </w:r>
    </w:p>
    <w:bookmarkEnd w:id="21"/>
    <w:p w:rsidR="009C6084" w:rsidRDefault="009C6084" w:rsidP="009C6084"/>
    <w:p w:rsidR="009C6084" w:rsidRDefault="009C6084" w:rsidP="009C6084">
      <w:bookmarkStart w:id="22" w:name="sub_31"/>
      <w:r>
        <w:t>3.1 Налоговые льготы предоставляются налогоплательщикам на основании решений Новочебоксарского городского Собрания депутатов.</w:t>
      </w:r>
    </w:p>
    <w:p w:rsidR="009C6084" w:rsidRDefault="009C6084" w:rsidP="009C6084">
      <w:bookmarkStart w:id="23" w:name="sub_32"/>
      <w:bookmarkEnd w:id="22"/>
      <w:r>
        <w:t>3.2 Налогоплательщикам могут устанавливаться следующие виды налоговых льгот:</w:t>
      </w:r>
    </w:p>
    <w:p w:rsidR="009C6084" w:rsidRDefault="009C6084" w:rsidP="009C6084">
      <w:bookmarkStart w:id="24" w:name="sub_3201"/>
      <w:bookmarkEnd w:id="23"/>
      <w:r>
        <w:t>а) освобождение от уплаты налога отдельных объектов налогообложения;</w:t>
      </w:r>
    </w:p>
    <w:p w:rsidR="009C6084" w:rsidRDefault="009C6084" w:rsidP="009C6084">
      <w:bookmarkStart w:id="25" w:name="sub_3202"/>
      <w:bookmarkEnd w:id="24"/>
      <w:r>
        <w:t>б) освобождение от уплаты налога (полное или частичное);</w:t>
      </w:r>
    </w:p>
    <w:p w:rsidR="009C6084" w:rsidRDefault="009C6084" w:rsidP="009C6084">
      <w:bookmarkStart w:id="26" w:name="sub_3203"/>
      <w:bookmarkEnd w:id="25"/>
      <w:r>
        <w:t xml:space="preserve">в) установление уровня налоговой ставки ниже максимального значения, установленного </w:t>
      </w:r>
      <w:r w:rsidRPr="009C6084">
        <w:t>налоговым законодательством</w:t>
      </w:r>
      <w:r>
        <w:t xml:space="preserve"> Российской Федерации.</w:t>
      </w:r>
    </w:p>
    <w:p w:rsidR="009C6084" w:rsidRDefault="009C6084" w:rsidP="009C6084">
      <w:bookmarkStart w:id="27" w:name="sub_33"/>
      <w:bookmarkEnd w:id="26"/>
      <w:r>
        <w:t>3.3 Налоговые льготы предоставляются в пределах сумм, подлежащих зачислению в бюджет города.</w:t>
      </w:r>
    </w:p>
    <w:p w:rsidR="009C6084" w:rsidRDefault="009C6084" w:rsidP="009C6084">
      <w:bookmarkStart w:id="28" w:name="sub_34"/>
      <w:bookmarkEnd w:id="27"/>
      <w:r>
        <w:t>3.4 Налоговые льготы устанавливаются на срок не менее одного налогового периода по соответствующему налогу.</w:t>
      </w:r>
    </w:p>
    <w:p w:rsidR="009C6084" w:rsidRDefault="009C6084" w:rsidP="009C6084">
      <w:bookmarkStart w:id="29" w:name="sub_35"/>
      <w:bookmarkEnd w:id="28"/>
      <w:r>
        <w:t>3.5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bookmarkEnd w:id="29"/>
    <w:p w:rsidR="009C6084" w:rsidRDefault="009C6084" w:rsidP="009C6084">
      <w:r>
        <w:t>При этом,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города.</w:t>
      </w:r>
    </w:p>
    <w:p w:rsidR="009C6084" w:rsidRDefault="009C6084" w:rsidP="009C6084">
      <w:bookmarkStart w:id="30" w:name="sub_36"/>
      <w:r>
        <w:t xml:space="preserve">3.6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</w:t>
      </w:r>
      <w:r>
        <w:lastRenderedPageBreak/>
        <w:t>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bookmarkEnd w:id="30"/>
    <w:p w:rsidR="009C6084" w:rsidRDefault="009C6084" w:rsidP="009C6084">
      <w:r>
        <w:t xml:space="preserve">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</w:t>
      </w:r>
      <w:r w:rsidRPr="009C6084">
        <w:t>законодательством</w:t>
      </w:r>
      <w:r>
        <w:t xml:space="preserve"> Российской Федерации о налогах и сборах.</w:t>
      </w:r>
    </w:p>
    <w:p w:rsidR="009C6084" w:rsidRDefault="009C6084" w:rsidP="009C6084"/>
    <w:p w:rsidR="009C6084" w:rsidRDefault="009C6084" w:rsidP="009C6084">
      <w:pPr>
        <w:pStyle w:val="1"/>
      </w:pPr>
      <w:bookmarkStart w:id="31" w:name="sub_1004"/>
      <w:r>
        <w:t>4. Порядок оценки эффективности налоговых льгот</w:t>
      </w:r>
    </w:p>
    <w:bookmarkEnd w:id="31"/>
    <w:p w:rsidR="009C6084" w:rsidRDefault="009C6084" w:rsidP="009C6084"/>
    <w:p w:rsidR="009C6084" w:rsidRDefault="009C6084" w:rsidP="009C6084">
      <w:bookmarkStart w:id="32" w:name="sub_41"/>
      <w:r>
        <w:t>4.1 Объектом предстоящей оценки является бюджетная и социальная эффективность от предоставления налоговых льгот по местным налогам.</w:t>
      </w:r>
    </w:p>
    <w:bookmarkEnd w:id="32"/>
    <w:p w:rsidR="009C6084" w:rsidRDefault="009C6084" w:rsidP="009C6084">
      <w:r>
        <w:t>4.2 Оценка производится Финансовым отделом администрации города Новочебоксарска Чувашской Республики (далее -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9C6084" w:rsidRDefault="009C6084" w:rsidP="009C6084">
      <w:r>
        <w:t>4.3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9C6084" w:rsidRDefault="009C6084" w:rsidP="009C6084">
      <w:bookmarkStart w:id="33" w:name="sub_432"/>
      <w:r>
        <w:t xml:space="preserve">налогоплательщиками, внесшими в администрацию города Новочебоксарска Чувашской Республики предложения об установлении налоговых льгот, по форме согласно </w:t>
      </w:r>
      <w:r w:rsidRPr="009C6084">
        <w:t xml:space="preserve">приложению </w:t>
      </w:r>
      <w:r>
        <w:t>№</w:t>
      </w:r>
      <w:r w:rsidRPr="009C6084">
        <w:t> 1</w:t>
      </w:r>
      <w:r>
        <w:t xml:space="preserve"> к настоящему Порядку;</w:t>
      </w:r>
    </w:p>
    <w:p w:rsidR="009C6084" w:rsidRDefault="009C6084" w:rsidP="009C6084">
      <w:bookmarkStart w:id="34" w:name="sub_433"/>
      <w:bookmarkEnd w:id="33"/>
      <w:r>
        <w:t xml:space="preserve">структурными подразделениями администрации города Новочебоксарска Чувашской Республики, осуществляющими координацию и регулирование в соответствующей отрасли экономики, внесшими предложение об установлении налоговых льгот, по форме согласно </w:t>
      </w:r>
      <w:r w:rsidRPr="009C6084">
        <w:t xml:space="preserve">приложению </w:t>
      </w:r>
      <w:r>
        <w:t>№</w:t>
      </w:r>
      <w:r w:rsidRPr="009C6084">
        <w:t> 2</w:t>
      </w:r>
      <w:r>
        <w:t xml:space="preserve"> к настоящему Порядку;</w:t>
      </w:r>
    </w:p>
    <w:p w:rsidR="009C6084" w:rsidRDefault="009C6084" w:rsidP="009C6084">
      <w:bookmarkStart w:id="35" w:name="sub_434"/>
      <w:bookmarkEnd w:id="34"/>
      <w:r>
        <w:t>Инспекцией ФНС России по г. Новочебоксарску в рамках Соглашения по информационному взаимодействию, заключенного между Финансовым отделом администрации города Новочебоксарска Чувашской Республики и ИФНС России по г. Новочебоксарску;</w:t>
      </w:r>
    </w:p>
    <w:bookmarkEnd w:id="35"/>
    <w:p w:rsidR="009C6084" w:rsidRDefault="009C6084" w:rsidP="009C6084">
      <w:r>
        <w:t>иными источниками.</w:t>
      </w:r>
    </w:p>
    <w:p w:rsidR="009C6084" w:rsidRDefault="009C6084" w:rsidP="009C6084">
      <w:r>
        <w:t>При отсутствии или недоступности данных, необходимых для оценки социально-экономической эффективности налоговых льгот, уполномоченный орган вправе направлять запросы налогоплательщикам.</w:t>
      </w:r>
    </w:p>
    <w:p w:rsidR="009C6084" w:rsidRDefault="009C6084" w:rsidP="009C6084">
      <w:bookmarkStart w:id="36" w:name="sub_44"/>
      <w:r>
        <w:t>4.4 При проведении оценки эффективности налоговых льгот уполномоченным органом используются следующие показатели:</w:t>
      </w:r>
    </w:p>
    <w:bookmarkEnd w:id="36"/>
    <w:p w:rsidR="009C6084" w:rsidRDefault="009C6084" w:rsidP="009C6084">
      <w:r>
        <w:t>- налогооблагаемая база по налогу на начало и конец отчетного периода;</w:t>
      </w:r>
    </w:p>
    <w:p w:rsidR="009C6084" w:rsidRDefault="009C6084" w:rsidP="009C6084">
      <w:r>
        <w:t>- налоговая ставка по налогу;</w:t>
      </w:r>
    </w:p>
    <w:p w:rsidR="009C6084" w:rsidRDefault="009C6084" w:rsidP="009C6084">
      <w:r>
        <w:t>- льготная ставка налога (при предоставлении льготы по пониженной ставке);</w:t>
      </w:r>
    </w:p>
    <w:p w:rsidR="009C6084" w:rsidRDefault="009C6084" w:rsidP="009C6084">
      <w:r>
        <w:t>- норматив зачисления налога в бюджет города;</w:t>
      </w:r>
    </w:p>
    <w:p w:rsidR="009C6084" w:rsidRDefault="009C6084" w:rsidP="009C6084">
      <w: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9C6084" w:rsidRDefault="009C6084" w:rsidP="009C6084">
      <w:r>
        <w:t>- инвестиции в капитал;</w:t>
      </w:r>
    </w:p>
    <w:p w:rsidR="009C6084" w:rsidRDefault="009C6084" w:rsidP="009C6084">
      <w:r>
        <w:t>- чистая прибыль;</w:t>
      </w:r>
    </w:p>
    <w:p w:rsidR="009C6084" w:rsidRDefault="009C6084" w:rsidP="009C6084">
      <w:r>
        <w:t>- фонд оплаты труда на начало и конец отчетного периода;</w:t>
      </w:r>
    </w:p>
    <w:p w:rsidR="009C6084" w:rsidRDefault="009C6084" w:rsidP="009C6084">
      <w:r>
        <w:t>- стоимость основных фондов на начало и конец отчетного периода;</w:t>
      </w:r>
    </w:p>
    <w:p w:rsidR="009C6084" w:rsidRDefault="009C6084" w:rsidP="009C6084">
      <w:r>
        <w:t>- задолженность по заработной плате;</w:t>
      </w:r>
    </w:p>
    <w:p w:rsidR="009C6084" w:rsidRDefault="009C6084" w:rsidP="009C6084">
      <w:r>
        <w:t>- среднемесячная заработная плата;</w:t>
      </w:r>
    </w:p>
    <w:p w:rsidR="009C6084" w:rsidRDefault="009C6084" w:rsidP="009C6084">
      <w:r>
        <w:t>- динамика объема платежей по лизинговым операциям;</w:t>
      </w:r>
    </w:p>
    <w:p w:rsidR="009C6084" w:rsidRDefault="009C6084" w:rsidP="009C6084">
      <w:r>
        <w:t>- расходы налогоплательщика на повышение квалификации (обучение) персонала;</w:t>
      </w:r>
    </w:p>
    <w:p w:rsidR="009C6084" w:rsidRDefault="009C6084" w:rsidP="009C6084">
      <w:r>
        <w:t>- расходы налогоплательщика на социальные проекты;</w:t>
      </w:r>
    </w:p>
    <w:p w:rsidR="009C6084" w:rsidRDefault="009C6084" w:rsidP="009C6084">
      <w:r>
        <w:t>- расходы на благотворительность;</w:t>
      </w:r>
    </w:p>
    <w:p w:rsidR="009C6084" w:rsidRDefault="009C6084" w:rsidP="009C6084">
      <w:bookmarkStart w:id="37" w:name="sub_45"/>
      <w:r>
        <w:lastRenderedPageBreak/>
        <w:t>4.5 Оценка эффективности налоговых льгот производится уполномоченным органом один раз в год по результатам отчетного финансового года по состоянию на 1 января текущего финансового года.</w:t>
      </w:r>
    </w:p>
    <w:p w:rsidR="009C6084" w:rsidRDefault="009C6084" w:rsidP="009C6084">
      <w:bookmarkStart w:id="38" w:name="sub_46"/>
      <w:bookmarkEnd w:id="37"/>
      <w:r>
        <w:t>4.6 Сумма потерь доходов бюджета г. Новочебоксарска 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формул.</w:t>
      </w:r>
    </w:p>
    <w:p w:rsidR="009C6084" w:rsidRDefault="009C6084" w:rsidP="009C6084">
      <w:bookmarkStart w:id="39" w:name="sub_4601"/>
      <w:bookmarkEnd w:id="38"/>
      <w:r>
        <w:t>1)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bookmarkEnd w:id="39"/>
    <w:p w:rsidR="009C6084" w:rsidRDefault="009C6084" w:rsidP="009C6084"/>
    <w:p w:rsidR="009C6084" w:rsidRDefault="009C6084" w:rsidP="009C6084">
      <w:pPr>
        <w:ind w:firstLine="698"/>
        <w:jc w:val="center"/>
      </w:pPr>
      <w:proofErr w:type="spellStart"/>
      <w:r>
        <w:t>ПБнл</w:t>
      </w:r>
      <w:proofErr w:type="spellEnd"/>
      <w:r>
        <w:t>=(</w:t>
      </w:r>
      <w:proofErr w:type="spellStart"/>
      <w:r>
        <w:t>НБбл-НБл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СНбл</w:t>
      </w:r>
      <w:proofErr w:type="spellEnd"/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НО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Ипц</w:t>
      </w:r>
      <w:proofErr w:type="spellEnd"/>
      <w:r>
        <w:t>/100, где</w:t>
      </w:r>
    </w:p>
    <w:p w:rsidR="009C6084" w:rsidRDefault="009C6084" w:rsidP="009C6084"/>
    <w:p w:rsidR="009C6084" w:rsidRDefault="009C6084" w:rsidP="009C6084">
      <w:proofErr w:type="spellStart"/>
      <w:r>
        <w:t>ПБнл</w:t>
      </w:r>
      <w:proofErr w:type="spellEnd"/>
      <w:r>
        <w:t xml:space="preserve"> - сумма потерь (сумма недополученных доходов) бюджета города;</w:t>
      </w:r>
    </w:p>
    <w:p w:rsidR="009C6084" w:rsidRDefault="009C6084" w:rsidP="009C6084">
      <w:proofErr w:type="spellStart"/>
      <w:r>
        <w:t>НБбл</w:t>
      </w:r>
      <w:proofErr w:type="spellEnd"/>
      <w:r>
        <w:t xml:space="preserve"> - налоговая база;</w:t>
      </w:r>
    </w:p>
    <w:p w:rsidR="009C6084" w:rsidRDefault="009C6084" w:rsidP="009C6084">
      <w:proofErr w:type="spellStart"/>
      <w:r>
        <w:t>НБл</w:t>
      </w:r>
      <w:proofErr w:type="spellEnd"/>
      <w:r>
        <w:t xml:space="preserve"> - налоговая база с учетом льготы;</w:t>
      </w:r>
    </w:p>
    <w:p w:rsidR="009C6084" w:rsidRDefault="009C6084" w:rsidP="009C6084">
      <w:proofErr w:type="spellStart"/>
      <w:r>
        <w:t>СНбл</w:t>
      </w:r>
      <w:proofErr w:type="spellEnd"/>
      <w:r>
        <w:t xml:space="preserve"> - действующая в период предоставления льгот ставка налога;</w:t>
      </w:r>
    </w:p>
    <w:p w:rsidR="009C6084" w:rsidRDefault="009C6084" w:rsidP="009C6084">
      <w:r>
        <w:t>НО - норматив зачисления дохода от налога в бюджет г. Новочебоксарска (%);</w:t>
      </w:r>
    </w:p>
    <w:p w:rsidR="009C6084" w:rsidRDefault="009C6084" w:rsidP="009C6084">
      <w:proofErr w:type="spellStart"/>
      <w:r>
        <w:t>Ипц</w:t>
      </w:r>
      <w:proofErr w:type="spellEnd"/>
      <w:r>
        <w:t xml:space="preserve"> - </w:t>
      </w:r>
      <w:r w:rsidRPr="009C6084">
        <w:t>индекс потребительских цен</w:t>
      </w:r>
      <w:r>
        <w:t xml:space="preserve"> за отчетный год;</w:t>
      </w:r>
    </w:p>
    <w:p w:rsidR="009C6084" w:rsidRDefault="009C6084" w:rsidP="009C6084">
      <w:bookmarkStart w:id="40" w:name="sub_4602"/>
      <w:r>
        <w:t>2) в случае предоставления налоговой льготы в виде снижения налоговой ставки:</w:t>
      </w:r>
    </w:p>
    <w:bookmarkEnd w:id="40"/>
    <w:p w:rsidR="009C6084" w:rsidRDefault="009C6084" w:rsidP="009C6084"/>
    <w:p w:rsidR="009C6084" w:rsidRDefault="009C6084" w:rsidP="009C6084">
      <w:pPr>
        <w:ind w:firstLine="698"/>
        <w:jc w:val="center"/>
      </w:pPr>
      <w:proofErr w:type="spellStart"/>
      <w:r>
        <w:t>ПБнл</w:t>
      </w:r>
      <w:proofErr w:type="spellEnd"/>
      <w:r>
        <w:t>=</w:t>
      </w:r>
      <w:proofErr w:type="spellStart"/>
      <w:r>
        <w:t>НБл</w:t>
      </w:r>
      <w:proofErr w:type="spellEnd"/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СНбл-СНл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НО</w:t>
      </w:r>
      <w:r>
        <w:rPr>
          <w:noProof/>
        </w:rPr>
        <w:drawing>
          <wp:inline distT="0" distB="0" distL="0" distR="0">
            <wp:extent cx="112395" cy="21590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Ипц</w:t>
      </w:r>
      <w:proofErr w:type="spellEnd"/>
      <w:r>
        <w:t>/100, где</w:t>
      </w:r>
    </w:p>
    <w:p w:rsidR="009C6084" w:rsidRDefault="009C6084" w:rsidP="009C6084"/>
    <w:p w:rsidR="009C6084" w:rsidRDefault="009C6084" w:rsidP="009C6084">
      <w:proofErr w:type="spellStart"/>
      <w:r>
        <w:t>СНл</w:t>
      </w:r>
      <w:proofErr w:type="spellEnd"/>
      <w:r>
        <w:t xml:space="preserve"> - пониженная (льготная) ставка налога.</w:t>
      </w:r>
    </w:p>
    <w:p w:rsidR="009C6084" w:rsidRDefault="009C6084" w:rsidP="009C6084">
      <w:r>
        <w:t>Сумма (размер) сокращения базы налога по причине предоставления льгот представляет собой:</w:t>
      </w:r>
    </w:p>
    <w:p w:rsidR="009C6084" w:rsidRDefault="009C6084" w:rsidP="009C6084">
      <w:bookmarkStart w:id="41" w:name="sub_460201"/>
      <w: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9C6084" w:rsidRDefault="009C6084" w:rsidP="009C6084">
      <w:bookmarkStart w:id="42" w:name="sub_460202"/>
      <w:bookmarkEnd w:id="41"/>
      <w: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9C6084" w:rsidRDefault="009C6084" w:rsidP="009C6084">
      <w:bookmarkStart w:id="43" w:name="sub_47"/>
      <w:bookmarkEnd w:id="42"/>
      <w:r>
        <w:t>4.7 Экономическая эффективность налоговых льгот оценивается в соответствии со следующими показателями налогоплательщика - получателя налоговой льготы (далее - налогоплательщик):</w:t>
      </w:r>
    </w:p>
    <w:bookmarkEnd w:id="43"/>
    <w:p w:rsidR="009C6084" w:rsidRDefault="009C6084" w:rsidP="009C6084">
      <w:r>
        <w:t>рост валовой прибыли;</w:t>
      </w:r>
    </w:p>
    <w:p w:rsidR="009C6084" w:rsidRDefault="009C6084" w:rsidP="009C6084">
      <w:r>
        <w:t>рост инвестиций в основной капитал;</w:t>
      </w:r>
    </w:p>
    <w:p w:rsidR="009C6084" w:rsidRDefault="009C6084" w:rsidP="009C6084">
      <w:r>
        <w:t>рост платежей по лизинговым операциям;</w:t>
      </w:r>
    </w:p>
    <w:p w:rsidR="009C6084" w:rsidRDefault="009C6084" w:rsidP="009C6084">
      <w:r>
        <w:t>рост среднемесячной заработной платы;</w:t>
      </w:r>
    </w:p>
    <w:p w:rsidR="009C6084" w:rsidRDefault="009C6084" w:rsidP="009C6084">
      <w:r>
        <w:t>снижение задолженности по зарплате.</w:t>
      </w:r>
    </w:p>
    <w:p w:rsidR="009C6084" w:rsidRDefault="009C6084" w:rsidP="009C6084">
      <w:r>
        <w:t>Коэффициент экономической эффективности налоговых льгот рассчитывается по следующей формуле:</w:t>
      </w:r>
    </w:p>
    <w:p w:rsidR="009C6084" w:rsidRDefault="009C6084" w:rsidP="009C6084"/>
    <w:p w:rsidR="009C6084" w:rsidRDefault="009C6084" w:rsidP="009C6084">
      <w:pPr>
        <w:ind w:firstLine="698"/>
        <w:jc w:val="center"/>
      </w:pPr>
      <w:r>
        <w:rPr>
          <w:noProof/>
        </w:rPr>
        <w:drawing>
          <wp:inline distT="0" distB="0" distL="0" distR="0">
            <wp:extent cx="2026920" cy="5435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C6084" w:rsidRDefault="009C6084" w:rsidP="009C6084">
      <w:r>
        <w:t xml:space="preserve">где </w:t>
      </w:r>
      <w:proofErr w:type="spellStart"/>
      <w:r>
        <w:t>Кээф</w:t>
      </w:r>
      <w:proofErr w:type="spellEnd"/>
      <w:r>
        <w:t xml:space="preserve"> - коэффициент экономической эффективности;</w:t>
      </w:r>
    </w:p>
    <w:p w:rsidR="009C6084" w:rsidRDefault="009C6084" w:rsidP="009C6084">
      <w:r>
        <w:t>Сумма дельта Эк - сумма динамики вышеуказанных показателей налогоплательщика до и после предоставления налоговых льгот.</w:t>
      </w:r>
    </w:p>
    <w:p w:rsidR="009C6084" w:rsidRDefault="009C6084" w:rsidP="009C6084">
      <w: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>
        <w:t>Кээф</w:t>
      </w:r>
      <w:proofErr w:type="spellEnd"/>
      <w:r>
        <w:t xml:space="preserve"> &gt;= 1), низкую эффективность - если значение коэффициента от 0 до 1.</w:t>
      </w:r>
    </w:p>
    <w:p w:rsidR="009C6084" w:rsidRDefault="009C6084" w:rsidP="009C6084">
      <w:bookmarkStart w:id="44" w:name="sub_48"/>
      <w:r>
        <w:lastRenderedPageBreak/>
        <w:t>4.8 Оценка бюджетной эффективности налоговых льгот осуществляется на основании расчета коэффициента бюджетной эффективности по формуле</w:t>
      </w:r>
    </w:p>
    <w:bookmarkEnd w:id="44"/>
    <w:p w:rsidR="009C6084" w:rsidRDefault="009C6084" w:rsidP="009C6084"/>
    <w:p w:rsidR="009C6084" w:rsidRDefault="009C6084" w:rsidP="009C6084">
      <w:pPr>
        <w:pStyle w:val="af8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97635" cy="5607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9C6084" w:rsidRDefault="009C6084" w:rsidP="009C6084"/>
    <w:p w:rsidR="009C6084" w:rsidRDefault="009C6084" w:rsidP="009C6084">
      <w:proofErr w:type="spellStart"/>
      <w:r>
        <w:t>Кбэф</w:t>
      </w:r>
      <w:proofErr w:type="spellEnd"/>
      <w:r>
        <w:t xml:space="preserve"> - коэффициент бюджетной эффективности;</w:t>
      </w:r>
    </w:p>
    <w:p w:rsidR="009C6084" w:rsidRDefault="009C6084" w:rsidP="009C6084">
      <w:r>
        <w:t>Днси.t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:rsidR="009C6084" w:rsidRDefault="009C6084" w:rsidP="009C6084">
      <w:r>
        <w:rPr>
          <w:i/>
          <w:iCs/>
        </w:rPr>
        <w:t>t</w:t>
      </w:r>
      <w:r>
        <w:t>=1 ...n - период предоставления налоговой льготы.</w:t>
      </w:r>
    </w:p>
    <w:p w:rsidR="009C6084" w:rsidRDefault="009C6084" w:rsidP="009C6084">
      <w: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(К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бэф</w:t>
      </w:r>
      <w:proofErr w:type="spellEnd"/>
      <w:r>
        <w:t xml:space="preserve"> &gt; = 1), низкую эффективность - если значение коэффициента от 0 до 1.</w:t>
      </w:r>
    </w:p>
    <w:p w:rsidR="009C6084" w:rsidRDefault="009C6084" w:rsidP="009C6084">
      <w:bookmarkStart w:id="45" w:name="sub_49"/>
      <w:r>
        <w:t>4.9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45"/>
    <w:p w:rsidR="009C6084" w:rsidRDefault="009C6084" w:rsidP="009C6084">
      <w:r>
        <w:t>динамика средней заработной платы;</w:t>
      </w:r>
    </w:p>
    <w:p w:rsidR="009C6084" w:rsidRDefault="009C6084" w:rsidP="009C6084">
      <w:r>
        <w:t>прирост расходов на обучение персонала в расчете на одного работника;</w:t>
      </w:r>
    </w:p>
    <w:p w:rsidR="009C6084" w:rsidRDefault="009C6084" w:rsidP="009C6084">
      <w:r>
        <w:t>прирост суммы отчислений на социальные проекты в расчете на одного работника;</w:t>
      </w:r>
    </w:p>
    <w:p w:rsidR="009C6084" w:rsidRDefault="009C6084" w:rsidP="009C6084">
      <w:r>
        <w:t>прирост суммы средств, направленных налогоплательщиком на благотворительность в расчете на одного работника.</w:t>
      </w:r>
    </w:p>
    <w:p w:rsidR="009C6084" w:rsidRDefault="009C6084" w:rsidP="009C6084">
      <w:r>
        <w:t>Коэффициент социальной эффективности налоговых льгот рассчитывается по следующей формуле:</w:t>
      </w:r>
    </w:p>
    <w:p w:rsidR="009C6084" w:rsidRDefault="009C6084" w:rsidP="009C6084"/>
    <w:p w:rsidR="009C6084" w:rsidRDefault="009C6084" w:rsidP="009C6084">
      <w:pPr>
        <w:ind w:firstLine="698"/>
        <w:jc w:val="center"/>
      </w:pPr>
      <w:r>
        <w:rPr>
          <w:noProof/>
        </w:rPr>
        <w:drawing>
          <wp:inline distT="0" distB="0" distL="0" distR="0">
            <wp:extent cx="2199640" cy="551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C6084" w:rsidRDefault="009C6084" w:rsidP="009C6084"/>
    <w:p w:rsidR="009C6084" w:rsidRDefault="009C6084" w:rsidP="009C6084">
      <w:r>
        <w:t xml:space="preserve">где </w:t>
      </w:r>
      <w:proofErr w:type="spellStart"/>
      <w:r>
        <w:t>Ксэф</w:t>
      </w:r>
      <w:proofErr w:type="spellEnd"/>
      <w:r>
        <w:t xml:space="preserve"> - коэффициент социальной эффективности;</w:t>
      </w:r>
    </w:p>
    <w:p w:rsidR="009C6084" w:rsidRDefault="009C6084" w:rsidP="009C6084">
      <w:r>
        <w:t>Сумма дельта ПК - сумма прироста вышеуказанных социально-экономических показателей;</w:t>
      </w:r>
    </w:p>
    <w:p w:rsidR="009C6084" w:rsidRDefault="009C6084" w:rsidP="009C6084">
      <w:r>
        <w:t>Е - среднесписочная численность работников налогоплательщика.</w:t>
      </w:r>
    </w:p>
    <w:p w:rsidR="009C6084" w:rsidRDefault="009C6084" w:rsidP="009C6084">
      <w:r>
        <w:t>Налоговые льготы имеют положительную социальную эффективность, если коэффициент либо равен единице (</w:t>
      </w:r>
      <w:proofErr w:type="spellStart"/>
      <w:r>
        <w:t>Ксэф</w:t>
      </w:r>
      <w:proofErr w:type="spellEnd"/>
      <w:r>
        <w:t xml:space="preserve"> &gt;= 1), низкую эффективность - если значение коэффициента от 0 до 1.</w:t>
      </w:r>
    </w:p>
    <w:p w:rsidR="009C6084" w:rsidRDefault="009C6084" w:rsidP="009C6084">
      <w:bookmarkStart w:id="46" w:name="sub_410"/>
      <w:r>
        <w:t>4.10 показатель социально-экономической эффективности налоговых льгот (</w:t>
      </w:r>
      <w:proofErr w:type="spellStart"/>
      <w:r>
        <w:t>Кэнл</w:t>
      </w:r>
      <w:proofErr w:type="spellEnd"/>
      <w:r>
        <w:t>) представляет собой сумму коэффициентов экономической, бюджетной и социальной эффективности:</w:t>
      </w:r>
    </w:p>
    <w:bookmarkEnd w:id="46"/>
    <w:p w:rsidR="009C6084" w:rsidRDefault="009C6084" w:rsidP="009C6084"/>
    <w:p w:rsidR="009C6084" w:rsidRDefault="009C6084" w:rsidP="009C6084">
      <w:pPr>
        <w:ind w:firstLine="698"/>
        <w:jc w:val="center"/>
      </w:pPr>
      <w:proofErr w:type="spellStart"/>
      <w:r>
        <w:t>Кэнл</w:t>
      </w:r>
      <w:proofErr w:type="spellEnd"/>
      <w:r>
        <w:t>=</w:t>
      </w:r>
      <w:proofErr w:type="spellStart"/>
      <w:r>
        <w:t>Кээф+Кбэф+Ксэф</w:t>
      </w:r>
      <w:proofErr w:type="spellEnd"/>
      <w:r>
        <w:t>.</w:t>
      </w:r>
    </w:p>
    <w:p w:rsidR="009C6084" w:rsidRDefault="009C6084" w:rsidP="009C6084"/>
    <w:p w:rsidR="009C6084" w:rsidRDefault="009C6084" w:rsidP="009C6084">
      <w: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proofErr w:type="spellStart"/>
      <w:r>
        <w:t>Кэнл</w:t>
      </w:r>
      <w:proofErr w:type="spellEnd"/>
      <w:r>
        <w:t xml:space="preserve"> &gt;= 3)</w:t>
      </w:r>
    </w:p>
    <w:p w:rsidR="009C6084" w:rsidRDefault="009C6084" w:rsidP="009C6084"/>
    <w:p w:rsidR="009C6084" w:rsidRDefault="009C6084" w:rsidP="009C6084">
      <w:pPr>
        <w:pStyle w:val="1"/>
      </w:pPr>
      <w:bookmarkStart w:id="47" w:name="sub_1005"/>
      <w:r>
        <w:t>5. Применение результатов оценки эффективности налоговых льгот</w:t>
      </w:r>
    </w:p>
    <w:bookmarkEnd w:id="47"/>
    <w:p w:rsidR="009C6084" w:rsidRDefault="009C6084" w:rsidP="009C6084">
      <w:r>
        <w:t xml:space="preserve">5.1 По результатам проведения оценки составляется аналитическая записка, которая представляется главе города Новочебоксарска и в Новочебоксарское городское Собрание </w:t>
      </w:r>
      <w:r>
        <w:lastRenderedPageBreak/>
        <w:t xml:space="preserve">депутатов в срок до </w:t>
      </w:r>
      <w:r w:rsidR="00B82AF5">
        <w:t>1</w:t>
      </w:r>
      <w:r>
        <w:t>5 августа года, следующего за отчетным;</w:t>
      </w:r>
    </w:p>
    <w:p w:rsidR="009C6084" w:rsidRDefault="009C6084" w:rsidP="009C6084">
      <w:bookmarkStart w:id="48" w:name="sub_52"/>
      <w:r>
        <w:t>5.2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bookmarkEnd w:id="48"/>
    <w:p w:rsidR="009C6084" w:rsidRDefault="009C6084" w:rsidP="009C6084">
      <w:r>
        <w:t>- перечень предоставленных налоговых льгот на территории города в соответствии с Решением;</w:t>
      </w:r>
    </w:p>
    <w:p w:rsidR="009C6084" w:rsidRDefault="009C6084" w:rsidP="009C6084">
      <w:r>
        <w:t>- сумму выпадающих доходов бюджета города по видам налогов вследствие предоставления налоговых льгот в соответствии с Решением;</w:t>
      </w:r>
    </w:p>
    <w:p w:rsidR="009C6084" w:rsidRDefault="009C6084" w:rsidP="009C6084">
      <w:r>
        <w:t>- прогноз выпадающих доходов бюджета города по видам налогов на очередной финансовый год и плановый период вследствие предоставления налоговых льгот в соответствии с Решением.</w:t>
      </w:r>
    </w:p>
    <w:p w:rsidR="009C6084" w:rsidRDefault="009C6084" w:rsidP="009C6084">
      <w:r>
        <w:t>- результаты оценки социально-экономической эффективности установленных налоговых льгот;</w:t>
      </w:r>
    </w:p>
    <w:p w:rsidR="009C6084" w:rsidRDefault="009C6084" w:rsidP="009C6084">
      <w:r>
        <w:t>- предложения по сохранению, корректировке или отмене установленных налоговых льгот;</w:t>
      </w:r>
    </w:p>
    <w:p w:rsidR="009C6084" w:rsidRDefault="009C6084" w:rsidP="009C6084">
      <w:r>
        <w:t>- 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</w:t>
      </w:r>
    </w:p>
    <w:p w:rsidR="009C6084" w:rsidRDefault="009C6084" w:rsidP="009C6084">
      <w:bookmarkStart w:id="49" w:name="sub_53"/>
      <w:r>
        <w:t>5.3 При низкой оценке социально-экономической эффективности установленной налоговой льготы уполномоченный орган готовит проект решения о налогах, предусматривающий его отмену.</w:t>
      </w:r>
    </w:p>
    <w:p w:rsidR="009C6084" w:rsidRDefault="009C6084" w:rsidP="009C6084">
      <w:bookmarkStart w:id="50" w:name="sub_54"/>
      <w:bookmarkEnd w:id="49"/>
      <w:r>
        <w:t>5.4. Заключение о социально-экономической эффективности планируемых к установлению налоговых льгот должно содержать:</w:t>
      </w:r>
    </w:p>
    <w:bookmarkEnd w:id="50"/>
    <w:p w:rsidR="009C6084" w:rsidRDefault="009C6084" w:rsidP="009C6084">
      <w:r>
        <w:t>- расчет выпадающих доходов бюджета города по видам налогов вследствие предоставления планируемых к установлению налоговых льгот;</w:t>
      </w:r>
    </w:p>
    <w:p w:rsidR="009C6084" w:rsidRDefault="009C6084" w:rsidP="009C6084">
      <w:r>
        <w:t>- 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9C6084" w:rsidRDefault="009C6084" w:rsidP="009C6084">
      <w:r>
        <w:t>- обоснованные предложения по предоставлению иных мер государственной поддержки, помимо налоговых льгот (муниципальные гарантии, отсрочки, рассрочки, инвестиционные налоговые кредиты, бюджетные кредиты и т.д.)</w:t>
      </w:r>
    </w:p>
    <w:p w:rsidR="009C6084" w:rsidRDefault="009C6084" w:rsidP="009C6084">
      <w:bookmarkStart w:id="51" w:name="sub_55"/>
      <w:r>
        <w:t xml:space="preserve">5.5 Информация о результатах проведения оценки социально-экономической эффективности установленных налоговых льгот официально публикуется в средствах массовой информации или размещается на </w:t>
      </w:r>
      <w:r w:rsidRPr="009C6084">
        <w:t>официальном сайте</w:t>
      </w:r>
      <w:r>
        <w:t xml:space="preserve"> администрации города.</w:t>
      </w:r>
    </w:p>
    <w:p w:rsidR="009C6084" w:rsidRDefault="009C6084" w:rsidP="009C6084">
      <w:bookmarkStart w:id="52" w:name="sub_56"/>
      <w:bookmarkEnd w:id="51"/>
      <w:r>
        <w:t>5.6 Заключение о социально-экономической эффективности планируемых к установлению налоговых льгот готовится до внесения проекта решения о налогах Новочебоксарскому городскому Собранию депутатов и прилагается к соответствующему проекту Решения.</w:t>
      </w:r>
    </w:p>
    <w:bookmarkEnd w:id="52"/>
    <w:p w:rsidR="009C6084" w:rsidRDefault="009C6084" w:rsidP="009C6084"/>
    <w:p w:rsidR="009C6084" w:rsidRPr="009C6084" w:rsidRDefault="009C6084" w:rsidP="009C6084">
      <w:pPr>
        <w:jc w:val="right"/>
        <w:rPr>
          <w:rStyle w:val="a3"/>
          <w:b w:val="0"/>
          <w:bCs/>
        </w:rPr>
      </w:pPr>
      <w:bookmarkStart w:id="53" w:name="sub_1100"/>
      <w:r w:rsidRPr="009C6084">
        <w:rPr>
          <w:rStyle w:val="a3"/>
          <w:b w:val="0"/>
          <w:bCs/>
        </w:rPr>
        <w:t>Приложение 1</w:t>
      </w:r>
      <w:r>
        <w:rPr>
          <w:rStyle w:val="a3"/>
          <w:rFonts w:ascii="Arial" w:hAnsi="Arial" w:cs="Arial"/>
        </w:rPr>
        <w:br/>
      </w:r>
      <w:r w:rsidRPr="009C6084">
        <w:rPr>
          <w:rStyle w:val="a3"/>
          <w:b w:val="0"/>
          <w:bCs/>
        </w:rPr>
        <w:t xml:space="preserve">к </w:t>
      </w:r>
      <w:r>
        <w:rPr>
          <w:rStyle w:val="a3"/>
          <w:b w:val="0"/>
          <w:bCs/>
        </w:rPr>
        <w:t>П</w:t>
      </w:r>
      <w:r w:rsidRPr="009C6084">
        <w:rPr>
          <w:rStyle w:val="a3"/>
          <w:b w:val="0"/>
          <w:bCs/>
        </w:rPr>
        <w:t>орядку проведения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оценки эффективности</w:t>
      </w:r>
      <w:r w:rsidRPr="009C6084">
        <w:rPr>
          <w:rStyle w:val="a3"/>
          <w:b w:val="0"/>
          <w:bCs/>
        </w:rPr>
        <w:br/>
        <w:t>налоговых льгот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по местным налогам</w:t>
      </w:r>
    </w:p>
    <w:bookmarkEnd w:id="53"/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t>Форма 1</w:t>
      </w:r>
    </w:p>
    <w:p w:rsidR="009C6084" w:rsidRDefault="009C6084" w:rsidP="009C6084"/>
    <w:p w:rsidR="009C6084" w:rsidRDefault="009C6084" w:rsidP="009C6084">
      <w:pPr>
        <w:pStyle w:val="1"/>
      </w:pPr>
      <w:r>
        <w:t>Сводная отчетная форма</w:t>
      </w:r>
      <w:r>
        <w:br/>
        <w:t>Финансово-экономические показатели, используемые для оценки социально-экономической эффективности планируемых к установлению налоговых льгот по местным налогам, зачисляемым в бюджет г. Новочебоксарска</w:t>
      </w:r>
    </w:p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организации)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по состоянию на ____ ___________ 20___ г.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(за отчетный (планируемый) период)</w:t>
      </w:r>
    </w:p>
    <w:p w:rsidR="009C6084" w:rsidRDefault="009C6084" w:rsidP="009C60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32"/>
        <w:gridCol w:w="1994"/>
        <w:gridCol w:w="1589"/>
        <w:gridCol w:w="1603"/>
        <w:gridCol w:w="1603"/>
      </w:tblGrid>
      <w:tr w:rsidR="009C6084" w:rsidTr="00573B29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Прогнозируемый результат деятельности организации после предоставления льготы</w:t>
            </w:r>
          </w:p>
        </w:tc>
      </w:tr>
      <w:tr w:rsidR="009C6084" w:rsidTr="00573B29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за отчетный финансовый год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на планируемый период</w:t>
            </w:r>
          </w:p>
        </w:tc>
      </w:tr>
      <w:tr w:rsidR="009C6084" w:rsidTr="00573B29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 год</w:t>
            </w: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6</w:t>
            </w: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Объем инвестиций в основной капитал, тыс. руб.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Чистая прибыль,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Ввод основных фондов,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Выбытие основных фондов,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Платежи по лизинговым операциям,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6.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Фонд начисленной заработной платы работников без выплат социального характера,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7.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Задолженность по заработной плате,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8.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Численность работников,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9.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Средняя заработная плата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10.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повышение квалификации (обучения) персонала,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социальные проекты,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Расходы организации на благотворительность, тыс. 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</w:tbl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Руководитель _______________             Главный бухгалтер 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C6084" w:rsidRDefault="009C6084" w:rsidP="009C6084"/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Default="009C6084" w:rsidP="009C6084">
      <w:pPr>
        <w:jc w:val="right"/>
        <w:rPr>
          <w:rStyle w:val="a3"/>
          <w:b w:val="0"/>
          <w:bCs/>
        </w:rPr>
      </w:pPr>
    </w:p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lastRenderedPageBreak/>
        <w:t xml:space="preserve">Приложение </w:t>
      </w:r>
      <w:r>
        <w:rPr>
          <w:rStyle w:val="a3"/>
          <w:b w:val="0"/>
          <w:bCs/>
        </w:rPr>
        <w:t>2</w:t>
      </w:r>
      <w:r>
        <w:rPr>
          <w:rStyle w:val="a3"/>
          <w:rFonts w:ascii="Arial" w:hAnsi="Arial" w:cs="Arial"/>
        </w:rPr>
        <w:br/>
      </w:r>
      <w:r w:rsidRPr="009C6084">
        <w:rPr>
          <w:rStyle w:val="a3"/>
          <w:b w:val="0"/>
          <w:bCs/>
        </w:rPr>
        <w:t xml:space="preserve">к </w:t>
      </w:r>
      <w:r>
        <w:rPr>
          <w:rStyle w:val="a3"/>
          <w:b w:val="0"/>
          <w:bCs/>
        </w:rPr>
        <w:t>П</w:t>
      </w:r>
      <w:r w:rsidRPr="009C6084">
        <w:rPr>
          <w:rStyle w:val="a3"/>
          <w:b w:val="0"/>
          <w:bCs/>
        </w:rPr>
        <w:t>орядку проведения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оценки эффективности</w:t>
      </w:r>
      <w:r w:rsidRPr="009C6084">
        <w:rPr>
          <w:rStyle w:val="a3"/>
          <w:b w:val="0"/>
          <w:bCs/>
        </w:rPr>
        <w:br/>
        <w:t>налоговых льгот</w:t>
      </w:r>
      <w:r>
        <w:rPr>
          <w:rStyle w:val="a3"/>
          <w:b w:val="0"/>
          <w:bCs/>
        </w:rPr>
        <w:t xml:space="preserve"> </w:t>
      </w:r>
      <w:r w:rsidRPr="009C6084">
        <w:rPr>
          <w:rStyle w:val="a3"/>
          <w:b w:val="0"/>
          <w:bCs/>
        </w:rPr>
        <w:t>по местным налогам</w:t>
      </w:r>
    </w:p>
    <w:p w:rsidR="009C6084" w:rsidRPr="009C6084" w:rsidRDefault="009C6084" w:rsidP="009C6084">
      <w:pPr>
        <w:jc w:val="right"/>
        <w:rPr>
          <w:rStyle w:val="a3"/>
          <w:b w:val="0"/>
          <w:bCs/>
        </w:rPr>
      </w:pPr>
      <w:r w:rsidRPr="009C6084">
        <w:rPr>
          <w:rStyle w:val="a3"/>
          <w:b w:val="0"/>
          <w:bCs/>
        </w:rPr>
        <w:t xml:space="preserve">Форма </w:t>
      </w:r>
      <w:r>
        <w:rPr>
          <w:rStyle w:val="a3"/>
          <w:b w:val="0"/>
          <w:bCs/>
        </w:rPr>
        <w:t>2</w:t>
      </w:r>
    </w:p>
    <w:p w:rsidR="009C6084" w:rsidRDefault="009C6084" w:rsidP="009C6084"/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Сводная отчетная форма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для потери бюджета города от установленной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налоговой льготы 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по состоянию на "___" ________ 20___ г.</w:t>
      </w:r>
    </w:p>
    <w:p w:rsidR="009C6084" w:rsidRDefault="009C6084" w:rsidP="009C6084"/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Вид налога _____________________________________________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Содержание налоговой льготы ____________________________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Категория получателей льготы (наименование отраслей экономики, на которые</w:t>
      </w:r>
    </w:p>
    <w:p w:rsidR="009C6084" w:rsidRDefault="009C6084" w:rsidP="009C6084">
      <w:pPr>
        <w:pStyle w:val="af8"/>
        <w:rPr>
          <w:sz w:val="20"/>
          <w:szCs w:val="20"/>
        </w:rPr>
      </w:pPr>
      <w:r>
        <w:rPr>
          <w:sz w:val="20"/>
          <w:szCs w:val="20"/>
        </w:rPr>
        <w:t>распространяется налоговая льгота) _____________________</w:t>
      </w:r>
    </w:p>
    <w:p w:rsidR="009C6084" w:rsidRDefault="009C6084" w:rsidP="009C60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660"/>
        <w:gridCol w:w="2660"/>
      </w:tblGrid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Стр.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Значения показателя по годам (не менее трех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Примечание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Налоговая база по налогу за период с начала года,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Размер сокращения налоговой базы по налогу за период с начала года;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При освобождении от налогообложения части базы налога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Базовая ставка налога, зачисляемого в бюджет города,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Льготная ставка налога, зачисляемого в бюджет города,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При применении пониженной ставки налога</w:t>
            </w:r>
          </w:p>
        </w:tc>
      </w:tr>
      <w:tr w:rsidR="009C6084" w:rsidTr="00573B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  <w:jc w:val="center"/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c"/>
            </w:pPr>
            <w:r>
              <w:t>Сумма потерь бюджета (сумма недополученных доходов) по причине предоставления налоговых льгот, тыс.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84" w:rsidRDefault="009C6084" w:rsidP="00573B29">
            <w:pPr>
              <w:pStyle w:val="aa"/>
            </w:pPr>
          </w:p>
        </w:tc>
      </w:tr>
    </w:tbl>
    <w:p w:rsidR="009C6084" w:rsidRDefault="009C6084" w:rsidP="009C6084"/>
    <w:p w:rsidR="009C6084" w:rsidRDefault="009C6084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/>
    <w:p w:rsidR="00B82AF5" w:rsidRDefault="00B82AF5" w:rsidP="009C6084">
      <w:bookmarkStart w:id="54" w:name="_GoBack"/>
      <w:bookmarkEnd w:id="54"/>
    </w:p>
    <w:sectPr w:rsidR="00B82AF5" w:rsidSect="009C6084">
      <w:footerReference w:type="default" r:id="rId17"/>
      <w:pgSz w:w="11900" w:h="16800"/>
      <w:pgMar w:top="1276" w:right="800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9C" w:rsidRDefault="00A1719C">
      <w:r>
        <w:separator/>
      </w:r>
    </w:p>
  </w:endnote>
  <w:endnote w:type="continuationSeparator" w:id="0">
    <w:p w:rsidR="00A1719C" w:rsidRDefault="00A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4"/>
      <w:gridCol w:w="3321"/>
      <w:gridCol w:w="3321"/>
    </w:tblGrid>
    <w:tr w:rsidR="000D1B3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D1B32" w:rsidRDefault="000D1B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1B32" w:rsidRDefault="000D1B32" w:rsidP="00557AC3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1B32" w:rsidRDefault="000D1B3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F1972" w:rsidRDefault="002F1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9C" w:rsidRDefault="00A1719C">
      <w:r>
        <w:separator/>
      </w:r>
    </w:p>
  </w:footnote>
  <w:footnote w:type="continuationSeparator" w:id="0">
    <w:p w:rsidR="00A1719C" w:rsidRDefault="00A1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8B1"/>
    <w:multiLevelType w:val="multilevel"/>
    <w:tmpl w:val="7CE4AF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BB"/>
    <w:rsid w:val="00015A72"/>
    <w:rsid w:val="00017DDD"/>
    <w:rsid w:val="00026823"/>
    <w:rsid w:val="0004560B"/>
    <w:rsid w:val="0004592D"/>
    <w:rsid w:val="0005045E"/>
    <w:rsid w:val="00076CBB"/>
    <w:rsid w:val="0008062F"/>
    <w:rsid w:val="00096EBB"/>
    <w:rsid w:val="000B7FE6"/>
    <w:rsid w:val="000C0D9E"/>
    <w:rsid w:val="000C7802"/>
    <w:rsid w:val="000D1B32"/>
    <w:rsid w:val="000E54EF"/>
    <w:rsid w:val="000F0550"/>
    <w:rsid w:val="00105456"/>
    <w:rsid w:val="00106E22"/>
    <w:rsid w:val="00107721"/>
    <w:rsid w:val="00123995"/>
    <w:rsid w:val="00125A32"/>
    <w:rsid w:val="001308AC"/>
    <w:rsid w:val="001527E2"/>
    <w:rsid w:val="00174F4E"/>
    <w:rsid w:val="00185BE7"/>
    <w:rsid w:val="00196B9E"/>
    <w:rsid w:val="001A1099"/>
    <w:rsid w:val="001A1B34"/>
    <w:rsid w:val="001A219C"/>
    <w:rsid w:val="001A5C92"/>
    <w:rsid w:val="00224BE2"/>
    <w:rsid w:val="00233E6D"/>
    <w:rsid w:val="002500A3"/>
    <w:rsid w:val="00253458"/>
    <w:rsid w:val="002746FB"/>
    <w:rsid w:val="002A3251"/>
    <w:rsid w:val="002F1972"/>
    <w:rsid w:val="0030301C"/>
    <w:rsid w:val="003251DF"/>
    <w:rsid w:val="0032745F"/>
    <w:rsid w:val="00350DAC"/>
    <w:rsid w:val="003540D5"/>
    <w:rsid w:val="00360C9B"/>
    <w:rsid w:val="003646D2"/>
    <w:rsid w:val="00364A2A"/>
    <w:rsid w:val="0037305F"/>
    <w:rsid w:val="00374DEA"/>
    <w:rsid w:val="003847F5"/>
    <w:rsid w:val="003A0E7C"/>
    <w:rsid w:val="003C2141"/>
    <w:rsid w:val="003C3D7F"/>
    <w:rsid w:val="003F59C1"/>
    <w:rsid w:val="004013E4"/>
    <w:rsid w:val="00446E4C"/>
    <w:rsid w:val="00464B5C"/>
    <w:rsid w:val="004668A7"/>
    <w:rsid w:val="00476E69"/>
    <w:rsid w:val="004C219D"/>
    <w:rsid w:val="004C5882"/>
    <w:rsid w:val="00502830"/>
    <w:rsid w:val="0051172C"/>
    <w:rsid w:val="005138A3"/>
    <w:rsid w:val="0051728C"/>
    <w:rsid w:val="005177D9"/>
    <w:rsid w:val="00522BA9"/>
    <w:rsid w:val="00557AC3"/>
    <w:rsid w:val="005768F6"/>
    <w:rsid w:val="00593C56"/>
    <w:rsid w:val="00595990"/>
    <w:rsid w:val="005A6085"/>
    <w:rsid w:val="005B3503"/>
    <w:rsid w:val="005B43FF"/>
    <w:rsid w:val="005C0559"/>
    <w:rsid w:val="005D3227"/>
    <w:rsid w:val="005E2564"/>
    <w:rsid w:val="005E34A5"/>
    <w:rsid w:val="005F2103"/>
    <w:rsid w:val="005F748E"/>
    <w:rsid w:val="0060141D"/>
    <w:rsid w:val="00604A2F"/>
    <w:rsid w:val="00604B75"/>
    <w:rsid w:val="0061554E"/>
    <w:rsid w:val="006A2E5F"/>
    <w:rsid w:val="006A312B"/>
    <w:rsid w:val="006A4AB1"/>
    <w:rsid w:val="006D32E3"/>
    <w:rsid w:val="00701DFC"/>
    <w:rsid w:val="00704C32"/>
    <w:rsid w:val="00726271"/>
    <w:rsid w:val="00733D99"/>
    <w:rsid w:val="00735821"/>
    <w:rsid w:val="00752072"/>
    <w:rsid w:val="0075558A"/>
    <w:rsid w:val="00773A72"/>
    <w:rsid w:val="00773DE1"/>
    <w:rsid w:val="00774FC7"/>
    <w:rsid w:val="007E2FFA"/>
    <w:rsid w:val="007E73AD"/>
    <w:rsid w:val="00811D68"/>
    <w:rsid w:val="00816A0A"/>
    <w:rsid w:val="0085682F"/>
    <w:rsid w:val="00863CEC"/>
    <w:rsid w:val="0087434B"/>
    <w:rsid w:val="00875C52"/>
    <w:rsid w:val="00886ACC"/>
    <w:rsid w:val="00891D43"/>
    <w:rsid w:val="00897B88"/>
    <w:rsid w:val="008B28B5"/>
    <w:rsid w:val="008B3048"/>
    <w:rsid w:val="008B4BDD"/>
    <w:rsid w:val="008E71B9"/>
    <w:rsid w:val="00914DBB"/>
    <w:rsid w:val="009260E8"/>
    <w:rsid w:val="00945807"/>
    <w:rsid w:val="00950190"/>
    <w:rsid w:val="00950193"/>
    <w:rsid w:val="00952F3B"/>
    <w:rsid w:val="00961577"/>
    <w:rsid w:val="00971CB6"/>
    <w:rsid w:val="00974206"/>
    <w:rsid w:val="0098215D"/>
    <w:rsid w:val="0098729D"/>
    <w:rsid w:val="009916EE"/>
    <w:rsid w:val="0099600C"/>
    <w:rsid w:val="009A3DBE"/>
    <w:rsid w:val="009A5412"/>
    <w:rsid w:val="009C6084"/>
    <w:rsid w:val="009C64EA"/>
    <w:rsid w:val="009D17B2"/>
    <w:rsid w:val="009E0CD3"/>
    <w:rsid w:val="009F0C43"/>
    <w:rsid w:val="00A1719C"/>
    <w:rsid w:val="00A24F77"/>
    <w:rsid w:val="00A32727"/>
    <w:rsid w:val="00A50729"/>
    <w:rsid w:val="00A67B8C"/>
    <w:rsid w:val="00A90ACF"/>
    <w:rsid w:val="00A924DF"/>
    <w:rsid w:val="00A96373"/>
    <w:rsid w:val="00AB4DDC"/>
    <w:rsid w:val="00AB601D"/>
    <w:rsid w:val="00AC1843"/>
    <w:rsid w:val="00AD33CB"/>
    <w:rsid w:val="00AF6AF3"/>
    <w:rsid w:val="00AF7822"/>
    <w:rsid w:val="00B12C79"/>
    <w:rsid w:val="00B22EAF"/>
    <w:rsid w:val="00B340A6"/>
    <w:rsid w:val="00B604B3"/>
    <w:rsid w:val="00B81434"/>
    <w:rsid w:val="00B828CF"/>
    <w:rsid w:val="00B82AF5"/>
    <w:rsid w:val="00BB7CCE"/>
    <w:rsid w:val="00BE43CB"/>
    <w:rsid w:val="00BE754D"/>
    <w:rsid w:val="00BF6667"/>
    <w:rsid w:val="00C125A7"/>
    <w:rsid w:val="00C125D0"/>
    <w:rsid w:val="00C162A2"/>
    <w:rsid w:val="00C31644"/>
    <w:rsid w:val="00C355D2"/>
    <w:rsid w:val="00C51431"/>
    <w:rsid w:val="00C671BF"/>
    <w:rsid w:val="00C80733"/>
    <w:rsid w:val="00C93907"/>
    <w:rsid w:val="00C97B3C"/>
    <w:rsid w:val="00CC1542"/>
    <w:rsid w:val="00CD5AD6"/>
    <w:rsid w:val="00CD6A43"/>
    <w:rsid w:val="00CE1481"/>
    <w:rsid w:val="00CE3DE1"/>
    <w:rsid w:val="00D12FB6"/>
    <w:rsid w:val="00D34E7E"/>
    <w:rsid w:val="00D62BA4"/>
    <w:rsid w:val="00D70324"/>
    <w:rsid w:val="00DA78C0"/>
    <w:rsid w:val="00DD0A9C"/>
    <w:rsid w:val="00DD2BE3"/>
    <w:rsid w:val="00E04121"/>
    <w:rsid w:val="00E12802"/>
    <w:rsid w:val="00E16971"/>
    <w:rsid w:val="00E23760"/>
    <w:rsid w:val="00E25ABE"/>
    <w:rsid w:val="00E27849"/>
    <w:rsid w:val="00E30DA5"/>
    <w:rsid w:val="00E35E8A"/>
    <w:rsid w:val="00E64776"/>
    <w:rsid w:val="00E83027"/>
    <w:rsid w:val="00E91F58"/>
    <w:rsid w:val="00EB5199"/>
    <w:rsid w:val="00EE1532"/>
    <w:rsid w:val="00EE65D8"/>
    <w:rsid w:val="00EE6C60"/>
    <w:rsid w:val="00EF4641"/>
    <w:rsid w:val="00EF610B"/>
    <w:rsid w:val="00F02519"/>
    <w:rsid w:val="00F13168"/>
    <w:rsid w:val="00F15137"/>
    <w:rsid w:val="00F20BCE"/>
    <w:rsid w:val="00F22917"/>
    <w:rsid w:val="00F36A47"/>
    <w:rsid w:val="00F4014F"/>
    <w:rsid w:val="00F50191"/>
    <w:rsid w:val="00F57BE4"/>
    <w:rsid w:val="00F61A93"/>
    <w:rsid w:val="00F70B60"/>
    <w:rsid w:val="00F72080"/>
    <w:rsid w:val="00F8266F"/>
    <w:rsid w:val="00FA4B00"/>
    <w:rsid w:val="00FB47B2"/>
    <w:rsid w:val="00FB606E"/>
    <w:rsid w:val="00FD52D3"/>
    <w:rsid w:val="00FE3F2F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48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748E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F74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F748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B604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E30DA5"/>
  </w:style>
  <w:style w:type="character" w:styleId="af2">
    <w:name w:val="Hyperlink"/>
    <w:basedOn w:val="a0"/>
    <w:uiPriority w:val="99"/>
    <w:unhideWhenUsed/>
    <w:rsid w:val="0099600C"/>
    <w:rPr>
      <w:rFonts w:cs="Times New Roman"/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9600C"/>
    <w:rPr>
      <w:rFonts w:cs="Times New Roman"/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340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340A6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5A6085"/>
    <w:rPr>
      <w:rFonts w:cs="Times New Roman"/>
      <w:i/>
    </w:rPr>
  </w:style>
  <w:style w:type="paragraph" w:customStyle="1" w:styleId="Default">
    <w:name w:val="Default"/>
    <w:rsid w:val="003847F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search">
    <w:name w:val="highlightsearch"/>
    <w:rsid w:val="003847F5"/>
  </w:style>
  <w:style w:type="paragraph" w:customStyle="1" w:styleId="ConsPlusNormal">
    <w:name w:val="ConsPlusNormal"/>
    <w:rsid w:val="00CC1542"/>
    <w:pPr>
      <w:widowControl w:val="0"/>
      <w:spacing w:after="0" w:line="240" w:lineRule="auto"/>
    </w:pPr>
    <w:rPr>
      <w:rFonts w:ascii="Calibri" w:hAnsi="Calibri" w:cs="Calibri"/>
      <w:szCs w:val="20"/>
    </w:rPr>
  </w:style>
  <w:style w:type="paragraph" w:styleId="af7">
    <w:name w:val="List Paragraph"/>
    <w:basedOn w:val="a"/>
    <w:uiPriority w:val="34"/>
    <w:qFormat/>
    <w:rsid w:val="003540D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9C608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48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748E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F74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F748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B604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E30DA5"/>
  </w:style>
  <w:style w:type="character" w:styleId="af2">
    <w:name w:val="Hyperlink"/>
    <w:basedOn w:val="a0"/>
    <w:uiPriority w:val="99"/>
    <w:unhideWhenUsed/>
    <w:rsid w:val="0099600C"/>
    <w:rPr>
      <w:rFonts w:cs="Times New Roman"/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9600C"/>
    <w:rPr>
      <w:rFonts w:cs="Times New Roman"/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340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340A6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5A6085"/>
    <w:rPr>
      <w:rFonts w:cs="Times New Roman"/>
      <w:i/>
    </w:rPr>
  </w:style>
  <w:style w:type="paragraph" w:customStyle="1" w:styleId="Default">
    <w:name w:val="Default"/>
    <w:rsid w:val="003847F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search">
    <w:name w:val="highlightsearch"/>
    <w:rsid w:val="003847F5"/>
  </w:style>
  <w:style w:type="paragraph" w:customStyle="1" w:styleId="ConsPlusNormal">
    <w:name w:val="ConsPlusNormal"/>
    <w:rsid w:val="00CC1542"/>
    <w:pPr>
      <w:widowControl w:val="0"/>
      <w:spacing w:after="0" w:line="240" w:lineRule="auto"/>
    </w:pPr>
    <w:rPr>
      <w:rFonts w:ascii="Calibri" w:hAnsi="Calibri" w:cs="Calibri"/>
      <w:szCs w:val="20"/>
    </w:rPr>
  </w:style>
  <w:style w:type="paragraph" w:styleId="af7">
    <w:name w:val="List Paragraph"/>
    <w:basedOn w:val="a"/>
    <w:uiPriority w:val="34"/>
    <w:qFormat/>
    <w:rsid w:val="003540D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9C608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2ADD-7853-4FD1-9A56-C17157D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18584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Кошелев Иван</cp:lastModifiedBy>
  <cp:revision>3</cp:revision>
  <cp:lastPrinted>2024-03-29T11:35:00Z</cp:lastPrinted>
  <dcterms:created xsi:type="dcterms:W3CDTF">2024-03-29T13:26:00Z</dcterms:created>
  <dcterms:modified xsi:type="dcterms:W3CDTF">2024-03-29T13:33:00Z</dcterms:modified>
</cp:coreProperties>
</file>