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72" w:type="dxa"/>
        <w:tblLayout w:type="fixed"/>
        <w:tblLook w:val="01E0" w:firstRow="1" w:lastRow="1" w:firstColumn="1" w:lastColumn="1" w:noHBand="0" w:noVBand="0"/>
      </w:tblPr>
      <w:tblGrid>
        <w:gridCol w:w="4140"/>
        <w:gridCol w:w="1800"/>
        <w:gridCol w:w="4140"/>
      </w:tblGrid>
      <w:tr w:rsidR="00263879" w:rsidRPr="00263879" w:rsidTr="00806663">
        <w:tc>
          <w:tcPr>
            <w:tcW w:w="4140" w:type="dxa"/>
          </w:tcPr>
          <w:p w:rsidR="00263879" w:rsidRPr="00263879" w:rsidRDefault="00263879" w:rsidP="00806663">
            <w:pPr>
              <w:ind w:left="-108" w:right="72"/>
              <w:jc w:val="center"/>
              <w:rPr>
                <w:lang w:eastAsia="zh-CN"/>
              </w:rPr>
            </w:pPr>
            <w:r w:rsidRPr="00263879">
              <w:rPr>
                <w:rFonts w:ascii="Arial Cyr Chuv" w:hAnsi="Arial Cyr Chuv" w:cs="Arial Cyr Chuv"/>
                <w:b/>
                <w:bCs/>
                <w:iCs/>
                <w:sz w:val="26"/>
                <w:szCs w:val="26"/>
                <w:lang w:eastAsia="zh-CN"/>
              </w:rPr>
              <w:t>Чёваш Республики</w:t>
            </w:r>
          </w:p>
          <w:p w:rsidR="00263879" w:rsidRPr="00263879" w:rsidRDefault="00263879" w:rsidP="00806663">
            <w:pPr>
              <w:ind w:left="-108" w:right="74"/>
              <w:jc w:val="center"/>
              <w:rPr>
                <w:rFonts w:ascii="Arial Cyr Chuv" w:hAnsi="Arial Cyr Chuv" w:cs="Arial Cyr Chuv"/>
                <w:b/>
                <w:bCs/>
                <w:sz w:val="12"/>
                <w:szCs w:val="12"/>
                <w:lang w:eastAsia="zh-CN"/>
              </w:rPr>
            </w:pPr>
          </w:p>
          <w:p w:rsidR="00263879" w:rsidRPr="00263879" w:rsidRDefault="00263879" w:rsidP="00806663">
            <w:pPr>
              <w:ind w:left="-108" w:right="74"/>
              <w:jc w:val="center"/>
              <w:rPr>
                <w:rFonts w:ascii="Arial Cyr Chuv" w:hAnsi="Arial Cyr Chuv" w:cs="Arial Cyr Chuv"/>
                <w:b/>
                <w:bCs/>
                <w:sz w:val="26"/>
                <w:szCs w:val="26"/>
                <w:lang w:eastAsia="zh-CN"/>
              </w:rPr>
            </w:pPr>
            <w:r w:rsidRPr="00263879">
              <w:rPr>
                <w:rFonts w:ascii="Arial Cyr Chuv" w:hAnsi="Arial Cyr Chuv" w:cs="Arial Cyr Chuv"/>
                <w:b/>
                <w:bCs/>
                <w:sz w:val="26"/>
                <w:szCs w:val="26"/>
                <w:lang w:eastAsia="zh-CN"/>
              </w:rPr>
              <w:t xml:space="preserve">Елч.к муниципаллё </w:t>
            </w:r>
          </w:p>
          <w:p w:rsidR="00263879" w:rsidRPr="00263879" w:rsidRDefault="00263879" w:rsidP="00806663">
            <w:pPr>
              <w:ind w:left="-108" w:right="74"/>
              <w:jc w:val="center"/>
              <w:rPr>
                <w:rFonts w:ascii="Arial Cyr Chuv" w:hAnsi="Arial Cyr Chuv" w:cs="Arial Cyr Chuv"/>
                <w:b/>
                <w:bCs/>
                <w:sz w:val="26"/>
                <w:szCs w:val="26"/>
                <w:lang w:eastAsia="zh-CN"/>
              </w:rPr>
            </w:pPr>
            <w:r w:rsidRPr="00263879">
              <w:rPr>
                <w:rFonts w:ascii="Arial Cyr Chuv" w:hAnsi="Arial Cyr Chuv" w:cs="Arial Cyr Chuv"/>
                <w:b/>
                <w:bCs/>
                <w:sz w:val="26"/>
                <w:szCs w:val="26"/>
                <w:lang w:eastAsia="zh-CN"/>
              </w:rPr>
              <w:t xml:space="preserve">округ.н депутатсен </w:t>
            </w:r>
          </w:p>
          <w:p w:rsidR="00263879" w:rsidRPr="00263879" w:rsidRDefault="00263879" w:rsidP="00806663">
            <w:pPr>
              <w:ind w:left="-108" w:right="74"/>
              <w:jc w:val="center"/>
              <w:rPr>
                <w:lang w:eastAsia="zh-CN"/>
              </w:rPr>
            </w:pPr>
            <w:r w:rsidRPr="00263879">
              <w:rPr>
                <w:rFonts w:ascii="Arial Cyr Chuv" w:hAnsi="Arial Cyr Chuv" w:cs="Arial Cyr Chuv"/>
                <w:b/>
                <w:bCs/>
                <w:sz w:val="26"/>
                <w:szCs w:val="26"/>
                <w:lang w:eastAsia="zh-CN"/>
              </w:rPr>
              <w:t>Пухёв.</w:t>
            </w:r>
          </w:p>
          <w:p w:rsidR="00263879" w:rsidRPr="00263879" w:rsidRDefault="00263879" w:rsidP="00806663">
            <w:pPr>
              <w:ind w:left="-108" w:right="74"/>
              <w:jc w:val="center"/>
              <w:rPr>
                <w:rFonts w:ascii="Arial Cyr Chuv" w:hAnsi="Arial Cyr Chuv" w:cs="Arial Cyr Chuv"/>
                <w:b/>
                <w:bCs/>
                <w:sz w:val="16"/>
                <w:szCs w:val="16"/>
                <w:lang w:eastAsia="zh-CN"/>
              </w:rPr>
            </w:pPr>
          </w:p>
          <w:p w:rsidR="00263879" w:rsidRPr="00263879" w:rsidRDefault="00263879" w:rsidP="00806663">
            <w:pPr>
              <w:ind w:left="-108" w:right="74"/>
              <w:jc w:val="center"/>
              <w:rPr>
                <w:lang w:eastAsia="zh-CN"/>
              </w:rPr>
            </w:pPr>
            <w:r w:rsidRPr="00263879">
              <w:rPr>
                <w:rFonts w:ascii="Arial Cyr Chuv" w:hAnsi="Arial Cyr Chuv" w:cs="Arial Cyr Chuv"/>
                <w:b/>
                <w:sz w:val="26"/>
                <w:lang w:eastAsia="zh-CN"/>
              </w:rPr>
              <w:t>ЙЫШЁНУ</w:t>
            </w:r>
          </w:p>
          <w:p w:rsidR="00263879" w:rsidRPr="00263879" w:rsidRDefault="00263879" w:rsidP="00806663">
            <w:pPr>
              <w:ind w:left="-108" w:right="74"/>
              <w:jc w:val="center"/>
              <w:rPr>
                <w:rFonts w:ascii="Arial Cyr Chuv" w:hAnsi="Arial Cyr Chuv" w:cs="Arial Cyr Chuv"/>
                <w:b/>
                <w:sz w:val="16"/>
                <w:lang w:eastAsia="zh-CN"/>
              </w:rPr>
            </w:pPr>
          </w:p>
          <w:p w:rsidR="00263879" w:rsidRPr="00263879" w:rsidRDefault="00243C85" w:rsidP="00806663">
            <w:pPr>
              <w:ind w:right="-108"/>
              <w:rPr>
                <w:lang w:eastAsia="zh-CN"/>
              </w:rPr>
            </w:pPr>
            <w:r>
              <w:rPr>
                <w:rFonts w:ascii="Arial Cyr Chuv" w:hAnsi="Arial Cyr Chuv" w:cs="Arial Cyr Chuv"/>
                <w:lang w:eastAsia="zh-CN"/>
              </w:rPr>
              <w:t>2024 =?апрел.н 25</w:t>
            </w:r>
            <w:r w:rsidR="00263879" w:rsidRPr="00263879">
              <w:rPr>
                <w:rFonts w:ascii="Arial Cyr Chuv" w:hAnsi="Arial Cyr Chuv" w:cs="Arial Cyr Chuv"/>
                <w:lang w:eastAsia="zh-CN"/>
              </w:rPr>
              <w:t>-м.ш. №</w:t>
            </w:r>
            <w:r>
              <w:rPr>
                <w:rFonts w:ascii="Arial Cyr Chuv" w:hAnsi="Arial Cyr Chuv" w:cs="Arial Cyr Chuv"/>
                <w:lang w:eastAsia="zh-CN"/>
              </w:rPr>
              <w:t xml:space="preserve"> </w:t>
            </w:r>
            <w:r>
              <w:rPr>
                <w:lang w:eastAsia="zh-CN"/>
              </w:rPr>
              <w:t>3/3-с</w:t>
            </w:r>
            <w:r w:rsidRPr="00263879">
              <w:rPr>
                <w:sz w:val="26"/>
                <w:szCs w:val="26"/>
                <w:lang w:eastAsia="ru-RU"/>
              </w:rPr>
              <w:t xml:space="preserve"> </w:t>
            </w:r>
            <w:r w:rsidRPr="00263879">
              <w:rPr>
                <w:lang w:eastAsia="zh-CN"/>
              </w:rPr>
              <w:t xml:space="preserve">  </w:t>
            </w:r>
          </w:p>
          <w:p w:rsidR="00263879" w:rsidRPr="00263879" w:rsidRDefault="00263879" w:rsidP="00806663">
            <w:pPr>
              <w:ind w:left="-108"/>
              <w:jc w:val="center"/>
              <w:rPr>
                <w:rFonts w:ascii="Arial Cyr Chuv" w:hAnsi="Arial Cyr Chuv" w:cs="Arial Cyr Chuv"/>
                <w:sz w:val="18"/>
                <w:szCs w:val="18"/>
                <w:lang w:eastAsia="zh-CN"/>
              </w:rPr>
            </w:pPr>
          </w:p>
          <w:p w:rsidR="00263879" w:rsidRPr="00263879" w:rsidRDefault="00263879" w:rsidP="00806663">
            <w:pPr>
              <w:ind w:left="-108"/>
              <w:jc w:val="center"/>
              <w:rPr>
                <w:lang w:eastAsia="zh-CN"/>
              </w:rPr>
            </w:pPr>
            <w:r w:rsidRPr="00263879">
              <w:rPr>
                <w:rFonts w:ascii="Arial Cyr Chuv" w:hAnsi="Arial Cyr Chuv" w:cs="Arial Cyr Chuv"/>
                <w:sz w:val="18"/>
                <w:szCs w:val="18"/>
                <w:lang w:eastAsia="zh-CN"/>
              </w:rPr>
              <w:t>Елч.к ял.</w:t>
            </w:r>
          </w:p>
        </w:tc>
        <w:tc>
          <w:tcPr>
            <w:tcW w:w="1800" w:type="dxa"/>
          </w:tcPr>
          <w:p w:rsidR="00263879" w:rsidRPr="00263879" w:rsidRDefault="00263879" w:rsidP="00806663">
            <w:pPr>
              <w:snapToGrid w:val="0"/>
              <w:rPr>
                <w:sz w:val="18"/>
                <w:szCs w:val="18"/>
                <w:lang w:eastAsia="zh-CN"/>
              </w:rPr>
            </w:pPr>
          </w:p>
          <w:p w:rsidR="00263879" w:rsidRPr="00263879" w:rsidRDefault="00263879" w:rsidP="00806663">
            <w:pPr>
              <w:ind w:left="-108"/>
              <w:jc w:val="center"/>
              <w:rPr>
                <w:rFonts w:ascii="Times New Roman Chuv" w:hAnsi="Times New Roman Chuv" w:cs="Times New Roman Chuv"/>
                <w:bCs/>
                <w:iCs/>
                <w:sz w:val="26"/>
                <w:szCs w:val="26"/>
                <w:lang w:eastAsia="zh-CN"/>
              </w:rPr>
            </w:pPr>
            <w:r w:rsidRPr="00263879">
              <w:rPr>
                <w:noProof/>
                <w:lang w:eastAsia="ru-RU"/>
              </w:rPr>
              <w:drawing>
                <wp:inline distT="0" distB="0" distL="0" distR="0" wp14:anchorId="67F6B0DC" wp14:editId="7DEBE832">
                  <wp:extent cx="67310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l="-20" t="-15" r="-20" b="-15"/>
                          <a:stretch>
                            <a:fillRect/>
                          </a:stretch>
                        </pic:blipFill>
                        <pic:spPr bwMode="auto">
                          <a:xfrm>
                            <a:off x="0" y="0"/>
                            <a:ext cx="673100" cy="914400"/>
                          </a:xfrm>
                          <a:prstGeom prst="rect">
                            <a:avLst/>
                          </a:prstGeom>
                          <a:solidFill>
                            <a:srgbClr val="FFFFFF"/>
                          </a:solidFill>
                          <a:ln>
                            <a:noFill/>
                          </a:ln>
                        </pic:spPr>
                      </pic:pic>
                    </a:graphicData>
                  </a:graphic>
                </wp:inline>
              </w:drawing>
            </w:r>
          </w:p>
        </w:tc>
        <w:tc>
          <w:tcPr>
            <w:tcW w:w="4140" w:type="dxa"/>
          </w:tcPr>
          <w:p w:rsidR="00263879" w:rsidRPr="00263879" w:rsidRDefault="00263879" w:rsidP="00806663">
            <w:pPr>
              <w:ind w:left="-108" w:right="72"/>
              <w:jc w:val="center"/>
              <w:rPr>
                <w:lang w:eastAsia="zh-CN"/>
              </w:rPr>
            </w:pPr>
            <w:r w:rsidRPr="00263879">
              <w:rPr>
                <w:rFonts w:ascii="Times New Roman Chuv" w:hAnsi="Times New Roman Chuv" w:cs="Times New Roman Chuv"/>
                <w:b/>
                <w:bCs/>
                <w:iCs/>
                <w:sz w:val="26"/>
                <w:szCs w:val="26"/>
                <w:lang w:eastAsia="zh-CN"/>
              </w:rPr>
              <w:t>Чувашская  Республика</w:t>
            </w:r>
          </w:p>
          <w:p w:rsidR="00263879" w:rsidRPr="00263879" w:rsidRDefault="00263879" w:rsidP="00806663">
            <w:pPr>
              <w:ind w:left="-108" w:right="74"/>
              <w:jc w:val="center"/>
              <w:rPr>
                <w:rFonts w:ascii="Times New Roman Chuv" w:hAnsi="Times New Roman Chuv" w:cs="Times New Roman Chuv"/>
                <w:b/>
                <w:bCs/>
                <w:sz w:val="12"/>
                <w:szCs w:val="12"/>
                <w:lang w:eastAsia="zh-CN"/>
              </w:rPr>
            </w:pPr>
          </w:p>
          <w:p w:rsidR="00263879" w:rsidRPr="00263879" w:rsidRDefault="00263879" w:rsidP="00806663">
            <w:pPr>
              <w:ind w:left="-108" w:right="74"/>
              <w:jc w:val="center"/>
              <w:rPr>
                <w:lang w:eastAsia="zh-CN"/>
              </w:rPr>
            </w:pPr>
            <w:r w:rsidRPr="00263879">
              <w:rPr>
                <w:rFonts w:ascii="Times New Roman Chuv" w:hAnsi="Times New Roman Chuv" w:cs="Times New Roman Chuv"/>
                <w:b/>
                <w:bCs/>
                <w:sz w:val="26"/>
                <w:szCs w:val="26"/>
                <w:lang w:eastAsia="zh-CN"/>
              </w:rPr>
              <w:t xml:space="preserve">Собрание депутатов </w:t>
            </w:r>
          </w:p>
          <w:p w:rsidR="00263879" w:rsidRPr="00263879" w:rsidRDefault="00263879" w:rsidP="00806663">
            <w:pPr>
              <w:ind w:left="-108" w:right="74"/>
              <w:jc w:val="center"/>
              <w:rPr>
                <w:rFonts w:ascii="Times New Roman Chuv" w:hAnsi="Times New Roman Chuv" w:cs="Times New Roman Chuv"/>
                <w:b/>
                <w:bCs/>
                <w:sz w:val="26"/>
                <w:szCs w:val="26"/>
                <w:lang w:eastAsia="zh-CN"/>
              </w:rPr>
            </w:pPr>
            <w:r w:rsidRPr="00263879">
              <w:rPr>
                <w:rFonts w:ascii="Times New Roman Chuv" w:hAnsi="Times New Roman Chuv" w:cs="Times New Roman Chuv"/>
                <w:b/>
                <w:bCs/>
                <w:sz w:val="26"/>
                <w:szCs w:val="26"/>
                <w:lang w:eastAsia="zh-CN"/>
              </w:rPr>
              <w:t xml:space="preserve">Яльчикского </w:t>
            </w:r>
          </w:p>
          <w:p w:rsidR="00263879" w:rsidRPr="00263879" w:rsidRDefault="00263879" w:rsidP="00806663">
            <w:pPr>
              <w:ind w:left="-108" w:right="74"/>
              <w:jc w:val="center"/>
              <w:rPr>
                <w:lang w:eastAsia="zh-CN"/>
              </w:rPr>
            </w:pPr>
            <w:r w:rsidRPr="00263879">
              <w:rPr>
                <w:rFonts w:ascii="Times New Roman Chuv" w:hAnsi="Times New Roman Chuv" w:cs="Times New Roman Chuv"/>
                <w:b/>
                <w:bCs/>
                <w:sz w:val="26"/>
                <w:szCs w:val="26"/>
                <w:lang w:eastAsia="zh-CN"/>
              </w:rPr>
              <w:t>муниципального округа</w:t>
            </w:r>
          </w:p>
          <w:p w:rsidR="00263879" w:rsidRPr="00263879" w:rsidRDefault="00263879" w:rsidP="00806663">
            <w:pPr>
              <w:ind w:left="-108" w:right="74"/>
              <w:jc w:val="center"/>
              <w:rPr>
                <w:rFonts w:ascii="Times New Roman Chuv" w:hAnsi="Times New Roman Chuv" w:cs="Times New Roman Chuv"/>
                <w:b/>
                <w:bCs/>
                <w:sz w:val="16"/>
                <w:szCs w:val="16"/>
                <w:lang w:eastAsia="zh-CN"/>
              </w:rPr>
            </w:pPr>
          </w:p>
          <w:p w:rsidR="00263879" w:rsidRPr="00263879" w:rsidRDefault="00263879" w:rsidP="00806663">
            <w:pPr>
              <w:keepNext/>
              <w:numPr>
                <w:ilvl w:val="0"/>
                <w:numId w:val="1"/>
              </w:numPr>
              <w:ind w:left="-108" w:right="74"/>
              <w:jc w:val="center"/>
              <w:outlineLvl w:val="0"/>
              <w:rPr>
                <w:rFonts w:ascii="Arial Cyr Chuv" w:hAnsi="Arial Cyr Chuv" w:cs="Arial Cyr Chuv"/>
                <w:sz w:val="28"/>
                <w:lang w:val="x-none" w:eastAsia="zh-CN"/>
              </w:rPr>
            </w:pPr>
            <w:r w:rsidRPr="00263879">
              <w:rPr>
                <w:rFonts w:ascii="Times New Roman Chuv" w:hAnsi="Times New Roman Chuv" w:cs="Times New Roman Chuv"/>
                <w:b/>
                <w:sz w:val="26"/>
                <w:lang w:eastAsia="ru-RU"/>
              </w:rPr>
              <w:t>РЕШЕНИЕ</w:t>
            </w:r>
          </w:p>
          <w:p w:rsidR="00263879" w:rsidRPr="00263879" w:rsidRDefault="00263879" w:rsidP="00806663">
            <w:pPr>
              <w:rPr>
                <w:rFonts w:ascii="Times New Roman Chuv" w:hAnsi="Times New Roman Chuv" w:cs="Times New Roman Chuv"/>
                <w:b/>
                <w:sz w:val="16"/>
                <w:szCs w:val="16"/>
                <w:lang w:eastAsia="ru-RU"/>
              </w:rPr>
            </w:pPr>
          </w:p>
          <w:p w:rsidR="00263879" w:rsidRPr="00263879" w:rsidRDefault="00243C85" w:rsidP="00806663">
            <w:pPr>
              <w:ind w:left="-108" w:right="-108"/>
              <w:rPr>
                <w:lang w:eastAsia="zh-CN"/>
              </w:rPr>
            </w:pPr>
            <w:r>
              <w:rPr>
                <w:lang w:eastAsia="zh-CN"/>
              </w:rPr>
              <w:t xml:space="preserve">           « 25 » апреля </w:t>
            </w:r>
            <w:r w:rsidR="00263879" w:rsidRPr="00263879">
              <w:rPr>
                <w:lang w:eastAsia="zh-CN"/>
              </w:rPr>
              <w:t xml:space="preserve"> 2024 г. № </w:t>
            </w:r>
            <w:r>
              <w:rPr>
                <w:lang w:eastAsia="zh-CN"/>
              </w:rPr>
              <w:t>3/3-с</w:t>
            </w:r>
            <w:r w:rsidR="00263879" w:rsidRPr="00263879">
              <w:rPr>
                <w:sz w:val="26"/>
                <w:szCs w:val="26"/>
                <w:lang w:eastAsia="ru-RU"/>
              </w:rPr>
              <w:t xml:space="preserve"> </w:t>
            </w:r>
            <w:r w:rsidR="00263879" w:rsidRPr="00263879">
              <w:rPr>
                <w:lang w:eastAsia="zh-CN"/>
              </w:rPr>
              <w:t xml:space="preserve">  </w:t>
            </w:r>
          </w:p>
          <w:p w:rsidR="00263879" w:rsidRPr="00263879" w:rsidRDefault="00263879" w:rsidP="00806663">
            <w:pPr>
              <w:ind w:left="-108"/>
              <w:jc w:val="center"/>
              <w:rPr>
                <w:sz w:val="16"/>
                <w:szCs w:val="16"/>
                <w:lang w:eastAsia="zh-CN"/>
              </w:rPr>
            </w:pPr>
          </w:p>
          <w:p w:rsidR="00263879" w:rsidRPr="00263879" w:rsidRDefault="00263879" w:rsidP="00806663">
            <w:pPr>
              <w:ind w:left="-108"/>
              <w:jc w:val="center"/>
              <w:rPr>
                <w:lang w:eastAsia="zh-CN"/>
              </w:rPr>
            </w:pPr>
            <w:r w:rsidRPr="00263879">
              <w:rPr>
                <w:sz w:val="18"/>
                <w:szCs w:val="18"/>
                <w:lang w:eastAsia="zh-CN"/>
              </w:rPr>
              <w:t>село Яльчики</w:t>
            </w:r>
          </w:p>
        </w:tc>
      </w:tr>
    </w:tbl>
    <w:p w:rsidR="004E4D35" w:rsidRPr="00263879" w:rsidRDefault="004E4D35" w:rsidP="004E4D35">
      <w:pPr>
        <w:ind w:right="4513"/>
        <w:jc w:val="both"/>
        <w:rPr>
          <w:rFonts w:eastAsia="Calibri"/>
          <w:sz w:val="26"/>
          <w:szCs w:val="26"/>
        </w:rPr>
      </w:pPr>
    </w:p>
    <w:p w:rsidR="004E4D35" w:rsidRPr="00263879" w:rsidRDefault="004E4D35" w:rsidP="00263879">
      <w:pPr>
        <w:ind w:right="3684"/>
        <w:jc w:val="both"/>
        <w:rPr>
          <w:sz w:val="28"/>
          <w:szCs w:val="28"/>
        </w:rPr>
      </w:pPr>
      <w:r w:rsidRPr="00263879">
        <w:rPr>
          <w:rFonts w:eastAsia="Calibri"/>
          <w:sz w:val="26"/>
          <w:szCs w:val="26"/>
        </w:rPr>
        <w:t xml:space="preserve">Об утверждении </w:t>
      </w:r>
      <w:hyperlink w:anchor="P32" w:history="1">
        <w:r w:rsidRPr="00263879">
          <w:rPr>
            <w:rFonts w:eastAsia="Calibri"/>
            <w:sz w:val="26"/>
            <w:szCs w:val="26"/>
          </w:rPr>
          <w:t>Порядк</w:t>
        </w:r>
      </w:hyperlink>
      <w:r w:rsidRPr="00263879">
        <w:rPr>
          <w:rFonts w:eastAsia="Calibri"/>
          <w:sz w:val="26"/>
          <w:szCs w:val="26"/>
        </w:rPr>
        <w:t>а формирования, ведения и обязательного опубликования перечня муниципального имущества Яльчикского муниципального округа Чувашской Республики, свободного от прав третьих лиц (за исключением имущественных прав некоммерческих организаций), а также Порядка и условий 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Яльчикского муниципального округа Чувашской Республики, включенного в перечень муниципального имущества Яльчикского муниципального округа Чувашской Республики, свободного от прав третьих лиц (за исключением имущественных прав некоммерческих организаций)</w:t>
      </w:r>
    </w:p>
    <w:p w:rsidR="004E4D35" w:rsidRPr="00263879" w:rsidRDefault="004E4D35" w:rsidP="004E4D35">
      <w:pPr>
        <w:autoSpaceDE w:val="0"/>
        <w:autoSpaceDN w:val="0"/>
        <w:adjustRightInd w:val="0"/>
        <w:ind w:firstLine="720"/>
        <w:jc w:val="both"/>
        <w:rPr>
          <w:sz w:val="26"/>
          <w:szCs w:val="26"/>
        </w:rPr>
      </w:pPr>
    </w:p>
    <w:p w:rsidR="004E4D35" w:rsidRPr="00243C85" w:rsidRDefault="004E4D35" w:rsidP="004E4D35">
      <w:pPr>
        <w:pStyle w:val="ConsPlusNormal"/>
        <w:ind w:firstLine="540"/>
        <w:contextualSpacing/>
        <w:jc w:val="both"/>
        <w:rPr>
          <w:rFonts w:ascii="Times New Roman" w:hAnsi="Times New Roman" w:cs="Times New Roman"/>
          <w:sz w:val="26"/>
          <w:szCs w:val="26"/>
        </w:rPr>
      </w:pPr>
      <w:r w:rsidRPr="00243C85">
        <w:rPr>
          <w:rFonts w:ascii="Times New Roman" w:hAnsi="Times New Roman" w:cs="Times New Roman"/>
          <w:sz w:val="26"/>
          <w:szCs w:val="26"/>
        </w:rPr>
        <w:t xml:space="preserve">Руководствуясь </w:t>
      </w:r>
      <w:hyperlink r:id="rId8" w:history="1">
        <w:r w:rsidRPr="00243C85">
          <w:rPr>
            <w:rFonts w:ascii="Times New Roman" w:hAnsi="Times New Roman" w:cs="Times New Roman"/>
            <w:sz w:val="26"/>
            <w:szCs w:val="26"/>
          </w:rPr>
          <w:t>статьей 31.1</w:t>
        </w:r>
      </w:hyperlink>
      <w:r w:rsidRPr="00243C85">
        <w:rPr>
          <w:rFonts w:ascii="Times New Roman" w:hAnsi="Times New Roman" w:cs="Times New Roman"/>
          <w:sz w:val="26"/>
          <w:szCs w:val="26"/>
        </w:rPr>
        <w:t xml:space="preserve"> Федерального закона от 12 января 1996 г. № 7-ФЗ «О некоммерческих организациях», </w:t>
      </w:r>
      <w:hyperlink r:id="rId9" w:history="1">
        <w:r w:rsidRPr="00243C85">
          <w:rPr>
            <w:rFonts w:ascii="Times New Roman" w:hAnsi="Times New Roman" w:cs="Times New Roman"/>
            <w:sz w:val="26"/>
            <w:szCs w:val="26"/>
          </w:rPr>
          <w:t>постановлением</w:t>
        </w:r>
      </w:hyperlink>
      <w:r w:rsidRPr="00243C85">
        <w:rPr>
          <w:rFonts w:ascii="Times New Roman" w:hAnsi="Times New Roman" w:cs="Times New Roman"/>
          <w:sz w:val="26"/>
          <w:szCs w:val="26"/>
        </w:rPr>
        <w:t xml:space="preserve"> Правительства Российской Федерации от 30 декабря 2012 г. № 1478 «Об имущественной поддержке социально ориентированных некоммерческих организаций», в целях оказания имущественной поддержки социально ориентированным некоммерческим организациям, </w:t>
      </w:r>
      <w:r w:rsidR="00BB0ACA" w:rsidRPr="00243C85">
        <w:rPr>
          <w:rFonts w:ascii="Times New Roman" w:hAnsi="Times New Roman" w:cs="Times New Roman"/>
          <w:sz w:val="26"/>
          <w:szCs w:val="26"/>
        </w:rPr>
        <w:t xml:space="preserve">постановлением Правительства Российской Федерации от 25 октября 2023 г.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Pr="00243C85">
        <w:rPr>
          <w:rFonts w:ascii="Times New Roman" w:hAnsi="Times New Roman" w:cs="Times New Roman"/>
          <w:sz w:val="26"/>
          <w:szCs w:val="26"/>
        </w:rPr>
        <w:t>Собрание депутатов Яльчикского муниципального округа Чувашской Республики решило:</w:t>
      </w:r>
    </w:p>
    <w:p w:rsidR="004E4D35" w:rsidRPr="00243C85" w:rsidRDefault="004E4D35" w:rsidP="004E4D35">
      <w:pPr>
        <w:autoSpaceDE w:val="0"/>
        <w:autoSpaceDN w:val="0"/>
        <w:adjustRightInd w:val="0"/>
        <w:ind w:firstLine="720"/>
        <w:jc w:val="both"/>
        <w:rPr>
          <w:sz w:val="26"/>
          <w:szCs w:val="26"/>
        </w:rPr>
      </w:pPr>
      <w:r w:rsidRPr="00243C85">
        <w:rPr>
          <w:sz w:val="26"/>
          <w:szCs w:val="26"/>
        </w:rPr>
        <w:t xml:space="preserve">1. Утвердить </w:t>
      </w:r>
      <w:hyperlink w:anchor="P32" w:history="1">
        <w:r w:rsidRPr="00243C85">
          <w:rPr>
            <w:sz w:val="26"/>
            <w:szCs w:val="26"/>
          </w:rPr>
          <w:t>Порядок</w:t>
        </w:r>
      </w:hyperlink>
      <w:r w:rsidRPr="00243C85">
        <w:rPr>
          <w:sz w:val="26"/>
          <w:szCs w:val="26"/>
        </w:rPr>
        <w:t xml:space="preserve"> формирования, ведения и обязательного опубликования перечня муниципального имущества </w:t>
      </w:r>
      <w:r w:rsidRPr="00243C85">
        <w:rPr>
          <w:rFonts w:eastAsia="Calibri"/>
          <w:sz w:val="26"/>
          <w:szCs w:val="26"/>
        </w:rPr>
        <w:t xml:space="preserve">Яльчикского </w:t>
      </w:r>
      <w:r w:rsidRPr="00243C85">
        <w:rPr>
          <w:sz w:val="26"/>
          <w:szCs w:val="26"/>
        </w:rPr>
        <w:t>муниципального округа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согласно приложению № 1;</w:t>
      </w:r>
    </w:p>
    <w:p w:rsidR="004E4D35" w:rsidRPr="00243C85" w:rsidRDefault="004E4D35" w:rsidP="004E4D35">
      <w:pPr>
        <w:pStyle w:val="ConsPlusNormal"/>
        <w:ind w:firstLine="709"/>
        <w:jc w:val="both"/>
        <w:rPr>
          <w:rFonts w:ascii="Times New Roman" w:hAnsi="Times New Roman" w:cs="Times New Roman"/>
          <w:sz w:val="26"/>
          <w:szCs w:val="26"/>
        </w:rPr>
      </w:pPr>
      <w:r w:rsidRPr="00243C85">
        <w:rPr>
          <w:rFonts w:ascii="Times New Roman" w:hAnsi="Times New Roman" w:cs="Times New Roman"/>
          <w:sz w:val="26"/>
          <w:szCs w:val="26"/>
        </w:rPr>
        <w:t xml:space="preserve">2. Утвердить </w:t>
      </w:r>
      <w:hyperlink w:anchor="P83" w:history="1">
        <w:r w:rsidRPr="00243C85">
          <w:rPr>
            <w:rFonts w:ascii="Times New Roman" w:hAnsi="Times New Roman" w:cs="Times New Roman"/>
            <w:sz w:val="26"/>
            <w:szCs w:val="26"/>
          </w:rPr>
          <w:t>Порядок и условия</w:t>
        </w:r>
      </w:hyperlink>
      <w:r w:rsidRPr="00243C85">
        <w:rPr>
          <w:rFonts w:ascii="Times New Roman" w:hAnsi="Times New Roman" w:cs="Times New Roman"/>
          <w:sz w:val="26"/>
          <w:szCs w:val="26"/>
        </w:rPr>
        <w:t xml:space="preserve"> предоставления социально ориентированным </w:t>
      </w:r>
      <w:r w:rsidRPr="00243C85">
        <w:rPr>
          <w:rFonts w:ascii="Times New Roman" w:hAnsi="Times New Roman" w:cs="Times New Roman"/>
          <w:sz w:val="26"/>
          <w:szCs w:val="26"/>
        </w:rPr>
        <w:lastRenderedPageBreak/>
        <w:t xml:space="preserve">некоммерческим организациям во владение и (или) в пользование на долгосрочной основе муниципального имущества </w:t>
      </w:r>
      <w:r w:rsidRPr="00243C85">
        <w:rPr>
          <w:rFonts w:ascii="Times New Roman" w:eastAsia="Calibri" w:hAnsi="Times New Roman" w:cs="Times New Roman"/>
          <w:sz w:val="26"/>
          <w:szCs w:val="26"/>
        </w:rPr>
        <w:t xml:space="preserve">Яльчикского </w:t>
      </w:r>
      <w:r w:rsidRPr="00243C85">
        <w:rPr>
          <w:rFonts w:ascii="Times New Roman" w:hAnsi="Times New Roman" w:cs="Times New Roman"/>
          <w:sz w:val="26"/>
          <w:szCs w:val="26"/>
        </w:rPr>
        <w:t xml:space="preserve">муниципального округа Чувашской Республики, включенного в перечень муниципального имущества </w:t>
      </w:r>
      <w:r w:rsidRPr="00243C85">
        <w:rPr>
          <w:rFonts w:ascii="Times New Roman" w:eastAsia="Calibri" w:hAnsi="Times New Roman" w:cs="Times New Roman"/>
          <w:sz w:val="26"/>
          <w:szCs w:val="26"/>
        </w:rPr>
        <w:t xml:space="preserve">Яльчикского </w:t>
      </w:r>
      <w:r w:rsidRPr="00243C85">
        <w:rPr>
          <w:rFonts w:ascii="Times New Roman" w:hAnsi="Times New Roman" w:cs="Times New Roman"/>
          <w:sz w:val="26"/>
          <w:szCs w:val="26"/>
        </w:rPr>
        <w:t>муниципального округа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согласно приложению № 2.</w:t>
      </w:r>
    </w:p>
    <w:p w:rsidR="004E4D35" w:rsidRPr="00243C85" w:rsidRDefault="004E4D35" w:rsidP="004E4D35">
      <w:pPr>
        <w:pStyle w:val="ConsPlusNormal"/>
        <w:tabs>
          <w:tab w:val="num" w:pos="0"/>
        </w:tabs>
        <w:ind w:firstLine="567"/>
        <w:jc w:val="both"/>
        <w:rPr>
          <w:rFonts w:ascii="Times New Roman" w:hAnsi="Times New Roman" w:cs="Times New Roman"/>
          <w:sz w:val="26"/>
          <w:szCs w:val="26"/>
        </w:rPr>
      </w:pPr>
      <w:r w:rsidRPr="00243C85">
        <w:rPr>
          <w:rFonts w:ascii="Times New Roman" w:hAnsi="Times New Roman" w:cs="Times New Roman"/>
          <w:sz w:val="26"/>
          <w:szCs w:val="26"/>
        </w:rPr>
        <w:t>3. Настоящее постановление вступает в силу после его официального опубликования в периодическом печатном издании «Вестник Яльчикского муниципального округа Чувашской Республики».</w:t>
      </w:r>
    </w:p>
    <w:p w:rsidR="004E4D35" w:rsidRPr="00243C85" w:rsidRDefault="004E4D35" w:rsidP="004E4D35">
      <w:pPr>
        <w:pStyle w:val="ConsPlusNormal"/>
        <w:ind w:firstLine="709"/>
        <w:jc w:val="both"/>
        <w:rPr>
          <w:rFonts w:ascii="Times New Roman" w:hAnsi="Times New Roman" w:cs="Times New Roman"/>
          <w:sz w:val="26"/>
          <w:szCs w:val="26"/>
        </w:rPr>
      </w:pPr>
    </w:p>
    <w:p w:rsidR="004E4D35" w:rsidRPr="00243C85" w:rsidRDefault="004E4D35" w:rsidP="004E4D35">
      <w:pPr>
        <w:jc w:val="both"/>
        <w:rPr>
          <w:sz w:val="26"/>
          <w:szCs w:val="26"/>
          <w:lang w:eastAsia="ru-RU"/>
        </w:rPr>
      </w:pPr>
      <w:r w:rsidRPr="00243C85">
        <w:rPr>
          <w:sz w:val="26"/>
          <w:szCs w:val="26"/>
          <w:lang w:eastAsia="ru-RU"/>
        </w:rPr>
        <w:t xml:space="preserve">Председатель Собрания депутатов </w:t>
      </w:r>
    </w:p>
    <w:p w:rsidR="004E4D35" w:rsidRPr="00243C85" w:rsidRDefault="004E4D35" w:rsidP="004E4D35">
      <w:pPr>
        <w:jc w:val="both"/>
        <w:rPr>
          <w:sz w:val="26"/>
          <w:szCs w:val="26"/>
          <w:lang w:eastAsia="ru-RU"/>
        </w:rPr>
      </w:pPr>
      <w:r w:rsidRPr="00243C85">
        <w:rPr>
          <w:sz w:val="26"/>
          <w:szCs w:val="26"/>
          <w:lang w:eastAsia="ru-RU"/>
        </w:rPr>
        <w:t>Яльчикского муниципального округа</w:t>
      </w:r>
    </w:p>
    <w:p w:rsidR="004E4D35" w:rsidRPr="00243C85" w:rsidRDefault="004E4D35" w:rsidP="004E4D35">
      <w:pPr>
        <w:jc w:val="both"/>
        <w:rPr>
          <w:sz w:val="26"/>
          <w:szCs w:val="26"/>
          <w:lang w:eastAsia="ru-RU"/>
        </w:rPr>
      </w:pPr>
      <w:r w:rsidRPr="00243C85">
        <w:rPr>
          <w:sz w:val="26"/>
          <w:szCs w:val="26"/>
          <w:lang w:eastAsia="ru-RU"/>
        </w:rPr>
        <w:t>Чувашской Республики                                                                           В.В. Сядуков</w:t>
      </w:r>
    </w:p>
    <w:p w:rsidR="004E4D35" w:rsidRPr="00243C85" w:rsidRDefault="004E4D35" w:rsidP="004E4D35">
      <w:pPr>
        <w:jc w:val="both"/>
        <w:rPr>
          <w:sz w:val="26"/>
          <w:szCs w:val="26"/>
          <w:lang w:eastAsia="ru-RU"/>
        </w:rPr>
      </w:pPr>
    </w:p>
    <w:p w:rsidR="004E4D35" w:rsidRPr="00243C85" w:rsidRDefault="004E4D35" w:rsidP="004E4D35">
      <w:pPr>
        <w:jc w:val="both"/>
        <w:rPr>
          <w:sz w:val="26"/>
          <w:szCs w:val="26"/>
          <w:lang w:eastAsia="ru-RU"/>
        </w:rPr>
      </w:pPr>
      <w:r w:rsidRPr="00243C85">
        <w:rPr>
          <w:sz w:val="26"/>
          <w:szCs w:val="26"/>
          <w:lang w:eastAsia="ru-RU"/>
        </w:rPr>
        <w:t>Глава Яльчикского</w:t>
      </w:r>
    </w:p>
    <w:p w:rsidR="004E4D35" w:rsidRPr="00243C85" w:rsidRDefault="004E4D35" w:rsidP="004E4D35">
      <w:pPr>
        <w:jc w:val="both"/>
        <w:rPr>
          <w:sz w:val="26"/>
          <w:szCs w:val="26"/>
          <w:lang w:eastAsia="ru-RU"/>
        </w:rPr>
      </w:pPr>
      <w:r w:rsidRPr="00243C85">
        <w:rPr>
          <w:sz w:val="26"/>
          <w:szCs w:val="26"/>
          <w:lang w:eastAsia="ru-RU"/>
        </w:rPr>
        <w:t>муниципального округа</w:t>
      </w:r>
    </w:p>
    <w:p w:rsidR="004E4D35" w:rsidRPr="00243C85" w:rsidRDefault="004E4D35" w:rsidP="004E4D35">
      <w:pPr>
        <w:jc w:val="both"/>
        <w:rPr>
          <w:sz w:val="26"/>
          <w:szCs w:val="26"/>
          <w:lang w:eastAsia="ru-RU"/>
        </w:rPr>
      </w:pPr>
      <w:r w:rsidRPr="00243C85">
        <w:rPr>
          <w:sz w:val="26"/>
          <w:szCs w:val="26"/>
          <w:lang w:eastAsia="ru-RU"/>
        </w:rPr>
        <w:t xml:space="preserve">Чувашской Республики                                                                              Л.В. Левый            </w:t>
      </w:r>
    </w:p>
    <w:p w:rsidR="004E4D35" w:rsidRPr="00243C85" w:rsidRDefault="004E4D35" w:rsidP="004E4D35">
      <w:pPr>
        <w:pStyle w:val="ConsPlusNormal"/>
        <w:contextualSpacing/>
        <w:jc w:val="both"/>
        <w:rPr>
          <w:rFonts w:ascii="Times New Roman" w:hAnsi="Times New Roman" w:cs="Times New Roman"/>
          <w:sz w:val="26"/>
          <w:szCs w:val="26"/>
        </w:rPr>
      </w:pPr>
    </w:p>
    <w:p w:rsidR="004E4D35" w:rsidRPr="00263879" w:rsidRDefault="004E4D35" w:rsidP="004E4D35">
      <w:pPr>
        <w:pStyle w:val="ConsPlusNormal"/>
        <w:ind w:firstLine="709"/>
        <w:jc w:val="both"/>
        <w:rPr>
          <w:rFonts w:ascii="Times New Roman" w:hAnsi="Times New Roman" w:cs="Times New Roman"/>
          <w:sz w:val="24"/>
          <w:szCs w:val="24"/>
        </w:rPr>
        <w:sectPr w:rsidR="004E4D35" w:rsidRPr="00263879" w:rsidSect="00D52CF5">
          <w:headerReference w:type="default" r:id="rId10"/>
          <w:pgSz w:w="11906" w:h="16838"/>
          <w:pgMar w:top="1134" w:right="567" w:bottom="1134" w:left="1701" w:header="708" w:footer="708" w:gutter="0"/>
          <w:cols w:space="708"/>
          <w:docGrid w:linePitch="360"/>
        </w:sectPr>
      </w:pPr>
    </w:p>
    <w:p w:rsidR="004E4D35" w:rsidRPr="00AB3ECE" w:rsidRDefault="004E4D35" w:rsidP="004E4D35">
      <w:pPr>
        <w:pStyle w:val="ConsPlusNormal"/>
        <w:ind w:firstLine="709"/>
        <w:jc w:val="right"/>
        <w:rPr>
          <w:rFonts w:ascii="Times New Roman" w:hAnsi="Times New Roman" w:cs="Times New Roman"/>
          <w:sz w:val="24"/>
          <w:szCs w:val="24"/>
        </w:rPr>
      </w:pPr>
      <w:r w:rsidRPr="00AB3ECE">
        <w:rPr>
          <w:rFonts w:ascii="Times New Roman" w:hAnsi="Times New Roman" w:cs="Times New Roman"/>
          <w:sz w:val="24"/>
          <w:szCs w:val="24"/>
        </w:rPr>
        <w:lastRenderedPageBreak/>
        <w:t xml:space="preserve">Утвержден </w:t>
      </w:r>
    </w:p>
    <w:p w:rsidR="004E4D35" w:rsidRPr="00AB3ECE" w:rsidRDefault="004E4D35" w:rsidP="004E4D35">
      <w:pPr>
        <w:pStyle w:val="ConsPlusNormal"/>
        <w:ind w:firstLine="709"/>
        <w:jc w:val="right"/>
        <w:rPr>
          <w:rFonts w:ascii="Times New Roman" w:hAnsi="Times New Roman" w:cs="Times New Roman"/>
          <w:sz w:val="24"/>
          <w:szCs w:val="24"/>
        </w:rPr>
      </w:pPr>
      <w:r w:rsidRPr="00AB3ECE">
        <w:rPr>
          <w:rFonts w:ascii="Times New Roman" w:hAnsi="Times New Roman" w:cs="Times New Roman"/>
          <w:sz w:val="24"/>
          <w:szCs w:val="24"/>
        </w:rPr>
        <w:t>решением Собрания депутатов</w:t>
      </w:r>
    </w:p>
    <w:p w:rsidR="004E4D35" w:rsidRPr="00AB3ECE" w:rsidRDefault="004E4D35" w:rsidP="004E4D35">
      <w:pPr>
        <w:pStyle w:val="ConsPlusNormal"/>
        <w:ind w:firstLine="709"/>
        <w:jc w:val="right"/>
        <w:rPr>
          <w:rFonts w:ascii="Times New Roman" w:hAnsi="Times New Roman" w:cs="Times New Roman"/>
          <w:sz w:val="24"/>
          <w:szCs w:val="24"/>
        </w:rPr>
      </w:pPr>
      <w:r w:rsidRPr="00AB3ECE">
        <w:rPr>
          <w:rFonts w:ascii="Times New Roman" w:hAnsi="Times New Roman" w:cs="Times New Roman"/>
          <w:sz w:val="24"/>
          <w:szCs w:val="24"/>
        </w:rPr>
        <w:t>Яльчикского муниципального округа</w:t>
      </w:r>
    </w:p>
    <w:p w:rsidR="004E4D35" w:rsidRPr="00AB3ECE" w:rsidRDefault="004E4D35" w:rsidP="004E4D35">
      <w:pPr>
        <w:pStyle w:val="ConsPlusNormal"/>
        <w:ind w:firstLine="709"/>
        <w:jc w:val="right"/>
        <w:rPr>
          <w:rFonts w:ascii="Times New Roman" w:hAnsi="Times New Roman" w:cs="Times New Roman"/>
          <w:sz w:val="24"/>
          <w:szCs w:val="24"/>
        </w:rPr>
      </w:pPr>
      <w:r w:rsidRPr="00AB3ECE">
        <w:rPr>
          <w:rFonts w:ascii="Times New Roman" w:hAnsi="Times New Roman" w:cs="Times New Roman"/>
          <w:sz w:val="24"/>
          <w:szCs w:val="24"/>
        </w:rPr>
        <w:t>Чувашской Республики</w:t>
      </w:r>
    </w:p>
    <w:p w:rsidR="004E4D35" w:rsidRPr="00AB3ECE" w:rsidRDefault="004E4D35" w:rsidP="004E4D35">
      <w:pPr>
        <w:pStyle w:val="ConsPlusNormal"/>
        <w:ind w:firstLine="709"/>
        <w:jc w:val="right"/>
        <w:rPr>
          <w:rFonts w:ascii="Times New Roman" w:hAnsi="Times New Roman" w:cs="Times New Roman"/>
          <w:sz w:val="24"/>
          <w:szCs w:val="24"/>
        </w:rPr>
      </w:pPr>
      <w:r w:rsidRPr="00AB3ECE">
        <w:rPr>
          <w:rFonts w:ascii="Times New Roman" w:hAnsi="Times New Roman" w:cs="Times New Roman"/>
          <w:sz w:val="24"/>
          <w:szCs w:val="24"/>
        </w:rPr>
        <w:t xml:space="preserve">от </w:t>
      </w:r>
      <w:r w:rsidR="00243C85">
        <w:rPr>
          <w:rFonts w:ascii="Times New Roman" w:hAnsi="Times New Roman" w:cs="Times New Roman"/>
          <w:sz w:val="24"/>
          <w:szCs w:val="24"/>
        </w:rPr>
        <w:t>25.04.2024  № 3/3-с</w:t>
      </w:r>
    </w:p>
    <w:p w:rsidR="004E4D35" w:rsidRPr="00AB3ECE" w:rsidRDefault="004E4D35" w:rsidP="004E4D35">
      <w:pPr>
        <w:pStyle w:val="ConsPlusNormal"/>
        <w:ind w:firstLine="709"/>
        <w:jc w:val="right"/>
        <w:rPr>
          <w:rFonts w:ascii="Times New Roman" w:hAnsi="Times New Roman" w:cs="Times New Roman"/>
          <w:sz w:val="24"/>
          <w:szCs w:val="24"/>
        </w:rPr>
      </w:pPr>
    </w:p>
    <w:p w:rsidR="004E4D35" w:rsidRPr="00AB3ECE" w:rsidRDefault="004E4D35" w:rsidP="004E4D35">
      <w:pPr>
        <w:pStyle w:val="ConsPlusNormal"/>
        <w:ind w:firstLine="709"/>
        <w:jc w:val="right"/>
        <w:rPr>
          <w:rFonts w:ascii="Times New Roman" w:hAnsi="Times New Roman" w:cs="Times New Roman"/>
          <w:sz w:val="24"/>
          <w:szCs w:val="24"/>
        </w:rPr>
      </w:pPr>
      <w:r w:rsidRPr="00AB3ECE">
        <w:rPr>
          <w:rFonts w:ascii="Times New Roman" w:hAnsi="Times New Roman" w:cs="Times New Roman"/>
          <w:sz w:val="24"/>
          <w:szCs w:val="24"/>
        </w:rPr>
        <w:t>(Приложение №1)</w:t>
      </w:r>
    </w:p>
    <w:p w:rsidR="004E4D35" w:rsidRPr="00AB3ECE" w:rsidRDefault="004E4D35" w:rsidP="004E4D35">
      <w:pPr>
        <w:pStyle w:val="ConsPlusNormal"/>
        <w:ind w:firstLine="709"/>
        <w:jc w:val="right"/>
        <w:rPr>
          <w:rFonts w:ascii="Times New Roman" w:hAnsi="Times New Roman" w:cs="Times New Roman"/>
          <w:sz w:val="24"/>
          <w:szCs w:val="24"/>
        </w:rPr>
      </w:pPr>
    </w:p>
    <w:p w:rsidR="004E4D35" w:rsidRPr="00AB3ECE" w:rsidRDefault="004E4D35" w:rsidP="00263879">
      <w:pPr>
        <w:pStyle w:val="ConsPlusTitle"/>
        <w:jc w:val="center"/>
        <w:rPr>
          <w:rFonts w:ascii="Times New Roman" w:hAnsi="Times New Roman" w:cs="Times New Roman"/>
          <w:sz w:val="24"/>
          <w:szCs w:val="24"/>
        </w:rPr>
      </w:pPr>
      <w:bookmarkStart w:id="0" w:name="P32"/>
      <w:bookmarkEnd w:id="0"/>
      <w:r w:rsidRPr="00AB3ECE">
        <w:rPr>
          <w:rFonts w:ascii="Times New Roman" w:hAnsi="Times New Roman" w:cs="Times New Roman"/>
          <w:sz w:val="24"/>
          <w:szCs w:val="24"/>
        </w:rPr>
        <w:t>Порядок</w:t>
      </w:r>
    </w:p>
    <w:p w:rsidR="004E4D35" w:rsidRPr="00AB3ECE" w:rsidRDefault="004E4D35" w:rsidP="00263879">
      <w:pPr>
        <w:pStyle w:val="ConsPlusTitle"/>
        <w:jc w:val="center"/>
        <w:rPr>
          <w:rFonts w:ascii="Times New Roman" w:hAnsi="Times New Roman" w:cs="Times New Roman"/>
          <w:sz w:val="24"/>
          <w:szCs w:val="24"/>
        </w:rPr>
      </w:pPr>
      <w:r w:rsidRPr="00AB3ECE">
        <w:rPr>
          <w:rFonts w:ascii="Times New Roman" w:hAnsi="Times New Roman" w:cs="Times New Roman"/>
          <w:sz w:val="24"/>
          <w:szCs w:val="24"/>
        </w:rPr>
        <w:t>формирования, ведения и обязательного опубликования перечня муниципального имущества Яльчикского муниципального округа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w:t>
      </w:r>
    </w:p>
    <w:p w:rsidR="004E4D35" w:rsidRPr="00AB3ECE" w:rsidRDefault="004E4D35" w:rsidP="004E4D35">
      <w:pPr>
        <w:pStyle w:val="ConsPlusNormal"/>
        <w:ind w:firstLine="709"/>
        <w:jc w:val="both"/>
        <w:rPr>
          <w:rFonts w:ascii="Times New Roman" w:hAnsi="Times New Roman" w:cs="Times New Roman"/>
          <w:sz w:val="24"/>
          <w:szCs w:val="24"/>
        </w:rPr>
      </w:pP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1. Настоящий Порядок определяет процедуру формирования, ведения и обязательного опубликования перечня муниципального имущества Яльчикского муниципального округа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(далее - перечень).</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2. В перечень могут быть включены только нежилые помещения, здания, находящиеся в муниципальной собственности Яльчикского муниципального округа Чувашской Республики и свободные от прав третьих лиц (за исключением имущественных прав некоммерческих организаций) (далее также – муниципальное имущество).</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3. Формирование перечня осуществляется отделом экономики, имущественных, земельных отношений и инвестиционной деятельности администрации Яльчикского муниципального округа Чувашской Республики (далее – Отдел экономики).</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4. Перечень утверждается постановлением администрации Яльчикского муниципального округа.</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5. </w:t>
      </w:r>
      <w:bookmarkStart w:id="1" w:name="_Hlk128754053"/>
      <w:r w:rsidRPr="00AB3ECE">
        <w:rPr>
          <w:rFonts w:ascii="Times New Roman" w:hAnsi="Times New Roman" w:cs="Times New Roman"/>
          <w:sz w:val="24"/>
          <w:szCs w:val="24"/>
        </w:rPr>
        <w:t xml:space="preserve">Отдел экономики </w:t>
      </w:r>
      <w:bookmarkEnd w:id="1"/>
      <w:r w:rsidRPr="00AB3ECE">
        <w:rPr>
          <w:rFonts w:ascii="Times New Roman" w:hAnsi="Times New Roman" w:cs="Times New Roman"/>
          <w:sz w:val="24"/>
          <w:szCs w:val="24"/>
        </w:rPr>
        <w:t>определяет в составе имущества казны Яльчикского муниципального округа нежилые помещения, здания, которые могут быть предоставлены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и готовит проект постановления администрации Яльчикского муниципального округа Чувашской Республики.</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6. Постановление администрации Яльчикского муниципального округа Чувашской Республики о включении муниципального имущества в перечень должно содержать следующие сведения о муниципальном имуществе:</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а) наименование;</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б) адрес (местоположение);</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в) кадастровый номер;</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г) год ввода в эксплуатацию муниципального имущества (в случае включения в перечень нежилого помещения - год ввода в эксплуатацию здания, в котором расположено нежилое помещение);</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д) площадь.</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7. Отдел   экономики готовит проект постановления администрации Яльчикского муниципального округа Чувашской Республики об исключении из перечня муниципального имущества в случае, если два раза подряд после размещения Отделом экономики в установленном порядке извещения о возможности предоставления муниципального имущества в безвозмездное пользование или аренду социально ориентированной </w:t>
      </w:r>
      <w:r w:rsidRPr="00AB3ECE">
        <w:rPr>
          <w:rFonts w:ascii="Times New Roman" w:hAnsi="Times New Roman" w:cs="Times New Roman"/>
          <w:sz w:val="24"/>
          <w:szCs w:val="24"/>
        </w:rPr>
        <w:lastRenderedPageBreak/>
        <w:t>некоммерческой организации в течение указанного в таком извещении срока не подано ни одно заявление о предоставлении муниципального имущества в безвозмездное пользование или заявление о предоставлении муниципального имущества в аренду.</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8. Отделом осуществляются ведение перечня в электронном виде и его размещение на официальном сайте Яльчикского муниципального округа Чувашской Республики в информационно-телекоммуникационной сети «Интернет» (далее – официальный сайт).</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Внесение изменений в перечень в электронном виде осуществляется Отделом экономики в течение пяти рабочих дней со дня принятия постановления администрации Яльчикского муниципального округа Чувашской Республики о внесении изменений в перечень.</w:t>
      </w:r>
    </w:p>
    <w:p w:rsidR="004E4D35" w:rsidRPr="00AB3ECE" w:rsidRDefault="004E4D35" w:rsidP="004E4D35">
      <w:pPr>
        <w:pStyle w:val="ConsPlusNormal"/>
        <w:ind w:firstLine="709"/>
        <w:jc w:val="both"/>
        <w:rPr>
          <w:rFonts w:ascii="Times New Roman" w:hAnsi="Times New Roman" w:cs="Times New Roman"/>
          <w:sz w:val="24"/>
          <w:szCs w:val="24"/>
        </w:rPr>
      </w:pPr>
      <w:bookmarkStart w:id="2" w:name="P56"/>
      <w:bookmarkEnd w:id="2"/>
      <w:r w:rsidRPr="00AB3ECE">
        <w:rPr>
          <w:rFonts w:ascii="Times New Roman" w:hAnsi="Times New Roman" w:cs="Times New Roman"/>
          <w:sz w:val="24"/>
          <w:szCs w:val="24"/>
        </w:rPr>
        <w:t xml:space="preserve">9. В перечень в электронном виде вносятся сведения о муниципальном имуществе, содержащиеся в постановлении администрации </w:t>
      </w:r>
      <w:bookmarkStart w:id="3" w:name="_Hlk128754343"/>
      <w:r w:rsidRPr="00AB3ECE">
        <w:rPr>
          <w:rFonts w:ascii="Times New Roman" w:hAnsi="Times New Roman" w:cs="Times New Roman"/>
          <w:sz w:val="24"/>
          <w:szCs w:val="24"/>
        </w:rPr>
        <w:t xml:space="preserve">Яльчикского муниципального округа Чувашской Республики </w:t>
      </w:r>
      <w:bookmarkEnd w:id="3"/>
      <w:r w:rsidRPr="00AB3ECE">
        <w:rPr>
          <w:rFonts w:ascii="Times New Roman" w:hAnsi="Times New Roman" w:cs="Times New Roman"/>
          <w:sz w:val="24"/>
          <w:szCs w:val="24"/>
        </w:rPr>
        <w:t>о включении муниципального имущества в перечень, а также следующие сведения:</w:t>
      </w:r>
    </w:p>
    <w:p w:rsidR="004E4D35" w:rsidRPr="00AB3ECE" w:rsidRDefault="004E4D35" w:rsidP="004E4D35">
      <w:pPr>
        <w:pStyle w:val="ConsPlusNormal"/>
        <w:ind w:firstLine="709"/>
        <w:jc w:val="both"/>
        <w:rPr>
          <w:rFonts w:ascii="Times New Roman" w:hAnsi="Times New Roman" w:cs="Times New Roman"/>
          <w:sz w:val="24"/>
          <w:szCs w:val="24"/>
        </w:rPr>
      </w:pPr>
      <w:bookmarkStart w:id="4" w:name="P57"/>
      <w:bookmarkEnd w:id="4"/>
      <w:r w:rsidRPr="00AB3ECE">
        <w:rPr>
          <w:rFonts w:ascii="Times New Roman" w:hAnsi="Times New Roman" w:cs="Times New Roman"/>
          <w:sz w:val="24"/>
          <w:szCs w:val="24"/>
        </w:rPr>
        <w:t>а) информация об ограничениях (обременениях) в отношении муниципального имущества:</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вид ограничения (обременения);</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содержание ограничения (обременения);</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срок действия ограничения (обременения);</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информация о лицах (если имеются), в пользу которых установлено ограничение (обременение):</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полное наименование;</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местонахождение;</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основной государственный регистрационный номер;</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идентификационный номер налогоплательщика;</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б) номер в реестре муниципального имущества Яльчикского муниципального округа Чувашской Республики;</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в) дата принятия администрацией Яльчикского муниципального округа Чувашской Республики постановления о включении муниципального имущества в перечень.</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10. Сведения о муниципальном имуществе, указанные в </w:t>
      </w:r>
      <w:hyperlink w:anchor="P56" w:history="1">
        <w:r w:rsidRPr="00AB3ECE">
          <w:rPr>
            <w:rFonts w:ascii="Times New Roman" w:hAnsi="Times New Roman" w:cs="Times New Roman"/>
            <w:sz w:val="24"/>
            <w:szCs w:val="24"/>
          </w:rPr>
          <w:t>пункте 9</w:t>
        </w:r>
      </w:hyperlink>
      <w:r w:rsidRPr="00AB3ECE">
        <w:rPr>
          <w:rFonts w:ascii="Times New Roman" w:hAnsi="Times New Roman" w:cs="Times New Roman"/>
          <w:sz w:val="24"/>
          <w:szCs w:val="24"/>
        </w:rPr>
        <w:t xml:space="preserve"> настоящего Порядка, вносятся в перечень в электронном виде в течение пяти рабочих дней со дня принятия администрацией </w:t>
      </w:r>
      <w:r w:rsidR="001939E5" w:rsidRPr="00AB3ECE">
        <w:rPr>
          <w:rFonts w:ascii="Times New Roman" w:hAnsi="Times New Roman" w:cs="Times New Roman"/>
          <w:sz w:val="24"/>
          <w:szCs w:val="24"/>
        </w:rPr>
        <w:t xml:space="preserve">Яльчикского </w:t>
      </w:r>
      <w:r w:rsidRPr="00AB3ECE">
        <w:rPr>
          <w:rFonts w:ascii="Times New Roman" w:hAnsi="Times New Roman" w:cs="Times New Roman"/>
          <w:sz w:val="24"/>
          <w:szCs w:val="24"/>
        </w:rPr>
        <w:t>муниципального округа Чувашской Республики постановления о включении этого муниципального имущества в перечень.</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В случае изменения сведений, указанных в </w:t>
      </w:r>
      <w:hyperlink w:anchor="P57" w:history="1">
        <w:r w:rsidRPr="00AB3ECE">
          <w:rPr>
            <w:rFonts w:ascii="Times New Roman" w:hAnsi="Times New Roman" w:cs="Times New Roman"/>
            <w:sz w:val="24"/>
            <w:szCs w:val="24"/>
          </w:rPr>
          <w:t>подпункте «а» пункта 9</w:t>
        </w:r>
      </w:hyperlink>
      <w:r w:rsidRPr="00AB3ECE">
        <w:rPr>
          <w:rFonts w:ascii="Times New Roman" w:hAnsi="Times New Roman" w:cs="Times New Roman"/>
          <w:sz w:val="24"/>
          <w:szCs w:val="24"/>
        </w:rPr>
        <w:t xml:space="preserve"> настоящего Порядка, соответствующие изменения вносятся в перечень в электронном виде не позднее чем через два месяца со дня внесения изменившихся сведений в Единый государственный реестр недвижимости.</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11. Постановление администрации </w:t>
      </w:r>
      <w:r w:rsidR="001939E5" w:rsidRPr="00AB3ECE">
        <w:rPr>
          <w:rFonts w:ascii="Times New Roman" w:hAnsi="Times New Roman" w:cs="Times New Roman"/>
          <w:sz w:val="24"/>
          <w:szCs w:val="24"/>
        </w:rPr>
        <w:t xml:space="preserve">Яльчикского </w:t>
      </w:r>
      <w:r w:rsidRPr="00AB3ECE">
        <w:rPr>
          <w:rFonts w:ascii="Times New Roman" w:hAnsi="Times New Roman" w:cs="Times New Roman"/>
          <w:sz w:val="24"/>
          <w:szCs w:val="24"/>
        </w:rPr>
        <w:t xml:space="preserve">муниципального округа Чувашской Республики об утверждении перечня либо о внесении в него изменений публикуется в </w:t>
      </w:r>
      <w:r w:rsidR="001939E5" w:rsidRPr="00AB3ECE">
        <w:rPr>
          <w:rFonts w:ascii="Times New Roman" w:hAnsi="Times New Roman" w:cs="Times New Roman"/>
          <w:sz w:val="24"/>
          <w:szCs w:val="24"/>
        </w:rPr>
        <w:t>районной газете «Елчек Ен</w:t>
      </w:r>
      <w:r w:rsidRPr="00AB3ECE">
        <w:rPr>
          <w:rFonts w:ascii="Times New Roman" w:hAnsi="Times New Roman" w:cs="Times New Roman"/>
          <w:sz w:val="24"/>
          <w:szCs w:val="24"/>
        </w:rPr>
        <w:t xml:space="preserve">», а также размещается на официальном сайте </w:t>
      </w:r>
      <w:r w:rsidR="001939E5" w:rsidRPr="00AB3ECE">
        <w:rPr>
          <w:rFonts w:ascii="Times New Roman" w:hAnsi="Times New Roman" w:cs="Times New Roman"/>
          <w:sz w:val="24"/>
          <w:szCs w:val="24"/>
        </w:rPr>
        <w:t xml:space="preserve">Яльчикского </w:t>
      </w:r>
      <w:r w:rsidRPr="00AB3ECE">
        <w:rPr>
          <w:rFonts w:ascii="Times New Roman" w:hAnsi="Times New Roman" w:cs="Times New Roman"/>
          <w:sz w:val="24"/>
          <w:szCs w:val="24"/>
        </w:rPr>
        <w:t>муниципального округа Чувашской Республики.</w:t>
      </w:r>
    </w:p>
    <w:p w:rsidR="00E71282" w:rsidRPr="00BE2F4E" w:rsidRDefault="00E71282" w:rsidP="00E71282">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rPr>
        <w:t>______________________</w:t>
      </w:r>
    </w:p>
    <w:p w:rsidR="004E4D35" w:rsidRPr="00AB3ECE" w:rsidRDefault="004E4D35" w:rsidP="004E4D35">
      <w:pPr>
        <w:pStyle w:val="ConsPlusNormal"/>
        <w:ind w:firstLine="709"/>
        <w:jc w:val="both"/>
        <w:rPr>
          <w:rFonts w:ascii="Times New Roman" w:hAnsi="Times New Roman" w:cs="Times New Roman"/>
          <w:sz w:val="24"/>
          <w:szCs w:val="24"/>
        </w:rPr>
      </w:pPr>
    </w:p>
    <w:p w:rsidR="004E4D35" w:rsidRPr="00AB3ECE" w:rsidRDefault="004E4D35" w:rsidP="004E4D35">
      <w:pPr>
        <w:pStyle w:val="ConsPlusNormal"/>
        <w:ind w:firstLine="709"/>
        <w:jc w:val="right"/>
        <w:outlineLvl w:val="0"/>
        <w:rPr>
          <w:rFonts w:ascii="Times New Roman" w:hAnsi="Times New Roman" w:cs="Times New Roman"/>
          <w:sz w:val="24"/>
          <w:szCs w:val="24"/>
        </w:rPr>
      </w:pPr>
    </w:p>
    <w:p w:rsidR="004E4D35" w:rsidRPr="00AB3ECE" w:rsidRDefault="004E4D35" w:rsidP="004E4D35">
      <w:pPr>
        <w:pStyle w:val="ConsPlusNormal"/>
        <w:ind w:firstLine="709"/>
        <w:jc w:val="right"/>
        <w:outlineLvl w:val="0"/>
        <w:rPr>
          <w:rFonts w:ascii="Times New Roman" w:hAnsi="Times New Roman" w:cs="Times New Roman"/>
          <w:sz w:val="24"/>
          <w:szCs w:val="24"/>
        </w:rPr>
      </w:pPr>
    </w:p>
    <w:p w:rsidR="004E4D35" w:rsidRPr="00AB3ECE" w:rsidRDefault="004E4D35" w:rsidP="004E4D35">
      <w:pPr>
        <w:pStyle w:val="ConsPlusNormal"/>
        <w:ind w:firstLine="709"/>
        <w:jc w:val="right"/>
        <w:outlineLvl w:val="0"/>
        <w:rPr>
          <w:rFonts w:ascii="Times New Roman" w:hAnsi="Times New Roman" w:cs="Times New Roman"/>
          <w:sz w:val="24"/>
          <w:szCs w:val="24"/>
        </w:rPr>
      </w:pPr>
    </w:p>
    <w:p w:rsidR="004E4D35" w:rsidRPr="00AB3ECE" w:rsidRDefault="004E4D35" w:rsidP="004E4D35">
      <w:pPr>
        <w:pStyle w:val="ConsPlusNormal"/>
        <w:ind w:firstLine="709"/>
        <w:jc w:val="right"/>
        <w:outlineLvl w:val="0"/>
        <w:rPr>
          <w:rFonts w:ascii="Times New Roman" w:hAnsi="Times New Roman" w:cs="Times New Roman"/>
          <w:sz w:val="24"/>
          <w:szCs w:val="24"/>
        </w:rPr>
      </w:pPr>
    </w:p>
    <w:p w:rsidR="004E4D35" w:rsidRPr="00AB3ECE" w:rsidRDefault="004E4D35" w:rsidP="004E4D35">
      <w:pPr>
        <w:pStyle w:val="ConsPlusNormal"/>
        <w:ind w:firstLine="709"/>
        <w:jc w:val="right"/>
        <w:outlineLvl w:val="0"/>
        <w:rPr>
          <w:rFonts w:ascii="Times New Roman" w:hAnsi="Times New Roman" w:cs="Times New Roman"/>
          <w:sz w:val="24"/>
          <w:szCs w:val="24"/>
        </w:rPr>
      </w:pPr>
    </w:p>
    <w:p w:rsidR="004E4D35" w:rsidRPr="00AB3ECE" w:rsidRDefault="004E4D35" w:rsidP="004E4D35">
      <w:pPr>
        <w:pStyle w:val="ConsPlusNormal"/>
        <w:ind w:firstLine="709"/>
        <w:jc w:val="right"/>
        <w:outlineLvl w:val="0"/>
        <w:rPr>
          <w:rFonts w:ascii="Times New Roman" w:hAnsi="Times New Roman" w:cs="Times New Roman"/>
          <w:sz w:val="24"/>
          <w:szCs w:val="24"/>
        </w:rPr>
      </w:pPr>
    </w:p>
    <w:p w:rsidR="004E4D35" w:rsidRPr="00AB3ECE" w:rsidRDefault="004E4D35" w:rsidP="004E4D35">
      <w:pPr>
        <w:pStyle w:val="ConsPlusNormal"/>
        <w:ind w:firstLine="709"/>
        <w:jc w:val="right"/>
        <w:outlineLvl w:val="0"/>
        <w:rPr>
          <w:rFonts w:ascii="Times New Roman" w:hAnsi="Times New Roman" w:cs="Times New Roman"/>
          <w:sz w:val="24"/>
          <w:szCs w:val="24"/>
        </w:rPr>
      </w:pPr>
    </w:p>
    <w:p w:rsidR="004E4D35" w:rsidRPr="00AB3ECE" w:rsidRDefault="004E4D35" w:rsidP="004E4D35">
      <w:pPr>
        <w:pStyle w:val="ConsPlusNormal"/>
        <w:ind w:firstLine="709"/>
        <w:jc w:val="right"/>
        <w:outlineLvl w:val="0"/>
        <w:rPr>
          <w:rFonts w:ascii="Times New Roman" w:hAnsi="Times New Roman" w:cs="Times New Roman"/>
          <w:sz w:val="24"/>
          <w:szCs w:val="24"/>
        </w:rPr>
      </w:pPr>
    </w:p>
    <w:p w:rsidR="004E4D35" w:rsidRPr="00AB3ECE" w:rsidRDefault="004E4D35" w:rsidP="004E4D35">
      <w:pPr>
        <w:pStyle w:val="ConsPlusNormal"/>
        <w:ind w:firstLine="709"/>
        <w:jc w:val="right"/>
        <w:outlineLvl w:val="0"/>
        <w:rPr>
          <w:rFonts w:ascii="Times New Roman" w:hAnsi="Times New Roman" w:cs="Times New Roman"/>
          <w:sz w:val="24"/>
          <w:szCs w:val="24"/>
        </w:rPr>
      </w:pPr>
    </w:p>
    <w:p w:rsidR="001939E5" w:rsidRPr="00AB3ECE" w:rsidRDefault="001939E5" w:rsidP="001939E5">
      <w:pPr>
        <w:pStyle w:val="ConsPlusNormal"/>
        <w:ind w:firstLine="709"/>
        <w:jc w:val="right"/>
        <w:rPr>
          <w:rFonts w:ascii="Times New Roman" w:hAnsi="Times New Roman" w:cs="Times New Roman"/>
          <w:sz w:val="24"/>
          <w:szCs w:val="24"/>
        </w:rPr>
      </w:pPr>
      <w:r w:rsidRPr="00AB3ECE">
        <w:rPr>
          <w:rFonts w:ascii="Times New Roman" w:hAnsi="Times New Roman" w:cs="Times New Roman"/>
          <w:sz w:val="24"/>
          <w:szCs w:val="24"/>
        </w:rPr>
        <w:lastRenderedPageBreak/>
        <w:t xml:space="preserve">Утвержден </w:t>
      </w:r>
    </w:p>
    <w:p w:rsidR="001939E5" w:rsidRPr="00AB3ECE" w:rsidRDefault="001939E5" w:rsidP="001939E5">
      <w:pPr>
        <w:pStyle w:val="ConsPlusNormal"/>
        <w:ind w:firstLine="709"/>
        <w:jc w:val="right"/>
        <w:rPr>
          <w:rFonts w:ascii="Times New Roman" w:hAnsi="Times New Roman" w:cs="Times New Roman"/>
          <w:sz w:val="24"/>
          <w:szCs w:val="24"/>
        </w:rPr>
      </w:pPr>
      <w:r w:rsidRPr="00AB3ECE">
        <w:rPr>
          <w:rFonts w:ascii="Times New Roman" w:hAnsi="Times New Roman" w:cs="Times New Roman"/>
          <w:sz w:val="24"/>
          <w:szCs w:val="24"/>
        </w:rPr>
        <w:t>решением Собрания депутатов</w:t>
      </w:r>
    </w:p>
    <w:p w:rsidR="001939E5" w:rsidRPr="00AB3ECE" w:rsidRDefault="001939E5" w:rsidP="001939E5">
      <w:pPr>
        <w:pStyle w:val="ConsPlusNormal"/>
        <w:ind w:firstLine="709"/>
        <w:jc w:val="right"/>
        <w:rPr>
          <w:rFonts w:ascii="Times New Roman" w:hAnsi="Times New Roman" w:cs="Times New Roman"/>
          <w:sz w:val="24"/>
          <w:szCs w:val="24"/>
        </w:rPr>
      </w:pPr>
      <w:r w:rsidRPr="00AB3ECE">
        <w:rPr>
          <w:rFonts w:ascii="Times New Roman" w:hAnsi="Times New Roman" w:cs="Times New Roman"/>
          <w:sz w:val="24"/>
          <w:szCs w:val="24"/>
        </w:rPr>
        <w:t>Яльчикского муниципального округа</w:t>
      </w:r>
    </w:p>
    <w:p w:rsidR="001939E5" w:rsidRPr="00AB3ECE" w:rsidRDefault="001939E5" w:rsidP="001939E5">
      <w:pPr>
        <w:pStyle w:val="ConsPlusNormal"/>
        <w:ind w:firstLine="709"/>
        <w:jc w:val="right"/>
        <w:rPr>
          <w:rFonts w:ascii="Times New Roman" w:hAnsi="Times New Roman" w:cs="Times New Roman"/>
          <w:sz w:val="24"/>
          <w:szCs w:val="24"/>
        </w:rPr>
      </w:pPr>
      <w:r w:rsidRPr="00AB3ECE">
        <w:rPr>
          <w:rFonts w:ascii="Times New Roman" w:hAnsi="Times New Roman" w:cs="Times New Roman"/>
          <w:sz w:val="24"/>
          <w:szCs w:val="24"/>
        </w:rPr>
        <w:t>Чувашской Республики</w:t>
      </w:r>
    </w:p>
    <w:p w:rsidR="001939E5" w:rsidRPr="00AB3ECE" w:rsidRDefault="001939E5" w:rsidP="001939E5">
      <w:pPr>
        <w:pStyle w:val="ConsPlusNormal"/>
        <w:ind w:firstLine="709"/>
        <w:jc w:val="right"/>
        <w:rPr>
          <w:rFonts w:ascii="Times New Roman" w:hAnsi="Times New Roman" w:cs="Times New Roman"/>
          <w:sz w:val="24"/>
          <w:szCs w:val="24"/>
        </w:rPr>
      </w:pPr>
      <w:r w:rsidRPr="00AB3ECE">
        <w:rPr>
          <w:rFonts w:ascii="Times New Roman" w:hAnsi="Times New Roman" w:cs="Times New Roman"/>
          <w:sz w:val="24"/>
          <w:szCs w:val="24"/>
        </w:rPr>
        <w:t>от _____________  № _____</w:t>
      </w:r>
    </w:p>
    <w:p w:rsidR="001939E5" w:rsidRPr="00AB3ECE" w:rsidRDefault="001939E5" w:rsidP="001939E5">
      <w:pPr>
        <w:pStyle w:val="ConsPlusNormal"/>
        <w:ind w:firstLine="709"/>
        <w:jc w:val="right"/>
        <w:rPr>
          <w:rFonts w:ascii="Times New Roman" w:hAnsi="Times New Roman" w:cs="Times New Roman"/>
          <w:sz w:val="24"/>
          <w:szCs w:val="24"/>
        </w:rPr>
      </w:pPr>
    </w:p>
    <w:p w:rsidR="001939E5" w:rsidRPr="00AB3ECE" w:rsidRDefault="001939E5" w:rsidP="001939E5">
      <w:pPr>
        <w:pStyle w:val="ConsPlusNormal"/>
        <w:ind w:firstLine="709"/>
        <w:jc w:val="right"/>
        <w:rPr>
          <w:rFonts w:ascii="Times New Roman" w:hAnsi="Times New Roman" w:cs="Times New Roman"/>
          <w:sz w:val="24"/>
          <w:szCs w:val="24"/>
        </w:rPr>
      </w:pPr>
      <w:r w:rsidRPr="00AB3ECE">
        <w:rPr>
          <w:rFonts w:ascii="Times New Roman" w:hAnsi="Times New Roman" w:cs="Times New Roman"/>
          <w:sz w:val="24"/>
          <w:szCs w:val="24"/>
        </w:rPr>
        <w:t>(Приложение №2)</w:t>
      </w:r>
    </w:p>
    <w:p w:rsidR="004E4D35" w:rsidRPr="00AB3ECE" w:rsidRDefault="004E4D35" w:rsidP="001939E5">
      <w:pPr>
        <w:pStyle w:val="ConsPlusTitle"/>
        <w:jc w:val="center"/>
        <w:rPr>
          <w:rFonts w:ascii="Times New Roman" w:hAnsi="Times New Roman" w:cs="Times New Roman"/>
          <w:sz w:val="24"/>
          <w:szCs w:val="24"/>
        </w:rPr>
      </w:pPr>
      <w:r w:rsidRPr="00AB3ECE">
        <w:rPr>
          <w:rFonts w:ascii="Times New Roman" w:hAnsi="Times New Roman" w:cs="Times New Roman"/>
          <w:sz w:val="24"/>
          <w:szCs w:val="24"/>
        </w:rPr>
        <w:t>Порядок и условия</w:t>
      </w:r>
    </w:p>
    <w:p w:rsidR="004E4D35" w:rsidRPr="00AB3ECE" w:rsidRDefault="004E4D35" w:rsidP="001939E5">
      <w:pPr>
        <w:pStyle w:val="ConsPlusTitle"/>
        <w:jc w:val="center"/>
        <w:rPr>
          <w:rFonts w:ascii="Times New Roman" w:hAnsi="Times New Roman" w:cs="Times New Roman"/>
          <w:sz w:val="24"/>
          <w:szCs w:val="24"/>
        </w:rPr>
      </w:pPr>
      <w:r w:rsidRPr="00AB3ECE">
        <w:rPr>
          <w:rFonts w:ascii="Times New Roman" w:hAnsi="Times New Roman" w:cs="Times New Roman"/>
          <w:sz w:val="24"/>
          <w:szCs w:val="24"/>
        </w:rPr>
        <w:t xml:space="preserve">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w:t>
      </w:r>
      <w:r w:rsidR="001939E5" w:rsidRPr="00AB3ECE">
        <w:rPr>
          <w:rFonts w:ascii="Times New Roman" w:hAnsi="Times New Roman" w:cs="Times New Roman"/>
          <w:sz w:val="24"/>
          <w:szCs w:val="24"/>
        </w:rPr>
        <w:t>Яльчикского</w:t>
      </w:r>
      <w:r w:rsidRPr="00AB3ECE">
        <w:rPr>
          <w:rFonts w:ascii="Times New Roman" w:hAnsi="Times New Roman" w:cs="Times New Roman"/>
          <w:sz w:val="24"/>
          <w:szCs w:val="24"/>
        </w:rPr>
        <w:t xml:space="preserve"> муниципального округа Чувашской Республики, включенного в перечень муниципального имущества </w:t>
      </w:r>
      <w:r w:rsidR="001939E5" w:rsidRPr="00AB3ECE">
        <w:rPr>
          <w:rFonts w:ascii="Times New Roman" w:hAnsi="Times New Roman" w:cs="Times New Roman"/>
          <w:sz w:val="24"/>
          <w:szCs w:val="24"/>
        </w:rPr>
        <w:t>Яльчикского</w:t>
      </w:r>
      <w:r w:rsidRPr="00AB3ECE">
        <w:rPr>
          <w:rFonts w:ascii="Times New Roman" w:hAnsi="Times New Roman" w:cs="Times New Roman"/>
          <w:sz w:val="24"/>
          <w:szCs w:val="24"/>
        </w:rPr>
        <w:t xml:space="preserve"> муниципального округа Чувашской Республики, свободного от прав третьих лиц(за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w:t>
      </w:r>
    </w:p>
    <w:p w:rsidR="004E4D35" w:rsidRPr="00AB3ECE" w:rsidRDefault="004E4D35" w:rsidP="004E4D35">
      <w:pPr>
        <w:pStyle w:val="ConsPlusTitle"/>
        <w:ind w:firstLine="709"/>
        <w:jc w:val="both"/>
        <w:rPr>
          <w:rFonts w:ascii="Times New Roman" w:hAnsi="Times New Roman" w:cs="Times New Roman"/>
          <w:sz w:val="24"/>
          <w:szCs w:val="24"/>
        </w:rPr>
      </w:pP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1. Настоящий Порядок и условия определяют процедуру 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w:t>
      </w:r>
      <w:r w:rsidR="001939E5" w:rsidRPr="00AB3ECE">
        <w:rPr>
          <w:rFonts w:ascii="Times New Roman" w:hAnsi="Times New Roman" w:cs="Times New Roman"/>
          <w:sz w:val="24"/>
          <w:szCs w:val="24"/>
        </w:rPr>
        <w:t>Яльчикского</w:t>
      </w:r>
      <w:r w:rsidRPr="00AB3ECE">
        <w:rPr>
          <w:rFonts w:ascii="Times New Roman" w:hAnsi="Times New Roman" w:cs="Times New Roman"/>
          <w:sz w:val="24"/>
          <w:szCs w:val="24"/>
        </w:rPr>
        <w:t xml:space="preserve"> муниципального округа Чувашской Республики, включенного в перечень муниципального имущества </w:t>
      </w:r>
      <w:r w:rsidR="001939E5" w:rsidRPr="00AB3ECE">
        <w:rPr>
          <w:rFonts w:ascii="Times New Roman" w:hAnsi="Times New Roman" w:cs="Times New Roman"/>
          <w:sz w:val="24"/>
          <w:szCs w:val="24"/>
        </w:rPr>
        <w:t xml:space="preserve">Яльчикского </w:t>
      </w:r>
      <w:r w:rsidRPr="00AB3ECE">
        <w:rPr>
          <w:rFonts w:ascii="Times New Roman" w:hAnsi="Times New Roman" w:cs="Times New Roman"/>
          <w:sz w:val="24"/>
          <w:szCs w:val="24"/>
        </w:rPr>
        <w:t xml:space="preserve">муниципального округа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формируемый в установленном порядке (далее </w:t>
      </w:r>
      <w:r w:rsidR="001939E5" w:rsidRPr="00AB3ECE">
        <w:rPr>
          <w:rFonts w:ascii="Times New Roman" w:hAnsi="Times New Roman" w:cs="Times New Roman"/>
          <w:sz w:val="24"/>
          <w:szCs w:val="24"/>
        </w:rPr>
        <w:t>–</w:t>
      </w:r>
      <w:r w:rsidRPr="00AB3ECE">
        <w:rPr>
          <w:rFonts w:ascii="Times New Roman" w:hAnsi="Times New Roman" w:cs="Times New Roman"/>
          <w:sz w:val="24"/>
          <w:szCs w:val="24"/>
        </w:rPr>
        <w:t xml:space="preserve"> перечень).</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Действие настоящих Порядка и условий распространяется только на предоставление нежилых помещений, зданий, находящихся в муниципальной собственности </w:t>
      </w:r>
      <w:r w:rsidR="001939E5" w:rsidRPr="00AB3ECE">
        <w:rPr>
          <w:rFonts w:ascii="Times New Roman" w:hAnsi="Times New Roman" w:cs="Times New Roman"/>
          <w:sz w:val="24"/>
          <w:szCs w:val="24"/>
        </w:rPr>
        <w:t xml:space="preserve">Яльчикского </w:t>
      </w:r>
      <w:r w:rsidRPr="00AB3ECE">
        <w:rPr>
          <w:rFonts w:ascii="Times New Roman" w:hAnsi="Times New Roman" w:cs="Times New Roman"/>
          <w:sz w:val="24"/>
          <w:szCs w:val="24"/>
        </w:rPr>
        <w:t xml:space="preserve">муниципального округа Чувашской Республики и свободных от прав третьих лиц (за исключением имущественных прав некоммерческих организаций), включенных в перечень (далее </w:t>
      </w:r>
      <w:r w:rsidR="001939E5" w:rsidRPr="00AB3ECE">
        <w:rPr>
          <w:rFonts w:ascii="Times New Roman" w:hAnsi="Times New Roman" w:cs="Times New Roman"/>
          <w:sz w:val="24"/>
          <w:szCs w:val="24"/>
        </w:rPr>
        <w:t>–</w:t>
      </w:r>
      <w:r w:rsidRPr="00AB3ECE">
        <w:rPr>
          <w:rFonts w:ascii="Times New Roman" w:hAnsi="Times New Roman" w:cs="Times New Roman"/>
          <w:sz w:val="24"/>
          <w:szCs w:val="24"/>
        </w:rPr>
        <w:t xml:space="preserve"> муниципальное имущество), во владение и (или) в пользование на долгосрочной основе социально ориентированным некоммерческим организациям (далее </w:t>
      </w:r>
      <w:r w:rsidR="001939E5" w:rsidRPr="00AB3ECE">
        <w:rPr>
          <w:rFonts w:ascii="Times New Roman" w:hAnsi="Times New Roman" w:cs="Times New Roman"/>
          <w:sz w:val="24"/>
          <w:szCs w:val="24"/>
        </w:rPr>
        <w:t>–</w:t>
      </w:r>
      <w:r w:rsidRPr="00AB3ECE">
        <w:rPr>
          <w:rFonts w:ascii="Times New Roman" w:hAnsi="Times New Roman" w:cs="Times New Roman"/>
          <w:sz w:val="24"/>
          <w:szCs w:val="24"/>
        </w:rPr>
        <w:t xml:space="preserve"> организация).</w:t>
      </w:r>
    </w:p>
    <w:p w:rsidR="004E4D35" w:rsidRPr="00AB3ECE" w:rsidRDefault="004E4D35" w:rsidP="004E4D35">
      <w:pPr>
        <w:pStyle w:val="ConsPlusNormal"/>
        <w:ind w:firstLine="709"/>
        <w:jc w:val="both"/>
        <w:rPr>
          <w:rFonts w:ascii="Times New Roman" w:hAnsi="Times New Roman" w:cs="Times New Roman"/>
          <w:sz w:val="24"/>
          <w:szCs w:val="24"/>
        </w:rPr>
      </w:pPr>
      <w:bookmarkStart w:id="5" w:name="P98"/>
      <w:bookmarkEnd w:id="5"/>
      <w:r w:rsidRPr="00AB3ECE">
        <w:rPr>
          <w:rFonts w:ascii="Times New Roman" w:hAnsi="Times New Roman" w:cs="Times New Roman"/>
          <w:sz w:val="24"/>
          <w:szCs w:val="24"/>
        </w:rPr>
        <w:t>2. Муниципальное имущество предоставляется организации во владение и (или) в пользование на следующих условиях:</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а) предоставление муниципального имущества в безвозмездное пользование или аренду сроком не менее двух лет;</w:t>
      </w:r>
    </w:p>
    <w:p w:rsidR="004E4D35" w:rsidRPr="00AB3ECE" w:rsidRDefault="004E4D35" w:rsidP="004E4D35">
      <w:pPr>
        <w:pStyle w:val="ConsPlusNormal"/>
        <w:ind w:firstLine="709"/>
        <w:jc w:val="both"/>
        <w:rPr>
          <w:rFonts w:ascii="Times New Roman" w:hAnsi="Times New Roman" w:cs="Times New Roman"/>
          <w:sz w:val="24"/>
          <w:szCs w:val="24"/>
        </w:rPr>
      </w:pPr>
      <w:bookmarkStart w:id="6" w:name="P100"/>
      <w:bookmarkEnd w:id="6"/>
      <w:r w:rsidRPr="00AB3ECE">
        <w:rPr>
          <w:rFonts w:ascii="Times New Roman" w:hAnsi="Times New Roman" w:cs="Times New Roman"/>
          <w:sz w:val="24"/>
          <w:szCs w:val="24"/>
        </w:rPr>
        <w:t xml:space="preserve">б) предоставление муниципального имущества в безвозмездное пользование при условии осуществления организацией в соответствии с учредительными документами одного или нескольких видов деятельности, предусмотренных </w:t>
      </w:r>
      <w:hyperlink r:id="rId11" w:history="1">
        <w:r w:rsidRPr="00AB3ECE">
          <w:rPr>
            <w:rFonts w:ascii="Times New Roman" w:hAnsi="Times New Roman" w:cs="Times New Roman"/>
            <w:sz w:val="24"/>
            <w:szCs w:val="24"/>
          </w:rPr>
          <w:t>пунктом 1 статьи 31.1</w:t>
        </w:r>
      </w:hyperlink>
      <w:r w:rsidRPr="00AB3ECE">
        <w:rPr>
          <w:rFonts w:ascii="Times New Roman" w:hAnsi="Times New Roman" w:cs="Times New Roman"/>
          <w:sz w:val="24"/>
          <w:szCs w:val="24"/>
        </w:rPr>
        <w:t xml:space="preserve"> Федерального закона «О некоммерческих организациях», </w:t>
      </w:r>
      <w:hyperlink r:id="rId12" w:history="1">
        <w:r w:rsidRPr="00AB3ECE">
          <w:rPr>
            <w:rFonts w:ascii="Times New Roman" w:hAnsi="Times New Roman" w:cs="Times New Roman"/>
            <w:sz w:val="24"/>
            <w:szCs w:val="24"/>
          </w:rPr>
          <w:t>статьей 6</w:t>
        </w:r>
      </w:hyperlink>
      <w:r w:rsidRPr="00AB3ECE">
        <w:rPr>
          <w:rFonts w:ascii="Times New Roman" w:hAnsi="Times New Roman" w:cs="Times New Roman"/>
          <w:sz w:val="24"/>
          <w:szCs w:val="24"/>
        </w:rPr>
        <w:t xml:space="preserve"> Закона Чувашской Республики «О поддержке социально ориентированных некоммерческих организаций в Чувашской Республике» (далее </w:t>
      </w:r>
      <w:r w:rsidR="001939E5" w:rsidRPr="00AB3ECE">
        <w:rPr>
          <w:rFonts w:ascii="Times New Roman" w:hAnsi="Times New Roman" w:cs="Times New Roman"/>
          <w:sz w:val="24"/>
          <w:szCs w:val="24"/>
        </w:rPr>
        <w:t>–</w:t>
      </w:r>
      <w:r w:rsidRPr="00AB3ECE">
        <w:rPr>
          <w:rFonts w:ascii="Times New Roman" w:hAnsi="Times New Roman" w:cs="Times New Roman"/>
          <w:sz w:val="24"/>
          <w:szCs w:val="24"/>
        </w:rPr>
        <w:t xml:space="preserve"> виды деятельности), в течение не менее трех лет до подачи указанной организацией заявления о предоставлении муниципального имущества в безвозмездное пользование;</w:t>
      </w:r>
    </w:p>
    <w:p w:rsidR="004E4D35" w:rsidRPr="00AB3ECE" w:rsidRDefault="004E4D35" w:rsidP="004E4D35">
      <w:pPr>
        <w:pStyle w:val="ConsPlusNormal"/>
        <w:ind w:firstLine="709"/>
        <w:jc w:val="both"/>
        <w:rPr>
          <w:rFonts w:ascii="Times New Roman" w:hAnsi="Times New Roman" w:cs="Times New Roman"/>
          <w:sz w:val="24"/>
          <w:szCs w:val="24"/>
        </w:rPr>
      </w:pPr>
      <w:bookmarkStart w:id="7" w:name="P101"/>
      <w:bookmarkEnd w:id="7"/>
      <w:r w:rsidRPr="00AB3ECE">
        <w:rPr>
          <w:rFonts w:ascii="Times New Roman" w:hAnsi="Times New Roman" w:cs="Times New Roman"/>
          <w:sz w:val="24"/>
          <w:szCs w:val="24"/>
        </w:rPr>
        <w:t>в) предоставление муниципального имущества в аренду при условии осуществления организацией в соответствии с учредительными документами одного или нескольких видов деятельности в течение не менее одного года до подачи указанной организацией заявления о предоставлении муниципального имущества в аренду;</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г) использование муниципального имущества только по целевому назначению для осуществления одного или нескольких видов деятельности, указываемых в договоре безвозмездного пользования муниципальным имуществом или договоре аренды муниципального имущества; </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lastRenderedPageBreak/>
        <w:t>д) запрещение продажи переданного организации муниципального имущества, переуступки прав пользования им,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е) наличие у организации, которой муниципальное имущество предоставлено в безвозмездное пользование или аренду, права в любое время отказаться от договора безвозмездного пользования муниципальным имуществом или договора аренды муниципального имущества, уведомив об этом администрацию </w:t>
      </w:r>
      <w:r w:rsidR="001939E5" w:rsidRPr="00AB3ECE">
        <w:rPr>
          <w:rFonts w:ascii="Times New Roman" w:hAnsi="Times New Roman" w:cs="Times New Roman"/>
          <w:sz w:val="24"/>
          <w:szCs w:val="24"/>
        </w:rPr>
        <w:t xml:space="preserve">Яльчикского </w:t>
      </w:r>
      <w:r w:rsidRPr="00AB3ECE">
        <w:rPr>
          <w:rFonts w:ascii="Times New Roman" w:hAnsi="Times New Roman" w:cs="Times New Roman"/>
          <w:sz w:val="24"/>
          <w:szCs w:val="24"/>
        </w:rPr>
        <w:t>муниципального округа Чувашской Республики за один месяц;</w:t>
      </w:r>
    </w:p>
    <w:p w:rsidR="004E4D35" w:rsidRPr="00AB3ECE" w:rsidRDefault="004E4D35" w:rsidP="004E4D35">
      <w:pPr>
        <w:pStyle w:val="ConsPlusNormal"/>
        <w:ind w:firstLine="709"/>
        <w:jc w:val="both"/>
        <w:rPr>
          <w:rFonts w:ascii="Times New Roman" w:hAnsi="Times New Roman" w:cs="Times New Roman"/>
          <w:sz w:val="24"/>
          <w:szCs w:val="24"/>
        </w:rPr>
      </w:pPr>
      <w:bookmarkStart w:id="8" w:name="P105"/>
      <w:bookmarkEnd w:id="8"/>
      <w:r w:rsidRPr="00AB3ECE">
        <w:rPr>
          <w:rFonts w:ascii="Times New Roman" w:hAnsi="Times New Roman" w:cs="Times New Roman"/>
          <w:sz w:val="24"/>
          <w:szCs w:val="24"/>
        </w:rPr>
        <w:t xml:space="preserve">ж) отсутствие у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и задолженности по арендной плате по договорам аренды находящегося в муниципальной собственности </w:t>
      </w:r>
      <w:r w:rsidR="001939E5" w:rsidRPr="00AB3ECE">
        <w:rPr>
          <w:rFonts w:ascii="Times New Roman" w:hAnsi="Times New Roman" w:cs="Times New Roman"/>
          <w:sz w:val="24"/>
          <w:szCs w:val="24"/>
        </w:rPr>
        <w:t xml:space="preserve">Яльчикского </w:t>
      </w:r>
      <w:r w:rsidRPr="00AB3ECE">
        <w:rPr>
          <w:rFonts w:ascii="Times New Roman" w:hAnsi="Times New Roman" w:cs="Times New Roman"/>
          <w:sz w:val="24"/>
          <w:szCs w:val="24"/>
        </w:rPr>
        <w:t>муниципального округа Чувашской Республики имущества. Это условие считается соблюденным, если организация обжаловала наличие указанной задолженности в соответствии с законодательством Российской Федерации и решение по такой жалобе на день заключения договора безвозмездного пользования муниципальным имуществом или договора аренды муниципального имущества не вступило в законную силу;</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з) организация не должна находиться в процессе ликвидации, банкротства;</w:t>
      </w:r>
    </w:p>
    <w:p w:rsidR="004E4D35" w:rsidRPr="00AB3ECE" w:rsidRDefault="004E4D35" w:rsidP="004E4D35">
      <w:pPr>
        <w:pStyle w:val="ConsPlusNormal"/>
        <w:ind w:firstLine="709"/>
        <w:jc w:val="both"/>
        <w:rPr>
          <w:rFonts w:ascii="Times New Roman" w:hAnsi="Times New Roman" w:cs="Times New Roman"/>
          <w:sz w:val="24"/>
          <w:szCs w:val="24"/>
        </w:rPr>
      </w:pPr>
      <w:bookmarkStart w:id="9" w:name="P107"/>
      <w:bookmarkEnd w:id="9"/>
      <w:r w:rsidRPr="00AB3ECE">
        <w:rPr>
          <w:rFonts w:ascii="Times New Roman" w:hAnsi="Times New Roman" w:cs="Times New Roman"/>
          <w:sz w:val="24"/>
          <w:szCs w:val="24"/>
        </w:rPr>
        <w:t xml:space="preserve">и) отсутствие организации в перечне организаций, в отношении которых имеются сведения об их причастности к экстремистской деятельности или терроризму, предусмотренном </w:t>
      </w:r>
      <w:hyperlink r:id="rId13" w:history="1">
        <w:r w:rsidRPr="00AB3ECE">
          <w:rPr>
            <w:rFonts w:ascii="Times New Roman" w:hAnsi="Times New Roman" w:cs="Times New Roman"/>
            <w:sz w:val="24"/>
            <w:szCs w:val="24"/>
          </w:rPr>
          <w:t>пунктом 2 статьи 6</w:t>
        </w:r>
      </w:hyperlink>
      <w:r w:rsidRPr="00AB3ECE">
        <w:rPr>
          <w:rFonts w:ascii="Times New Roman" w:hAnsi="Times New Roman" w:cs="Times New Roman"/>
          <w:sz w:val="24"/>
          <w:szCs w:val="24"/>
        </w:rPr>
        <w:t xml:space="preserve"> Федерального закона «О противодействии легализации (отмыванию) доходов, полученных преступным путем, и финансированию терроризма».</w:t>
      </w:r>
    </w:p>
    <w:p w:rsidR="004E4D35" w:rsidRPr="00AB3ECE" w:rsidRDefault="004E4D35" w:rsidP="004E4D35">
      <w:pPr>
        <w:pStyle w:val="ConsPlusNormal"/>
        <w:ind w:firstLine="709"/>
        <w:jc w:val="both"/>
        <w:rPr>
          <w:rFonts w:ascii="Times New Roman" w:hAnsi="Times New Roman" w:cs="Times New Roman"/>
          <w:sz w:val="24"/>
          <w:szCs w:val="24"/>
        </w:rPr>
      </w:pPr>
      <w:bookmarkStart w:id="10" w:name="P108"/>
      <w:bookmarkEnd w:id="10"/>
      <w:r w:rsidRPr="00AB3ECE">
        <w:rPr>
          <w:rFonts w:ascii="Times New Roman" w:hAnsi="Times New Roman" w:cs="Times New Roman"/>
          <w:sz w:val="24"/>
          <w:szCs w:val="24"/>
        </w:rPr>
        <w:t xml:space="preserve">3. Администрация </w:t>
      </w:r>
      <w:r w:rsidR="001939E5" w:rsidRPr="00AB3ECE">
        <w:rPr>
          <w:rFonts w:ascii="Times New Roman" w:hAnsi="Times New Roman" w:cs="Times New Roman"/>
          <w:sz w:val="24"/>
          <w:szCs w:val="24"/>
        </w:rPr>
        <w:t xml:space="preserve">Яльчикского </w:t>
      </w:r>
      <w:r w:rsidRPr="00AB3ECE">
        <w:rPr>
          <w:rFonts w:ascii="Times New Roman" w:hAnsi="Times New Roman" w:cs="Times New Roman"/>
          <w:sz w:val="24"/>
          <w:szCs w:val="24"/>
        </w:rPr>
        <w:t xml:space="preserve">муниципального округа Чувашской Республики размещает на своем официальном сайте в информационно-телекоммуникационной сети «Интернет» (далее соответственно </w:t>
      </w:r>
      <w:r w:rsidR="001939E5" w:rsidRPr="00AB3ECE">
        <w:rPr>
          <w:rFonts w:ascii="Times New Roman" w:hAnsi="Times New Roman" w:cs="Times New Roman"/>
          <w:sz w:val="24"/>
          <w:szCs w:val="24"/>
        </w:rPr>
        <w:t>–</w:t>
      </w:r>
      <w:r w:rsidR="00263879" w:rsidRPr="00AB3ECE">
        <w:rPr>
          <w:rFonts w:ascii="Times New Roman" w:hAnsi="Times New Roman" w:cs="Times New Roman"/>
          <w:sz w:val="24"/>
          <w:szCs w:val="24"/>
        </w:rPr>
        <w:t xml:space="preserve"> официальный сайт, сеть «Интернет») </w:t>
      </w:r>
      <w:r w:rsidRPr="00AB3ECE">
        <w:rPr>
          <w:rFonts w:ascii="Times New Roman" w:hAnsi="Times New Roman" w:cs="Times New Roman"/>
          <w:sz w:val="24"/>
          <w:szCs w:val="24"/>
        </w:rPr>
        <w:t xml:space="preserve">извещение о возможности предоставления муниципального имущества в безвозмездное пользование или аренду организации (далее </w:t>
      </w:r>
      <w:r w:rsidR="001939E5" w:rsidRPr="00AB3ECE">
        <w:rPr>
          <w:rFonts w:ascii="Times New Roman" w:hAnsi="Times New Roman" w:cs="Times New Roman"/>
          <w:sz w:val="24"/>
          <w:szCs w:val="24"/>
        </w:rPr>
        <w:t>–</w:t>
      </w:r>
      <w:r w:rsidRPr="00AB3ECE">
        <w:rPr>
          <w:rFonts w:ascii="Times New Roman" w:hAnsi="Times New Roman" w:cs="Times New Roman"/>
          <w:sz w:val="24"/>
          <w:szCs w:val="24"/>
        </w:rPr>
        <w:t xml:space="preserve"> извещение) не позднее чем через 60 календарных дней со дня освобождения организацией муниципального имущества в связи с прекращением права владения и (или) пользования им или принятия администрацией </w:t>
      </w:r>
      <w:r w:rsidR="001939E5" w:rsidRPr="00AB3ECE">
        <w:rPr>
          <w:rFonts w:ascii="Times New Roman" w:hAnsi="Times New Roman" w:cs="Times New Roman"/>
          <w:sz w:val="24"/>
          <w:szCs w:val="24"/>
        </w:rPr>
        <w:t xml:space="preserve">Яльчикского </w:t>
      </w:r>
      <w:r w:rsidRPr="00AB3ECE">
        <w:rPr>
          <w:rFonts w:ascii="Times New Roman" w:hAnsi="Times New Roman" w:cs="Times New Roman"/>
          <w:sz w:val="24"/>
          <w:szCs w:val="24"/>
        </w:rPr>
        <w:t>муниципального округа Чувашской Республики постановления о включении муниципального имущества в перечень, если такое муниципальное имущество на момент принятия указанного решения не предоставлено во владение и (или) пользование организации.</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4. Извещение может быть опубликовано в любых средствах массовой информации, а также размещено на любых сайтах в сети «Интернет» при условии, что такие опубликование и размещение не осуществляются вместо размещения, предусмотренного </w:t>
      </w:r>
      <w:hyperlink w:anchor="P108" w:history="1">
        <w:r w:rsidRPr="00AB3ECE">
          <w:rPr>
            <w:rFonts w:ascii="Times New Roman" w:hAnsi="Times New Roman" w:cs="Times New Roman"/>
            <w:sz w:val="24"/>
            <w:szCs w:val="24"/>
          </w:rPr>
          <w:t>пунктом 3</w:t>
        </w:r>
      </w:hyperlink>
      <w:r w:rsidRPr="00AB3ECE">
        <w:rPr>
          <w:rFonts w:ascii="Times New Roman" w:hAnsi="Times New Roman" w:cs="Times New Roman"/>
          <w:sz w:val="24"/>
          <w:szCs w:val="24"/>
        </w:rPr>
        <w:t xml:space="preserve"> настоящих Порядка и условий.</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5. Извещение должно содержать следующие сведения:</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а) наименование, местонахождение, почтовый адрес, адрес электронной почты и номер телефона уполномоченного органа;</w:t>
      </w:r>
    </w:p>
    <w:p w:rsidR="004E4D35" w:rsidRPr="00AB3ECE" w:rsidRDefault="004E4D35" w:rsidP="004E4D35">
      <w:pPr>
        <w:pStyle w:val="ConsPlusNormal"/>
        <w:ind w:firstLine="709"/>
        <w:jc w:val="both"/>
        <w:rPr>
          <w:rFonts w:ascii="Times New Roman" w:hAnsi="Times New Roman" w:cs="Times New Roman"/>
          <w:sz w:val="24"/>
          <w:szCs w:val="24"/>
        </w:rPr>
      </w:pPr>
      <w:bookmarkStart w:id="11" w:name="P112"/>
      <w:bookmarkEnd w:id="11"/>
      <w:r w:rsidRPr="00AB3ECE">
        <w:rPr>
          <w:rFonts w:ascii="Times New Roman" w:hAnsi="Times New Roman" w:cs="Times New Roman"/>
          <w:sz w:val="24"/>
          <w:szCs w:val="24"/>
        </w:rPr>
        <w:t>б) наименование муниципального имущества;</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в) площадь муниципального имущества;</w:t>
      </w:r>
    </w:p>
    <w:p w:rsidR="004E4D35" w:rsidRPr="00AB3ECE" w:rsidRDefault="004E4D35" w:rsidP="004E4D35">
      <w:pPr>
        <w:pStyle w:val="ConsPlusNormal"/>
        <w:ind w:firstLine="709"/>
        <w:jc w:val="both"/>
        <w:rPr>
          <w:rFonts w:ascii="Times New Roman" w:hAnsi="Times New Roman" w:cs="Times New Roman"/>
          <w:sz w:val="24"/>
          <w:szCs w:val="24"/>
        </w:rPr>
      </w:pPr>
      <w:bookmarkStart w:id="12" w:name="P114"/>
      <w:bookmarkEnd w:id="12"/>
      <w:r w:rsidRPr="00AB3ECE">
        <w:rPr>
          <w:rFonts w:ascii="Times New Roman" w:hAnsi="Times New Roman" w:cs="Times New Roman"/>
          <w:sz w:val="24"/>
          <w:szCs w:val="24"/>
        </w:rPr>
        <w:t>г) адрес (местоположение) муниципального имущества;</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д) год ввода в эксплуатацию муниципального имущества (в случае предоставления нежилого помещения - год ввода в эксплуатацию здания, в котором расположено нежилое помещение);</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е) информация об ограничениях (обременениях) в отношении муниципального имущества;</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ж) состояние муниципального имущества (хорошее, удовлетворительное, требуется текущий ремонт, требуется капитальный ремонт);</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з) размер годовой стоимости арендной платы за муниципальное имущество на </w:t>
      </w:r>
      <w:r w:rsidRPr="00AB3ECE">
        <w:rPr>
          <w:rFonts w:ascii="Times New Roman" w:hAnsi="Times New Roman" w:cs="Times New Roman"/>
          <w:sz w:val="24"/>
          <w:szCs w:val="24"/>
        </w:rPr>
        <w:lastRenderedPageBreak/>
        <w:t>основании отчета об оценке рыночной стоимости арендной платы, подготовленного в соответствии с законодательством Российской Федерации об оценочной деятельности (в случае предоставления муниципального имущества в аренду);</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и) проект договора о передаче в безвозмездное пользование муниципального имущества и проект договора аренды муниципального имущества;</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к) сроки (день и время начала и окончания) приема заявления о предоставлении муниципального имущества в безвозмездное пользование или заявления о предоставлении муниципального имущества в аренду (далее также - заявление);</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л) место, день и время вскрытия конвертов с заявлениями;</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м) условия предоставления муниципального имущества во владение и (или) в пользование, предусмотренные </w:t>
      </w:r>
      <w:hyperlink w:anchor="P98" w:history="1">
        <w:r w:rsidRPr="00AB3ECE">
          <w:rPr>
            <w:rFonts w:ascii="Times New Roman" w:hAnsi="Times New Roman" w:cs="Times New Roman"/>
            <w:sz w:val="24"/>
            <w:szCs w:val="24"/>
          </w:rPr>
          <w:t>пунктом 2</w:t>
        </w:r>
      </w:hyperlink>
      <w:r w:rsidRPr="00AB3ECE">
        <w:rPr>
          <w:rFonts w:ascii="Times New Roman" w:hAnsi="Times New Roman" w:cs="Times New Roman"/>
          <w:sz w:val="24"/>
          <w:szCs w:val="24"/>
        </w:rPr>
        <w:t xml:space="preserve"> настоящих Порядка и условий.</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6. При размещении извещения на официальном сайте днем начала приема заявлений устанавливается первый рабочий день после дня размещения извещения на официальном сайте. Днем окончания приема заявлений устанавливается тридцатый календарный день после даты размещения извещения на официальном сайте, а если он приходится на день, признаваемый в соответствии с законодательством Российской Федерации выходным и (или) нерабочим праздничным днем, - ближайший следующий за ним рабочий день.</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Днем вскрытия конвертов с заявлениями определяется первый рабочий день после окончания срока приема заявлений.</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7. Администрация </w:t>
      </w:r>
      <w:r w:rsidR="001939E5" w:rsidRPr="00AB3ECE">
        <w:rPr>
          <w:rFonts w:ascii="Times New Roman" w:hAnsi="Times New Roman" w:cs="Times New Roman"/>
          <w:sz w:val="24"/>
          <w:szCs w:val="24"/>
        </w:rPr>
        <w:t xml:space="preserve">Яльчикского </w:t>
      </w:r>
      <w:r w:rsidRPr="00AB3ECE">
        <w:rPr>
          <w:rFonts w:ascii="Times New Roman" w:hAnsi="Times New Roman" w:cs="Times New Roman"/>
          <w:sz w:val="24"/>
          <w:szCs w:val="24"/>
        </w:rPr>
        <w:t>муниципального округа Чувашской Республики вправе внести изменения в извещение, размещенное на официальном сайте, не позднее чем за пять рабочих дней до дня окончания приема заявлений. При этом срок приема заявлений должен быть продлен таким образом, чтобы со дня размещения на официальном сайте изменений в извещение до дня окончания приема заявлений он составлял не менее 20 календарных дней.</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Изменения в извещение, размещенное на официальном сайте, можно вносить не более одного раза.</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8. В течение срока приема заявлений организация, отвечающая условиям, предусмотренным </w:t>
      </w:r>
      <w:hyperlink w:anchor="P100" w:history="1">
        <w:r w:rsidRPr="00AB3ECE">
          <w:rPr>
            <w:rFonts w:ascii="Times New Roman" w:hAnsi="Times New Roman" w:cs="Times New Roman"/>
            <w:sz w:val="24"/>
            <w:szCs w:val="24"/>
          </w:rPr>
          <w:t>подпунктом «б» пункта 2</w:t>
        </w:r>
      </w:hyperlink>
      <w:r w:rsidRPr="00AB3ECE">
        <w:rPr>
          <w:rFonts w:ascii="Times New Roman" w:hAnsi="Times New Roman" w:cs="Times New Roman"/>
          <w:sz w:val="24"/>
          <w:szCs w:val="24"/>
        </w:rPr>
        <w:t xml:space="preserve"> настоящих Порядка и условий, может подать в администрацию </w:t>
      </w:r>
      <w:r w:rsidR="001939E5" w:rsidRPr="00AB3ECE">
        <w:rPr>
          <w:rFonts w:ascii="Times New Roman" w:hAnsi="Times New Roman" w:cs="Times New Roman"/>
          <w:sz w:val="24"/>
          <w:szCs w:val="24"/>
        </w:rPr>
        <w:t xml:space="preserve">Яльчикского </w:t>
      </w:r>
      <w:r w:rsidRPr="00AB3ECE">
        <w:rPr>
          <w:rFonts w:ascii="Times New Roman" w:hAnsi="Times New Roman" w:cs="Times New Roman"/>
          <w:sz w:val="24"/>
          <w:szCs w:val="24"/>
        </w:rPr>
        <w:t xml:space="preserve">муниципального округа Чувашской Республики заявление о предоставлении муниципального имущества в безвозмездное пользование или заявление о предоставлении муниципального имущества в аренду, а организация, отвечающая условиям, предусмотренным </w:t>
      </w:r>
      <w:hyperlink w:anchor="P101" w:history="1">
        <w:r w:rsidRPr="00AB3ECE">
          <w:rPr>
            <w:rFonts w:ascii="Times New Roman" w:hAnsi="Times New Roman" w:cs="Times New Roman"/>
            <w:sz w:val="24"/>
            <w:szCs w:val="24"/>
          </w:rPr>
          <w:t>подпунктом «в» пункта 2</w:t>
        </w:r>
      </w:hyperlink>
      <w:r w:rsidRPr="00AB3ECE">
        <w:rPr>
          <w:rFonts w:ascii="Times New Roman" w:hAnsi="Times New Roman" w:cs="Times New Roman"/>
          <w:sz w:val="24"/>
          <w:szCs w:val="24"/>
        </w:rPr>
        <w:t xml:space="preserve"> настоящих Порядка и условий, - заявление о предоставлении муниципального имущества в аренду.</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Одна организация вправе подать в отношении одного объекта муниципального имущества только одно заявление о предоставлении муниципального имущества в безвозмездное пользование или одно заявление о предоставлении муниципального имущества в аренду.</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9. Заявления подаются в письменной форме с текстовой копией на электронном носителе в запечатанном конверте, на котором указываются слова «Заявление социально ориентированной некоммерческой организации о предоставлении муниципального имущества», а также наименование, площадь и адрес (местоположение) испрашиваемого муниципального имущества.</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Заявления подписываются лицом, имеющим право действовать от имени организации без доверенности (далее - руководитель), или ее представителем, действующим на основании доверенности.</w:t>
      </w:r>
    </w:p>
    <w:p w:rsidR="004E4D35" w:rsidRPr="00AB3ECE" w:rsidRDefault="004E4D35" w:rsidP="004E4D35">
      <w:pPr>
        <w:pStyle w:val="ConsPlusNormal"/>
        <w:ind w:firstLine="709"/>
        <w:jc w:val="both"/>
        <w:rPr>
          <w:rFonts w:ascii="Times New Roman" w:hAnsi="Times New Roman" w:cs="Times New Roman"/>
          <w:sz w:val="24"/>
          <w:szCs w:val="24"/>
        </w:rPr>
      </w:pPr>
      <w:bookmarkStart w:id="13" w:name="P131"/>
      <w:bookmarkEnd w:id="13"/>
      <w:r w:rsidRPr="00AB3ECE">
        <w:rPr>
          <w:rFonts w:ascii="Times New Roman" w:hAnsi="Times New Roman" w:cs="Times New Roman"/>
          <w:sz w:val="24"/>
          <w:szCs w:val="24"/>
        </w:rPr>
        <w:t>10. Заявление о предоставлении муниципального имущества в безвозмездное пользование содержит:</w:t>
      </w:r>
    </w:p>
    <w:p w:rsidR="004E4D35" w:rsidRPr="00AB3ECE" w:rsidRDefault="004E4D35" w:rsidP="004E4D35">
      <w:pPr>
        <w:pStyle w:val="ConsPlusNormal"/>
        <w:ind w:firstLine="709"/>
        <w:jc w:val="both"/>
        <w:rPr>
          <w:rFonts w:ascii="Times New Roman" w:hAnsi="Times New Roman" w:cs="Times New Roman"/>
          <w:sz w:val="24"/>
          <w:szCs w:val="24"/>
        </w:rPr>
      </w:pPr>
      <w:bookmarkStart w:id="14" w:name="P132"/>
      <w:bookmarkEnd w:id="14"/>
      <w:r w:rsidRPr="00AB3ECE">
        <w:rPr>
          <w:rFonts w:ascii="Times New Roman" w:hAnsi="Times New Roman" w:cs="Times New Roman"/>
          <w:sz w:val="24"/>
          <w:szCs w:val="24"/>
        </w:rPr>
        <w:t>а) 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lastRenderedPageBreak/>
        <w:t>б) почтовый адрес, номер телефона, адрес электронной почты организации, адрес ее сайта в сети «Интернет»;</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в) наименование должности, фамилия, имя, отчество (последнее - при наличии) руководителя организации;</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г) сведения о муниципальном имуществе, указанные в </w:t>
      </w:r>
      <w:hyperlink w:anchor="P112" w:history="1">
        <w:r w:rsidRPr="00AB3ECE">
          <w:rPr>
            <w:rFonts w:ascii="Times New Roman" w:hAnsi="Times New Roman" w:cs="Times New Roman"/>
            <w:sz w:val="24"/>
            <w:szCs w:val="24"/>
          </w:rPr>
          <w:t>подпунктах «б</w:t>
        </w:r>
      </w:hyperlink>
      <w:r w:rsidRPr="00AB3ECE">
        <w:rPr>
          <w:rFonts w:ascii="Times New Roman" w:hAnsi="Times New Roman" w:cs="Times New Roman"/>
          <w:sz w:val="24"/>
          <w:szCs w:val="24"/>
        </w:rPr>
        <w:t>» - «</w:t>
      </w:r>
      <w:hyperlink w:anchor="P114" w:history="1">
        <w:r w:rsidRPr="00AB3ECE">
          <w:rPr>
            <w:rFonts w:ascii="Times New Roman" w:hAnsi="Times New Roman" w:cs="Times New Roman"/>
            <w:sz w:val="24"/>
            <w:szCs w:val="24"/>
          </w:rPr>
          <w:t>г» пункта 5</w:t>
        </w:r>
      </w:hyperlink>
      <w:r w:rsidRPr="00AB3ECE">
        <w:rPr>
          <w:rFonts w:ascii="Times New Roman" w:hAnsi="Times New Roman" w:cs="Times New Roman"/>
          <w:sz w:val="24"/>
          <w:szCs w:val="24"/>
        </w:rPr>
        <w:t xml:space="preserve"> настоящих Порядка и условий;</w:t>
      </w:r>
    </w:p>
    <w:p w:rsidR="004E4D35" w:rsidRPr="00AB3ECE" w:rsidRDefault="004E4D35" w:rsidP="004E4D35">
      <w:pPr>
        <w:pStyle w:val="ConsPlusNormal"/>
        <w:ind w:firstLine="709"/>
        <w:jc w:val="both"/>
        <w:rPr>
          <w:rFonts w:ascii="Times New Roman" w:hAnsi="Times New Roman" w:cs="Times New Roman"/>
          <w:sz w:val="24"/>
          <w:szCs w:val="24"/>
        </w:rPr>
      </w:pPr>
      <w:bookmarkStart w:id="15" w:name="P136"/>
      <w:bookmarkEnd w:id="15"/>
      <w:r w:rsidRPr="00AB3ECE">
        <w:rPr>
          <w:rFonts w:ascii="Times New Roman" w:hAnsi="Times New Roman" w:cs="Times New Roman"/>
          <w:sz w:val="24"/>
          <w:szCs w:val="24"/>
        </w:rPr>
        <w:t>д) сведения о видах деятельности, которые организация осуществляла в соответствии с учредительными документами в течение последних трех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е)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трех лет (общий размер денежных средств, размер целевых поступлений от граждан, размер целевых поступлений от российских организаций, размер целевых поступлений от иностранных граждан и лиц без гражданства, размер целевых поступлений от иностранных организаций, размер доходов от целевого капитала некоммерческих организаций, размер внереализационных доходов, размер доходов от реализации товаров, а также объем работ и услуг за каждый год указанного периода);</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ж) сведения о грантах, выделенных организации по результатам конкурсов некоммерческими организациями за счет субсидий из республиканского бюджета Чувашской Республики в течение последних трех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4E4D35" w:rsidRPr="00AB3ECE" w:rsidRDefault="004E4D35" w:rsidP="004E4D35">
      <w:pPr>
        <w:pStyle w:val="ConsPlusNormal"/>
        <w:ind w:firstLine="709"/>
        <w:jc w:val="both"/>
        <w:rPr>
          <w:rFonts w:ascii="Times New Roman" w:hAnsi="Times New Roman" w:cs="Times New Roman"/>
          <w:sz w:val="24"/>
          <w:szCs w:val="24"/>
        </w:rPr>
      </w:pPr>
      <w:bookmarkStart w:id="16" w:name="P139"/>
      <w:bookmarkEnd w:id="16"/>
      <w:r w:rsidRPr="00AB3ECE">
        <w:rPr>
          <w:rFonts w:ascii="Times New Roman" w:hAnsi="Times New Roman" w:cs="Times New Roman"/>
          <w:sz w:val="24"/>
          <w:szCs w:val="24"/>
        </w:rPr>
        <w:t>з) сведения о субсидиях, полученных организацией из республиканского бюджета Чувашской Республики и местных бюджетов в течение последних трех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и) сведения о членстве организации в ассоциациях, союзах, некоммерческих партнерствах и иных основанных на членстве некоммерческих организациях, в том числе в иностранных организациях (наименования таких организаций и сроки членства в них);</w:t>
      </w:r>
    </w:p>
    <w:p w:rsidR="004E4D35" w:rsidRPr="00AB3ECE" w:rsidRDefault="004E4D35" w:rsidP="004E4D35">
      <w:pPr>
        <w:pStyle w:val="ConsPlusNormal"/>
        <w:ind w:firstLine="709"/>
        <w:jc w:val="both"/>
        <w:rPr>
          <w:rFonts w:ascii="Times New Roman" w:hAnsi="Times New Roman" w:cs="Times New Roman"/>
          <w:sz w:val="24"/>
          <w:szCs w:val="24"/>
        </w:rPr>
      </w:pPr>
      <w:bookmarkStart w:id="17" w:name="P141"/>
      <w:bookmarkEnd w:id="17"/>
      <w:r w:rsidRPr="00AB3ECE">
        <w:rPr>
          <w:rFonts w:ascii="Times New Roman" w:hAnsi="Times New Roman" w:cs="Times New Roman"/>
          <w:sz w:val="24"/>
          <w:szCs w:val="24"/>
        </w:rPr>
        <w:t>к) сведения о средней численности работников организации за последние три года до даты подачи заявления (средняя численность работников за каждый год указанного периода);</w:t>
      </w:r>
    </w:p>
    <w:p w:rsidR="004E4D35" w:rsidRPr="00AB3ECE" w:rsidRDefault="004E4D35" w:rsidP="004E4D35">
      <w:pPr>
        <w:pStyle w:val="ConsPlusNormal"/>
        <w:ind w:firstLine="709"/>
        <w:jc w:val="both"/>
        <w:rPr>
          <w:rFonts w:ascii="Times New Roman" w:hAnsi="Times New Roman" w:cs="Times New Roman"/>
          <w:sz w:val="24"/>
          <w:szCs w:val="24"/>
        </w:rPr>
      </w:pPr>
      <w:bookmarkStart w:id="18" w:name="P142"/>
      <w:bookmarkEnd w:id="18"/>
      <w:r w:rsidRPr="00AB3ECE">
        <w:rPr>
          <w:rFonts w:ascii="Times New Roman" w:hAnsi="Times New Roman" w:cs="Times New Roman"/>
          <w:sz w:val="24"/>
          <w:szCs w:val="24"/>
        </w:rPr>
        <w:t>л) сведения о средней численности добровольцев организации за последние три года до даты подачи заявления (средняя численность добровольцев за каждый год указанного периода);</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м)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rsidR="004E4D35" w:rsidRPr="00AB3ECE" w:rsidRDefault="004E4D35" w:rsidP="004E4D35">
      <w:pPr>
        <w:pStyle w:val="ConsPlusNormal"/>
        <w:ind w:firstLine="709"/>
        <w:jc w:val="both"/>
        <w:rPr>
          <w:rFonts w:ascii="Times New Roman" w:hAnsi="Times New Roman" w:cs="Times New Roman"/>
          <w:sz w:val="24"/>
          <w:szCs w:val="24"/>
        </w:rPr>
      </w:pPr>
      <w:bookmarkStart w:id="19" w:name="P144"/>
      <w:bookmarkEnd w:id="19"/>
      <w:r w:rsidRPr="00AB3ECE">
        <w:rPr>
          <w:rFonts w:ascii="Times New Roman" w:hAnsi="Times New Roman" w:cs="Times New Roman"/>
          <w:sz w:val="24"/>
          <w:szCs w:val="24"/>
        </w:rPr>
        <w:t>н) сведения об объектах недвижимого имущества, находящихся и находившихся во владении и (или) в пользовании организации в течение последних трех лет до даты подачи заявления,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о) сведения об отсутствии (наличии) у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задолженности по арендной плате по договорам аренды находящегося в муниципальной собственности </w:t>
      </w:r>
      <w:r w:rsidR="001939E5" w:rsidRPr="00AB3ECE">
        <w:rPr>
          <w:rFonts w:ascii="Times New Roman" w:hAnsi="Times New Roman" w:cs="Times New Roman"/>
          <w:sz w:val="24"/>
          <w:szCs w:val="24"/>
        </w:rPr>
        <w:t xml:space="preserve">Яльчикского </w:t>
      </w:r>
      <w:r w:rsidRPr="00AB3ECE">
        <w:rPr>
          <w:rFonts w:ascii="Times New Roman" w:hAnsi="Times New Roman" w:cs="Times New Roman"/>
          <w:sz w:val="24"/>
          <w:szCs w:val="24"/>
        </w:rPr>
        <w:t>муниципального округа Чувашской Республики имущества;</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п) сведения о видах деятельности, для осуществления которых организация обязуется </w:t>
      </w:r>
      <w:r w:rsidRPr="00AB3ECE">
        <w:rPr>
          <w:rFonts w:ascii="Times New Roman" w:hAnsi="Times New Roman" w:cs="Times New Roman"/>
          <w:sz w:val="24"/>
          <w:szCs w:val="24"/>
        </w:rPr>
        <w:lastRenderedPageBreak/>
        <w:t>использовать муниципальное имущество;</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р) сведения о том, что организация не находится в процессе ликвидации, банкротства;</w:t>
      </w:r>
    </w:p>
    <w:p w:rsidR="004E4D35" w:rsidRPr="00AB3ECE" w:rsidRDefault="004E4D35" w:rsidP="004E4D35">
      <w:pPr>
        <w:pStyle w:val="ConsPlusNormal"/>
        <w:ind w:firstLine="709"/>
        <w:jc w:val="both"/>
        <w:rPr>
          <w:rFonts w:ascii="Times New Roman" w:hAnsi="Times New Roman" w:cs="Times New Roman"/>
          <w:sz w:val="24"/>
          <w:szCs w:val="24"/>
        </w:rPr>
      </w:pPr>
      <w:bookmarkStart w:id="20" w:name="P148"/>
      <w:bookmarkEnd w:id="20"/>
      <w:r w:rsidRPr="00AB3ECE">
        <w:rPr>
          <w:rFonts w:ascii="Times New Roman" w:hAnsi="Times New Roman" w:cs="Times New Roman"/>
          <w:sz w:val="24"/>
          <w:szCs w:val="24"/>
        </w:rPr>
        <w:t xml:space="preserve">с) сведения о том, что организация не находится в перечне организаций, в отношении которых имеются сведения об их причастности к экстремистской деятельности или терроризму, предусмотренном </w:t>
      </w:r>
      <w:hyperlink r:id="rId14" w:history="1">
        <w:r w:rsidRPr="00AB3ECE">
          <w:rPr>
            <w:rFonts w:ascii="Times New Roman" w:hAnsi="Times New Roman" w:cs="Times New Roman"/>
            <w:sz w:val="24"/>
            <w:szCs w:val="24"/>
          </w:rPr>
          <w:t>пунктом 2 статьи 6</w:t>
        </w:r>
      </w:hyperlink>
      <w:r w:rsidRPr="00AB3ECE">
        <w:rPr>
          <w:rFonts w:ascii="Times New Roman" w:hAnsi="Times New Roman" w:cs="Times New Roman"/>
          <w:sz w:val="24"/>
          <w:szCs w:val="24"/>
        </w:rPr>
        <w:t xml:space="preserve"> Федерального закона «О противодействии легализации (отмыванию) доходов, полученных преступным путем, и финансированию терроризма»;</w:t>
      </w:r>
    </w:p>
    <w:p w:rsidR="004E4D35" w:rsidRPr="00AB3ECE" w:rsidRDefault="004E4D35" w:rsidP="004E4D35">
      <w:pPr>
        <w:pStyle w:val="ConsPlusNormal"/>
        <w:ind w:firstLine="709"/>
        <w:jc w:val="both"/>
        <w:rPr>
          <w:rFonts w:ascii="Times New Roman" w:hAnsi="Times New Roman" w:cs="Times New Roman"/>
          <w:sz w:val="24"/>
          <w:szCs w:val="24"/>
        </w:rPr>
      </w:pPr>
      <w:bookmarkStart w:id="21" w:name="P149"/>
      <w:bookmarkEnd w:id="21"/>
      <w:r w:rsidRPr="00AB3ECE">
        <w:rPr>
          <w:rFonts w:ascii="Times New Roman" w:hAnsi="Times New Roman" w:cs="Times New Roman"/>
          <w:sz w:val="24"/>
          <w:szCs w:val="24"/>
        </w:rPr>
        <w:t>т) сведения о потребности организации в предоставлении муниципального имущества в безвозмездное пользование;</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у) перечень прилагаемых документов.</w:t>
      </w:r>
    </w:p>
    <w:p w:rsidR="004E4D35" w:rsidRPr="00AB3ECE" w:rsidRDefault="004E4D35" w:rsidP="004E4D35">
      <w:pPr>
        <w:pStyle w:val="ConsPlusNormal"/>
        <w:ind w:firstLine="709"/>
        <w:jc w:val="both"/>
        <w:rPr>
          <w:rFonts w:ascii="Times New Roman" w:hAnsi="Times New Roman" w:cs="Times New Roman"/>
          <w:sz w:val="24"/>
          <w:szCs w:val="24"/>
        </w:rPr>
      </w:pPr>
      <w:bookmarkStart w:id="22" w:name="P151"/>
      <w:bookmarkEnd w:id="22"/>
      <w:r w:rsidRPr="00AB3ECE">
        <w:rPr>
          <w:rFonts w:ascii="Times New Roman" w:hAnsi="Times New Roman" w:cs="Times New Roman"/>
          <w:sz w:val="24"/>
          <w:szCs w:val="24"/>
        </w:rPr>
        <w:t>11. Заявление о предоставлении муниципального имущества в аренду содержит:</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а) сведения, соответствующие требованиям </w:t>
      </w:r>
      <w:hyperlink w:anchor="P132" w:history="1">
        <w:r w:rsidRPr="00AB3ECE">
          <w:rPr>
            <w:rFonts w:ascii="Times New Roman" w:hAnsi="Times New Roman" w:cs="Times New Roman"/>
            <w:sz w:val="24"/>
            <w:szCs w:val="24"/>
          </w:rPr>
          <w:t>подпунктов «а</w:t>
        </w:r>
      </w:hyperlink>
      <w:r w:rsidRPr="00AB3ECE">
        <w:rPr>
          <w:rFonts w:ascii="Times New Roman" w:hAnsi="Times New Roman" w:cs="Times New Roman"/>
          <w:sz w:val="24"/>
          <w:szCs w:val="24"/>
        </w:rPr>
        <w:t xml:space="preserve">» - </w:t>
      </w:r>
      <w:hyperlink w:anchor="P148" w:history="1">
        <w:r w:rsidRPr="00AB3ECE">
          <w:rPr>
            <w:rFonts w:ascii="Times New Roman" w:hAnsi="Times New Roman" w:cs="Times New Roman"/>
            <w:sz w:val="24"/>
            <w:szCs w:val="24"/>
          </w:rPr>
          <w:t>«с» пункта 10</w:t>
        </w:r>
      </w:hyperlink>
      <w:r w:rsidRPr="00AB3ECE">
        <w:rPr>
          <w:rFonts w:ascii="Times New Roman" w:hAnsi="Times New Roman" w:cs="Times New Roman"/>
          <w:sz w:val="24"/>
          <w:szCs w:val="24"/>
        </w:rPr>
        <w:t xml:space="preserve"> настоящих Порядка и условий (в случае, если организация осуществляет виды деятельности менее трех лет до дня подачи заявления, такая организация должна предоставить сведения, предусмотренные </w:t>
      </w:r>
      <w:hyperlink w:anchor="P136" w:history="1">
        <w:r w:rsidRPr="00AB3ECE">
          <w:rPr>
            <w:rFonts w:ascii="Times New Roman" w:hAnsi="Times New Roman" w:cs="Times New Roman"/>
            <w:sz w:val="24"/>
            <w:szCs w:val="24"/>
          </w:rPr>
          <w:t>подпунктами «д</w:t>
        </w:r>
      </w:hyperlink>
      <w:r w:rsidRPr="00AB3ECE">
        <w:rPr>
          <w:rFonts w:ascii="Times New Roman" w:hAnsi="Times New Roman" w:cs="Times New Roman"/>
          <w:sz w:val="24"/>
          <w:szCs w:val="24"/>
        </w:rPr>
        <w:t xml:space="preserve">» - </w:t>
      </w:r>
      <w:hyperlink w:anchor="P139" w:history="1">
        <w:r w:rsidRPr="00AB3ECE">
          <w:rPr>
            <w:rFonts w:ascii="Times New Roman" w:hAnsi="Times New Roman" w:cs="Times New Roman"/>
            <w:sz w:val="24"/>
            <w:szCs w:val="24"/>
          </w:rPr>
          <w:t>«з</w:t>
        </w:r>
      </w:hyperlink>
      <w:r w:rsidRPr="00AB3ECE">
        <w:rPr>
          <w:rFonts w:ascii="Times New Roman" w:hAnsi="Times New Roman" w:cs="Times New Roman"/>
          <w:sz w:val="24"/>
          <w:szCs w:val="24"/>
        </w:rPr>
        <w:t xml:space="preserve">», </w:t>
      </w:r>
      <w:hyperlink w:anchor="P141" w:history="1">
        <w:r w:rsidRPr="00AB3ECE">
          <w:rPr>
            <w:rFonts w:ascii="Times New Roman" w:hAnsi="Times New Roman" w:cs="Times New Roman"/>
            <w:sz w:val="24"/>
            <w:szCs w:val="24"/>
          </w:rPr>
          <w:t>«к</w:t>
        </w:r>
      </w:hyperlink>
      <w:r w:rsidRPr="00AB3ECE">
        <w:rPr>
          <w:rFonts w:ascii="Times New Roman" w:hAnsi="Times New Roman" w:cs="Times New Roman"/>
          <w:sz w:val="24"/>
          <w:szCs w:val="24"/>
        </w:rPr>
        <w:t xml:space="preserve">», </w:t>
      </w:r>
      <w:hyperlink w:anchor="P142" w:history="1">
        <w:r w:rsidRPr="00AB3ECE">
          <w:rPr>
            <w:rFonts w:ascii="Times New Roman" w:hAnsi="Times New Roman" w:cs="Times New Roman"/>
            <w:sz w:val="24"/>
            <w:szCs w:val="24"/>
          </w:rPr>
          <w:t>«л</w:t>
        </w:r>
      </w:hyperlink>
      <w:r w:rsidRPr="00AB3ECE">
        <w:rPr>
          <w:rFonts w:ascii="Times New Roman" w:hAnsi="Times New Roman" w:cs="Times New Roman"/>
          <w:sz w:val="24"/>
          <w:szCs w:val="24"/>
        </w:rPr>
        <w:t xml:space="preserve">» и </w:t>
      </w:r>
      <w:hyperlink w:anchor="P144" w:history="1">
        <w:r w:rsidRPr="00AB3ECE">
          <w:rPr>
            <w:rFonts w:ascii="Times New Roman" w:hAnsi="Times New Roman" w:cs="Times New Roman"/>
            <w:sz w:val="24"/>
            <w:szCs w:val="24"/>
          </w:rPr>
          <w:t>«н» пункта 10</w:t>
        </w:r>
      </w:hyperlink>
      <w:r w:rsidRPr="00AB3ECE">
        <w:rPr>
          <w:rFonts w:ascii="Times New Roman" w:hAnsi="Times New Roman" w:cs="Times New Roman"/>
          <w:sz w:val="24"/>
          <w:szCs w:val="24"/>
        </w:rPr>
        <w:t xml:space="preserve"> настоящих Порядка и условий, за период фактического осуществления деятельности);</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б) обоснование потребности организации в предоставлении муниципального имущества в аренду на льготных условиях;</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в) перечень прилагаемых документов.</w:t>
      </w:r>
    </w:p>
    <w:p w:rsidR="004E4D35" w:rsidRPr="00AB3ECE" w:rsidRDefault="004E4D35" w:rsidP="004E4D35">
      <w:pPr>
        <w:pStyle w:val="ConsPlusNormal"/>
        <w:ind w:firstLine="709"/>
        <w:jc w:val="both"/>
        <w:rPr>
          <w:rFonts w:ascii="Times New Roman" w:hAnsi="Times New Roman" w:cs="Times New Roman"/>
          <w:sz w:val="24"/>
          <w:szCs w:val="24"/>
        </w:rPr>
      </w:pPr>
      <w:bookmarkStart w:id="23" w:name="P155"/>
      <w:bookmarkEnd w:id="23"/>
      <w:r w:rsidRPr="00AB3ECE">
        <w:rPr>
          <w:rFonts w:ascii="Times New Roman" w:hAnsi="Times New Roman" w:cs="Times New Roman"/>
          <w:sz w:val="24"/>
          <w:szCs w:val="24"/>
        </w:rPr>
        <w:t>12. К заявлениям прилагаются:</w:t>
      </w:r>
    </w:p>
    <w:p w:rsidR="004E4D35" w:rsidRPr="00AB3ECE" w:rsidRDefault="00E71282" w:rsidP="004E4D3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w:t>
      </w:r>
      <w:r w:rsidR="004E4D35" w:rsidRPr="00AB3ECE">
        <w:rPr>
          <w:rFonts w:ascii="Times New Roman" w:hAnsi="Times New Roman" w:cs="Times New Roman"/>
          <w:sz w:val="24"/>
          <w:szCs w:val="24"/>
        </w:rPr>
        <w:t>) документ, подтверждающий полномочия руководителя организации (копия решения о назначении или об избрании), а в случае подписания заявлений представителем организации - также доверенность на осуществление соответствующих действий, подписанная руководителем и заверенная печатью указанной организации, или нотариально удостоверенная копия такой доверенности;</w:t>
      </w:r>
    </w:p>
    <w:p w:rsidR="004E4D35" w:rsidRPr="00AB3ECE" w:rsidRDefault="00E71282" w:rsidP="004E4D3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w:t>
      </w:r>
      <w:r w:rsidR="004E4D35" w:rsidRPr="00AB3ECE">
        <w:rPr>
          <w:rFonts w:ascii="Times New Roman" w:hAnsi="Times New Roman" w:cs="Times New Roman"/>
          <w:sz w:val="24"/>
          <w:szCs w:val="24"/>
        </w:rPr>
        <w:t>) решение об одобрении или о совершении сделки на условиях, указанных в заявлениях, в случае, если принятие такого решения предусмотрено учредительными документами организации;</w:t>
      </w:r>
    </w:p>
    <w:p w:rsidR="004E4D35" w:rsidRPr="00AB3ECE" w:rsidRDefault="00E71282" w:rsidP="004E4D3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w:t>
      </w:r>
      <w:r w:rsidR="004E4D35" w:rsidRPr="00AB3ECE">
        <w:rPr>
          <w:rFonts w:ascii="Times New Roman" w:hAnsi="Times New Roman" w:cs="Times New Roman"/>
          <w:sz w:val="24"/>
          <w:szCs w:val="24"/>
        </w:rPr>
        <w:t>) сведения о реализованных организацией социальных проектах за истекший год.</w:t>
      </w:r>
    </w:p>
    <w:p w:rsidR="004E4D35" w:rsidRPr="00AB3ECE" w:rsidRDefault="004E4D35" w:rsidP="004E4D35">
      <w:pPr>
        <w:pStyle w:val="ConsPlusNormal"/>
        <w:ind w:firstLine="709"/>
        <w:jc w:val="both"/>
        <w:rPr>
          <w:rFonts w:ascii="Times New Roman" w:hAnsi="Times New Roman" w:cs="Times New Roman"/>
          <w:sz w:val="24"/>
          <w:szCs w:val="24"/>
        </w:rPr>
      </w:pPr>
      <w:bookmarkStart w:id="24" w:name="P160"/>
      <w:bookmarkEnd w:id="24"/>
      <w:r w:rsidRPr="00AB3ECE">
        <w:rPr>
          <w:rFonts w:ascii="Times New Roman" w:hAnsi="Times New Roman" w:cs="Times New Roman"/>
          <w:sz w:val="24"/>
          <w:szCs w:val="24"/>
        </w:rPr>
        <w:t>13. Организация вправе по собственной инициативе представить:</w:t>
      </w:r>
    </w:p>
    <w:p w:rsidR="004E4D35" w:rsidRPr="00AB3ECE" w:rsidRDefault="004E4D35" w:rsidP="004E4D35">
      <w:pPr>
        <w:pStyle w:val="ConsPlusNormal"/>
        <w:ind w:firstLine="709"/>
        <w:jc w:val="both"/>
        <w:rPr>
          <w:rFonts w:ascii="Times New Roman" w:hAnsi="Times New Roman" w:cs="Times New Roman"/>
          <w:sz w:val="24"/>
          <w:szCs w:val="24"/>
        </w:rPr>
      </w:pPr>
      <w:bookmarkStart w:id="25" w:name="P161"/>
      <w:bookmarkEnd w:id="25"/>
      <w:r w:rsidRPr="00AB3ECE">
        <w:rPr>
          <w:rFonts w:ascii="Times New Roman" w:hAnsi="Times New Roman" w:cs="Times New Roman"/>
          <w:sz w:val="24"/>
          <w:szCs w:val="24"/>
        </w:rPr>
        <w:t>а) копию выписки из Единого государственного реестра юридических лиц, полученной не ранее чем за 30 календарных дней до даты подачи заявления;</w:t>
      </w:r>
    </w:p>
    <w:p w:rsidR="004E4D35" w:rsidRPr="00AB3ECE" w:rsidRDefault="004E4D35" w:rsidP="004E4D35">
      <w:pPr>
        <w:pStyle w:val="ConsPlusNormal"/>
        <w:ind w:firstLine="709"/>
        <w:jc w:val="both"/>
        <w:rPr>
          <w:rFonts w:ascii="Times New Roman" w:hAnsi="Times New Roman" w:cs="Times New Roman"/>
          <w:sz w:val="24"/>
          <w:szCs w:val="24"/>
        </w:rPr>
      </w:pPr>
      <w:bookmarkStart w:id="26" w:name="P162"/>
      <w:bookmarkEnd w:id="26"/>
      <w:r w:rsidRPr="00AB3ECE">
        <w:rPr>
          <w:rFonts w:ascii="Times New Roman" w:hAnsi="Times New Roman" w:cs="Times New Roman"/>
          <w:sz w:val="24"/>
          <w:szCs w:val="24"/>
        </w:rPr>
        <w:t xml:space="preserve">б) копию справки </w:t>
      </w:r>
      <w:r w:rsidR="00E71282">
        <w:rPr>
          <w:rFonts w:ascii="Times New Roman" w:hAnsi="Times New Roman" w:cs="Times New Roman"/>
          <w:sz w:val="24"/>
          <w:szCs w:val="24"/>
        </w:rPr>
        <w:t>о наличии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(форма по КНД 1160082)</w:t>
      </w:r>
      <w:r w:rsidRPr="00AB3ECE">
        <w:rPr>
          <w:rFonts w:ascii="Times New Roman" w:hAnsi="Times New Roman" w:cs="Times New Roman"/>
          <w:sz w:val="24"/>
          <w:szCs w:val="24"/>
        </w:rPr>
        <w:t>;</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в) копии документов, представленных организацией в федеральный орган исполнительной власти, уполномоченный в сфере регистрации некоммерческих организаций, в соответствии с </w:t>
      </w:r>
      <w:hyperlink r:id="rId15" w:history="1">
        <w:r w:rsidRPr="00AB3ECE">
          <w:rPr>
            <w:rFonts w:ascii="Times New Roman" w:hAnsi="Times New Roman" w:cs="Times New Roman"/>
            <w:sz w:val="24"/>
            <w:szCs w:val="24"/>
          </w:rPr>
          <w:t>подпунктом 3</w:t>
        </w:r>
      </w:hyperlink>
      <w:r w:rsidRPr="00AB3ECE">
        <w:rPr>
          <w:rFonts w:ascii="Times New Roman" w:hAnsi="Times New Roman" w:cs="Times New Roman"/>
          <w:sz w:val="24"/>
          <w:szCs w:val="24"/>
        </w:rPr>
        <w:t xml:space="preserve"> и (или) </w:t>
      </w:r>
      <w:hyperlink r:id="rId16" w:history="1">
        <w:r w:rsidRPr="00AB3ECE">
          <w:rPr>
            <w:rFonts w:ascii="Times New Roman" w:hAnsi="Times New Roman" w:cs="Times New Roman"/>
            <w:sz w:val="24"/>
            <w:szCs w:val="24"/>
          </w:rPr>
          <w:t>подпунктом 3.1 статьи 32</w:t>
        </w:r>
      </w:hyperlink>
      <w:r w:rsidRPr="00AB3ECE">
        <w:rPr>
          <w:rFonts w:ascii="Times New Roman" w:hAnsi="Times New Roman" w:cs="Times New Roman"/>
          <w:sz w:val="24"/>
          <w:szCs w:val="24"/>
        </w:rPr>
        <w:t xml:space="preserve"> Федерального закона «О некоммерческих организациях» за последние три года;</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г) копии годовой бухгалтерской (финансовой) отчетности организации за последние два года с отметкой налогового органа об их принятии, в случае представления отчетности в электронном виде - с приложением квитанции о приеме;</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д) письма органов государственной власти, органов местного самоуправления, коммерческих и некоммерческих организаций, а также граждан и их объединений, содержащие оценку (отзывы, рекомендации) деятельности организации, или их копии (при наличии);</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е) иные документы, содержащие, подтверждающие и (или) поясняющие сведения, предусмотренные </w:t>
      </w:r>
      <w:hyperlink w:anchor="P136" w:history="1">
        <w:r w:rsidRPr="00AB3ECE">
          <w:rPr>
            <w:rFonts w:ascii="Times New Roman" w:hAnsi="Times New Roman" w:cs="Times New Roman"/>
            <w:sz w:val="24"/>
            <w:szCs w:val="24"/>
          </w:rPr>
          <w:t>подпунктами «д</w:t>
        </w:r>
      </w:hyperlink>
      <w:r w:rsidRPr="00AB3ECE">
        <w:rPr>
          <w:rFonts w:ascii="Times New Roman" w:hAnsi="Times New Roman" w:cs="Times New Roman"/>
          <w:sz w:val="24"/>
          <w:szCs w:val="24"/>
        </w:rPr>
        <w:t xml:space="preserve">» – </w:t>
      </w:r>
      <w:hyperlink w:anchor="P149" w:history="1">
        <w:r w:rsidRPr="00AB3ECE">
          <w:rPr>
            <w:rFonts w:ascii="Times New Roman" w:hAnsi="Times New Roman" w:cs="Times New Roman"/>
            <w:sz w:val="24"/>
            <w:szCs w:val="24"/>
          </w:rPr>
          <w:t>«т» пункта 10</w:t>
        </w:r>
      </w:hyperlink>
      <w:r w:rsidRPr="00AB3ECE">
        <w:rPr>
          <w:rFonts w:ascii="Times New Roman" w:hAnsi="Times New Roman" w:cs="Times New Roman"/>
          <w:sz w:val="24"/>
          <w:szCs w:val="24"/>
        </w:rPr>
        <w:t xml:space="preserve"> настоящих Порядка и условий.</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14. В случае если организация не представила по собственной инициативе указанные в </w:t>
      </w:r>
      <w:hyperlink w:anchor="P161" w:history="1">
        <w:r w:rsidRPr="00AB3ECE">
          <w:rPr>
            <w:rFonts w:ascii="Times New Roman" w:hAnsi="Times New Roman" w:cs="Times New Roman"/>
            <w:sz w:val="24"/>
            <w:szCs w:val="24"/>
          </w:rPr>
          <w:t>подпунктах «а</w:t>
        </w:r>
      </w:hyperlink>
      <w:r w:rsidRPr="00AB3ECE">
        <w:rPr>
          <w:rFonts w:ascii="Times New Roman" w:hAnsi="Times New Roman" w:cs="Times New Roman"/>
          <w:sz w:val="24"/>
          <w:szCs w:val="24"/>
        </w:rPr>
        <w:t xml:space="preserve">» и </w:t>
      </w:r>
      <w:hyperlink w:anchor="P162" w:history="1">
        <w:r w:rsidRPr="00AB3ECE">
          <w:rPr>
            <w:rFonts w:ascii="Times New Roman" w:hAnsi="Times New Roman" w:cs="Times New Roman"/>
            <w:sz w:val="24"/>
            <w:szCs w:val="24"/>
          </w:rPr>
          <w:t>«б» пункта 13</w:t>
        </w:r>
      </w:hyperlink>
      <w:r w:rsidRPr="00AB3ECE">
        <w:rPr>
          <w:rFonts w:ascii="Times New Roman" w:hAnsi="Times New Roman" w:cs="Times New Roman"/>
          <w:sz w:val="24"/>
          <w:szCs w:val="24"/>
        </w:rPr>
        <w:t xml:space="preserve"> настоящих Порядка и условий документы, уполномоченный орган для их получения направляет межведомственный запрос в порядке, предусмотренном законодательством Российской Федерации и законодательством </w:t>
      </w:r>
      <w:r w:rsidRPr="00AB3ECE">
        <w:rPr>
          <w:rFonts w:ascii="Times New Roman" w:hAnsi="Times New Roman" w:cs="Times New Roman"/>
          <w:sz w:val="24"/>
          <w:szCs w:val="24"/>
        </w:rPr>
        <w:lastRenderedPageBreak/>
        <w:t>Чувашской Республики в сфере организации предоставления государственных и муниципальных услуг.</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15. Администрация </w:t>
      </w:r>
      <w:r w:rsidR="001939E5" w:rsidRPr="00AB3ECE">
        <w:rPr>
          <w:rFonts w:ascii="Times New Roman" w:hAnsi="Times New Roman" w:cs="Times New Roman"/>
          <w:sz w:val="24"/>
          <w:szCs w:val="24"/>
        </w:rPr>
        <w:t xml:space="preserve">Яльчикского </w:t>
      </w:r>
      <w:r w:rsidRPr="00AB3ECE">
        <w:rPr>
          <w:rFonts w:ascii="Times New Roman" w:hAnsi="Times New Roman" w:cs="Times New Roman"/>
          <w:sz w:val="24"/>
          <w:szCs w:val="24"/>
        </w:rPr>
        <w:t xml:space="preserve">муниципального округа Чувашской Республики обязана обеспечить конфиденциальность сведений, содержащихся в заявлениях, до вскрытия конвертов с заявлениями. Должностные лица администрации </w:t>
      </w:r>
      <w:r w:rsidR="001939E5" w:rsidRPr="00AB3ECE">
        <w:rPr>
          <w:rFonts w:ascii="Times New Roman" w:hAnsi="Times New Roman" w:cs="Times New Roman"/>
          <w:sz w:val="24"/>
          <w:szCs w:val="24"/>
        </w:rPr>
        <w:t xml:space="preserve">Яльчикского </w:t>
      </w:r>
      <w:r w:rsidRPr="00AB3ECE">
        <w:rPr>
          <w:rFonts w:ascii="Times New Roman" w:hAnsi="Times New Roman" w:cs="Times New Roman"/>
          <w:sz w:val="24"/>
          <w:szCs w:val="24"/>
        </w:rPr>
        <w:t>муниципального округа, осуществляющие хранение конвертов с заявлениями, не вправе допускать повреждение таких конвертов и заявлений до момента вскрытия конвертов.</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16. Организация вправе изменить или отозвать заявления и (или) представить дополнительные документы до окончания срока приема заявлений.</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17. Конверты с заявлениями, поступившие в течение срока приема заявлений, указанного в размещенном на официальном сайте извещении, регистрируются администрацией </w:t>
      </w:r>
      <w:r w:rsidR="001939E5" w:rsidRPr="00AB3ECE">
        <w:rPr>
          <w:rFonts w:ascii="Times New Roman" w:hAnsi="Times New Roman" w:cs="Times New Roman"/>
          <w:sz w:val="24"/>
          <w:szCs w:val="24"/>
        </w:rPr>
        <w:t xml:space="preserve">Яльчикского </w:t>
      </w:r>
      <w:r w:rsidRPr="00AB3ECE">
        <w:rPr>
          <w:rFonts w:ascii="Times New Roman" w:hAnsi="Times New Roman" w:cs="Times New Roman"/>
          <w:sz w:val="24"/>
          <w:szCs w:val="24"/>
        </w:rPr>
        <w:t xml:space="preserve">муниципального округа Чувашской Республики. По требованию лица, подающего конверт, должностное лицо администрации </w:t>
      </w:r>
      <w:r w:rsidR="001939E5" w:rsidRPr="00AB3ECE">
        <w:rPr>
          <w:rFonts w:ascii="Times New Roman" w:hAnsi="Times New Roman" w:cs="Times New Roman"/>
          <w:sz w:val="24"/>
          <w:szCs w:val="24"/>
        </w:rPr>
        <w:t xml:space="preserve">Яльчикского </w:t>
      </w:r>
      <w:r w:rsidRPr="00AB3ECE">
        <w:rPr>
          <w:rFonts w:ascii="Times New Roman" w:hAnsi="Times New Roman" w:cs="Times New Roman"/>
          <w:sz w:val="24"/>
          <w:szCs w:val="24"/>
        </w:rPr>
        <w:t>муниципального округа в момент его получения выдает расписку в получении конверта с указанием даты и времени его получения.</w:t>
      </w:r>
    </w:p>
    <w:p w:rsidR="004E4D35" w:rsidRPr="00AB3ECE" w:rsidRDefault="004E4D35" w:rsidP="004E4D35">
      <w:pPr>
        <w:pStyle w:val="ConsPlusNormal"/>
        <w:ind w:firstLine="709"/>
        <w:jc w:val="both"/>
        <w:rPr>
          <w:rFonts w:ascii="Times New Roman" w:hAnsi="Times New Roman" w:cs="Times New Roman"/>
          <w:color w:val="FF0000"/>
          <w:sz w:val="24"/>
          <w:szCs w:val="24"/>
        </w:rPr>
      </w:pPr>
      <w:r w:rsidRPr="00AB3ECE">
        <w:rPr>
          <w:rFonts w:ascii="Times New Roman" w:hAnsi="Times New Roman" w:cs="Times New Roman"/>
          <w:sz w:val="24"/>
          <w:szCs w:val="24"/>
        </w:rPr>
        <w:t xml:space="preserve">18. Вскрытие конвертов с заявлениями, рассмотрение поданных в администрацию </w:t>
      </w:r>
      <w:r w:rsidR="001939E5" w:rsidRPr="00AB3ECE">
        <w:rPr>
          <w:rFonts w:ascii="Times New Roman" w:hAnsi="Times New Roman" w:cs="Times New Roman"/>
          <w:sz w:val="24"/>
          <w:szCs w:val="24"/>
        </w:rPr>
        <w:t xml:space="preserve">Яльчикского </w:t>
      </w:r>
      <w:r w:rsidRPr="00AB3ECE">
        <w:rPr>
          <w:rFonts w:ascii="Times New Roman" w:hAnsi="Times New Roman" w:cs="Times New Roman"/>
          <w:sz w:val="24"/>
          <w:szCs w:val="24"/>
        </w:rPr>
        <w:t xml:space="preserve">муниципального округа Чувашской Республики заявлений и определение организации, которой предоставляется муниципальное имущество в безвозмездное пользование или аренду (далее </w:t>
      </w:r>
      <w:r w:rsidR="001939E5" w:rsidRPr="00AB3ECE">
        <w:rPr>
          <w:rFonts w:ascii="Times New Roman" w:hAnsi="Times New Roman" w:cs="Times New Roman"/>
          <w:sz w:val="24"/>
          <w:szCs w:val="24"/>
        </w:rPr>
        <w:t>–</w:t>
      </w:r>
      <w:r w:rsidRPr="00AB3ECE">
        <w:rPr>
          <w:rFonts w:ascii="Times New Roman" w:hAnsi="Times New Roman" w:cs="Times New Roman"/>
          <w:sz w:val="24"/>
          <w:szCs w:val="24"/>
        </w:rPr>
        <w:t xml:space="preserve"> получатель имущественной поддержки), осуществляются единой постоянно действующей комиссией по решению вопросов по управлению и распоряжению муниципальной собственностью </w:t>
      </w:r>
      <w:r w:rsidR="001939E5" w:rsidRPr="00AB3ECE">
        <w:rPr>
          <w:rFonts w:ascii="Times New Roman" w:hAnsi="Times New Roman" w:cs="Times New Roman"/>
          <w:sz w:val="24"/>
          <w:szCs w:val="24"/>
        </w:rPr>
        <w:t xml:space="preserve">Яльчикского </w:t>
      </w:r>
      <w:r w:rsidRPr="00AB3ECE">
        <w:rPr>
          <w:rFonts w:ascii="Times New Roman" w:hAnsi="Times New Roman" w:cs="Times New Roman"/>
          <w:sz w:val="24"/>
          <w:szCs w:val="24"/>
        </w:rPr>
        <w:t xml:space="preserve">муниципального округа Чувашской Республики (далее – постоянно действующая комиссия). </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19. Постоянно действующей комиссией в месте, день и во время, указанные в размещенном на официальном сайте извещении, одновременно вскрываются конверты с заявлениями.</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20. В случае установления факта подачи одной организацией двух и более заявлений в отношении одного и того же объекта муниципального имущества при условии, что поданные ранее заявления такой организацией не отозваны, все ее заявления, поданные в отношении этого объекта муниципального имущества, не рассматриваются.</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21. Представители организаций, подавших заявления, вправе присутствовать при вскрытии конвертов с заявлениями.</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22. При вскрытии конвертов с заявлениями объявляются и заносятся в протокол вскрытия конвертов с заявлениями наименование организации, конверт с заявлением которой вскрывается, наличие сведений и документов, предусмотренных </w:t>
      </w:r>
      <w:hyperlink w:anchor="P131" w:history="1">
        <w:r w:rsidRPr="00AB3ECE">
          <w:rPr>
            <w:rFonts w:ascii="Times New Roman" w:hAnsi="Times New Roman" w:cs="Times New Roman"/>
            <w:sz w:val="24"/>
            <w:szCs w:val="24"/>
          </w:rPr>
          <w:t>пунктами 10</w:t>
        </w:r>
      </w:hyperlink>
      <w:r w:rsidRPr="00AB3ECE">
        <w:rPr>
          <w:rFonts w:ascii="Times New Roman" w:hAnsi="Times New Roman" w:cs="Times New Roman"/>
          <w:sz w:val="24"/>
          <w:szCs w:val="24"/>
        </w:rPr>
        <w:t xml:space="preserve"> - </w:t>
      </w:r>
      <w:hyperlink w:anchor="P160" w:history="1">
        <w:r w:rsidRPr="00AB3ECE">
          <w:rPr>
            <w:rFonts w:ascii="Times New Roman" w:hAnsi="Times New Roman" w:cs="Times New Roman"/>
            <w:sz w:val="24"/>
            <w:szCs w:val="24"/>
          </w:rPr>
          <w:t>13</w:t>
        </w:r>
      </w:hyperlink>
      <w:r w:rsidRPr="00AB3ECE">
        <w:rPr>
          <w:rFonts w:ascii="Times New Roman" w:hAnsi="Times New Roman" w:cs="Times New Roman"/>
          <w:sz w:val="24"/>
          <w:szCs w:val="24"/>
        </w:rPr>
        <w:t xml:space="preserve"> настоящих Порядка и условий.</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23. В случае если по окончании срока приема заявлений не подано ни одно из заявлений, в протокол заседания постоянно действующей комиссии вносится соответствующая информация.</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24. Протокол вскрытия конвертов с заявлениями (протокол заседания постоянно действующей комиссии) ведется постоянно действующей комиссией и подписывается всеми присутствующими членами постоянно действующей комиссии непосредственно после их вскрытия.</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25. В случае если в течение срока приема заявлений не подано ни одно из заявлений, администрация </w:t>
      </w:r>
      <w:r w:rsidR="001939E5" w:rsidRPr="00AB3ECE">
        <w:rPr>
          <w:rFonts w:ascii="Times New Roman" w:hAnsi="Times New Roman" w:cs="Times New Roman"/>
          <w:sz w:val="24"/>
          <w:szCs w:val="24"/>
        </w:rPr>
        <w:t xml:space="preserve">Яльчикского </w:t>
      </w:r>
      <w:r w:rsidRPr="00AB3ECE">
        <w:rPr>
          <w:rFonts w:ascii="Times New Roman" w:hAnsi="Times New Roman" w:cs="Times New Roman"/>
          <w:sz w:val="24"/>
          <w:szCs w:val="24"/>
        </w:rPr>
        <w:t xml:space="preserve">муниципального округа в срок, не превышающий 30 календарных дней со дня окончания приема заявлений, размещает новое извещение в соответствии с </w:t>
      </w:r>
      <w:hyperlink w:anchor="P108" w:history="1">
        <w:r w:rsidRPr="00AB3ECE">
          <w:rPr>
            <w:rFonts w:ascii="Times New Roman" w:hAnsi="Times New Roman" w:cs="Times New Roman"/>
            <w:sz w:val="24"/>
            <w:szCs w:val="24"/>
          </w:rPr>
          <w:t>пунктом 3</w:t>
        </w:r>
      </w:hyperlink>
      <w:r w:rsidRPr="00AB3ECE">
        <w:rPr>
          <w:rFonts w:ascii="Times New Roman" w:hAnsi="Times New Roman" w:cs="Times New Roman"/>
          <w:sz w:val="24"/>
          <w:szCs w:val="24"/>
        </w:rPr>
        <w:t xml:space="preserve"> настоящих Порядка и условий.</w:t>
      </w:r>
    </w:p>
    <w:p w:rsidR="004E4D35" w:rsidRPr="00AB3ECE" w:rsidRDefault="004E4D35" w:rsidP="004E4D35">
      <w:pPr>
        <w:pStyle w:val="ConsPlusNormal"/>
        <w:ind w:firstLine="709"/>
        <w:jc w:val="both"/>
        <w:rPr>
          <w:rFonts w:ascii="Times New Roman" w:hAnsi="Times New Roman" w:cs="Times New Roman"/>
          <w:sz w:val="24"/>
          <w:szCs w:val="24"/>
        </w:rPr>
      </w:pPr>
      <w:bookmarkStart w:id="27" w:name="P180"/>
      <w:bookmarkEnd w:id="27"/>
      <w:r w:rsidRPr="00AB3ECE">
        <w:rPr>
          <w:rFonts w:ascii="Times New Roman" w:hAnsi="Times New Roman" w:cs="Times New Roman"/>
          <w:sz w:val="24"/>
          <w:szCs w:val="24"/>
        </w:rPr>
        <w:t xml:space="preserve">26. Постоянно действующая комиссия проверяет заявления, поступившие в администрацию </w:t>
      </w:r>
      <w:r w:rsidR="001939E5" w:rsidRPr="00AB3ECE">
        <w:rPr>
          <w:rFonts w:ascii="Times New Roman" w:hAnsi="Times New Roman" w:cs="Times New Roman"/>
          <w:sz w:val="24"/>
          <w:szCs w:val="24"/>
        </w:rPr>
        <w:t xml:space="preserve">Яльчикского </w:t>
      </w:r>
      <w:r w:rsidRPr="00AB3ECE">
        <w:rPr>
          <w:rFonts w:ascii="Times New Roman" w:hAnsi="Times New Roman" w:cs="Times New Roman"/>
          <w:sz w:val="24"/>
          <w:szCs w:val="24"/>
        </w:rPr>
        <w:t>муниципального округа в течение срока приема заявлений, и прилагаемые к ним документы на соответствие требованиям, установленным настоящими Порядком и условиями, а также контролирует, чтобы подавшие их лица отвечали условиям, предусмотренным настоящими Порядком и условиями. Срок указанной проверки не может превышать 30 календарных дней со дня вскрытия конвертов с заявлениями.</w:t>
      </w:r>
    </w:p>
    <w:p w:rsidR="004E4D35" w:rsidRPr="00AB3ECE" w:rsidRDefault="004E4D35" w:rsidP="004E4D35">
      <w:pPr>
        <w:pStyle w:val="ConsPlusNormal"/>
        <w:ind w:firstLine="709"/>
        <w:jc w:val="both"/>
        <w:rPr>
          <w:rFonts w:ascii="Times New Roman" w:hAnsi="Times New Roman" w:cs="Times New Roman"/>
          <w:sz w:val="24"/>
          <w:szCs w:val="24"/>
        </w:rPr>
      </w:pPr>
      <w:bookmarkStart w:id="28" w:name="P181"/>
      <w:bookmarkEnd w:id="28"/>
      <w:r w:rsidRPr="00AB3ECE">
        <w:rPr>
          <w:rFonts w:ascii="Times New Roman" w:hAnsi="Times New Roman" w:cs="Times New Roman"/>
          <w:sz w:val="24"/>
          <w:szCs w:val="24"/>
        </w:rPr>
        <w:lastRenderedPageBreak/>
        <w:t xml:space="preserve">27. Заявления, поступившие в администрацию </w:t>
      </w:r>
      <w:r w:rsidR="001939E5" w:rsidRPr="00AB3ECE">
        <w:rPr>
          <w:rFonts w:ascii="Times New Roman" w:hAnsi="Times New Roman" w:cs="Times New Roman"/>
          <w:sz w:val="24"/>
          <w:szCs w:val="24"/>
        </w:rPr>
        <w:t xml:space="preserve">Яльчикского </w:t>
      </w:r>
      <w:r w:rsidRPr="00AB3ECE">
        <w:rPr>
          <w:rFonts w:ascii="Times New Roman" w:hAnsi="Times New Roman" w:cs="Times New Roman"/>
          <w:sz w:val="24"/>
          <w:szCs w:val="24"/>
        </w:rPr>
        <w:t>муниципального округа Чувашской Республики в течение срока приема заявлений, не допускаются к дальнейшему рассмотрению в следующих случаях:</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а) заявление подано лицом, которому муниципальное имущество не может быть предоставлено на запрошенном праве в соответствии с </w:t>
      </w:r>
      <w:hyperlink w:anchor="P100" w:history="1">
        <w:r w:rsidRPr="00AB3ECE">
          <w:rPr>
            <w:rFonts w:ascii="Times New Roman" w:hAnsi="Times New Roman" w:cs="Times New Roman"/>
            <w:sz w:val="24"/>
            <w:szCs w:val="24"/>
          </w:rPr>
          <w:t>подпунктами «б</w:t>
        </w:r>
      </w:hyperlink>
      <w:r w:rsidRPr="00AB3ECE">
        <w:rPr>
          <w:rFonts w:ascii="Times New Roman" w:hAnsi="Times New Roman" w:cs="Times New Roman"/>
          <w:sz w:val="24"/>
          <w:szCs w:val="24"/>
        </w:rPr>
        <w:t xml:space="preserve">» и </w:t>
      </w:r>
      <w:hyperlink w:anchor="P101" w:history="1">
        <w:r w:rsidRPr="00AB3ECE">
          <w:rPr>
            <w:rFonts w:ascii="Times New Roman" w:hAnsi="Times New Roman" w:cs="Times New Roman"/>
            <w:sz w:val="24"/>
            <w:szCs w:val="24"/>
          </w:rPr>
          <w:t>«в» пункта 2</w:t>
        </w:r>
      </w:hyperlink>
      <w:r w:rsidRPr="00AB3ECE">
        <w:rPr>
          <w:rFonts w:ascii="Times New Roman" w:hAnsi="Times New Roman" w:cs="Times New Roman"/>
          <w:sz w:val="24"/>
          <w:szCs w:val="24"/>
        </w:rPr>
        <w:t xml:space="preserve"> настоящих Порядка и условий;</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б) заявление не содержит сведений, предусмотренных </w:t>
      </w:r>
      <w:hyperlink w:anchor="P131" w:history="1">
        <w:r w:rsidRPr="00AB3ECE">
          <w:rPr>
            <w:rFonts w:ascii="Times New Roman" w:hAnsi="Times New Roman" w:cs="Times New Roman"/>
            <w:sz w:val="24"/>
            <w:szCs w:val="24"/>
          </w:rPr>
          <w:t>пунктами 10</w:t>
        </w:r>
      </w:hyperlink>
      <w:r w:rsidRPr="00AB3ECE">
        <w:rPr>
          <w:rFonts w:ascii="Times New Roman" w:hAnsi="Times New Roman" w:cs="Times New Roman"/>
          <w:sz w:val="24"/>
          <w:szCs w:val="24"/>
        </w:rPr>
        <w:t xml:space="preserve"> и </w:t>
      </w:r>
      <w:hyperlink w:anchor="P151" w:history="1">
        <w:r w:rsidRPr="00AB3ECE">
          <w:rPr>
            <w:rFonts w:ascii="Times New Roman" w:hAnsi="Times New Roman" w:cs="Times New Roman"/>
            <w:sz w:val="24"/>
            <w:szCs w:val="24"/>
          </w:rPr>
          <w:t>11</w:t>
        </w:r>
      </w:hyperlink>
      <w:r w:rsidRPr="00AB3ECE">
        <w:rPr>
          <w:rFonts w:ascii="Times New Roman" w:hAnsi="Times New Roman" w:cs="Times New Roman"/>
          <w:sz w:val="24"/>
          <w:szCs w:val="24"/>
        </w:rPr>
        <w:t xml:space="preserve"> настоящих Порядка и условий;</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в) в заявлении содержатся заведомо недостоверные сведения;</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г) заявление не подписано или подписано лицом, не наделенным соответствующими полномочиями;</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д) не представлены документы, предусмотренные </w:t>
      </w:r>
      <w:hyperlink w:anchor="P155" w:history="1">
        <w:r w:rsidRPr="00AB3ECE">
          <w:rPr>
            <w:rFonts w:ascii="Times New Roman" w:hAnsi="Times New Roman" w:cs="Times New Roman"/>
            <w:sz w:val="24"/>
            <w:szCs w:val="24"/>
          </w:rPr>
          <w:t>пунктом 12</w:t>
        </w:r>
      </w:hyperlink>
      <w:r w:rsidRPr="00AB3ECE">
        <w:rPr>
          <w:rFonts w:ascii="Times New Roman" w:hAnsi="Times New Roman" w:cs="Times New Roman"/>
          <w:sz w:val="24"/>
          <w:szCs w:val="24"/>
        </w:rPr>
        <w:t xml:space="preserve"> настоящих Порядка и условий;</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е) организация не отвечает условиям, предусмотренным </w:t>
      </w:r>
      <w:hyperlink w:anchor="P105" w:history="1">
        <w:r w:rsidRPr="00AB3ECE">
          <w:rPr>
            <w:rFonts w:ascii="Times New Roman" w:hAnsi="Times New Roman" w:cs="Times New Roman"/>
            <w:sz w:val="24"/>
            <w:szCs w:val="24"/>
          </w:rPr>
          <w:t>подпунктами «ж</w:t>
        </w:r>
      </w:hyperlink>
      <w:r w:rsidRPr="00AB3ECE">
        <w:rPr>
          <w:rFonts w:ascii="Times New Roman" w:hAnsi="Times New Roman" w:cs="Times New Roman"/>
          <w:sz w:val="24"/>
          <w:szCs w:val="24"/>
        </w:rPr>
        <w:t xml:space="preserve">» – </w:t>
      </w:r>
      <w:hyperlink w:anchor="P107" w:history="1">
        <w:r w:rsidRPr="00AB3ECE">
          <w:rPr>
            <w:rFonts w:ascii="Times New Roman" w:hAnsi="Times New Roman" w:cs="Times New Roman"/>
            <w:sz w:val="24"/>
            <w:szCs w:val="24"/>
          </w:rPr>
          <w:t>«и» пункта 2</w:t>
        </w:r>
      </w:hyperlink>
      <w:r w:rsidRPr="00AB3ECE">
        <w:rPr>
          <w:rFonts w:ascii="Times New Roman" w:hAnsi="Times New Roman" w:cs="Times New Roman"/>
          <w:sz w:val="24"/>
          <w:szCs w:val="24"/>
        </w:rPr>
        <w:t xml:space="preserve"> настоящих Порядка и условий.</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28. На основании результатов проверки в соответствии с </w:t>
      </w:r>
      <w:hyperlink w:anchor="P180" w:history="1">
        <w:r w:rsidRPr="00AB3ECE">
          <w:rPr>
            <w:rFonts w:ascii="Times New Roman" w:hAnsi="Times New Roman" w:cs="Times New Roman"/>
            <w:sz w:val="24"/>
            <w:szCs w:val="24"/>
          </w:rPr>
          <w:t>пунктами 2</w:t>
        </w:r>
      </w:hyperlink>
      <w:r w:rsidRPr="00AB3ECE">
        <w:rPr>
          <w:rFonts w:ascii="Times New Roman" w:hAnsi="Times New Roman" w:cs="Times New Roman"/>
          <w:sz w:val="24"/>
          <w:szCs w:val="24"/>
        </w:rPr>
        <w:t xml:space="preserve">6 и </w:t>
      </w:r>
      <w:hyperlink w:anchor="P181" w:history="1">
        <w:r w:rsidRPr="00AB3ECE">
          <w:rPr>
            <w:rFonts w:ascii="Times New Roman" w:hAnsi="Times New Roman" w:cs="Times New Roman"/>
            <w:sz w:val="24"/>
            <w:szCs w:val="24"/>
          </w:rPr>
          <w:t>2</w:t>
        </w:r>
      </w:hyperlink>
      <w:r w:rsidRPr="00AB3ECE">
        <w:rPr>
          <w:rFonts w:ascii="Times New Roman" w:hAnsi="Times New Roman" w:cs="Times New Roman"/>
          <w:sz w:val="24"/>
          <w:szCs w:val="24"/>
        </w:rPr>
        <w:t xml:space="preserve">7 настоящих Порядка и условий постоянно действующая комиссия принимает решение о допуске к дальнейшему рассмотрению заявлений или об отказе в таком допуске, которое оформляется протоколом. Указанный протокол подписывается в день окончания проверки и размещается администрацией </w:t>
      </w:r>
      <w:r w:rsidR="001939E5" w:rsidRPr="00AB3ECE">
        <w:rPr>
          <w:rFonts w:ascii="Times New Roman" w:hAnsi="Times New Roman" w:cs="Times New Roman"/>
          <w:sz w:val="24"/>
          <w:szCs w:val="24"/>
        </w:rPr>
        <w:t xml:space="preserve">Яльчикского </w:t>
      </w:r>
      <w:r w:rsidRPr="00AB3ECE">
        <w:rPr>
          <w:rFonts w:ascii="Times New Roman" w:hAnsi="Times New Roman" w:cs="Times New Roman"/>
          <w:sz w:val="24"/>
          <w:szCs w:val="24"/>
        </w:rPr>
        <w:t>муниципального округа Чувашской Республики на официальном сайте не позднее первого рабочего дня, следующего за днем подписания протокола.</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Указанный протокол должен содержать наименования организаций, заявления которых допущены к дальнейшему рассмотрению, и наименования организаций, заявления которых не допущены к дальнейшему рассмотрению, с указанием оснований для отказа в допуске, предусмотренных </w:t>
      </w:r>
      <w:hyperlink w:anchor="P181" w:history="1">
        <w:r w:rsidRPr="00AB3ECE">
          <w:rPr>
            <w:rFonts w:ascii="Times New Roman" w:hAnsi="Times New Roman" w:cs="Times New Roman"/>
            <w:sz w:val="24"/>
            <w:szCs w:val="24"/>
          </w:rPr>
          <w:t>пунктом 28</w:t>
        </w:r>
      </w:hyperlink>
      <w:r w:rsidRPr="00AB3ECE">
        <w:rPr>
          <w:rFonts w:ascii="Times New Roman" w:hAnsi="Times New Roman" w:cs="Times New Roman"/>
          <w:sz w:val="24"/>
          <w:szCs w:val="24"/>
        </w:rPr>
        <w:t xml:space="preserve"> настоящих Порядка и условий.</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29. В случае если постоянно действующей комиссией принято решение об отказе в допуске к дальнейшему рассмотрению всех заявлений, поступивших в администрацию </w:t>
      </w:r>
      <w:r w:rsidR="001939E5" w:rsidRPr="00AB3ECE">
        <w:rPr>
          <w:rFonts w:ascii="Times New Roman" w:hAnsi="Times New Roman" w:cs="Times New Roman"/>
          <w:sz w:val="24"/>
          <w:szCs w:val="24"/>
        </w:rPr>
        <w:t xml:space="preserve">Яльчикского </w:t>
      </w:r>
      <w:r w:rsidRPr="00AB3ECE">
        <w:rPr>
          <w:rFonts w:ascii="Times New Roman" w:hAnsi="Times New Roman" w:cs="Times New Roman"/>
          <w:sz w:val="24"/>
          <w:szCs w:val="24"/>
        </w:rPr>
        <w:t xml:space="preserve">муниципального округа Чувашской Республики в течение срока приема заявлений, администрация </w:t>
      </w:r>
      <w:r w:rsidR="001939E5" w:rsidRPr="00AB3ECE">
        <w:rPr>
          <w:rFonts w:ascii="Times New Roman" w:hAnsi="Times New Roman" w:cs="Times New Roman"/>
          <w:sz w:val="24"/>
          <w:szCs w:val="24"/>
        </w:rPr>
        <w:t xml:space="preserve">Яльчикского </w:t>
      </w:r>
      <w:r w:rsidRPr="00AB3ECE">
        <w:rPr>
          <w:rFonts w:ascii="Times New Roman" w:hAnsi="Times New Roman" w:cs="Times New Roman"/>
          <w:sz w:val="24"/>
          <w:szCs w:val="24"/>
        </w:rPr>
        <w:t xml:space="preserve">муниципального округа в срок, не превышающий более 30 календарных дней со дня подписания протокола, которым оформлено такое решение, размещает новое извещение в соответствии с </w:t>
      </w:r>
      <w:hyperlink w:anchor="P108" w:history="1">
        <w:r w:rsidRPr="00AB3ECE">
          <w:rPr>
            <w:rFonts w:ascii="Times New Roman" w:hAnsi="Times New Roman" w:cs="Times New Roman"/>
            <w:sz w:val="24"/>
            <w:szCs w:val="24"/>
          </w:rPr>
          <w:t>пунктом 3</w:t>
        </w:r>
      </w:hyperlink>
      <w:r w:rsidRPr="00AB3ECE">
        <w:rPr>
          <w:rFonts w:ascii="Times New Roman" w:hAnsi="Times New Roman" w:cs="Times New Roman"/>
          <w:sz w:val="24"/>
          <w:szCs w:val="24"/>
        </w:rPr>
        <w:t xml:space="preserve"> настоящих Порядка и условий.</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30. В случае если постоянно действующей комиссией принято решение о допуске к дальнейшему рассмотрению только одного из заявлений, поступивших в администрацию </w:t>
      </w:r>
      <w:r w:rsidR="001939E5" w:rsidRPr="00AB3ECE">
        <w:rPr>
          <w:rFonts w:ascii="Times New Roman" w:hAnsi="Times New Roman" w:cs="Times New Roman"/>
          <w:sz w:val="24"/>
          <w:szCs w:val="24"/>
        </w:rPr>
        <w:t xml:space="preserve">Яльчикского </w:t>
      </w:r>
      <w:r w:rsidRPr="00AB3ECE">
        <w:rPr>
          <w:rFonts w:ascii="Times New Roman" w:hAnsi="Times New Roman" w:cs="Times New Roman"/>
          <w:sz w:val="24"/>
          <w:szCs w:val="24"/>
        </w:rPr>
        <w:t xml:space="preserve">муниципального округа Чувашской Республики в течение срока приема заявлений, постоянно действующая комиссия в тот же день принимает решение об определении подавшей его организации получателем имущественной поддержки. Указанное решение оформляется протоколом комиссии, который подписывается в день окончания проверки и размещается администрацией </w:t>
      </w:r>
      <w:r w:rsidR="001939E5" w:rsidRPr="00AB3ECE">
        <w:rPr>
          <w:rFonts w:ascii="Times New Roman" w:hAnsi="Times New Roman" w:cs="Times New Roman"/>
          <w:sz w:val="24"/>
          <w:szCs w:val="24"/>
        </w:rPr>
        <w:t xml:space="preserve">Яльчикского </w:t>
      </w:r>
      <w:r w:rsidRPr="00AB3ECE">
        <w:rPr>
          <w:rFonts w:ascii="Times New Roman" w:hAnsi="Times New Roman" w:cs="Times New Roman"/>
          <w:sz w:val="24"/>
          <w:szCs w:val="24"/>
        </w:rPr>
        <w:t>муниципального округа Чувашской Республики на официальном сайте не позднее первого рабочего дня, следующего за днем подписания протокола.</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31. В случае, если постоянно действующей комиссией принято решение о допуске к дальнейшему рассмотрению двух и более заявлений, поступивших в администрацию </w:t>
      </w:r>
      <w:r w:rsidR="001939E5" w:rsidRPr="00AB3ECE">
        <w:rPr>
          <w:rFonts w:ascii="Times New Roman" w:hAnsi="Times New Roman" w:cs="Times New Roman"/>
          <w:sz w:val="24"/>
          <w:szCs w:val="24"/>
        </w:rPr>
        <w:t xml:space="preserve">Яльчикского </w:t>
      </w:r>
      <w:r w:rsidRPr="00AB3ECE">
        <w:rPr>
          <w:rFonts w:ascii="Times New Roman" w:hAnsi="Times New Roman" w:cs="Times New Roman"/>
          <w:sz w:val="24"/>
          <w:szCs w:val="24"/>
        </w:rPr>
        <w:t>муниципального округа Чувашской Республики в течение срока приема заявлений, постоянно действующая комиссия в срок, не превышающий 20 календарных дней со дня подписания протокола, которым оформлено такое решение, осуществляет оценку и сопоставление указанных заявлений путем определения их соответствия целевой направленности деятельности и критериям оценки, а также подведение итогов.</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Критериями оценки заявлений являются:</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1) срок осуществления организацией в соответствии с учредительными документами одного или нескольких видов деятельности. Начисление баллов по этому критерию </w:t>
      </w:r>
      <w:r w:rsidRPr="00AB3ECE">
        <w:rPr>
          <w:rFonts w:ascii="Times New Roman" w:hAnsi="Times New Roman" w:cs="Times New Roman"/>
          <w:sz w:val="24"/>
          <w:szCs w:val="24"/>
        </w:rPr>
        <w:lastRenderedPageBreak/>
        <w:t>производится следующим образом:</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а) при предоставлении муниципального имущества в аренду:</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от 1 года до 3 лет - 1 балл;</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свыше 3 до 4 лет - 2 балла;</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свыше 4 до 5 лет - 3 балла;</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свыше 5 до 6 лет - 4 балла;</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свыше 6 лет - 5 баллов;</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б) при предоставлении муниципального имущества в безвозмездное пользование:</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от 3 лет до 4 лет - 1 балл;</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свыше 4 до 5 лет - 2 балла;</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свыше 5 до 6 лет - 3 балла;</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свыше 6 до 7 лет - 4 балла;</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свыше 7 лет - 5 баллов;</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2) количество обособленных подразделений организации, действующих на территории </w:t>
      </w:r>
      <w:r w:rsidR="001939E5" w:rsidRPr="00AB3ECE">
        <w:rPr>
          <w:rFonts w:ascii="Times New Roman" w:hAnsi="Times New Roman" w:cs="Times New Roman"/>
          <w:sz w:val="24"/>
          <w:szCs w:val="24"/>
        </w:rPr>
        <w:t xml:space="preserve">Яльчикского </w:t>
      </w:r>
      <w:r w:rsidRPr="00AB3ECE">
        <w:rPr>
          <w:rFonts w:ascii="Times New Roman" w:hAnsi="Times New Roman" w:cs="Times New Roman"/>
          <w:sz w:val="24"/>
          <w:szCs w:val="24"/>
        </w:rPr>
        <w:t>муниципального округа Чувашской Республики:</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до 2 - 1 балл;</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свыше 2 до 4 - 2 балла;</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свыше 4 до 6 - 3 балла;</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свыше 6 до 8 - 4 балла;</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свыше 8 - 5 баллов;</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3) количество реализованных организацией за истекший год социальных проектов:</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до 2 - 1 балл;</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от 3 до 4 - 2 балла;</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от 5 до 6 - 3 балла;</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от 7 до 9 - 4 балла;</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от 10 - 5 баллов.</w:t>
      </w:r>
    </w:p>
    <w:p w:rsidR="004E4D35" w:rsidRPr="00AB3ECE" w:rsidRDefault="004E4D35" w:rsidP="004E4D35">
      <w:pPr>
        <w:pStyle w:val="ConsPlusNormal"/>
        <w:ind w:firstLine="709"/>
        <w:jc w:val="both"/>
        <w:rPr>
          <w:rFonts w:ascii="Times New Roman" w:hAnsi="Times New Roman" w:cs="Times New Roman"/>
          <w:sz w:val="24"/>
          <w:szCs w:val="24"/>
        </w:rPr>
      </w:pPr>
      <w:bookmarkStart w:id="29" w:name="P219"/>
      <w:bookmarkEnd w:id="29"/>
      <w:r w:rsidRPr="00AB3ECE">
        <w:rPr>
          <w:rFonts w:ascii="Times New Roman" w:hAnsi="Times New Roman" w:cs="Times New Roman"/>
          <w:sz w:val="24"/>
          <w:szCs w:val="24"/>
        </w:rPr>
        <w:t>32. На основании результатов оценки и сопоставления заявлений каждому из них присваивается порядковый номер по мере уменьшения итогового значения баллов. Заявлению с наибольшим итоговым значением баллов присваивается первый номер. В случае если несколько заявлений получили одинаковое итоговое значение баллов, меньший порядковый номер присваивается заявлению, которое подано организацией, зарегистрированной раньше других.</w:t>
      </w:r>
    </w:p>
    <w:p w:rsidR="004E4D35" w:rsidRPr="00AB3ECE" w:rsidRDefault="004E4D35" w:rsidP="004E4D35">
      <w:pPr>
        <w:pStyle w:val="ConsPlusNormal"/>
        <w:ind w:firstLine="709"/>
        <w:jc w:val="both"/>
        <w:rPr>
          <w:rFonts w:ascii="Times New Roman" w:hAnsi="Times New Roman" w:cs="Times New Roman"/>
          <w:sz w:val="24"/>
          <w:szCs w:val="24"/>
        </w:rPr>
      </w:pPr>
      <w:bookmarkStart w:id="30" w:name="P220"/>
      <w:bookmarkEnd w:id="30"/>
      <w:r w:rsidRPr="00AB3ECE">
        <w:rPr>
          <w:rFonts w:ascii="Times New Roman" w:hAnsi="Times New Roman" w:cs="Times New Roman"/>
          <w:sz w:val="24"/>
          <w:szCs w:val="24"/>
        </w:rPr>
        <w:t xml:space="preserve">33. Получателем имущественной поддержки признается организация, заявлению которой в соответствии с </w:t>
      </w:r>
      <w:hyperlink w:anchor="P219" w:history="1">
        <w:r w:rsidRPr="00AB3ECE">
          <w:rPr>
            <w:rFonts w:ascii="Times New Roman" w:hAnsi="Times New Roman" w:cs="Times New Roman"/>
            <w:sz w:val="24"/>
            <w:szCs w:val="24"/>
          </w:rPr>
          <w:t>пунктом 3</w:t>
        </w:r>
      </w:hyperlink>
      <w:r w:rsidRPr="00AB3ECE">
        <w:rPr>
          <w:rFonts w:ascii="Times New Roman" w:hAnsi="Times New Roman" w:cs="Times New Roman"/>
          <w:sz w:val="24"/>
          <w:szCs w:val="24"/>
        </w:rPr>
        <w:t>2 настоящих Порядка и условий присвоен первый номер.</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34. Постоянно действующая комиссия ведет протокол оценки и сопоставления заявлений, в котором должны содержаться сведения о месте, дате, времени проведения оценки и сопоставления заявлений, об определении итогового значения баллов заявлений с указанием наименований подавших их организаций, о присвоении заявлениям порядковых номеров, а также об определении получателя имущественной поддержки. Указанный протокол подписывается в день окончания проведения оценки и сопоставления заявлений и размещается администрацией </w:t>
      </w:r>
      <w:r w:rsidR="001939E5" w:rsidRPr="00AB3ECE">
        <w:rPr>
          <w:rFonts w:ascii="Times New Roman" w:hAnsi="Times New Roman" w:cs="Times New Roman"/>
          <w:sz w:val="24"/>
          <w:szCs w:val="24"/>
        </w:rPr>
        <w:t xml:space="preserve">Яльчикского </w:t>
      </w:r>
      <w:r w:rsidRPr="00AB3ECE">
        <w:rPr>
          <w:rFonts w:ascii="Times New Roman" w:hAnsi="Times New Roman" w:cs="Times New Roman"/>
          <w:sz w:val="24"/>
          <w:szCs w:val="24"/>
        </w:rPr>
        <w:t>муниципального округа на официальном сайте не позднее первого рабочего дня, следующего за днем подписания протокола.</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35. Заявления, поступившие в администрацию </w:t>
      </w:r>
      <w:r w:rsidR="001939E5" w:rsidRPr="00AB3ECE">
        <w:rPr>
          <w:rFonts w:ascii="Times New Roman" w:hAnsi="Times New Roman" w:cs="Times New Roman"/>
          <w:sz w:val="24"/>
          <w:szCs w:val="24"/>
        </w:rPr>
        <w:t xml:space="preserve">Яльчикского </w:t>
      </w:r>
      <w:r w:rsidRPr="00AB3ECE">
        <w:rPr>
          <w:rFonts w:ascii="Times New Roman" w:hAnsi="Times New Roman" w:cs="Times New Roman"/>
          <w:sz w:val="24"/>
          <w:szCs w:val="24"/>
        </w:rPr>
        <w:t xml:space="preserve">муниципального округа Чувашской Республики в течение срока приема заявлений, и прилагаемые к ним документы, протоколы заседаний постоянно действующей комиссии хранятся администрацией </w:t>
      </w:r>
      <w:r w:rsidR="001939E5" w:rsidRPr="00AB3ECE">
        <w:rPr>
          <w:rFonts w:ascii="Times New Roman" w:hAnsi="Times New Roman" w:cs="Times New Roman"/>
          <w:sz w:val="24"/>
          <w:szCs w:val="24"/>
        </w:rPr>
        <w:t xml:space="preserve">Яльчикского </w:t>
      </w:r>
      <w:r w:rsidRPr="00AB3ECE">
        <w:rPr>
          <w:rFonts w:ascii="Times New Roman" w:hAnsi="Times New Roman" w:cs="Times New Roman"/>
          <w:sz w:val="24"/>
          <w:szCs w:val="24"/>
        </w:rPr>
        <w:t xml:space="preserve">муниципального округа Чувашской Республики не менее срока действия договора, указанного в </w:t>
      </w:r>
      <w:hyperlink w:anchor="P223" w:history="1">
        <w:r w:rsidRPr="00AB3ECE">
          <w:rPr>
            <w:rFonts w:ascii="Times New Roman" w:hAnsi="Times New Roman" w:cs="Times New Roman"/>
            <w:sz w:val="24"/>
            <w:szCs w:val="24"/>
          </w:rPr>
          <w:t>пункте 3</w:t>
        </w:r>
      </w:hyperlink>
      <w:r w:rsidRPr="00AB3ECE">
        <w:rPr>
          <w:rFonts w:ascii="Times New Roman" w:hAnsi="Times New Roman" w:cs="Times New Roman"/>
          <w:sz w:val="24"/>
          <w:szCs w:val="24"/>
        </w:rPr>
        <w:t>6 настоящих Порядка и условий.</w:t>
      </w:r>
    </w:p>
    <w:p w:rsidR="004E4D35" w:rsidRPr="00AB3ECE" w:rsidRDefault="004E4D35" w:rsidP="004E4D35">
      <w:pPr>
        <w:pStyle w:val="ConsPlusNormal"/>
        <w:ind w:firstLine="709"/>
        <w:jc w:val="both"/>
        <w:rPr>
          <w:rFonts w:ascii="Times New Roman" w:hAnsi="Times New Roman" w:cs="Times New Roman"/>
          <w:sz w:val="24"/>
          <w:szCs w:val="24"/>
        </w:rPr>
      </w:pPr>
      <w:bookmarkStart w:id="31" w:name="P223"/>
      <w:bookmarkEnd w:id="31"/>
      <w:r w:rsidRPr="00AB3ECE">
        <w:rPr>
          <w:rFonts w:ascii="Times New Roman" w:hAnsi="Times New Roman" w:cs="Times New Roman"/>
          <w:sz w:val="24"/>
          <w:szCs w:val="24"/>
        </w:rPr>
        <w:t xml:space="preserve">36. В течение 20 календарных дней со дня подписания протокола, которым оформлено решение постоянно действующей комиссии об определении получателя имущественной поддержки, администрация </w:t>
      </w:r>
      <w:r w:rsidR="001939E5" w:rsidRPr="00AB3ECE">
        <w:rPr>
          <w:rFonts w:ascii="Times New Roman" w:hAnsi="Times New Roman" w:cs="Times New Roman"/>
          <w:sz w:val="24"/>
          <w:szCs w:val="24"/>
        </w:rPr>
        <w:t xml:space="preserve">Яльчикского </w:t>
      </w:r>
      <w:r w:rsidRPr="00AB3ECE">
        <w:rPr>
          <w:rFonts w:ascii="Times New Roman" w:hAnsi="Times New Roman" w:cs="Times New Roman"/>
          <w:sz w:val="24"/>
          <w:szCs w:val="24"/>
        </w:rPr>
        <w:t xml:space="preserve">муниципального округа Чувашской Республики заключает с получателем имущественной поддержки договор о передаче в безвозмездное пользование муниципального имущества или договор аренды </w:t>
      </w:r>
      <w:r w:rsidRPr="00AB3ECE">
        <w:rPr>
          <w:rFonts w:ascii="Times New Roman" w:hAnsi="Times New Roman" w:cs="Times New Roman"/>
          <w:sz w:val="24"/>
          <w:szCs w:val="24"/>
        </w:rPr>
        <w:lastRenderedPageBreak/>
        <w:t xml:space="preserve">муниципального имущества (далее </w:t>
      </w:r>
      <w:r w:rsidR="001939E5" w:rsidRPr="00AB3ECE">
        <w:rPr>
          <w:rFonts w:ascii="Times New Roman" w:hAnsi="Times New Roman" w:cs="Times New Roman"/>
          <w:sz w:val="24"/>
          <w:szCs w:val="24"/>
        </w:rPr>
        <w:t>–</w:t>
      </w:r>
      <w:r w:rsidRPr="00AB3ECE">
        <w:rPr>
          <w:rFonts w:ascii="Times New Roman" w:hAnsi="Times New Roman" w:cs="Times New Roman"/>
          <w:sz w:val="24"/>
          <w:szCs w:val="24"/>
        </w:rPr>
        <w:t xml:space="preserve"> договор).</w:t>
      </w:r>
    </w:p>
    <w:p w:rsidR="004E4D35" w:rsidRPr="00AB3ECE" w:rsidRDefault="004E4D35" w:rsidP="004E4D35">
      <w:pPr>
        <w:pStyle w:val="ConsPlusNormal"/>
        <w:ind w:firstLine="709"/>
        <w:jc w:val="both"/>
        <w:rPr>
          <w:rFonts w:ascii="Times New Roman" w:hAnsi="Times New Roman" w:cs="Times New Roman"/>
          <w:sz w:val="24"/>
          <w:szCs w:val="24"/>
        </w:rPr>
      </w:pPr>
      <w:bookmarkStart w:id="32" w:name="P224"/>
      <w:bookmarkEnd w:id="32"/>
      <w:r w:rsidRPr="00AB3ECE">
        <w:rPr>
          <w:rFonts w:ascii="Times New Roman" w:hAnsi="Times New Roman" w:cs="Times New Roman"/>
          <w:sz w:val="24"/>
          <w:szCs w:val="24"/>
        </w:rPr>
        <w:t xml:space="preserve">37. До окончания срока, предусмотренного </w:t>
      </w:r>
      <w:hyperlink w:anchor="P223" w:history="1">
        <w:r w:rsidRPr="00AB3ECE">
          <w:rPr>
            <w:rFonts w:ascii="Times New Roman" w:hAnsi="Times New Roman" w:cs="Times New Roman"/>
            <w:sz w:val="24"/>
            <w:szCs w:val="24"/>
          </w:rPr>
          <w:t>пунктом 3</w:t>
        </w:r>
      </w:hyperlink>
      <w:r w:rsidRPr="00AB3ECE">
        <w:rPr>
          <w:rFonts w:ascii="Times New Roman" w:hAnsi="Times New Roman" w:cs="Times New Roman"/>
          <w:sz w:val="24"/>
          <w:szCs w:val="24"/>
        </w:rPr>
        <w:t xml:space="preserve">6 настоящих Порядка и условий, администрация </w:t>
      </w:r>
      <w:r w:rsidR="001939E5" w:rsidRPr="00AB3ECE">
        <w:rPr>
          <w:rFonts w:ascii="Times New Roman" w:hAnsi="Times New Roman" w:cs="Times New Roman"/>
          <w:sz w:val="24"/>
          <w:szCs w:val="24"/>
        </w:rPr>
        <w:t xml:space="preserve">Яльчикского </w:t>
      </w:r>
      <w:r w:rsidRPr="00AB3ECE">
        <w:rPr>
          <w:rFonts w:ascii="Times New Roman" w:hAnsi="Times New Roman" w:cs="Times New Roman"/>
          <w:sz w:val="24"/>
          <w:szCs w:val="24"/>
        </w:rPr>
        <w:t xml:space="preserve">муниципального округа Чувашской Республики обязана отказаться от заключения договора с определенным постоянно действующей комиссией получателем имущественной поддержки в случае, если организация не отвечает условиям, предусмотренным </w:t>
      </w:r>
      <w:hyperlink w:anchor="P105" w:history="1">
        <w:r w:rsidRPr="00AB3ECE">
          <w:rPr>
            <w:rFonts w:ascii="Times New Roman" w:hAnsi="Times New Roman" w:cs="Times New Roman"/>
            <w:sz w:val="24"/>
            <w:szCs w:val="24"/>
          </w:rPr>
          <w:t>подпунктами «ж</w:t>
        </w:r>
      </w:hyperlink>
      <w:r w:rsidRPr="00AB3ECE">
        <w:rPr>
          <w:rFonts w:ascii="Times New Roman" w:hAnsi="Times New Roman" w:cs="Times New Roman"/>
          <w:sz w:val="24"/>
          <w:szCs w:val="24"/>
        </w:rPr>
        <w:t xml:space="preserve">» – </w:t>
      </w:r>
      <w:hyperlink w:anchor="P107" w:history="1">
        <w:r w:rsidRPr="00AB3ECE">
          <w:rPr>
            <w:rFonts w:ascii="Times New Roman" w:hAnsi="Times New Roman" w:cs="Times New Roman"/>
            <w:sz w:val="24"/>
            <w:szCs w:val="24"/>
          </w:rPr>
          <w:t>«и» пункта 2</w:t>
        </w:r>
      </w:hyperlink>
      <w:r w:rsidRPr="00AB3ECE">
        <w:rPr>
          <w:rFonts w:ascii="Times New Roman" w:hAnsi="Times New Roman" w:cs="Times New Roman"/>
          <w:sz w:val="24"/>
          <w:szCs w:val="24"/>
        </w:rPr>
        <w:t xml:space="preserve"> настоящих Порядка и условий.</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Решение администрации </w:t>
      </w:r>
      <w:r w:rsidR="001939E5" w:rsidRPr="00AB3ECE">
        <w:rPr>
          <w:rFonts w:ascii="Times New Roman" w:hAnsi="Times New Roman" w:cs="Times New Roman"/>
          <w:sz w:val="24"/>
          <w:szCs w:val="24"/>
        </w:rPr>
        <w:t xml:space="preserve">Яльчикского </w:t>
      </w:r>
      <w:r w:rsidRPr="00AB3ECE">
        <w:rPr>
          <w:rFonts w:ascii="Times New Roman" w:hAnsi="Times New Roman" w:cs="Times New Roman"/>
          <w:sz w:val="24"/>
          <w:szCs w:val="24"/>
        </w:rPr>
        <w:t xml:space="preserve">муниципального округа Чувашской Республики об отказе в заключении договора с определенным постоянно действующей комиссией получателем имущественной поддержки размещается администрацией </w:t>
      </w:r>
      <w:r w:rsidR="001939E5" w:rsidRPr="00AB3ECE">
        <w:rPr>
          <w:rFonts w:ascii="Times New Roman" w:hAnsi="Times New Roman" w:cs="Times New Roman"/>
          <w:sz w:val="24"/>
          <w:szCs w:val="24"/>
        </w:rPr>
        <w:t xml:space="preserve">Яльчикского </w:t>
      </w:r>
      <w:r w:rsidRPr="00AB3ECE">
        <w:rPr>
          <w:rFonts w:ascii="Times New Roman" w:hAnsi="Times New Roman" w:cs="Times New Roman"/>
          <w:sz w:val="24"/>
          <w:szCs w:val="24"/>
        </w:rPr>
        <w:t>муниципального округа Чувашской Республики на официальном сайте не позднее первого рабочего дня, следующего за днем принятия такого решения, и должно содержать сведения о фактах, являющихся основанием для отказа в заключении договора, и реквизиты документов, подтверждающих такие факты.</w:t>
      </w:r>
    </w:p>
    <w:p w:rsidR="004E4D35" w:rsidRPr="00AB3EC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38. В случае принятия администрацией </w:t>
      </w:r>
      <w:r w:rsidR="001939E5" w:rsidRPr="00AB3ECE">
        <w:rPr>
          <w:rFonts w:ascii="Times New Roman" w:hAnsi="Times New Roman" w:cs="Times New Roman"/>
          <w:sz w:val="24"/>
          <w:szCs w:val="24"/>
        </w:rPr>
        <w:t xml:space="preserve">Яльчикского </w:t>
      </w:r>
      <w:r w:rsidRPr="00AB3ECE">
        <w:rPr>
          <w:rFonts w:ascii="Times New Roman" w:hAnsi="Times New Roman" w:cs="Times New Roman"/>
          <w:sz w:val="24"/>
          <w:szCs w:val="24"/>
        </w:rPr>
        <w:t xml:space="preserve">муниципального округа Чувашской Республики решения об отказе в заключении договора с определенным постоянно действующей комиссией получателем имущественной поддержки либо при уклонении такого получателя от заключения договора постоянно действующая комиссия принимает решение об отмене решения об определении получателя имущественной поддержки, принятого в соответствии с </w:t>
      </w:r>
      <w:hyperlink w:anchor="P220" w:history="1">
        <w:r w:rsidRPr="00AB3ECE">
          <w:rPr>
            <w:rFonts w:ascii="Times New Roman" w:hAnsi="Times New Roman" w:cs="Times New Roman"/>
            <w:sz w:val="24"/>
            <w:szCs w:val="24"/>
          </w:rPr>
          <w:t>пунктом 3</w:t>
        </w:r>
      </w:hyperlink>
      <w:r w:rsidRPr="00AB3ECE">
        <w:rPr>
          <w:rFonts w:ascii="Times New Roman" w:hAnsi="Times New Roman" w:cs="Times New Roman"/>
          <w:sz w:val="24"/>
          <w:szCs w:val="24"/>
        </w:rPr>
        <w:t xml:space="preserve">3 настоящих Порядка и условий, и решение об определении получателем имущественной поддержки организации, заявлению которой в соответствии с </w:t>
      </w:r>
      <w:hyperlink w:anchor="P219" w:history="1">
        <w:r w:rsidRPr="00AB3ECE">
          <w:rPr>
            <w:rFonts w:ascii="Times New Roman" w:hAnsi="Times New Roman" w:cs="Times New Roman"/>
            <w:sz w:val="24"/>
            <w:szCs w:val="24"/>
          </w:rPr>
          <w:t>пунктом 3</w:t>
        </w:r>
      </w:hyperlink>
      <w:r w:rsidRPr="00AB3ECE">
        <w:rPr>
          <w:rFonts w:ascii="Times New Roman" w:hAnsi="Times New Roman" w:cs="Times New Roman"/>
          <w:sz w:val="24"/>
          <w:szCs w:val="24"/>
        </w:rPr>
        <w:t xml:space="preserve">2 настоящих Порядка и условий присвоен второй номер. Указанные решения оформляются протоколом, который подписывается всеми присутствующими членами постоянно действующей комиссии в день его составления и размещается администрацией </w:t>
      </w:r>
      <w:r w:rsidR="001939E5" w:rsidRPr="00AB3ECE">
        <w:rPr>
          <w:rFonts w:ascii="Times New Roman" w:hAnsi="Times New Roman" w:cs="Times New Roman"/>
          <w:sz w:val="24"/>
          <w:szCs w:val="24"/>
        </w:rPr>
        <w:t xml:space="preserve">Яльчикского </w:t>
      </w:r>
      <w:r w:rsidRPr="00AB3ECE">
        <w:rPr>
          <w:rFonts w:ascii="Times New Roman" w:hAnsi="Times New Roman" w:cs="Times New Roman"/>
          <w:sz w:val="24"/>
          <w:szCs w:val="24"/>
        </w:rPr>
        <w:t>муниципального округа на официальном сайте не позднее первого рабочего дня, следующего за днем подписания протокола.</w:t>
      </w:r>
    </w:p>
    <w:p w:rsidR="004E4D35" w:rsidRPr="00BE2F4E" w:rsidRDefault="004E4D35" w:rsidP="004E4D35">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39. В случае принятия администрацией </w:t>
      </w:r>
      <w:r w:rsidR="001939E5" w:rsidRPr="00AB3ECE">
        <w:rPr>
          <w:rFonts w:ascii="Times New Roman" w:hAnsi="Times New Roman" w:cs="Times New Roman"/>
          <w:sz w:val="24"/>
          <w:szCs w:val="24"/>
        </w:rPr>
        <w:t xml:space="preserve">Яльчикского </w:t>
      </w:r>
      <w:r w:rsidRPr="00AB3ECE">
        <w:rPr>
          <w:rFonts w:ascii="Times New Roman" w:hAnsi="Times New Roman" w:cs="Times New Roman"/>
          <w:sz w:val="24"/>
          <w:szCs w:val="24"/>
        </w:rPr>
        <w:t xml:space="preserve">муниципального округа Чувашской Республики решения по основаниям, предусмотренным </w:t>
      </w:r>
      <w:hyperlink w:anchor="P224" w:history="1">
        <w:r w:rsidRPr="00AB3ECE">
          <w:rPr>
            <w:rFonts w:ascii="Times New Roman" w:hAnsi="Times New Roman" w:cs="Times New Roman"/>
            <w:sz w:val="24"/>
            <w:szCs w:val="24"/>
          </w:rPr>
          <w:t>пунктом 3</w:t>
        </w:r>
      </w:hyperlink>
      <w:r w:rsidRPr="00AB3ECE">
        <w:rPr>
          <w:rFonts w:ascii="Times New Roman" w:hAnsi="Times New Roman" w:cs="Times New Roman"/>
          <w:sz w:val="24"/>
          <w:szCs w:val="24"/>
        </w:rPr>
        <w:t xml:space="preserve">7 настоящих Порядка и условий, решения об отказе в заключении договора с определенным постоянно действующей комиссией получателем имущественной поддержки, заявлению которого в соответствии с </w:t>
      </w:r>
      <w:hyperlink w:anchor="P219" w:history="1">
        <w:r w:rsidRPr="00AB3ECE">
          <w:rPr>
            <w:rFonts w:ascii="Times New Roman" w:hAnsi="Times New Roman" w:cs="Times New Roman"/>
            <w:sz w:val="24"/>
            <w:szCs w:val="24"/>
          </w:rPr>
          <w:t>пунктом 3</w:t>
        </w:r>
      </w:hyperlink>
      <w:r w:rsidRPr="00AB3ECE">
        <w:rPr>
          <w:rFonts w:ascii="Times New Roman" w:hAnsi="Times New Roman" w:cs="Times New Roman"/>
          <w:sz w:val="24"/>
          <w:szCs w:val="24"/>
        </w:rPr>
        <w:t xml:space="preserve">2 настоящих Порядка и условий присвоен второй номер, либо при уклонении такого </w:t>
      </w:r>
      <w:r w:rsidRPr="00BE2F4E">
        <w:rPr>
          <w:rFonts w:ascii="Times New Roman" w:hAnsi="Times New Roman" w:cs="Times New Roman"/>
          <w:sz w:val="24"/>
          <w:szCs w:val="24"/>
        </w:rPr>
        <w:t xml:space="preserve">получателя от заключения договора администрация </w:t>
      </w:r>
      <w:r w:rsidR="001939E5" w:rsidRPr="00BE2F4E">
        <w:rPr>
          <w:rFonts w:ascii="Times New Roman" w:hAnsi="Times New Roman" w:cs="Times New Roman"/>
          <w:sz w:val="24"/>
          <w:szCs w:val="24"/>
        </w:rPr>
        <w:t xml:space="preserve">Яльчикского </w:t>
      </w:r>
      <w:r w:rsidRPr="00BE2F4E">
        <w:rPr>
          <w:rFonts w:ascii="Times New Roman" w:hAnsi="Times New Roman" w:cs="Times New Roman"/>
          <w:sz w:val="24"/>
          <w:szCs w:val="24"/>
        </w:rPr>
        <w:t xml:space="preserve">муниципального округа Чувашской Республики в срок, не превышающий 50 календарных дней со дня подписания протокола, которым оформлено решение постоянно действующей комиссии об определении указанного получателя имущественной поддержки, размещает новое извещение в соответствии с </w:t>
      </w:r>
      <w:hyperlink w:anchor="P108" w:history="1">
        <w:r w:rsidRPr="00BE2F4E">
          <w:rPr>
            <w:rFonts w:ascii="Times New Roman" w:hAnsi="Times New Roman" w:cs="Times New Roman"/>
            <w:sz w:val="24"/>
            <w:szCs w:val="24"/>
          </w:rPr>
          <w:t>пунктом 3</w:t>
        </w:r>
      </w:hyperlink>
      <w:r w:rsidRPr="00BE2F4E">
        <w:rPr>
          <w:rFonts w:ascii="Times New Roman" w:hAnsi="Times New Roman" w:cs="Times New Roman"/>
          <w:sz w:val="24"/>
          <w:szCs w:val="24"/>
        </w:rPr>
        <w:t xml:space="preserve"> настоящих Порядка и условий.</w:t>
      </w:r>
    </w:p>
    <w:p w:rsidR="004E4D35" w:rsidRDefault="004E4D35" w:rsidP="004E4D35">
      <w:pPr>
        <w:pStyle w:val="ConsPlusNormal"/>
        <w:ind w:firstLine="709"/>
        <w:jc w:val="both"/>
        <w:rPr>
          <w:rFonts w:ascii="Times New Roman" w:hAnsi="Times New Roman" w:cs="Times New Roman"/>
          <w:sz w:val="24"/>
          <w:szCs w:val="24"/>
        </w:rPr>
      </w:pPr>
      <w:r w:rsidRPr="00BE2F4E">
        <w:rPr>
          <w:rFonts w:ascii="Times New Roman" w:hAnsi="Times New Roman" w:cs="Times New Roman"/>
          <w:sz w:val="24"/>
          <w:szCs w:val="24"/>
        </w:rPr>
        <w:t xml:space="preserve">40. Арендная плата (в том числе льготные ставки арендной платы) за пользование муниципальным имуществом, включенным в перечень, устанавливается в соответствии с </w:t>
      </w:r>
      <w:hyperlink r:id="rId17" w:history="1">
        <w:r w:rsidRPr="00BE2F4E">
          <w:rPr>
            <w:rFonts w:ascii="Times New Roman" w:hAnsi="Times New Roman" w:cs="Times New Roman"/>
            <w:sz w:val="24"/>
            <w:szCs w:val="24"/>
          </w:rPr>
          <w:t>Порядком</w:t>
        </w:r>
      </w:hyperlink>
      <w:r w:rsidRPr="00BE2F4E">
        <w:rPr>
          <w:rFonts w:ascii="Times New Roman" w:hAnsi="Times New Roman" w:cs="Times New Roman"/>
          <w:sz w:val="24"/>
          <w:szCs w:val="24"/>
        </w:rPr>
        <w:t xml:space="preserve"> определения размера арендной</w:t>
      </w:r>
      <w:bookmarkStart w:id="33" w:name="_GoBack"/>
      <w:bookmarkEnd w:id="33"/>
      <w:r w:rsidRPr="00BE2F4E">
        <w:rPr>
          <w:rFonts w:ascii="Times New Roman" w:hAnsi="Times New Roman" w:cs="Times New Roman"/>
          <w:sz w:val="24"/>
          <w:szCs w:val="24"/>
        </w:rPr>
        <w:t xml:space="preserve"> платы за пользование имуществом, находящимся в муниципальной собственности </w:t>
      </w:r>
      <w:r w:rsidR="001939E5" w:rsidRPr="00BE2F4E">
        <w:rPr>
          <w:rFonts w:ascii="Times New Roman" w:hAnsi="Times New Roman" w:cs="Times New Roman"/>
          <w:sz w:val="24"/>
          <w:szCs w:val="24"/>
        </w:rPr>
        <w:t xml:space="preserve">Яльчикского </w:t>
      </w:r>
      <w:r w:rsidRPr="00BE2F4E">
        <w:rPr>
          <w:rFonts w:ascii="Times New Roman" w:hAnsi="Times New Roman" w:cs="Times New Roman"/>
          <w:sz w:val="24"/>
          <w:szCs w:val="24"/>
        </w:rPr>
        <w:t xml:space="preserve">муниципального округа Чувашской Республики, утвержденным </w:t>
      </w:r>
      <w:r w:rsidR="00BE2F4E" w:rsidRPr="00BE2F4E">
        <w:rPr>
          <w:rFonts w:ascii="Times New Roman" w:hAnsi="Times New Roman" w:cs="Times New Roman"/>
          <w:sz w:val="24"/>
          <w:szCs w:val="24"/>
        </w:rPr>
        <w:t>постановлением администрации</w:t>
      </w:r>
      <w:r w:rsidRPr="00BE2F4E">
        <w:rPr>
          <w:rFonts w:ascii="Times New Roman" w:hAnsi="Times New Roman" w:cs="Times New Roman"/>
          <w:sz w:val="24"/>
          <w:szCs w:val="24"/>
        </w:rPr>
        <w:t xml:space="preserve"> </w:t>
      </w:r>
      <w:r w:rsidR="001939E5" w:rsidRPr="00BE2F4E">
        <w:rPr>
          <w:rFonts w:ascii="Times New Roman" w:hAnsi="Times New Roman" w:cs="Times New Roman"/>
          <w:sz w:val="24"/>
          <w:szCs w:val="24"/>
        </w:rPr>
        <w:t xml:space="preserve">Яльчикского </w:t>
      </w:r>
      <w:r w:rsidRPr="00BE2F4E">
        <w:rPr>
          <w:rFonts w:ascii="Times New Roman" w:hAnsi="Times New Roman" w:cs="Times New Roman"/>
          <w:sz w:val="24"/>
          <w:szCs w:val="24"/>
        </w:rPr>
        <w:t>муниципального округа Чувашской Республики от</w:t>
      </w:r>
      <w:r w:rsidR="00BE2F4E" w:rsidRPr="00BE2F4E">
        <w:rPr>
          <w:rFonts w:ascii="Times New Roman" w:hAnsi="Times New Roman" w:cs="Times New Roman"/>
          <w:sz w:val="24"/>
          <w:szCs w:val="24"/>
        </w:rPr>
        <w:t xml:space="preserve"> 24 марта 2023 г. </w:t>
      </w:r>
      <w:r w:rsidRPr="00BE2F4E">
        <w:rPr>
          <w:rFonts w:ascii="Times New Roman" w:hAnsi="Times New Roman" w:cs="Times New Roman"/>
          <w:sz w:val="24"/>
          <w:szCs w:val="24"/>
        </w:rPr>
        <w:t xml:space="preserve">№ </w:t>
      </w:r>
      <w:r w:rsidR="00E71282">
        <w:rPr>
          <w:rFonts w:ascii="Times New Roman" w:hAnsi="Times New Roman" w:cs="Times New Roman"/>
          <w:sz w:val="24"/>
          <w:szCs w:val="24"/>
        </w:rPr>
        <w:t>218.</w:t>
      </w:r>
    </w:p>
    <w:p w:rsidR="00E71282" w:rsidRPr="00BE2F4E" w:rsidRDefault="00E71282" w:rsidP="00E71282">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rPr>
        <w:t>______________________</w:t>
      </w:r>
    </w:p>
    <w:p w:rsidR="00FC3AA9" w:rsidRPr="00AB3ECE" w:rsidRDefault="00FC3AA9"/>
    <w:sectPr w:rsidR="00FC3AA9" w:rsidRPr="00AB3ECE" w:rsidSect="00D52CF5">
      <w:headerReference w:type="default" r:id="rId18"/>
      <w:footerReference w:type="even" r:id="rId19"/>
      <w:footerReference w:type="default" r:id="rId20"/>
      <w:headerReference w:type="first" r:id="rId21"/>
      <w:footerReference w:type="first" r:id="rId22"/>
      <w:pgSz w:w="11906" w:h="16838"/>
      <w:pgMar w:top="1134" w:right="567" w:bottom="1134" w:left="1701" w:header="709"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3C9" w:rsidRDefault="00A123C9" w:rsidP="00263879">
      <w:r>
        <w:separator/>
      </w:r>
    </w:p>
  </w:endnote>
  <w:endnote w:type="continuationSeparator" w:id="0">
    <w:p w:rsidR="00A123C9" w:rsidRDefault="00A123C9" w:rsidP="00263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Chuv">
    <w:panose1 w:val="020B0604020202020204"/>
    <w:charset w:val="CC"/>
    <w:family w:val="swiss"/>
    <w:pitch w:val="variable"/>
    <w:sig w:usb0="00000201" w:usb1="00000000" w:usb2="00000000" w:usb3="00000000" w:csb0="00000004" w:csb1="00000000"/>
  </w:font>
  <w:font w:name="Times New Roman Chuv">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E89" w:rsidRDefault="00A123C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E89" w:rsidRDefault="00A123C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E89" w:rsidRDefault="00A123C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3C9" w:rsidRDefault="00A123C9" w:rsidP="00263879">
      <w:r>
        <w:separator/>
      </w:r>
    </w:p>
  </w:footnote>
  <w:footnote w:type="continuationSeparator" w:id="0">
    <w:p w:rsidR="00A123C9" w:rsidRDefault="00A123C9" w:rsidP="00263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2FB" w:rsidRDefault="008062FB" w:rsidP="008062FB">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FC7" w:rsidRDefault="00F331D6">
    <w:pPr>
      <w:pStyle w:val="a3"/>
      <w:jc w:val="center"/>
    </w:pPr>
    <w:r>
      <w:fldChar w:fldCharType="begin"/>
    </w:r>
    <w:r>
      <w:instrText xml:space="preserve"> PAGE   \* MERGEFORMAT </w:instrText>
    </w:r>
    <w:r>
      <w:fldChar w:fldCharType="separate"/>
    </w:r>
    <w:r w:rsidR="00243C85">
      <w:rPr>
        <w:noProof/>
      </w:rPr>
      <w:t>12</w:t>
    </w:r>
    <w:r>
      <w:fldChar w:fldCharType="end"/>
    </w:r>
  </w:p>
  <w:p w:rsidR="009B5E89" w:rsidRDefault="00A123C9">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E89" w:rsidRDefault="00A123C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D35"/>
    <w:rsid w:val="001939E5"/>
    <w:rsid w:val="001D2668"/>
    <w:rsid w:val="00243C85"/>
    <w:rsid w:val="00263879"/>
    <w:rsid w:val="004E4D35"/>
    <w:rsid w:val="00590573"/>
    <w:rsid w:val="008062FB"/>
    <w:rsid w:val="00A123C9"/>
    <w:rsid w:val="00AB3ECE"/>
    <w:rsid w:val="00BB0ACA"/>
    <w:rsid w:val="00BE2F4E"/>
    <w:rsid w:val="00C42816"/>
    <w:rsid w:val="00CA2486"/>
    <w:rsid w:val="00E71282"/>
    <w:rsid w:val="00F20102"/>
    <w:rsid w:val="00F331D6"/>
    <w:rsid w:val="00FC3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AEF20"/>
  <w15:docId w15:val="{58413353-6E9F-4D28-918A-CB173E59F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D35"/>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9"/>
    <w:qFormat/>
    <w:rsid w:val="00BE2F4E"/>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E4D35"/>
    <w:pPr>
      <w:widowControl w:val="0"/>
      <w:suppressAutoHyphens/>
      <w:autoSpaceDE w:val="0"/>
      <w:spacing w:after="0" w:line="240" w:lineRule="auto"/>
    </w:pPr>
    <w:rPr>
      <w:rFonts w:ascii="Calibri" w:eastAsia="Times New Roman" w:hAnsi="Calibri" w:cs="Calibri"/>
      <w:szCs w:val="20"/>
      <w:lang w:eastAsia="ar-SA"/>
    </w:rPr>
  </w:style>
  <w:style w:type="paragraph" w:customStyle="1" w:styleId="ConsPlusTitle">
    <w:name w:val="ConsPlusTitle"/>
    <w:rsid w:val="004E4D35"/>
    <w:pPr>
      <w:widowControl w:val="0"/>
      <w:suppressAutoHyphens/>
      <w:autoSpaceDE w:val="0"/>
      <w:spacing w:after="0" w:line="240" w:lineRule="auto"/>
    </w:pPr>
    <w:rPr>
      <w:rFonts w:ascii="Calibri" w:eastAsia="Times New Roman" w:hAnsi="Calibri" w:cs="Calibri"/>
      <w:b/>
      <w:szCs w:val="20"/>
      <w:lang w:eastAsia="ar-SA"/>
    </w:rPr>
  </w:style>
  <w:style w:type="paragraph" w:styleId="a3">
    <w:name w:val="header"/>
    <w:basedOn w:val="a"/>
    <w:link w:val="a4"/>
    <w:uiPriority w:val="99"/>
    <w:rsid w:val="004E4D35"/>
  </w:style>
  <w:style w:type="character" w:customStyle="1" w:styleId="a4">
    <w:name w:val="Верхний колонтитул Знак"/>
    <w:basedOn w:val="a0"/>
    <w:link w:val="a3"/>
    <w:uiPriority w:val="99"/>
    <w:rsid w:val="004E4D35"/>
    <w:rPr>
      <w:rFonts w:ascii="Times New Roman" w:eastAsia="Times New Roman" w:hAnsi="Times New Roman" w:cs="Times New Roman"/>
      <w:sz w:val="24"/>
      <w:szCs w:val="24"/>
      <w:lang w:eastAsia="ar-SA"/>
    </w:rPr>
  </w:style>
  <w:style w:type="paragraph" w:styleId="a5">
    <w:name w:val="footer"/>
    <w:basedOn w:val="a"/>
    <w:link w:val="a6"/>
    <w:uiPriority w:val="99"/>
    <w:unhideWhenUsed/>
    <w:rsid w:val="00263879"/>
    <w:pPr>
      <w:tabs>
        <w:tab w:val="center" w:pos="4677"/>
        <w:tab w:val="right" w:pos="9355"/>
      </w:tabs>
    </w:pPr>
  </w:style>
  <w:style w:type="character" w:customStyle="1" w:styleId="a6">
    <w:name w:val="Нижний колонтитул Знак"/>
    <w:basedOn w:val="a0"/>
    <w:link w:val="a5"/>
    <w:uiPriority w:val="99"/>
    <w:rsid w:val="00263879"/>
    <w:rPr>
      <w:rFonts w:ascii="Times New Roman" w:eastAsia="Times New Roman" w:hAnsi="Times New Roman" w:cs="Times New Roman"/>
      <w:sz w:val="24"/>
      <w:szCs w:val="24"/>
      <w:lang w:eastAsia="ar-SA"/>
    </w:rPr>
  </w:style>
  <w:style w:type="paragraph" w:styleId="a7">
    <w:name w:val="Balloon Text"/>
    <w:basedOn w:val="a"/>
    <w:link w:val="a8"/>
    <w:uiPriority w:val="99"/>
    <w:semiHidden/>
    <w:unhideWhenUsed/>
    <w:rsid w:val="00263879"/>
    <w:rPr>
      <w:rFonts w:ascii="Tahoma" w:hAnsi="Tahoma" w:cs="Tahoma"/>
      <w:sz w:val="16"/>
      <w:szCs w:val="16"/>
    </w:rPr>
  </w:style>
  <w:style w:type="character" w:customStyle="1" w:styleId="a8">
    <w:name w:val="Текст выноски Знак"/>
    <w:basedOn w:val="a0"/>
    <w:link w:val="a7"/>
    <w:uiPriority w:val="99"/>
    <w:semiHidden/>
    <w:rsid w:val="00263879"/>
    <w:rPr>
      <w:rFonts w:ascii="Tahoma" w:eastAsia="Times New Roman" w:hAnsi="Tahoma" w:cs="Tahoma"/>
      <w:sz w:val="16"/>
      <w:szCs w:val="16"/>
      <w:lang w:eastAsia="ar-SA"/>
    </w:rPr>
  </w:style>
  <w:style w:type="character" w:customStyle="1" w:styleId="10">
    <w:name w:val="Заголовок 1 Знак"/>
    <w:basedOn w:val="a0"/>
    <w:link w:val="1"/>
    <w:uiPriority w:val="9"/>
    <w:rsid w:val="00BE2F4E"/>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037867">
      <w:bodyDiv w:val="1"/>
      <w:marLeft w:val="0"/>
      <w:marRight w:val="0"/>
      <w:marTop w:val="0"/>
      <w:marBottom w:val="0"/>
      <w:divBdr>
        <w:top w:val="none" w:sz="0" w:space="0" w:color="auto"/>
        <w:left w:val="none" w:sz="0" w:space="0" w:color="auto"/>
        <w:bottom w:val="none" w:sz="0" w:space="0" w:color="auto"/>
        <w:right w:val="none" w:sz="0" w:space="0" w:color="auto"/>
      </w:divBdr>
      <w:divsChild>
        <w:div w:id="1122116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5B49F85E0C98237A44E1F2BEB03A24773AB5018BD76DCDB55E1F157CEAFF2D5734D9DF62T0kEM" TargetMode="External"/><Relationship Id="rId13" Type="http://schemas.openxmlformats.org/officeDocument/2006/relationships/hyperlink" Target="consultantplus://offline/ref=9E7B4525742198EA648CCD36A8B99B57B0EB8B52D03C97F56097D1BEA7330272DA07461Ek53EK"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consultantplus://offline/ref=9E7B4525742198EA648CD33BBED5C553BAE8D25ED03498A43FC6D7E9F86304279A47404D1F57A01877D64F6Dk638K" TargetMode="External"/><Relationship Id="rId17" Type="http://schemas.openxmlformats.org/officeDocument/2006/relationships/hyperlink" Target="consultantplus://offline/ref=9E7B4525742198EA648CD33BBED5C553BAE8D25ED0349FA735CBD7E9F86304279A47404D1F57A01877D64F65k637K" TargetMode="External"/><Relationship Id="rId2" Type="http://schemas.openxmlformats.org/officeDocument/2006/relationships/styles" Target="styles.xml"/><Relationship Id="rId16" Type="http://schemas.openxmlformats.org/officeDocument/2006/relationships/hyperlink" Target="consultantplus://offline/ref=9E7B4525742198EA648CCD36A8B99B57B1E38D52D73697F56097D1BEA7330272DA07461D5Dk137K"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E7B4525742198EA648CCD36A8B99B57B1E38D52D73697F56097D1BEA7330272DA0746185Fk136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9E7B4525742198EA648CCD36A8B99B57B1E38D52D73697F56097D1BEA7330272DA07461D5Dk131K"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055B49F85E0C98237A44E1F2BEB03A24753EB40184D06DCDB55E1F157CTEkAM" TargetMode="External"/><Relationship Id="rId14" Type="http://schemas.openxmlformats.org/officeDocument/2006/relationships/hyperlink" Target="consultantplus://offline/ref=9E7B4525742198EA648CCD36A8B99B57B0EB8B52D03C97F56097D1BEA7330272DA07461Ek53EK"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13</Pages>
  <Words>6279</Words>
  <Characters>35793</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 Аникина</cp:lastModifiedBy>
  <cp:revision>9</cp:revision>
  <cp:lastPrinted>2024-02-06T07:51:00Z</cp:lastPrinted>
  <dcterms:created xsi:type="dcterms:W3CDTF">2024-02-05T13:16:00Z</dcterms:created>
  <dcterms:modified xsi:type="dcterms:W3CDTF">2024-04-24T14:03:00Z</dcterms:modified>
</cp:coreProperties>
</file>