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05A" w:rsidRDefault="00EC305A" w:rsidP="00475096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bdr w:val="none" w:sz="0" w:space="0" w:color="auto" w:frame="1"/>
          <w:lang w:eastAsia="ru-RU"/>
        </w:rPr>
      </w:pPr>
    </w:p>
    <w:tbl>
      <w:tblPr>
        <w:tblpPr w:leftFromText="180" w:rightFromText="180" w:vertAnchor="text" w:horzAnchor="margin" w:tblpY="-352"/>
        <w:tblW w:w="9672" w:type="dxa"/>
        <w:tblLook w:val="0000" w:firstRow="0" w:lastRow="0" w:firstColumn="0" w:lastColumn="0" w:noHBand="0" w:noVBand="0"/>
      </w:tblPr>
      <w:tblGrid>
        <w:gridCol w:w="4077"/>
        <w:gridCol w:w="1431"/>
        <w:gridCol w:w="4164"/>
      </w:tblGrid>
      <w:tr w:rsidR="00EC305A" w:rsidRPr="00BC29FC" w:rsidTr="00B3712D">
        <w:trPr>
          <w:cantSplit/>
          <w:trHeight w:val="420"/>
        </w:trPr>
        <w:tc>
          <w:tcPr>
            <w:tcW w:w="4077" w:type="dxa"/>
            <w:vAlign w:val="center"/>
          </w:tcPr>
          <w:p w:rsidR="00EC305A" w:rsidRPr="00BC29FC" w:rsidRDefault="00EC305A" w:rsidP="005E46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aps/>
                <w:noProof/>
                <w:sz w:val="24"/>
                <w:szCs w:val="24"/>
              </w:rPr>
            </w:pPr>
            <w:r w:rsidRPr="00BC29FC">
              <w:rPr>
                <w:rFonts w:ascii="Times New Roman" w:hAnsi="Times New Roman" w:cs="Times New Roman"/>
                <w:b/>
                <w:bCs/>
                <w:caps/>
                <w:noProof/>
                <w:sz w:val="24"/>
                <w:szCs w:val="24"/>
              </w:rPr>
              <w:t>ЧĂВАШ РЕСПУБЛИКИ</w:t>
            </w:r>
          </w:p>
          <w:p w:rsidR="00EC305A" w:rsidRPr="00BC29FC" w:rsidRDefault="00EC305A" w:rsidP="005E46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aps/>
                <w:noProof/>
                <w:sz w:val="24"/>
                <w:szCs w:val="24"/>
              </w:rPr>
            </w:pPr>
            <w:r w:rsidRPr="00BC29FC">
              <w:rPr>
                <w:rFonts w:ascii="Times New Roman" w:hAnsi="Times New Roman" w:cs="Times New Roman"/>
                <w:b/>
                <w:bCs/>
                <w:caps/>
                <w:noProof/>
                <w:sz w:val="24"/>
                <w:szCs w:val="24"/>
              </w:rPr>
              <w:t xml:space="preserve">ХĔРЛĔ ЧУТАЙ </w:t>
            </w:r>
          </w:p>
          <w:p w:rsidR="00EC305A" w:rsidRPr="00BC29FC" w:rsidRDefault="00EC305A" w:rsidP="005E46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aps/>
                <w:noProof/>
                <w:sz w:val="24"/>
                <w:szCs w:val="24"/>
              </w:rPr>
            </w:pPr>
            <w:r w:rsidRPr="00BC29FC">
              <w:rPr>
                <w:rFonts w:ascii="Times New Roman" w:hAnsi="Times New Roman" w:cs="Times New Roman"/>
                <w:b/>
                <w:bCs/>
                <w:caps/>
                <w:noProof/>
                <w:sz w:val="24"/>
                <w:szCs w:val="24"/>
              </w:rPr>
              <w:t xml:space="preserve">МУНИЦИПАЛЛӐ ОКРУГӖН  </w:t>
            </w:r>
          </w:p>
          <w:p w:rsidR="00EC305A" w:rsidRPr="00BC29FC" w:rsidRDefault="00EC305A" w:rsidP="005E46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29FC">
              <w:rPr>
                <w:rFonts w:ascii="Times New Roman" w:hAnsi="Times New Roman" w:cs="Times New Roman"/>
                <w:b/>
                <w:bCs/>
                <w:caps/>
                <w:noProof/>
                <w:sz w:val="24"/>
                <w:szCs w:val="24"/>
              </w:rPr>
              <w:t xml:space="preserve"> АДМИНИСТРАЦИЙ</w:t>
            </w:r>
            <w:r w:rsidRPr="00BC29FC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ĕ</w:t>
            </w:r>
          </w:p>
        </w:tc>
        <w:tc>
          <w:tcPr>
            <w:tcW w:w="1431" w:type="dxa"/>
            <w:vMerge w:val="restart"/>
            <w:vAlign w:val="center"/>
          </w:tcPr>
          <w:p w:rsidR="00EC305A" w:rsidRPr="00BC29FC" w:rsidRDefault="005E4686" w:rsidP="00B371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29F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-817880</wp:posOffset>
                  </wp:positionV>
                  <wp:extent cx="720090" cy="720090"/>
                  <wp:effectExtent l="0" t="0" r="3810" b="3810"/>
                  <wp:wrapNone/>
                  <wp:docPr id="1" name="Рисунок 1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64" w:type="dxa"/>
            <w:vAlign w:val="center"/>
          </w:tcPr>
          <w:p w:rsidR="00EC305A" w:rsidRPr="00BC29FC" w:rsidRDefault="00EC305A" w:rsidP="005E4686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</w:rPr>
            </w:pPr>
            <w:r w:rsidRPr="00BC29F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  <w:r w:rsidRPr="00BC29FC">
              <w:rPr>
                <w:rStyle w:val="a5"/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</w:rPr>
              <w:t xml:space="preserve"> </w:t>
            </w:r>
          </w:p>
          <w:p w:rsidR="00EC305A" w:rsidRPr="00BC29FC" w:rsidRDefault="00EC305A" w:rsidP="005E4686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  <w:r w:rsidRPr="00BC29FC">
              <w:rPr>
                <w:rStyle w:val="a5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АДМИНИСТРАЦИЯ  </w:t>
            </w:r>
          </w:p>
          <w:p w:rsidR="00EC305A" w:rsidRPr="00BC29FC" w:rsidRDefault="00EC305A" w:rsidP="005E46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F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КРАСНОЧЕТАЙСКОГО МУНИЦИПАЛЬНОГО ОКРУГА</w:t>
            </w:r>
          </w:p>
        </w:tc>
      </w:tr>
      <w:tr w:rsidR="00EC305A" w:rsidRPr="00BC29FC" w:rsidTr="00B3712D">
        <w:trPr>
          <w:cantSplit/>
          <w:trHeight w:val="1399"/>
        </w:trPr>
        <w:tc>
          <w:tcPr>
            <w:tcW w:w="4077" w:type="dxa"/>
          </w:tcPr>
          <w:p w:rsidR="00EC305A" w:rsidRPr="00BC29FC" w:rsidRDefault="00EC305A" w:rsidP="00B3712D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05A" w:rsidRPr="00BC29FC" w:rsidRDefault="00EC305A" w:rsidP="00B3712D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Style w:val="a5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  <w:r w:rsidRPr="00BC29FC">
              <w:rPr>
                <w:rStyle w:val="a5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Й Ы Ш Ӑ Н У </w:t>
            </w:r>
          </w:p>
          <w:p w:rsidR="00EC305A" w:rsidRPr="00BC29FC" w:rsidRDefault="00EC305A" w:rsidP="00B371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05A" w:rsidRPr="00BC29FC" w:rsidRDefault="00BC29FC" w:rsidP="00B371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FC">
              <w:rPr>
                <w:rFonts w:ascii="Times New Roman" w:hAnsi="Times New Roman" w:cs="Times New Roman"/>
                <w:noProof/>
                <w:sz w:val="24"/>
                <w:szCs w:val="24"/>
              </w:rPr>
              <w:t>18.09.</w:t>
            </w:r>
            <w:r w:rsidR="00EC305A" w:rsidRPr="00BC29F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2023    </w:t>
            </w:r>
            <w:r w:rsidRPr="00BC29FC">
              <w:rPr>
                <w:rFonts w:ascii="Times New Roman" w:hAnsi="Times New Roman" w:cs="Times New Roman"/>
                <w:noProof/>
                <w:sz w:val="24"/>
                <w:szCs w:val="24"/>
              </w:rPr>
              <w:t>752</w:t>
            </w:r>
            <w:r w:rsidR="00EC305A" w:rsidRPr="00BC29FC">
              <w:rPr>
                <w:rFonts w:ascii="Times New Roman" w:hAnsi="Times New Roman" w:cs="Times New Roman"/>
                <w:noProof/>
                <w:sz w:val="24"/>
                <w:szCs w:val="24"/>
              </w:rPr>
              <w:t>№</w:t>
            </w:r>
          </w:p>
          <w:p w:rsidR="00EC305A" w:rsidRPr="00BC29FC" w:rsidRDefault="00EC305A" w:rsidP="00B3712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9FC">
              <w:rPr>
                <w:rFonts w:ascii="Times New Roman" w:hAnsi="Times New Roman" w:cs="Times New Roman"/>
                <w:noProof/>
                <w:sz w:val="24"/>
                <w:szCs w:val="24"/>
              </w:rPr>
              <w:t>Хĕрлĕ Чутай сали</w:t>
            </w:r>
          </w:p>
        </w:tc>
        <w:tc>
          <w:tcPr>
            <w:tcW w:w="1431" w:type="dxa"/>
            <w:vMerge/>
            <w:vAlign w:val="center"/>
          </w:tcPr>
          <w:p w:rsidR="00EC305A" w:rsidRPr="00BC29FC" w:rsidRDefault="00EC305A" w:rsidP="00B371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64" w:type="dxa"/>
          </w:tcPr>
          <w:p w:rsidR="00EC305A" w:rsidRPr="00BC29FC" w:rsidRDefault="00EC305A" w:rsidP="00B3712D">
            <w:pPr>
              <w:pStyle w:val="a4"/>
              <w:spacing w:line="192" w:lineRule="auto"/>
              <w:jc w:val="center"/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EC305A" w:rsidRPr="00BC29FC" w:rsidRDefault="00EC305A" w:rsidP="00B3712D">
            <w:pPr>
              <w:pStyle w:val="a4"/>
              <w:spacing w:line="192" w:lineRule="auto"/>
              <w:jc w:val="center"/>
              <w:rPr>
                <w:rStyle w:val="a5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  <w:r w:rsidRPr="00BC29FC">
              <w:rPr>
                <w:rStyle w:val="a5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ПОСТАНОВЛЕНИЕ</w:t>
            </w:r>
          </w:p>
          <w:p w:rsidR="00EC305A" w:rsidRPr="00BC29FC" w:rsidRDefault="00EC305A" w:rsidP="00B37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05A" w:rsidRPr="00BC29FC" w:rsidRDefault="00EC305A" w:rsidP="00B371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FC">
              <w:rPr>
                <w:rFonts w:ascii="Times New Roman" w:hAnsi="Times New Roman" w:cs="Times New Roman"/>
                <w:noProof/>
                <w:sz w:val="24"/>
                <w:szCs w:val="24"/>
              </w:rPr>
              <w:t>__</w:t>
            </w:r>
            <w:r w:rsidR="00BC29FC" w:rsidRPr="00BC29FC">
              <w:rPr>
                <w:rFonts w:ascii="Times New Roman" w:hAnsi="Times New Roman" w:cs="Times New Roman"/>
                <w:noProof/>
                <w:sz w:val="24"/>
                <w:szCs w:val="24"/>
              </w:rPr>
              <w:t>18.09.</w:t>
            </w:r>
            <w:r w:rsidRPr="00BC29F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2023   № </w:t>
            </w:r>
            <w:r w:rsidR="00BC29FC" w:rsidRPr="00BC29FC">
              <w:rPr>
                <w:rFonts w:ascii="Times New Roman" w:hAnsi="Times New Roman" w:cs="Times New Roman"/>
                <w:noProof/>
                <w:sz w:val="24"/>
                <w:szCs w:val="24"/>
              </w:rPr>
              <w:t>752</w:t>
            </w:r>
          </w:p>
          <w:p w:rsidR="00EC305A" w:rsidRPr="00BC29FC" w:rsidRDefault="00EC305A" w:rsidP="00B3712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29FC">
              <w:rPr>
                <w:rFonts w:ascii="Times New Roman" w:hAnsi="Times New Roman" w:cs="Times New Roman"/>
                <w:noProof/>
                <w:sz w:val="24"/>
                <w:szCs w:val="24"/>
              </w:rPr>
              <w:t>село Красные Четаи</w:t>
            </w:r>
          </w:p>
        </w:tc>
      </w:tr>
    </w:tbl>
    <w:p w:rsidR="00EC305A" w:rsidRDefault="00EC305A" w:rsidP="00475096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bdr w:val="none" w:sz="0" w:space="0" w:color="auto" w:frame="1"/>
          <w:lang w:eastAsia="ru-RU"/>
        </w:rPr>
      </w:pPr>
    </w:p>
    <w:p w:rsidR="00475096" w:rsidRPr="00EC305A" w:rsidRDefault="00475096" w:rsidP="00475096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305A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Об утверждении Перечня мест,</w:t>
      </w:r>
    </w:p>
    <w:p w:rsidR="00475096" w:rsidRPr="00EC305A" w:rsidRDefault="00475096" w:rsidP="00475096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305A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на которые запрещается возвращать</w:t>
      </w:r>
    </w:p>
    <w:p w:rsidR="00475096" w:rsidRPr="00EC305A" w:rsidRDefault="00475096" w:rsidP="00475096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305A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животных без владельцев, и лиц,</w:t>
      </w:r>
    </w:p>
    <w:p w:rsidR="00475096" w:rsidRPr="00EC305A" w:rsidRDefault="00475096" w:rsidP="00475096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305A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уполномоченных на принятие решений</w:t>
      </w:r>
    </w:p>
    <w:p w:rsidR="00475096" w:rsidRPr="00EC305A" w:rsidRDefault="00475096" w:rsidP="00475096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305A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о возврате животных без владельцев</w:t>
      </w:r>
    </w:p>
    <w:p w:rsidR="00475096" w:rsidRPr="00EC305A" w:rsidRDefault="00475096" w:rsidP="00475096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 w:rsidRPr="00EC305A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на прежние места их обитания</w:t>
      </w:r>
    </w:p>
    <w:p w:rsidR="00DC69F4" w:rsidRPr="00475096" w:rsidRDefault="00DC69F4" w:rsidP="00475096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</w:p>
    <w:p w:rsidR="00475096" w:rsidRPr="00DC69F4" w:rsidRDefault="00DC69F4" w:rsidP="00DC69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475096" w:rsidRPr="00DC69F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частью 6.1 статьи 18 Федерального закона от 27 декабря 2018 года № 498-ФЗ «Об ответственном обращении с жив</w:t>
      </w:r>
      <w:bookmarkStart w:id="0" w:name="_GoBack"/>
      <w:bookmarkEnd w:id="0"/>
      <w:r w:rsidR="00475096" w:rsidRPr="00DC69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отными и о внесении изменений в отдельные законодательные акты Российской Федерации», с п.14 ч.1 ст. 14.1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Уставом Красночетайского муниципального округа Чувашской Республики, </w:t>
      </w:r>
      <w:r w:rsidR="00475096" w:rsidRPr="00DC69F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ПОСТАНОВЛЯЮ:</w:t>
      </w:r>
    </w:p>
    <w:p w:rsidR="00475096" w:rsidRPr="00DC69F4" w:rsidRDefault="00475096" w:rsidP="00DC69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69F4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Утвердить Перечень мест, на которые запрещается возвращать животных без владельцев (приложение № 1).</w:t>
      </w:r>
    </w:p>
    <w:p w:rsidR="00475096" w:rsidRPr="00DC69F4" w:rsidRDefault="00475096" w:rsidP="00DC69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69F4">
        <w:rPr>
          <w:rFonts w:ascii="Times New Roman" w:eastAsia="Times New Roman" w:hAnsi="Times New Roman" w:cs="Times New Roman"/>
          <w:sz w:val="26"/>
          <w:szCs w:val="26"/>
          <w:lang w:eastAsia="ru-RU"/>
        </w:rPr>
        <w:t>2. Утвердить Перечень лиц, уполномоченных на принятие решений о возврате животных без владельцев на прежние места их обитания (приложение № 2).</w:t>
      </w:r>
    </w:p>
    <w:p w:rsidR="00475096" w:rsidRPr="00DC69F4" w:rsidRDefault="00475096" w:rsidP="00BC29FC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69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BC29F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опубликованию в информационном издании «вестник Красночетайского муниципального округа» и вступает в силу после его официального опубликования.</w:t>
      </w:r>
    </w:p>
    <w:p w:rsidR="001A1F50" w:rsidRDefault="001A1F50" w:rsidP="00DC69F4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69F4" w:rsidRDefault="00DC69F4" w:rsidP="00DC69F4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Красночетайского</w:t>
      </w:r>
    </w:p>
    <w:p w:rsidR="00475096" w:rsidRPr="00DC69F4" w:rsidRDefault="00DC69F4" w:rsidP="00DC69F4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округа                                                                     И.Н. Михопаров</w:t>
      </w:r>
      <w:r w:rsidR="00475096" w:rsidRPr="00DC69F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DC69F4" w:rsidRDefault="00DC69F4" w:rsidP="00DC69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</w:p>
    <w:p w:rsidR="00DC69F4" w:rsidRDefault="00DC69F4" w:rsidP="00DC69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</w:p>
    <w:p w:rsidR="00DC69F4" w:rsidRDefault="00DC69F4" w:rsidP="00DC69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</w:p>
    <w:p w:rsidR="00DC69F4" w:rsidRDefault="00DC69F4" w:rsidP="00DC69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</w:p>
    <w:p w:rsidR="00DC69F4" w:rsidRDefault="00DC69F4" w:rsidP="00DC69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</w:p>
    <w:p w:rsidR="00DC69F4" w:rsidRDefault="00DC69F4" w:rsidP="00DC69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</w:p>
    <w:p w:rsidR="00DC69F4" w:rsidRDefault="00DC69F4" w:rsidP="00BC29FC">
      <w:pPr>
        <w:shd w:val="clear" w:color="auto" w:fill="FFFFFF" w:themeFill="background1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</w:p>
    <w:p w:rsidR="00DC69F4" w:rsidRDefault="00DC69F4" w:rsidP="00BC29FC">
      <w:pPr>
        <w:shd w:val="clear" w:color="auto" w:fill="FFFFFF" w:themeFill="background1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</w:p>
    <w:p w:rsidR="00EC305A" w:rsidRDefault="00EC305A" w:rsidP="00BC29FC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305A" w:rsidRDefault="00EC305A" w:rsidP="00BC29FC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305A" w:rsidRDefault="00EC305A" w:rsidP="00BC29FC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305A" w:rsidRDefault="00EC305A" w:rsidP="00BC29FC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305A" w:rsidRDefault="00EC305A" w:rsidP="00BC29FC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305A" w:rsidRDefault="00EC305A" w:rsidP="00BC29FC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305A" w:rsidRDefault="00EC305A" w:rsidP="00BC29FC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305A" w:rsidRDefault="00EC305A" w:rsidP="00BC29FC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305A" w:rsidRDefault="00EC305A" w:rsidP="00BC29FC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305A" w:rsidRDefault="00EC305A" w:rsidP="00BC29FC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305A" w:rsidRDefault="00EC305A" w:rsidP="00BC29FC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305A" w:rsidRDefault="00EC305A" w:rsidP="00BC29F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</w:rPr>
      </w:pPr>
    </w:p>
    <w:p w:rsidR="00EC305A" w:rsidRDefault="00EC305A" w:rsidP="00EC305A">
      <w:pPr>
        <w:spacing w:after="0"/>
        <w:jc w:val="both"/>
        <w:rPr>
          <w:rFonts w:ascii="Times New Roman" w:hAnsi="Times New Roman" w:cs="Times New Roman"/>
        </w:rPr>
      </w:pPr>
    </w:p>
    <w:p w:rsidR="00EC305A" w:rsidRDefault="00EC305A" w:rsidP="00EC305A">
      <w:pPr>
        <w:spacing w:after="0"/>
        <w:jc w:val="both"/>
        <w:rPr>
          <w:rFonts w:ascii="Times New Roman" w:hAnsi="Times New Roman" w:cs="Times New Roman"/>
        </w:rPr>
      </w:pPr>
    </w:p>
    <w:p w:rsidR="00EC305A" w:rsidRDefault="00EC305A" w:rsidP="00EC305A">
      <w:pPr>
        <w:spacing w:after="0"/>
        <w:jc w:val="both"/>
        <w:rPr>
          <w:rFonts w:ascii="Times New Roman" w:hAnsi="Times New Roman" w:cs="Times New Roman"/>
        </w:rPr>
      </w:pPr>
    </w:p>
    <w:p w:rsidR="00EC305A" w:rsidRDefault="00EC305A" w:rsidP="00EC305A">
      <w:pPr>
        <w:spacing w:after="0"/>
        <w:jc w:val="both"/>
        <w:rPr>
          <w:rFonts w:ascii="Times New Roman" w:hAnsi="Times New Roman" w:cs="Times New Roman"/>
        </w:rPr>
      </w:pPr>
    </w:p>
    <w:p w:rsidR="00EC305A" w:rsidRDefault="00EC305A" w:rsidP="00EC305A">
      <w:pPr>
        <w:spacing w:after="0"/>
        <w:jc w:val="both"/>
        <w:rPr>
          <w:rFonts w:ascii="Times New Roman" w:hAnsi="Times New Roman" w:cs="Times New Roman"/>
        </w:rPr>
      </w:pPr>
    </w:p>
    <w:p w:rsidR="00EC305A" w:rsidRDefault="00EC305A" w:rsidP="00EC305A">
      <w:pPr>
        <w:spacing w:after="0"/>
        <w:jc w:val="both"/>
        <w:rPr>
          <w:rFonts w:ascii="Times New Roman" w:hAnsi="Times New Roman" w:cs="Times New Roman"/>
        </w:rPr>
      </w:pPr>
    </w:p>
    <w:p w:rsidR="00EC305A" w:rsidRDefault="00EC305A" w:rsidP="00EC305A">
      <w:pPr>
        <w:spacing w:after="0"/>
        <w:jc w:val="both"/>
        <w:rPr>
          <w:rFonts w:ascii="Times New Roman" w:hAnsi="Times New Roman" w:cs="Times New Roman"/>
        </w:rPr>
      </w:pPr>
    </w:p>
    <w:p w:rsidR="00EC305A" w:rsidRDefault="00EC305A" w:rsidP="00EC305A">
      <w:pPr>
        <w:spacing w:after="0"/>
        <w:jc w:val="both"/>
        <w:rPr>
          <w:rFonts w:ascii="Times New Roman" w:hAnsi="Times New Roman" w:cs="Times New Roman"/>
        </w:rPr>
      </w:pPr>
    </w:p>
    <w:p w:rsidR="00EC305A" w:rsidRDefault="00EC305A" w:rsidP="00EC305A">
      <w:pPr>
        <w:spacing w:after="0"/>
        <w:jc w:val="both"/>
        <w:rPr>
          <w:rFonts w:ascii="Times New Roman" w:hAnsi="Times New Roman" w:cs="Times New Roman"/>
        </w:rPr>
      </w:pPr>
    </w:p>
    <w:p w:rsidR="00BC29FC" w:rsidRDefault="00BC29FC" w:rsidP="00EC305A">
      <w:pPr>
        <w:spacing w:after="0"/>
        <w:jc w:val="both"/>
        <w:rPr>
          <w:rFonts w:ascii="Times New Roman" w:hAnsi="Times New Roman" w:cs="Times New Roman"/>
        </w:rPr>
      </w:pPr>
    </w:p>
    <w:p w:rsidR="00BC29FC" w:rsidRDefault="00BC29FC" w:rsidP="00EC305A">
      <w:pPr>
        <w:spacing w:after="0"/>
        <w:jc w:val="both"/>
        <w:rPr>
          <w:rFonts w:ascii="Times New Roman" w:hAnsi="Times New Roman" w:cs="Times New Roman"/>
        </w:rPr>
      </w:pPr>
    </w:p>
    <w:p w:rsidR="00BC29FC" w:rsidRDefault="00BC29FC" w:rsidP="00EC305A">
      <w:pPr>
        <w:spacing w:after="0"/>
        <w:jc w:val="both"/>
        <w:rPr>
          <w:rFonts w:ascii="Times New Roman" w:hAnsi="Times New Roman" w:cs="Times New Roman"/>
        </w:rPr>
      </w:pPr>
    </w:p>
    <w:p w:rsidR="00BC29FC" w:rsidRDefault="00BC29FC" w:rsidP="00EC305A">
      <w:pPr>
        <w:spacing w:after="0"/>
        <w:jc w:val="both"/>
        <w:rPr>
          <w:rFonts w:ascii="Times New Roman" w:hAnsi="Times New Roman" w:cs="Times New Roman"/>
        </w:rPr>
      </w:pPr>
    </w:p>
    <w:p w:rsidR="00BC29FC" w:rsidRDefault="00BC29FC" w:rsidP="00EC305A">
      <w:pPr>
        <w:spacing w:after="0"/>
        <w:jc w:val="both"/>
        <w:rPr>
          <w:rFonts w:ascii="Times New Roman" w:hAnsi="Times New Roman" w:cs="Times New Roman"/>
        </w:rPr>
      </w:pPr>
    </w:p>
    <w:p w:rsidR="00BC29FC" w:rsidRDefault="00BC29FC" w:rsidP="00EC305A">
      <w:pPr>
        <w:spacing w:after="0"/>
        <w:jc w:val="both"/>
        <w:rPr>
          <w:rFonts w:ascii="Times New Roman" w:hAnsi="Times New Roman" w:cs="Times New Roman"/>
        </w:rPr>
      </w:pPr>
    </w:p>
    <w:p w:rsidR="00BC29FC" w:rsidRDefault="00BC29FC" w:rsidP="00EC305A">
      <w:pPr>
        <w:spacing w:after="0"/>
        <w:jc w:val="both"/>
        <w:rPr>
          <w:rFonts w:ascii="Times New Roman" w:hAnsi="Times New Roman" w:cs="Times New Roman"/>
        </w:rPr>
      </w:pPr>
    </w:p>
    <w:p w:rsidR="00BC29FC" w:rsidRDefault="00BC29FC" w:rsidP="00EC305A">
      <w:pPr>
        <w:spacing w:after="0"/>
        <w:jc w:val="both"/>
        <w:rPr>
          <w:rFonts w:ascii="Times New Roman" w:hAnsi="Times New Roman" w:cs="Times New Roman"/>
        </w:rPr>
      </w:pPr>
    </w:p>
    <w:p w:rsidR="00BC29FC" w:rsidRDefault="00BC29FC" w:rsidP="00EC305A">
      <w:pPr>
        <w:spacing w:after="0"/>
        <w:jc w:val="both"/>
        <w:rPr>
          <w:rFonts w:ascii="Times New Roman" w:hAnsi="Times New Roman" w:cs="Times New Roman"/>
        </w:rPr>
      </w:pPr>
    </w:p>
    <w:p w:rsidR="00BC29FC" w:rsidRDefault="00BC29FC" w:rsidP="00EC305A">
      <w:pPr>
        <w:spacing w:after="0"/>
        <w:jc w:val="both"/>
        <w:rPr>
          <w:rFonts w:ascii="Times New Roman" w:hAnsi="Times New Roman" w:cs="Times New Roman"/>
        </w:rPr>
      </w:pPr>
    </w:p>
    <w:p w:rsidR="00BC29FC" w:rsidRDefault="00BC29FC" w:rsidP="00EC305A">
      <w:pPr>
        <w:spacing w:after="0"/>
        <w:jc w:val="both"/>
        <w:rPr>
          <w:rFonts w:ascii="Times New Roman" w:hAnsi="Times New Roman" w:cs="Times New Roman"/>
        </w:rPr>
      </w:pPr>
    </w:p>
    <w:p w:rsidR="00BC29FC" w:rsidRDefault="00BC29FC" w:rsidP="00EC305A">
      <w:pPr>
        <w:spacing w:after="0"/>
        <w:jc w:val="both"/>
        <w:rPr>
          <w:rFonts w:ascii="Times New Roman" w:hAnsi="Times New Roman" w:cs="Times New Roman"/>
        </w:rPr>
      </w:pPr>
    </w:p>
    <w:p w:rsidR="00BC29FC" w:rsidRDefault="00BC29FC" w:rsidP="00EC305A">
      <w:pPr>
        <w:spacing w:after="0"/>
        <w:jc w:val="both"/>
        <w:rPr>
          <w:rFonts w:ascii="Times New Roman" w:hAnsi="Times New Roman" w:cs="Times New Roman"/>
        </w:rPr>
      </w:pPr>
    </w:p>
    <w:p w:rsidR="00BC29FC" w:rsidRDefault="00BC29FC" w:rsidP="00EC305A">
      <w:pPr>
        <w:spacing w:after="0"/>
        <w:jc w:val="both"/>
        <w:rPr>
          <w:rFonts w:ascii="Times New Roman" w:hAnsi="Times New Roman" w:cs="Times New Roman"/>
        </w:rPr>
      </w:pPr>
    </w:p>
    <w:p w:rsidR="00BC29FC" w:rsidRDefault="00BC29FC" w:rsidP="00EC305A">
      <w:pPr>
        <w:spacing w:after="0"/>
        <w:jc w:val="both"/>
        <w:rPr>
          <w:rFonts w:ascii="Times New Roman" w:hAnsi="Times New Roman" w:cs="Times New Roman"/>
        </w:rPr>
      </w:pPr>
    </w:p>
    <w:p w:rsidR="00EC305A" w:rsidRDefault="00EC305A" w:rsidP="00EC305A">
      <w:pPr>
        <w:spacing w:after="0"/>
        <w:jc w:val="both"/>
        <w:rPr>
          <w:rFonts w:ascii="Times New Roman" w:hAnsi="Times New Roman" w:cs="Times New Roman"/>
        </w:rPr>
      </w:pPr>
    </w:p>
    <w:p w:rsidR="00EC305A" w:rsidRPr="00EC305A" w:rsidRDefault="00EC305A" w:rsidP="00EC305A">
      <w:pPr>
        <w:spacing w:after="0"/>
        <w:jc w:val="both"/>
        <w:rPr>
          <w:rFonts w:ascii="Times New Roman" w:hAnsi="Times New Roman" w:cs="Times New Roman"/>
        </w:rPr>
      </w:pPr>
      <w:r w:rsidRPr="00EC305A">
        <w:rPr>
          <w:rFonts w:ascii="Times New Roman" w:hAnsi="Times New Roman" w:cs="Times New Roman"/>
        </w:rPr>
        <w:t>Согласовано:</w:t>
      </w:r>
    </w:p>
    <w:p w:rsidR="00EC305A" w:rsidRPr="00EC305A" w:rsidRDefault="00EC305A" w:rsidP="00EC30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C305A">
        <w:rPr>
          <w:rFonts w:ascii="Times New Roman" w:hAnsi="Times New Roman" w:cs="Times New Roman"/>
        </w:rPr>
        <w:t>Юрист</w:t>
      </w:r>
      <w:r w:rsidRPr="00EC305A">
        <w:rPr>
          <w:rFonts w:ascii="Times New Roman" w:hAnsi="Times New Roman" w:cs="Times New Roman"/>
        </w:rPr>
        <w:tab/>
      </w:r>
      <w:r w:rsidRPr="00EC305A">
        <w:rPr>
          <w:rFonts w:ascii="Times New Roman" w:hAnsi="Times New Roman" w:cs="Times New Roman"/>
        </w:rPr>
        <w:tab/>
      </w:r>
      <w:r w:rsidRPr="00EC305A">
        <w:rPr>
          <w:rFonts w:ascii="Times New Roman" w:hAnsi="Times New Roman" w:cs="Times New Roman"/>
        </w:rPr>
        <w:tab/>
      </w:r>
      <w:r w:rsidRPr="00EC305A">
        <w:rPr>
          <w:rFonts w:ascii="Times New Roman" w:hAnsi="Times New Roman" w:cs="Times New Roman"/>
        </w:rPr>
        <w:tab/>
      </w:r>
      <w:r w:rsidRPr="00EC305A">
        <w:rPr>
          <w:rFonts w:ascii="Times New Roman" w:hAnsi="Times New Roman" w:cs="Times New Roman"/>
        </w:rPr>
        <w:tab/>
      </w:r>
      <w:r w:rsidRPr="00EC305A">
        <w:rPr>
          <w:rFonts w:ascii="Times New Roman" w:hAnsi="Times New Roman" w:cs="Times New Roman"/>
        </w:rPr>
        <w:tab/>
      </w:r>
      <w:r w:rsidRPr="00EC305A">
        <w:rPr>
          <w:rFonts w:ascii="Times New Roman" w:hAnsi="Times New Roman" w:cs="Times New Roman"/>
        </w:rPr>
        <w:tab/>
      </w:r>
      <w:r w:rsidRPr="00EC305A">
        <w:rPr>
          <w:rFonts w:ascii="Times New Roman" w:hAnsi="Times New Roman" w:cs="Times New Roman"/>
        </w:rPr>
        <w:tab/>
      </w:r>
      <w:r w:rsidRPr="00EC305A">
        <w:rPr>
          <w:rFonts w:ascii="Times New Roman" w:hAnsi="Times New Roman" w:cs="Times New Roman"/>
        </w:rPr>
        <w:tab/>
      </w:r>
      <w:r w:rsidRPr="00EC305A">
        <w:rPr>
          <w:rFonts w:ascii="Times New Roman" w:hAnsi="Times New Roman" w:cs="Times New Roman"/>
        </w:rPr>
        <w:tab/>
        <w:t xml:space="preserve">      А.И. Мокшина</w:t>
      </w:r>
    </w:p>
    <w:p w:rsidR="00EC305A" w:rsidRPr="00EC305A" w:rsidRDefault="00EC305A" w:rsidP="00EC30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C305A" w:rsidRPr="00EC305A" w:rsidRDefault="00EC305A" w:rsidP="00EC30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C305A" w:rsidRPr="00EC305A" w:rsidRDefault="00EC305A" w:rsidP="00EC30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C305A" w:rsidRPr="00EC305A" w:rsidRDefault="00EC305A" w:rsidP="00EC305A">
      <w:pPr>
        <w:spacing w:after="0"/>
        <w:jc w:val="both"/>
        <w:rPr>
          <w:rFonts w:ascii="Times New Roman" w:hAnsi="Times New Roman" w:cs="Times New Roman"/>
        </w:rPr>
      </w:pPr>
      <w:r w:rsidRPr="00EC305A">
        <w:rPr>
          <w:rFonts w:ascii="Times New Roman" w:hAnsi="Times New Roman" w:cs="Times New Roman"/>
        </w:rPr>
        <w:t>Проект подготовил</w:t>
      </w:r>
      <w:r w:rsidR="005E4686">
        <w:rPr>
          <w:rFonts w:ascii="Times New Roman" w:hAnsi="Times New Roman" w:cs="Times New Roman"/>
        </w:rPr>
        <w:t>а</w:t>
      </w:r>
      <w:r w:rsidRPr="00EC305A">
        <w:rPr>
          <w:rFonts w:ascii="Times New Roman" w:hAnsi="Times New Roman" w:cs="Times New Roman"/>
        </w:rPr>
        <w:t>:</w:t>
      </w:r>
    </w:p>
    <w:p w:rsidR="00EC305A" w:rsidRPr="00EC305A" w:rsidRDefault="00EC305A" w:rsidP="00EC305A">
      <w:pPr>
        <w:spacing w:after="0"/>
        <w:jc w:val="both"/>
        <w:rPr>
          <w:rFonts w:ascii="Times New Roman" w:hAnsi="Times New Roman" w:cs="Times New Roman"/>
        </w:rPr>
      </w:pPr>
      <w:r w:rsidRPr="00EC305A">
        <w:rPr>
          <w:rFonts w:ascii="Times New Roman" w:hAnsi="Times New Roman" w:cs="Times New Roman"/>
        </w:rPr>
        <w:t xml:space="preserve">Начальник отдела сельского </w:t>
      </w:r>
    </w:p>
    <w:p w:rsidR="00EC305A" w:rsidRPr="00BC29FC" w:rsidRDefault="00EC305A" w:rsidP="00BC29FC">
      <w:pPr>
        <w:spacing w:after="0"/>
        <w:jc w:val="both"/>
        <w:rPr>
          <w:rFonts w:ascii="Times New Roman" w:hAnsi="Times New Roman" w:cs="Times New Roman"/>
        </w:rPr>
      </w:pPr>
      <w:r w:rsidRPr="00EC305A">
        <w:rPr>
          <w:rFonts w:ascii="Times New Roman" w:hAnsi="Times New Roman" w:cs="Times New Roman"/>
        </w:rPr>
        <w:t xml:space="preserve">хозяйства и экологии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EC305A">
        <w:rPr>
          <w:rFonts w:ascii="Times New Roman" w:hAnsi="Times New Roman" w:cs="Times New Roman"/>
        </w:rPr>
        <w:t>М.С. Куропаткина</w:t>
      </w:r>
      <w:r w:rsidR="00DC69F4" w:rsidRPr="00DC69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5E4686" w:rsidRDefault="00EC305A" w:rsidP="00DC69F4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</w:t>
      </w:r>
      <w:r w:rsidR="00DC69F4" w:rsidRPr="00DC69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</w:p>
    <w:p w:rsidR="00BC29FC" w:rsidRDefault="005E4686" w:rsidP="00DC69F4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</w:t>
      </w:r>
    </w:p>
    <w:p w:rsidR="00475096" w:rsidRPr="00DC69F4" w:rsidRDefault="005E4686" w:rsidP="00BC29FC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</w:t>
      </w:r>
      <w:r w:rsidR="00475096" w:rsidRPr="00DC69F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1</w:t>
      </w:r>
    </w:p>
    <w:p w:rsidR="00475096" w:rsidRPr="00DC69F4" w:rsidRDefault="005E4686" w:rsidP="00BC29FC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</w:t>
      </w:r>
      <w:r w:rsidR="00475096" w:rsidRPr="00DC69F4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администрации</w:t>
      </w:r>
    </w:p>
    <w:p w:rsidR="00DC69F4" w:rsidRPr="00DC69F4" w:rsidRDefault="00DC69F4" w:rsidP="00BC29FC">
      <w:pPr>
        <w:shd w:val="clear" w:color="auto" w:fill="FFFFFF" w:themeFill="background1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69F4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Красночетайского муниципального округа</w:t>
      </w:r>
    </w:p>
    <w:p w:rsidR="00475096" w:rsidRPr="00DC69F4" w:rsidRDefault="00DC69F4" w:rsidP="00BC29FC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</w:t>
      </w:r>
      <w:r w:rsidR="00475096" w:rsidRPr="00DC69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BC29FC">
        <w:rPr>
          <w:rFonts w:ascii="Times New Roman" w:eastAsia="Times New Roman" w:hAnsi="Times New Roman" w:cs="Times New Roman"/>
          <w:sz w:val="26"/>
          <w:szCs w:val="26"/>
          <w:lang w:eastAsia="ru-RU"/>
        </w:rPr>
        <w:t>18.09.</w:t>
      </w:r>
      <w:r w:rsidR="00475096" w:rsidRPr="00DC69F4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475096" w:rsidRPr="00DC69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</w:t>
      </w:r>
      <w:r w:rsidR="00BC29FC">
        <w:rPr>
          <w:rFonts w:ascii="Times New Roman" w:eastAsia="Times New Roman" w:hAnsi="Times New Roman" w:cs="Times New Roman"/>
          <w:sz w:val="26"/>
          <w:szCs w:val="26"/>
          <w:lang w:eastAsia="ru-RU"/>
        </w:rPr>
        <w:t>752</w:t>
      </w:r>
    </w:p>
    <w:p w:rsidR="00DC69F4" w:rsidRDefault="00DC69F4" w:rsidP="00BC29FC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DC69F4" w:rsidRDefault="00DC69F4" w:rsidP="00BC29FC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475096" w:rsidRPr="00DC69F4" w:rsidRDefault="00475096" w:rsidP="00BC29FC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69F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Перечень</w:t>
      </w:r>
    </w:p>
    <w:p w:rsidR="00475096" w:rsidRPr="00DC69F4" w:rsidRDefault="00475096" w:rsidP="00BC29FC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69F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мест, на которые запрещается возвращать</w:t>
      </w:r>
    </w:p>
    <w:p w:rsidR="00475096" w:rsidRDefault="00475096" w:rsidP="00BC29FC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  <w:r w:rsidRPr="00DC69F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животных без владельцев</w:t>
      </w:r>
    </w:p>
    <w:p w:rsidR="00DC69F4" w:rsidRPr="00DC69F4" w:rsidRDefault="00DC69F4" w:rsidP="00BC29FC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5096" w:rsidRPr="00DC69F4" w:rsidRDefault="00DC69F4" w:rsidP="00BC29FC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- </w:t>
      </w:r>
      <w:r w:rsidR="00475096" w:rsidRPr="00DC69F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территории общего пользования (в том числе площади, улицы, проезды, парки и другие территории, которыми беспрепятственно пользуется неограниченный круг лиц);</w:t>
      </w:r>
    </w:p>
    <w:p w:rsidR="00475096" w:rsidRPr="00DC69F4" w:rsidRDefault="00DC69F4" w:rsidP="00BC29FC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-</w:t>
      </w:r>
      <w:r w:rsidR="00475096" w:rsidRPr="00DC69F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475096" w:rsidRPr="00DC69F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территории, прилегающие к многоквартирным домам;</w:t>
      </w:r>
    </w:p>
    <w:p w:rsidR="00475096" w:rsidRPr="00DC69F4" w:rsidRDefault="00DC69F4" w:rsidP="00BC29FC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-</w:t>
      </w:r>
      <w:r w:rsidR="00475096" w:rsidRPr="00DC69F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475096" w:rsidRPr="00DC69F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детские игровые и детские спортивные площадки;</w:t>
      </w:r>
    </w:p>
    <w:p w:rsidR="00475096" w:rsidRPr="00DC69F4" w:rsidRDefault="00DC69F4" w:rsidP="00BC29FC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- </w:t>
      </w:r>
      <w:r w:rsidR="00475096" w:rsidRPr="00DC69F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спортивные площадки для занятий активными видами спорта, </w:t>
      </w:r>
      <w:proofErr w:type="gramStart"/>
      <w:r w:rsidR="00475096" w:rsidRPr="00DC69F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площадки, 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475096" w:rsidRPr="00DC69F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предназначенные</w:t>
      </w:r>
      <w:proofErr w:type="gramEnd"/>
      <w:r w:rsidR="00475096" w:rsidRPr="00DC69F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для спортивных игр на открытом воздухе;</w:t>
      </w:r>
    </w:p>
    <w:p w:rsidR="00475096" w:rsidRPr="00DC69F4" w:rsidRDefault="00DC69F4" w:rsidP="00BC29FC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- </w:t>
      </w:r>
      <w:r w:rsidR="00475096" w:rsidRPr="00DC69F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кладбища и мемориальные зоны;</w:t>
      </w:r>
    </w:p>
    <w:p w:rsidR="00475096" w:rsidRPr="00DC69F4" w:rsidRDefault="00DC69F4" w:rsidP="00BC29FC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-</w:t>
      </w:r>
      <w:r w:rsidR="00475096" w:rsidRPr="00DC69F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475096" w:rsidRPr="00DC69F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площадки для проведения массовых мероприятий;</w:t>
      </w:r>
    </w:p>
    <w:p w:rsidR="00475096" w:rsidRPr="00DC69F4" w:rsidRDefault="00DC69F4" w:rsidP="00BC29FC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-</w:t>
      </w:r>
      <w:r w:rsidR="00475096" w:rsidRPr="00DC69F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475096" w:rsidRPr="00DC69F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территории детских, образовательных и лечебных учреждений;</w:t>
      </w:r>
    </w:p>
    <w:p w:rsidR="00475096" w:rsidRPr="00DC69F4" w:rsidRDefault="00DC69F4" w:rsidP="00BC29FC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-</w:t>
      </w:r>
      <w:r w:rsidR="00475096" w:rsidRPr="00DC69F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475096" w:rsidRPr="00DC69F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территории, прилегающие к объектам культуры;</w:t>
      </w:r>
    </w:p>
    <w:p w:rsidR="00475096" w:rsidRPr="00DC69F4" w:rsidRDefault="00475096" w:rsidP="00BC29FC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69F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-</w:t>
      </w:r>
      <w:r w:rsidR="00DC69F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</w:t>
      </w:r>
      <w:r w:rsidRPr="00DC69F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территории, прилегающие к организациям общественного питания, магазинам.</w:t>
      </w:r>
    </w:p>
    <w:p w:rsidR="00DC69F4" w:rsidRDefault="00DC69F4" w:rsidP="00BC29FC">
      <w:pPr>
        <w:shd w:val="clear" w:color="auto" w:fill="FFFFFF" w:themeFill="background1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69F4" w:rsidRDefault="00DC69F4" w:rsidP="00BC29FC">
      <w:pPr>
        <w:shd w:val="clear" w:color="auto" w:fill="FFFFFF" w:themeFill="background1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69F4" w:rsidRDefault="00DC69F4" w:rsidP="00BC29FC">
      <w:pPr>
        <w:shd w:val="clear" w:color="auto" w:fill="FFFFFF" w:themeFill="background1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69F4" w:rsidRDefault="00DC69F4" w:rsidP="00BC29FC">
      <w:pPr>
        <w:shd w:val="clear" w:color="auto" w:fill="FFFFFF" w:themeFill="background1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69F4" w:rsidRDefault="00DC69F4" w:rsidP="00BC29FC">
      <w:pPr>
        <w:shd w:val="clear" w:color="auto" w:fill="FFFFFF" w:themeFill="background1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69F4" w:rsidRDefault="00DC69F4" w:rsidP="00BC29FC">
      <w:pPr>
        <w:shd w:val="clear" w:color="auto" w:fill="FFFFFF" w:themeFill="background1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69F4" w:rsidRDefault="00DC69F4" w:rsidP="00BC29FC">
      <w:pPr>
        <w:shd w:val="clear" w:color="auto" w:fill="FFFFFF" w:themeFill="background1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69F4" w:rsidRDefault="00DC69F4" w:rsidP="00BC29FC">
      <w:pPr>
        <w:shd w:val="clear" w:color="auto" w:fill="FFFFFF" w:themeFill="background1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69F4" w:rsidRDefault="00DC69F4" w:rsidP="00BC29FC">
      <w:pPr>
        <w:shd w:val="clear" w:color="auto" w:fill="FFFFFF" w:themeFill="background1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69F4" w:rsidRDefault="00DC69F4" w:rsidP="00BC29FC">
      <w:pPr>
        <w:shd w:val="clear" w:color="auto" w:fill="FFFFFF" w:themeFill="background1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69F4" w:rsidRDefault="00DC69F4" w:rsidP="00BC29FC">
      <w:pPr>
        <w:shd w:val="clear" w:color="auto" w:fill="FFFFFF" w:themeFill="background1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69F4" w:rsidRDefault="00DC69F4" w:rsidP="00BC29FC">
      <w:pPr>
        <w:shd w:val="clear" w:color="auto" w:fill="FFFFFF" w:themeFill="background1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69F4" w:rsidRDefault="00DC69F4" w:rsidP="00BC29FC">
      <w:pPr>
        <w:shd w:val="clear" w:color="auto" w:fill="FFFFFF" w:themeFill="background1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69F4" w:rsidRDefault="00DC69F4" w:rsidP="00BC29FC">
      <w:pPr>
        <w:shd w:val="clear" w:color="auto" w:fill="FFFFFF" w:themeFill="background1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69F4" w:rsidRDefault="00DC69F4" w:rsidP="00BC29FC">
      <w:pPr>
        <w:shd w:val="clear" w:color="auto" w:fill="FFFFFF" w:themeFill="background1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5096" w:rsidRPr="00DC69F4" w:rsidRDefault="00DC69F4" w:rsidP="00BC29FC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  </w:t>
      </w:r>
      <w:r w:rsidR="00475096" w:rsidRPr="00DC69F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2</w:t>
      </w:r>
    </w:p>
    <w:p w:rsidR="00475096" w:rsidRPr="00DC69F4" w:rsidRDefault="00475096" w:rsidP="00BC29FC">
      <w:pPr>
        <w:shd w:val="clear" w:color="auto" w:fill="FFFFFF" w:themeFill="background1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69F4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администрации</w:t>
      </w:r>
    </w:p>
    <w:p w:rsidR="00DC69F4" w:rsidRDefault="00DC69F4" w:rsidP="00BC29FC">
      <w:pPr>
        <w:shd w:val="clear" w:color="auto" w:fill="FFFFFF" w:themeFill="background1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Красночетайского муниципального</w:t>
      </w:r>
    </w:p>
    <w:p w:rsidR="00DC69F4" w:rsidRPr="00DC69F4" w:rsidRDefault="00DC69F4" w:rsidP="00BC29FC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73E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ок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руга</w:t>
      </w:r>
      <w:r w:rsidR="00973E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Чувашской Республики</w:t>
      </w:r>
    </w:p>
    <w:p w:rsidR="00475096" w:rsidRPr="00DC69F4" w:rsidRDefault="00973EC7" w:rsidP="00BC29FC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от </w:t>
      </w:r>
      <w:r w:rsidR="00BC29FC">
        <w:rPr>
          <w:rFonts w:ascii="Times New Roman" w:eastAsia="Times New Roman" w:hAnsi="Times New Roman" w:cs="Times New Roman"/>
          <w:sz w:val="26"/>
          <w:szCs w:val="26"/>
          <w:lang w:eastAsia="ru-RU"/>
        </w:rPr>
        <w:t>18.09.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2023</w:t>
      </w:r>
      <w:r w:rsidR="00475096" w:rsidRPr="00DC69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</w:t>
      </w:r>
      <w:r w:rsidR="00BC29FC">
        <w:rPr>
          <w:rFonts w:ascii="Times New Roman" w:eastAsia="Times New Roman" w:hAnsi="Times New Roman" w:cs="Times New Roman"/>
          <w:sz w:val="26"/>
          <w:szCs w:val="26"/>
          <w:lang w:eastAsia="ru-RU"/>
        </w:rPr>
        <w:t>752</w:t>
      </w:r>
    </w:p>
    <w:p w:rsidR="00475096" w:rsidRPr="00DC69F4" w:rsidRDefault="00475096" w:rsidP="00BC29FC">
      <w:pPr>
        <w:shd w:val="clear" w:color="auto" w:fill="FFFFFF" w:themeFill="background1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69F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475096" w:rsidRPr="00DC69F4" w:rsidRDefault="00475096" w:rsidP="00BC29FC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69F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Перечень</w:t>
      </w:r>
    </w:p>
    <w:p w:rsidR="00475096" w:rsidRPr="00DC69F4" w:rsidRDefault="00475096" w:rsidP="00BC29FC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69F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лиц, уполномоченных на принятие решений о возврате животных</w:t>
      </w:r>
    </w:p>
    <w:p w:rsidR="00475096" w:rsidRPr="00DC69F4" w:rsidRDefault="00475096" w:rsidP="00BC29FC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69F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без владельцев на прежние места их обитания</w:t>
      </w:r>
    </w:p>
    <w:p w:rsidR="00973EC7" w:rsidRDefault="00973EC7" w:rsidP="00BC29FC">
      <w:pPr>
        <w:shd w:val="clear" w:color="auto" w:fill="FFFFFF" w:themeFill="background1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5096" w:rsidRPr="00DC69F4" w:rsidRDefault="00973EC7" w:rsidP="00BC29FC">
      <w:pPr>
        <w:shd w:val="clear" w:color="auto" w:fill="FFFFFF" w:themeFill="background1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475096" w:rsidRPr="00DC69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глава 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Красночетайского муниципального округа</w:t>
      </w:r>
      <w:r w:rsidR="00475096" w:rsidRPr="00DC69F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75096" w:rsidRPr="001A1F50" w:rsidRDefault="001A1F50" w:rsidP="00BC29FC">
      <w:pPr>
        <w:shd w:val="clear" w:color="auto" w:fill="FFFFFF" w:themeFill="background1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1A1F50">
        <w:rPr>
          <w:rFonts w:ascii="Times New Roman" w:hAnsi="Times New Roman" w:cs="Times New Roman"/>
          <w:sz w:val="26"/>
          <w:szCs w:val="26"/>
          <w:shd w:val="clear" w:color="auto" w:fill="FFFFFF"/>
        </w:rPr>
        <w:t>заместител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ь</w:t>
      </w:r>
      <w:r w:rsidRPr="001A1F5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главы администрации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Красночетайского </w:t>
      </w:r>
      <w:r w:rsidRPr="001A1F50">
        <w:rPr>
          <w:rFonts w:ascii="Times New Roman" w:hAnsi="Times New Roman" w:cs="Times New Roman"/>
          <w:sz w:val="26"/>
          <w:szCs w:val="26"/>
          <w:shd w:val="clear" w:color="auto" w:fill="FFFFFF"/>
        </w:rPr>
        <w:t>муниципального округа - начальник Управления по благоустройству и развитию территорий</w:t>
      </w:r>
      <w:r w:rsidR="00475096" w:rsidRPr="001A1F5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73EC7" w:rsidRDefault="00973EC7" w:rsidP="00BC29FC">
      <w:pPr>
        <w:shd w:val="clear" w:color="auto" w:fill="FFFFFF" w:themeFill="background1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 начальник сельского хозяйства и экологии Красночетайского муниципального округа;</w:t>
      </w:r>
    </w:p>
    <w:p w:rsidR="00973EC7" w:rsidRPr="00DC69F4" w:rsidRDefault="00973EC7" w:rsidP="00BC29FC">
      <w:pPr>
        <w:shd w:val="clear" w:color="auto" w:fill="FFFFFF" w:themeFill="background1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начальники территориальных отделов администрации Красночетайского муниципального округа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6"/>
        <w:gridCol w:w="6494"/>
      </w:tblGrid>
      <w:tr w:rsidR="00DC69F4" w:rsidRPr="00DC69F4" w:rsidTr="00475096">
        <w:tc>
          <w:tcPr>
            <w:tcW w:w="47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75096" w:rsidRPr="00DC69F4" w:rsidRDefault="00475096" w:rsidP="00BC29F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75096" w:rsidRPr="00DC69F4" w:rsidRDefault="00475096" w:rsidP="00BC29F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73EC7" w:rsidRPr="00DC69F4" w:rsidTr="00475096">
        <w:tc>
          <w:tcPr>
            <w:tcW w:w="47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973EC7" w:rsidRPr="00DC69F4" w:rsidRDefault="00973EC7" w:rsidP="00BC29F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973EC7" w:rsidRPr="00DC69F4" w:rsidRDefault="00973EC7" w:rsidP="00BC29F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475096" w:rsidRPr="00DC69F4" w:rsidRDefault="00475096" w:rsidP="00BC29FC">
      <w:pPr>
        <w:shd w:val="clear" w:color="auto" w:fill="FFFFFF" w:themeFill="background1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69F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5085A" w:rsidRPr="00DC69F4" w:rsidRDefault="00BC29FC" w:rsidP="00DC69F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25085A" w:rsidRPr="00DC6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280"/>
    <w:rsid w:val="001A1F50"/>
    <w:rsid w:val="00464563"/>
    <w:rsid w:val="00475096"/>
    <w:rsid w:val="00584B81"/>
    <w:rsid w:val="005E4686"/>
    <w:rsid w:val="00973EC7"/>
    <w:rsid w:val="00A30280"/>
    <w:rsid w:val="00BC29FC"/>
    <w:rsid w:val="00DC69F4"/>
    <w:rsid w:val="00EC305A"/>
    <w:rsid w:val="00F4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37E3A2-42D6-4CD4-BB10-BC84FE79A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5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Таблицы (моноширинный)"/>
    <w:basedOn w:val="a"/>
    <w:next w:val="a"/>
    <w:rsid w:val="00EC305A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Цветовое выделение"/>
    <w:rsid w:val="00EC305A"/>
    <w:rPr>
      <w:b/>
      <w:bCs/>
      <w:color w:val="000080"/>
    </w:rPr>
  </w:style>
  <w:style w:type="paragraph" w:styleId="a6">
    <w:name w:val="Balloon Text"/>
    <w:basedOn w:val="a"/>
    <w:link w:val="a7"/>
    <w:uiPriority w:val="99"/>
    <w:semiHidden/>
    <w:unhideWhenUsed/>
    <w:rsid w:val="00EC3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C30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0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Красночетайского района Наумова Альбина</dc:creator>
  <cp:keywords/>
  <dc:description/>
  <cp:lastModifiedBy>Дадюкова Алефтина Николаевна</cp:lastModifiedBy>
  <cp:revision>10</cp:revision>
  <cp:lastPrinted>2023-07-24T09:57:00Z</cp:lastPrinted>
  <dcterms:created xsi:type="dcterms:W3CDTF">2023-07-24T06:14:00Z</dcterms:created>
  <dcterms:modified xsi:type="dcterms:W3CDTF">2023-09-19T05:29:00Z</dcterms:modified>
</cp:coreProperties>
</file>