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C45" w:rsidRPr="007F4FC7" w:rsidRDefault="00A07C45" w:rsidP="00A07C45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  <w:t>Извещение о проведении открытого конкурса</w:t>
      </w:r>
    </w:p>
    <w:p w:rsidR="00A07C45" w:rsidRPr="007F4FC7" w:rsidRDefault="00A07C45" w:rsidP="00A07C45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color w:val="262626"/>
          <w:sz w:val="24"/>
          <w:szCs w:val="24"/>
          <w:lang w:eastAsia="ru-RU"/>
        </w:rPr>
      </w:pPr>
    </w:p>
    <w:p w:rsidR="00A07C45" w:rsidRPr="007F4FC7" w:rsidRDefault="00A07C45" w:rsidP="00A07C4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  <w:t>Наименование, место нахождения, почтовый адрес и адрес электронной почты, номер контактного телефона организатора открытого конкурса:</w:t>
      </w:r>
    </w:p>
    <w:p w:rsidR="00A07C45" w:rsidRPr="007F4FC7" w:rsidRDefault="00081A38" w:rsidP="00A07C4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>
        <w:rPr>
          <w:rFonts w:eastAsia="Times New Roman" w:cs="Times New Roman"/>
          <w:color w:val="262626"/>
          <w:sz w:val="24"/>
          <w:szCs w:val="24"/>
          <w:lang w:eastAsia="ru-RU"/>
        </w:rPr>
        <w:t>Администрация Чебоксарского муниципального округа Чувашской Республики</w:t>
      </w:r>
    </w:p>
    <w:p w:rsidR="00A07C45" w:rsidRPr="007F4FC7" w:rsidRDefault="00A07C45" w:rsidP="00A07C4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>Место нахождения: 42</w:t>
      </w:r>
      <w:r w:rsidR="00081A38">
        <w:rPr>
          <w:rFonts w:eastAsia="Times New Roman" w:cs="Times New Roman"/>
          <w:color w:val="262626"/>
          <w:sz w:val="24"/>
          <w:szCs w:val="24"/>
          <w:lang w:eastAsia="ru-RU"/>
        </w:rPr>
        <w:t>9520, Чебоксарский муниципальный округ, п. Кугеси</w:t>
      </w: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 xml:space="preserve">, </w:t>
      </w:r>
      <w:r w:rsidR="00081A38">
        <w:rPr>
          <w:rFonts w:eastAsia="Times New Roman" w:cs="Times New Roman"/>
          <w:color w:val="262626"/>
          <w:sz w:val="24"/>
          <w:szCs w:val="24"/>
          <w:lang w:eastAsia="ru-RU"/>
        </w:rPr>
        <w:t>Шоссейная</w:t>
      </w: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 xml:space="preserve">, д. </w:t>
      </w:r>
      <w:r w:rsidR="00081A38">
        <w:rPr>
          <w:rFonts w:eastAsia="Times New Roman" w:cs="Times New Roman"/>
          <w:color w:val="262626"/>
          <w:sz w:val="24"/>
          <w:szCs w:val="24"/>
          <w:lang w:eastAsia="ru-RU"/>
        </w:rPr>
        <w:t>15</w:t>
      </w: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>.</w:t>
      </w:r>
    </w:p>
    <w:p w:rsidR="00A07C45" w:rsidRPr="007F4FC7" w:rsidRDefault="00A07C45" w:rsidP="00A07C4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Почтовый адрес: </w:t>
      </w:r>
      <w:r w:rsidR="00081A38" w:rsidRPr="00081A38">
        <w:rPr>
          <w:rFonts w:eastAsia="Times New Roman" w:cs="Times New Roman"/>
          <w:color w:val="262626"/>
          <w:sz w:val="24"/>
          <w:szCs w:val="24"/>
          <w:lang w:eastAsia="ru-RU"/>
        </w:rPr>
        <w:t>429520, Чебоксарский муниципальный округ, п. Кугеси, Шоссейная, д. 15</w:t>
      </w: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>.</w:t>
      </w:r>
    </w:p>
    <w:p w:rsidR="00A07C45" w:rsidRPr="00AF59AF" w:rsidRDefault="00A07C45" w:rsidP="00A07C4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Адрес электронной почты: </w:t>
      </w:r>
      <w:hyperlink r:id="rId5" w:history="1">
        <w:r w:rsidR="00AF59AF" w:rsidRPr="007C5FD9">
          <w:rPr>
            <w:rStyle w:val="a5"/>
            <w:rFonts w:eastAsia="Times New Roman" w:cs="Times New Roman"/>
            <w:sz w:val="24"/>
            <w:szCs w:val="24"/>
            <w:lang w:val="en-US" w:eastAsia="ru-RU"/>
          </w:rPr>
          <w:t>chstroy</w:t>
        </w:r>
        <w:r w:rsidR="00AF59AF" w:rsidRPr="007C5FD9">
          <w:rPr>
            <w:rStyle w:val="a5"/>
            <w:rFonts w:eastAsia="Times New Roman" w:cs="Times New Roman"/>
            <w:sz w:val="24"/>
            <w:szCs w:val="24"/>
            <w:lang w:eastAsia="ru-RU"/>
          </w:rPr>
          <w:t>7@</w:t>
        </w:r>
        <w:r w:rsidR="00AF59AF" w:rsidRPr="007C5FD9">
          <w:rPr>
            <w:rStyle w:val="a5"/>
            <w:rFonts w:eastAsia="Times New Roman" w:cs="Times New Roman"/>
            <w:sz w:val="24"/>
            <w:szCs w:val="24"/>
            <w:lang w:val="en-US" w:eastAsia="ru-RU"/>
          </w:rPr>
          <w:t>cap</w:t>
        </w:r>
        <w:r w:rsidR="00AF59AF" w:rsidRPr="007C5FD9">
          <w:rPr>
            <w:rStyle w:val="a5"/>
            <w:rFonts w:eastAsia="Times New Roman" w:cs="Times New Roman"/>
            <w:sz w:val="24"/>
            <w:szCs w:val="24"/>
            <w:lang w:eastAsia="ru-RU"/>
          </w:rPr>
          <w:t>.</w:t>
        </w:r>
        <w:proofErr w:type="spellStart"/>
        <w:r w:rsidR="00AF59AF" w:rsidRPr="007C5FD9">
          <w:rPr>
            <w:rStyle w:val="a5"/>
            <w:rFonts w:eastAsia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AF59AF" w:rsidRPr="00AF59AF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A07C45" w:rsidRPr="00AF59AF" w:rsidRDefault="00A07C45" w:rsidP="00A07C4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Номер контактного телефона: </w:t>
      </w:r>
      <w:r w:rsidR="00223AED" w:rsidRPr="00223AED">
        <w:rPr>
          <w:rFonts w:eastAsia="Times New Roman" w:cs="Times New Roman"/>
          <w:color w:val="262626"/>
          <w:sz w:val="24"/>
          <w:szCs w:val="24"/>
          <w:lang w:eastAsia="ru-RU"/>
        </w:rPr>
        <w:t>(83540) 2-12-44, (83540) 2-48-00.</w:t>
      </w:r>
    </w:p>
    <w:p w:rsidR="00A07C45" w:rsidRPr="007F4FC7" w:rsidRDefault="00A07C45" w:rsidP="00A07C4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> </w:t>
      </w:r>
    </w:p>
    <w:p w:rsidR="00A07C45" w:rsidRPr="007F4FC7" w:rsidRDefault="00A07C45" w:rsidP="00A07C4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  <w:t>Предмет открытого конкурса:</w:t>
      </w:r>
    </w:p>
    <w:p w:rsidR="00A07C45" w:rsidRPr="007F4FC7" w:rsidRDefault="00A07C45" w:rsidP="00A07C4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>Право на получение свидетельств об осуществлении перевозок по одному или нескольким межмуниципальным маршрутам регулярных перевозок в Чувашской Республике в соответствии с конкурсной документацией </w:t>
      </w:r>
      <w:r w:rsidRPr="007F4FC7"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  <w:t>по следующим лотам:</w:t>
      </w:r>
    </w:p>
    <w:p w:rsidR="00A07C45" w:rsidRPr="007F4FC7" w:rsidRDefault="00A07C45" w:rsidP="00A07C4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b/>
          <w:color w:val="262626"/>
          <w:sz w:val="24"/>
          <w:szCs w:val="24"/>
          <w:lang w:eastAsia="ru-RU"/>
        </w:rPr>
        <w:t xml:space="preserve">Лот 1 – муниципальный автобусный маршрут № 293 «д. </w:t>
      </w:r>
      <w:proofErr w:type="spellStart"/>
      <w:r w:rsidRPr="00223AED">
        <w:rPr>
          <w:rFonts w:eastAsia="Times New Roman" w:cs="Times New Roman"/>
          <w:b/>
          <w:color w:val="262626"/>
          <w:sz w:val="24"/>
          <w:szCs w:val="24"/>
          <w:lang w:eastAsia="ru-RU"/>
        </w:rPr>
        <w:t>Мижеры</w:t>
      </w:r>
      <w:proofErr w:type="spellEnd"/>
      <w:r w:rsidRPr="00223AED">
        <w:rPr>
          <w:rFonts w:eastAsia="Times New Roman" w:cs="Times New Roman"/>
          <w:b/>
          <w:color w:val="262626"/>
          <w:sz w:val="24"/>
          <w:szCs w:val="24"/>
          <w:lang w:eastAsia="ru-RU"/>
        </w:rPr>
        <w:t xml:space="preserve"> - Кугеси»</w:t>
      </w: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, количество мест для сидения в автобусах /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пассажиро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-вместимость: не менее 18 сидячих мест / не менее 18 мест: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прямой путь: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д.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Мижеры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Учхоз. поворот – с.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Янгильдино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Мемеши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- Транспортный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Яранкасы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ст.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Ишлеи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АТП – Селиванкино – Горьков. поворот – Заводская – ДРСУ – Б. Карачуры – 8-км – п. Н.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Лапсары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Сятракасы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Сельхозтехника – п. Кугеси – ТД Гранд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обратный путь: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ТД Гранд – п. Кугеси – Сельхозтехника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Сятракасы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п. Н.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Лапсары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8-км – Б. Карачуры – ДРСУ – Заводская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Горков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. поворот – Селиванкино – АТП – ст.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Ишлеи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Яранкасы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Мемеши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-Транспортный – с.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Янгильдино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Учхоз. поворот – д.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Мижеры</w:t>
      </w:r>
      <w:proofErr w:type="spellEnd"/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прямой путь: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н.п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.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Мижеры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- автодорога Селиванкино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ст.Ишлеи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Межеры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автодорога М-7 «Волга» - автодорога Кугеси-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Икково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-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Ямбарусово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в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н.п.Кугеси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ул.Советская</w:t>
      </w:r>
      <w:proofErr w:type="spellEnd"/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обратный путь: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автодорога Кугеси-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Икково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-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Ямбарусово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в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н.п.Кугеси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по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ул.Советская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- автодорога М-7 «Волга» - автодорога Селиванкино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ст.Ишлеи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Межеры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н.п.Мижеры</w:t>
      </w:r>
      <w:proofErr w:type="spellEnd"/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Протяженность маршрута: 25,4 км.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Требования к транспортным средствам: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Класс и максимальное количество транспортных средств – малый класс не ниже ЕВРО-4, в количестве 1 ед. (в том числе 1 ед. резервный).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Порядок посадки и высадки пассажиров: в установленных остановочных пунктах.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Вид регулярных перевозок: по нерегулируемым тарифам.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Расписание движения транспортных средств: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отправление из д.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Мижеры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: 6-00, 16-20;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отправление из п. Кугеси: 7-20, 17-10.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b/>
          <w:color w:val="262626"/>
          <w:sz w:val="24"/>
          <w:szCs w:val="24"/>
          <w:lang w:eastAsia="ru-RU"/>
        </w:rPr>
        <w:t>Лот 2 – муниципальный автобусный маршрут № 55 «</w:t>
      </w:r>
      <w:proofErr w:type="spellStart"/>
      <w:r w:rsidRPr="00223AED">
        <w:rPr>
          <w:rFonts w:eastAsia="Times New Roman" w:cs="Times New Roman"/>
          <w:b/>
          <w:color w:val="262626"/>
          <w:sz w:val="24"/>
          <w:szCs w:val="24"/>
          <w:lang w:eastAsia="ru-RU"/>
        </w:rPr>
        <w:t>Хыркасы</w:t>
      </w:r>
      <w:proofErr w:type="spellEnd"/>
      <w:r w:rsidRPr="00223AED">
        <w:rPr>
          <w:rFonts w:eastAsia="Times New Roman" w:cs="Times New Roman"/>
          <w:b/>
          <w:color w:val="262626"/>
          <w:sz w:val="24"/>
          <w:szCs w:val="24"/>
          <w:lang w:eastAsia="ru-RU"/>
        </w:rPr>
        <w:t xml:space="preserve"> – Большой Чигирь - Кугеси»</w:t>
      </w: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, количество мест для сидения в автобусах /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пассажиро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-вместимость: не менее 18 сидячих мест / не менее 18 мест: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lastRenderedPageBreak/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прямой путь: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п. Кугеси (УКК) - п. Кугеси (магазин «Провиант» -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Кивсерткасы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Шинерпоси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- Чебоксарский бройлер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Тренькасы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Хыркасы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Сирмапоси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- Большой Чигирь обратный путь: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Большой Чигирь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Сирмапоси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Хыркасы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-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Тренькасы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Чебоксарский бройлер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Шинерпоси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Кивсерткасы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п.Кугеси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(магазин «Провиант») - п. Кугеси (УКК)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прямой путь: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п.Кугеси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по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ул.Шоршелская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автодорога Кугеси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Атлашево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Новочебоксарск - автодорога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Шинерпоси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Мерешпоси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Хыркасы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(участок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Хыркасы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Большой Чигирь -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Сарадакасы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)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обратный путь: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Автодорога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Шинерпоси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Мерешпоси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Хыркасы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(участок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Хыркасы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Большой Чигирь -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Сарадакасы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) - автодорога Кугеси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Атлашево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Новочебоксарск по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ул.Шоршелская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в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п.Кугеси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Протяженность маршрута: 14,5 км.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Требования к транспортным средствам: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Класс и максимальное количество транспортных средств – малый класс не ниже ЕВРО-4, в количестве 1 ед. (в том числе 1 ед. резервный).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Порядок посадки и высадки пассажиров: в установленных остановочных пунктах.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Вид регулярных перевозок: по нерегулируемым тарифам.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Расписание движения транспортных средств: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отправление из п. Кугеси: 5-45, 6-25 (в рабочие дни);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отправление из д. Большой Чигирь: 6-00 (в рабочие дни);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отправление из д.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Хыркасы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: 5-00, 6-45 (в рабочие дни).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b/>
          <w:color w:val="262626"/>
          <w:sz w:val="24"/>
          <w:szCs w:val="24"/>
          <w:lang w:eastAsia="ru-RU"/>
        </w:rPr>
        <w:t>Лот 3 – муниципальный автобусный маршрут № 56 «</w:t>
      </w:r>
      <w:proofErr w:type="spellStart"/>
      <w:r w:rsidRPr="00223AED">
        <w:rPr>
          <w:rFonts w:eastAsia="Times New Roman" w:cs="Times New Roman"/>
          <w:b/>
          <w:color w:val="262626"/>
          <w:sz w:val="24"/>
          <w:szCs w:val="24"/>
          <w:lang w:eastAsia="ru-RU"/>
        </w:rPr>
        <w:t>Ямбарусово</w:t>
      </w:r>
      <w:proofErr w:type="spellEnd"/>
      <w:r w:rsidRPr="00223AED">
        <w:rPr>
          <w:rFonts w:eastAsia="Times New Roman" w:cs="Times New Roman"/>
          <w:b/>
          <w:color w:val="262626"/>
          <w:sz w:val="24"/>
          <w:szCs w:val="24"/>
          <w:lang w:eastAsia="ru-RU"/>
        </w:rPr>
        <w:t xml:space="preserve"> - Кугеси»</w:t>
      </w: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, количество мест для сидения в автобусах /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пассажиро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-вместимость: не менее 18 сидячих мест / не менее 18 мест: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прямой путь: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Ямбарусово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Шакулово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Икково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- Кугеси 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обратный путь: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Кугеси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Икково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Шакулово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-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Ямбарусово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прямой путь: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Кугеси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Икково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Ямбарусово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-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н.п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. Кугеси ул. Советская 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обратный путь: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н.п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. Кугеси ул. Советская автодорога Кугеси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Икково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Ямбарусово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Протяженность маршрута: 14,5 км.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Требования к транспортным средствам: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Класс и максимальное количество транспортных средств – малый класс не ниже ЕВРО-4, в количестве 1 ед. (в том числе 1 ед. резервный).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Порядок посадки и высадки пассажиров: в установленных остановочных пунктах.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Вид регулярных перевозок: по нерегулируемым тарифам.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Расписание движения транспортных средств: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отправление из д.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Ямбарусово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: 7-15 (суббота), 06-00 (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восресенье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);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отправление из п. Кугеси: 7-05 (суббота), 17-40 (воскресенье).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b/>
          <w:color w:val="262626"/>
          <w:sz w:val="24"/>
          <w:szCs w:val="24"/>
          <w:lang w:eastAsia="ru-RU"/>
        </w:rPr>
        <w:lastRenderedPageBreak/>
        <w:t>Лот 4 – муниципальный автобусный маршрут № 57 «</w:t>
      </w:r>
      <w:proofErr w:type="spellStart"/>
      <w:r w:rsidRPr="00223AED">
        <w:rPr>
          <w:rFonts w:eastAsia="Times New Roman" w:cs="Times New Roman"/>
          <w:b/>
          <w:color w:val="262626"/>
          <w:sz w:val="24"/>
          <w:szCs w:val="24"/>
          <w:lang w:eastAsia="ru-RU"/>
        </w:rPr>
        <w:t>Клычево</w:t>
      </w:r>
      <w:proofErr w:type="spellEnd"/>
      <w:r w:rsidRPr="00223AED">
        <w:rPr>
          <w:rFonts w:eastAsia="Times New Roman" w:cs="Times New Roman"/>
          <w:b/>
          <w:color w:val="262626"/>
          <w:sz w:val="24"/>
          <w:szCs w:val="24"/>
          <w:lang w:eastAsia="ru-RU"/>
        </w:rPr>
        <w:t xml:space="preserve"> - Кугеси»</w:t>
      </w: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, количество мест для сидения в автобусах /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пассажиро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-вместимость: не менее 18 сидячих мест / не менее 18 мест: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прямой путь: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Клычево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- Абашево -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Чиршкасы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-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Сирмапоси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- Кугеси 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обратный путь: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Кугеси -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Сирмапоси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-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Чиршкасы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- Абашево -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Клычево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прямой путь: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Автодорога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Моштауши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-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Клычево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-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Завражное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- М-7 "Волга" -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н.п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. Кугеси (маг. "Гранд")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обратный путь: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н.п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. Кугеси (маг. "Гранд") - М-7 "Волга" - автодорога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Моштауши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-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Клычево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-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Завражное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Протяженность маршрута: 11,5 км.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Требования к транспортным средствам: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Класс и максимальное количество транспортных средств – малый класс не ниже ЕВРО-4, в количестве 1 ед. (в том числе 1 ед. резервный).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Порядок посадки и высадки пассажиров: в установленных остановочных пунктах.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Вид регулярных перевозок: по нерегулируемым тарифам.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Расписание движения транспортных средств: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отправление из д.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Клычево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: 5-35, 6-40 (рабочие дни);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отправление из п. Кугеси: 6-15 (рабочие дни).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b/>
          <w:color w:val="262626"/>
          <w:sz w:val="24"/>
          <w:szCs w:val="24"/>
          <w:lang w:eastAsia="ru-RU"/>
        </w:rPr>
        <w:t xml:space="preserve">Лот 5 – муниципальный автобусный маршрут № 58 «Большое </w:t>
      </w:r>
      <w:proofErr w:type="spellStart"/>
      <w:r w:rsidRPr="00223AED">
        <w:rPr>
          <w:rFonts w:eastAsia="Times New Roman" w:cs="Times New Roman"/>
          <w:b/>
          <w:color w:val="262626"/>
          <w:sz w:val="24"/>
          <w:szCs w:val="24"/>
          <w:lang w:eastAsia="ru-RU"/>
        </w:rPr>
        <w:t>Янгильдино</w:t>
      </w:r>
      <w:proofErr w:type="spellEnd"/>
      <w:r w:rsidRPr="00223AED">
        <w:rPr>
          <w:rFonts w:eastAsia="Times New Roman" w:cs="Times New Roman"/>
          <w:b/>
          <w:color w:val="262626"/>
          <w:sz w:val="24"/>
          <w:szCs w:val="24"/>
          <w:lang w:eastAsia="ru-RU"/>
        </w:rPr>
        <w:t xml:space="preserve"> - Кугеси»</w:t>
      </w: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, количество мест для сидения в автобусах /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пассажиро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-вместимость: не менее 18 сидячих мест / не менее 18 мест: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прямой путь: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Большое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Янгильдино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Чиршкасы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-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Сирмапоси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- Кугеси 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обратный путь: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Кугеси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Сирмапоси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Чиршкасы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Большое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Янгильдино</w:t>
      </w:r>
      <w:proofErr w:type="spellEnd"/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прямой путь: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Автодорога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Чиршкасы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Большой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Янгильдино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М-7 Волга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н.п.Кугеси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ул.Советская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обратный путь: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н.п.Кугеси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ул.Советская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М-7 «Волга» - автодорога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Чиршкасы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Большое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Янгильдино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Протяженность маршрута: 15 км.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Требования к транспортным средствам: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Класс и максимальное количество транспортных средств – малый класс не ниже ЕВРО-4, в количестве 1 ед. (в том числе 1 ед. резервный).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Порядок посадки и высадки пассажиров: в установленных остановочных пунктах.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Вид регулярных перевозок: по нерегулируемым тарифам.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Расписание движения транспортных средств: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отправление из д. Большое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Янгильдино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: 7-00, 15-50 (кроме воскресенья);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отправление из п. Кугеси: 6-40, 15-35 (кроме воскресенья).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b/>
          <w:color w:val="262626"/>
          <w:sz w:val="24"/>
          <w:szCs w:val="24"/>
          <w:lang w:eastAsia="ru-RU"/>
        </w:rPr>
        <w:lastRenderedPageBreak/>
        <w:t>Лот 6 – муниципальный автобусный маршрут № 59 «</w:t>
      </w:r>
      <w:proofErr w:type="spellStart"/>
      <w:r w:rsidRPr="00223AED">
        <w:rPr>
          <w:rFonts w:eastAsia="Times New Roman" w:cs="Times New Roman"/>
          <w:b/>
          <w:color w:val="262626"/>
          <w:sz w:val="24"/>
          <w:szCs w:val="24"/>
          <w:lang w:eastAsia="ru-RU"/>
        </w:rPr>
        <w:t>Моштауши</w:t>
      </w:r>
      <w:proofErr w:type="spellEnd"/>
      <w:r w:rsidRPr="00223AED">
        <w:rPr>
          <w:rFonts w:eastAsia="Times New Roman" w:cs="Times New Roman"/>
          <w:b/>
          <w:color w:val="262626"/>
          <w:sz w:val="24"/>
          <w:szCs w:val="24"/>
          <w:lang w:eastAsia="ru-RU"/>
        </w:rPr>
        <w:t xml:space="preserve"> – Кугеси»</w:t>
      </w: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, количество мест для сидения в автобусах /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пассажиро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-вместимость: не менее 18 сидячих мест / не менее 18 мест: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прямой путь: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Моштуши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Клычево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Абашево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Чиршкасы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-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Сирмапоси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- Кугеси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обратный путь: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Кугеси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Сирмапоси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Чиршкасы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Абашево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Клычево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Моштауши</w:t>
      </w:r>
      <w:proofErr w:type="spellEnd"/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прямой путь: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Автодорога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Моштауши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Клычево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-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Завражное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М-7 «Волга» -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н.п.Кугеси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(маг «Гранд»)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обратный путь: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н.п.Кугеси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(маг «Гранд») – М-7 «Волга» - автодорога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Моштауши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Клычево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Завражное</w:t>
      </w:r>
      <w:proofErr w:type="spellEnd"/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Протяженность маршрута: 15 км.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Требования к транспортным средствам: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Класс и максимальное количество транспортных средств – малый класс не ниже ЕВРО-4, в количестве 1 ед. (в том числе 1 ед. резервный).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Порядок посадки и высадки пассажиров: в установленных остановочных пунктах.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Вид регулярных перевозок: по нерегулируемым тарифам.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Расписание движения транспортных средств: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отправление из д.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Моштауши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: 7-00, 17-00;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отправление из п. Кугеси: 6-40, 16-40.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b/>
          <w:color w:val="262626"/>
          <w:sz w:val="24"/>
          <w:szCs w:val="24"/>
          <w:lang w:eastAsia="ru-RU"/>
        </w:rPr>
        <w:t>Лот 7 – муниципальный автобусный маршрут № 62 «</w:t>
      </w:r>
      <w:proofErr w:type="spellStart"/>
      <w:r w:rsidRPr="00223AED">
        <w:rPr>
          <w:rFonts w:eastAsia="Times New Roman" w:cs="Times New Roman"/>
          <w:b/>
          <w:color w:val="262626"/>
          <w:sz w:val="24"/>
          <w:szCs w:val="24"/>
          <w:lang w:eastAsia="ru-RU"/>
        </w:rPr>
        <w:t>Синьялы</w:t>
      </w:r>
      <w:proofErr w:type="spellEnd"/>
      <w:r w:rsidRPr="00223AED">
        <w:rPr>
          <w:rFonts w:eastAsia="Times New Roman" w:cs="Times New Roman"/>
          <w:b/>
          <w:color w:val="262626"/>
          <w:sz w:val="24"/>
          <w:szCs w:val="24"/>
          <w:lang w:eastAsia="ru-RU"/>
        </w:rPr>
        <w:t xml:space="preserve"> – Кугеси (маг. «Гранд»)»</w:t>
      </w: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, количество мест для сидения в автобусах /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пассажиро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-вместимость: не менее 18 сидячих мест / не менее 18 мест: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прямой путь: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Синьялы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Ойкасы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Сятракасы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Кугеси АП – Кугеси (маг. «Гранд»)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обратный путь: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Кугеси АП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Сятракасы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Ойкасы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Синьялы</w:t>
      </w:r>
      <w:proofErr w:type="spellEnd"/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прямой путь: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н.п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.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Синьялы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далее по автодороге М-7 «Волга» -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Ойкасы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Синьялы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» через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н.п.Ойкасы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до примыкания к автодороге М-7 «Волга», далее по автодороге М-7 «Волга» - автодорога Кугеси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Икково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Ямбарусово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в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н.п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. Кугеси ул. Советская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обратный путь: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Кугеси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Икково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Ямбарусово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в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н.п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. Кугеси ул. Советская - автодорога М-7 «Волга» до поворота на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Сятракасы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, заезд в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н.п.Сятракасы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, выезд на автодорогу М-7 «Волга» до поворота на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Ойкасы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, далее по автодороге М-7 «Волга» -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Ойкасы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Синьялы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» через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н.п.Ойкасы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до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н.п.Синьялы</w:t>
      </w:r>
      <w:proofErr w:type="spellEnd"/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Протяженность маршрута: 7,8/11,6 км.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Требования к транспортным средствам: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Класс и максимальное количество транспортных средств – малый класс не ниже ЕВРО-4, в количестве 1 ед. (в том числе 1 ед. резервный).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Порядок посадки и высадки пассажиров: в установленных остановочных пунктах.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Вид регулярных перевозок: по нерегулируемым тарифам.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Расписание движения транспортных средств: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lastRenderedPageBreak/>
        <w:t xml:space="preserve">отправление из с.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Синьялы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: 06-30, 07-30, 08-30, 16-10, 17-10, 18-10;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отправление из п. Кугеси: 07-00, 08-00, 09-00, 16-40, 17-40, 18-40.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b/>
          <w:color w:val="262626"/>
          <w:sz w:val="24"/>
          <w:szCs w:val="24"/>
          <w:lang w:eastAsia="ru-RU"/>
        </w:rPr>
        <w:t>Лот 8 – муниципальный автобусный маршрут № 131 «</w:t>
      </w:r>
      <w:proofErr w:type="spellStart"/>
      <w:r w:rsidRPr="00223AED">
        <w:rPr>
          <w:rFonts w:eastAsia="Times New Roman" w:cs="Times New Roman"/>
          <w:b/>
          <w:color w:val="262626"/>
          <w:sz w:val="24"/>
          <w:szCs w:val="24"/>
          <w:lang w:eastAsia="ru-RU"/>
        </w:rPr>
        <w:t>Икково</w:t>
      </w:r>
      <w:proofErr w:type="spellEnd"/>
      <w:r w:rsidRPr="00223AED">
        <w:rPr>
          <w:rFonts w:eastAsia="Times New Roman" w:cs="Times New Roman"/>
          <w:b/>
          <w:color w:val="262626"/>
          <w:sz w:val="24"/>
          <w:szCs w:val="24"/>
          <w:lang w:eastAsia="ru-RU"/>
        </w:rPr>
        <w:t xml:space="preserve"> - </w:t>
      </w:r>
      <w:proofErr w:type="spellStart"/>
      <w:r w:rsidRPr="00223AED">
        <w:rPr>
          <w:rFonts w:eastAsia="Times New Roman" w:cs="Times New Roman"/>
          <w:b/>
          <w:color w:val="262626"/>
          <w:sz w:val="24"/>
          <w:szCs w:val="24"/>
          <w:lang w:eastAsia="ru-RU"/>
        </w:rPr>
        <w:t>Чиршкасы</w:t>
      </w:r>
      <w:proofErr w:type="spellEnd"/>
      <w:r w:rsidRPr="00223AED">
        <w:rPr>
          <w:rFonts w:eastAsia="Times New Roman" w:cs="Times New Roman"/>
          <w:b/>
          <w:color w:val="262626"/>
          <w:sz w:val="24"/>
          <w:szCs w:val="24"/>
          <w:lang w:eastAsia="ru-RU"/>
        </w:rPr>
        <w:t>»</w:t>
      </w: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, количество мест для сидения в автобусах /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пассажиро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-вместимость: не менее 18 сидячих мест / не менее 18 мест: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прямой путь: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Икково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Кугеси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Сирмапоси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Чиршкасы</w:t>
      </w:r>
      <w:proofErr w:type="spellEnd"/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обратный путь: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Чиршкасы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-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Сирмапоси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-Кугеси-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Икково</w:t>
      </w:r>
      <w:proofErr w:type="spellEnd"/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прямой путь: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с.Икково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автодорога Кугеси-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Икково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-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Ямбарусово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ул.К.Маркса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(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ул.Советская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)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п.Кугеси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автодорога М7 «Волга» -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д.Чиршкасы</w:t>
      </w:r>
      <w:proofErr w:type="spellEnd"/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обратный путь: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д.Чиршкасы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автодорога М7 «Волга» -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ул.К.Маркса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(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ул.Советская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)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п.Кугеси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– автодорога Кугеси –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Икково-Ямбарусово</w:t>
      </w:r>
      <w:proofErr w:type="spellEnd"/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Протяженность маршрута: 12/19,5км.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Требования к транспортным средствам: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Класс и максимальное количество транспортных средств – малый класс не ниже ЕВРО-4, в количестве 1 ед. (в том числе 1 ед. резервный).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Порядок посадки и высадки пассажиров: в установленных остановочных пунктах.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Вид регулярных перевозок: по нерегулируемым тарифам.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Расписание движения транспортных средств: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отправление из с.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Икково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: 10-00 (среда), 14-00 (пятница);</w:t>
      </w:r>
    </w:p>
    <w:p w:rsid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отправление из д. </w:t>
      </w:r>
      <w:proofErr w:type="spellStart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Чиршкасы</w:t>
      </w:r>
      <w:proofErr w:type="spellEnd"/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. 12-00 (среда), 17-00 (пятница).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</w:p>
    <w:p w:rsidR="00A07C45" w:rsidRPr="007F4FC7" w:rsidRDefault="00A07C45" w:rsidP="00A07C4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  <w:t>Выдача свидетельства об осуществлении перевозок по результатам открытого конкурса:</w:t>
      </w:r>
    </w:p>
    <w:p w:rsidR="00A07C45" w:rsidRPr="007F4FC7" w:rsidRDefault="00A07C45" w:rsidP="00A07C4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>Свидетельство об осуществлении перевозок и карты маршрута регулярных перевозок выда</w:t>
      </w:r>
      <w:r w:rsidR="00C90913" w:rsidRPr="007F4FC7">
        <w:rPr>
          <w:rFonts w:eastAsia="Times New Roman" w:cs="Times New Roman"/>
          <w:color w:val="262626"/>
          <w:sz w:val="24"/>
          <w:szCs w:val="24"/>
          <w:lang w:eastAsia="ru-RU"/>
        </w:rPr>
        <w:t>ю</w:t>
      </w: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>тся в течение 10 календарных дней со дня подтверждения участником открытого конкурса наличия у него транспортных средств, предусмотренных в его заявке, на срок – пять лет.</w:t>
      </w:r>
    </w:p>
    <w:p w:rsidR="00A07C45" w:rsidRPr="007F4FC7" w:rsidRDefault="00A07C45" w:rsidP="00C90913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  <w:t>Срок, место и порядок предоставления конкурсной документации. Официальный сайт, на котором размещена конкурсная документация. Способы получения конкурсной документации:</w:t>
      </w:r>
    </w:p>
    <w:p w:rsidR="00A07C45" w:rsidRPr="007F4FC7" w:rsidRDefault="00A07C45" w:rsidP="00A07C4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Конкурсная документация предоставляется по письменному заявлению заинтересованного лица в адрес Организатора открытого конкурса в течение 2 рабочих дней со дня получения организатором открытого конкурса заявления. Конкурсная документация выдается по месту нахождения Организатора открытого конкурса в рабочие дни с </w:t>
      </w:r>
      <w:r w:rsidR="00223AED">
        <w:rPr>
          <w:rFonts w:eastAsia="Times New Roman" w:cs="Times New Roman"/>
          <w:color w:val="262626"/>
          <w:sz w:val="24"/>
          <w:szCs w:val="24"/>
          <w:lang w:eastAsia="ru-RU"/>
        </w:rPr>
        <w:t>9</w:t>
      </w: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ч 00 мин до 12 ч 00 мин и с 13 ч 00 мин до 1</w:t>
      </w:r>
      <w:r w:rsidR="00223AED">
        <w:rPr>
          <w:rFonts w:eastAsia="Times New Roman" w:cs="Times New Roman"/>
          <w:color w:val="262626"/>
          <w:sz w:val="24"/>
          <w:szCs w:val="24"/>
          <w:lang w:eastAsia="ru-RU"/>
        </w:rPr>
        <w:t>6</w:t>
      </w: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ч 00 мин. Конкурсная документация предоставляется в электронном виде путем записи файлов с документацией на </w:t>
      </w:r>
      <w:proofErr w:type="spellStart"/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>флеш</w:t>
      </w:r>
      <w:proofErr w:type="spellEnd"/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 xml:space="preserve">-накопитель </w:t>
      </w:r>
      <w:proofErr w:type="spellStart"/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>usb</w:t>
      </w:r>
      <w:proofErr w:type="spellEnd"/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>, предоставляемый заявителем.</w:t>
      </w:r>
    </w:p>
    <w:p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bCs/>
          <w:color w:val="262626"/>
          <w:sz w:val="24"/>
          <w:szCs w:val="24"/>
          <w:lang w:eastAsia="ru-RU"/>
        </w:rPr>
        <w:t>Конкурсная документация размещена на официальном сайте Организатора открытого конкурса в сети «Интернет» (</w:t>
      </w:r>
      <w:hyperlink r:id="rId6" w:history="1">
        <w:r w:rsidRPr="00223AED">
          <w:rPr>
            <w:rStyle w:val="a5"/>
            <w:rFonts w:eastAsia="Times New Roman" w:cs="Times New Roman"/>
            <w:sz w:val="24"/>
            <w:szCs w:val="24"/>
            <w:lang w:eastAsia="ru-RU"/>
          </w:rPr>
          <w:t>http://www.</w:t>
        </w:r>
        <w:proofErr w:type="spellStart"/>
        <w:r w:rsidRPr="00223AED">
          <w:rPr>
            <w:rStyle w:val="a5"/>
            <w:rFonts w:eastAsia="Times New Roman" w:cs="Times New Roman"/>
            <w:sz w:val="24"/>
            <w:szCs w:val="24"/>
            <w:lang w:val="en-US" w:eastAsia="ru-RU"/>
          </w:rPr>
          <w:t>chebs</w:t>
        </w:r>
        <w:proofErr w:type="spellEnd"/>
        <w:r w:rsidRPr="00223AED">
          <w:rPr>
            <w:rStyle w:val="a5"/>
            <w:rFonts w:eastAsia="Times New Roman" w:cs="Times New Roman"/>
            <w:sz w:val="24"/>
            <w:szCs w:val="24"/>
            <w:lang w:eastAsia="ru-RU"/>
          </w:rPr>
          <w:t>.cap.ru/</w:t>
        </w:r>
      </w:hyperlink>
      <w:r w:rsidRPr="00223AED">
        <w:rPr>
          <w:rFonts w:eastAsia="Times New Roman" w:cs="Times New Roman"/>
          <w:bCs/>
          <w:color w:val="262626"/>
          <w:sz w:val="24"/>
          <w:szCs w:val="24"/>
          <w:lang w:eastAsia="ru-RU"/>
        </w:rPr>
        <w:t xml:space="preserve">). </w:t>
      </w:r>
    </w:p>
    <w:p w:rsidR="00A07C45" w:rsidRPr="007F4FC7" w:rsidRDefault="00A07C45" w:rsidP="00A07C4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>Конкурсная документация размещается на сайте не позднее, чем за 21 календарный день до даты окончания срока подачи заявок на участие в открытом конкурсе.</w:t>
      </w:r>
    </w:p>
    <w:p w:rsidR="00A07C45" w:rsidRPr="007F4FC7" w:rsidRDefault="00A07C45" w:rsidP="00C90913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  <w:t>Размер, порядок и сроки внесения платы за предоставление конкурсной документации на бумажном носителе, если указанная плата установлена:</w:t>
      </w:r>
    </w:p>
    <w:p w:rsidR="00A07C45" w:rsidRPr="007F4FC7" w:rsidRDefault="00A07C45" w:rsidP="00C9091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>Плата за предоставление конкурсной документации не взимается.</w:t>
      </w:r>
    </w:p>
    <w:p w:rsidR="00A07C45" w:rsidRPr="007F4FC7" w:rsidRDefault="00A07C45" w:rsidP="00C90913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  <w:lastRenderedPageBreak/>
        <w:t>Срок, место и порядок подачи заявок</w:t>
      </w:r>
    </w:p>
    <w:p w:rsidR="00223AED" w:rsidRPr="0028663B" w:rsidRDefault="00223AED" w:rsidP="00223AED">
      <w:pPr>
        <w:spacing w:after="0"/>
        <w:ind w:firstLine="567"/>
        <w:jc w:val="both"/>
        <w:rPr>
          <w:b/>
          <w:bCs/>
          <w:sz w:val="24"/>
          <w:szCs w:val="24"/>
        </w:rPr>
      </w:pPr>
      <w:r w:rsidRPr="0028663B">
        <w:rPr>
          <w:sz w:val="24"/>
          <w:szCs w:val="24"/>
        </w:rPr>
        <w:t xml:space="preserve">Заявки на участие в открытом конкурсе подаются в соответствии с требованиями конкурсной документации по адресу: 429500, Чувашская Республика, Чебоксарский муниципальный округ, п. Кугеси, ул. Шоссейная, д. 15, номера контактных телефонов специалистов, осуществляющих прием заявок: (83540) 2-12-44, (83540) 2-48-00. Заявки на участие в открытом конкурсе представляются в рабочие </w:t>
      </w:r>
      <w:r w:rsidRPr="00476A9F">
        <w:rPr>
          <w:sz w:val="24"/>
          <w:szCs w:val="24"/>
        </w:rPr>
        <w:t xml:space="preserve">дни </w:t>
      </w:r>
      <w:r w:rsidRPr="00476A9F">
        <w:rPr>
          <w:b/>
          <w:bCs/>
          <w:sz w:val="24"/>
          <w:szCs w:val="24"/>
        </w:rPr>
        <w:t xml:space="preserve">с 9 ч 00 мин до 12 ч 00 мин и с 13 ч 00 мин до 16 ч 00 мин, </w:t>
      </w:r>
      <w:r w:rsidRPr="00FE1C69">
        <w:rPr>
          <w:b/>
          <w:bCs/>
          <w:color w:val="262626"/>
          <w:sz w:val="24"/>
          <w:szCs w:val="24"/>
        </w:rPr>
        <w:t xml:space="preserve">с </w:t>
      </w:r>
      <w:r w:rsidR="00FE1C69" w:rsidRPr="00FE1C69">
        <w:rPr>
          <w:b/>
          <w:bCs/>
          <w:color w:val="262626"/>
          <w:sz w:val="24"/>
          <w:szCs w:val="24"/>
        </w:rPr>
        <w:t>02 июня</w:t>
      </w:r>
      <w:r w:rsidRPr="00FE1C69">
        <w:rPr>
          <w:b/>
          <w:bCs/>
          <w:color w:val="262626"/>
          <w:sz w:val="24"/>
          <w:szCs w:val="24"/>
        </w:rPr>
        <w:t xml:space="preserve"> 2023 года по </w:t>
      </w:r>
      <w:r w:rsidR="00FE1C69" w:rsidRPr="00FE1C69">
        <w:rPr>
          <w:b/>
          <w:bCs/>
          <w:color w:val="262626"/>
          <w:sz w:val="24"/>
          <w:szCs w:val="24"/>
        </w:rPr>
        <w:t>26 июня</w:t>
      </w:r>
      <w:r w:rsidRPr="00FE1C69">
        <w:rPr>
          <w:b/>
          <w:bCs/>
          <w:color w:val="262626"/>
          <w:sz w:val="24"/>
          <w:szCs w:val="24"/>
        </w:rPr>
        <w:t xml:space="preserve"> 2023 года</w:t>
      </w:r>
      <w:r w:rsidRPr="00FE1C69">
        <w:rPr>
          <w:b/>
          <w:bCs/>
          <w:sz w:val="24"/>
          <w:szCs w:val="24"/>
        </w:rPr>
        <w:t>.</w:t>
      </w:r>
    </w:p>
    <w:p w:rsidR="00A07C45" w:rsidRPr="007F4FC7" w:rsidRDefault="00A07C45" w:rsidP="00C90913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  <w:t>Форма заявки на участие в открытом конкурсе.</w:t>
      </w:r>
    </w:p>
    <w:p w:rsidR="00A07C45" w:rsidRPr="007F4FC7" w:rsidRDefault="00A07C45" w:rsidP="00C9091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>Заявитель подает заявку на участие в открытом конкурсе в письменной форме в запечатанном конверте, в соответствии с требованиями, изложенными в Информационной карте открытого конкурса (Приложение № 1 к конкурсной документации), по форме, установленной настоящей конкурсной документацией (Приложение № 2 к конкурсной документации)</w:t>
      </w:r>
      <w:r w:rsidRPr="007F4FC7"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  <w:t>.</w:t>
      </w:r>
    </w:p>
    <w:p w:rsidR="00A07C45" w:rsidRPr="00223AED" w:rsidRDefault="00A07C45" w:rsidP="00C90913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  <w:t>Место, дата и время вскрытия конвертов с заявками на участие в открытом конкурсе, а также место и дата рассмотрения таких заявок и подведения итогов открытого конкурса:</w:t>
      </w:r>
    </w:p>
    <w:p w:rsidR="00223AED" w:rsidRPr="00223AED" w:rsidRDefault="00223AED" w:rsidP="009768D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Вскрытие конвертов с Заявками состоится </w:t>
      </w:r>
      <w:r w:rsidR="00FE1C69">
        <w:rPr>
          <w:rFonts w:eastAsia="Times New Roman" w:cs="Times New Roman"/>
          <w:b/>
          <w:color w:val="262626"/>
          <w:sz w:val="24"/>
          <w:szCs w:val="24"/>
          <w:lang w:eastAsia="ru-RU"/>
        </w:rPr>
        <w:t>27 июня</w:t>
      </w:r>
      <w:r w:rsidRPr="00B47D02">
        <w:rPr>
          <w:rFonts w:eastAsia="Times New Roman" w:cs="Times New Roman"/>
          <w:b/>
          <w:color w:val="262626"/>
          <w:sz w:val="24"/>
          <w:szCs w:val="24"/>
          <w:lang w:eastAsia="ru-RU"/>
        </w:rPr>
        <w:t xml:space="preserve"> 2023 г. в 10 ч 00 мин</w:t>
      </w: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в Администрации Чебоксарского муниципального округа Чувашской Республики по адресу Чувашская Республика, Чебоксарский муниципальный округ, п. Кугеси, ул. Шоссейная, д. 15, зал заседаний. </w:t>
      </w:r>
    </w:p>
    <w:p w:rsidR="00223AED" w:rsidRPr="007F4FC7" w:rsidRDefault="00223AED" w:rsidP="009768D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Рассмотрение заявок и подведение итогов открытого конкурса осуществляется конкурсной комиссией </w:t>
      </w:r>
      <w:r w:rsidR="00FE1C69">
        <w:rPr>
          <w:rFonts w:eastAsia="Times New Roman" w:cs="Times New Roman"/>
          <w:b/>
          <w:color w:val="262626"/>
          <w:sz w:val="24"/>
          <w:szCs w:val="24"/>
          <w:lang w:eastAsia="ru-RU"/>
        </w:rPr>
        <w:t>04 июля</w:t>
      </w:r>
      <w:bookmarkStart w:id="0" w:name="_GoBack"/>
      <w:bookmarkEnd w:id="0"/>
      <w:r w:rsidRPr="00B47D02">
        <w:rPr>
          <w:rFonts w:eastAsia="Times New Roman" w:cs="Times New Roman"/>
          <w:b/>
          <w:color w:val="262626"/>
          <w:sz w:val="24"/>
          <w:szCs w:val="24"/>
          <w:lang w:eastAsia="ru-RU"/>
        </w:rPr>
        <w:t xml:space="preserve"> 2023 года в 10 ч 00 мин</w:t>
      </w: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в Администрации Чебоксарского муниципального округа Чувашской Республики по адресу: Чувашская Республика, Чебоксарский муниципальный округ, п. Кугеси, ул. Шоссейная, д. 15, зал заседаний.</w:t>
      </w:r>
    </w:p>
    <w:p w:rsidR="00A07C45" w:rsidRPr="007F4FC7" w:rsidRDefault="00A07C45" w:rsidP="00C90913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  <w:t>Исчерпывающий перечень документов, входящих в состав заявки на участие в открытом конкурсе.</w:t>
      </w:r>
    </w:p>
    <w:p w:rsidR="00A07C45" w:rsidRPr="007F4FC7" w:rsidRDefault="00A07C45" w:rsidP="00C9091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>Заявка на участие в открытом конкурсе должна быть подготовлена по форме (Приложение № 2 к конкурсной документации) и должна содержать документы, указанные в Информационной карте (Приложение № 1 к конкурсной документации).</w:t>
      </w:r>
    </w:p>
    <w:p w:rsidR="00B252A9" w:rsidRPr="007F4FC7" w:rsidRDefault="00B252A9" w:rsidP="00C90913">
      <w:pPr>
        <w:tabs>
          <w:tab w:val="num" w:pos="0"/>
        </w:tabs>
        <w:rPr>
          <w:rFonts w:cs="Times New Roman"/>
          <w:sz w:val="24"/>
          <w:szCs w:val="24"/>
        </w:rPr>
      </w:pPr>
    </w:p>
    <w:sectPr w:rsidR="00B252A9" w:rsidRPr="007F4FC7" w:rsidSect="00223AED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10E86"/>
    <w:multiLevelType w:val="multilevel"/>
    <w:tmpl w:val="BC50FF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07AAB"/>
    <w:multiLevelType w:val="multilevel"/>
    <w:tmpl w:val="9DEAC8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7F67A0"/>
    <w:multiLevelType w:val="multilevel"/>
    <w:tmpl w:val="7550F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8609F0"/>
    <w:multiLevelType w:val="multilevel"/>
    <w:tmpl w:val="EB78F2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C54B90"/>
    <w:multiLevelType w:val="multilevel"/>
    <w:tmpl w:val="25A6C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CC154E"/>
    <w:multiLevelType w:val="multilevel"/>
    <w:tmpl w:val="275409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7D7C16"/>
    <w:multiLevelType w:val="multilevel"/>
    <w:tmpl w:val="4BCA0F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E94F98"/>
    <w:multiLevelType w:val="multilevel"/>
    <w:tmpl w:val="972E3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C45"/>
    <w:rsid w:val="0001230A"/>
    <w:rsid w:val="000179FC"/>
    <w:rsid w:val="00071C98"/>
    <w:rsid w:val="00081A38"/>
    <w:rsid w:val="00100278"/>
    <w:rsid w:val="00113C13"/>
    <w:rsid w:val="00142973"/>
    <w:rsid w:val="0016252C"/>
    <w:rsid w:val="001B0D28"/>
    <w:rsid w:val="00223AED"/>
    <w:rsid w:val="002671DF"/>
    <w:rsid w:val="002E04A4"/>
    <w:rsid w:val="00334BC3"/>
    <w:rsid w:val="00374933"/>
    <w:rsid w:val="003E76A9"/>
    <w:rsid w:val="003F3882"/>
    <w:rsid w:val="004015CF"/>
    <w:rsid w:val="00413F0C"/>
    <w:rsid w:val="00487F68"/>
    <w:rsid w:val="00512619"/>
    <w:rsid w:val="00552431"/>
    <w:rsid w:val="005A5DF0"/>
    <w:rsid w:val="006372D4"/>
    <w:rsid w:val="00662717"/>
    <w:rsid w:val="006D77B5"/>
    <w:rsid w:val="00757762"/>
    <w:rsid w:val="007F4FC7"/>
    <w:rsid w:val="00867471"/>
    <w:rsid w:val="0087231F"/>
    <w:rsid w:val="00887B21"/>
    <w:rsid w:val="008A417A"/>
    <w:rsid w:val="008C541F"/>
    <w:rsid w:val="008E7D4A"/>
    <w:rsid w:val="008F1D8B"/>
    <w:rsid w:val="009153B9"/>
    <w:rsid w:val="00955CC7"/>
    <w:rsid w:val="009768DB"/>
    <w:rsid w:val="009B2D97"/>
    <w:rsid w:val="009D1E83"/>
    <w:rsid w:val="00A07C45"/>
    <w:rsid w:val="00AD3110"/>
    <w:rsid w:val="00AF59AF"/>
    <w:rsid w:val="00B06760"/>
    <w:rsid w:val="00B252A9"/>
    <w:rsid w:val="00B47D02"/>
    <w:rsid w:val="00BA67A3"/>
    <w:rsid w:val="00BE68BD"/>
    <w:rsid w:val="00C052E8"/>
    <w:rsid w:val="00C90913"/>
    <w:rsid w:val="00CE32D3"/>
    <w:rsid w:val="00D06277"/>
    <w:rsid w:val="00D25553"/>
    <w:rsid w:val="00D82A79"/>
    <w:rsid w:val="00D8713C"/>
    <w:rsid w:val="00DE36AD"/>
    <w:rsid w:val="00F12D27"/>
    <w:rsid w:val="00F66930"/>
    <w:rsid w:val="00F74BCD"/>
    <w:rsid w:val="00F85604"/>
    <w:rsid w:val="00FD5BC1"/>
    <w:rsid w:val="00FE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EB46"/>
  <w15:docId w15:val="{576B7D59-C7E7-4F83-B8BC-FFA2A489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C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C45"/>
    <w:rPr>
      <w:b/>
      <w:bCs/>
    </w:rPr>
  </w:style>
  <w:style w:type="character" w:styleId="a5">
    <w:name w:val="Hyperlink"/>
    <w:basedOn w:val="a0"/>
    <w:uiPriority w:val="99"/>
    <w:unhideWhenUsed/>
    <w:rsid w:val="00A07C4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90913"/>
    <w:rPr>
      <w:color w:val="800080" w:themeColor="followedHyperlink"/>
      <w:u w:val="single"/>
    </w:rPr>
  </w:style>
  <w:style w:type="paragraph" w:customStyle="1" w:styleId="CharChar">
    <w:name w:val="Char Char Знак"/>
    <w:basedOn w:val="a"/>
    <w:rsid w:val="00F12D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6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2717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AF5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4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bs.cap.ru/" TargetMode="External"/><Relationship Id="rId5" Type="http://schemas.openxmlformats.org/officeDocument/2006/relationships/hyperlink" Target="mailto:chstroy7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Пилкин А.А.</dc:creator>
  <cp:lastModifiedBy>Краснова Татьяна Николаевна</cp:lastModifiedBy>
  <cp:revision>7</cp:revision>
  <cp:lastPrinted>2022-10-21T08:38:00Z</cp:lastPrinted>
  <dcterms:created xsi:type="dcterms:W3CDTF">2022-10-21T08:39:00Z</dcterms:created>
  <dcterms:modified xsi:type="dcterms:W3CDTF">2023-06-02T07:22:00Z</dcterms:modified>
</cp:coreProperties>
</file>