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240335" w:rsidRPr="00967EC6" w:rsidTr="002F24C2">
        <w:trPr>
          <w:trHeight w:val="1559"/>
          <w:jc w:val="center"/>
        </w:trPr>
        <w:tc>
          <w:tcPr>
            <w:tcW w:w="3799" w:type="dxa"/>
          </w:tcPr>
          <w:p w:rsidR="00015B91" w:rsidRPr="00967EC6" w:rsidRDefault="00015B91" w:rsidP="00ED7463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15B91" w:rsidRPr="00015B91" w:rsidRDefault="00015B91" w:rsidP="00015B9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 Chuv"/>
                <w:lang w:eastAsia="ru-RU"/>
              </w:rPr>
            </w:pPr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>ЧЁВАШ РЕСПУБЛИКИН</w:t>
            </w:r>
          </w:p>
          <w:p w:rsidR="00015B91" w:rsidRPr="00015B91" w:rsidRDefault="00015B91" w:rsidP="00015B9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 Chuv"/>
                <w:lang w:eastAsia="ru-RU"/>
              </w:rPr>
            </w:pPr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 xml:space="preserve">+,Н, ШУПАШКАР </w:t>
            </w:r>
          </w:p>
          <w:p w:rsidR="00015B91" w:rsidRPr="00015B91" w:rsidRDefault="00015B91" w:rsidP="00015B9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 Chuv" w:eastAsia="Times New Roman" w:hAnsi="Times New Roman Chuv" w:cs="Times New Roman Chuv"/>
                <w:lang w:eastAsia="ru-RU"/>
              </w:rPr>
            </w:pPr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>ХУЛА ДЕПУТАЧ</w:t>
            </w:r>
            <w:proofErr w:type="gramStart"/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>,С</w:t>
            </w:r>
            <w:proofErr w:type="gramEnd"/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>ЕН</w:t>
            </w:r>
          </w:p>
          <w:p w:rsidR="00015B91" w:rsidRPr="00015B91" w:rsidRDefault="00015B91" w:rsidP="00015B91">
            <w:pPr>
              <w:spacing w:after="0" w:line="228" w:lineRule="auto"/>
              <w:jc w:val="center"/>
              <w:rPr>
                <w:rFonts w:ascii="Times New Roman Chuv" w:eastAsia="Times New Roman" w:hAnsi="Times New Roman Chuv" w:cs="Times New Roman Chuv"/>
                <w:caps/>
                <w:sz w:val="24"/>
                <w:szCs w:val="24"/>
                <w:lang w:eastAsia="ru-RU"/>
              </w:rPr>
            </w:pPr>
            <w:r w:rsidRPr="00015B91">
              <w:rPr>
                <w:rFonts w:ascii="Times New Roman Chuv" w:eastAsia="Times New Roman" w:hAnsi="Times New Roman Chuv" w:cs="Times New Roman Chuv"/>
                <w:lang w:eastAsia="ru-RU"/>
              </w:rPr>
              <w:t>ПУХЁВ,</w:t>
            </w:r>
          </w:p>
          <w:p w:rsidR="00015B91" w:rsidRPr="00015B91" w:rsidRDefault="00015B91" w:rsidP="00015B91">
            <w:pPr>
              <w:spacing w:after="0" w:line="240" w:lineRule="auto"/>
              <w:jc w:val="center"/>
              <w:rPr>
                <w:rFonts w:ascii="Times New Roman Chuv" w:eastAsia="Times New Roman" w:hAnsi="Times New Roman Chuv" w:cs="Baltica Chv"/>
                <w:bCs/>
                <w:spacing w:val="40"/>
                <w:sz w:val="24"/>
                <w:szCs w:val="24"/>
                <w:lang w:eastAsia="ru-RU"/>
              </w:rPr>
            </w:pPr>
          </w:p>
          <w:p w:rsidR="00272127" w:rsidRPr="00967EC6" w:rsidRDefault="00015B91" w:rsidP="00015B91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B91">
              <w:rPr>
                <w:rFonts w:ascii="Times New Roman Chuv" w:eastAsia="Times New Roman" w:hAnsi="Times New Roman Chuv" w:cs="Times New Roman Chuv"/>
                <w:b/>
                <w:bCs/>
                <w:caps/>
                <w:spacing w:val="40"/>
                <w:lang w:eastAsia="ru-RU"/>
              </w:rPr>
              <w:t>йышёну</w:t>
            </w:r>
          </w:p>
          <w:p w:rsidR="00240335" w:rsidRPr="00967EC6" w:rsidRDefault="00240335" w:rsidP="00967EC6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caps/>
                <w:spacing w:val="40"/>
                <w:sz w:val="24"/>
                <w:szCs w:val="24"/>
                <w:lang w:eastAsia="ru-RU"/>
              </w:rPr>
            </w:pPr>
          </w:p>
        </w:tc>
        <w:tc>
          <w:tcPr>
            <w:tcW w:w="1588" w:type="dxa"/>
          </w:tcPr>
          <w:p w:rsidR="00240335" w:rsidRPr="00967EC6" w:rsidRDefault="00ED7463" w:rsidP="00967EC6">
            <w:pPr>
              <w:spacing w:after="0" w:line="240" w:lineRule="auto"/>
              <w:ind w:hanging="1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45pt;height:1in">
                  <v:imagedata r:id="rId5" o:title=""/>
                </v:shape>
              </w:pict>
            </w:r>
          </w:p>
        </w:tc>
        <w:tc>
          <w:tcPr>
            <w:tcW w:w="3837" w:type="dxa"/>
          </w:tcPr>
          <w:p w:rsidR="00272127" w:rsidRPr="00967EC6" w:rsidRDefault="00272127" w:rsidP="00967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</w:p>
          <w:p w:rsidR="00240335" w:rsidRPr="00967EC6" w:rsidRDefault="00240335" w:rsidP="00967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НОВОЧЕБОКСАРСКОЕ</w:t>
            </w:r>
          </w:p>
          <w:p w:rsidR="00240335" w:rsidRPr="00967EC6" w:rsidRDefault="00240335" w:rsidP="00967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ГОРОДСКОЕ</w:t>
            </w:r>
          </w:p>
          <w:p w:rsidR="00240335" w:rsidRPr="00967EC6" w:rsidRDefault="00240335" w:rsidP="00967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eastAsia="ru-RU"/>
              </w:rPr>
              <w:t>СОБРАНИЕ ДЕПУТАТОВ</w:t>
            </w:r>
          </w:p>
          <w:p w:rsidR="00240335" w:rsidRPr="00967EC6" w:rsidRDefault="00240335" w:rsidP="00967EC6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bCs/>
                <w:caps/>
                <w:sz w:val="24"/>
                <w:szCs w:val="24"/>
                <w:lang w:eastAsia="ru-RU"/>
              </w:rPr>
              <w:t>ЧУВАШСКОЙ РЕСПУБЛИКИ</w:t>
            </w:r>
          </w:p>
          <w:p w:rsidR="00240335" w:rsidRPr="00967EC6" w:rsidRDefault="00240335" w:rsidP="00967E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40335" w:rsidRPr="00967EC6" w:rsidRDefault="00240335" w:rsidP="00967EC6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b/>
                <w:spacing w:val="40"/>
                <w:sz w:val="24"/>
                <w:szCs w:val="24"/>
                <w:lang w:eastAsia="ru-RU"/>
              </w:rPr>
              <w:t>РЕШЕНИЕ</w:t>
            </w:r>
          </w:p>
        </w:tc>
      </w:tr>
    </w:tbl>
    <w:p w:rsidR="00BC1AC7" w:rsidRPr="00967EC6" w:rsidRDefault="00BC1AC7" w:rsidP="00967EC6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B39ED" w:rsidRDefault="00ED7463" w:rsidP="00967EC6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7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31 октября 2024 года</w:t>
      </w:r>
      <w:proofErr w:type="gramStart"/>
      <w:r w:rsidRPr="00ED7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С</w:t>
      </w:r>
      <w:proofErr w:type="gramEnd"/>
      <w:r w:rsidRPr="00ED74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65-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:rsidR="00ED7463" w:rsidRPr="00967EC6" w:rsidRDefault="00ED7463" w:rsidP="00967EC6">
      <w:pPr>
        <w:spacing w:after="0" w:line="240" w:lineRule="auto"/>
        <w:ind w:firstLine="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3936" w:type="dxa"/>
        <w:tblLook w:val="0000" w:firstRow="0" w:lastRow="0" w:firstColumn="0" w:lastColumn="0" w:noHBand="0" w:noVBand="0"/>
      </w:tblPr>
      <w:tblGrid>
        <w:gridCol w:w="3936"/>
      </w:tblGrid>
      <w:tr w:rsidR="00240335" w:rsidRPr="00967EC6" w:rsidTr="00F77570">
        <w:trPr>
          <w:trHeight w:val="2205"/>
        </w:trPr>
        <w:tc>
          <w:tcPr>
            <w:tcW w:w="3936" w:type="dxa"/>
          </w:tcPr>
          <w:p w:rsidR="00240335" w:rsidRPr="00967EC6" w:rsidRDefault="00240335" w:rsidP="00967E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7E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внесении </w:t>
            </w:r>
            <w:r w:rsidR="001D332E" w:rsidRPr="00967E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изменений</w:t>
            </w:r>
            <w:r w:rsidRPr="00967EC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 решение Новочебоксарского городского Собрания депутатов Чувашской Республики от 25 июля 2013 г.       № С 48-1 «О денежном содержании лиц, замещающих должности муниципальной службы в органах местного самоуправления города Новочебоксарска Чувашской Республики»</w:t>
            </w:r>
          </w:p>
        </w:tc>
      </w:tr>
    </w:tbl>
    <w:p w:rsidR="007A2D80" w:rsidRPr="00967EC6" w:rsidRDefault="007A2D80" w:rsidP="00967E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91859" w:rsidRPr="00967EC6" w:rsidRDefault="002F33A3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7EC6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6 октября 2003 г.</w:t>
      </w:r>
      <w:r w:rsidR="00DE3685" w:rsidRPr="00967EC6">
        <w:rPr>
          <w:rFonts w:ascii="Times New Roman" w:hAnsi="Times New Roman" w:cs="Times New Roman"/>
          <w:sz w:val="24"/>
          <w:szCs w:val="24"/>
        </w:rPr>
        <w:t xml:space="preserve"> № </w:t>
      </w:r>
      <w:r w:rsidRPr="00967EC6">
        <w:rPr>
          <w:rFonts w:ascii="Times New Roman" w:hAnsi="Times New Roman" w:cs="Times New Roman"/>
          <w:sz w:val="24"/>
          <w:szCs w:val="24"/>
        </w:rPr>
        <w:t xml:space="preserve">131-ФЗ </w:t>
      </w:r>
      <w:r w:rsidR="00DE3685" w:rsidRPr="00967EC6">
        <w:rPr>
          <w:rFonts w:ascii="Times New Roman" w:hAnsi="Times New Roman" w:cs="Times New Roman"/>
          <w:sz w:val="24"/>
          <w:szCs w:val="24"/>
        </w:rPr>
        <w:t>«</w:t>
      </w:r>
      <w:r w:rsidRPr="00967EC6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DE3685" w:rsidRPr="00967EC6">
        <w:rPr>
          <w:rFonts w:ascii="Times New Roman" w:hAnsi="Times New Roman" w:cs="Times New Roman"/>
          <w:sz w:val="24"/>
          <w:szCs w:val="24"/>
        </w:rPr>
        <w:t>»</w:t>
      </w:r>
      <w:r w:rsidR="00F44267" w:rsidRPr="00967EC6">
        <w:rPr>
          <w:rFonts w:ascii="Times New Roman" w:hAnsi="Times New Roman" w:cs="Times New Roman"/>
          <w:sz w:val="24"/>
          <w:szCs w:val="24"/>
        </w:rPr>
        <w:t xml:space="preserve">, </w:t>
      </w:r>
      <w:r w:rsidR="00B90BDE" w:rsidRPr="00967EC6">
        <w:rPr>
          <w:rFonts w:ascii="Times New Roman" w:hAnsi="Times New Roman" w:cs="Times New Roman"/>
          <w:sz w:val="24"/>
          <w:szCs w:val="24"/>
        </w:rPr>
        <w:t>Федеральным законом от 2 марта 2007 г. № 25-ФЗ «О муниципальной службе в Российской Федерации», Законом Чувашской Республики от 5 октября 2007 г. № 62 «О муниципальной службе в Чувашской Республике</w:t>
      </w:r>
      <w:r w:rsidR="00056598" w:rsidRPr="00967EC6">
        <w:rPr>
          <w:rFonts w:ascii="Times New Roman" w:hAnsi="Times New Roman" w:cs="Times New Roman"/>
          <w:sz w:val="24"/>
          <w:szCs w:val="24"/>
        </w:rPr>
        <w:t>»</w:t>
      </w:r>
      <w:r w:rsidRPr="00967EC6">
        <w:rPr>
          <w:rFonts w:ascii="Times New Roman" w:hAnsi="Times New Roman" w:cs="Times New Roman"/>
          <w:sz w:val="24"/>
          <w:szCs w:val="24"/>
        </w:rPr>
        <w:t xml:space="preserve">, </w:t>
      </w:r>
      <w:r w:rsidR="00F77570" w:rsidRPr="00967EC6">
        <w:rPr>
          <w:rFonts w:ascii="Times New Roman" w:hAnsi="Times New Roman" w:cs="Times New Roman"/>
          <w:sz w:val="24"/>
          <w:szCs w:val="24"/>
        </w:rPr>
        <w:t>постановлением Кабинета Министров Чувашской Ре</w:t>
      </w:r>
      <w:r w:rsidR="008F0219" w:rsidRPr="00967EC6">
        <w:rPr>
          <w:rFonts w:ascii="Times New Roman" w:hAnsi="Times New Roman" w:cs="Times New Roman"/>
          <w:sz w:val="24"/>
          <w:szCs w:val="24"/>
        </w:rPr>
        <w:t>спублики от 28 декабря 2022 г. №</w:t>
      </w:r>
      <w:r w:rsidR="00F77570" w:rsidRPr="00967EC6">
        <w:rPr>
          <w:rFonts w:ascii="Times New Roman" w:hAnsi="Times New Roman" w:cs="Times New Roman"/>
          <w:sz w:val="24"/>
          <w:szCs w:val="24"/>
        </w:rPr>
        <w:t xml:space="preserve"> 765</w:t>
      </w:r>
      <w:proofErr w:type="gramEnd"/>
      <w:r w:rsidR="00F77570" w:rsidRPr="00967EC6">
        <w:rPr>
          <w:rFonts w:ascii="Times New Roman" w:hAnsi="Times New Roman" w:cs="Times New Roman"/>
          <w:sz w:val="24"/>
          <w:szCs w:val="24"/>
        </w:rPr>
        <w:t xml:space="preserve"> «Об оценке расчетного объема расходов на денежное содержание лиц, замещающих муниципальные должности, и лиц, замещающих должности муниципальной службы»</w:t>
      </w:r>
      <w:r w:rsidR="00101E8B" w:rsidRPr="00967EC6">
        <w:rPr>
          <w:rFonts w:ascii="Times New Roman" w:hAnsi="Times New Roman" w:cs="Times New Roman"/>
          <w:sz w:val="24"/>
          <w:szCs w:val="24"/>
        </w:rPr>
        <w:t xml:space="preserve">, </w:t>
      </w:r>
      <w:r w:rsidR="00124B2F" w:rsidRPr="00967EC6">
        <w:rPr>
          <w:rFonts w:ascii="Times New Roman" w:hAnsi="Times New Roman" w:cs="Times New Roman"/>
          <w:sz w:val="24"/>
          <w:szCs w:val="24"/>
        </w:rPr>
        <w:t xml:space="preserve">руководствуясь статьей 26 Устава города Новочебоксарска Чувашской Республики, </w:t>
      </w:r>
      <w:r w:rsidRPr="00967EC6">
        <w:rPr>
          <w:rFonts w:ascii="Times New Roman" w:hAnsi="Times New Roman" w:cs="Times New Roman"/>
          <w:sz w:val="24"/>
          <w:szCs w:val="24"/>
        </w:rPr>
        <w:t xml:space="preserve">Новочебоксарское городское Собрание депутатов Чувашской Республики </w:t>
      </w:r>
      <w:proofErr w:type="gramStart"/>
      <w:r w:rsidRPr="00967EC6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е</w:t>
      </w:r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ш</w:t>
      </w:r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и</w:t>
      </w:r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л</w:t>
      </w:r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о</w:t>
      </w:r>
      <w:r w:rsidR="00F44550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>:</w:t>
      </w:r>
    </w:p>
    <w:p w:rsidR="001C4D8C" w:rsidRPr="00967EC6" w:rsidRDefault="0012569F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1. Внести в решение Новочебоксарского городского Собрания депутатов Чувашской</w:t>
      </w:r>
      <w:r w:rsidR="008F0219" w:rsidRPr="00967EC6">
        <w:rPr>
          <w:rFonts w:ascii="Times New Roman" w:hAnsi="Times New Roman" w:cs="Times New Roman"/>
          <w:sz w:val="24"/>
          <w:szCs w:val="24"/>
        </w:rPr>
        <w:t xml:space="preserve"> Республики от 25 июля 2013 г. № С 48-1 «</w:t>
      </w:r>
      <w:r w:rsidRPr="00967EC6">
        <w:rPr>
          <w:rFonts w:ascii="Times New Roman" w:hAnsi="Times New Roman" w:cs="Times New Roman"/>
          <w:sz w:val="24"/>
          <w:szCs w:val="24"/>
        </w:rPr>
        <w:t>О денежном содержании лиц, замещающих должности муниципальной службы в органах местного самоуправления города Новоче</w:t>
      </w:r>
      <w:r w:rsidR="008F0219" w:rsidRPr="00967EC6">
        <w:rPr>
          <w:rFonts w:ascii="Times New Roman" w:hAnsi="Times New Roman" w:cs="Times New Roman"/>
          <w:sz w:val="24"/>
          <w:szCs w:val="24"/>
        </w:rPr>
        <w:t xml:space="preserve">боксарска Чувашской Республики» </w:t>
      </w:r>
      <w:r w:rsidRPr="00967EC6">
        <w:rPr>
          <w:rFonts w:ascii="Times New Roman" w:hAnsi="Times New Roman" w:cs="Times New Roman"/>
          <w:sz w:val="24"/>
          <w:szCs w:val="24"/>
        </w:rPr>
        <w:t>(далее - решение) следующие изменения:</w:t>
      </w:r>
    </w:p>
    <w:p w:rsidR="001C4D8C" w:rsidRPr="00967EC6" w:rsidRDefault="00991859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1)</w:t>
      </w:r>
      <w:r w:rsidR="001C4D8C" w:rsidRPr="00967EC6">
        <w:rPr>
          <w:rFonts w:ascii="Times New Roman" w:hAnsi="Times New Roman" w:cs="Times New Roman"/>
          <w:sz w:val="24"/>
          <w:szCs w:val="24"/>
        </w:rPr>
        <w:t xml:space="preserve"> в преамбуле слова «постановлениями Кабинета Министров Чувашской Республики от 1 апреля 2011 г. </w:t>
      </w:r>
      <w:hyperlink r:id="rId6" w:history="1">
        <w:r w:rsidR="00967EC6" w:rsidRPr="00967EC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№</w:t>
        </w:r>
        <w:r w:rsidR="001C4D8C" w:rsidRPr="00967EC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123</w:t>
        </w:r>
      </w:hyperlink>
      <w:r w:rsidR="001C4D8C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967EC6">
        <w:rPr>
          <w:rFonts w:ascii="Times New Roman" w:hAnsi="Times New Roman" w:cs="Times New Roman"/>
          <w:sz w:val="24"/>
          <w:szCs w:val="24"/>
        </w:rPr>
        <w:t>«</w:t>
      </w:r>
      <w:r w:rsidR="001C4D8C" w:rsidRPr="00967EC6">
        <w:rPr>
          <w:rFonts w:ascii="Times New Roman" w:hAnsi="Times New Roman" w:cs="Times New Roman"/>
          <w:sz w:val="24"/>
          <w:szCs w:val="24"/>
        </w:rPr>
        <w:t>Об оценке расходных потребностей бюджетов муниципальных образований Чувашской Республики на денежное содержание лиц, замещающих муниципальные должности и должности муниципальной службы</w:t>
      </w:r>
      <w:r w:rsidR="00967EC6">
        <w:rPr>
          <w:rFonts w:ascii="Times New Roman" w:hAnsi="Times New Roman" w:cs="Times New Roman"/>
          <w:sz w:val="24"/>
          <w:szCs w:val="24"/>
        </w:rPr>
        <w:t>»</w:t>
      </w:r>
      <w:r w:rsidR="001C4D8C" w:rsidRPr="00967EC6">
        <w:rPr>
          <w:rFonts w:ascii="Times New Roman" w:hAnsi="Times New Roman" w:cs="Times New Roman"/>
          <w:sz w:val="24"/>
          <w:szCs w:val="24"/>
        </w:rPr>
        <w:t xml:space="preserve">, от 19 июня 2013 г. </w:t>
      </w:r>
      <w:hyperlink r:id="rId7" w:history="1">
        <w:r w:rsidR="00967EC6" w:rsidRPr="00967EC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№</w:t>
        </w:r>
        <w:r w:rsidR="001C4D8C" w:rsidRPr="00967EC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235</w:t>
        </w:r>
      </w:hyperlink>
      <w:r w:rsidR="00967EC6">
        <w:rPr>
          <w:rFonts w:ascii="Times New Roman" w:hAnsi="Times New Roman" w:cs="Times New Roman"/>
          <w:sz w:val="24"/>
          <w:szCs w:val="24"/>
        </w:rPr>
        <w:t xml:space="preserve"> «</w:t>
      </w:r>
      <w:r w:rsidR="001C4D8C" w:rsidRPr="00967EC6">
        <w:rPr>
          <w:rFonts w:ascii="Times New Roman" w:hAnsi="Times New Roman" w:cs="Times New Roman"/>
          <w:sz w:val="24"/>
          <w:szCs w:val="24"/>
        </w:rPr>
        <w:t>О внесении изменений в некоторые постановления Кабинета Министров Чувашской Республики</w:t>
      </w:r>
      <w:r w:rsidR="00967EC6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AF4904" w:rsidRPr="00967EC6">
        <w:rPr>
          <w:rFonts w:ascii="Times New Roman" w:hAnsi="Times New Roman" w:cs="Times New Roman"/>
          <w:sz w:val="24"/>
          <w:szCs w:val="24"/>
        </w:rPr>
        <w:t>,</w:t>
      </w:r>
      <w:r w:rsidR="001C4D8C" w:rsidRPr="00967EC6">
        <w:rPr>
          <w:rFonts w:ascii="Times New Roman" w:hAnsi="Times New Roman" w:cs="Times New Roman"/>
          <w:sz w:val="24"/>
          <w:szCs w:val="24"/>
        </w:rPr>
        <w:t>»</w:t>
      </w:r>
      <w:proofErr w:type="gramEnd"/>
      <w:r w:rsidR="00AF4904" w:rsidRPr="00967EC6">
        <w:rPr>
          <w:rFonts w:ascii="Times New Roman" w:hAnsi="Times New Roman" w:cs="Times New Roman"/>
          <w:sz w:val="24"/>
          <w:szCs w:val="24"/>
        </w:rPr>
        <w:t xml:space="preserve"> исключить</w:t>
      </w:r>
      <w:r w:rsidR="001C4D8C" w:rsidRPr="00967EC6">
        <w:rPr>
          <w:rFonts w:ascii="Times New Roman" w:hAnsi="Times New Roman" w:cs="Times New Roman"/>
          <w:sz w:val="24"/>
          <w:szCs w:val="24"/>
        </w:rPr>
        <w:t>.</w:t>
      </w:r>
    </w:p>
    <w:p w:rsidR="00991859" w:rsidRPr="00967EC6" w:rsidRDefault="00991859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2)</w:t>
      </w:r>
      <w:r w:rsidR="001C4D8C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272127" w:rsidRPr="00967EC6">
        <w:rPr>
          <w:rFonts w:ascii="Times New Roman" w:hAnsi="Times New Roman" w:cs="Times New Roman"/>
          <w:sz w:val="24"/>
          <w:szCs w:val="24"/>
        </w:rPr>
        <w:t>в таблице пункта 2</w:t>
      </w:r>
      <w:r w:rsidR="00A1093D" w:rsidRPr="00967EC6">
        <w:rPr>
          <w:rFonts w:ascii="Times New Roman" w:hAnsi="Times New Roman" w:cs="Times New Roman"/>
          <w:sz w:val="24"/>
          <w:szCs w:val="24"/>
        </w:rPr>
        <w:t xml:space="preserve"> решения</w:t>
      </w:r>
      <w:r w:rsidR="00272127" w:rsidRPr="00967EC6">
        <w:rPr>
          <w:rFonts w:ascii="Times New Roman" w:hAnsi="Times New Roman" w:cs="Times New Roman"/>
          <w:sz w:val="24"/>
          <w:szCs w:val="24"/>
        </w:rPr>
        <w:t>:</w:t>
      </w:r>
    </w:p>
    <w:p w:rsidR="00593EEB" w:rsidRPr="00967EC6" w:rsidRDefault="00351F77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строку</w:t>
      </w:r>
      <w:r w:rsidR="000916F3" w:rsidRPr="00967EC6">
        <w:rPr>
          <w:rFonts w:ascii="Times New Roman" w:hAnsi="Times New Roman" w:cs="Times New Roman"/>
          <w:sz w:val="24"/>
          <w:szCs w:val="24"/>
        </w:rPr>
        <w:t xml:space="preserve"> «</w:t>
      </w:r>
      <w:r w:rsidR="00272127" w:rsidRPr="00967EC6">
        <w:rPr>
          <w:rFonts w:ascii="Times New Roman" w:hAnsi="Times New Roman" w:cs="Times New Roman"/>
          <w:sz w:val="24"/>
          <w:szCs w:val="24"/>
          <w:bdr w:val="single" w:sz="4" w:space="0" w:color="auto"/>
        </w:rPr>
        <w:t>Премии за выполнение</w:t>
      </w:r>
      <w:r w:rsidR="00015B91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особо важных и сложных заданий</w:t>
      </w:r>
      <w:r w:rsidRPr="00967EC6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015B91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</w:t>
      </w:r>
      <w:r w:rsidRPr="00967EC6">
        <w:rPr>
          <w:rFonts w:ascii="Times New Roman" w:hAnsi="Times New Roman" w:cs="Times New Roman"/>
          <w:sz w:val="24"/>
          <w:szCs w:val="24"/>
          <w:bdr w:val="single" w:sz="4" w:space="0" w:color="auto"/>
        </w:rPr>
        <w:t>4</w:t>
      </w:r>
      <w:r w:rsidR="00015B91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</w:t>
      </w:r>
      <w:r w:rsidR="00D4333A" w:rsidRPr="00967EC6">
        <w:rPr>
          <w:rFonts w:ascii="Times New Roman" w:hAnsi="Times New Roman" w:cs="Times New Roman"/>
          <w:sz w:val="24"/>
          <w:szCs w:val="24"/>
        </w:rPr>
        <w:t xml:space="preserve">» </w:t>
      </w:r>
      <w:r w:rsidRPr="00967EC6">
        <w:rPr>
          <w:rFonts w:ascii="Times New Roman" w:hAnsi="Times New Roman" w:cs="Times New Roman"/>
          <w:sz w:val="24"/>
          <w:szCs w:val="24"/>
        </w:rPr>
        <w:t>замен</w:t>
      </w:r>
      <w:r w:rsidR="000916F3" w:rsidRPr="00967EC6">
        <w:rPr>
          <w:rFonts w:ascii="Times New Roman" w:hAnsi="Times New Roman" w:cs="Times New Roman"/>
          <w:sz w:val="24"/>
          <w:szCs w:val="24"/>
        </w:rPr>
        <w:t>ить строкой «</w:t>
      </w:r>
      <w:r w:rsidR="000916F3" w:rsidRPr="00967EC6">
        <w:rPr>
          <w:rFonts w:ascii="Times New Roman" w:hAnsi="Times New Roman" w:cs="Times New Roman"/>
          <w:sz w:val="24"/>
          <w:szCs w:val="24"/>
          <w:bdr w:val="single" w:sz="4" w:space="0" w:color="auto"/>
        </w:rPr>
        <w:t>Премии, в том числе за выполнение особо важных и сложных заданий</w:t>
      </w:r>
      <w:r w:rsidR="00015B91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</w:t>
      </w:r>
      <w:r w:rsidR="000916F3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0916F3" w:rsidRPr="00967EC6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6</w:t>
      </w:r>
      <w:r w:rsidR="00015B91">
        <w:rPr>
          <w:rFonts w:ascii="Times New Roman" w:hAnsi="Times New Roman" w:cs="Times New Roman"/>
          <w:sz w:val="24"/>
          <w:szCs w:val="24"/>
          <w:bdr w:val="single" w:sz="4" w:space="0" w:color="auto"/>
        </w:rPr>
        <w:t xml:space="preserve"> </w:t>
      </w:r>
      <w:r w:rsidR="000916F3" w:rsidRPr="00967EC6">
        <w:rPr>
          <w:rFonts w:ascii="Times New Roman" w:hAnsi="Times New Roman" w:cs="Times New Roman"/>
          <w:sz w:val="24"/>
          <w:szCs w:val="24"/>
        </w:rPr>
        <w:t>»</w:t>
      </w:r>
      <w:r w:rsidR="00272127" w:rsidRPr="00967EC6">
        <w:rPr>
          <w:rFonts w:ascii="Times New Roman" w:hAnsi="Times New Roman" w:cs="Times New Roman"/>
          <w:sz w:val="24"/>
          <w:szCs w:val="24"/>
        </w:rPr>
        <w:t>;</w:t>
      </w:r>
    </w:p>
    <w:p w:rsidR="00272127" w:rsidRPr="00967EC6" w:rsidRDefault="00D4333A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в </w:t>
      </w:r>
      <w:r w:rsidR="004721AA" w:rsidRPr="00967EC6">
        <w:rPr>
          <w:rFonts w:ascii="Times New Roman" w:hAnsi="Times New Roman" w:cs="Times New Roman"/>
          <w:sz w:val="24"/>
          <w:szCs w:val="24"/>
        </w:rPr>
        <w:t>строке с заголовком графы</w:t>
      </w:r>
      <w:r w:rsidR="00272127" w:rsidRPr="00967EC6">
        <w:rPr>
          <w:rFonts w:ascii="Times New Roman" w:hAnsi="Times New Roman" w:cs="Times New Roman"/>
          <w:sz w:val="24"/>
          <w:szCs w:val="24"/>
        </w:rPr>
        <w:t xml:space="preserve"> «Итого</w:t>
      </w:r>
      <w:proofErr w:type="gramStart"/>
      <w:r w:rsidR="005020B7" w:rsidRPr="00967EC6">
        <w:rPr>
          <w:rFonts w:ascii="Times New Roman" w:hAnsi="Times New Roman" w:cs="Times New Roman"/>
          <w:sz w:val="24"/>
          <w:szCs w:val="24"/>
        </w:rPr>
        <w:t>:</w:t>
      </w:r>
      <w:r w:rsidR="00272127" w:rsidRPr="00967EC6">
        <w:rPr>
          <w:rFonts w:ascii="Times New Roman" w:hAnsi="Times New Roman" w:cs="Times New Roman"/>
          <w:sz w:val="24"/>
          <w:szCs w:val="24"/>
        </w:rPr>
        <w:t>»</w:t>
      </w:r>
      <w:proofErr w:type="gramEnd"/>
      <w:r w:rsidR="00243630" w:rsidRPr="00967EC6">
        <w:rPr>
          <w:rFonts w:ascii="Times New Roman" w:hAnsi="Times New Roman" w:cs="Times New Roman"/>
          <w:sz w:val="24"/>
          <w:szCs w:val="24"/>
        </w:rPr>
        <w:t xml:space="preserve"> число</w:t>
      </w:r>
      <w:r w:rsidR="00272127" w:rsidRPr="00967EC6">
        <w:rPr>
          <w:rFonts w:ascii="Times New Roman" w:hAnsi="Times New Roman" w:cs="Times New Roman"/>
          <w:sz w:val="24"/>
          <w:szCs w:val="24"/>
        </w:rPr>
        <w:t xml:space="preserve"> «71,5» </w:t>
      </w:r>
      <w:r w:rsidR="00243630" w:rsidRPr="00967EC6">
        <w:rPr>
          <w:rFonts w:ascii="Times New Roman" w:hAnsi="Times New Roman" w:cs="Times New Roman"/>
          <w:sz w:val="24"/>
          <w:szCs w:val="24"/>
        </w:rPr>
        <w:t>заменить числом</w:t>
      </w:r>
      <w:r w:rsidR="00272127" w:rsidRPr="00967EC6">
        <w:rPr>
          <w:rFonts w:ascii="Times New Roman" w:hAnsi="Times New Roman" w:cs="Times New Roman"/>
          <w:sz w:val="24"/>
          <w:szCs w:val="24"/>
        </w:rPr>
        <w:t xml:space="preserve"> «73,5»</w:t>
      </w:r>
      <w:r w:rsidR="000E37AF" w:rsidRPr="00967EC6">
        <w:rPr>
          <w:rFonts w:ascii="Times New Roman" w:hAnsi="Times New Roman" w:cs="Times New Roman"/>
          <w:sz w:val="24"/>
          <w:szCs w:val="24"/>
        </w:rPr>
        <w:t>.</w:t>
      </w:r>
    </w:p>
    <w:p w:rsidR="00564759" w:rsidRPr="00967EC6" w:rsidRDefault="00991859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3)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в </w:t>
      </w:r>
      <w:r w:rsidR="00E84C5A" w:rsidRPr="00967EC6">
        <w:rPr>
          <w:rFonts w:ascii="Times New Roman" w:hAnsi="Times New Roman" w:cs="Times New Roman"/>
          <w:sz w:val="24"/>
          <w:szCs w:val="24"/>
        </w:rPr>
        <w:t>таблице Приложения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№ 1</w:t>
      </w:r>
      <w:r w:rsidR="004721AA" w:rsidRPr="00967EC6">
        <w:rPr>
          <w:rFonts w:ascii="Times New Roman" w:hAnsi="Times New Roman" w:cs="Times New Roman"/>
          <w:sz w:val="24"/>
          <w:szCs w:val="24"/>
        </w:rPr>
        <w:t xml:space="preserve"> к решению</w:t>
      </w:r>
      <w:r w:rsidR="00564759" w:rsidRPr="00967EC6">
        <w:rPr>
          <w:rFonts w:ascii="Times New Roman" w:hAnsi="Times New Roman" w:cs="Times New Roman"/>
          <w:sz w:val="24"/>
          <w:szCs w:val="24"/>
        </w:rPr>
        <w:t>:</w:t>
      </w:r>
    </w:p>
    <w:p w:rsidR="00564759" w:rsidRPr="00967EC6" w:rsidRDefault="004721AA" w:rsidP="00967EC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в строке с заголовком графы</w:t>
      </w:r>
      <w:r w:rsidR="00E84C5A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564759" w:rsidRPr="00967EC6">
        <w:rPr>
          <w:rFonts w:ascii="Times New Roman" w:hAnsi="Times New Roman" w:cs="Times New Roman"/>
          <w:sz w:val="24"/>
          <w:szCs w:val="24"/>
        </w:rPr>
        <w:t>«</w:t>
      </w:r>
      <w:r w:rsidR="00E84C5A" w:rsidRPr="00967EC6">
        <w:rPr>
          <w:rFonts w:ascii="Times New Roman" w:hAnsi="Times New Roman" w:cs="Times New Roman"/>
          <w:sz w:val="24"/>
          <w:szCs w:val="24"/>
        </w:rPr>
        <w:t>Глава города (глава администрации</w:t>
      </w:r>
      <w:r w:rsidR="00243630" w:rsidRPr="00967EC6">
        <w:rPr>
          <w:rFonts w:ascii="Times New Roman" w:hAnsi="Times New Roman" w:cs="Times New Roman"/>
          <w:sz w:val="24"/>
          <w:szCs w:val="24"/>
        </w:rPr>
        <w:t>)</w:t>
      </w:r>
      <w:r w:rsidR="00564759" w:rsidRPr="00967EC6">
        <w:rPr>
          <w:rFonts w:ascii="Times New Roman" w:hAnsi="Times New Roman" w:cs="Times New Roman"/>
          <w:sz w:val="24"/>
          <w:szCs w:val="24"/>
        </w:rPr>
        <w:t>»</w:t>
      </w:r>
      <w:r w:rsidR="00243630" w:rsidRPr="00967EC6">
        <w:rPr>
          <w:rFonts w:ascii="Times New Roman" w:hAnsi="Times New Roman" w:cs="Times New Roman"/>
          <w:sz w:val="24"/>
          <w:szCs w:val="24"/>
        </w:rPr>
        <w:t xml:space="preserve"> число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«31290» </w:t>
      </w:r>
      <w:r w:rsidR="00243630" w:rsidRPr="00967EC6">
        <w:rPr>
          <w:rFonts w:ascii="Times New Roman" w:hAnsi="Times New Roman" w:cs="Times New Roman"/>
          <w:sz w:val="24"/>
          <w:szCs w:val="24"/>
        </w:rPr>
        <w:t>заменить числом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«40000»</w:t>
      </w:r>
      <w:r w:rsidR="00243630" w:rsidRPr="00967EC6">
        <w:rPr>
          <w:rFonts w:ascii="Times New Roman" w:hAnsi="Times New Roman" w:cs="Times New Roman"/>
          <w:sz w:val="24"/>
          <w:szCs w:val="24"/>
        </w:rPr>
        <w:t xml:space="preserve"> и число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«0,2» </w:t>
      </w:r>
      <w:r w:rsidR="00243630" w:rsidRPr="00967EC6">
        <w:rPr>
          <w:rFonts w:ascii="Times New Roman" w:hAnsi="Times New Roman" w:cs="Times New Roman"/>
          <w:sz w:val="24"/>
          <w:szCs w:val="24"/>
        </w:rPr>
        <w:t>заменить числом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«0,85».</w:t>
      </w:r>
    </w:p>
    <w:p w:rsidR="00593EEB" w:rsidRPr="00967EC6" w:rsidRDefault="00991859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4)</w:t>
      </w:r>
      <w:r w:rsidR="00564759" w:rsidRPr="00967EC6">
        <w:rPr>
          <w:rFonts w:ascii="Times New Roman" w:hAnsi="Times New Roman" w:cs="Times New Roman"/>
          <w:sz w:val="24"/>
          <w:szCs w:val="24"/>
        </w:rPr>
        <w:t xml:space="preserve"> в Приложении № 2</w:t>
      </w:r>
      <w:r w:rsidR="006E55EC" w:rsidRPr="00967EC6">
        <w:rPr>
          <w:rFonts w:ascii="Times New Roman" w:hAnsi="Times New Roman" w:cs="Times New Roman"/>
          <w:sz w:val="24"/>
          <w:szCs w:val="24"/>
        </w:rPr>
        <w:t xml:space="preserve"> к решению</w:t>
      </w:r>
      <w:r w:rsidR="000916F3" w:rsidRPr="00967EC6">
        <w:rPr>
          <w:rFonts w:ascii="Times New Roman" w:hAnsi="Times New Roman" w:cs="Times New Roman"/>
          <w:sz w:val="24"/>
          <w:szCs w:val="24"/>
        </w:rPr>
        <w:t>:</w:t>
      </w:r>
    </w:p>
    <w:p w:rsidR="004721AA" w:rsidRPr="00967EC6" w:rsidRDefault="004721AA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в пункте 1.1 слова «, </w:t>
      </w:r>
      <w:hyperlink r:id="rId8" w:history="1">
        <w:r w:rsidRPr="00967EC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постановлением</w:t>
        </w:r>
      </w:hyperlink>
      <w:r w:rsidRPr="00967EC6">
        <w:rPr>
          <w:rFonts w:ascii="Times New Roman" w:hAnsi="Times New Roman" w:cs="Times New Roman"/>
          <w:sz w:val="24"/>
          <w:szCs w:val="24"/>
        </w:rPr>
        <w:t xml:space="preserve"> Кабинета Министров Чувашской Республики от 1 апреля 2011 г. </w:t>
      </w:r>
      <w:r w:rsidR="00967EC6">
        <w:rPr>
          <w:rFonts w:ascii="Times New Roman" w:hAnsi="Times New Roman" w:cs="Times New Roman"/>
          <w:sz w:val="24"/>
          <w:szCs w:val="24"/>
        </w:rPr>
        <w:t>№</w:t>
      </w:r>
      <w:r w:rsidRPr="00967EC6">
        <w:rPr>
          <w:rFonts w:ascii="Times New Roman" w:hAnsi="Times New Roman" w:cs="Times New Roman"/>
          <w:sz w:val="24"/>
          <w:szCs w:val="24"/>
        </w:rPr>
        <w:t xml:space="preserve"> 123 </w:t>
      </w:r>
      <w:r w:rsidR="00967EC6">
        <w:rPr>
          <w:rFonts w:ascii="Times New Roman" w:hAnsi="Times New Roman" w:cs="Times New Roman"/>
          <w:sz w:val="24"/>
          <w:szCs w:val="24"/>
        </w:rPr>
        <w:t>«</w:t>
      </w:r>
      <w:r w:rsidRPr="00967EC6">
        <w:rPr>
          <w:rFonts w:ascii="Times New Roman" w:hAnsi="Times New Roman" w:cs="Times New Roman"/>
          <w:sz w:val="24"/>
          <w:szCs w:val="24"/>
        </w:rPr>
        <w:t>Об оценке расходных потребностей бюджетов муниципальных образований Чувашской Республики на денежное содержание лиц, замещающих муниципальные должности и должности муниципальной службы</w:t>
      </w:r>
      <w:r w:rsidR="00967EC6">
        <w:rPr>
          <w:rFonts w:ascii="Times New Roman" w:hAnsi="Times New Roman" w:cs="Times New Roman"/>
          <w:sz w:val="24"/>
          <w:szCs w:val="24"/>
        </w:rPr>
        <w:t>»</w:t>
      </w:r>
      <w:r w:rsidRPr="00967EC6">
        <w:rPr>
          <w:rFonts w:ascii="Times New Roman" w:hAnsi="Times New Roman" w:cs="Times New Roman"/>
          <w:sz w:val="24"/>
          <w:szCs w:val="24"/>
        </w:rPr>
        <w:t>» исключить;</w:t>
      </w:r>
    </w:p>
    <w:p w:rsidR="00F92D8F" w:rsidRPr="00967EC6" w:rsidRDefault="000916F3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lastRenderedPageBreak/>
        <w:t xml:space="preserve">в пункте 1.2 </w:t>
      </w:r>
      <w:r w:rsidR="00F92D8F" w:rsidRPr="00967EC6">
        <w:rPr>
          <w:rFonts w:ascii="Times New Roman" w:hAnsi="Times New Roman" w:cs="Times New Roman"/>
          <w:sz w:val="24"/>
          <w:szCs w:val="24"/>
        </w:rPr>
        <w:t>после слова «премии» дополнить словами «, в том числе»;</w:t>
      </w:r>
    </w:p>
    <w:p w:rsidR="000916F3" w:rsidRPr="00967EC6" w:rsidRDefault="00F92D8F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в пункте 1.4 после слова «премии» дополнить словами «, в том числе»;</w:t>
      </w:r>
    </w:p>
    <w:p w:rsidR="00967EC6" w:rsidRDefault="00633C5C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в названии</w:t>
      </w:r>
      <w:r w:rsidR="00EF49BF" w:rsidRPr="00967EC6">
        <w:rPr>
          <w:rFonts w:ascii="Times New Roman" w:hAnsi="Times New Roman" w:cs="Times New Roman"/>
          <w:sz w:val="24"/>
          <w:szCs w:val="24"/>
        </w:rPr>
        <w:t xml:space="preserve"> главы</w:t>
      </w:r>
      <w:r w:rsidR="00EF49BF" w:rsidRPr="00967EC6">
        <w:rPr>
          <w:rFonts w:ascii="Times New Roman" w:hAnsi="Times New Roman" w:cs="Times New Roman"/>
          <w:bCs/>
          <w:sz w:val="24"/>
          <w:szCs w:val="24"/>
        </w:rPr>
        <w:t xml:space="preserve"> V </w:t>
      </w:r>
      <w:r w:rsidR="00F92D8F" w:rsidRPr="00967EC6">
        <w:rPr>
          <w:rFonts w:ascii="Times New Roman" w:hAnsi="Times New Roman" w:cs="Times New Roman"/>
          <w:bCs/>
          <w:sz w:val="24"/>
          <w:szCs w:val="24"/>
        </w:rPr>
        <w:t>после слова «Премии» дополнить словами «, в том числе»;</w:t>
      </w:r>
    </w:p>
    <w:p w:rsidR="00EF49BF" w:rsidRPr="00967EC6" w:rsidRDefault="000F0298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пункты</w:t>
      </w:r>
      <w:r w:rsidR="00EF49BF" w:rsidRPr="00967EC6">
        <w:rPr>
          <w:rFonts w:ascii="Times New Roman" w:hAnsi="Times New Roman" w:cs="Times New Roman"/>
          <w:sz w:val="24"/>
          <w:szCs w:val="24"/>
        </w:rPr>
        <w:t xml:space="preserve"> 5.1</w:t>
      </w:r>
      <w:r w:rsidRPr="00967EC6">
        <w:rPr>
          <w:rFonts w:ascii="Times New Roman" w:hAnsi="Times New Roman" w:cs="Times New Roman"/>
          <w:sz w:val="24"/>
          <w:szCs w:val="24"/>
        </w:rPr>
        <w:t>, 5.2 изложить в следующей редакции:</w:t>
      </w:r>
    </w:p>
    <w:p w:rsidR="00342C3E" w:rsidRPr="00967EC6" w:rsidRDefault="000F0298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«</w:t>
      </w:r>
      <w:r w:rsidR="00342C3E" w:rsidRPr="00967EC6">
        <w:rPr>
          <w:rFonts w:ascii="Times New Roman" w:hAnsi="Times New Roman" w:cs="Times New Roman"/>
          <w:sz w:val="24"/>
          <w:szCs w:val="24"/>
        </w:rPr>
        <w:t>5.1. Премирование лиц, замещающих муниципальные должности, муниципальных служащих (далее - премия), в том числе за выполнение особо важных и сложных заданий осуществляется в пределах ут</w:t>
      </w:r>
      <w:r w:rsidR="003505F2" w:rsidRPr="00967EC6">
        <w:rPr>
          <w:rFonts w:ascii="Times New Roman" w:hAnsi="Times New Roman" w:cs="Times New Roman"/>
          <w:sz w:val="24"/>
          <w:szCs w:val="24"/>
        </w:rPr>
        <w:t>вержденного фонда оплаты труда</w:t>
      </w:r>
      <w:r w:rsidR="00342C3E" w:rsidRPr="00967EC6">
        <w:rPr>
          <w:rFonts w:ascii="Times New Roman" w:hAnsi="Times New Roman" w:cs="Times New Roman"/>
          <w:sz w:val="24"/>
          <w:szCs w:val="24"/>
        </w:rPr>
        <w:t>. Размеры премий максимальными размерами не ограничиваются. Общая сумма начисленных в течение года премий</w:t>
      </w:r>
      <w:r w:rsidRPr="00967EC6">
        <w:rPr>
          <w:rFonts w:ascii="Times New Roman" w:hAnsi="Times New Roman" w:cs="Times New Roman"/>
          <w:sz w:val="24"/>
          <w:szCs w:val="24"/>
        </w:rPr>
        <w:t xml:space="preserve"> не ограничивается сформированным годовым фондом</w:t>
      </w:r>
      <w:r w:rsidR="00342C3E" w:rsidRPr="00967EC6">
        <w:rPr>
          <w:rFonts w:ascii="Times New Roman" w:hAnsi="Times New Roman" w:cs="Times New Roman"/>
          <w:sz w:val="24"/>
          <w:szCs w:val="24"/>
        </w:rPr>
        <w:t xml:space="preserve"> на их выплату</w:t>
      </w:r>
      <w:r w:rsidRPr="00967EC6">
        <w:rPr>
          <w:rFonts w:ascii="Times New Roman" w:hAnsi="Times New Roman" w:cs="Times New Roman"/>
          <w:sz w:val="24"/>
          <w:szCs w:val="24"/>
        </w:rPr>
        <w:t>.</w:t>
      </w:r>
    </w:p>
    <w:p w:rsidR="006F1DAE" w:rsidRPr="00967EC6" w:rsidRDefault="006F1DAE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5.2. Выплата премии осуществляется по итогам квартала, года. Также выпл</w:t>
      </w:r>
      <w:r w:rsidR="00A1093D" w:rsidRPr="00967EC6">
        <w:rPr>
          <w:rFonts w:ascii="Times New Roman" w:hAnsi="Times New Roman" w:cs="Times New Roman"/>
          <w:sz w:val="24"/>
          <w:szCs w:val="24"/>
        </w:rPr>
        <w:t xml:space="preserve">ачиваются </w:t>
      </w:r>
      <w:r w:rsidR="000F0298" w:rsidRPr="00967EC6">
        <w:rPr>
          <w:rFonts w:ascii="Times New Roman" w:hAnsi="Times New Roman" w:cs="Times New Roman"/>
          <w:sz w:val="24"/>
          <w:szCs w:val="24"/>
        </w:rPr>
        <w:t>премии</w:t>
      </w:r>
      <w:r w:rsidRPr="00967EC6">
        <w:rPr>
          <w:rFonts w:ascii="Times New Roman" w:hAnsi="Times New Roman" w:cs="Times New Roman"/>
          <w:sz w:val="24"/>
          <w:szCs w:val="24"/>
        </w:rPr>
        <w:t xml:space="preserve"> за выполнение особо важных и сложных заданий.</w:t>
      </w:r>
    </w:p>
    <w:p w:rsidR="006F1DAE" w:rsidRPr="00967EC6" w:rsidRDefault="006F1DAE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Премия по итогам квартала начисляется за фактически отработанное время и выплачивается в следующем </w:t>
      </w:r>
      <w:proofErr w:type="gramStart"/>
      <w:r w:rsidRPr="00967EC6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967EC6">
        <w:rPr>
          <w:rFonts w:ascii="Times New Roman" w:hAnsi="Times New Roman" w:cs="Times New Roman"/>
          <w:sz w:val="24"/>
          <w:szCs w:val="24"/>
        </w:rPr>
        <w:t xml:space="preserve"> отчетным квартале. Премия по итогам года начисляется за фактически отработанное время и выплачивается в декабре текущего года.</w:t>
      </w:r>
    </w:p>
    <w:p w:rsidR="006F1DAE" w:rsidRPr="00967EC6" w:rsidRDefault="006F1DAE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Премии за выполнение особо важных и сложных заданий выплачиваются муниципальным служащим за своевременное и качественное исполнение должностных обязанностей.</w:t>
      </w:r>
    </w:p>
    <w:p w:rsidR="006F1DAE" w:rsidRPr="00967EC6" w:rsidRDefault="006F1DAE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Решение о выплате премии, в том числе за выполнение особо важных и сложных заданий муниципальным служащим администрации г. Новочебоксарска принимается главой города на основании представления курирующего заместителя, в ведении которого находятся вопросы, касающиеся деятельности муниципального служащего за исключением муниципальных служащих находящихся в непосредственном подчинении главы города. </w:t>
      </w:r>
    </w:p>
    <w:p w:rsidR="006F1DAE" w:rsidRPr="00967EC6" w:rsidRDefault="006F1DAE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Выплата премии</w:t>
      </w:r>
      <w:r w:rsidR="000F0298" w:rsidRPr="00967EC6">
        <w:rPr>
          <w:rFonts w:ascii="Times New Roman" w:hAnsi="Times New Roman" w:cs="Times New Roman"/>
          <w:sz w:val="24"/>
          <w:szCs w:val="24"/>
        </w:rPr>
        <w:t>, в том числе</w:t>
      </w:r>
      <w:r w:rsidRPr="00967EC6">
        <w:rPr>
          <w:rFonts w:ascii="Times New Roman" w:hAnsi="Times New Roman" w:cs="Times New Roman"/>
          <w:sz w:val="24"/>
          <w:szCs w:val="24"/>
        </w:rPr>
        <w:t xml:space="preserve"> за выполнение особо важных и сложных заданий муниципальным служащим, замещающих должности заместителей главы </w:t>
      </w:r>
      <w:r w:rsidR="003F2D52" w:rsidRPr="00967EC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967EC6">
        <w:rPr>
          <w:rFonts w:ascii="Times New Roman" w:hAnsi="Times New Roman" w:cs="Times New Roman"/>
          <w:sz w:val="24"/>
          <w:szCs w:val="24"/>
        </w:rPr>
        <w:t xml:space="preserve">города и муниципальных служащих, находящихся в непосредственном подчинении главы города осуществляется главой города. </w:t>
      </w:r>
    </w:p>
    <w:p w:rsidR="006F1DAE" w:rsidRPr="00967EC6" w:rsidRDefault="00555D70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Выплата премии, в том числе за выполнение особо важных и сложных заданий муниципальным служащим Аппарата НГСД осуществляется </w:t>
      </w:r>
      <w:r w:rsidR="006F1DAE" w:rsidRPr="00967EC6">
        <w:rPr>
          <w:rFonts w:ascii="Times New Roman" w:hAnsi="Times New Roman" w:cs="Times New Roman"/>
          <w:sz w:val="24"/>
          <w:szCs w:val="24"/>
        </w:rPr>
        <w:t>председателем Новочебоксарског</w:t>
      </w:r>
      <w:r w:rsidRPr="00967EC6">
        <w:rPr>
          <w:rFonts w:ascii="Times New Roman" w:hAnsi="Times New Roman" w:cs="Times New Roman"/>
          <w:sz w:val="24"/>
          <w:szCs w:val="24"/>
        </w:rPr>
        <w:t>о городского Собрания депутатов</w:t>
      </w:r>
      <w:r w:rsidR="006F1DAE" w:rsidRPr="00967EC6">
        <w:rPr>
          <w:rFonts w:ascii="Times New Roman" w:hAnsi="Times New Roman" w:cs="Times New Roman"/>
          <w:sz w:val="24"/>
          <w:szCs w:val="24"/>
        </w:rPr>
        <w:t>.</w:t>
      </w:r>
    </w:p>
    <w:p w:rsidR="00EF49BF" w:rsidRPr="00967EC6" w:rsidRDefault="003F2D52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В</w:t>
      </w:r>
      <w:r w:rsidR="006F1DAE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0F0298" w:rsidRPr="00967EC6">
        <w:rPr>
          <w:rFonts w:ascii="Times New Roman" w:hAnsi="Times New Roman" w:cs="Times New Roman"/>
          <w:sz w:val="24"/>
          <w:szCs w:val="24"/>
        </w:rPr>
        <w:t xml:space="preserve">случае выплаты премии за выполнение особо важных и сложных заданий, в </w:t>
      </w:r>
      <w:r w:rsidR="00D34F5A" w:rsidRPr="00967EC6">
        <w:rPr>
          <w:rFonts w:ascii="Times New Roman" w:hAnsi="Times New Roman" w:cs="Times New Roman"/>
          <w:sz w:val="24"/>
          <w:szCs w:val="24"/>
        </w:rPr>
        <w:t xml:space="preserve">представлении и (или) </w:t>
      </w:r>
      <w:r w:rsidR="00555D70" w:rsidRPr="00967EC6">
        <w:rPr>
          <w:rFonts w:ascii="Times New Roman" w:hAnsi="Times New Roman" w:cs="Times New Roman"/>
          <w:sz w:val="24"/>
          <w:szCs w:val="24"/>
        </w:rPr>
        <w:t>распоряжении</w:t>
      </w:r>
      <w:r w:rsidR="006F1DAE" w:rsidRPr="00967EC6">
        <w:rPr>
          <w:rFonts w:ascii="Times New Roman" w:hAnsi="Times New Roman" w:cs="Times New Roman"/>
          <w:sz w:val="24"/>
          <w:szCs w:val="24"/>
        </w:rPr>
        <w:t xml:space="preserve"> указываются конкретное задание, выполненное муниципа</w:t>
      </w:r>
      <w:r w:rsidR="00633C5C" w:rsidRPr="00967EC6">
        <w:rPr>
          <w:rFonts w:ascii="Times New Roman" w:hAnsi="Times New Roman" w:cs="Times New Roman"/>
          <w:sz w:val="24"/>
          <w:szCs w:val="24"/>
        </w:rPr>
        <w:t>льным служащим, и размер</w:t>
      </w:r>
      <w:r w:rsidR="006F1DAE" w:rsidRPr="00967EC6">
        <w:rPr>
          <w:rFonts w:ascii="Times New Roman" w:hAnsi="Times New Roman" w:cs="Times New Roman"/>
          <w:sz w:val="24"/>
          <w:szCs w:val="24"/>
        </w:rPr>
        <w:t xml:space="preserve"> премии за его выполнение</w:t>
      </w:r>
      <w:proofErr w:type="gramStart"/>
      <w:r w:rsidR="006F1DAE" w:rsidRPr="00967EC6">
        <w:rPr>
          <w:rFonts w:ascii="Times New Roman" w:hAnsi="Times New Roman" w:cs="Times New Roman"/>
          <w:sz w:val="24"/>
          <w:szCs w:val="24"/>
        </w:rPr>
        <w:t>.</w:t>
      </w:r>
      <w:r w:rsidR="000F0298" w:rsidRPr="00967EC6">
        <w:rPr>
          <w:rFonts w:ascii="Times New Roman" w:hAnsi="Times New Roman" w:cs="Times New Roman"/>
          <w:sz w:val="24"/>
          <w:szCs w:val="24"/>
        </w:rPr>
        <w:t>»;</w:t>
      </w:r>
      <w:r w:rsidR="006F1DAE" w:rsidRPr="00967EC6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4721AA" w:rsidRPr="00967EC6" w:rsidRDefault="00AF4904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пункт 5.5 изложить в следующей редакции:</w:t>
      </w:r>
    </w:p>
    <w:p w:rsidR="00AF4904" w:rsidRPr="00967EC6" w:rsidRDefault="00AF4904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«5.5. При наличии экономии фонда оплаты труда может выплачиваться премия по результатам работы за месяц</w:t>
      </w:r>
      <w:proofErr w:type="gramStart"/>
      <w:r w:rsidRPr="00967EC6">
        <w:rPr>
          <w:rFonts w:ascii="Times New Roman" w:hAnsi="Times New Roman" w:cs="Times New Roman"/>
          <w:sz w:val="24"/>
          <w:szCs w:val="24"/>
        </w:rPr>
        <w:t>.»</w:t>
      </w:r>
      <w:r w:rsidR="00F7023D" w:rsidRPr="00967EC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6F3405" w:rsidRPr="00967EC6" w:rsidRDefault="00FB1575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2</w:t>
      </w:r>
      <w:r w:rsidR="003505F2" w:rsidRPr="00967EC6">
        <w:rPr>
          <w:rFonts w:ascii="Times New Roman" w:hAnsi="Times New Roman" w:cs="Times New Roman"/>
          <w:sz w:val="24"/>
          <w:szCs w:val="24"/>
        </w:rPr>
        <w:t xml:space="preserve">. </w:t>
      </w:r>
      <w:r w:rsidR="00F7023D" w:rsidRPr="00967EC6">
        <w:rPr>
          <w:rFonts w:ascii="Times New Roman" w:hAnsi="Times New Roman" w:cs="Times New Roman"/>
          <w:sz w:val="24"/>
          <w:szCs w:val="24"/>
        </w:rPr>
        <w:t xml:space="preserve">Положения подпунктов </w:t>
      </w:r>
      <w:r w:rsidR="009D46F1" w:rsidRPr="00967EC6">
        <w:rPr>
          <w:rFonts w:ascii="Times New Roman" w:hAnsi="Times New Roman" w:cs="Times New Roman"/>
          <w:sz w:val="24"/>
          <w:szCs w:val="24"/>
        </w:rPr>
        <w:t xml:space="preserve">2 </w:t>
      </w:r>
      <w:r w:rsidR="00564759" w:rsidRPr="00967EC6">
        <w:rPr>
          <w:rFonts w:ascii="Times New Roman" w:hAnsi="Times New Roman" w:cs="Times New Roman"/>
          <w:sz w:val="24"/>
          <w:szCs w:val="24"/>
        </w:rPr>
        <w:t>и</w:t>
      </w:r>
      <w:r w:rsidR="00AF4904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3505F2" w:rsidRPr="00967EC6">
        <w:rPr>
          <w:rFonts w:ascii="Times New Roman" w:hAnsi="Times New Roman" w:cs="Times New Roman"/>
          <w:sz w:val="24"/>
          <w:szCs w:val="24"/>
        </w:rPr>
        <w:t>3</w:t>
      </w:r>
      <w:r w:rsidR="009D46F1" w:rsidRPr="00967EC6">
        <w:rPr>
          <w:rFonts w:ascii="Times New Roman" w:hAnsi="Times New Roman" w:cs="Times New Roman"/>
          <w:sz w:val="24"/>
          <w:szCs w:val="24"/>
        </w:rPr>
        <w:t xml:space="preserve"> </w:t>
      </w:r>
      <w:r w:rsidR="00F7023D" w:rsidRPr="00967EC6">
        <w:rPr>
          <w:rFonts w:ascii="Times New Roman" w:hAnsi="Times New Roman" w:cs="Times New Roman"/>
          <w:sz w:val="24"/>
          <w:szCs w:val="24"/>
        </w:rPr>
        <w:t xml:space="preserve">пункта 1 </w:t>
      </w:r>
      <w:r w:rsidR="009D46F1" w:rsidRPr="00967EC6">
        <w:rPr>
          <w:rFonts w:ascii="Times New Roman" w:hAnsi="Times New Roman" w:cs="Times New Roman"/>
          <w:sz w:val="24"/>
          <w:szCs w:val="24"/>
        </w:rPr>
        <w:t xml:space="preserve">настоящего решения </w:t>
      </w:r>
      <w:r w:rsidR="00AF4904" w:rsidRPr="00967EC6">
        <w:rPr>
          <w:rFonts w:ascii="Times New Roman" w:hAnsi="Times New Roman" w:cs="Times New Roman"/>
          <w:sz w:val="24"/>
          <w:szCs w:val="24"/>
        </w:rPr>
        <w:t>распространяю</w:t>
      </w:r>
      <w:r w:rsidR="006F3405" w:rsidRPr="00967EC6">
        <w:rPr>
          <w:rFonts w:ascii="Times New Roman" w:hAnsi="Times New Roman" w:cs="Times New Roman"/>
          <w:sz w:val="24"/>
          <w:szCs w:val="24"/>
        </w:rPr>
        <w:t>тся на правоотношения, возникшие с 1 июля 2024 года.</w:t>
      </w:r>
    </w:p>
    <w:p w:rsidR="003505F2" w:rsidRPr="00967EC6" w:rsidRDefault="003505F2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 xml:space="preserve">3. Настоящее решение вступает в силу </w:t>
      </w:r>
      <w:r w:rsidR="00015B91">
        <w:rPr>
          <w:rFonts w:ascii="Times New Roman" w:hAnsi="Times New Roman" w:cs="Times New Roman"/>
          <w:sz w:val="24"/>
          <w:szCs w:val="24"/>
        </w:rPr>
        <w:t>после</w:t>
      </w:r>
      <w:r w:rsidRPr="00967EC6">
        <w:rPr>
          <w:rFonts w:ascii="Times New Roman" w:hAnsi="Times New Roman" w:cs="Times New Roman"/>
          <w:sz w:val="24"/>
          <w:szCs w:val="24"/>
        </w:rPr>
        <w:t xml:space="preserve"> его официального опубликования.</w:t>
      </w:r>
    </w:p>
    <w:p w:rsidR="006F3405" w:rsidRPr="00967EC6" w:rsidRDefault="006F3405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A2D80" w:rsidRPr="00967EC6" w:rsidRDefault="006F3405" w:rsidP="0096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EC6">
        <w:rPr>
          <w:rFonts w:ascii="Times New Roman" w:hAnsi="Times New Roman" w:cs="Times New Roman"/>
          <w:sz w:val="24"/>
          <w:szCs w:val="24"/>
        </w:rPr>
        <w:t> </w:t>
      </w:r>
    </w:p>
    <w:p w:rsidR="00DB5B59" w:rsidRPr="00967EC6" w:rsidRDefault="00DB5B59" w:rsidP="00967E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0CD7" w:rsidRPr="00967EC6" w:rsidRDefault="00D40CD7" w:rsidP="00967EC6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председателя</w:t>
      </w:r>
    </w:p>
    <w:p w:rsidR="00D40CD7" w:rsidRPr="00967EC6" w:rsidRDefault="00D40CD7" w:rsidP="00967EC6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Новочебоксарского городского </w:t>
      </w:r>
    </w:p>
    <w:p w:rsidR="00D40CD7" w:rsidRPr="00967EC6" w:rsidRDefault="00D40CD7" w:rsidP="00967EC6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</w:t>
      </w:r>
    </w:p>
    <w:p w:rsidR="00D40CD7" w:rsidRPr="00967EC6" w:rsidRDefault="00D40CD7" w:rsidP="00967EC6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Д.Н. Игнатьев</w:t>
      </w:r>
    </w:p>
    <w:p w:rsidR="00D40CD7" w:rsidRPr="00967EC6" w:rsidRDefault="00D40CD7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116" w:rsidRPr="00967EC6" w:rsidRDefault="00E72116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2116" w:rsidRPr="00967EC6" w:rsidRDefault="00E72116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40CD7" w:rsidRPr="00967EC6" w:rsidRDefault="00D40CD7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города Новочебоксарска </w:t>
      </w:r>
    </w:p>
    <w:p w:rsidR="001769E1" w:rsidRPr="009A4C9B" w:rsidRDefault="00D40CD7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Чувашской Республики</w:t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7EC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М.Л. Семенов</w:t>
      </w:r>
    </w:p>
    <w:p w:rsidR="00B01282" w:rsidRPr="009A4C9B" w:rsidRDefault="00B01282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1282" w:rsidRPr="009A4C9B" w:rsidRDefault="00B01282" w:rsidP="00967EC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7463" w:rsidRDefault="00ED7463" w:rsidP="007E150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1282" w:rsidRPr="00B01282" w:rsidRDefault="00B01282" w:rsidP="00ED746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B01282" w:rsidRPr="00B01282" w:rsidSect="00015B91">
      <w:pgSz w:w="11906" w:h="16838"/>
      <w:pgMar w:top="1134" w:right="850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Baltica Chv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84F"/>
    <w:rsid w:val="0000028E"/>
    <w:rsid w:val="00001110"/>
    <w:rsid w:val="000014A1"/>
    <w:rsid w:val="00015B91"/>
    <w:rsid w:val="00021162"/>
    <w:rsid w:val="00025FAD"/>
    <w:rsid w:val="00027313"/>
    <w:rsid w:val="000418CC"/>
    <w:rsid w:val="00043770"/>
    <w:rsid w:val="00056598"/>
    <w:rsid w:val="00062F4C"/>
    <w:rsid w:val="00065DE5"/>
    <w:rsid w:val="00065F18"/>
    <w:rsid w:val="000843AD"/>
    <w:rsid w:val="000854CD"/>
    <w:rsid w:val="000912CA"/>
    <w:rsid w:val="000916F3"/>
    <w:rsid w:val="000C1966"/>
    <w:rsid w:val="000E37AF"/>
    <w:rsid w:val="000E3BDD"/>
    <w:rsid w:val="000F0298"/>
    <w:rsid w:val="00101E8B"/>
    <w:rsid w:val="001141FE"/>
    <w:rsid w:val="00124B2F"/>
    <w:rsid w:val="0012569F"/>
    <w:rsid w:val="00135629"/>
    <w:rsid w:val="0013588B"/>
    <w:rsid w:val="00152BC4"/>
    <w:rsid w:val="001676AC"/>
    <w:rsid w:val="001769E1"/>
    <w:rsid w:val="001A415D"/>
    <w:rsid w:val="001A477A"/>
    <w:rsid w:val="001A7247"/>
    <w:rsid w:val="001B39ED"/>
    <w:rsid w:val="001C4D8C"/>
    <w:rsid w:val="001C7F8F"/>
    <w:rsid w:val="001D332E"/>
    <w:rsid w:val="001E2B38"/>
    <w:rsid w:val="002224D3"/>
    <w:rsid w:val="002326F1"/>
    <w:rsid w:val="0023369E"/>
    <w:rsid w:val="00240335"/>
    <w:rsid w:val="0024206B"/>
    <w:rsid w:val="002430BB"/>
    <w:rsid w:val="00243630"/>
    <w:rsid w:val="00263FC7"/>
    <w:rsid w:val="00272127"/>
    <w:rsid w:val="00283EB6"/>
    <w:rsid w:val="00285502"/>
    <w:rsid w:val="002D2EBC"/>
    <w:rsid w:val="002F0785"/>
    <w:rsid w:val="002F081F"/>
    <w:rsid w:val="002F24C2"/>
    <w:rsid w:val="002F33A3"/>
    <w:rsid w:val="002F392B"/>
    <w:rsid w:val="002F3DB4"/>
    <w:rsid w:val="00306754"/>
    <w:rsid w:val="00326378"/>
    <w:rsid w:val="00327176"/>
    <w:rsid w:val="00334CEA"/>
    <w:rsid w:val="00342C3E"/>
    <w:rsid w:val="003500A0"/>
    <w:rsid w:val="003505F2"/>
    <w:rsid w:val="00351F77"/>
    <w:rsid w:val="00380DB9"/>
    <w:rsid w:val="00381DD6"/>
    <w:rsid w:val="003A504F"/>
    <w:rsid w:val="003A7ABD"/>
    <w:rsid w:val="003C5229"/>
    <w:rsid w:val="003C7980"/>
    <w:rsid w:val="003D6663"/>
    <w:rsid w:val="003D6DB7"/>
    <w:rsid w:val="003E2C90"/>
    <w:rsid w:val="003F2D52"/>
    <w:rsid w:val="00415B57"/>
    <w:rsid w:val="00432915"/>
    <w:rsid w:val="004329A9"/>
    <w:rsid w:val="004353EB"/>
    <w:rsid w:val="004627A7"/>
    <w:rsid w:val="00463DCC"/>
    <w:rsid w:val="004721AA"/>
    <w:rsid w:val="00472BE3"/>
    <w:rsid w:val="004734B7"/>
    <w:rsid w:val="0048648A"/>
    <w:rsid w:val="00492C01"/>
    <w:rsid w:val="004A53E8"/>
    <w:rsid w:val="004D42E9"/>
    <w:rsid w:val="004E784F"/>
    <w:rsid w:val="004F73FC"/>
    <w:rsid w:val="005020B7"/>
    <w:rsid w:val="005160A4"/>
    <w:rsid w:val="00526DD1"/>
    <w:rsid w:val="00555801"/>
    <w:rsid w:val="00555D70"/>
    <w:rsid w:val="00564759"/>
    <w:rsid w:val="005747CC"/>
    <w:rsid w:val="00593433"/>
    <w:rsid w:val="00593EEB"/>
    <w:rsid w:val="00596EE3"/>
    <w:rsid w:val="005D32AD"/>
    <w:rsid w:val="005E0308"/>
    <w:rsid w:val="00620DEC"/>
    <w:rsid w:val="00627F32"/>
    <w:rsid w:val="00631AD3"/>
    <w:rsid w:val="00633C5C"/>
    <w:rsid w:val="00642437"/>
    <w:rsid w:val="00645070"/>
    <w:rsid w:val="006737AA"/>
    <w:rsid w:val="00682C52"/>
    <w:rsid w:val="00695B8C"/>
    <w:rsid w:val="006A7686"/>
    <w:rsid w:val="006C240A"/>
    <w:rsid w:val="006C253A"/>
    <w:rsid w:val="006C2DA4"/>
    <w:rsid w:val="006D3A2F"/>
    <w:rsid w:val="006E55EC"/>
    <w:rsid w:val="006E7AB5"/>
    <w:rsid w:val="006F1DAE"/>
    <w:rsid w:val="006F3405"/>
    <w:rsid w:val="00711D32"/>
    <w:rsid w:val="0074079F"/>
    <w:rsid w:val="00741C2F"/>
    <w:rsid w:val="0075101F"/>
    <w:rsid w:val="00753CDD"/>
    <w:rsid w:val="007544E9"/>
    <w:rsid w:val="00766D5B"/>
    <w:rsid w:val="00794B02"/>
    <w:rsid w:val="007A2D80"/>
    <w:rsid w:val="007B4CC1"/>
    <w:rsid w:val="007C10AE"/>
    <w:rsid w:val="007C5BE0"/>
    <w:rsid w:val="007D7107"/>
    <w:rsid w:val="007E1509"/>
    <w:rsid w:val="007F4D56"/>
    <w:rsid w:val="007F4F70"/>
    <w:rsid w:val="00845BAA"/>
    <w:rsid w:val="008804FD"/>
    <w:rsid w:val="00884840"/>
    <w:rsid w:val="008A01E7"/>
    <w:rsid w:val="008A0726"/>
    <w:rsid w:val="008C76AC"/>
    <w:rsid w:val="008D2BB3"/>
    <w:rsid w:val="008D4FA1"/>
    <w:rsid w:val="008D6F81"/>
    <w:rsid w:val="008E2BE6"/>
    <w:rsid w:val="008F0219"/>
    <w:rsid w:val="0092231A"/>
    <w:rsid w:val="00961C14"/>
    <w:rsid w:val="00967EC6"/>
    <w:rsid w:val="00991859"/>
    <w:rsid w:val="009A4C9B"/>
    <w:rsid w:val="009C092F"/>
    <w:rsid w:val="009C3D26"/>
    <w:rsid w:val="009C6628"/>
    <w:rsid w:val="009D0182"/>
    <w:rsid w:val="009D46F1"/>
    <w:rsid w:val="009D64A4"/>
    <w:rsid w:val="009F7969"/>
    <w:rsid w:val="00A1093D"/>
    <w:rsid w:val="00A14BB7"/>
    <w:rsid w:val="00A203B0"/>
    <w:rsid w:val="00A51A3C"/>
    <w:rsid w:val="00A67976"/>
    <w:rsid w:val="00A70E66"/>
    <w:rsid w:val="00A82368"/>
    <w:rsid w:val="00A84C71"/>
    <w:rsid w:val="00A90153"/>
    <w:rsid w:val="00A92930"/>
    <w:rsid w:val="00A966D9"/>
    <w:rsid w:val="00AA0924"/>
    <w:rsid w:val="00AC1FF4"/>
    <w:rsid w:val="00AE315C"/>
    <w:rsid w:val="00AE55B1"/>
    <w:rsid w:val="00AE5DD4"/>
    <w:rsid w:val="00AF0D28"/>
    <w:rsid w:val="00AF4904"/>
    <w:rsid w:val="00AF5587"/>
    <w:rsid w:val="00B01282"/>
    <w:rsid w:val="00B16EEE"/>
    <w:rsid w:val="00B3046A"/>
    <w:rsid w:val="00B41C10"/>
    <w:rsid w:val="00B54A15"/>
    <w:rsid w:val="00B90BDE"/>
    <w:rsid w:val="00BA5D4D"/>
    <w:rsid w:val="00BB0809"/>
    <w:rsid w:val="00BC1AC7"/>
    <w:rsid w:val="00BF684A"/>
    <w:rsid w:val="00C04ED3"/>
    <w:rsid w:val="00C1176A"/>
    <w:rsid w:val="00C22D1A"/>
    <w:rsid w:val="00C45FBD"/>
    <w:rsid w:val="00C5051A"/>
    <w:rsid w:val="00C72A79"/>
    <w:rsid w:val="00C74F62"/>
    <w:rsid w:val="00CB136D"/>
    <w:rsid w:val="00CB7792"/>
    <w:rsid w:val="00CD3ACA"/>
    <w:rsid w:val="00CE3F75"/>
    <w:rsid w:val="00CE5EBD"/>
    <w:rsid w:val="00CF035D"/>
    <w:rsid w:val="00CF463B"/>
    <w:rsid w:val="00D34F5A"/>
    <w:rsid w:val="00D40CD7"/>
    <w:rsid w:val="00D4333A"/>
    <w:rsid w:val="00D51CEA"/>
    <w:rsid w:val="00D63CA4"/>
    <w:rsid w:val="00D67AAB"/>
    <w:rsid w:val="00D824CB"/>
    <w:rsid w:val="00D97089"/>
    <w:rsid w:val="00DB5B59"/>
    <w:rsid w:val="00DD6C1A"/>
    <w:rsid w:val="00DE3685"/>
    <w:rsid w:val="00DE4DA7"/>
    <w:rsid w:val="00E041D6"/>
    <w:rsid w:val="00E26685"/>
    <w:rsid w:val="00E32671"/>
    <w:rsid w:val="00E507F5"/>
    <w:rsid w:val="00E67EF3"/>
    <w:rsid w:val="00E72116"/>
    <w:rsid w:val="00E84C5A"/>
    <w:rsid w:val="00E85955"/>
    <w:rsid w:val="00E9391B"/>
    <w:rsid w:val="00EA5600"/>
    <w:rsid w:val="00EA5A06"/>
    <w:rsid w:val="00ED4B5C"/>
    <w:rsid w:val="00ED7463"/>
    <w:rsid w:val="00ED74E5"/>
    <w:rsid w:val="00EF01F2"/>
    <w:rsid w:val="00EF49BF"/>
    <w:rsid w:val="00EF655A"/>
    <w:rsid w:val="00F037A3"/>
    <w:rsid w:val="00F10762"/>
    <w:rsid w:val="00F1724B"/>
    <w:rsid w:val="00F34765"/>
    <w:rsid w:val="00F354A2"/>
    <w:rsid w:val="00F44267"/>
    <w:rsid w:val="00F44550"/>
    <w:rsid w:val="00F7023D"/>
    <w:rsid w:val="00F77570"/>
    <w:rsid w:val="00F92D8F"/>
    <w:rsid w:val="00F947E7"/>
    <w:rsid w:val="00FB1575"/>
    <w:rsid w:val="00FC420F"/>
    <w:rsid w:val="00FD1538"/>
    <w:rsid w:val="00FD26C3"/>
    <w:rsid w:val="00FE38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21162"/>
  </w:style>
  <w:style w:type="paragraph" w:customStyle="1" w:styleId="s9">
    <w:name w:val="s_9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2116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21162"/>
    <w:rPr>
      <w:color w:val="800080"/>
      <w:u w:val="single"/>
    </w:rPr>
  </w:style>
  <w:style w:type="character" w:customStyle="1" w:styleId="entry">
    <w:name w:val="entry"/>
    <w:basedOn w:val="a0"/>
    <w:rsid w:val="00021162"/>
  </w:style>
  <w:style w:type="paragraph" w:customStyle="1" w:styleId="s22">
    <w:name w:val="s_22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211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1162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A7A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B0809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1C4D8C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2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021162"/>
  </w:style>
  <w:style w:type="paragraph" w:customStyle="1" w:styleId="s9">
    <w:name w:val="s_9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02116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21162"/>
    <w:rPr>
      <w:color w:val="800080"/>
      <w:u w:val="single"/>
    </w:rPr>
  </w:style>
  <w:style w:type="character" w:customStyle="1" w:styleId="entry">
    <w:name w:val="entry"/>
    <w:basedOn w:val="a0"/>
    <w:rsid w:val="00021162"/>
  </w:style>
  <w:style w:type="paragraph" w:customStyle="1" w:styleId="s22">
    <w:name w:val="s_22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21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211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1162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3A7A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BB0809"/>
    <w:pPr>
      <w:ind w:left="720"/>
      <w:contextualSpacing/>
    </w:pPr>
  </w:style>
  <w:style w:type="paragraph" w:styleId="a9">
    <w:name w:val="Normal (Web)"/>
    <w:basedOn w:val="a"/>
    <w:uiPriority w:val="99"/>
    <w:semiHidden/>
    <w:unhideWhenUsed/>
    <w:rsid w:val="001C4D8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36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8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21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77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94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76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309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27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19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820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94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1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78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282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37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813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92721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82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316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33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3321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3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72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142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0898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22404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54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26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3745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28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4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181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425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844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6637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43030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411740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284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51579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996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08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06438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583497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427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3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411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07083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77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27013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179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08144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264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9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35505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6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38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92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168666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406081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62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985991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263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42813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61087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08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854535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946440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284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48582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3207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941875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407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34177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374815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89674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287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90514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6919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71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29979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160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187667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5178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436179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3639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2915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71205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418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96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28927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303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6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8411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94143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7307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92882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839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19270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195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437942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562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079685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158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4430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023986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7533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952570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204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3725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92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448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24635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395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842966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7271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53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37794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104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67968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3581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669592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2703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446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33264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009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96084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756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88077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9355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045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23519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4489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369590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5254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450966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93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25900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342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226731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6906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86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6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86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52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40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8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43483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75929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54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2348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65865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8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93948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99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9886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99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4935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70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34382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968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76792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0153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0288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74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195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77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1547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0552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21048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536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33715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8280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254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16032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82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489445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618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6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038514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922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32745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6457983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694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370962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5269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90289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0404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229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81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224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59776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646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7501225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3258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91636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44274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143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52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64241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029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963589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252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39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373921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72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867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2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8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83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324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753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99252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65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0331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85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7530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990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9684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97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63636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896736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8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1853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39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56237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96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3145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517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75293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10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47563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39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02539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47407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33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0378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98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00533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374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5918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930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01478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72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8047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615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99625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221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35056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976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396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580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901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94856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093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1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5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16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05989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9359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874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31744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152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14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45601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56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70292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267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5153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742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17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02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49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91320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469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58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3435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57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5087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05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00271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636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52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153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402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0530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512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2232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39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48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3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38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2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42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19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6209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53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29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7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44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15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91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503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08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6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060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201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49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8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8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96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71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40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0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9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07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02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7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5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4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48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7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819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7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69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4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6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1474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80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28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8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5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047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5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68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599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28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31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2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955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1702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3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1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966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7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68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262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4556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3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79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84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834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5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26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81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3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730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7322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57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81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8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901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261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95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6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30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48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80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76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27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215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33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99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90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345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9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8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210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959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4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475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57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3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7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76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3729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33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5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4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935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86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3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9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87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71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53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90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251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9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6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9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3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107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140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959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823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229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3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60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1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8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70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5628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708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01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7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928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5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690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88402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37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8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10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4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5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98&amp;n=58054&amp;date=11.10.20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098&amp;n=58017&amp;date=11.10.2024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98&amp;n=58054&amp;date=11.10.2024" TargetMode="External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861</Words>
  <Characters>4914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 Ирина Валерьевна</dc:creator>
  <cp:lastModifiedBy> Таловеренко</cp:lastModifiedBy>
  <cp:revision>5</cp:revision>
  <cp:lastPrinted>2024-10-24T10:06:00Z</cp:lastPrinted>
  <dcterms:created xsi:type="dcterms:W3CDTF">2024-10-21T08:18:00Z</dcterms:created>
  <dcterms:modified xsi:type="dcterms:W3CDTF">2024-11-01T11:22:00Z</dcterms:modified>
</cp:coreProperties>
</file>