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C82682"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0E7CF76" wp14:editId="380EBB1C">
                <wp:simplePos x="0" y="0"/>
                <wp:positionH relativeFrom="column">
                  <wp:posOffset>3523615</wp:posOffset>
                </wp:positionH>
                <wp:positionV relativeFrom="paragraph">
                  <wp:posOffset>1905</wp:posOffset>
                </wp:positionV>
                <wp:extent cx="255143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403985"/>
                        </a:xfrm>
                        <a:prstGeom prst="rect">
                          <a:avLst/>
                        </a:prstGeom>
                        <a:noFill/>
                        <a:ln w="9525">
                          <a:noFill/>
                          <a:miter lim="800000"/>
                          <a:headEnd/>
                          <a:tailEnd/>
                        </a:ln>
                      </wps:spPr>
                      <wps:txbx>
                        <w:txbxContent>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B590C" w:rsidRPr="00EE4895" w:rsidRDefault="004B590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B590C" w:rsidRPr="00EE4895" w:rsidRDefault="004B590C" w:rsidP="00EE4895">
                            <w:pPr>
                              <w:spacing w:after="0" w:line="240" w:lineRule="auto"/>
                              <w:jc w:val="center"/>
                              <w:rPr>
                                <w:rFonts w:ascii="Times New Roman" w:eastAsia="Times New Roman" w:hAnsi="Times New Roman" w:cs="Times New Roman"/>
                                <w:b/>
                                <w:lang w:val="x-none"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B590C" w:rsidRPr="00EE4895" w:rsidRDefault="004B590C" w:rsidP="00EE4895">
                            <w:pPr>
                              <w:spacing w:after="0" w:line="240" w:lineRule="auto"/>
                              <w:jc w:val="center"/>
                              <w:rPr>
                                <w:rFonts w:ascii="Arial Cyr Chuv" w:eastAsia="Times New Roman" w:hAnsi="Arial Cyr Chuv" w:cs="Times New Roman"/>
                                <w:b/>
                                <w:sz w:val="24"/>
                                <w:szCs w:val="20"/>
                                <w:lang w:eastAsia="ru-RU"/>
                              </w:rPr>
                            </w:pPr>
                          </w:p>
                          <w:p w:rsidR="004B590C" w:rsidRPr="00EE4895" w:rsidRDefault="00C8268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02.03</w:t>
                            </w:r>
                            <w:r w:rsidR="004B590C">
                              <w:rPr>
                                <w:rFonts w:ascii="Times New Roman" w:eastAsia="Times New Roman" w:hAnsi="Times New Roman" w:cs="Times New Roman"/>
                                <w:sz w:val="24"/>
                                <w:szCs w:val="24"/>
                                <w:u w:val="single"/>
                                <w:lang w:eastAsia="ru-RU"/>
                              </w:rPr>
                              <w:t>.2023</w:t>
                            </w:r>
                            <w:r w:rsidR="004B590C" w:rsidRPr="00EE4895">
                              <w:rPr>
                                <w:rFonts w:ascii="Times New Roman" w:eastAsia="Times New Roman" w:hAnsi="Times New Roman" w:cs="Times New Roman"/>
                                <w:sz w:val="24"/>
                                <w:szCs w:val="24"/>
                                <w:u w:val="single"/>
                                <w:lang w:eastAsia="ru-RU"/>
                              </w:rPr>
                              <w:t xml:space="preserve">   </w:t>
                            </w:r>
                            <w:r w:rsidR="004B59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49</w:t>
                            </w:r>
                            <w:r w:rsidR="004B590C">
                              <w:rPr>
                                <w:rFonts w:ascii="Times New Roman" w:eastAsia="Times New Roman" w:hAnsi="Times New Roman" w:cs="Times New Roman"/>
                                <w:sz w:val="24"/>
                                <w:szCs w:val="24"/>
                                <w:u w:val="single"/>
                                <w:lang w:eastAsia="ru-RU"/>
                              </w:rPr>
                              <w:t xml:space="preserve"> </w:t>
                            </w:r>
                            <w:r w:rsidR="004B590C" w:rsidRPr="00EE4895">
                              <w:rPr>
                                <w:rFonts w:ascii="Times New Roman" w:eastAsia="Times New Roman" w:hAnsi="Times New Roman" w:cs="Times New Roman"/>
                                <w:sz w:val="24"/>
                                <w:szCs w:val="24"/>
                                <w:u w:val="single"/>
                                <w:lang w:eastAsia="ru-RU"/>
                              </w:rPr>
                              <w:t xml:space="preserve">№           </w:t>
                            </w:r>
                          </w:p>
                          <w:p w:rsidR="004B590C" w:rsidRDefault="004B590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77.45pt;margin-top:.15pt;width:20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" filled="f" stroked="f">
                <v:textbox style="mso-fit-shape-to-text:t">
                  <w:txbxContent>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B590C" w:rsidRPr="00EE4895" w:rsidRDefault="004B590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B590C"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B590C" w:rsidRPr="00EE4895" w:rsidRDefault="004B590C" w:rsidP="00EE4895">
                      <w:pPr>
                        <w:spacing w:after="0" w:line="240" w:lineRule="auto"/>
                        <w:jc w:val="center"/>
                        <w:rPr>
                          <w:rFonts w:ascii="Times New Roman" w:eastAsia="Times New Roman" w:hAnsi="Times New Roman" w:cs="Times New Roman"/>
                          <w:b/>
                          <w:lang w:val="x-none"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B590C" w:rsidRPr="00EE4895" w:rsidRDefault="004B590C" w:rsidP="00EE4895">
                      <w:pPr>
                        <w:spacing w:after="0" w:line="240" w:lineRule="auto"/>
                        <w:jc w:val="center"/>
                        <w:rPr>
                          <w:rFonts w:ascii="Arial Cyr Chuv" w:eastAsia="Times New Roman" w:hAnsi="Arial Cyr Chuv" w:cs="Times New Roman"/>
                          <w:b/>
                          <w:sz w:val="24"/>
                          <w:szCs w:val="20"/>
                          <w:lang w:eastAsia="ru-RU"/>
                        </w:rPr>
                      </w:pPr>
                    </w:p>
                    <w:p w:rsidR="004B590C" w:rsidRPr="00EE4895" w:rsidRDefault="00C8268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02.03</w:t>
                      </w:r>
                      <w:r w:rsidR="004B590C">
                        <w:rPr>
                          <w:rFonts w:ascii="Times New Roman" w:eastAsia="Times New Roman" w:hAnsi="Times New Roman" w:cs="Times New Roman"/>
                          <w:sz w:val="24"/>
                          <w:szCs w:val="24"/>
                          <w:u w:val="single"/>
                          <w:lang w:eastAsia="ru-RU"/>
                        </w:rPr>
                        <w:t>.2023</w:t>
                      </w:r>
                      <w:r w:rsidR="004B590C" w:rsidRPr="00EE4895">
                        <w:rPr>
                          <w:rFonts w:ascii="Times New Roman" w:eastAsia="Times New Roman" w:hAnsi="Times New Roman" w:cs="Times New Roman"/>
                          <w:sz w:val="24"/>
                          <w:szCs w:val="24"/>
                          <w:u w:val="single"/>
                          <w:lang w:eastAsia="ru-RU"/>
                        </w:rPr>
                        <w:t xml:space="preserve">   </w:t>
                      </w:r>
                      <w:r w:rsidR="004B59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49</w:t>
                      </w:r>
                      <w:r w:rsidR="004B590C">
                        <w:rPr>
                          <w:rFonts w:ascii="Times New Roman" w:eastAsia="Times New Roman" w:hAnsi="Times New Roman" w:cs="Times New Roman"/>
                          <w:sz w:val="24"/>
                          <w:szCs w:val="24"/>
                          <w:u w:val="single"/>
                          <w:lang w:eastAsia="ru-RU"/>
                        </w:rPr>
                        <w:t xml:space="preserve"> </w:t>
                      </w:r>
                      <w:r w:rsidR="004B590C" w:rsidRPr="00EE4895">
                        <w:rPr>
                          <w:rFonts w:ascii="Times New Roman" w:eastAsia="Times New Roman" w:hAnsi="Times New Roman" w:cs="Times New Roman"/>
                          <w:sz w:val="24"/>
                          <w:szCs w:val="24"/>
                          <w:u w:val="single"/>
                          <w:lang w:eastAsia="ru-RU"/>
                        </w:rPr>
                        <w:t xml:space="preserve">№           </w:t>
                      </w:r>
                    </w:p>
                    <w:p w:rsidR="004B590C" w:rsidRDefault="004B590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7E7B27"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5A7719B" wp14:editId="73BE056C">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B590C"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B590C" w:rsidRPr="00EE4895"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B590C" w:rsidRPr="00EE4895" w:rsidRDefault="004B590C" w:rsidP="00EE4895">
                            <w:pPr>
                              <w:spacing w:after="0" w:line="240" w:lineRule="auto"/>
                              <w:jc w:val="center"/>
                              <w:rPr>
                                <w:rFonts w:ascii="Arial Cyr Chuv" w:eastAsia="Times New Roman" w:hAnsi="Arial Cyr Chuv" w:cs="Times New Roman"/>
                                <w:lang w:eastAsia="ru-RU"/>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0"/>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B590C" w:rsidRPr="00EE4895" w:rsidRDefault="004B590C" w:rsidP="00EE4895">
                            <w:pPr>
                              <w:spacing w:after="0" w:line="240" w:lineRule="auto"/>
                              <w:jc w:val="center"/>
                              <w:rPr>
                                <w:rFonts w:ascii="Times New Roman" w:eastAsia="Times New Roman" w:hAnsi="Times New Roman" w:cs="Times New Roman"/>
                                <w:sz w:val="24"/>
                                <w:szCs w:val="20"/>
                                <w:u w:val="single"/>
                                <w:lang w:eastAsia="ru-RU"/>
                              </w:rPr>
                            </w:pPr>
                          </w:p>
                          <w:p w:rsidR="004B590C" w:rsidRDefault="00C82682"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02.03</w:t>
                            </w:r>
                            <w:r w:rsidR="004B590C">
                              <w:rPr>
                                <w:rFonts w:ascii="Times New Roman" w:eastAsia="Times New Roman" w:hAnsi="Times New Roman" w:cs="Times New Roman"/>
                                <w:sz w:val="24"/>
                                <w:szCs w:val="20"/>
                                <w:u w:val="single"/>
                                <w:lang w:eastAsia="ru-RU"/>
                              </w:rPr>
                              <w:t>.2023</w:t>
                            </w:r>
                            <w:r w:rsidR="004B590C" w:rsidRPr="00EE4895">
                              <w:rPr>
                                <w:rFonts w:ascii="Times New Roman" w:eastAsia="Times New Roman" w:hAnsi="Times New Roman" w:cs="Times New Roman"/>
                                <w:sz w:val="24"/>
                                <w:szCs w:val="20"/>
                                <w:u w:val="single"/>
                                <w:lang w:eastAsia="ru-RU"/>
                              </w:rPr>
                              <w:t xml:space="preserve">  №  </w:t>
                            </w:r>
                            <w:r w:rsidR="004B590C">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49</w:t>
                            </w:r>
                          </w:p>
                          <w:p w:rsidR="004B590C" w:rsidRPr="00EE4895" w:rsidRDefault="004B590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B590C" w:rsidRDefault="004B59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F4PQIAACs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" stroked="f">
                <v:textbox>
                  <w:txbxContent>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B590C" w:rsidRPr="00EE4895"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B590C" w:rsidRDefault="004B590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B590C" w:rsidRPr="00EE4895" w:rsidRDefault="004B590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B590C" w:rsidRPr="00EE4895" w:rsidRDefault="004B590C" w:rsidP="00EE4895">
                      <w:pPr>
                        <w:spacing w:after="0" w:line="240" w:lineRule="auto"/>
                        <w:jc w:val="center"/>
                        <w:rPr>
                          <w:rFonts w:ascii="Arial Cyr Chuv" w:eastAsia="Times New Roman" w:hAnsi="Arial Cyr Chuv" w:cs="Times New Roman"/>
                          <w:lang w:eastAsia="ru-RU"/>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0"/>
                          <w:lang w:eastAsia="x-none"/>
                        </w:rPr>
                      </w:pPr>
                    </w:p>
                    <w:p w:rsidR="004B590C" w:rsidRPr="00EE4895" w:rsidRDefault="004B590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B590C" w:rsidRPr="00EE4895" w:rsidRDefault="004B590C" w:rsidP="00EE4895">
                      <w:pPr>
                        <w:spacing w:after="0" w:line="240" w:lineRule="auto"/>
                        <w:jc w:val="center"/>
                        <w:rPr>
                          <w:rFonts w:ascii="Times New Roman" w:eastAsia="Times New Roman" w:hAnsi="Times New Roman" w:cs="Times New Roman"/>
                          <w:sz w:val="24"/>
                          <w:szCs w:val="20"/>
                          <w:u w:val="single"/>
                          <w:lang w:eastAsia="ru-RU"/>
                        </w:rPr>
                      </w:pPr>
                    </w:p>
                    <w:p w:rsidR="004B590C" w:rsidRDefault="00C82682"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02.03</w:t>
                      </w:r>
                      <w:r w:rsidR="004B590C">
                        <w:rPr>
                          <w:rFonts w:ascii="Times New Roman" w:eastAsia="Times New Roman" w:hAnsi="Times New Roman" w:cs="Times New Roman"/>
                          <w:sz w:val="24"/>
                          <w:szCs w:val="20"/>
                          <w:u w:val="single"/>
                          <w:lang w:eastAsia="ru-RU"/>
                        </w:rPr>
                        <w:t>.2023</w:t>
                      </w:r>
                      <w:r w:rsidR="004B590C" w:rsidRPr="00EE4895">
                        <w:rPr>
                          <w:rFonts w:ascii="Times New Roman" w:eastAsia="Times New Roman" w:hAnsi="Times New Roman" w:cs="Times New Roman"/>
                          <w:sz w:val="24"/>
                          <w:szCs w:val="20"/>
                          <w:u w:val="single"/>
                          <w:lang w:eastAsia="ru-RU"/>
                        </w:rPr>
                        <w:t xml:space="preserve">  №  </w:t>
                      </w:r>
                      <w:r w:rsidR="004B590C">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49</w:t>
                      </w:r>
                    </w:p>
                    <w:p w:rsidR="004B590C" w:rsidRPr="00EE4895" w:rsidRDefault="004B590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B590C" w:rsidRDefault="004B590C"/>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BE2FBCA" wp14:editId="2DE2627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B590C" w:rsidRDefault="004B590C">
                            <w:r w:rsidRPr="00EE4895">
                              <w:rPr>
                                <w:noProof/>
                                <w:lang w:eastAsia="ru-RU"/>
                              </w:rPr>
                              <w:drawing>
                                <wp:inline distT="0" distB="0" distL="0" distR="0" wp14:anchorId="1F07EB2B" wp14:editId="0DD5818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B590C" w:rsidRDefault="004B590C">
                      <w:r w:rsidRPr="00EE4895">
                        <w:rPr>
                          <w:noProof/>
                          <w:lang w:eastAsia="ru-RU"/>
                        </w:rPr>
                        <w:drawing>
                          <wp:inline distT="0" distB="0" distL="0" distR="0" wp14:anchorId="1F07EB2B" wp14:editId="0DD5818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Default="00220B94" w:rsidP="00A871DE">
      <w:pPr>
        <w:suppressAutoHyphens/>
        <w:spacing w:after="0" w:line="240" w:lineRule="auto"/>
        <w:ind w:left="142" w:right="5387"/>
        <w:jc w:val="both"/>
        <w:rPr>
          <w:rFonts w:ascii="Times New Roman" w:eastAsiaTheme="minorEastAsia" w:hAnsi="Times New Roman" w:cs="Times New Roman"/>
          <w:bCs/>
          <w:sz w:val="24"/>
          <w:szCs w:val="24"/>
          <w:lang w:eastAsia="ru-RU"/>
        </w:rPr>
      </w:pPr>
      <w:bookmarkStart w:id="0" w:name="sub_6666"/>
      <w:bookmarkEnd w:id="0"/>
    </w:p>
    <w:p w:rsidR="00C82682" w:rsidRPr="00C82682" w:rsidRDefault="00C82682" w:rsidP="00C82682">
      <w:pPr>
        <w:pStyle w:val="af2"/>
        <w:ind w:right="4962"/>
        <w:jc w:val="both"/>
        <w:rPr>
          <w:rFonts w:ascii="Times New Roman" w:hAnsi="Times New Roman"/>
          <w:color w:val="000000"/>
          <w:sz w:val="24"/>
          <w:szCs w:val="24"/>
        </w:rPr>
      </w:pPr>
      <w:r w:rsidRPr="00C82682">
        <w:rPr>
          <w:rFonts w:ascii="Times New Roman" w:hAnsi="Times New Roman"/>
          <w:color w:val="000000"/>
          <w:sz w:val="24"/>
          <w:szCs w:val="24"/>
        </w:rPr>
        <w:t>Об утверждении муниципальной пр</w:t>
      </w:r>
      <w:r w:rsidRPr="00C82682">
        <w:rPr>
          <w:rFonts w:ascii="Times New Roman" w:hAnsi="Times New Roman"/>
          <w:color w:val="000000"/>
          <w:sz w:val="24"/>
          <w:szCs w:val="24"/>
        </w:rPr>
        <w:t>о</w:t>
      </w:r>
      <w:r w:rsidRPr="00C82682">
        <w:rPr>
          <w:rFonts w:ascii="Times New Roman" w:hAnsi="Times New Roman"/>
          <w:color w:val="000000"/>
          <w:sz w:val="24"/>
          <w:szCs w:val="24"/>
        </w:rPr>
        <w:t>граммы Урмарского муниципального округа «Развитие потенциала муниц</w:t>
      </w:r>
      <w:r w:rsidRPr="00C82682">
        <w:rPr>
          <w:rFonts w:ascii="Times New Roman" w:hAnsi="Times New Roman"/>
          <w:color w:val="000000"/>
          <w:sz w:val="24"/>
          <w:szCs w:val="24"/>
        </w:rPr>
        <w:t>и</w:t>
      </w:r>
      <w:r w:rsidRPr="00C82682">
        <w:rPr>
          <w:rFonts w:ascii="Times New Roman" w:hAnsi="Times New Roman"/>
          <w:color w:val="000000"/>
          <w:sz w:val="24"/>
          <w:szCs w:val="24"/>
        </w:rPr>
        <w:t>пального управления»</w:t>
      </w:r>
    </w:p>
    <w:p w:rsidR="00C82682" w:rsidRPr="00C82682" w:rsidRDefault="00C82682" w:rsidP="00C82682">
      <w:pPr>
        <w:pStyle w:val="af2"/>
        <w:ind w:firstLine="709"/>
        <w:jc w:val="both"/>
        <w:rPr>
          <w:rFonts w:ascii="Times New Roman" w:hAnsi="Times New Roman"/>
          <w:color w:val="000000"/>
          <w:sz w:val="24"/>
          <w:szCs w:val="24"/>
        </w:rPr>
      </w:pPr>
    </w:p>
    <w:p w:rsidR="00C82682" w:rsidRPr="00C82682" w:rsidRDefault="00C82682" w:rsidP="00C82682">
      <w:pPr>
        <w:pStyle w:val="af2"/>
        <w:ind w:firstLine="709"/>
        <w:jc w:val="both"/>
        <w:rPr>
          <w:rFonts w:ascii="Times New Roman" w:hAnsi="Times New Roman"/>
          <w:color w:val="000000"/>
          <w:sz w:val="24"/>
          <w:szCs w:val="24"/>
        </w:rPr>
      </w:pPr>
    </w:p>
    <w:p w:rsidR="00C82682" w:rsidRPr="00C82682" w:rsidRDefault="00C82682" w:rsidP="00C82682">
      <w:pPr>
        <w:pStyle w:val="10"/>
        <w:shd w:val="clear" w:color="auto" w:fill="FFFFFF"/>
        <w:spacing w:before="0" w:after="0"/>
        <w:ind w:firstLine="709"/>
        <w:jc w:val="both"/>
        <w:rPr>
          <w:rFonts w:ascii="Times New Roman" w:hAnsi="Times New Roman" w:cs="Times New Roman"/>
          <w:bCs w:val="0"/>
          <w:iCs/>
          <w:noProof/>
          <w:color w:val="000000"/>
          <w:sz w:val="24"/>
          <w:szCs w:val="24"/>
        </w:rPr>
      </w:pPr>
      <w:proofErr w:type="gramStart"/>
      <w:r w:rsidRPr="00C82682">
        <w:rPr>
          <w:rFonts w:ascii="Times New Roman" w:hAnsi="Times New Roman" w:cs="Times New Roman"/>
          <w:color w:val="000000"/>
          <w:sz w:val="24"/>
          <w:szCs w:val="24"/>
        </w:rPr>
        <w:t xml:space="preserve">В соответствии с Федеральным законом от 6 октября </w:t>
      </w:r>
      <w:smartTag w:uri="urn:schemas-microsoft-com:office:smarttags" w:element="metricconverter">
        <w:smartTagPr>
          <w:attr w:name="ProductID" w:val="2003 г"/>
        </w:smartTagPr>
        <w:r w:rsidRPr="00C82682">
          <w:rPr>
            <w:rFonts w:ascii="Times New Roman" w:hAnsi="Times New Roman" w:cs="Times New Roman"/>
            <w:color w:val="000000"/>
            <w:sz w:val="24"/>
            <w:szCs w:val="24"/>
          </w:rPr>
          <w:t>2003 г</w:t>
        </w:r>
      </w:smartTag>
      <w:r w:rsidRPr="00C82682">
        <w:rPr>
          <w:rFonts w:ascii="Times New Roman" w:hAnsi="Times New Roman" w:cs="Times New Roman"/>
          <w:color w:val="000000"/>
          <w:sz w:val="24"/>
          <w:szCs w:val="24"/>
        </w:rPr>
        <w:t>. № 131-ФЗ «Об общих принципах организации местного самоуправления в Российской Федерации», Законом Чувашской Республики от 29 ноября 2022 года № 110 «</w:t>
      </w:r>
      <w:r w:rsidRPr="00C82682">
        <w:rPr>
          <w:rFonts w:ascii="Times New Roman" w:hAnsi="Times New Roman" w:cs="Times New Roman"/>
          <w:bCs w:val="0"/>
          <w:color w:val="000000"/>
          <w:sz w:val="24"/>
          <w:szCs w:val="24"/>
        </w:rPr>
        <w:t>О республиканском бюджете Ч</w:t>
      </w:r>
      <w:r w:rsidRPr="00C82682">
        <w:rPr>
          <w:rFonts w:ascii="Times New Roman" w:hAnsi="Times New Roman" w:cs="Times New Roman"/>
          <w:bCs w:val="0"/>
          <w:color w:val="000000"/>
          <w:sz w:val="24"/>
          <w:szCs w:val="24"/>
        </w:rPr>
        <w:t>у</w:t>
      </w:r>
      <w:r w:rsidRPr="00C82682">
        <w:rPr>
          <w:rFonts w:ascii="Times New Roman" w:hAnsi="Times New Roman" w:cs="Times New Roman"/>
          <w:bCs w:val="0"/>
          <w:color w:val="000000"/>
          <w:sz w:val="24"/>
          <w:szCs w:val="24"/>
        </w:rPr>
        <w:t xml:space="preserve">вашской Республики на 2023 год и на плановый период 2024 и 2025 годов, </w:t>
      </w:r>
      <w:r w:rsidRPr="00C82682">
        <w:rPr>
          <w:rFonts w:ascii="Times New Roman" w:hAnsi="Times New Roman" w:cs="Times New Roman"/>
          <w:color w:val="000000"/>
          <w:sz w:val="24"/>
          <w:szCs w:val="24"/>
        </w:rPr>
        <w:t>Уставом У</w:t>
      </w:r>
      <w:r w:rsidRPr="00C82682">
        <w:rPr>
          <w:rFonts w:ascii="Times New Roman" w:hAnsi="Times New Roman" w:cs="Times New Roman"/>
          <w:color w:val="000000"/>
          <w:sz w:val="24"/>
          <w:szCs w:val="24"/>
        </w:rPr>
        <w:t>р</w:t>
      </w:r>
      <w:r w:rsidRPr="00C82682">
        <w:rPr>
          <w:rFonts w:ascii="Times New Roman" w:hAnsi="Times New Roman" w:cs="Times New Roman"/>
          <w:color w:val="000000"/>
          <w:sz w:val="24"/>
          <w:szCs w:val="24"/>
        </w:rPr>
        <w:t>марского муниципального округа,  постановлением администрации Урмарского муниц</w:t>
      </w:r>
      <w:r w:rsidRPr="00C82682">
        <w:rPr>
          <w:rFonts w:ascii="Times New Roman" w:hAnsi="Times New Roman" w:cs="Times New Roman"/>
          <w:color w:val="000000"/>
          <w:sz w:val="24"/>
          <w:szCs w:val="24"/>
        </w:rPr>
        <w:t>и</w:t>
      </w:r>
      <w:r w:rsidRPr="00C82682">
        <w:rPr>
          <w:rFonts w:ascii="Times New Roman" w:hAnsi="Times New Roman" w:cs="Times New Roman"/>
          <w:color w:val="000000"/>
          <w:sz w:val="24"/>
          <w:szCs w:val="24"/>
        </w:rPr>
        <w:t xml:space="preserve">пального округа от </w:t>
      </w:r>
      <w:r>
        <w:rPr>
          <w:rFonts w:ascii="Times New Roman" w:hAnsi="Times New Roman" w:cs="Times New Roman"/>
          <w:color w:val="000000"/>
          <w:sz w:val="24"/>
          <w:szCs w:val="24"/>
        </w:rPr>
        <w:t>14.02.2023</w:t>
      </w:r>
      <w:r w:rsidRPr="00C82682">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185</w:t>
      </w:r>
      <w:r w:rsidRPr="00C82682">
        <w:rPr>
          <w:rFonts w:ascii="Times New Roman" w:hAnsi="Times New Roman" w:cs="Times New Roman"/>
          <w:color w:val="000000"/>
          <w:sz w:val="24"/>
          <w:szCs w:val="24"/>
        </w:rPr>
        <w:t xml:space="preserve"> «Об утверждении</w:t>
      </w:r>
      <w:proofErr w:type="gramEnd"/>
      <w:r w:rsidRPr="00C82682">
        <w:rPr>
          <w:rFonts w:ascii="Times New Roman" w:hAnsi="Times New Roman" w:cs="Times New Roman"/>
          <w:color w:val="000000"/>
          <w:sz w:val="24"/>
          <w:szCs w:val="24"/>
        </w:rPr>
        <w:t xml:space="preserve"> Порядка разработки, реализации и </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оценки</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 xml:space="preserve"> эффективности </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 xml:space="preserve">муниципальных программ </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 xml:space="preserve"> муниципального</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 xml:space="preserve"> округа Чувашской </w:t>
      </w:r>
      <w:r>
        <w:rPr>
          <w:rFonts w:ascii="Times New Roman" w:hAnsi="Times New Roman" w:cs="Times New Roman"/>
          <w:color w:val="000000"/>
          <w:sz w:val="24"/>
          <w:szCs w:val="24"/>
        </w:rPr>
        <w:t xml:space="preserve"> </w:t>
      </w:r>
      <w:r w:rsidRPr="00C82682">
        <w:rPr>
          <w:rFonts w:ascii="Times New Roman" w:hAnsi="Times New Roman" w:cs="Times New Roman"/>
          <w:color w:val="000000"/>
          <w:sz w:val="24"/>
          <w:szCs w:val="24"/>
        </w:rPr>
        <w:t>Республики»,</w:t>
      </w:r>
      <w:r>
        <w:rPr>
          <w:rFonts w:ascii="Times New Roman" w:hAnsi="Times New Roman" w:cs="Times New Roman"/>
          <w:color w:val="000000"/>
          <w:sz w:val="24"/>
          <w:szCs w:val="24"/>
        </w:rPr>
        <w:t xml:space="preserve"> </w:t>
      </w:r>
      <w:r w:rsidRPr="00C82682">
        <w:rPr>
          <w:rFonts w:ascii="Times New Roman" w:hAnsi="Times New Roman" w:cs="Times New Roman"/>
          <w:bCs w:val="0"/>
          <w:iCs/>
          <w:noProof/>
          <w:color w:val="000000"/>
          <w:sz w:val="24"/>
          <w:szCs w:val="24"/>
        </w:rPr>
        <w:t xml:space="preserve"> Администрация </w:t>
      </w:r>
      <w:r>
        <w:rPr>
          <w:rFonts w:ascii="Times New Roman" w:hAnsi="Times New Roman" w:cs="Times New Roman"/>
          <w:bCs w:val="0"/>
          <w:iCs/>
          <w:noProof/>
          <w:color w:val="000000"/>
          <w:sz w:val="24"/>
          <w:szCs w:val="24"/>
        </w:rPr>
        <w:t xml:space="preserve"> </w:t>
      </w:r>
      <w:r w:rsidRPr="00C82682">
        <w:rPr>
          <w:rFonts w:ascii="Times New Roman" w:hAnsi="Times New Roman" w:cs="Times New Roman"/>
          <w:bCs w:val="0"/>
          <w:iCs/>
          <w:noProof/>
          <w:color w:val="000000"/>
          <w:sz w:val="24"/>
          <w:szCs w:val="24"/>
        </w:rPr>
        <w:t xml:space="preserve">Урмарского </w:t>
      </w:r>
      <w:r>
        <w:rPr>
          <w:rFonts w:ascii="Times New Roman" w:hAnsi="Times New Roman" w:cs="Times New Roman"/>
          <w:bCs w:val="0"/>
          <w:iCs/>
          <w:noProof/>
          <w:color w:val="000000"/>
          <w:sz w:val="24"/>
          <w:szCs w:val="24"/>
        </w:rPr>
        <w:t xml:space="preserve"> </w:t>
      </w:r>
      <w:r w:rsidRPr="00C82682">
        <w:rPr>
          <w:rFonts w:ascii="Times New Roman" w:hAnsi="Times New Roman" w:cs="Times New Roman"/>
          <w:bCs w:val="0"/>
          <w:iCs/>
          <w:noProof/>
          <w:color w:val="000000"/>
          <w:sz w:val="24"/>
          <w:szCs w:val="24"/>
        </w:rPr>
        <w:t xml:space="preserve">муниципального </w:t>
      </w:r>
      <w:r>
        <w:rPr>
          <w:rFonts w:ascii="Times New Roman" w:hAnsi="Times New Roman" w:cs="Times New Roman"/>
          <w:bCs w:val="0"/>
          <w:iCs/>
          <w:noProof/>
          <w:color w:val="000000"/>
          <w:sz w:val="24"/>
          <w:szCs w:val="24"/>
        </w:rPr>
        <w:t xml:space="preserve"> </w:t>
      </w:r>
      <w:r w:rsidRPr="00C82682">
        <w:rPr>
          <w:rFonts w:ascii="Times New Roman" w:hAnsi="Times New Roman" w:cs="Times New Roman"/>
          <w:bCs w:val="0"/>
          <w:iCs/>
          <w:noProof/>
          <w:color w:val="000000"/>
          <w:sz w:val="24"/>
          <w:szCs w:val="24"/>
        </w:rPr>
        <w:t>округа   п о с т а н о в л я е т:</w:t>
      </w:r>
    </w:p>
    <w:p w:rsidR="00C82682" w:rsidRPr="00C82682" w:rsidRDefault="00C82682" w:rsidP="00C82682">
      <w:pPr>
        <w:pStyle w:val="af2"/>
        <w:ind w:firstLine="709"/>
        <w:jc w:val="both"/>
        <w:rPr>
          <w:rFonts w:ascii="Times New Roman" w:hAnsi="Times New Roman"/>
          <w:color w:val="000000"/>
          <w:sz w:val="24"/>
          <w:szCs w:val="24"/>
        </w:rPr>
      </w:pPr>
      <w:r w:rsidRPr="00C82682">
        <w:rPr>
          <w:rFonts w:ascii="Times New Roman" w:hAnsi="Times New Roman"/>
          <w:color w:val="000000"/>
          <w:sz w:val="24"/>
          <w:szCs w:val="24"/>
        </w:rPr>
        <w:t>1. Утвердить прилагаемую муниципальную программу Урмарского муниципальн</w:t>
      </w:r>
      <w:r w:rsidRPr="00C82682">
        <w:rPr>
          <w:rFonts w:ascii="Times New Roman" w:hAnsi="Times New Roman"/>
          <w:color w:val="000000"/>
          <w:sz w:val="24"/>
          <w:szCs w:val="24"/>
        </w:rPr>
        <w:t>о</w:t>
      </w:r>
      <w:r w:rsidRPr="00C82682">
        <w:rPr>
          <w:rFonts w:ascii="Times New Roman" w:hAnsi="Times New Roman"/>
          <w:color w:val="000000"/>
          <w:sz w:val="24"/>
          <w:szCs w:val="24"/>
        </w:rPr>
        <w:t>го округа Чувашской Республики «Развитие потенциала муниципального управления».</w:t>
      </w:r>
    </w:p>
    <w:p w:rsidR="00C82682" w:rsidRPr="00C82682" w:rsidRDefault="0062318E" w:rsidP="00C82682">
      <w:pPr>
        <w:pStyle w:val="ae"/>
        <w:shd w:val="clear" w:color="auto" w:fill="FFFFFF"/>
        <w:spacing w:before="0" w:beforeAutospacing="0" w:after="0"/>
        <w:ind w:firstLine="709"/>
        <w:jc w:val="both"/>
        <w:rPr>
          <w:color w:val="000000"/>
        </w:rPr>
      </w:pPr>
      <w:r>
        <w:rPr>
          <w:color w:val="000000"/>
        </w:rPr>
        <w:t>2.</w:t>
      </w:r>
      <w:bookmarkStart w:id="1" w:name="_GoBack"/>
      <w:bookmarkEnd w:id="1"/>
      <w:r w:rsidR="00C82682" w:rsidRPr="00C82682">
        <w:rPr>
          <w:color w:val="000000"/>
        </w:rPr>
        <w:t>Утвердить ответственным исполнителем программы – отдел организационно-контрольной и аналитической работы  администрации Урмарского муниципального окр</w:t>
      </w:r>
      <w:r w:rsidR="00C82682" w:rsidRPr="00C82682">
        <w:rPr>
          <w:color w:val="000000"/>
        </w:rPr>
        <w:t>у</w:t>
      </w:r>
      <w:r w:rsidR="00C82682" w:rsidRPr="00C82682">
        <w:rPr>
          <w:color w:val="000000"/>
        </w:rPr>
        <w:t>га.</w:t>
      </w:r>
    </w:p>
    <w:p w:rsidR="00C82682" w:rsidRPr="00C82682" w:rsidRDefault="00C82682" w:rsidP="00C82682">
      <w:pPr>
        <w:spacing w:after="0" w:line="240" w:lineRule="auto"/>
        <w:ind w:firstLine="709"/>
        <w:jc w:val="both"/>
        <w:rPr>
          <w:rFonts w:ascii="Times New Roman" w:hAnsi="Times New Roman" w:cs="Times New Roman"/>
          <w:color w:val="000000"/>
          <w:sz w:val="24"/>
          <w:szCs w:val="24"/>
        </w:rPr>
      </w:pPr>
      <w:bookmarkStart w:id="2" w:name="sub_2"/>
      <w:bookmarkEnd w:id="2"/>
      <w:r w:rsidRPr="00C82682">
        <w:rPr>
          <w:rFonts w:ascii="Times New Roman" w:hAnsi="Times New Roman" w:cs="Times New Roman"/>
          <w:color w:val="000000"/>
          <w:sz w:val="24"/>
          <w:szCs w:val="24"/>
        </w:rPr>
        <w:t xml:space="preserve">3. Признать утратившим  силу постановление  администрации Урмарского района от 29.04.2019 № 329 «Об утверждении муниципальной программы Урмарского района «Развитие  потенциала муниципального управления». </w:t>
      </w:r>
    </w:p>
    <w:p w:rsidR="00C82682" w:rsidRPr="00C82682" w:rsidRDefault="00C82682" w:rsidP="00C82682">
      <w:pPr>
        <w:pStyle w:val="af2"/>
        <w:ind w:firstLine="709"/>
        <w:jc w:val="both"/>
        <w:rPr>
          <w:rFonts w:ascii="Times New Roman" w:hAnsi="Times New Roman"/>
          <w:color w:val="000000"/>
          <w:sz w:val="24"/>
          <w:szCs w:val="24"/>
        </w:rPr>
      </w:pPr>
      <w:r w:rsidRPr="00C82682">
        <w:rPr>
          <w:rFonts w:ascii="Times New Roman" w:hAnsi="Times New Roman"/>
          <w:color w:val="000000"/>
          <w:sz w:val="24"/>
          <w:szCs w:val="24"/>
        </w:rPr>
        <w:t>4.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w:t>
      </w:r>
      <w:r w:rsidRPr="00C82682">
        <w:rPr>
          <w:rFonts w:ascii="Times New Roman" w:hAnsi="Times New Roman"/>
          <w:color w:val="000000"/>
          <w:sz w:val="24"/>
          <w:szCs w:val="24"/>
        </w:rPr>
        <w:t>а</w:t>
      </w:r>
      <w:r w:rsidRPr="00C82682">
        <w:rPr>
          <w:rFonts w:ascii="Times New Roman" w:hAnsi="Times New Roman"/>
          <w:color w:val="000000"/>
          <w:sz w:val="24"/>
          <w:szCs w:val="24"/>
        </w:rPr>
        <w:t>ционно-контрольной и аналитической работы Михеева Ю.Н.</w:t>
      </w:r>
    </w:p>
    <w:p w:rsidR="00C82682" w:rsidRPr="00C82682" w:rsidRDefault="00C82682" w:rsidP="00C82682">
      <w:pPr>
        <w:pStyle w:val="ae"/>
        <w:shd w:val="clear" w:color="auto" w:fill="FFFFFF"/>
        <w:spacing w:before="0" w:beforeAutospacing="0" w:after="0"/>
        <w:ind w:firstLine="709"/>
        <w:jc w:val="both"/>
        <w:rPr>
          <w:color w:val="000000"/>
        </w:rPr>
      </w:pPr>
      <w:r w:rsidRPr="00C82682">
        <w:rPr>
          <w:color w:val="000000"/>
        </w:rPr>
        <w:t>5. Настоящее постановление вступает в силу после его официального опубликов</w:t>
      </w:r>
      <w:r w:rsidRPr="00C82682">
        <w:rPr>
          <w:color w:val="000000"/>
        </w:rPr>
        <w:t>а</w:t>
      </w:r>
      <w:r w:rsidRPr="00C82682">
        <w:rPr>
          <w:color w:val="000000"/>
        </w:rPr>
        <w:t>ния.</w:t>
      </w:r>
    </w:p>
    <w:p w:rsidR="00C82682" w:rsidRPr="00C82682" w:rsidRDefault="00C82682" w:rsidP="00C82682">
      <w:pPr>
        <w:pStyle w:val="af2"/>
        <w:ind w:firstLine="709"/>
        <w:jc w:val="both"/>
        <w:rPr>
          <w:rFonts w:ascii="Times New Roman" w:hAnsi="Times New Roman"/>
          <w:color w:val="000000"/>
          <w:sz w:val="24"/>
          <w:szCs w:val="24"/>
        </w:rPr>
      </w:pPr>
    </w:p>
    <w:p w:rsidR="00C82682" w:rsidRPr="00C82682" w:rsidRDefault="00C82682" w:rsidP="00C82682">
      <w:pPr>
        <w:pStyle w:val="af2"/>
        <w:ind w:firstLine="709"/>
        <w:jc w:val="both"/>
        <w:rPr>
          <w:rFonts w:ascii="Times New Roman" w:hAnsi="Times New Roman"/>
          <w:color w:val="000000"/>
          <w:sz w:val="24"/>
          <w:szCs w:val="24"/>
        </w:rPr>
      </w:pPr>
    </w:p>
    <w:p w:rsidR="00C82682" w:rsidRPr="00C82682" w:rsidRDefault="00C82682" w:rsidP="00C82682">
      <w:pPr>
        <w:pStyle w:val="af2"/>
        <w:ind w:firstLine="709"/>
        <w:jc w:val="both"/>
        <w:rPr>
          <w:rFonts w:ascii="Times New Roman" w:hAnsi="Times New Roman"/>
          <w:color w:val="000000"/>
          <w:sz w:val="24"/>
          <w:szCs w:val="24"/>
        </w:rPr>
      </w:pPr>
    </w:p>
    <w:p w:rsidR="00C82682" w:rsidRPr="00C82682" w:rsidRDefault="00C82682" w:rsidP="00C82682">
      <w:pPr>
        <w:pStyle w:val="af2"/>
        <w:jc w:val="both"/>
        <w:rPr>
          <w:rFonts w:ascii="Times New Roman" w:hAnsi="Times New Roman"/>
          <w:color w:val="000000"/>
          <w:sz w:val="24"/>
          <w:szCs w:val="24"/>
        </w:rPr>
      </w:pPr>
      <w:r w:rsidRPr="00C82682">
        <w:rPr>
          <w:rFonts w:ascii="Times New Roman" w:hAnsi="Times New Roman"/>
          <w:color w:val="000000"/>
          <w:sz w:val="24"/>
          <w:szCs w:val="24"/>
        </w:rPr>
        <w:t xml:space="preserve">Глава Урмарского </w:t>
      </w:r>
    </w:p>
    <w:p w:rsidR="00C82682" w:rsidRPr="00C82682" w:rsidRDefault="00C82682" w:rsidP="00C82682">
      <w:pPr>
        <w:pStyle w:val="af2"/>
        <w:jc w:val="both"/>
        <w:rPr>
          <w:rFonts w:ascii="Times New Roman" w:hAnsi="Times New Roman"/>
          <w:color w:val="000000"/>
          <w:sz w:val="24"/>
          <w:szCs w:val="24"/>
        </w:rPr>
      </w:pPr>
      <w:r w:rsidRPr="00C82682">
        <w:rPr>
          <w:rFonts w:ascii="Times New Roman" w:hAnsi="Times New Roman"/>
          <w:color w:val="000000"/>
          <w:sz w:val="24"/>
          <w:szCs w:val="24"/>
        </w:rPr>
        <w:t>муниципального округа</w:t>
      </w:r>
      <w:r w:rsidRPr="00C82682">
        <w:rPr>
          <w:rFonts w:ascii="Times New Roman" w:hAnsi="Times New Roman"/>
          <w:color w:val="000000"/>
          <w:sz w:val="24"/>
          <w:szCs w:val="24"/>
        </w:rPr>
        <w:tab/>
      </w:r>
      <w:r w:rsidRPr="00C82682">
        <w:rPr>
          <w:rFonts w:ascii="Times New Roman" w:hAnsi="Times New Roman"/>
          <w:color w:val="000000"/>
          <w:sz w:val="24"/>
          <w:szCs w:val="24"/>
        </w:rPr>
        <w:tab/>
      </w:r>
      <w:r w:rsidRPr="00C82682">
        <w:rPr>
          <w:rFonts w:ascii="Times New Roman" w:hAnsi="Times New Roman"/>
          <w:color w:val="000000"/>
          <w:sz w:val="24"/>
          <w:szCs w:val="24"/>
        </w:rPr>
        <w:tab/>
      </w:r>
      <w:r w:rsidRPr="00C82682">
        <w:rPr>
          <w:rFonts w:ascii="Times New Roman" w:hAnsi="Times New Roman"/>
          <w:color w:val="000000"/>
          <w:sz w:val="24"/>
          <w:szCs w:val="24"/>
        </w:rPr>
        <w:tab/>
      </w:r>
      <w:r w:rsidRPr="00C82682">
        <w:rPr>
          <w:rFonts w:ascii="Times New Roman" w:hAnsi="Times New Roman"/>
          <w:color w:val="000000"/>
          <w:sz w:val="24"/>
          <w:szCs w:val="24"/>
        </w:rPr>
        <w:tab/>
      </w:r>
      <w:r w:rsidRPr="00C82682">
        <w:rPr>
          <w:rFonts w:ascii="Times New Roman" w:hAnsi="Times New Roman"/>
          <w:color w:val="000000"/>
          <w:sz w:val="24"/>
          <w:szCs w:val="24"/>
        </w:rPr>
        <w:tab/>
        <w:t xml:space="preserve">               В.В. Шигильдеев                                                                                       </w:t>
      </w:r>
    </w:p>
    <w:p w:rsidR="00C82682" w:rsidRPr="00C82682" w:rsidRDefault="00C82682" w:rsidP="00C82682">
      <w:pPr>
        <w:pStyle w:val="af2"/>
        <w:jc w:val="both"/>
        <w:rPr>
          <w:rFonts w:ascii="Times New Roman" w:hAnsi="Times New Roman"/>
          <w:color w:val="000000"/>
          <w:sz w:val="24"/>
          <w:szCs w:val="24"/>
        </w:rPr>
      </w:pPr>
    </w:p>
    <w:p w:rsidR="00C82682" w:rsidRDefault="00C82682" w:rsidP="00C82682">
      <w:pPr>
        <w:pStyle w:val="af2"/>
        <w:jc w:val="both"/>
        <w:rPr>
          <w:rFonts w:ascii="Times New Roman" w:hAnsi="Times New Roman"/>
          <w:sz w:val="20"/>
          <w:szCs w:val="20"/>
        </w:rPr>
      </w:pPr>
    </w:p>
    <w:p w:rsidR="00C82682" w:rsidRPr="00C82682" w:rsidRDefault="00C82682" w:rsidP="00C82682">
      <w:pPr>
        <w:pStyle w:val="af2"/>
        <w:jc w:val="both"/>
        <w:rPr>
          <w:rFonts w:ascii="Times New Roman" w:hAnsi="Times New Roman"/>
          <w:sz w:val="20"/>
          <w:szCs w:val="20"/>
        </w:rPr>
      </w:pPr>
      <w:r w:rsidRPr="00C82682">
        <w:rPr>
          <w:rFonts w:ascii="Times New Roman" w:hAnsi="Times New Roman"/>
          <w:sz w:val="20"/>
          <w:szCs w:val="20"/>
        </w:rPr>
        <w:t>Михеев Юрий Николаевич</w:t>
      </w:r>
    </w:p>
    <w:p w:rsidR="00C82682" w:rsidRPr="00C82682" w:rsidRDefault="00C82682" w:rsidP="00C82682">
      <w:pPr>
        <w:pStyle w:val="af2"/>
        <w:jc w:val="both"/>
        <w:rPr>
          <w:rFonts w:ascii="Times New Roman" w:hAnsi="Times New Roman"/>
          <w:sz w:val="20"/>
          <w:szCs w:val="20"/>
        </w:rPr>
      </w:pPr>
      <w:r w:rsidRPr="00C82682">
        <w:rPr>
          <w:rFonts w:ascii="Times New Roman" w:hAnsi="Times New Roman"/>
          <w:sz w:val="20"/>
          <w:szCs w:val="20"/>
        </w:rPr>
        <w:t>8(835</w:t>
      </w:r>
      <w:r>
        <w:rPr>
          <w:rFonts w:ascii="Times New Roman" w:hAnsi="Times New Roman"/>
          <w:sz w:val="20"/>
          <w:szCs w:val="20"/>
        </w:rPr>
        <w:t>-</w:t>
      </w:r>
      <w:r w:rsidRPr="00C82682">
        <w:rPr>
          <w:rFonts w:ascii="Times New Roman" w:hAnsi="Times New Roman"/>
          <w:sz w:val="20"/>
          <w:szCs w:val="20"/>
        </w:rPr>
        <w:t>44)</w:t>
      </w:r>
      <w:r>
        <w:rPr>
          <w:rFonts w:ascii="Times New Roman" w:hAnsi="Times New Roman"/>
          <w:sz w:val="20"/>
          <w:szCs w:val="20"/>
        </w:rPr>
        <w:t xml:space="preserve"> </w:t>
      </w:r>
      <w:r w:rsidRPr="00C82682">
        <w:rPr>
          <w:rFonts w:ascii="Times New Roman" w:hAnsi="Times New Roman"/>
          <w:sz w:val="20"/>
          <w:szCs w:val="20"/>
        </w:rPr>
        <w:t>-14-16</w:t>
      </w:r>
    </w:p>
    <w:p w:rsidR="00C82682" w:rsidRPr="00C82682" w:rsidRDefault="00C82682" w:rsidP="00C82682">
      <w:pPr>
        <w:pStyle w:val="afc"/>
        <w:rPr>
          <w:rFonts w:ascii="Times New Roman" w:hAnsi="Times New Roman" w:cs="Times New Roman"/>
        </w:rPr>
      </w:pPr>
    </w:p>
    <w:p w:rsidR="00C82682" w:rsidRPr="00C82682" w:rsidRDefault="00C82682" w:rsidP="00C82682">
      <w:pPr>
        <w:pStyle w:val="af2"/>
        <w:jc w:val="both"/>
        <w:rPr>
          <w:rFonts w:ascii="Times New Roman" w:hAnsi="Times New Roman"/>
          <w:sz w:val="20"/>
          <w:szCs w:val="20"/>
        </w:rPr>
      </w:pPr>
      <w:r w:rsidRPr="00C82682">
        <w:rPr>
          <w:rFonts w:ascii="Times New Roman" w:hAnsi="Times New Roman"/>
          <w:sz w:val="20"/>
          <w:szCs w:val="20"/>
        </w:rPr>
        <w:t>Кошельков Олег Михайлович</w:t>
      </w:r>
    </w:p>
    <w:p w:rsidR="00C82682" w:rsidRPr="00C82682" w:rsidRDefault="00C82682" w:rsidP="00C82682">
      <w:pPr>
        <w:pStyle w:val="af2"/>
        <w:jc w:val="both"/>
        <w:rPr>
          <w:rFonts w:ascii="Times New Roman" w:hAnsi="Times New Roman"/>
          <w:sz w:val="20"/>
          <w:szCs w:val="20"/>
        </w:rPr>
      </w:pPr>
      <w:r w:rsidRPr="00C82682">
        <w:rPr>
          <w:rFonts w:ascii="Times New Roman" w:hAnsi="Times New Roman"/>
          <w:sz w:val="20"/>
          <w:szCs w:val="20"/>
        </w:rPr>
        <w:t>8(835</w:t>
      </w:r>
      <w:r>
        <w:rPr>
          <w:rFonts w:ascii="Times New Roman" w:hAnsi="Times New Roman"/>
          <w:sz w:val="20"/>
          <w:szCs w:val="20"/>
        </w:rPr>
        <w:t>-</w:t>
      </w:r>
      <w:r w:rsidRPr="00C82682">
        <w:rPr>
          <w:rFonts w:ascii="Times New Roman" w:hAnsi="Times New Roman"/>
          <w:sz w:val="20"/>
          <w:szCs w:val="20"/>
        </w:rPr>
        <w:t>44)</w:t>
      </w:r>
      <w:r>
        <w:rPr>
          <w:rFonts w:ascii="Times New Roman" w:hAnsi="Times New Roman"/>
          <w:sz w:val="20"/>
          <w:szCs w:val="20"/>
        </w:rPr>
        <w:t xml:space="preserve"> </w:t>
      </w:r>
      <w:r w:rsidRPr="00C82682">
        <w:rPr>
          <w:rFonts w:ascii="Times New Roman" w:hAnsi="Times New Roman"/>
          <w:sz w:val="20"/>
          <w:szCs w:val="20"/>
        </w:rPr>
        <w:t>2-16-10</w:t>
      </w:r>
    </w:p>
    <w:p w:rsidR="00C82682" w:rsidRPr="00C82682" w:rsidRDefault="00C82682" w:rsidP="00C82682">
      <w:pPr>
        <w:pStyle w:val="af2"/>
        <w:ind w:firstLine="709"/>
        <w:jc w:val="both"/>
        <w:rPr>
          <w:rFonts w:ascii="Times New Roman" w:hAnsi="Times New Roman"/>
          <w:sz w:val="24"/>
          <w:szCs w:val="24"/>
        </w:rPr>
      </w:pPr>
    </w:p>
    <w:p w:rsidR="00C82682" w:rsidRPr="00C82682" w:rsidRDefault="00C82682" w:rsidP="00C82682">
      <w:pPr>
        <w:pStyle w:val="af2"/>
        <w:jc w:val="both"/>
        <w:rPr>
          <w:rFonts w:ascii="Times New Roman" w:hAnsi="Times New Roman"/>
          <w:sz w:val="20"/>
          <w:szCs w:val="20"/>
        </w:rPr>
      </w:pPr>
      <w:r w:rsidRPr="00C82682">
        <w:rPr>
          <w:rFonts w:ascii="Times New Roman" w:hAnsi="Times New Roman"/>
          <w:sz w:val="20"/>
          <w:szCs w:val="20"/>
        </w:rPr>
        <w:t>Волкова Валентина Альбертовна</w:t>
      </w:r>
    </w:p>
    <w:p w:rsidR="00C82682" w:rsidRPr="00C82682" w:rsidRDefault="00C82682" w:rsidP="00C82682">
      <w:pPr>
        <w:pStyle w:val="af2"/>
        <w:jc w:val="both"/>
        <w:rPr>
          <w:rFonts w:ascii="Times New Roman" w:hAnsi="Times New Roman"/>
          <w:sz w:val="20"/>
          <w:szCs w:val="20"/>
        </w:rPr>
      </w:pPr>
      <w:r>
        <w:rPr>
          <w:rFonts w:ascii="Times New Roman" w:hAnsi="Times New Roman"/>
          <w:sz w:val="20"/>
          <w:szCs w:val="20"/>
        </w:rPr>
        <w:t>8(835-</w:t>
      </w:r>
      <w:r w:rsidRPr="00C82682">
        <w:rPr>
          <w:rFonts w:ascii="Times New Roman" w:hAnsi="Times New Roman"/>
          <w:sz w:val="20"/>
          <w:szCs w:val="20"/>
        </w:rPr>
        <w:t>44) 2-16-39</w:t>
      </w:r>
    </w:p>
    <w:p w:rsidR="004F55CF" w:rsidRPr="004B590C" w:rsidRDefault="004F55CF" w:rsidP="00C82682">
      <w:pPr>
        <w:pStyle w:val="10"/>
        <w:spacing w:before="0" w:after="0"/>
        <w:ind w:right="4962"/>
        <w:jc w:val="both"/>
        <w:rPr>
          <w:rFonts w:ascii="Times New Roman" w:hAnsi="Times New Roman" w:cs="Times New Roman"/>
          <w:b/>
          <w:sz w:val="24"/>
          <w:szCs w:val="24"/>
        </w:rPr>
      </w:pPr>
    </w:p>
    <w:sectPr w:rsidR="004F55CF" w:rsidRPr="004B590C" w:rsidSect="00C82682">
      <w:pgSz w:w="11906" w:h="16838"/>
      <w:pgMar w:top="1135" w:right="849"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84" w:rsidRDefault="001D1F84" w:rsidP="00C65999">
      <w:pPr>
        <w:spacing w:after="0" w:line="240" w:lineRule="auto"/>
      </w:pPr>
      <w:r>
        <w:separator/>
      </w:r>
    </w:p>
  </w:endnote>
  <w:endnote w:type="continuationSeparator" w:id="0">
    <w:p w:rsidR="001D1F84" w:rsidRDefault="001D1F8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TimesEC">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84" w:rsidRDefault="001D1F84" w:rsidP="00C65999">
      <w:pPr>
        <w:spacing w:after="0" w:line="240" w:lineRule="auto"/>
      </w:pPr>
      <w:r>
        <w:separator/>
      </w:r>
    </w:p>
  </w:footnote>
  <w:footnote w:type="continuationSeparator" w:id="0">
    <w:p w:rsidR="001D1F84" w:rsidRDefault="001D1F8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E86306"/>
    <w:multiLevelType w:val="multilevel"/>
    <w:tmpl w:val="576C37D6"/>
    <w:lvl w:ilvl="0">
      <w:start w:val="4"/>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0">
    <w:nsid w:val="0B9D26A2"/>
    <w:multiLevelType w:val="multilevel"/>
    <w:tmpl w:val="9A4CFF70"/>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A6125C3"/>
    <w:multiLevelType w:val="singleLevel"/>
    <w:tmpl w:val="1474FDFE"/>
    <w:lvl w:ilvl="0">
      <w:start w:val="1"/>
      <w:numFmt w:val="decimal"/>
      <w:lvlText w:val="1.%1."/>
      <w:legacy w:legacy="1" w:legacySpace="0" w:legacyIndent="384"/>
      <w:lvlJc w:val="left"/>
      <w:pPr>
        <w:ind w:left="0" w:firstLine="0"/>
      </w:pPr>
      <w:rPr>
        <w:rFonts w:ascii="Times New Roman" w:hAnsi="Times New Roman" w:cs="Times New Roman" w:hint="default"/>
      </w:rPr>
    </w:lvl>
  </w:abstractNum>
  <w:abstractNum w:abstractNumId="15">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B4432BF"/>
    <w:multiLevelType w:val="hybridMultilevel"/>
    <w:tmpl w:val="94E6D74A"/>
    <w:lvl w:ilvl="0" w:tplc="95C2E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EC8044F"/>
    <w:multiLevelType w:val="multilevel"/>
    <w:tmpl w:val="E9B427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D695B17"/>
    <w:multiLevelType w:val="hybridMultilevel"/>
    <w:tmpl w:val="8A10EE46"/>
    <w:lvl w:ilvl="0" w:tplc="A16E9DD6">
      <w:start w:val="4"/>
      <w:numFmt w:val="bullet"/>
      <w:lvlText w:val="-"/>
      <w:lvlJc w:val="left"/>
      <w:pPr>
        <w:tabs>
          <w:tab w:val="num" w:pos="1893"/>
        </w:tabs>
        <w:ind w:left="1893" w:hanging="945"/>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3FCC42F8"/>
    <w:multiLevelType w:val="multilevel"/>
    <w:tmpl w:val="29505DFC"/>
    <w:lvl w:ilvl="0">
      <w:start w:val="1"/>
      <w:numFmt w:val="decimal"/>
      <w:lvlText w:val="%1."/>
      <w:lvlJc w:val="left"/>
      <w:pPr>
        <w:ind w:left="834" w:hanging="360"/>
      </w:pPr>
      <w:rPr>
        <w:b/>
      </w:rPr>
    </w:lvl>
    <w:lvl w:ilvl="1">
      <w:start w:val="5"/>
      <w:numFmt w:val="decimal"/>
      <w:isLgl/>
      <w:lvlText w:val="%1.%2."/>
      <w:lvlJc w:val="left"/>
      <w:pPr>
        <w:ind w:left="834" w:hanging="360"/>
      </w:pPr>
    </w:lvl>
    <w:lvl w:ilvl="2">
      <w:start w:val="1"/>
      <w:numFmt w:val="decimal"/>
      <w:isLgl/>
      <w:lvlText w:val="%1.%2.%3."/>
      <w:lvlJc w:val="left"/>
      <w:pPr>
        <w:ind w:left="1194" w:hanging="720"/>
      </w:pPr>
    </w:lvl>
    <w:lvl w:ilvl="3">
      <w:start w:val="1"/>
      <w:numFmt w:val="decimal"/>
      <w:isLgl/>
      <w:lvlText w:val="%1.%2.%3.%4."/>
      <w:lvlJc w:val="left"/>
      <w:pPr>
        <w:ind w:left="1194" w:hanging="720"/>
      </w:pPr>
    </w:lvl>
    <w:lvl w:ilvl="4">
      <w:start w:val="1"/>
      <w:numFmt w:val="decimal"/>
      <w:isLgl/>
      <w:lvlText w:val="%1.%2.%3.%4.%5."/>
      <w:lvlJc w:val="left"/>
      <w:pPr>
        <w:ind w:left="1554" w:hanging="1080"/>
      </w:pPr>
    </w:lvl>
    <w:lvl w:ilvl="5">
      <w:start w:val="1"/>
      <w:numFmt w:val="decimal"/>
      <w:isLgl/>
      <w:lvlText w:val="%1.%2.%3.%4.%5.%6."/>
      <w:lvlJc w:val="left"/>
      <w:pPr>
        <w:ind w:left="1554" w:hanging="1080"/>
      </w:pPr>
    </w:lvl>
    <w:lvl w:ilvl="6">
      <w:start w:val="1"/>
      <w:numFmt w:val="decimal"/>
      <w:isLgl/>
      <w:lvlText w:val="%1.%2.%3.%4.%5.%6.%7."/>
      <w:lvlJc w:val="left"/>
      <w:pPr>
        <w:ind w:left="1914" w:hanging="1440"/>
      </w:pPr>
    </w:lvl>
    <w:lvl w:ilvl="7">
      <w:start w:val="1"/>
      <w:numFmt w:val="decimal"/>
      <w:isLgl/>
      <w:lvlText w:val="%1.%2.%3.%4.%5.%6.%7.%8."/>
      <w:lvlJc w:val="left"/>
      <w:pPr>
        <w:ind w:left="1914" w:hanging="1440"/>
      </w:pPr>
    </w:lvl>
    <w:lvl w:ilvl="8">
      <w:start w:val="1"/>
      <w:numFmt w:val="decimal"/>
      <w:isLgl/>
      <w:lvlText w:val="%1.%2.%3.%4.%5.%6.%7.%8.%9."/>
      <w:lvlJc w:val="left"/>
      <w:pPr>
        <w:ind w:left="2274" w:hanging="1800"/>
      </w:pPr>
    </w:lvl>
  </w:abstractNum>
  <w:abstractNum w:abstractNumId="22">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AC2543"/>
    <w:multiLevelType w:val="multilevel"/>
    <w:tmpl w:val="8DF6AEFA"/>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6594AE6"/>
    <w:multiLevelType w:val="hybridMultilevel"/>
    <w:tmpl w:val="B09277A4"/>
    <w:lvl w:ilvl="0" w:tplc="57E4419E">
      <w:start w:val="1"/>
      <w:numFmt w:val="decimal"/>
      <w:lvlText w:val="%1."/>
      <w:lvlJc w:val="left"/>
      <w:pPr>
        <w:tabs>
          <w:tab w:val="num" w:pos="1530"/>
        </w:tabs>
        <w:ind w:left="1530" w:hanging="360"/>
      </w:pPr>
    </w:lvl>
    <w:lvl w:ilvl="1" w:tplc="AE12683E">
      <w:numFmt w:val="none"/>
      <w:lvlText w:val=""/>
      <w:lvlJc w:val="left"/>
      <w:pPr>
        <w:tabs>
          <w:tab w:val="num" w:pos="360"/>
        </w:tabs>
        <w:ind w:left="0" w:firstLine="0"/>
      </w:pPr>
    </w:lvl>
    <w:lvl w:ilvl="2" w:tplc="9D1E132C">
      <w:numFmt w:val="none"/>
      <w:lvlText w:val=""/>
      <w:lvlJc w:val="left"/>
      <w:pPr>
        <w:tabs>
          <w:tab w:val="num" w:pos="360"/>
        </w:tabs>
        <w:ind w:left="0" w:firstLine="0"/>
      </w:pPr>
    </w:lvl>
    <w:lvl w:ilvl="3" w:tplc="E9700DFA">
      <w:numFmt w:val="none"/>
      <w:lvlText w:val=""/>
      <w:lvlJc w:val="left"/>
      <w:pPr>
        <w:tabs>
          <w:tab w:val="num" w:pos="360"/>
        </w:tabs>
        <w:ind w:left="0" w:firstLine="0"/>
      </w:pPr>
    </w:lvl>
    <w:lvl w:ilvl="4" w:tplc="9BF6BC28">
      <w:numFmt w:val="none"/>
      <w:lvlText w:val=""/>
      <w:lvlJc w:val="left"/>
      <w:pPr>
        <w:tabs>
          <w:tab w:val="num" w:pos="360"/>
        </w:tabs>
        <w:ind w:left="0" w:firstLine="0"/>
      </w:pPr>
    </w:lvl>
    <w:lvl w:ilvl="5" w:tplc="C492AD96">
      <w:numFmt w:val="none"/>
      <w:lvlText w:val=""/>
      <w:lvlJc w:val="left"/>
      <w:pPr>
        <w:tabs>
          <w:tab w:val="num" w:pos="360"/>
        </w:tabs>
        <w:ind w:left="0" w:firstLine="0"/>
      </w:pPr>
    </w:lvl>
    <w:lvl w:ilvl="6" w:tplc="CE18FF54">
      <w:numFmt w:val="none"/>
      <w:lvlText w:val=""/>
      <w:lvlJc w:val="left"/>
      <w:pPr>
        <w:tabs>
          <w:tab w:val="num" w:pos="360"/>
        </w:tabs>
        <w:ind w:left="0" w:firstLine="0"/>
      </w:pPr>
    </w:lvl>
    <w:lvl w:ilvl="7" w:tplc="E682AB4E">
      <w:numFmt w:val="none"/>
      <w:lvlText w:val=""/>
      <w:lvlJc w:val="left"/>
      <w:pPr>
        <w:tabs>
          <w:tab w:val="num" w:pos="360"/>
        </w:tabs>
        <w:ind w:left="0" w:firstLine="0"/>
      </w:pPr>
    </w:lvl>
    <w:lvl w:ilvl="8" w:tplc="645CB326">
      <w:numFmt w:val="none"/>
      <w:lvlText w:val=""/>
      <w:lvlJc w:val="left"/>
      <w:pPr>
        <w:tabs>
          <w:tab w:val="num" w:pos="360"/>
        </w:tabs>
        <w:ind w:left="0" w:firstLine="0"/>
      </w:pPr>
    </w:lvl>
  </w:abstractNum>
  <w:abstractNum w:abstractNumId="3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90D5482"/>
    <w:multiLevelType w:val="hybridMultilevel"/>
    <w:tmpl w:val="C7849358"/>
    <w:lvl w:ilvl="0" w:tplc="EE8AAD88">
      <w:start w:val="2"/>
      <w:numFmt w:val="bullet"/>
      <w:lvlText w:val="-"/>
      <w:lvlJc w:val="left"/>
      <w:pPr>
        <w:tabs>
          <w:tab w:val="num" w:pos="1800"/>
        </w:tabs>
        <w:ind w:left="1800" w:hanging="360"/>
      </w:pPr>
      <w:rPr>
        <w:rFonts w:ascii="Times New Roman" w:eastAsia="Times New Roman" w:hAnsi="Times New Roman" w:cs="Times New Roman" w:hint="default"/>
      </w:rPr>
    </w:lvl>
    <w:lvl w:ilvl="1" w:tplc="0419000F">
      <w:start w:val="1"/>
      <w:numFmt w:val="decimal"/>
      <w:lvlText w:val="%2."/>
      <w:lvlJc w:val="left"/>
      <w:pPr>
        <w:tabs>
          <w:tab w:val="num" w:pos="2520"/>
        </w:tabs>
        <w:ind w:left="2520" w:hanging="360"/>
      </w:p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3">
    <w:nsid w:val="6B5A29FA"/>
    <w:multiLevelType w:val="multilevel"/>
    <w:tmpl w:val="0F3A681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7">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ABB227E"/>
    <w:multiLevelType w:val="hybridMultilevel"/>
    <w:tmpl w:val="9B20ADFE"/>
    <w:lvl w:ilvl="0" w:tplc="14F086DE">
      <w:start w:val="4"/>
      <w:numFmt w:val="bullet"/>
      <w:lvlText w:val="-"/>
      <w:lvlJc w:val="left"/>
      <w:pPr>
        <w:tabs>
          <w:tab w:val="num" w:pos="1565"/>
        </w:tabs>
        <w:ind w:left="156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0"/>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8"/>
  </w:num>
  <w:num w:numId="36">
    <w:abstractNumId w:val="22"/>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2"/>
    <w:lvlOverride w:ilvl="0"/>
    <w:lvlOverride w:ilvl="1">
      <w:startOverride w:val="1"/>
    </w:lvlOverride>
    <w:lvlOverride w:ilvl="2"/>
    <w:lvlOverride w:ilvl="3"/>
    <w:lvlOverride w:ilvl="4"/>
    <w:lvlOverride w:ilvl="5"/>
    <w:lvlOverride w:ilvl="6"/>
    <w:lvlOverride w:ilvl="7"/>
    <w:lvlOverride w:ilvl="8"/>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num>
  <w:num w:numId="4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A70DF"/>
    <w:rsid w:val="000B03D8"/>
    <w:rsid w:val="000B4E2A"/>
    <w:rsid w:val="000C766E"/>
    <w:rsid w:val="000E3782"/>
    <w:rsid w:val="000E3790"/>
    <w:rsid w:val="000E3F11"/>
    <w:rsid w:val="00101415"/>
    <w:rsid w:val="0010415F"/>
    <w:rsid w:val="001074CB"/>
    <w:rsid w:val="0011695A"/>
    <w:rsid w:val="00134DE3"/>
    <w:rsid w:val="00135049"/>
    <w:rsid w:val="00143853"/>
    <w:rsid w:val="001548CB"/>
    <w:rsid w:val="0015528E"/>
    <w:rsid w:val="0015737A"/>
    <w:rsid w:val="00164503"/>
    <w:rsid w:val="001667A9"/>
    <w:rsid w:val="00172315"/>
    <w:rsid w:val="00183513"/>
    <w:rsid w:val="00185981"/>
    <w:rsid w:val="001900F5"/>
    <w:rsid w:val="00192F5C"/>
    <w:rsid w:val="001A06D3"/>
    <w:rsid w:val="001B2618"/>
    <w:rsid w:val="001C754B"/>
    <w:rsid w:val="001C7F92"/>
    <w:rsid w:val="001D1F84"/>
    <w:rsid w:val="001D5694"/>
    <w:rsid w:val="001D6648"/>
    <w:rsid w:val="001E1AEB"/>
    <w:rsid w:val="001E6BB0"/>
    <w:rsid w:val="001F191D"/>
    <w:rsid w:val="00201B83"/>
    <w:rsid w:val="002143CF"/>
    <w:rsid w:val="00217F9A"/>
    <w:rsid w:val="00220B94"/>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351"/>
    <w:rsid w:val="00441B13"/>
    <w:rsid w:val="00444B8B"/>
    <w:rsid w:val="00450215"/>
    <w:rsid w:val="00467C44"/>
    <w:rsid w:val="00473F06"/>
    <w:rsid w:val="00487B74"/>
    <w:rsid w:val="004908B4"/>
    <w:rsid w:val="00492DA1"/>
    <w:rsid w:val="0049593C"/>
    <w:rsid w:val="004A0CDB"/>
    <w:rsid w:val="004A4683"/>
    <w:rsid w:val="004B590C"/>
    <w:rsid w:val="004C6CDA"/>
    <w:rsid w:val="004E0B5C"/>
    <w:rsid w:val="004E4C9A"/>
    <w:rsid w:val="004F55CF"/>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76F3"/>
    <w:rsid w:val="00617D2A"/>
    <w:rsid w:val="00622024"/>
    <w:rsid w:val="0062318E"/>
    <w:rsid w:val="00632781"/>
    <w:rsid w:val="006434BA"/>
    <w:rsid w:val="006477B5"/>
    <w:rsid w:val="00651E23"/>
    <w:rsid w:val="006536AD"/>
    <w:rsid w:val="00663D47"/>
    <w:rsid w:val="006807F8"/>
    <w:rsid w:val="00684242"/>
    <w:rsid w:val="006A1598"/>
    <w:rsid w:val="006B4702"/>
    <w:rsid w:val="006D070D"/>
    <w:rsid w:val="006E6ADF"/>
    <w:rsid w:val="00704C44"/>
    <w:rsid w:val="0072661D"/>
    <w:rsid w:val="00736AE2"/>
    <w:rsid w:val="00741781"/>
    <w:rsid w:val="007548D5"/>
    <w:rsid w:val="00763E8D"/>
    <w:rsid w:val="00771436"/>
    <w:rsid w:val="00774138"/>
    <w:rsid w:val="007820C9"/>
    <w:rsid w:val="0078485C"/>
    <w:rsid w:val="0079374A"/>
    <w:rsid w:val="007C108F"/>
    <w:rsid w:val="007C3DD0"/>
    <w:rsid w:val="007C4D83"/>
    <w:rsid w:val="007C71F4"/>
    <w:rsid w:val="007E099C"/>
    <w:rsid w:val="007E2802"/>
    <w:rsid w:val="007E7B27"/>
    <w:rsid w:val="007F3358"/>
    <w:rsid w:val="008048CF"/>
    <w:rsid w:val="00807950"/>
    <w:rsid w:val="0081729D"/>
    <w:rsid w:val="00821378"/>
    <w:rsid w:val="008233EC"/>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5E86"/>
    <w:rsid w:val="00977FDE"/>
    <w:rsid w:val="009830FA"/>
    <w:rsid w:val="009905EF"/>
    <w:rsid w:val="00997672"/>
    <w:rsid w:val="009A1B60"/>
    <w:rsid w:val="009A4C03"/>
    <w:rsid w:val="009B7567"/>
    <w:rsid w:val="009C3A6F"/>
    <w:rsid w:val="009C471B"/>
    <w:rsid w:val="009C5CB0"/>
    <w:rsid w:val="009D2C6F"/>
    <w:rsid w:val="009D5868"/>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67A76"/>
    <w:rsid w:val="00C729AC"/>
    <w:rsid w:val="00C808A2"/>
    <w:rsid w:val="00C82682"/>
    <w:rsid w:val="00C84F6E"/>
    <w:rsid w:val="00C92F73"/>
    <w:rsid w:val="00C93816"/>
    <w:rsid w:val="00CA7A97"/>
    <w:rsid w:val="00CB3E88"/>
    <w:rsid w:val="00CC15CC"/>
    <w:rsid w:val="00CC3F13"/>
    <w:rsid w:val="00CC7544"/>
    <w:rsid w:val="00CD1D25"/>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A328F"/>
    <w:rsid w:val="00EB1218"/>
    <w:rsid w:val="00EC3086"/>
    <w:rsid w:val="00EC453C"/>
    <w:rsid w:val="00EE3B10"/>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C367F"/>
    <w:rsid w:val="00FF0372"/>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B4DB-BC5F-4C8D-B9F9-75977817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137</cp:revision>
  <cp:lastPrinted>2023-03-02T12:38:00Z</cp:lastPrinted>
  <dcterms:created xsi:type="dcterms:W3CDTF">2023-01-13T06:33:00Z</dcterms:created>
  <dcterms:modified xsi:type="dcterms:W3CDTF">2023-03-20T07:02:00Z</dcterms:modified>
</cp:coreProperties>
</file>