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45" w:rsidRPr="00BF1281" w:rsidRDefault="001A3C45" w:rsidP="001A3C45">
      <w:pPr>
        <w:tabs>
          <w:tab w:val="left" w:pos="7797"/>
        </w:tabs>
        <w:ind w:left="8505"/>
        <w:jc w:val="center"/>
        <w:rPr>
          <w:sz w:val="26"/>
          <w:szCs w:val="26"/>
        </w:rPr>
      </w:pPr>
      <w:r w:rsidRPr="00BF1281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</w:t>
      </w:r>
      <w:r w:rsidR="00FA4C0E">
        <w:rPr>
          <w:sz w:val="26"/>
          <w:szCs w:val="26"/>
        </w:rPr>
        <w:t>1</w:t>
      </w:r>
      <w:bookmarkStart w:id="0" w:name="_GoBack"/>
      <w:bookmarkEnd w:id="0"/>
    </w:p>
    <w:p w:rsidR="001A3C45" w:rsidRPr="00BF1281" w:rsidRDefault="001A3C45" w:rsidP="001A3C45">
      <w:pPr>
        <w:tabs>
          <w:tab w:val="left" w:pos="3969"/>
          <w:tab w:val="left" w:pos="7797"/>
        </w:tabs>
        <w:ind w:left="8505"/>
        <w:jc w:val="center"/>
        <w:rPr>
          <w:sz w:val="26"/>
          <w:szCs w:val="26"/>
        </w:rPr>
      </w:pPr>
      <w:r w:rsidRPr="00BF1281">
        <w:rPr>
          <w:sz w:val="26"/>
          <w:szCs w:val="26"/>
        </w:rPr>
        <w:t>к протоколу Комиссии по повышению качества предоставления государственных и муниципал</w:t>
      </w:r>
      <w:r w:rsidRPr="00BF1281">
        <w:rPr>
          <w:sz w:val="26"/>
          <w:szCs w:val="26"/>
        </w:rPr>
        <w:t>ь</w:t>
      </w:r>
      <w:r w:rsidRPr="00BF1281">
        <w:rPr>
          <w:sz w:val="26"/>
          <w:szCs w:val="26"/>
        </w:rPr>
        <w:t>ных услуг в Чувашской Республике</w:t>
      </w:r>
    </w:p>
    <w:p w:rsidR="001A3C45" w:rsidRPr="00BF1281" w:rsidRDefault="001A3C45" w:rsidP="001A3C45">
      <w:pPr>
        <w:tabs>
          <w:tab w:val="left" w:pos="3969"/>
        </w:tabs>
        <w:ind w:left="8505"/>
        <w:jc w:val="center"/>
        <w:rPr>
          <w:sz w:val="26"/>
          <w:szCs w:val="26"/>
        </w:rPr>
      </w:pPr>
      <w:r w:rsidRPr="00BF1281">
        <w:rPr>
          <w:sz w:val="26"/>
          <w:szCs w:val="26"/>
        </w:rPr>
        <w:t xml:space="preserve">от </w:t>
      </w:r>
      <w:r>
        <w:rPr>
          <w:sz w:val="26"/>
          <w:szCs w:val="26"/>
        </w:rPr>
        <w:t>20 февраля</w:t>
      </w:r>
      <w:r w:rsidRPr="00BF1281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BF1281">
        <w:rPr>
          <w:sz w:val="26"/>
          <w:szCs w:val="26"/>
        </w:rPr>
        <w:t xml:space="preserve"> г. № ДК-П19-2</w:t>
      </w:r>
      <w:r>
        <w:rPr>
          <w:sz w:val="26"/>
          <w:szCs w:val="26"/>
        </w:rPr>
        <w:t>4</w:t>
      </w:r>
      <w:r w:rsidRPr="00BF1281">
        <w:rPr>
          <w:sz w:val="26"/>
          <w:szCs w:val="26"/>
        </w:rPr>
        <w:t>/</w:t>
      </w:r>
      <w:r>
        <w:rPr>
          <w:sz w:val="26"/>
          <w:szCs w:val="26"/>
        </w:rPr>
        <w:t>1</w:t>
      </w:r>
    </w:p>
    <w:p w:rsidR="001A3C45" w:rsidRDefault="001A3C45" w:rsidP="001A3C45">
      <w:pPr>
        <w:tabs>
          <w:tab w:val="left" w:pos="7797"/>
        </w:tabs>
        <w:ind w:left="8505"/>
        <w:jc w:val="center"/>
        <w:rPr>
          <w:rFonts w:ascii="Arial" w:hAnsi="Arial" w:cs="Arial"/>
        </w:rPr>
      </w:pPr>
    </w:p>
    <w:p w:rsidR="001A3C45" w:rsidRPr="001A3C45" w:rsidRDefault="001A3C45" w:rsidP="001A3C45">
      <w:pPr>
        <w:ind w:right="3"/>
        <w:jc w:val="center"/>
        <w:rPr>
          <w:sz w:val="26"/>
          <w:szCs w:val="26"/>
        </w:rPr>
      </w:pPr>
      <w:r w:rsidRPr="001A3C45">
        <w:rPr>
          <w:sz w:val="26"/>
          <w:szCs w:val="26"/>
        </w:rPr>
        <w:t>План</w:t>
      </w:r>
    </w:p>
    <w:p w:rsidR="001A3C45" w:rsidRPr="001A3C45" w:rsidRDefault="001A3C45" w:rsidP="001A3C45">
      <w:pPr>
        <w:ind w:right="3"/>
        <w:jc w:val="center"/>
        <w:rPr>
          <w:sz w:val="26"/>
          <w:szCs w:val="26"/>
        </w:rPr>
      </w:pPr>
      <w:r w:rsidRPr="001A3C45">
        <w:rPr>
          <w:sz w:val="26"/>
          <w:szCs w:val="26"/>
        </w:rPr>
        <w:t>проведения оценки применения обязательных требований, содержащихся в нормативных правовых актах Чувашской Респу</w:t>
      </w:r>
      <w:r w:rsidRPr="001A3C45">
        <w:rPr>
          <w:sz w:val="26"/>
          <w:szCs w:val="26"/>
        </w:rPr>
        <w:t>б</w:t>
      </w:r>
      <w:r w:rsidRPr="001A3C45">
        <w:rPr>
          <w:sz w:val="26"/>
          <w:szCs w:val="26"/>
        </w:rPr>
        <w:t>лики, подлежащих оценке применения обязательных требований на 2024 год</w:t>
      </w:r>
    </w:p>
    <w:p w:rsidR="001A3C45" w:rsidRPr="001A3C45" w:rsidRDefault="001A3C45" w:rsidP="001A3C45">
      <w:pPr>
        <w:ind w:right="3"/>
        <w:jc w:val="right"/>
        <w:rPr>
          <w:sz w:val="26"/>
          <w:szCs w:val="26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2410"/>
        <w:gridCol w:w="1984"/>
        <w:gridCol w:w="1843"/>
        <w:gridCol w:w="2552"/>
      </w:tblGrid>
      <w:tr w:rsidR="001A3C45" w:rsidRPr="001A3C45" w:rsidTr="00541E2A">
        <w:tc>
          <w:tcPr>
            <w:tcW w:w="710" w:type="dxa"/>
            <w:shd w:val="clear" w:color="auto" w:fill="auto"/>
          </w:tcPr>
          <w:p w:rsidR="001A3C45" w:rsidRPr="001A3C45" w:rsidRDefault="001A3C45" w:rsidP="00541E2A">
            <w:pPr>
              <w:ind w:right="3"/>
              <w:rPr>
                <w:sz w:val="26"/>
                <w:szCs w:val="26"/>
                <w:lang w:val="en-US"/>
              </w:rPr>
            </w:pPr>
            <w:r w:rsidRPr="001A3C45">
              <w:rPr>
                <w:sz w:val="26"/>
                <w:szCs w:val="26"/>
              </w:rPr>
              <w:t xml:space="preserve">№ </w:t>
            </w:r>
            <w:proofErr w:type="gramStart"/>
            <w:r w:rsidRPr="001A3C45">
              <w:rPr>
                <w:sz w:val="26"/>
                <w:szCs w:val="26"/>
              </w:rPr>
              <w:t>п</w:t>
            </w:r>
            <w:proofErr w:type="gramEnd"/>
            <w:r w:rsidRPr="001A3C45">
              <w:rPr>
                <w:sz w:val="26"/>
                <w:szCs w:val="26"/>
              </w:rPr>
              <w:t>/п</w:t>
            </w:r>
          </w:p>
        </w:tc>
        <w:tc>
          <w:tcPr>
            <w:tcW w:w="5528" w:type="dxa"/>
            <w:shd w:val="clear" w:color="auto" w:fill="auto"/>
          </w:tcPr>
          <w:p w:rsidR="001A3C45" w:rsidRPr="001A3C45" w:rsidRDefault="001A3C45" w:rsidP="00541E2A">
            <w:pPr>
              <w:ind w:right="3"/>
              <w:jc w:val="center"/>
              <w:rPr>
                <w:sz w:val="26"/>
                <w:szCs w:val="26"/>
              </w:rPr>
            </w:pPr>
            <w:r w:rsidRPr="001A3C45">
              <w:rPr>
                <w:sz w:val="26"/>
                <w:szCs w:val="26"/>
              </w:rPr>
              <w:t xml:space="preserve">Наименование нормативного правового акта Чувашской Республики </w:t>
            </w:r>
          </w:p>
        </w:tc>
        <w:tc>
          <w:tcPr>
            <w:tcW w:w="2410" w:type="dxa"/>
          </w:tcPr>
          <w:p w:rsidR="001A3C45" w:rsidRPr="001A3C45" w:rsidRDefault="001A3C45" w:rsidP="00541E2A">
            <w:pPr>
              <w:ind w:right="3"/>
              <w:jc w:val="center"/>
              <w:rPr>
                <w:sz w:val="26"/>
                <w:szCs w:val="26"/>
              </w:rPr>
            </w:pPr>
            <w:r w:rsidRPr="001A3C45">
              <w:rPr>
                <w:sz w:val="26"/>
                <w:szCs w:val="26"/>
              </w:rPr>
              <w:t>Наименование сферы обществе</w:t>
            </w:r>
            <w:r w:rsidRPr="001A3C45">
              <w:rPr>
                <w:sz w:val="26"/>
                <w:szCs w:val="26"/>
              </w:rPr>
              <w:t>н</w:t>
            </w:r>
            <w:r w:rsidRPr="001A3C45">
              <w:rPr>
                <w:sz w:val="26"/>
                <w:szCs w:val="26"/>
              </w:rPr>
              <w:t>ных отношений</w:t>
            </w:r>
          </w:p>
        </w:tc>
        <w:tc>
          <w:tcPr>
            <w:tcW w:w="1984" w:type="dxa"/>
            <w:shd w:val="clear" w:color="auto" w:fill="auto"/>
          </w:tcPr>
          <w:p w:rsidR="001A3C45" w:rsidRDefault="001A3C45" w:rsidP="001A3C45">
            <w:pPr>
              <w:ind w:right="3"/>
              <w:jc w:val="center"/>
              <w:rPr>
                <w:sz w:val="26"/>
                <w:szCs w:val="26"/>
              </w:rPr>
            </w:pPr>
            <w:r w:rsidRPr="001A3C45">
              <w:rPr>
                <w:sz w:val="26"/>
                <w:szCs w:val="26"/>
              </w:rPr>
              <w:t xml:space="preserve">Дата </w:t>
            </w:r>
          </w:p>
          <w:p w:rsidR="001A3C45" w:rsidRPr="001A3C45" w:rsidRDefault="001A3C45" w:rsidP="001A3C45">
            <w:pPr>
              <w:ind w:right="3"/>
              <w:jc w:val="center"/>
              <w:rPr>
                <w:sz w:val="26"/>
                <w:szCs w:val="26"/>
              </w:rPr>
            </w:pPr>
            <w:r w:rsidRPr="001A3C45">
              <w:rPr>
                <w:sz w:val="26"/>
                <w:szCs w:val="26"/>
              </w:rPr>
              <w:t>подготовки проекта Докл</w:t>
            </w:r>
            <w:r w:rsidRPr="001A3C45">
              <w:rPr>
                <w:sz w:val="26"/>
                <w:szCs w:val="26"/>
              </w:rPr>
              <w:t>а</w:t>
            </w:r>
            <w:r w:rsidRPr="001A3C45">
              <w:rPr>
                <w:sz w:val="26"/>
                <w:szCs w:val="26"/>
              </w:rPr>
              <w:t>да о достиж</w:t>
            </w:r>
            <w:r w:rsidRPr="001A3C45">
              <w:rPr>
                <w:sz w:val="26"/>
                <w:szCs w:val="26"/>
              </w:rPr>
              <w:t>е</w:t>
            </w:r>
            <w:r w:rsidRPr="001A3C45">
              <w:rPr>
                <w:sz w:val="26"/>
                <w:szCs w:val="26"/>
              </w:rPr>
              <w:t>нии целей в</w:t>
            </w:r>
            <w:r w:rsidRPr="001A3C45">
              <w:rPr>
                <w:sz w:val="26"/>
                <w:szCs w:val="26"/>
              </w:rPr>
              <w:t>е</w:t>
            </w:r>
            <w:r w:rsidRPr="001A3C45">
              <w:rPr>
                <w:sz w:val="26"/>
                <w:szCs w:val="26"/>
              </w:rPr>
              <w:t>дения обяз</w:t>
            </w:r>
            <w:r w:rsidRPr="001A3C45">
              <w:rPr>
                <w:sz w:val="26"/>
                <w:szCs w:val="26"/>
              </w:rPr>
              <w:t>а</w:t>
            </w:r>
            <w:r w:rsidRPr="001A3C45">
              <w:rPr>
                <w:sz w:val="26"/>
                <w:szCs w:val="26"/>
              </w:rPr>
              <w:t>тельных треб</w:t>
            </w:r>
            <w:r w:rsidRPr="001A3C45">
              <w:rPr>
                <w:sz w:val="26"/>
                <w:szCs w:val="26"/>
              </w:rPr>
              <w:t>о</w:t>
            </w:r>
            <w:r w:rsidRPr="001A3C45">
              <w:rPr>
                <w:sz w:val="26"/>
                <w:szCs w:val="26"/>
              </w:rPr>
              <w:t xml:space="preserve">ваний (далее – </w:t>
            </w:r>
            <w:r>
              <w:rPr>
                <w:sz w:val="26"/>
                <w:szCs w:val="26"/>
              </w:rPr>
              <w:t>Доклад</w:t>
            </w:r>
            <w:r w:rsidRPr="001A3C45">
              <w:rPr>
                <w:sz w:val="26"/>
                <w:szCs w:val="26"/>
              </w:rPr>
              <w:t xml:space="preserve">) и его опубликования </w:t>
            </w:r>
          </w:p>
        </w:tc>
        <w:tc>
          <w:tcPr>
            <w:tcW w:w="1843" w:type="dxa"/>
          </w:tcPr>
          <w:p w:rsidR="001A3C45" w:rsidRDefault="001A3C45" w:rsidP="001A3C45">
            <w:pPr>
              <w:ind w:right="3"/>
              <w:jc w:val="center"/>
              <w:rPr>
                <w:sz w:val="26"/>
                <w:szCs w:val="26"/>
              </w:rPr>
            </w:pPr>
            <w:r w:rsidRPr="001A3C45">
              <w:rPr>
                <w:sz w:val="26"/>
                <w:szCs w:val="26"/>
              </w:rPr>
              <w:t xml:space="preserve">Дата </w:t>
            </w:r>
          </w:p>
          <w:p w:rsidR="001A3C45" w:rsidRPr="001A3C45" w:rsidRDefault="001A3C45" w:rsidP="001A3C45">
            <w:pPr>
              <w:ind w:right="3"/>
              <w:jc w:val="center"/>
              <w:rPr>
                <w:sz w:val="26"/>
                <w:szCs w:val="26"/>
              </w:rPr>
            </w:pPr>
            <w:r w:rsidRPr="001A3C45">
              <w:rPr>
                <w:sz w:val="26"/>
                <w:szCs w:val="26"/>
              </w:rPr>
              <w:t>направления уполномоче</w:t>
            </w:r>
            <w:r w:rsidRPr="001A3C45">
              <w:rPr>
                <w:sz w:val="26"/>
                <w:szCs w:val="26"/>
              </w:rPr>
              <w:t>н</w:t>
            </w:r>
            <w:r w:rsidRPr="001A3C45">
              <w:rPr>
                <w:sz w:val="26"/>
                <w:szCs w:val="26"/>
              </w:rPr>
              <w:t>ным органом Доклада для рассмотрения Комиссией по повышению качества предоставл</w:t>
            </w:r>
            <w:r w:rsidRPr="001A3C45">
              <w:rPr>
                <w:sz w:val="26"/>
                <w:szCs w:val="26"/>
              </w:rPr>
              <w:t>е</w:t>
            </w:r>
            <w:r w:rsidRPr="001A3C45">
              <w:rPr>
                <w:sz w:val="26"/>
                <w:szCs w:val="26"/>
              </w:rPr>
              <w:t>ния госуда</w:t>
            </w:r>
            <w:r w:rsidRPr="001A3C45">
              <w:rPr>
                <w:sz w:val="26"/>
                <w:szCs w:val="26"/>
              </w:rPr>
              <w:t>р</w:t>
            </w:r>
            <w:r w:rsidRPr="001A3C45">
              <w:rPr>
                <w:sz w:val="26"/>
                <w:szCs w:val="26"/>
              </w:rPr>
              <w:t>ственных и муниципал</w:t>
            </w:r>
            <w:r w:rsidRPr="001A3C45">
              <w:rPr>
                <w:sz w:val="26"/>
                <w:szCs w:val="26"/>
              </w:rPr>
              <w:t>ь</w:t>
            </w:r>
            <w:r w:rsidRPr="001A3C45">
              <w:rPr>
                <w:sz w:val="26"/>
                <w:szCs w:val="26"/>
              </w:rPr>
              <w:t>ных услуг в Чувашской Республике</w:t>
            </w:r>
          </w:p>
        </w:tc>
        <w:tc>
          <w:tcPr>
            <w:tcW w:w="2552" w:type="dxa"/>
          </w:tcPr>
          <w:p w:rsidR="001A3C45" w:rsidRDefault="001A3C45" w:rsidP="00541E2A">
            <w:pPr>
              <w:ind w:right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1A3C45">
              <w:rPr>
                <w:sz w:val="26"/>
                <w:szCs w:val="26"/>
              </w:rPr>
              <w:t xml:space="preserve">тветственные </w:t>
            </w:r>
          </w:p>
          <w:p w:rsidR="001A3C45" w:rsidRPr="001A3C45" w:rsidRDefault="001A3C45" w:rsidP="00541E2A">
            <w:pPr>
              <w:ind w:right="3"/>
              <w:jc w:val="center"/>
              <w:rPr>
                <w:sz w:val="26"/>
                <w:szCs w:val="26"/>
              </w:rPr>
            </w:pPr>
            <w:r w:rsidRPr="001A3C45">
              <w:rPr>
                <w:sz w:val="26"/>
                <w:szCs w:val="26"/>
              </w:rPr>
              <w:t>исполнители</w:t>
            </w:r>
          </w:p>
        </w:tc>
      </w:tr>
      <w:tr w:rsidR="001A3C45" w:rsidRPr="001A3C45" w:rsidTr="00541E2A">
        <w:tc>
          <w:tcPr>
            <w:tcW w:w="710" w:type="dxa"/>
            <w:shd w:val="clear" w:color="auto" w:fill="auto"/>
          </w:tcPr>
          <w:p w:rsidR="001A3C45" w:rsidRPr="001A3C45" w:rsidRDefault="001A3C45" w:rsidP="00541E2A">
            <w:pPr>
              <w:widowControl w:val="0"/>
              <w:ind w:right="3"/>
              <w:jc w:val="center"/>
              <w:rPr>
                <w:sz w:val="26"/>
                <w:szCs w:val="26"/>
              </w:rPr>
            </w:pPr>
            <w:r w:rsidRPr="001A3C45">
              <w:rPr>
                <w:sz w:val="26"/>
                <w:szCs w:val="26"/>
              </w:rPr>
              <w:t>1.</w:t>
            </w:r>
          </w:p>
        </w:tc>
        <w:tc>
          <w:tcPr>
            <w:tcW w:w="5528" w:type="dxa"/>
            <w:shd w:val="clear" w:color="auto" w:fill="auto"/>
          </w:tcPr>
          <w:p w:rsidR="001A3C45" w:rsidRPr="001A3C45" w:rsidRDefault="001A3C45" w:rsidP="00541E2A">
            <w:pPr>
              <w:widowControl w:val="0"/>
              <w:ind w:right="3"/>
              <w:jc w:val="both"/>
              <w:rPr>
                <w:sz w:val="26"/>
                <w:szCs w:val="26"/>
              </w:rPr>
            </w:pPr>
            <w:r w:rsidRPr="001A3C45">
              <w:rPr>
                <w:sz w:val="26"/>
                <w:szCs w:val="26"/>
              </w:rPr>
              <w:t>Закон Чувашской Республики от 4 марта 2016 г. № 3 «О регулировании отдельных пр</w:t>
            </w:r>
            <w:r w:rsidRPr="001A3C45">
              <w:rPr>
                <w:sz w:val="26"/>
                <w:szCs w:val="26"/>
              </w:rPr>
              <w:t>а</w:t>
            </w:r>
            <w:r w:rsidRPr="001A3C45">
              <w:rPr>
                <w:sz w:val="26"/>
                <w:szCs w:val="26"/>
              </w:rPr>
              <w:t>воотношений, вязанных с охраной окружа</w:t>
            </w:r>
            <w:r w:rsidRPr="001A3C45">
              <w:rPr>
                <w:sz w:val="26"/>
                <w:szCs w:val="26"/>
              </w:rPr>
              <w:t>ю</w:t>
            </w:r>
            <w:r w:rsidRPr="001A3C45">
              <w:rPr>
                <w:sz w:val="26"/>
                <w:szCs w:val="26"/>
              </w:rPr>
              <w:t>щей среды и обеспечением экологической бе</w:t>
            </w:r>
            <w:r w:rsidRPr="001A3C45">
              <w:rPr>
                <w:sz w:val="26"/>
                <w:szCs w:val="26"/>
              </w:rPr>
              <w:t>з</w:t>
            </w:r>
            <w:r w:rsidRPr="001A3C45">
              <w:rPr>
                <w:sz w:val="26"/>
                <w:szCs w:val="26"/>
              </w:rPr>
              <w:t>опасности на территории Чувашской Респу</w:t>
            </w:r>
            <w:r w:rsidRPr="001A3C45">
              <w:rPr>
                <w:sz w:val="26"/>
                <w:szCs w:val="26"/>
              </w:rPr>
              <w:t>б</w:t>
            </w:r>
            <w:r w:rsidRPr="001A3C45">
              <w:rPr>
                <w:sz w:val="26"/>
                <w:szCs w:val="26"/>
              </w:rPr>
              <w:t>лики»</w:t>
            </w:r>
          </w:p>
        </w:tc>
        <w:tc>
          <w:tcPr>
            <w:tcW w:w="2410" w:type="dxa"/>
          </w:tcPr>
          <w:p w:rsidR="001A3C45" w:rsidRPr="001A3C45" w:rsidRDefault="001A3C45" w:rsidP="00541E2A">
            <w:pPr>
              <w:widowControl w:val="0"/>
              <w:ind w:right="3"/>
              <w:jc w:val="center"/>
              <w:rPr>
                <w:sz w:val="26"/>
                <w:szCs w:val="26"/>
              </w:rPr>
            </w:pPr>
            <w:r w:rsidRPr="001A3C45">
              <w:rPr>
                <w:sz w:val="26"/>
                <w:szCs w:val="26"/>
              </w:rPr>
              <w:t>в области охраны окружающей ср</w:t>
            </w:r>
            <w:r w:rsidRPr="001A3C45">
              <w:rPr>
                <w:sz w:val="26"/>
                <w:szCs w:val="26"/>
              </w:rPr>
              <w:t>е</w:t>
            </w:r>
            <w:r w:rsidRPr="001A3C45">
              <w:rPr>
                <w:sz w:val="26"/>
                <w:szCs w:val="26"/>
              </w:rPr>
              <w:t>ды</w:t>
            </w:r>
          </w:p>
        </w:tc>
        <w:tc>
          <w:tcPr>
            <w:tcW w:w="1984" w:type="dxa"/>
            <w:shd w:val="clear" w:color="auto" w:fill="auto"/>
          </w:tcPr>
          <w:p w:rsidR="001A3C45" w:rsidRPr="001A3C45" w:rsidRDefault="001A3C45" w:rsidP="00541E2A">
            <w:pPr>
              <w:widowControl w:val="0"/>
              <w:ind w:right="3"/>
              <w:jc w:val="center"/>
              <w:rPr>
                <w:sz w:val="26"/>
                <w:szCs w:val="26"/>
              </w:rPr>
            </w:pPr>
            <w:r w:rsidRPr="001A3C45">
              <w:rPr>
                <w:sz w:val="26"/>
                <w:szCs w:val="26"/>
              </w:rPr>
              <w:t>До 1 марта 2024 г.</w:t>
            </w:r>
          </w:p>
        </w:tc>
        <w:tc>
          <w:tcPr>
            <w:tcW w:w="1843" w:type="dxa"/>
          </w:tcPr>
          <w:p w:rsidR="001A3C45" w:rsidRPr="001A3C45" w:rsidRDefault="001A3C45" w:rsidP="00541E2A">
            <w:pPr>
              <w:widowControl w:val="0"/>
              <w:ind w:right="3"/>
              <w:jc w:val="center"/>
              <w:rPr>
                <w:sz w:val="26"/>
                <w:szCs w:val="26"/>
              </w:rPr>
            </w:pPr>
            <w:r w:rsidRPr="001A3C45">
              <w:rPr>
                <w:sz w:val="26"/>
                <w:szCs w:val="26"/>
              </w:rPr>
              <w:t>до 1 июня 2024 г.</w:t>
            </w:r>
          </w:p>
        </w:tc>
        <w:tc>
          <w:tcPr>
            <w:tcW w:w="2552" w:type="dxa"/>
          </w:tcPr>
          <w:p w:rsidR="001A3C45" w:rsidRPr="001A3C45" w:rsidRDefault="001A3C45" w:rsidP="00541E2A">
            <w:pPr>
              <w:ind w:right="3"/>
              <w:jc w:val="center"/>
              <w:rPr>
                <w:sz w:val="26"/>
                <w:szCs w:val="26"/>
              </w:rPr>
            </w:pPr>
            <w:r w:rsidRPr="001A3C45">
              <w:rPr>
                <w:sz w:val="26"/>
                <w:szCs w:val="26"/>
              </w:rPr>
              <w:t>Министерство пр</w:t>
            </w:r>
            <w:r w:rsidRPr="001A3C45">
              <w:rPr>
                <w:sz w:val="26"/>
                <w:szCs w:val="26"/>
              </w:rPr>
              <w:t>и</w:t>
            </w:r>
            <w:r w:rsidRPr="001A3C45">
              <w:rPr>
                <w:sz w:val="26"/>
                <w:szCs w:val="26"/>
              </w:rPr>
              <w:t>родных ресурсов и экологии Чувашской Республики</w:t>
            </w:r>
          </w:p>
        </w:tc>
      </w:tr>
      <w:tr w:rsidR="001A3C45" w:rsidRPr="001A3C45" w:rsidTr="00541E2A">
        <w:tc>
          <w:tcPr>
            <w:tcW w:w="710" w:type="dxa"/>
            <w:shd w:val="clear" w:color="auto" w:fill="auto"/>
          </w:tcPr>
          <w:p w:rsidR="001A3C45" w:rsidRPr="001A3C45" w:rsidRDefault="001A3C45" w:rsidP="00541E2A">
            <w:pPr>
              <w:widowControl w:val="0"/>
              <w:ind w:right="3"/>
              <w:jc w:val="center"/>
              <w:rPr>
                <w:sz w:val="26"/>
                <w:szCs w:val="26"/>
              </w:rPr>
            </w:pPr>
            <w:r w:rsidRPr="001A3C45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5528" w:type="dxa"/>
            <w:shd w:val="clear" w:color="auto" w:fill="auto"/>
          </w:tcPr>
          <w:p w:rsidR="001A3C45" w:rsidRPr="001A3C45" w:rsidRDefault="001A3C45" w:rsidP="00541E2A">
            <w:pPr>
              <w:widowControl w:val="0"/>
              <w:ind w:right="3"/>
              <w:jc w:val="both"/>
              <w:rPr>
                <w:sz w:val="26"/>
                <w:szCs w:val="26"/>
              </w:rPr>
            </w:pPr>
            <w:r w:rsidRPr="001A3C45">
              <w:rPr>
                <w:sz w:val="26"/>
                <w:szCs w:val="26"/>
              </w:rPr>
              <w:t>постановление Кабинета Министров Чува</w:t>
            </w:r>
            <w:r w:rsidRPr="001A3C45">
              <w:rPr>
                <w:sz w:val="26"/>
                <w:szCs w:val="26"/>
              </w:rPr>
              <w:t>ш</w:t>
            </w:r>
            <w:r w:rsidRPr="001A3C45">
              <w:rPr>
                <w:sz w:val="26"/>
                <w:szCs w:val="26"/>
              </w:rPr>
              <w:t>ской Республики от 11 марта 2020 г. № 103 «Об утверждении Порядка организации де</w:t>
            </w:r>
            <w:r w:rsidRPr="001A3C45">
              <w:rPr>
                <w:sz w:val="26"/>
                <w:szCs w:val="26"/>
              </w:rPr>
              <w:t>я</w:t>
            </w:r>
            <w:r w:rsidRPr="001A3C45">
              <w:rPr>
                <w:sz w:val="26"/>
                <w:szCs w:val="26"/>
              </w:rPr>
              <w:t>тельности приютов для животных, а также норм содержания животных в них на террит</w:t>
            </w:r>
            <w:r w:rsidRPr="001A3C45">
              <w:rPr>
                <w:sz w:val="26"/>
                <w:szCs w:val="26"/>
              </w:rPr>
              <w:t>о</w:t>
            </w:r>
            <w:r w:rsidRPr="001A3C45">
              <w:rPr>
                <w:sz w:val="26"/>
                <w:szCs w:val="26"/>
              </w:rPr>
              <w:t>рии Чувашской Республики»</w:t>
            </w:r>
          </w:p>
        </w:tc>
        <w:tc>
          <w:tcPr>
            <w:tcW w:w="2410" w:type="dxa"/>
          </w:tcPr>
          <w:p w:rsidR="001A3C45" w:rsidRPr="001A3C45" w:rsidRDefault="001A3C45" w:rsidP="00541E2A">
            <w:pPr>
              <w:widowControl w:val="0"/>
              <w:ind w:right="3"/>
              <w:jc w:val="center"/>
              <w:rPr>
                <w:sz w:val="26"/>
                <w:szCs w:val="26"/>
              </w:rPr>
            </w:pPr>
            <w:r w:rsidRPr="001A3C45">
              <w:rPr>
                <w:sz w:val="26"/>
                <w:szCs w:val="26"/>
              </w:rPr>
              <w:t>в области обращ</w:t>
            </w:r>
            <w:r w:rsidRPr="001A3C45">
              <w:rPr>
                <w:sz w:val="26"/>
                <w:szCs w:val="26"/>
              </w:rPr>
              <w:t>е</w:t>
            </w:r>
            <w:r w:rsidRPr="001A3C45">
              <w:rPr>
                <w:sz w:val="26"/>
                <w:szCs w:val="26"/>
              </w:rPr>
              <w:t>ния с животными</w:t>
            </w:r>
          </w:p>
        </w:tc>
        <w:tc>
          <w:tcPr>
            <w:tcW w:w="1984" w:type="dxa"/>
            <w:shd w:val="clear" w:color="auto" w:fill="auto"/>
          </w:tcPr>
          <w:p w:rsidR="001A3C45" w:rsidRPr="001A3C45" w:rsidRDefault="001A3C45" w:rsidP="00541E2A">
            <w:pPr>
              <w:widowControl w:val="0"/>
              <w:ind w:right="3"/>
              <w:jc w:val="center"/>
              <w:rPr>
                <w:sz w:val="26"/>
                <w:szCs w:val="26"/>
              </w:rPr>
            </w:pPr>
            <w:r w:rsidRPr="001A3C45">
              <w:rPr>
                <w:sz w:val="26"/>
                <w:szCs w:val="26"/>
              </w:rPr>
              <w:t>До 1 марта 2024 г.</w:t>
            </w:r>
          </w:p>
        </w:tc>
        <w:tc>
          <w:tcPr>
            <w:tcW w:w="1843" w:type="dxa"/>
          </w:tcPr>
          <w:p w:rsidR="001A3C45" w:rsidRPr="001A3C45" w:rsidRDefault="001A3C45" w:rsidP="00541E2A">
            <w:pPr>
              <w:widowControl w:val="0"/>
              <w:ind w:right="3"/>
              <w:jc w:val="center"/>
              <w:rPr>
                <w:sz w:val="26"/>
                <w:szCs w:val="26"/>
              </w:rPr>
            </w:pPr>
            <w:r w:rsidRPr="001A3C45">
              <w:rPr>
                <w:sz w:val="26"/>
                <w:szCs w:val="26"/>
              </w:rPr>
              <w:t>до 1 июня 2024 г.</w:t>
            </w:r>
          </w:p>
        </w:tc>
        <w:tc>
          <w:tcPr>
            <w:tcW w:w="2552" w:type="dxa"/>
          </w:tcPr>
          <w:p w:rsidR="001A3C45" w:rsidRPr="001A3C45" w:rsidRDefault="001A3C45" w:rsidP="00541E2A">
            <w:pPr>
              <w:ind w:right="3"/>
              <w:jc w:val="center"/>
              <w:rPr>
                <w:sz w:val="26"/>
                <w:szCs w:val="26"/>
              </w:rPr>
            </w:pPr>
            <w:r w:rsidRPr="001A3C45">
              <w:rPr>
                <w:sz w:val="26"/>
                <w:szCs w:val="26"/>
              </w:rPr>
              <w:t>Государственная в</w:t>
            </w:r>
            <w:r w:rsidRPr="001A3C45">
              <w:rPr>
                <w:sz w:val="26"/>
                <w:szCs w:val="26"/>
              </w:rPr>
              <w:t>е</w:t>
            </w:r>
            <w:r w:rsidRPr="001A3C45">
              <w:rPr>
                <w:sz w:val="26"/>
                <w:szCs w:val="26"/>
              </w:rPr>
              <w:t>теринарная служба Чувашской Респу</w:t>
            </w:r>
            <w:r w:rsidRPr="001A3C45">
              <w:rPr>
                <w:sz w:val="26"/>
                <w:szCs w:val="26"/>
              </w:rPr>
              <w:t>б</w:t>
            </w:r>
            <w:r w:rsidRPr="001A3C45">
              <w:rPr>
                <w:sz w:val="26"/>
                <w:szCs w:val="26"/>
              </w:rPr>
              <w:t>лики</w:t>
            </w:r>
          </w:p>
        </w:tc>
      </w:tr>
    </w:tbl>
    <w:p w:rsidR="001A3C45" w:rsidRPr="001A3C45" w:rsidRDefault="001A3C45" w:rsidP="001A3C45">
      <w:pPr>
        <w:widowControl w:val="0"/>
        <w:ind w:right="3"/>
        <w:jc w:val="center"/>
        <w:rPr>
          <w:sz w:val="26"/>
          <w:szCs w:val="26"/>
        </w:rPr>
      </w:pPr>
    </w:p>
    <w:p w:rsidR="00171F96" w:rsidRPr="001A3C45" w:rsidRDefault="001A3C45" w:rsidP="001A3C45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</w:t>
      </w:r>
    </w:p>
    <w:sectPr w:rsidR="00171F96" w:rsidRPr="001A3C45" w:rsidSect="0083319D"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45"/>
    <w:rsid w:val="001A3C45"/>
    <w:rsid w:val="00902A14"/>
    <w:rsid w:val="00EF18A4"/>
    <w:rsid w:val="00FA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FDDE7-2C6E-4184-872A-6125F967F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 Михайлова Елена Геннадьевна</dc:creator>
  <cp:lastModifiedBy>МЭ Михайлова Елена Геннадьевна</cp:lastModifiedBy>
  <cp:revision>2</cp:revision>
  <dcterms:created xsi:type="dcterms:W3CDTF">2024-02-16T10:52:00Z</dcterms:created>
  <dcterms:modified xsi:type="dcterms:W3CDTF">2024-03-01T08:52:00Z</dcterms:modified>
</cp:coreProperties>
</file>