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77" w:rsidRDefault="00B21377" w:rsidP="00B21377">
      <w:pPr>
        <w:pStyle w:val="Default"/>
        <w:jc w:val="both"/>
      </w:pPr>
      <w:r w:rsidRPr="00C21739">
        <w:t xml:space="preserve">На территории кадастрового квартала </w:t>
      </w:r>
      <w:r>
        <w:rPr>
          <w:color w:val="auto"/>
        </w:rPr>
        <w:t xml:space="preserve">21:17:080401 </w:t>
      </w:r>
      <w:r w:rsidRPr="00C21739">
        <w:t xml:space="preserve">ООО «ЗЕМЛЯ» в соответствии с муниципальным </w:t>
      </w:r>
      <w:r w:rsidRPr="000B5B6F">
        <w:t>контрактом №</w:t>
      </w:r>
      <w:r>
        <w:t>0815500000524001158 на</w:t>
      </w:r>
      <w:r w:rsidRPr="00C21739">
        <w:t xml:space="preserve"> выполнени</w:t>
      </w:r>
      <w:r>
        <w:t>е</w:t>
      </w:r>
      <w:r w:rsidRPr="00C21739">
        <w:t xml:space="preserve"> комплексных кадастровых работ  от </w:t>
      </w:r>
      <w:r>
        <w:t>28</w:t>
      </w:r>
      <w:r w:rsidRPr="00C21739">
        <w:t>.</w:t>
      </w:r>
      <w:r>
        <w:t>02</w:t>
      </w:r>
      <w:r w:rsidRPr="00C21739">
        <w:t>.202</w:t>
      </w:r>
      <w:r>
        <w:t>4</w:t>
      </w:r>
      <w:r w:rsidRPr="00C21739">
        <w:t xml:space="preserve"> г. выполнены комплексные кадастровые работы. Общая площадь кадастрового квартала </w:t>
      </w:r>
      <w:r>
        <w:t xml:space="preserve"> 21:17:080401</w:t>
      </w:r>
      <w:r w:rsidRPr="00C21739">
        <w:t xml:space="preserve">– </w:t>
      </w:r>
      <w:r>
        <w:t>185,82</w:t>
      </w:r>
      <w:r w:rsidRPr="00C21739">
        <w:t xml:space="preserve"> га.</w:t>
      </w:r>
    </w:p>
    <w:p w:rsidR="00B21377" w:rsidRDefault="00B21377" w:rsidP="00B21377">
      <w:pPr>
        <w:pStyle w:val="Default"/>
        <w:jc w:val="both"/>
        <w:rPr>
          <w:bCs/>
          <w:color w:val="2C2D2E"/>
          <w:shd w:val="clear" w:color="auto" w:fill="FFFFFF"/>
        </w:rPr>
      </w:pPr>
      <w:r w:rsidRPr="00CD3220">
        <w:rPr>
          <w:color w:val="auto"/>
        </w:rPr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  <w:r w:rsidRPr="00CD3220">
        <w:t xml:space="preserve">Заказчиком комплексных кадастровых работ было размещено извещение о начале выполнения комплексных кадастровых работ </w:t>
      </w:r>
      <w:r w:rsidRPr="00FA3E79">
        <w:rPr>
          <w:bCs/>
          <w:color w:val="2C2D2E"/>
          <w:shd w:val="clear" w:color="auto" w:fill="FFFFFF"/>
        </w:rPr>
        <w:t>в средствах массовой информации.</w:t>
      </w:r>
    </w:p>
    <w:p w:rsidR="00B21377" w:rsidRPr="00C21739" w:rsidRDefault="00B21377" w:rsidP="00B21377">
      <w:pPr>
        <w:autoSpaceDE w:val="0"/>
        <w:autoSpaceDN w:val="0"/>
        <w:adjustRightInd w:val="0"/>
        <w:ind w:firstLine="709"/>
        <w:jc w:val="both"/>
      </w:pPr>
      <w:r w:rsidRPr="00C21739">
        <w:t>Границы земельных участков установлены по их фактическому использованию. 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B21377" w:rsidRDefault="00B21377" w:rsidP="00B21377">
      <w:pPr>
        <w:pStyle w:val="pbot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6753E">
        <w:rPr>
          <w:color w:val="000000" w:themeColor="text1"/>
        </w:rPr>
        <w:t xml:space="preserve">В соответствии Правила землепользования и застройки </w:t>
      </w:r>
      <w:proofErr w:type="spellStart"/>
      <w:r>
        <w:rPr>
          <w:color w:val="000000" w:themeColor="text1"/>
        </w:rPr>
        <w:t>Моргаушского</w:t>
      </w:r>
      <w:proofErr w:type="spellEnd"/>
      <w:r>
        <w:rPr>
          <w:color w:val="000000" w:themeColor="text1"/>
        </w:rPr>
        <w:t xml:space="preserve"> муниципального округа</w:t>
      </w:r>
      <w:r w:rsidRPr="0066753E">
        <w:rPr>
          <w:color w:val="000000" w:themeColor="text1"/>
        </w:rPr>
        <w:t xml:space="preserve"> Чувашской Республики </w:t>
      </w:r>
      <w:r>
        <w:rPr>
          <w:color w:val="000000" w:themeColor="text1"/>
        </w:rPr>
        <w:t>з</w:t>
      </w:r>
      <w:r w:rsidRPr="0066753E">
        <w:rPr>
          <w:color w:val="000000" w:themeColor="text1"/>
        </w:rPr>
        <w:t>емельные участки относительно, которых проведены кадастровые работы, расположены в территориальной</w:t>
      </w:r>
      <w:r>
        <w:rPr>
          <w:color w:val="000000" w:themeColor="text1"/>
        </w:rPr>
        <w:t xml:space="preserve"> зоне:</w:t>
      </w:r>
    </w:p>
    <w:p w:rsidR="00B21377" w:rsidRPr="00CD3220" w:rsidRDefault="00B21377" w:rsidP="00B21377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1. Зоне застройки индивидуальными жилыми домами (Ж-1), </w:t>
      </w:r>
      <w:r w:rsidRPr="0066753E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CD3220">
        <w:rPr>
          <w:color w:val="000000"/>
        </w:rPr>
        <w:t xml:space="preserve">редельные размеры  земельных участков (мин-макс), </w:t>
      </w:r>
      <w:proofErr w:type="gramStart"/>
      <w:r w:rsidRPr="00CD3220">
        <w:rPr>
          <w:color w:val="000000"/>
        </w:rPr>
        <w:t>га</w:t>
      </w:r>
      <w:proofErr w:type="gramEnd"/>
      <w:r w:rsidRPr="00CD3220">
        <w:rPr>
          <w:color w:val="000000"/>
        </w:rPr>
        <w:t xml:space="preserve"> для территориальной зоны </w:t>
      </w:r>
      <w:r>
        <w:rPr>
          <w:color w:val="000000"/>
        </w:rPr>
        <w:t>Ж-1</w:t>
      </w:r>
      <w:r w:rsidRPr="00CD3220">
        <w:rPr>
          <w:color w:val="000000"/>
        </w:rPr>
        <w:t xml:space="preserve"> составляет:</w:t>
      </w:r>
    </w:p>
    <w:p w:rsidR="00B21377" w:rsidRPr="00CD3220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>
        <w:rPr>
          <w:kern w:val="1"/>
        </w:rPr>
        <w:t>Для индивидуального жилищного строительства</w:t>
      </w:r>
      <w:r w:rsidRPr="00CD3220">
        <w:rPr>
          <w:color w:val="000000"/>
        </w:rPr>
        <w:t xml:space="preserve">" минимальный размер земельных участков </w:t>
      </w:r>
      <w:r>
        <w:rPr>
          <w:color w:val="000000"/>
        </w:rPr>
        <w:t xml:space="preserve">500 </w:t>
      </w:r>
      <w:r w:rsidRPr="00CD3220">
        <w:rPr>
          <w:color w:val="000000"/>
        </w:rPr>
        <w:t xml:space="preserve">кв.м., максимальный размер земельных участков </w:t>
      </w:r>
      <w:r>
        <w:rPr>
          <w:color w:val="000000"/>
        </w:rPr>
        <w:t>4000</w:t>
      </w:r>
      <w:r w:rsidRPr="00CD3220">
        <w:rPr>
          <w:color w:val="000000"/>
        </w:rPr>
        <w:t xml:space="preserve"> кв.м.</w:t>
      </w:r>
    </w:p>
    <w:p w:rsidR="00B21377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 w:rsidRPr="00B02D7E">
        <w:rPr>
          <w:kern w:val="1"/>
        </w:rPr>
        <w:t xml:space="preserve"> </w:t>
      </w:r>
      <w:r>
        <w:rPr>
          <w:kern w:val="1"/>
        </w:rPr>
        <w:t>Для ведения личного подсобного хозяйства (приусадебный земельный участок)</w:t>
      </w:r>
      <w:r w:rsidRPr="00CD3220">
        <w:rPr>
          <w:color w:val="000000"/>
        </w:rPr>
        <w:t xml:space="preserve">" минимальный </w:t>
      </w:r>
      <w:r>
        <w:rPr>
          <w:color w:val="000000"/>
        </w:rPr>
        <w:t>200</w:t>
      </w:r>
      <w:r w:rsidRPr="00CD3220">
        <w:rPr>
          <w:color w:val="000000"/>
        </w:rPr>
        <w:t xml:space="preserve"> кв.м., максимальный размер земельных участков </w:t>
      </w:r>
      <w:r>
        <w:rPr>
          <w:color w:val="000000"/>
        </w:rPr>
        <w:t>5000 кв.м.</w:t>
      </w:r>
    </w:p>
    <w:p w:rsidR="00B21377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>
        <w:rPr>
          <w:color w:val="000000"/>
        </w:rPr>
        <w:t>2. Территории, на которые градостроительные регламенты не устанавливаются: сельскохозяйственные угодья в составе земель сельскохозяйственного назначения.</w:t>
      </w:r>
    </w:p>
    <w:p w:rsidR="00B21377" w:rsidRPr="00091884" w:rsidRDefault="00B21377" w:rsidP="00B21377">
      <w:pPr>
        <w:widowControl w:val="0"/>
        <w:tabs>
          <w:tab w:val="left" w:pos="9180"/>
        </w:tabs>
        <w:jc w:val="both"/>
      </w:pPr>
      <w:r>
        <w:t xml:space="preserve">        </w:t>
      </w:r>
      <w:proofErr w:type="gramStart"/>
      <w:r w:rsidRPr="00091884">
        <w:t>Согласно п</w:t>
      </w:r>
      <w:r w:rsidRPr="00091884">
        <w:rPr>
          <w:bCs/>
        </w:rPr>
        <w:t>риложения</w:t>
      </w:r>
      <w:proofErr w:type="gramEnd"/>
      <w:r w:rsidRPr="00091884">
        <w:rPr>
          <w:bCs/>
        </w:rPr>
        <w:t xml:space="preserve"> № 1 к Контракту №0815500000524001158 от «28</w:t>
      </w:r>
      <w:r w:rsidRPr="00091884">
        <w:t>» февраля 2024 г. количество земельных участков и объектов капитального строительства в кадастровом квартале</w:t>
      </w:r>
      <w:r>
        <w:t xml:space="preserve"> 21:17:080401 заявлено – 147 шт.</w:t>
      </w:r>
    </w:p>
    <w:p w:rsidR="00B21377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</w:t>
      </w:r>
      <w:proofErr w:type="gramStart"/>
      <w:r>
        <w:t>Согласно</w:t>
      </w:r>
      <w:proofErr w:type="gramEnd"/>
      <w:r>
        <w:t xml:space="preserve"> кадастрового плана территории от 29.02.2024 №</w:t>
      </w:r>
      <w:r w:rsidRPr="005C2D48">
        <w:rPr>
          <w:rFonts w:ascii="Arial???????" w:hAnsi="Arial???????" w:cs="Arial???????"/>
        </w:rPr>
        <w:t>КУВИ-001/2024-</w:t>
      </w:r>
      <w:r>
        <w:rPr>
          <w:rFonts w:ascii="Arial???????" w:hAnsi="Arial???????" w:cs="Arial???????"/>
        </w:rPr>
        <w:t>59825374</w:t>
      </w:r>
      <w:r>
        <w:rPr>
          <w:rFonts w:ascii="Arial???????" w:hAnsi="Arial???????" w:cs="Arial???????"/>
          <w:sz w:val="18"/>
          <w:szCs w:val="18"/>
        </w:rPr>
        <w:t xml:space="preserve"> </w:t>
      </w:r>
      <w:r>
        <w:t xml:space="preserve">в границах кадастрового квартала расположено </w:t>
      </w:r>
      <w:r>
        <w:rPr>
          <w:b/>
        </w:rPr>
        <w:t>196</w:t>
      </w:r>
      <w:r>
        <w:t xml:space="preserve"> земельных участков, их них сведения о границах внесены в ЕГРН в отношении </w:t>
      </w:r>
      <w:r>
        <w:rPr>
          <w:b/>
        </w:rPr>
        <w:t xml:space="preserve">125 </w:t>
      </w:r>
      <w:r>
        <w:t>(имеют координаты повторных точек границ) земельных участков.</w:t>
      </w:r>
    </w:p>
    <w:p w:rsidR="00B21377" w:rsidRPr="00C32658" w:rsidRDefault="00B21377" w:rsidP="00B21377">
      <w:pPr>
        <w:pStyle w:val="pboth"/>
        <w:spacing w:before="0" w:beforeAutospacing="0" w:after="0" w:afterAutospacing="0"/>
        <w:jc w:val="both"/>
        <w:textAlignment w:val="baseline"/>
      </w:pPr>
      <w:r>
        <w:t xml:space="preserve">      В результате комплексных кадастровых работ обследовано </w:t>
      </w:r>
      <w:r w:rsidRPr="00B21377">
        <w:rPr>
          <w:b/>
          <w:color w:val="FF0000"/>
        </w:rPr>
        <w:t>70</w:t>
      </w:r>
      <w:r>
        <w:rPr>
          <w:b/>
        </w:rPr>
        <w:t xml:space="preserve"> </w:t>
      </w:r>
      <w:r>
        <w:t>земельных участков.</w:t>
      </w:r>
      <w:r w:rsidRPr="00C32658">
        <w:t xml:space="preserve"> Были уточнены местоположения и площадь</w:t>
      </w:r>
      <w:r>
        <w:t xml:space="preserve"> 70 </w:t>
      </w:r>
      <w:r w:rsidRPr="00C32658">
        <w:t xml:space="preserve"> земельных участков. </w:t>
      </w:r>
    </w:p>
    <w:p w:rsidR="001C3EA1" w:rsidRPr="00B21377" w:rsidRDefault="005627A8">
      <w:pPr>
        <w:rPr>
          <w:color w:val="FF0000"/>
        </w:rPr>
      </w:pPr>
      <w:r w:rsidRPr="00B21377">
        <w:rPr>
          <w:color w:val="FF0000"/>
        </w:rPr>
        <w:t xml:space="preserve">21:17:080401:406 исправление </w:t>
      </w:r>
      <w:proofErr w:type="spellStart"/>
      <w:r w:rsidRPr="00B21377">
        <w:rPr>
          <w:color w:val="FF0000"/>
        </w:rPr>
        <w:t>зу</w:t>
      </w:r>
      <w:proofErr w:type="spellEnd"/>
      <w:r w:rsidRPr="00B21377">
        <w:rPr>
          <w:color w:val="FF0000"/>
        </w:rPr>
        <w:t xml:space="preserve"> в связи с тем</w:t>
      </w:r>
      <w:r w:rsidR="00B21377">
        <w:rPr>
          <w:color w:val="FF0000"/>
        </w:rPr>
        <w:t>,</w:t>
      </w:r>
      <w:r w:rsidRPr="00B21377">
        <w:rPr>
          <w:color w:val="FF0000"/>
        </w:rPr>
        <w:t xml:space="preserve"> что </w:t>
      </w:r>
      <w:proofErr w:type="spellStart"/>
      <w:r w:rsidRPr="00B21377">
        <w:rPr>
          <w:color w:val="FF0000"/>
        </w:rPr>
        <w:t>окс</w:t>
      </w:r>
      <w:proofErr w:type="spellEnd"/>
      <w:r w:rsidRPr="00B21377">
        <w:rPr>
          <w:color w:val="FF0000"/>
        </w:rPr>
        <w:t xml:space="preserve"> выходит за границы</w:t>
      </w:r>
    </w:p>
    <w:p w:rsidR="006D52AD" w:rsidRPr="00B21377" w:rsidRDefault="006D52AD" w:rsidP="006D52AD">
      <w:pPr>
        <w:rPr>
          <w:color w:val="FF0000"/>
        </w:rPr>
      </w:pPr>
      <w:r w:rsidRPr="00B21377">
        <w:rPr>
          <w:color w:val="FF0000"/>
        </w:rPr>
        <w:t xml:space="preserve">21:17:080401:253 исправление </w:t>
      </w:r>
      <w:proofErr w:type="spellStart"/>
      <w:r w:rsidRPr="00B21377">
        <w:rPr>
          <w:color w:val="FF0000"/>
        </w:rPr>
        <w:t>зу</w:t>
      </w:r>
      <w:proofErr w:type="spellEnd"/>
      <w:r w:rsidRPr="00B21377">
        <w:rPr>
          <w:color w:val="FF0000"/>
        </w:rPr>
        <w:t xml:space="preserve"> в связи с тем</w:t>
      </w:r>
      <w:r w:rsidR="00B21377">
        <w:rPr>
          <w:color w:val="FF0000"/>
        </w:rPr>
        <w:t>,</w:t>
      </w:r>
      <w:r w:rsidRPr="00B21377">
        <w:rPr>
          <w:color w:val="FF0000"/>
        </w:rPr>
        <w:t xml:space="preserve"> что </w:t>
      </w:r>
      <w:proofErr w:type="spellStart"/>
      <w:r w:rsidRPr="00B21377">
        <w:rPr>
          <w:color w:val="FF0000"/>
        </w:rPr>
        <w:t>окс</w:t>
      </w:r>
      <w:proofErr w:type="spellEnd"/>
      <w:r w:rsidRPr="00B21377">
        <w:rPr>
          <w:color w:val="FF0000"/>
        </w:rPr>
        <w:t xml:space="preserve"> выходит за границы</w:t>
      </w:r>
    </w:p>
    <w:p w:rsidR="006D52AD" w:rsidRPr="00B21377" w:rsidRDefault="006D52AD">
      <w:pPr>
        <w:rPr>
          <w:color w:val="FF0000"/>
        </w:rPr>
      </w:pPr>
      <w:r w:rsidRPr="00B21377">
        <w:rPr>
          <w:color w:val="FF0000"/>
        </w:rPr>
        <w:t xml:space="preserve">21:17:080401:548 исправление </w:t>
      </w:r>
      <w:proofErr w:type="spellStart"/>
      <w:r w:rsidRPr="00B21377">
        <w:rPr>
          <w:color w:val="FF0000"/>
        </w:rPr>
        <w:t>зу</w:t>
      </w:r>
      <w:proofErr w:type="spellEnd"/>
      <w:r w:rsidRPr="00B21377">
        <w:rPr>
          <w:color w:val="FF0000"/>
        </w:rPr>
        <w:t xml:space="preserve"> в связи с тем</w:t>
      </w:r>
      <w:r w:rsidR="00B21377">
        <w:rPr>
          <w:color w:val="FF0000"/>
        </w:rPr>
        <w:t>,</w:t>
      </w:r>
      <w:r w:rsidRPr="00B21377">
        <w:rPr>
          <w:color w:val="FF0000"/>
        </w:rPr>
        <w:t xml:space="preserve"> что </w:t>
      </w:r>
      <w:proofErr w:type="gramStart"/>
      <w:r w:rsidRPr="00B21377">
        <w:rPr>
          <w:color w:val="FF0000"/>
        </w:rPr>
        <w:t>смежный</w:t>
      </w:r>
      <w:proofErr w:type="gramEnd"/>
      <w:r w:rsidRPr="00B21377">
        <w:rPr>
          <w:color w:val="FF0000"/>
        </w:rPr>
        <w:t xml:space="preserve"> </w:t>
      </w:r>
      <w:proofErr w:type="spellStart"/>
      <w:r w:rsidRPr="00B21377">
        <w:rPr>
          <w:color w:val="FF0000"/>
        </w:rPr>
        <w:t>окс</w:t>
      </w:r>
      <w:proofErr w:type="spellEnd"/>
      <w:r w:rsidRPr="00B21377">
        <w:rPr>
          <w:color w:val="FF0000"/>
        </w:rPr>
        <w:t xml:space="preserve"> выходит за границы</w:t>
      </w:r>
    </w:p>
    <w:p w:rsidR="006D52AD" w:rsidRPr="00B21377" w:rsidRDefault="006D52AD">
      <w:pPr>
        <w:rPr>
          <w:color w:val="FF0000"/>
        </w:rPr>
      </w:pPr>
      <w:r w:rsidRPr="00B21377">
        <w:rPr>
          <w:color w:val="FF0000"/>
        </w:rPr>
        <w:t>21:17:080401:8</w:t>
      </w:r>
      <w:r w:rsidR="00664AF0" w:rsidRPr="00B21377">
        <w:rPr>
          <w:color w:val="FF0000"/>
        </w:rPr>
        <w:t xml:space="preserve"> исправление </w:t>
      </w:r>
      <w:proofErr w:type="spellStart"/>
      <w:r w:rsidR="00664AF0" w:rsidRPr="00B21377">
        <w:rPr>
          <w:color w:val="FF0000"/>
        </w:rPr>
        <w:t>зу</w:t>
      </w:r>
      <w:proofErr w:type="spellEnd"/>
      <w:r w:rsidR="00664AF0" w:rsidRPr="00B21377">
        <w:rPr>
          <w:color w:val="FF0000"/>
        </w:rPr>
        <w:t xml:space="preserve"> в связи с тем</w:t>
      </w:r>
      <w:r w:rsidR="00B21377">
        <w:rPr>
          <w:color w:val="FF0000"/>
        </w:rPr>
        <w:t>,</w:t>
      </w:r>
      <w:r w:rsidR="00664AF0" w:rsidRPr="00B21377">
        <w:rPr>
          <w:color w:val="FF0000"/>
        </w:rPr>
        <w:t xml:space="preserve"> что </w:t>
      </w:r>
      <w:proofErr w:type="gramStart"/>
      <w:r w:rsidR="00664AF0" w:rsidRPr="00B21377">
        <w:rPr>
          <w:color w:val="FF0000"/>
        </w:rPr>
        <w:t>смежный</w:t>
      </w:r>
      <w:proofErr w:type="gramEnd"/>
      <w:r w:rsidR="00664AF0" w:rsidRPr="00B21377">
        <w:rPr>
          <w:color w:val="FF0000"/>
        </w:rPr>
        <w:t xml:space="preserve"> </w:t>
      </w:r>
      <w:proofErr w:type="spellStart"/>
      <w:r w:rsidR="00664AF0" w:rsidRPr="00B21377">
        <w:rPr>
          <w:color w:val="FF0000"/>
        </w:rPr>
        <w:t>окс</w:t>
      </w:r>
      <w:proofErr w:type="spellEnd"/>
      <w:r w:rsidR="00664AF0" w:rsidRPr="00B21377">
        <w:rPr>
          <w:color w:val="FF0000"/>
        </w:rPr>
        <w:t xml:space="preserve"> выходит за границы</w:t>
      </w:r>
    </w:p>
    <w:p w:rsidR="00E40498" w:rsidRPr="00B21377" w:rsidRDefault="00E40498">
      <w:pPr>
        <w:rPr>
          <w:color w:val="FF0000"/>
        </w:rPr>
      </w:pPr>
      <w:r w:rsidRPr="00B21377">
        <w:rPr>
          <w:color w:val="FF0000"/>
        </w:rPr>
        <w:t xml:space="preserve">21:17:080401:408 исправление </w:t>
      </w:r>
      <w:proofErr w:type="spellStart"/>
      <w:r w:rsidRPr="00B21377">
        <w:rPr>
          <w:color w:val="FF0000"/>
        </w:rPr>
        <w:t>зу</w:t>
      </w:r>
      <w:proofErr w:type="spellEnd"/>
      <w:r w:rsidRPr="00B21377">
        <w:rPr>
          <w:color w:val="FF0000"/>
        </w:rPr>
        <w:t xml:space="preserve"> в связи с тем</w:t>
      </w:r>
      <w:r w:rsidR="00B21377">
        <w:rPr>
          <w:color w:val="FF0000"/>
        </w:rPr>
        <w:t>,</w:t>
      </w:r>
      <w:r w:rsidRPr="00B21377">
        <w:rPr>
          <w:color w:val="FF0000"/>
        </w:rPr>
        <w:t xml:space="preserve"> что </w:t>
      </w:r>
      <w:proofErr w:type="gramStart"/>
      <w:r w:rsidRPr="00B21377">
        <w:rPr>
          <w:color w:val="FF0000"/>
        </w:rPr>
        <w:t>смежный</w:t>
      </w:r>
      <w:proofErr w:type="gramEnd"/>
      <w:r w:rsidRPr="00B21377">
        <w:rPr>
          <w:color w:val="FF0000"/>
        </w:rPr>
        <w:t xml:space="preserve"> </w:t>
      </w:r>
      <w:proofErr w:type="spellStart"/>
      <w:r w:rsidRPr="00B21377">
        <w:rPr>
          <w:color w:val="FF0000"/>
        </w:rPr>
        <w:t>окс</w:t>
      </w:r>
      <w:proofErr w:type="spellEnd"/>
      <w:r w:rsidRPr="00B21377">
        <w:rPr>
          <w:color w:val="FF0000"/>
        </w:rPr>
        <w:t xml:space="preserve"> выходит за границы</w:t>
      </w:r>
    </w:p>
    <w:p w:rsidR="00E40498" w:rsidRPr="00B21377" w:rsidRDefault="00E40498" w:rsidP="00E40498">
      <w:pPr>
        <w:rPr>
          <w:color w:val="FF0000"/>
        </w:rPr>
      </w:pPr>
      <w:r w:rsidRPr="00B21377">
        <w:rPr>
          <w:color w:val="FF0000"/>
        </w:rPr>
        <w:t xml:space="preserve">21:17:080401:13 исправление </w:t>
      </w:r>
      <w:proofErr w:type="spellStart"/>
      <w:r w:rsidRPr="00B21377">
        <w:rPr>
          <w:color w:val="FF0000"/>
        </w:rPr>
        <w:t>зу</w:t>
      </w:r>
      <w:proofErr w:type="spellEnd"/>
      <w:r w:rsidRPr="00B21377">
        <w:rPr>
          <w:color w:val="FF0000"/>
        </w:rPr>
        <w:t xml:space="preserve"> в связи с тем</w:t>
      </w:r>
      <w:r w:rsidR="00B21377">
        <w:rPr>
          <w:color w:val="FF0000"/>
        </w:rPr>
        <w:t>,</w:t>
      </w:r>
      <w:r w:rsidRPr="00B21377">
        <w:rPr>
          <w:color w:val="FF0000"/>
        </w:rPr>
        <w:t xml:space="preserve"> что </w:t>
      </w:r>
      <w:proofErr w:type="gramStart"/>
      <w:r w:rsidRPr="00B21377">
        <w:rPr>
          <w:color w:val="FF0000"/>
        </w:rPr>
        <w:t>смежный</w:t>
      </w:r>
      <w:proofErr w:type="gramEnd"/>
      <w:r w:rsidRPr="00B21377">
        <w:rPr>
          <w:color w:val="FF0000"/>
        </w:rPr>
        <w:t xml:space="preserve"> </w:t>
      </w:r>
      <w:proofErr w:type="spellStart"/>
      <w:r w:rsidRPr="00B21377">
        <w:rPr>
          <w:color w:val="FF0000"/>
        </w:rPr>
        <w:t>окс</w:t>
      </w:r>
      <w:proofErr w:type="spellEnd"/>
      <w:r w:rsidRPr="00B21377">
        <w:rPr>
          <w:color w:val="FF0000"/>
        </w:rPr>
        <w:t xml:space="preserve"> выходит за границы</w:t>
      </w:r>
    </w:p>
    <w:p w:rsidR="00E40498" w:rsidRPr="00B21377" w:rsidRDefault="00DA56AE">
      <w:pPr>
        <w:rPr>
          <w:color w:val="FF0000"/>
        </w:rPr>
      </w:pPr>
      <w:r w:rsidRPr="00B21377">
        <w:rPr>
          <w:color w:val="FF0000"/>
        </w:rPr>
        <w:t xml:space="preserve">21:17:080401:405 выходит </w:t>
      </w:r>
      <w:proofErr w:type="spellStart"/>
      <w:r w:rsidRPr="00B21377">
        <w:rPr>
          <w:color w:val="FF0000"/>
        </w:rPr>
        <w:t>окс</w:t>
      </w:r>
      <w:proofErr w:type="spellEnd"/>
    </w:p>
    <w:p w:rsidR="00B21377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</w:pPr>
      <w:proofErr w:type="gramStart"/>
      <w:r>
        <w:t>Согласно</w:t>
      </w:r>
      <w:proofErr w:type="gramEnd"/>
      <w:r>
        <w:t xml:space="preserve"> кадастрового плана территории от 29.02.2024 №</w:t>
      </w:r>
      <w:r w:rsidRPr="00B21377">
        <w:rPr>
          <w:rFonts w:ascii="Arial???????" w:hAnsi="Arial???????" w:cs="Arial???????"/>
        </w:rPr>
        <w:t xml:space="preserve"> </w:t>
      </w:r>
      <w:r w:rsidRPr="005C2D48">
        <w:rPr>
          <w:rFonts w:ascii="Arial???????" w:hAnsi="Arial???????" w:cs="Arial???????"/>
        </w:rPr>
        <w:t>КУВИ-001/2024-</w:t>
      </w:r>
      <w:r>
        <w:rPr>
          <w:rFonts w:ascii="Arial???????" w:hAnsi="Arial???????" w:cs="Arial???????"/>
        </w:rPr>
        <w:t>59825374</w:t>
      </w:r>
      <w:r>
        <w:rPr>
          <w:rFonts w:ascii="Arial???????" w:hAnsi="Arial???????" w:cs="Arial???????"/>
          <w:sz w:val="18"/>
          <w:szCs w:val="18"/>
        </w:rPr>
        <w:t xml:space="preserve"> </w:t>
      </w:r>
      <w:r>
        <w:t xml:space="preserve">в границах кадастрового квартала расположено </w:t>
      </w:r>
      <w:r>
        <w:rPr>
          <w:b/>
        </w:rPr>
        <w:t xml:space="preserve">116 </w:t>
      </w:r>
      <w:r>
        <w:t xml:space="preserve">объектов капитального строительства, </w:t>
      </w:r>
      <w:r>
        <w:lastRenderedPageBreak/>
        <w:t>их них сведения о границах внесены в ЕГРН в отношении 42</w:t>
      </w:r>
      <w:r>
        <w:rPr>
          <w:b/>
        </w:rPr>
        <w:t xml:space="preserve"> </w:t>
      </w:r>
      <w:r>
        <w:t>(имеют координаты повторных точек границ) земельных участков.</w:t>
      </w:r>
    </w:p>
    <w:p w:rsidR="00B21377" w:rsidRPr="00C32658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      В результате комплексных кадастровых работ обследовано </w:t>
      </w:r>
      <w:r>
        <w:rPr>
          <w:b/>
        </w:rPr>
        <w:t xml:space="preserve">69 </w:t>
      </w:r>
      <w:r>
        <w:t>объектов капитального строительства.</w:t>
      </w:r>
      <w:r w:rsidRPr="00C32658">
        <w:t xml:space="preserve"> Были уточнены местоположения и площадь </w:t>
      </w:r>
      <w:r>
        <w:rPr>
          <w:b/>
        </w:rPr>
        <w:t>68</w:t>
      </w:r>
      <w:r w:rsidRPr="00C32658">
        <w:t xml:space="preserve"> </w:t>
      </w:r>
      <w:r>
        <w:t>объектов капитального строительства.</w:t>
      </w:r>
    </w:p>
    <w:p w:rsidR="00E40498" w:rsidRDefault="00E40498">
      <w:r w:rsidRPr="00E40498">
        <w:t>21:17:080401:530</w:t>
      </w:r>
      <w:r>
        <w:t xml:space="preserve"> исправление ОКС с погрешностью 0,1</w:t>
      </w:r>
    </w:p>
    <w:p w:rsidR="00C60D44" w:rsidRDefault="00B21377" w:rsidP="00C60D44">
      <w:r>
        <w:t xml:space="preserve">Объект капитального строительства с кадастровым номером </w:t>
      </w:r>
      <w:r w:rsidR="00C60D44" w:rsidRPr="00E40498">
        <w:t>21:17:080401:</w:t>
      </w:r>
      <w:r w:rsidR="00C60D44">
        <w:t>314 разрушен</w:t>
      </w:r>
      <w:r>
        <w:t>.</w:t>
      </w:r>
    </w:p>
    <w:p w:rsidR="00C60D44" w:rsidRDefault="00C60D44"/>
    <w:sectPr w:rsidR="00C60D44" w:rsidSect="0049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627A8"/>
    <w:rsid w:val="00083FDB"/>
    <w:rsid w:val="001C3EA1"/>
    <w:rsid w:val="003D1318"/>
    <w:rsid w:val="00467E17"/>
    <w:rsid w:val="0048173F"/>
    <w:rsid w:val="004959C7"/>
    <w:rsid w:val="005627A8"/>
    <w:rsid w:val="005B6045"/>
    <w:rsid w:val="0062424F"/>
    <w:rsid w:val="00650485"/>
    <w:rsid w:val="00664AF0"/>
    <w:rsid w:val="006D52AD"/>
    <w:rsid w:val="00781651"/>
    <w:rsid w:val="0083118B"/>
    <w:rsid w:val="008D7194"/>
    <w:rsid w:val="00B21377"/>
    <w:rsid w:val="00C60D44"/>
    <w:rsid w:val="00DA56AE"/>
    <w:rsid w:val="00E40498"/>
    <w:rsid w:val="00E71423"/>
    <w:rsid w:val="00F1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21377"/>
    <w:pPr>
      <w:spacing w:before="100" w:beforeAutospacing="1" w:after="100" w:afterAutospacing="1"/>
    </w:pPr>
  </w:style>
  <w:style w:type="paragraph" w:customStyle="1" w:styleId="Default">
    <w:name w:val="Default"/>
    <w:rsid w:val="00B2137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landom6</dc:creator>
  <cp:lastModifiedBy>landom6</cp:lastModifiedBy>
  <cp:revision>8</cp:revision>
  <dcterms:created xsi:type="dcterms:W3CDTF">2024-06-25T16:12:00Z</dcterms:created>
  <dcterms:modified xsi:type="dcterms:W3CDTF">2024-06-26T14:11:00Z</dcterms:modified>
</cp:coreProperties>
</file>