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CC4A805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5220" cy="2193290"/>
                <wp:effectExtent l="0" t="0" r="7620" b="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720" cy="21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1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5pt;height:172.6pt;v-text-anchor:top" wp14:anchorId="2CC4A805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1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84" y="0"/>
                <wp:lineTo x="-84" y="20436"/>
                <wp:lineTo x="20384" y="20436"/>
                <wp:lineTo x="20384" y="0"/>
                <wp:lineTo x="-84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33062BF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3965" cy="2042160"/>
                <wp:effectExtent l="0" t="0" r="3175" b="0"/>
                <wp:wrapNone/>
                <wp:docPr id="4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160" cy="204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1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85pt;height:160.7pt;v-text-anchor:top" wp14:anchorId="33062BF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1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объекта незавершенного строительства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 кадастровым номером 21:07:140201:104, площадью 67,2 кв.м., расположенного на земельном участке с кадастровым номером  21:07:140201:37, расположенного по адресу: Чувашская Республика, Аликовский район, сельское поселение Таутовское, д. Пизеры, ул. Шоссейная, д. 27, площадью 4000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Порфирьев Георгий Германович, 26.11.1951 года рождения, паспорт  11 02  №681029, выдан 10.09.2002 Коряжемским ГОВД Архангельской области, проживающий по адресу: Архангельская область, г. Коряжма, ул. Архангельская, д. 27Б, кв. 21.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Право собственности Порфирьева Георгия Германовича на объект незавершенного строительства, указанный в пункте 1 настоящего постановления, подтверждается </w:t>
      </w:r>
      <w:r>
        <w:rPr>
          <w:rFonts w:cs="Times New Roman" w:ascii="Times New Roman" w:hAnsi="Times New Roman"/>
          <w:sz w:val="28"/>
          <w:szCs w:val="28"/>
        </w:rPr>
        <w:t>Решением Красноармейского районного суда Чувашской Республики 2-А-14/2016 от 12.01.2016 г.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муниципального округа                                                              А. 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character" w:styleId="Style15" w:customStyle="1">
    <w:name w:val="Цветовое выделение для Текст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LibreOffice/7.0.1.2$Windows_x86 LibreOffice_project/7cbcfc562f6eb6708b5ff7d7397325de9e764452</Application>
  <Pages>1</Pages>
  <Words>255</Words>
  <Characters>1836</Characters>
  <CharactersWithSpaces>2275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2024-09-06T12:06:00Z</dcterms:created>
  <dc:creator>Лидия Мих.. Никитина</dc:creator>
  <dc:description/>
  <dc:language>ru-RU</dc:language>
  <cp:lastModifiedBy/>
  <cp:lastPrinted>2024-09-12T12:22:00Z</cp:lastPrinted>
  <dcterms:modified xsi:type="dcterms:W3CDTF">2024-09-20T10:14:39Z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