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A392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575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A392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575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A099E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3A099E">
      <w:pPr>
        <w:spacing w:line="240" w:lineRule="auto"/>
        <w:ind w:firstLine="0"/>
        <w:rPr>
          <w:kern w:val="2"/>
          <w:sz w:val="16"/>
          <w:szCs w:val="16"/>
        </w:rPr>
      </w:pPr>
    </w:p>
    <w:p w:rsidR="003E1768" w:rsidRPr="003E1768" w:rsidRDefault="003E1768" w:rsidP="003E176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5579" w:firstLine="0"/>
        <w:outlineLvl w:val="0"/>
        <w:rPr>
          <w:b/>
          <w:bCs/>
          <w:kern w:val="0"/>
          <w:sz w:val="28"/>
          <w:szCs w:val="28"/>
          <w:lang w:eastAsia="ru-RU"/>
        </w:rPr>
      </w:pPr>
      <w:hyperlink r:id="rId10" w:history="1">
        <w:r w:rsidRPr="003E1768">
          <w:rPr>
            <w:kern w:val="0"/>
            <w:sz w:val="28"/>
            <w:szCs w:val="28"/>
            <w:lang w:eastAsia="ru-RU"/>
          </w:rPr>
          <w:t xml:space="preserve">Об утверждении муниципальной программы Янтиковского муниципального округа Чувашской Республики «Социальная поддержка </w:t>
        </w:r>
        <w:bookmarkStart w:id="0" w:name="_GoBack"/>
        <w:bookmarkEnd w:id="0"/>
        <w:r w:rsidRPr="003E1768">
          <w:rPr>
            <w:kern w:val="0"/>
            <w:sz w:val="28"/>
            <w:szCs w:val="28"/>
            <w:lang w:eastAsia="ru-RU"/>
          </w:rPr>
          <w:t>граждан</w:t>
        </w:r>
      </w:hyperlink>
      <w:r w:rsidRPr="003E1768">
        <w:rPr>
          <w:b/>
          <w:bCs/>
          <w:kern w:val="0"/>
          <w:sz w:val="28"/>
          <w:szCs w:val="28"/>
          <w:lang w:eastAsia="ru-RU"/>
        </w:rPr>
        <w:t>»</w:t>
      </w:r>
    </w:p>
    <w:p w:rsidR="001959ED" w:rsidRPr="001959ED" w:rsidRDefault="001959ED" w:rsidP="003A099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959ED" w:rsidRPr="001959ED" w:rsidRDefault="001959ED" w:rsidP="003A099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1959ED" w:rsidRPr="001959ED" w:rsidRDefault="001959ED" w:rsidP="006278F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1959ED">
        <w:rPr>
          <w:kern w:val="0"/>
          <w:sz w:val="28"/>
          <w:szCs w:val="28"/>
          <w:lang w:eastAsia="ru-RU"/>
        </w:rPr>
        <w:t>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</w:t>
      </w:r>
      <w:r w:rsidRPr="001959ED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1959ED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1959ED">
        <w:rPr>
          <w:b/>
          <w:kern w:val="0"/>
          <w:sz w:val="28"/>
          <w:szCs w:val="28"/>
          <w:lang w:eastAsia="ru-RU"/>
        </w:rPr>
        <w:t>т:</w:t>
      </w:r>
    </w:p>
    <w:p w:rsidR="001959ED" w:rsidRPr="001959ED" w:rsidRDefault="001959ED" w:rsidP="006278F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"/>
      <w:r w:rsidRPr="001959ED">
        <w:rPr>
          <w:kern w:val="0"/>
          <w:sz w:val="28"/>
          <w:szCs w:val="28"/>
          <w:lang w:eastAsia="ru-RU"/>
        </w:rPr>
        <w:t xml:space="preserve">1. Утвердить прилагаемую </w:t>
      </w:r>
      <w:hyperlink w:anchor="sub_1000" w:history="1">
        <w:r w:rsidRPr="001959ED">
          <w:rPr>
            <w:kern w:val="0"/>
            <w:sz w:val="28"/>
            <w:szCs w:val="28"/>
            <w:lang w:eastAsia="ru-RU"/>
          </w:rPr>
          <w:t>муниципальную программу</w:t>
        </w:r>
      </w:hyperlink>
      <w:r w:rsidRPr="001959ED">
        <w:rPr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 «Социальная поддержка граждан».</w:t>
      </w:r>
    </w:p>
    <w:bookmarkEnd w:id="1"/>
    <w:p w:rsidR="001959ED" w:rsidRPr="001959ED" w:rsidRDefault="001959ED" w:rsidP="006278FC">
      <w:pPr>
        <w:overflowPunct w:val="0"/>
        <w:autoSpaceDE w:val="0"/>
        <w:autoSpaceDN w:val="0"/>
        <w:spacing w:line="360" w:lineRule="auto"/>
        <w:textAlignment w:val="baseline"/>
        <w:rPr>
          <w:kern w:val="3"/>
          <w:sz w:val="28"/>
          <w:szCs w:val="28"/>
          <w:lang w:eastAsia="ru-RU"/>
        </w:rPr>
      </w:pPr>
      <w:r w:rsidRPr="001959ED">
        <w:rPr>
          <w:kern w:val="3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1" w:history="1">
        <w:r w:rsidRPr="001959ED">
          <w:rPr>
            <w:kern w:val="3"/>
            <w:sz w:val="28"/>
            <w:szCs w:val="28"/>
            <w:lang w:eastAsia="ru-RU"/>
          </w:rPr>
          <w:t>официального опубликования</w:t>
        </w:r>
      </w:hyperlink>
      <w:r w:rsidRPr="001959ED">
        <w:rPr>
          <w:kern w:val="3"/>
          <w:sz w:val="28"/>
          <w:szCs w:val="28"/>
          <w:lang w:eastAsia="ru-RU"/>
        </w:rPr>
        <w:t>.</w:t>
      </w:r>
    </w:p>
    <w:p w:rsidR="001959ED" w:rsidRDefault="001959ED" w:rsidP="006278FC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  <w:bookmarkStart w:id="2" w:name="anchor3"/>
      <w:bookmarkEnd w:id="2"/>
    </w:p>
    <w:p w:rsidR="001959ED" w:rsidRPr="001959ED" w:rsidRDefault="001959ED" w:rsidP="006278FC">
      <w:pPr>
        <w:overflowPunct w:val="0"/>
        <w:autoSpaceDE w:val="0"/>
        <w:autoSpaceDN w:val="0"/>
        <w:spacing w:line="240" w:lineRule="auto"/>
        <w:ind w:firstLine="0"/>
        <w:textAlignment w:val="baseline"/>
        <w:rPr>
          <w:kern w:val="3"/>
          <w:sz w:val="28"/>
          <w:szCs w:val="28"/>
          <w:lang w:eastAsia="ru-RU"/>
        </w:rPr>
      </w:pPr>
    </w:p>
    <w:p w:rsidR="001959ED" w:rsidRDefault="001959ED" w:rsidP="006278F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1959ED" w:rsidRPr="001959ED" w:rsidRDefault="001959ED" w:rsidP="006278F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  <w:bookmarkStart w:id="3" w:name="sub_1000"/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rFonts w:ascii="Arial" w:hAnsi="Arial" w:cs="Arial"/>
          <w:b/>
          <w:bCs/>
          <w:color w:val="26282F"/>
          <w:kern w:val="0"/>
          <w:lang w:eastAsia="ru-RU"/>
        </w:rPr>
      </w:pPr>
    </w:p>
    <w:p w:rsidR="001959ED" w:rsidRPr="001959ED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color w:val="26282F"/>
          <w:kern w:val="0"/>
          <w:lang w:eastAsia="ru-RU"/>
        </w:rPr>
      </w:pPr>
      <w:proofErr w:type="gramStart"/>
      <w:r w:rsidRPr="001959ED">
        <w:rPr>
          <w:color w:val="26282F"/>
          <w:kern w:val="0"/>
          <w:lang w:eastAsia="ru-RU"/>
        </w:rPr>
        <w:t>УТВЕРЖДЕНА</w:t>
      </w:r>
      <w:proofErr w:type="gramEnd"/>
      <w:r w:rsidRPr="001959ED">
        <w:rPr>
          <w:color w:val="26282F"/>
          <w:kern w:val="0"/>
          <w:lang w:eastAsia="ru-RU"/>
        </w:rPr>
        <w:br/>
      </w:r>
      <w:hyperlink w:anchor="sub_0" w:history="1">
        <w:r w:rsidRPr="001959ED">
          <w:rPr>
            <w:bCs/>
            <w:kern w:val="0"/>
            <w:lang w:eastAsia="ru-RU"/>
          </w:rPr>
          <w:t>постановлением</w:t>
        </w:r>
      </w:hyperlink>
      <w:r w:rsidRPr="001959ED">
        <w:rPr>
          <w:color w:val="26282F"/>
          <w:kern w:val="0"/>
          <w:lang w:eastAsia="ru-RU"/>
        </w:rPr>
        <w:t xml:space="preserve"> администрации</w:t>
      </w:r>
      <w:r w:rsidRPr="001959ED">
        <w:rPr>
          <w:color w:val="26282F"/>
          <w:kern w:val="0"/>
          <w:lang w:eastAsia="ru-RU"/>
        </w:rPr>
        <w:br/>
        <w:t>Янтиковского муниципального округа</w:t>
      </w:r>
      <w:r w:rsidRPr="001959ED">
        <w:rPr>
          <w:color w:val="26282F"/>
          <w:kern w:val="0"/>
          <w:lang w:eastAsia="ru-RU"/>
        </w:rPr>
        <w:br/>
      </w:r>
      <w:r w:rsidR="00BA392B">
        <w:rPr>
          <w:color w:val="26282F"/>
          <w:kern w:val="0"/>
          <w:lang w:eastAsia="ru-RU"/>
        </w:rPr>
        <w:t>от 04.07. 2023 № 575</w:t>
      </w:r>
    </w:p>
    <w:bookmarkEnd w:id="3"/>
    <w:p w:rsidR="001959ED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4F2313" w:rsidRPr="001959ED" w:rsidRDefault="004F2313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1959ED">
        <w:rPr>
          <w:b/>
          <w:bCs/>
          <w:color w:val="26282F"/>
          <w:kern w:val="0"/>
          <w:lang w:eastAsia="ru-RU"/>
        </w:rPr>
        <w:t>Муниципальная программа</w:t>
      </w:r>
      <w:r w:rsidRPr="001959ED">
        <w:rPr>
          <w:b/>
          <w:bCs/>
          <w:color w:val="26282F"/>
          <w:kern w:val="0"/>
          <w:lang w:eastAsia="ru-RU"/>
        </w:rPr>
        <w:br/>
        <w:t>Янтиковского муниципального округа Чувашской Республики</w:t>
      </w:r>
    </w:p>
    <w:p w:rsidR="001959ED" w:rsidRPr="001959ED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1959ED">
        <w:rPr>
          <w:b/>
          <w:bCs/>
          <w:color w:val="26282F"/>
          <w:kern w:val="0"/>
          <w:lang w:eastAsia="ru-RU"/>
        </w:rPr>
        <w:t>«Социальная поддержка граждан»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900"/>
        <w:gridCol w:w="5254"/>
      </w:tblGrid>
      <w:tr w:rsidR="001959ED" w:rsidRPr="001959ED" w:rsidTr="004F2313">
        <w:tc>
          <w:tcPr>
            <w:tcW w:w="3495" w:type="dxa"/>
          </w:tcPr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1959ED">
              <w:rPr>
                <w:kern w:val="3"/>
                <w:szCs w:val="22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900" w:type="dxa"/>
          </w:tcPr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5254" w:type="dxa"/>
          </w:tcPr>
          <w:p w:rsid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44"/>
              <w:textAlignment w:val="baseline"/>
              <w:rPr>
                <w:kern w:val="3"/>
                <w:szCs w:val="22"/>
                <w:lang w:eastAsia="ru-RU"/>
              </w:rPr>
            </w:pPr>
            <w:r w:rsidRPr="001959ED">
              <w:rPr>
                <w:kern w:val="3"/>
                <w:szCs w:val="22"/>
                <w:lang w:eastAsia="ru-RU"/>
              </w:rPr>
              <w:t>Отдел организационно-контрольной, кадровой работы и цифрового развития администрации Янтиковского муниципального округа</w:t>
            </w:r>
          </w:p>
          <w:p w:rsidR="003A099E" w:rsidRPr="001959ED" w:rsidRDefault="003A099E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44"/>
              <w:textAlignment w:val="baseline"/>
              <w:rPr>
                <w:kern w:val="3"/>
                <w:szCs w:val="22"/>
                <w:lang w:eastAsia="ru-RU"/>
              </w:rPr>
            </w:pPr>
          </w:p>
        </w:tc>
      </w:tr>
      <w:tr w:rsidR="001959ED" w:rsidRPr="001959ED" w:rsidTr="004F2313">
        <w:tc>
          <w:tcPr>
            <w:tcW w:w="3495" w:type="dxa"/>
          </w:tcPr>
          <w:p w:rsid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1959ED">
              <w:rPr>
                <w:kern w:val="3"/>
                <w:szCs w:val="22"/>
                <w:lang w:eastAsia="ru-RU"/>
              </w:rPr>
              <w:t>Дата составления проекта Муниципальной программы:</w:t>
            </w:r>
          </w:p>
          <w:p w:rsidR="003A099E" w:rsidRPr="001959ED" w:rsidRDefault="003A099E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900" w:type="dxa"/>
          </w:tcPr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720"/>
              <w:textAlignment w:val="baseline"/>
              <w:rPr>
                <w:kern w:val="3"/>
                <w:szCs w:val="22"/>
                <w:lang w:eastAsia="ru-RU"/>
              </w:rPr>
            </w:pPr>
          </w:p>
        </w:tc>
        <w:tc>
          <w:tcPr>
            <w:tcW w:w="5254" w:type="dxa"/>
          </w:tcPr>
          <w:p w:rsidR="003A099E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1959ED">
              <w:rPr>
                <w:kern w:val="3"/>
                <w:szCs w:val="22"/>
                <w:lang w:eastAsia="ru-RU"/>
              </w:rPr>
              <w:t>31 марта 2023 года</w:t>
            </w:r>
          </w:p>
          <w:p w:rsidR="003A099E" w:rsidRDefault="003A099E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</w:p>
          <w:p w:rsidR="003A099E" w:rsidRPr="001959ED" w:rsidRDefault="003A099E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</w:p>
        </w:tc>
      </w:tr>
      <w:tr w:rsidR="001959ED" w:rsidRPr="003E1768" w:rsidTr="004F2313">
        <w:tc>
          <w:tcPr>
            <w:tcW w:w="3495" w:type="dxa"/>
          </w:tcPr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1959ED">
              <w:rPr>
                <w:kern w:val="3"/>
                <w:szCs w:val="22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900" w:type="dxa"/>
          </w:tcPr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720"/>
              <w:textAlignment w:val="baseline"/>
              <w:rPr>
                <w:color w:val="FF0000"/>
                <w:kern w:val="3"/>
                <w:szCs w:val="22"/>
                <w:lang w:eastAsia="ru-RU"/>
              </w:rPr>
            </w:pPr>
          </w:p>
        </w:tc>
        <w:tc>
          <w:tcPr>
            <w:tcW w:w="5254" w:type="dxa"/>
          </w:tcPr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44"/>
              <w:textAlignment w:val="baseline"/>
              <w:rPr>
                <w:kern w:val="3"/>
                <w:szCs w:val="22"/>
                <w:lang w:eastAsia="ru-RU"/>
              </w:rPr>
            </w:pPr>
            <w:r w:rsidRPr="001959ED">
              <w:rPr>
                <w:kern w:val="3"/>
                <w:szCs w:val="22"/>
                <w:lang w:eastAsia="ru-RU"/>
              </w:rPr>
              <w:t xml:space="preserve">Начальник отдела организационно-контрольной, кадровой работы и цифрового развития администрации Янтиковского муниципального округа </w:t>
            </w:r>
          </w:p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44"/>
              <w:textAlignment w:val="baseline"/>
              <w:rPr>
                <w:kern w:val="3"/>
                <w:szCs w:val="22"/>
                <w:lang w:val="en-US" w:eastAsia="ru-RU"/>
              </w:rPr>
            </w:pPr>
            <w:r w:rsidRPr="001959ED">
              <w:rPr>
                <w:kern w:val="3"/>
                <w:szCs w:val="22"/>
                <w:lang w:val="en-US" w:eastAsia="ru-RU"/>
              </w:rPr>
              <w:t>(</w:t>
            </w:r>
            <w:r w:rsidRPr="001959ED">
              <w:rPr>
                <w:kern w:val="3"/>
                <w:szCs w:val="22"/>
                <w:lang w:eastAsia="ru-RU"/>
              </w:rPr>
              <w:t>тел</w:t>
            </w:r>
            <w:r w:rsidRPr="001959ED">
              <w:rPr>
                <w:kern w:val="3"/>
                <w:szCs w:val="22"/>
                <w:lang w:val="en-US" w:eastAsia="ru-RU"/>
              </w:rPr>
              <w:t xml:space="preserve">. 8(83548)2-13-46), e-mail: yantik_upravdel@cap.ru)  </w:t>
            </w:r>
          </w:p>
          <w:p w:rsidR="001959ED" w:rsidRPr="001959ED" w:rsidRDefault="001959ED" w:rsidP="001959ED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720"/>
              <w:textAlignment w:val="baseline"/>
              <w:rPr>
                <w:color w:val="FF0000"/>
                <w:kern w:val="3"/>
                <w:szCs w:val="22"/>
                <w:lang w:val="en-US" w:eastAsia="ru-RU"/>
              </w:rPr>
            </w:pPr>
          </w:p>
        </w:tc>
      </w:tr>
    </w:tbl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val="en-US"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4" w:name="sub_110"/>
      <w:r w:rsidRPr="001959ED">
        <w:rPr>
          <w:b/>
          <w:bCs/>
          <w:color w:val="26282F"/>
          <w:kern w:val="0"/>
          <w:lang w:eastAsia="ru-RU"/>
        </w:rPr>
        <w:t>Паспорт</w:t>
      </w:r>
      <w:r w:rsidRPr="001959ED">
        <w:rPr>
          <w:b/>
          <w:bCs/>
          <w:color w:val="26282F"/>
          <w:kern w:val="0"/>
          <w:lang w:eastAsia="ru-RU"/>
        </w:rPr>
        <w:br/>
        <w:t>муниципальной программы Янтиковского муниципального округа Чувашской Республики «Социальная поддержка граждан»</w:t>
      </w:r>
    </w:p>
    <w:bookmarkEnd w:id="4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999"/>
      </w:tblGrid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color w:val="000000"/>
                <w:kern w:val="0"/>
                <w:lang w:eastAsia="en-US"/>
              </w:rPr>
            </w:pPr>
            <w:r w:rsidRPr="001959ED">
              <w:rPr>
                <w:bCs/>
                <w:color w:val="000000"/>
                <w:kern w:val="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lang w:eastAsia="en-US"/>
              </w:rPr>
            </w:pP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Участники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Отделы администрации Янтиковского муниципального округа;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(по согласованию)</w:t>
            </w: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3E1768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w:anchor="sub_3000" w:history="1">
              <w:r w:rsidR="001959ED" w:rsidRPr="001959ED">
                <w:rPr>
                  <w:kern w:val="0"/>
                  <w:lang w:eastAsia="ru-RU"/>
                </w:rPr>
                <w:t>«Социальное обеспечение граждан</w:t>
              </w:r>
            </w:hyperlink>
            <w:r w:rsidR="001959ED" w:rsidRPr="001959ED">
              <w:rPr>
                <w:kern w:val="0"/>
                <w:lang w:eastAsia="ru-RU"/>
              </w:rPr>
              <w:t xml:space="preserve"> Янтиковского муниципального округа»;</w:t>
            </w:r>
          </w:p>
          <w:p w:rsidR="001959ED" w:rsidRPr="001959ED" w:rsidRDefault="003E1768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hyperlink w:anchor="sub_4000" w:history="1">
              <w:r w:rsidR="001959ED" w:rsidRPr="001959ED">
                <w:rPr>
                  <w:kern w:val="0"/>
                  <w:lang w:eastAsia="ru-RU"/>
                </w:rPr>
                <w:t>«Поддержка социально ориентированных некоммерческих организаций в Янтиковском муниципальном округе Чувашской Республики</w:t>
              </w:r>
            </w:hyperlink>
            <w:r w:rsidR="001959ED" w:rsidRPr="001959ED">
              <w:rPr>
                <w:kern w:val="0"/>
                <w:lang w:eastAsia="ru-RU"/>
              </w:rPr>
              <w:t>»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lastRenderedPageBreak/>
              <w:t>повышение доступности социальных услуг для граждан</w:t>
            </w: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обеспечение выполнения обязательств государства по социальной поддержке граждан;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повышение роли сектора негосударственных некоммерческих организаций в предоставлении социальных услуг.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Доля населения с доходами ниже </w:t>
            </w:r>
            <w:hyperlink r:id="rId12" w:history="1">
              <w:r w:rsidRPr="001959ED">
                <w:rPr>
                  <w:kern w:val="0"/>
                  <w:lang w:eastAsia="ru-RU"/>
                </w:rPr>
                <w:t>величины прожиточного минимума</w:t>
              </w:r>
            </w:hyperlink>
            <w:r w:rsidRPr="001959ED">
              <w:rPr>
                <w:kern w:val="0"/>
                <w:lang w:eastAsia="ru-RU"/>
              </w:rPr>
              <w:t xml:space="preserve"> – 14 процентов;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Доля граждан, получивших меры социальной поддержки (оплата жилищно-коммунальных услуг, материальная помощь гражданам, оказавшимся в трудной жизненной ситуации) от общего числа обратившихся граждан, имеющих такое право – 100 процентов;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Доля муниципальных служащих, получающих доплату к пенсии от общего числа обратившихся муниципальных служащих, имеющих такое право – 100 процентов;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увеличение количества социально ориентированных некоммерческих организаций, зарегистрированных на территории Янтиковского муниципального округа до 3 единиц;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 - 107,5 процентов.</w:t>
            </w: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2023 - 2035 годы: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 этап - 2023 - 2025 годы;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 этап - 2026 - 2030 годы;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3 этап - 2031 - 2035 годы</w:t>
            </w: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прогнозируемые объемы финансирования мероприятий Муниципальной программы в 2023–2035 годах составляют 65336,7 тыс. рублей, в том числе: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2023 году – 5025,9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2024 году – 5025,9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2025 году – 5025,9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2026-2030 годах – 25129,5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2031-2035 годах – 25129,5 тыс. рублей.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из них средства: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республиканского бюджета Чувашской Республики – 57536,7 тыс. рублей, в том числе: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2023 году – 4425,9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2024 году – 4425,9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2025 году – 4425,9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2026-2030 годах – 22129,5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2031-2035 годах – 22129,5 тыс. рублей.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бюджета Янтиковского муниципального округа – 7800,0 тыс. рублей, в том числе: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2023 году – 600,0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lastRenderedPageBreak/>
              <w:t>в 2024 году – 600,0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2025 году – 600,0 тыс. рублей;</w:t>
            </w:r>
          </w:p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2026-2030 годах – 3000,0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FF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2031-2035 годах – 3000,0 тыс. рублей.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Янтиковского муниципального округа Чувашской Республики на очередной финансовый год и плановый период</w:t>
            </w:r>
          </w:p>
        </w:tc>
      </w:tr>
      <w:tr w:rsidR="001959ED" w:rsidRPr="001959ED" w:rsidTr="004F231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реализация Муниципальной программы позволит обеспечить: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адресный подход к предоставлению всех форм социальных услуг гражданам;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повышение качества и доступности предоставления социальных услуг, в том числе в сельской местности;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создание прозрачной и конкурентной системы муниципальной поддержки социально ориентированных некоммерческих организаций;</w:t>
            </w:r>
          </w:p>
          <w:p w:rsidR="001959ED" w:rsidRPr="001959ED" w:rsidRDefault="001959ED" w:rsidP="004F231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эффективность деятельности и финансовую устойчивость социально ориентированных некоммерческих организаций.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5" w:name="sub_1001"/>
      <w:r w:rsidRPr="001959ED">
        <w:rPr>
          <w:b/>
          <w:bCs/>
          <w:color w:val="26282F"/>
          <w:kern w:val="0"/>
          <w:lang w:eastAsia="ru-RU"/>
        </w:rPr>
        <w:t>Раздел I. Приоритеты государственной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5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Приоритеты государственной политики Янтиковского муниципального округа Чувашской Республики в сфере социальной поддержки граждан определены </w:t>
      </w:r>
      <w:hyperlink r:id="rId13" w:history="1">
        <w:r w:rsidRPr="001959ED">
          <w:rPr>
            <w:kern w:val="0"/>
            <w:lang w:eastAsia="ru-RU"/>
          </w:rPr>
          <w:t>Стратегией</w:t>
        </w:r>
      </w:hyperlink>
      <w:r w:rsidRPr="001959ED">
        <w:rPr>
          <w:kern w:val="0"/>
          <w:lang w:eastAsia="ru-RU"/>
        </w:rPr>
        <w:t xml:space="preserve">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Основным стратегическим приоритетом государственной политики Янтиковского муниципального округа Чувашской Республики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Муниципальная программа направлена на достижение следующих целей: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повышение доступности социальных услуг для граждан.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обеспечение выполнения обязательств государства по социальной поддержке граждан;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обеспечение активного долголетия граждан старшего поколения;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повышение роли сектора негосударственных некоммерческих организаций в предоставлении социальных услуг.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lastRenderedPageBreak/>
        <w:t>Муниципальная программа реализуется в период с 2023 по 2035 год в три этапа: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1 этап - 2023 - 2025 годы;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2 этап - 2026 - 2030 годы;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3 этап - 2031 - 2035 годы.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За счет реализации мероприятий 2 и 3 этапов будут достигнуты следующие результаты: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выполнение обязательств по социальной поддержке нуждающихся граждан;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адресный подход к предоставлению всех форм социальных услуг гражданам;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1959ED">
        <w:rPr>
          <w:kern w:val="0"/>
          <w:lang w:eastAsia="ru-RU"/>
        </w:rPr>
        <w:t>расширения сферы применения адресного принципа ее предоставления</w:t>
      </w:r>
      <w:proofErr w:type="gramEnd"/>
      <w:r w:rsidRPr="001959ED">
        <w:rPr>
          <w:kern w:val="0"/>
          <w:lang w:eastAsia="ru-RU"/>
        </w:rPr>
        <w:t>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создание прозрачной и конкурентной среды в сфере социального обслуживания граждан.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создание прозрачной и конкурентной системы муниципальной поддержки социально ориентированных некоммерческих организаций;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эффективность деятельности и финансовая устойчивость социально ориентированных некоммерческих организаций.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1959ED">
          <w:rPr>
            <w:kern w:val="0"/>
            <w:lang w:eastAsia="ru-RU"/>
          </w:rPr>
          <w:t>приложении № 1</w:t>
        </w:r>
      </w:hyperlink>
      <w:r w:rsidRPr="001959ED">
        <w:rPr>
          <w:kern w:val="0"/>
          <w:lang w:eastAsia="ru-RU"/>
        </w:rPr>
        <w:t xml:space="preserve"> к Муниципальной программе.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Перечень целевых индикаторов и показателей </w:t>
      </w:r>
      <w:proofErr w:type="gramStart"/>
      <w:r w:rsidRPr="001959ED">
        <w:rPr>
          <w:kern w:val="0"/>
          <w:lang w:eastAsia="ru-RU"/>
        </w:rPr>
        <w:t>носит открытый характер и предусматривает</w:t>
      </w:r>
      <w:proofErr w:type="gramEnd"/>
      <w:r w:rsidRPr="001959ED">
        <w:rPr>
          <w:kern w:val="0"/>
          <w:lang w:eastAsia="ru-RU"/>
        </w:rPr>
        <w:t xml:space="preserve">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Янтиковского муниципального округа Чувашской Республики, влияющих на расчет данных целевых индикаторов или показателей.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6" w:name="sub_1002"/>
      <w:r w:rsidRPr="001959ED">
        <w:rPr>
          <w:b/>
          <w:bCs/>
          <w:color w:val="26282F"/>
          <w:kern w:val="0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6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</w:t>
      </w:r>
      <w:hyperlink w:anchor="sub_3000" w:history="1">
        <w:r w:rsidRPr="001959ED">
          <w:rPr>
            <w:kern w:val="0"/>
            <w:lang w:eastAsia="ru-RU"/>
          </w:rPr>
          <w:t>«Социальное обеспечение граждан</w:t>
        </w:r>
      </w:hyperlink>
      <w:r w:rsidRPr="001959ED">
        <w:rPr>
          <w:kern w:val="0"/>
          <w:lang w:eastAsia="ru-RU"/>
        </w:rPr>
        <w:t xml:space="preserve">», </w:t>
      </w:r>
      <w:hyperlink w:anchor="sub_4000" w:history="1">
        <w:r w:rsidRPr="001959ED">
          <w:rPr>
            <w:kern w:val="0"/>
            <w:lang w:eastAsia="ru-RU"/>
          </w:rPr>
          <w:t>«Поддержка социально ориентированных некоммерческих организаций в Янтиковском муниципальном округе Чувашской Республики</w:t>
        </w:r>
      </w:hyperlink>
      <w:r w:rsidRPr="001959ED">
        <w:rPr>
          <w:kern w:val="0"/>
          <w:lang w:eastAsia="ru-RU"/>
        </w:rPr>
        <w:t>»</w:t>
      </w:r>
      <w:hyperlink w:anchor="sub_5000" w:history="1"/>
      <w:r w:rsidRPr="001959ED">
        <w:rPr>
          <w:kern w:val="0"/>
          <w:lang w:eastAsia="ru-RU"/>
        </w:rPr>
        <w:t>.</w:t>
      </w:r>
    </w:p>
    <w:p w:rsidR="001959ED" w:rsidRPr="001959ED" w:rsidRDefault="003E1768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hyperlink w:anchor="sub_3000" w:history="1">
        <w:r w:rsidR="001959ED" w:rsidRPr="001959ED">
          <w:rPr>
            <w:bCs/>
            <w:kern w:val="0"/>
            <w:lang w:eastAsia="ru-RU"/>
          </w:rPr>
          <w:t>Подпрограмма</w:t>
        </w:r>
      </w:hyperlink>
      <w:r w:rsidR="001959ED" w:rsidRPr="001959ED">
        <w:rPr>
          <w:kern w:val="0"/>
          <w:lang w:eastAsia="ru-RU"/>
        </w:rPr>
        <w:t xml:space="preserve"> </w:t>
      </w:r>
      <w:r w:rsidR="001959ED" w:rsidRPr="001959ED">
        <w:rPr>
          <w:bCs/>
          <w:kern w:val="0"/>
          <w:lang w:eastAsia="ru-RU"/>
        </w:rPr>
        <w:t>«Социальное обеспечение граждан</w:t>
      </w:r>
      <w:r w:rsidR="001959ED" w:rsidRPr="001959ED">
        <w:rPr>
          <w:kern w:val="0"/>
          <w:lang w:eastAsia="ru-RU"/>
        </w:rPr>
        <w:t xml:space="preserve"> </w:t>
      </w:r>
      <w:r w:rsidR="001959ED" w:rsidRPr="001959ED">
        <w:rPr>
          <w:bCs/>
          <w:kern w:val="0"/>
          <w:lang w:eastAsia="ru-RU"/>
        </w:rPr>
        <w:t>Янтиковского муниципального округа»</w:t>
      </w:r>
      <w:r w:rsidR="001959ED" w:rsidRPr="001959ED">
        <w:rPr>
          <w:kern w:val="0"/>
          <w:lang w:eastAsia="ru-RU"/>
        </w:rPr>
        <w:t xml:space="preserve"> предусматривает выполнение двух основных мероприятий.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1. Реализация законодательства в области предоставления мер социальной поддержки отдельным категориям граждан</w:t>
      </w:r>
      <w:r w:rsidRPr="001959ED">
        <w:rPr>
          <w:kern w:val="0"/>
          <w:lang w:eastAsia="ru-RU"/>
        </w:rPr>
        <w:t>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Мероприятие 1.1. Обеспечение мер социальной поддержки отдельных категорий граждан по оплате жилищно-коммунальных услуг.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959ED">
        <w:rPr>
          <w:kern w:val="0"/>
          <w:lang w:eastAsia="ru-RU"/>
        </w:rPr>
        <w:lastRenderedPageBreak/>
        <w:t xml:space="preserve">Мероприятие предусматривает предоставление </w:t>
      </w:r>
      <w:r w:rsidRPr="001959ED">
        <w:rPr>
          <w:rFonts w:ascii="Times New Roman CYR" w:hAnsi="Times New Roman CYR" w:cs="Times New Roman CYR"/>
          <w:kern w:val="0"/>
          <w:lang w:eastAsia="ru-RU"/>
        </w:rPr>
        <w:t>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работников культуры и педагогических работников дополнительного образования детей.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1959ED">
        <w:rPr>
          <w:rFonts w:ascii="Times New Roman CYR" w:hAnsi="Times New Roman CYR" w:cs="Times New Roman CYR"/>
          <w:kern w:val="0"/>
          <w:lang w:eastAsia="ru-RU"/>
        </w:rPr>
        <w:t>Мероприятие 1.2. Выплата пенсии за выслугу лет муниципальным служащим.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color w:val="FF0000"/>
          <w:kern w:val="0"/>
          <w:lang w:eastAsia="ru-RU"/>
        </w:rPr>
      </w:pPr>
      <w:r w:rsidRPr="001959ED">
        <w:rPr>
          <w:kern w:val="0"/>
          <w:lang w:eastAsia="ru-RU"/>
        </w:rPr>
        <w:t xml:space="preserve">Реализация мероприятия предусматривает </w:t>
      </w:r>
      <w:r w:rsidRPr="001959ED">
        <w:rPr>
          <w:rFonts w:ascii="Times New Roman CYR" w:hAnsi="Times New Roman CYR" w:cs="Times New Roman CYR"/>
          <w:color w:val="000000"/>
          <w:kern w:val="0"/>
          <w:lang w:eastAsia="ru-RU"/>
        </w:rPr>
        <w:t>предоставление пенсии за выслугу лет и ежемесячной доплаты к пенсии соответственно при наличии на это права</w:t>
      </w:r>
      <w:r w:rsidRPr="001959ED">
        <w:rPr>
          <w:rFonts w:ascii="Calibri" w:hAnsi="Calibri" w:cs="Times New Roman CYR"/>
          <w:color w:val="000000"/>
          <w:kern w:val="0"/>
          <w:lang w:eastAsia="ru-RU"/>
        </w:rPr>
        <w:t>,</w:t>
      </w:r>
      <w:r w:rsidRPr="001959ED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за счет средств </w:t>
      </w:r>
      <w:r w:rsidRPr="001959ED">
        <w:rPr>
          <w:color w:val="000000"/>
          <w:kern w:val="0"/>
          <w:lang w:eastAsia="ru-RU"/>
        </w:rPr>
        <w:t>Янтиковского</w:t>
      </w:r>
      <w:r w:rsidRPr="001959ED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муниципального округа муниципальным служащим </w:t>
      </w:r>
      <w:r w:rsidRPr="001959ED">
        <w:rPr>
          <w:color w:val="000000"/>
          <w:kern w:val="0"/>
          <w:lang w:eastAsia="ru-RU"/>
        </w:rPr>
        <w:t>Янтиковского</w:t>
      </w:r>
      <w:r w:rsidRPr="001959ED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муниципального округа и лицам, замещавшим муниципальные должности </w:t>
      </w:r>
      <w:r w:rsidRPr="001959ED">
        <w:rPr>
          <w:color w:val="000000"/>
          <w:kern w:val="0"/>
          <w:lang w:eastAsia="ru-RU"/>
        </w:rPr>
        <w:t>Янтиковского</w:t>
      </w:r>
      <w:r w:rsidRPr="001959ED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муниципального округа.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2. Создание благоприятных условий жизнедеятельности ветеранам, гражданам пожилого возраста, инвалидам</w:t>
      </w:r>
      <w:r w:rsidRPr="001959ED">
        <w:rPr>
          <w:kern w:val="0"/>
          <w:lang w:eastAsia="ru-RU"/>
        </w:rPr>
        <w:t>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активности граждан пожилого возраста и инвалидов.</w:t>
      </w:r>
    </w:p>
    <w:p w:rsidR="001959ED" w:rsidRPr="001959ED" w:rsidRDefault="003E1768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hyperlink w:anchor="sub_4000" w:history="1">
        <w:r w:rsidR="001959ED" w:rsidRPr="001959ED">
          <w:rPr>
            <w:bCs/>
            <w:kern w:val="0"/>
            <w:lang w:eastAsia="ru-RU"/>
          </w:rPr>
          <w:t>Подпрограмма</w:t>
        </w:r>
      </w:hyperlink>
      <w:r w:rsidR="001959ED" w:rsidRPr="001959ED">
        <w:rPr>
          <w:bCs/>
          <w:kern w:val="0"/>
          <w:lang w:eastAsia="ru-RU"/>
        </w:rPr>
        <w:t xml:space="preserve"> «Поддержка социально ориентированных некоммерческих организаций в Янтиковском муниципальном округе Чувашской Республики»</w:t>
      </w:r>
      <w:r w:rsidR="001959ED" w:rsidRPr="001959ED">
        <w:rPr>
          <w:kern w:val="0"/>
          <w:lang w:eastAsia="ru-RU"/>
        </w:rPr>
        <w:t xml:space="preserve"> объединяет три основных мероприятия: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iCs/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1. Оказание имущественной поддержки.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Янтиковского муниципального округа Чувашской Республики, свободного от прав третьих лиц.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iCs/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2. Предоставление информационной поддержки.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на </w:t>
      </w:r>
      <w:hyperlink r:id="rId14" w:history="1">
        <w:r w:rsidRPr="001959ED">
          <w:rPr>
            <w:kern w:val="0"/>
            <w:lang w:eastAsia="ru-RU"/>
          </w:rPr>
          <w:t>сайте</w:t>
        </w:r>
      </w:hyperlink>
      <w:r w:rsidRPr="001959ED">
        <w:rPr>
          <w:kern w:val="0"/>
          <w:lang w:eastAsia="ru-RU"/>
        </w:rPr>
        <w:t xml:space="preserve"> администрации Янтиковского муниципального округа Чувашской Республики.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b/>
          <w:bCs/>
          <w:iCs/>
          <w:kern w:val="0"/>
          <w:lang w:eastAsia="ru-RU"/>
        </w:rPr>
        <w:t>Основное мероприятие 3. Обеспечение поддержки деятельности социально ориентированных некоммерческих организаций на местном уровне</w:t>
      </w:r>
      <w:r w:rsidRPr="001959ED">
        <w:rPr>
          <w:kern w:val="0"/>
          <w:lang w:eastAsia="ru-RU"/>
        </w:rPr>
        <w:t>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</w:t>
      </w:r>
      <w:proofErr w:type="spellStart"/>
      <w:r w:rsidRPr="001959ED">
        <w:rPr>
          <w:kern w:val="0"/>
          <w:lang w:eastAsia="ru-RU"/>
        </w:rPr>
        <w:t>волонтерства</w:t>
      </w:r>
      <w:proofErr w:type="spellEnd"/>
      <w:r w:rsidRPr="001959ED">
        <w:rPr>
          <w:kern w:val="0"/>
          <w:lang w:eastAsia="ru-RU"/>
        </w:rPr>
        <w:t>).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7" w:name="sub_1003"/>
      <w:r w:rsidRPr="001959ED">
        <w:rPr>
          <w:b/>
          <w:bCs/>
          <w:color w:val="26282F"/>
          <w:kern w:val="0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bookmarkEnd w:id="7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Расходы Муниципальной программы формируются за счет средств республиканского бюджета и бюджета Янтиковского муниципального округа Чувашской Республики. Средства внебюджетных источников не предусмотрены.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Объем финансирования подпрограммы 2023–2025 годы составляет 65336,7 тыс. рублей, в том числе: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2023 году – 5025,9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2024 году – 5025,9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lastRenderedPageBreak/>
        <w:t>в 2025 году – 5025,9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2026-2030 годах – 25129,5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2031-2035 годах – 25129,5 тыс. рублей.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из них средства: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республиканского бюджета Чувашской Республики – 57536,7 тыс. рублей, в том числе: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2023 году – 4425,9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2024 году – 4425,9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2025 году – 4425,9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2026-2030 годах – 22129,5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2031-2035 годах – 22129,5 тыс. рублей.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бюджета Янтиковского муниципального округа – 7800,0 тыс. рублей, в том числе: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2023 году – 600,0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2024 году – 600,0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2025 году – 600,0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2026-2030 годах – 3000,0 тыс. рублей;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2031-2035 годах – 3000,0 тыс. 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1959ED">
          <w:rPr>
            <w:kern w:val="0"/>
            <w:lang w:eastAsia="ru-RU"/>
          </w:rPr>
          <w:t>приложении № 2</w:t>
        </w:r>
      </w:hyperlink>
      <w:r w:rsidRPr="001959ED">
        <w:rPr>
          <w:kern w:val="0"/>
          <w:lang w:eastAsia="ru-RU"/>
        </w:rPr>
        <w:t xml:space="preserve"> к Муниципальной программе.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1959ED" w:rsidRPr="001959ED" w:rsidSect="004F2313">
          <w:footerReference w:type="default" r:id="rId15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4F2313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057" w:firstLine="0"/>
        <w:jc w:val="left"/>
        <w:rPr>
          <w:bCs/>
          <w:kern w:val="0"/>
          <w:lang w:eastAsia="ru-RU"/>
        </w:rPr>
      </w:pPr>
      <w:bookmarkStart w:id="8" w:name="sub_1100"/>
      <w:r w:rsidRPr="001959ED">
        <w:rPr>
          <w:kern w:val="0"/>
          <w:lang w:eastAsia="ru-RU"/>
        </w:rPr>
        <w:lastRenderedPageBreak/>
        <w:t>Приложение №</w:t>
      </w:r>
      <w:r w:rsidR="004F2313">
        <w:rPr>
          <w:kern w:val="0"/>
          <w:lang w:eastAsia="ru-RU"/>
        </w:rPr>
        <w:t xml:space="preserve"> </w:t>
      </w:r>
      <w:r w:rsidRPr="001959ED">
        <w:rPr>
          <w:kern w:val="0"/>
          <w:lang w:eastAsia="ru-RU"/>
        </w:rPr>
        <w:t>1</w:t>
      </w:r>
      <w:r w:rsidRPr="001959ED">
        <w:rPr>
          <w:kern w:val="0"/>
          <w:lang w:eastAsia="ru-RU"/>
        </w:rPr>
        <w:br/>
        <w:t xml:space="preserve">к </w:t>
      </w:r>
      <w:hyperlink w:anchor="sub_1000" w:history="1">
        <w:r w:rsidRPr="001959ED">
          <w:rPr>
            <w:bCs/>
            <w:kern w:val="0"/>
            <w:lang w:eastAsia="ru-RU"/>
          </w:rPr>
          <w:t>муниципальной программе</w:t>
        </w:r>
      </w:hyperlink>
      <w:r w:rsidRPr="001959ED">
        <w:rPr>
          <w:bCs/>
          <w:kern w:val="0"/>
          <w:lang w:eastAsia="ru-RU"/>
        </w:rPr>
        <w:t xml:space="preserve"> </w:t>
      </w:r>
    </w:p>
    <w:p w:rsidR="001959ED" w:rsidRPr="001959ED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057" w:firstLine="0"/>
        <w:jc w:val="left"/>
        <w:rPr>
          <w:kern w:val="0"/>
          <w:lang w:eastAsia="ru-RU"/>
        </w:rPr>
      </w:pPr>
      <w:r w:rsidRPr="001959ED">
        <w:rPr>
          <w:kern w:val="0"/>
          <w:lang w:eastAsia="ru-RU"/>
        </w:rPr>
        <w:t>Янтиковского муниципального округа</w:t>
      </w:r>
      <w:r w:rsidRPr="001959ED">
        <w:rPr>
          <w:kern w:val="0"/>
          <w:lang w:eastAsia="ru-RU"/>
        </w:rPr>
        <w:br/>
        <w:t>«Социальная поддержка граждан»</w:t>
      </w:r>
    </w:p>
    <w:bookmarkEnd w:id="8"/>
    <w:p w:rsidR="001959ED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057" w:firstLine="0"/>
        <w:jc w:val="left"/>
        <w:rPr>
          <w:kern w:val="0"/>
          <w:lang w:eastAsia="ru-RU"/>
        </w:rPr>
      </w:pPr>
    </w:p>
    <w:p w:rsidR="004F2313" w:rsidRPr="001959ED" w:rsidRDefault="004F2313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1057" w:firstLine="0"/>
        <w:jc w:val="left"/>
        <w:rPr>
          <w:kern w:val="0"/>
          <w:lang w:eastAsia="ru-RU"/>
        </w:rPr>
      </w:pPr>
    </w:p>
    <w:p w:rsidR="001959ED" w:rsidRPr="00C57404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color w:val="26282F"/>
          <w:kern w:val="0"/>
          <w:lang w:eastAsia="ru-RU"/>
        </w:rPr>
      </w:pPr>
      <w:r w:rsidRPr="00C57404">
        <w:rPr>
          <w:color w:val="26282F"/>
          <w:kern w:val="0"/>
          <w:lang w:eastAsia="ru-RU"/>
        </w:rPr>
        <w:t>Сведения</w:t>
      </w:r>
      <w:r w:rsidRPr="00C57404">
        <w:rPr>
          <w:color w:val="26282F"/>
          <w:kern w:val="0"/>
          <w:lang w:eastAsia="ru-RU"/>
        </w:rPr>
        <w:br/>
        <w:t>о целевых индикаторах и показателях муниципальной программы Янтиковского муниципального округа</w:t>
      </w:r>
    </w:p>
    <w:p w:rsidR="001959ED" w:rsidRPr="00C57404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C57404">
        <w:rPr>
          <w:color w:val="26282F"/>
          <w:kern w:val="0"/>
          <w:lang w:eastAsia="ru-RU"/>
        </w:rPr>
        <w:t xml:space="preserve"> «Социальная поддержка граждан» и их </w:t>
      </w:r>
      <w:proofErr w:type="gramStart"/>
      <w:r w:rsidRPr="00C57404">
        <w:rPr>
          <w:color w:val="26282F"/>
          <w:kern w:val="0"/>
          <w:lang w:eastAsia="ru-RU"/>
        </w:rPr>
        <w:t>значениях</w:t>
      </w:r>
      <w:proofErr w:type="gramEnd"/>
    </w:p>
    <w:tbl>
      <w:tblPr>
        <w:tblW w:w="15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673"/>
        <w:gridCol w:w="980"/>
        <w:gridCol w:w="1400"/>
        <w:gridCol w:w="1260"/>
        <w:gridCol w:w="1400"/>
        <w:gridCol w:w="1680"/>
        <w:gridCol w:w="1260"/>
        <w:gridCol w:w="6"/>
      </w:tblGrid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№ </w:t>
            </w:r>
            <w:proofErr w:type="spellStart"/>
            <w:r w:rsidRPr="001959ED">
              <w:rPr>
                <w:kern w:val="0"/>
                <w:lang w:eastAsia="ru-RU"/>
              </w:rPr>
              <w:t>пп</w:t>
            </w:r>
            <w:proofErr w:type="spellEnd"/>
          </w:p>
        </w:tc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Единица измерения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2035</w:t>
            </w:r>
          </w:p>
        </w:tc>
      </w:tr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8</w:t>
            </w:r>
          </w:p>
        </w:tc>
      </w:tr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Доля населения с доходами ниже </w:t>
            </w:r>
            <w:hyperlink r:id="rId16" w:history="1">
              <w:r w:rsidRPr="001959ED">
                <w:rPr>
                  <w:kern w:val="0"/>
                  <w:lang w:eastAsia="ru-RU"/>
                </w:rPr>
                <w:t>величины прожиточного минимума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19,5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14,0</w:t>
            </w:r>
          </w:p>
        </w:tc>
      </w:tr>
      <w:tr w:rsidR="001959ED" w:rsidRPr="001959ED" w:rsidTr="00C57404">
        <w:tc>
          <w:tcPr>
            <w:tcW w:w="154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59ED" w:rsidRPr="001959ED" w:rsidRDefault="003E1768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w:anchor="sub_3000" w:history="1">
              <w:r w:rsidR="001959ED" w:rsidRPr="001959ED">
                <w:rPr>
                  <w:kern w:val="0"/>
                  <w:lang w:eastAsia="ru-RU"/>
                </w:rPr>
                <w:t>Подпрограмма</w:t>
              </w:r>
            </w:hyperlink>
            <w:r w:rsidR="001959ED" w:rsidRPr="001959ED">
              <w:rPr>
                <w:kern w:val="0"/>
                <w:lang w:eastAsia="ru-RU"/>
              </w:rPr>
              <w:t xml:space="preserve"> «Социальное обеспечение граждан» </w:t>
            </w:r>
          </w:p>
        </w:tc>
      </w:tr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Доля граждан, получивших меры социальной поддержки (оплата жилищно-коммунальных услуг, материальная помощь гражданам, оказавшимся в трудной жизненной ситуации) от общего числа обратившихся граждан, имеющих такое право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</w:tr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Доля муниципальных служащих, получающих доплату к пенсии от общего числа обратившихся муниципальных служащих, имеющих такое право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100,0</w:t>
            </w:r>
          </w:p>
        </w:tc>
      </w:tr>
      <w:tr w:rsidR="001959ED" w:rsidRPr="001959ED" w:rsidTr="00C57404">
        <w:tc>
          <w:tcPr>
            <w:tcW w:w="1549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59ED" w:rsidRPr="001959ED" w:rsidRDefault="003E1768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hyperlink w:anchor="sub_4000" w:history="1">
              <w:r w:rsidR="001959ED" w:rsidRPr="001959ED">
                <w:rPr>
                  <w:kern w:val="0"/>
                  <w:lang w:eastAsia="ru-RU"/>
                </w:rPr>
                <w:t>Подпрограмма</w:t>
              </w:r>
            </w:hyperlink>
            <w:r w:rsidR="001959ED" w:rsidRPr="001959ED">
              <w:rPr>
                <w:kern w:val="0"/>
                <w:lang w:eastAsia="ru-RU"/>
              </w:rPr>
              <w:t xml:space="preserve"> «Поддержка социально ориентированных некоммерческих организаций 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Янтиковском муниципальном округе Чувашской Республики»</w:t>
            </w:r>
          </w:p>
        </w:tc>
      </w:tr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Увеличение количества социально ориентированных некоммерческих организаций, зарегистрированных на территории Янтиковского муниципального округа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3</w:t>
            </w:r>
          </w:p>
        </w:tc>
      </w:tr>
      <w:tr w:rsidR="001959ED" w:rsidRPr="001959ED" w:rsidTr="00C57404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Default="004F2313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</w:t>
            </w:r>
            <w:r w:rsidR="001959ED" w:rsidRPr="001959ED">
              <w:rPr>
                <w:kern w:val="0"/>
                <w:lang w:eastAsia="ru-RU"/>
              </w:rPr>
              <w:t>роцентов</w:t>
            </w:r>
          </w:p>
          <w:p w:rsidR="004F2313" w:rsidRPr="001959ED" w:rsidRDefault="004F2313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107,5</w:t>
            </w:r>
          </w:p>
        </w:tc>
      </w:tr>
    </w:tbl>
    <w:p w:rsidR="004F2313" w:rsidRDefault="004F2313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color w:val="26282F"/>
          <w:kern w:val="0"/>
          <w:lang w:eastAsia="ru-RU"/>
        </w:rPr>
      </w:pPr>
      <w:bookmarkStart w:id="9" w:name="sub_1200"/>
      <w:r>
        <w:rPr>
          <w:color w:val="26282F"/>
          <w:kern w:val="0"/>
          <w:lang w:eastAsia="ru-RU"/>
        </w:rPr>
        <w:lastRenderedPageBreak/>
        <w:t>Приложение № 2</w:t>
      </w:r>
    </w:p>
    <w:p w:rsidR="004F2313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bCs/>
          <w:kern w:val="0"/>
          <w:lang w:eastAsia="ru-RU"/>
        </w:rPr>
      </w:pPr>
      <w:r w:rsidRPr="001959ED">
        <w:rPr>
          <w:color w:val="26282F"/>
          <w:kern w:val="0"/>
          <w:lang w:eastAsia="ru-RU"/>
        </w:rPr>
        <w:t xml:space="preserve">к </w:t>
      </w:r>
      <w:hyperlink w:anchor="sub_1000" w:history="1">
        <w:r w:rsidRPr="001959ED">
          <w:rPr>
            <w:bCs/>
            <w:kern w:val="0"/>
            <w:lang w:eastAsia="ru-RU"/>
          </w:rPr>
          <w:t>муниципальной программе</w:t>
        </w:r>
      </w:hyperlink>
      <w:r w:rsidRPr="001959ED">
        <w:rPr>
          <w:bCs/>
          <w:kern w:val="0"/>
          <w:lang w:eastAsia="ru-RU"/>
        </w:rPr>
        <w:t xml:space="preserve"> </w:t>
      </w:r>
    </w:p>
    <w:p w:rsidR="001959ED" w:rsidRDefault="001959ED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773" w:firstLine="0"/>
        <w:jc w:val="left"/>
        <w:rPr>
          <w:color w:val="26282F"/>
          <w:kern w:val="0"/>
          <w:lang w:eastAsia="ru-RU"/>
        </w:rPr>
      </w:pPr>
      <w:r w:rsidRPr="001959ED">
        <w:rPr>
          <w:color w:val="26282F"/>
          <w:kern w:val="0"/>
          <w:lang w:eastAsia="ru-RU"/>
        </w:rPr>
        <w:t>Янтиковского муниципального округа</w:t>
      </w:r>
      <w:r w:rsidRPr="001959ED">
        <w:rPr>
          <w:color w:val="26282F"/>
          <w:kern w:val="0"/>
          <w:lang w:eastAsia="ru-RU"/>
        </w:rPr>
        <w:br/>
        <w:t>«Социальная поддержка граждан»</w:t>
      </w:r>
    </w:p>
    <w:p w:rsidR="004F2313" w:rsidRDefault="004F2313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color w:val="26282F"/>
          <w:kern w:val="0"/>
          <w:lang w:eastAsia="ru-RU"/>
        </w:rPr>
      </w:pPr>
    </w:p>
    <w:p w:rsidR="004F2313" w:rsidRPr="001959ED" w:rsidRDefault="004F2313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color w:val="26282F"/>
          <w:kern w:val="0"/>
          <w:lang w:eastAsia="ru-RU"/>
        </w:rPr>
      </w:pPr>
    </w:p>
    <w:bookmarkEnd w:id="9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1959ED">
        <w:rPr>
          <w:b/>
          <w:bCs/>
          <w:color w:val="26282F"/>
          <w:kern w:val="0"/>
          <w:lang w:eastAsia="ru-RU"/>
        </w:rPr>
        <w:t>Ресурсное обеспечение и прогнозная (справочная) оценка расходов</w:t>
      </w:r>
      <w:r w:rsidRPr="001959ED">
        <w:rPr>
          <w:b/>
          <w:bCs/>
          <w:color w:val="26282F"/>
          <w:kern w:val="0"/>
          <w:lang w:eastAsia="ru-RU"/>
        </w:rPr>
        <w:br/>
        <w:t xml:space="preserve">за счет всех источников финансирования реализации муниципальной программы 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1959ED">
        <w:rPr>
          <w:b/>
          <w:bCs/>
          <w:color w:val="26282F"/>
          <w:kern w:val="0"/>
          <w:lang w:eastAsia="ru-RU"/>
        </w:rPr>
        <w:t>Янтиковского муниципального округа «Социальная поддержка граждан»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744"/>
        <w:gridCol w:w="1098"/>
        <w:gridCol w:w="1098"/>
        <w:gridCol w:w="2058"/>
        <w:gridCol w:w="1372"/>
        <w:gridCol w:w="1509"/>
        <w:gridCol w:w="1509"/>
        <w:gridCol w:w="1151"/>
        <w:gridCol w:w="1135"/>
      </w:tblGrid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Наименование муниципальной программы Янтиковского муниципального округа, подпрограммы муниципальной программы Янтиковского муниципального округа (основного мероприятия)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17" w:history="1">
              <w:r w:rsidRPr="001959ED">
                <w:rPr>
                  <w:kern w:val="0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1959ED" w:rsidRPr="001959ED" w:rsidTr="004F2313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b/>
                <w:kern w:val="0"/>
                <w:sz w:val="20"/>
                <w:szCs w:val="20"/>
                <w:lang w:eastAsia="ru-RU"/>
              </w:rPr>
              <w:t>Муниципальная программа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 Янтиковского муниципального округа 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20"/>
                <w:szCs w:val="20"/>
                <w:lang w:eastAsia="ru-RU"/>
              </w:rPr>
            </w:pPr>
            <w:r w:rsidRPr="001959ED">
              <w:rPr>
                <w:b/>
                <w:kern w:val="0"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3E1768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3000" w:history="1">
              <w:r w:rsidR="001959ED" w:rsidRPr="001959ED">
                <w:rPr>
                  <w:b/>
                  <w:bCs/>
                  <w:kern w:val="0"/>
                  <w:sz w:val="20"/>
                  <w:szCs w:val="20"/>
                  <w:lang w:eastAsia="ru-RU"/>
                </w:rPr>
                <w:t>Подпрограмма</w:t>
              </w:r>
            </w:hyperlink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1959ED">
              <w:rPr>
                <w:b/>
                <w:bCs/>
                <w:kern w:val="0"/>
                <w:sz w:val="20"/>
                <w:szCs w:val="20"/>
                <w:lang w:eastAsia="ru-RU"/>
              </w:rPr>
              <w:t>«Социальное обеспечение граждан Янтиковского муниципального округа»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Ц310500000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3E1768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hyperlink w:anchor="sub_4000" w:history="1">
              <w:r w:rsidR="001959ED" w:rsidRPr="001959ED">
                <w:rPr>
                  <w:b/>
                  <w:bCs/>
                  <w:kern w:val="0"/>
                  <w:sz w:val="20"/>
                  <w:szCs w:val="20"/>
                  <w:lang w:eastAsia="ru-RU"/>
                </w:rPr>
                <w:t>Подпрограмма</w:t>
              </w:r>
            </w:hyperlink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1959ED">
              <w:rPr>
                <w:b/>
                <w:bCs/>
                <w:kern w:val="0"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Янтиковском муниципальном округе Чувашской Республики»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Ц320100000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Основное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1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Оказание имущественной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поддержки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Ц3201778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Ц320177850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Ц320177850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1959ED" w:rsidRPr="001959ED">
          <w:headerReference w:type="default" r:id="rId18"/>
          <w:footerReference w:type="default" r:id="rId1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right="-2" w:firstLine="0"/>
        <w:jc w:val="left"/>
        <w:rPr>
          <w:kern w:val="0"/>
          <w:lang w:eastAsia="ru-RU"/>
        </w:rPr>
      </w:pPr>
      <w:bookmarkStart w:id="10" w:name="sub_3000"/>
      <w:r w:rsidRPr="001959ED">
        <w:rPr>
          <w:kern w:val="0"/>
          <w:lang w:eastAsia="ru-RU"/>
        </w:rPr>
        <w:lastRenderedPageBreak/>
        <w:t>Приложение № 3</w:t>
      </w:r>
      <w:r w:rsidRPr="001959ED">
        <w:rPr>
          <w:kern w:val="0"/>
          <w:lang w:eastAsia="ru-RU"/>
        </w:rPr>
        <w:br/>
        <w:t xml:space="preserve">к </w:t>
      </w:r>
      <w:hyperlink w:anchor="sub_1000" w:history="1">
        <w:r w:rsidRPr="001959ED">
          <w:rPr>
            <w:bCs/>
            <w:kern w:val="0"/>
            <w:lang w:eastAsia="ru-RU"/>
          </w:rPr>
          <w:t>муниципальной программе</w:t>
        </w:r>
      </w:hyperlink>
      <w:r w:rsidRPr="001959ED">
        <w:rPr>
          <w:kern w:val="0"/>
          <w:lang w:eastAsia="ru-RU"/>
        </w:rPr>
        <w:br/>
        <w:t>Янтиковского муниципального округа</w:t>
      </w:r>
      <w:r w:rsidRPr="001959ED">
        <w:rPr>
          <w:kern w:val="0"/>
          <w:lang w:eastAsia="ru-RU"/>
        </w:rPr>
        <w:br/>
        <w:t>«Социальная поддержка граждан»</w:t>
      </w:r>
    </w:p>
    <w:p w:rsidR="004F2313" w:rsidRDefault="004F2313" w:rsidP="004F231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536" w:firstLine="0"/>
        <w:jc w:val="left"/>
        <w:rPr>
          <w:kern w:val="0"/>
          <w:lang w:eastAsia="ru-RU"/>
        </w:rPr>
      </w:pPr>
    </w:p>
    <w:bookmarkEnd w:id="10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1959ED">
        <w:rPr>
          <w:b/>
          <w:bCs/>
          <w:color w:val="26282F"/>
          <w:kern w:val="0"/>
          <w:lang w:eastAsia="ru-RU"/>
        </w:rPr>
        <w:t>Подпрограмма</w:t>
      </w:r>
      <w:r w:rsidRPr="001959ED">
        <w:rPr>
          <w:b/>
          <w:bCs/>
          <w:color w:val="26282F"/>
          <w:kern w:val="0"/>
          <w:lang w:eastAsia="ru-RU"/>
        </w:rPr>
        <w:br/>
        <w:t>«Социальное обеспечение граждан Янтиковского муниципального округа» муниципальной программы Янтиковского муниципального округа «Социальная поддержка граждан»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1" w:name="sub_310"/>
      <w:r w:rsidRPr="001959ED">
        <w:rPr>
          <w:b/>
          <w:bCs/>
          <w:color w:val="26282F"/>
          <w:kern w:val="0"/>
          <w:lang w:eastAsia="ru-RU"/>
        </w:rPr>
        <w:t>Паспорт подпрограммы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5"/>
        <w:gridCol w:w="6279"/>
      </w:tblGrid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bookmarkEnd w:id="11"/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1"/>
            </w:tblGrid>
            <w:tr w:rsidR="001959ED" w:rsidRPr="001959ED" w:rsidTr="004F2313"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9ED" w:rsidRPr="001959ED" w:rsidRDefault="001959ED" w:rsidP="001959E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kern w:val="0"/>
                      <w:lang w:eastAsia="en-US"/>
                    </w:rPr>
                  </w:pPr>
                  <w:r w:rsidRPr="001959ED">
                    <w:rPr>
                      <w:bCs/>
                      <w:color w:val="000000"/>
                      <w:kern w:val="0"/>
                      <w:lang w:eastAsia="en-US"/>
                    </w:rPr>
      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</w:t>
                  </w:r>
                </w:p>
              </w:tc>
            </w:tr>
            <w:tr w:rsidR="001959ED" w:rsidRPr="001959ED" w:rsidTr="004F2313"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9ED" w:rsidRPr="001959ED" w:rsidRDefault="001959ED" w:rsidP="001959E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kern w:val="0"/>
                      <w:lang w:eastAsia="ru-RU"/>
                    </w:rPr>
                  </w:pPr>
                </w:p>
              </w:tc>
            </w:tr>
          </w:tbl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71"/>
            </w:tblGrid>
            <w:tr w:rsidR="001959ED" w:rsidRPr="001959ED" w:rsidTr="004F2313"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9ED" w:rsidRPr="001959ED" w:rsidRDefault="001959ED" w:rsidP="001959E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kern w:val="0"/>
                      <w:lang w:eastAsia="en-US"/>
                    </w:rPr>
                  </w:pPr>
                  <w:r w:rsidRPr="001959ED">
                    <w:rPr>
                      <w:color w:val="000000"/>
                      <w:kern w:val="0"/>
                      <w:lang w:eastAsia="ru-RU"/>
                    </w:rPr>
                    <w:t>Сектор культуры, социального развития и архивного дела администрации Янтиковского муниципального округа</w:t>
                  </w:r>
                </w:p>
              </w:tc>
            </w:tr>
            <w:tr w:rsidR="001959ED" w:rsidRPr="001959ED" w:rsidTr="004F2313"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59ED" w:rsidRPr="001959ED" w:rsidRDefault="001959ED" w:rsidP="001959ED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kern w:val="0"/>
                      <w:lang w:eastAsia="ru-RU"/>
                    </w:rPr>
                  </w:pPr>
                </w:p>
              </w:tc>
            </w:tr>
          </w:tbl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Цели подпрограммы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повышение уровня жизни граждан - получателей мер социальной поддержки;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повышение уровня, качества и безопасности социального обслуживания граждан</w:t>
            </w:r>
          </w:p>
        </w:tc>
      </w:tr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Задачи подпрограммы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реализация </w:t>
            </w:r>
            <w:proofErr w:type="gramStart"/>
            <w:r w:rsidRPr="001959ED">
              <w:rPr>
                <w:kern w:val="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  <w:r w:rsidRPr="001959ED">
              <w:rPr>
                <w:kern w:val="0"/>
                <w:lang w:eastAsia="ru-RU"/>
              </w:rPr>
              <w:t>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обеспечение активного долголетия граждан старшего поколения</w:t>
            </w:r>
          </w:p>
        </w:tc>
      </w:tr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Доля населения с доходами ниже </w:t>
            </w:r>
            <w:hyperlink r:id="rId20" w:history="1">
              <w:r w:rsidRPr="001959ED">
                <w:rPr>
                  <w:kern w:val="0"/>
                  <w:lang w:eastAsia="ru-RU"/>
                </w:rPr>
                <w:t>величины прожиточного минимума</w:t>
              </w:r>
            </w:hyperlink>
            <w:r w:rsidRPr="001959ED">
              <w:rPr>
                <w:kern w:val="0"/>
                <w:lang w:eastAsia="ru-RU"/>
              </w:rPr>
              <w:t xml:space="preserve"> – 14 процентов;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Доля граждан, получивших меры социальной поддержки (оплата жилищно-коммунальных услуг, материальная помощь гражданам, оказавшимся в трудной жизненной ситуации) от общего числа обратившихся граждан, имеющих такое право – 100 процентов;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Доля муниципальных служащих, получающих доплату к пенсии от общего числа обратившихся муниципальных служащих, имеющих такое право – 100 процентов.</w:t>
            </w:r>
          </w:p>
        </w:tc>
      </w:tr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Сроки и этапы реализации подпрограммы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2023 - 2035 годы: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 этап - 2023 - 2025 годы;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 этап - 2026 - 2030 годы;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3 этап - 2031 - 2035 годы</w:t>
            </w:r>
          </w:p>
        </w:tc>
      </w:tr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прогнозируемые объемы финансирования мероприятий подпрограммы в 2023 - 2035 годах составляют 65336,7</w:t>
            </w:r>
            <w:r w:rsidRPr="001959ED">
              <w:rPr>
                <w:color w:val="000000"/>
                <w:kern w:val="0"/>
                <w:lang w:eastAsia="ru-RU"/>
              </w:rPr>
              <w:t xml:space="preserve"> тыс. рублей, в том числе: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2023 году – 5025,9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2024 году – 5025,9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2025 году – 5025,9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2026-2030 годах – 25129,5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2031-2035 годах – 25129,5 тыс. рублей.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из них средства: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lastRenderedPageBreak/>
              <w:t>республиканского бюджета Чувашской Республики – 57536,7 тыс. рублей, в том числе: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2023 году – 4425,9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2024 году – 4425,9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2025 году – 4425,9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2026-2030 годах – 22129,5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2031-2035 годах – 22129,5 тыс. рублей.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бюджета Янтиковского муниципального округа – 7800,0 тыс. рублей, в том числе: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2023 году – 600,0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2024 году – 600,0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2025 году – 600,0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2026-2030 годах – 3000,0 тыс. 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spacing w:line="228" w:lineRule="auto"/>
              <w:ind w:firstLine="0"/>
              <w:rPr>
                <w:color w:val="FF0000"/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в 2031-2035 годах –3000,0 тыс. рублей</w:t>
            </w:r>
            <w:r w:rsidRPr="001959ED">
              <w:rPr>
                <w:kern w:val="0"/>
                <w:lang w:eastAsia="ru-RU"/>
              </w:rPr>
              <w:t>.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Янтиковского муниципального округа Чувашской Республики на очередной финансовый год и плановый период</w:t>
            </w:r>
          </w:p>
        </w:tc>
      </w:tr>
      <w:tr w:rsidR="001959ED" w:rsidRPr="001959ED" w:rsidTr="003A099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реализация подпрограммы позволит: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повысить уровень социальной защищенности отдельных категорий граждан;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обеспечить доступность, качество и безопасность социального обслуживания граждан.</w:t>
            </w:r>
          </w:p>
        </w:tc>
      </w:tr>
    </w:tbl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2" w:name="sub_3001"/>
      <w:r w:rsidRPr="001959ED">
        <w:rPr>
          <w:b/>
          <w:bCs/>
          <w:color w:val="26282F"/>
          <w:kern w:val="0"/>
          <w:lang w:eastAsia="ru-RU"/>
        </w:rPr>
        <w:t>Раздел I. Приоритеты и цели подпрограммы</w:t>
      </w:r>
    </w:p>
    <w:bookmarkEnd w:id="12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Подпрограмма «Социальное обеспечение граждан Янтиковского муниципального округа» муниципальной программы Янтиковского муниципального округа «Социальная поддержка граждан» (далее - подпрограмма) является неотъемлемой частью Муниципальной программы.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Цели подпрограммы: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повышение уровня жизни граждан - получателей мер социальной поддержки;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повышение уровня, качества и безопасности социального обслуживания граждан.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Для достижения указанных целей необходимо решение следующих задач: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реализация </w:t>
      </w:r>
      <w:proofErr w:type="gramStart"/>
      <w:r w:rsidRPr="001959ED">
        <w:rPr>
          <w:kern w:val="0"/>
          <w:lang w:eastAsia="ru-RU"/>
        </w:rPr>
        <w:t>системы мер социальной поддержки отдельных категорий граждан</w:t>
      </w:r>
      <w:proofErr w:type="gramEnd"/>
      <w:r w:rsidRPr="001959ED">
        <w:rPr>
          <w:kern w:val="0"/>
          <w:lang w:eastAsia="ru-RU"/>
        </w:rPr>
        <w:t>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3" w:name="sub_3002"/>
      <w:r w:rsidRPr="001959ED">
        <w:rPr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3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доля населения с доходами ниже величины прожиточного минимума;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доля граждан, получивших меры социальной поддержки (оплата жилищно-коммунальных услуг, материальная помощь гражданам, оказавшимся в трудной жизненной ситуации) от общего числа обратившихся граждан, имеющих такое право;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доля муниципальных служащих, получающих доплату к пенсии от общего числа </w:t>
      </w:r>
      <w:r w:rsidRPr="001959ED">
        <w:rPr>
          <w:kern w:val="0"/>
          <w:lang w:eastAsia="ru-RU"/>
        </w:rPr>
        <w:lastRenderedPageBreak/>
        <w:t>обратившихся муниципальных служащих, имеющих такое право.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В результате реализации мероприятий подпрограммы ожидается достижение к 2036 году следующих целевых индикаторов и показателей: 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доля населения с доходами ниже величины прожиточного минимума: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2023 году – 20,9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2024 году – 20,7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2025 году – 19,5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2030 году – 17,0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2035 году – 14,0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доля граждан, получивших меры социальной поддержки (оплата жилищно-коммунальных услуг, материальная помощь гражданам, оказавшимся в трудной жизненной ситуации) от общего числа обратившихся граждан, имеющих такое право: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2023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2024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2025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2030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2035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доля муниципальных служащих, получающих доплату к пенсии от общего числа обратившихся муниципальных служащих, имеющих такое право: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2023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2024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2025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2030 году – 100,0 процентов;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2035 году – 100,0 процентов.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4" w:name="sub_3003"/>
      <w:r w:rsidRPr="001959ED">
        <w:rPr>
          <w:b/>
          <w:bCs/>
          <w:color w:val="26282F"/>
          <w:kern w:val="0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4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Подпрограмма объединяет два основных мероприятия: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iCs/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kern w:val="0"/>
          <w:lang w:eastAsia="ru-RU"/>
        </w:rPr>
      </w:pPr>
      <w:r w:rsidRPr="001959ED">
        <w:rPr>
          <w:bCs/>
          <w:kern w:val="0"/>
          <w:lang w:eastAsia="ru-RU"/>
        </w:rPr>
        <w:t>Мероприятие 1.1. Обеспечение мер социальной поддержки отдельных категорий граждан по оплате жилищно-коммунальных услуг.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работников культуры и педагогических работников дополнительного образования детей.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kern w:val="0"/>
          <w:lang w:eastAsia="ru-RU"/>
        </w:rPr>
      </w:pPr>
      <w:r w:rsidRPr="001959ED">
        <w:rPr>
          <w:bCs/>
          <w:kern w:val="0"/>
          <w:lang w:eastAsia="ru-RU"/>
        </w:rPr>
        <w:t>Мероприятие 1.2. Выплата пенсии за выслугу лет муниципальным служащим.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Реализация мероприятия предусматривает предоставление пенсии за выслугу лет и ежемесячной доплаты к пенсии соответственно при наличии на это права, за счет средств Янтиковского муниципального округа муниципальным служащим Янтиковского муниципального округа и лицам, замещавшим муниципальные должности Янтиковского муниципального округа.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2.</w:t>
      </w:r>
      <w:r w:rsidRPr="001959ED">
        <w:rPr>
          <w:kern w:val="0"/>
          <w:lang w:eastAsia="ru-RU"/>
        </w:rPr>
        <w:t xml:space="preserve"> </w:t>
      </w:r>
      <w:r w:rsidRPr="001959ED">
        <w:rPr>
          <w:bCs/>
          <w:iCs/>
          <w:kern w:val="0"/>
          <w:lang w:eastAsia="ru-RU"/>
        </w:rPr>
        <w:t>Создание благоприятных условий жизнедеятельности ветеранам, гражданам пожилого возраста, инвалидам.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</w:t>
      </w:r>
      <w:r w:rsidRPr="001959ED">
        <w:rPr>
          <w:kern w:val="0"/>
          <w:lang w:eastAsia="ru-RU"/>
        </w:rPr>
        <w:lastRenderedPageBreak/>
        <w:t>активности граждан пожилого возраста и инвалидов.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kern w:val="0"/>
          <w:lang w:eastAsia="ru-RU"/>
        </w:rPr>
      </w:pPr>
      <w:r w:rsidRPr="001959ED">
        <w:rPr>
          <w:bCs/>
          <w:kern w:val="0"/>
          <w:lang w:eastAsia="ru-RU"/>
        </w:rPr>
        <w:t>Мероприятие 2.1. 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kern w:val="0"/>
          <w:lang w:eastAsia="ru-RU"/>
        </w:rPr>
      </w:pPr>
      <w:r w:rsidRPr="001959ED">
        <w:rPr>
          <w:bCs/>
          <w:kern w:val="0"/>
          <w:lang w:eastAsia="ru-RU"/>
        </w:rPr>
        <w:t>Мероприятие 2.2. Проведение мероприятий, связанных с празднованием годовщины Победы в Великой Отечественной войне.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Подпрограмма реализуется в период с 2023 по 2035 год в три этапа: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1 этап - 2023 - 2025 годы;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2 этап - 2026 - 2030 годы;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3 этап - 2031 - 2035 годы.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При этом большинство мероприятий подпрограммы реализуется ежегодно с установленной периодичностью.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5" w:name="sub_3004"/>
      <w:r w:rsidRPr="001959ED">
        <w:rPr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15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Расходы подпрограммы формируются за счет средств республиканского бюджета Чувашской Республики, бюджета Янтиковского муниципального округа и средств внебюджетных источников.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Внебюджетные источники, предусмотренные к привлечению в рамках Муниципальной программы, являются источниками финансирования основных мероприятий подпрограммы.</w:t>
      </w:r>
    </w:p>
    <w:p w:rsidR="001959ED" w:rsidRPr="001959ED" w:rsidRDefault="001959ED" w:rsidP="001959E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Объем финансирования подпрограммы 2023–2025 годы составляет 65336,7 тыс. рублей, в том числе: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2023 году – 5025,9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2024 году – 5025,9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2025 году – 5025,9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2026-2030 годах – 25129,5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2031-2035 годах – 25129,5 тыс. 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40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из них средства: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республиканского бюджета Чувашской Республики – 57536,7 тыс. рублей, в том числе: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2023 году – 4425,9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2024 году – 4425,9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2025 году – 4425,9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2026-2030 годах – 22129,5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2031-2035 годах – 22129,5 тыс. 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бюджета Янтиковского муниципального округа – 7800,0 тыс. рублей, в том числе: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2023 году – 600,0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2024 году – 600,0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2025 году – 600,0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28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2026-2030 годах – 3000,0 тыс. 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spacing w:line="240" w:lineRule="auto"/>
        <w:ind w:firstLine="720"/>
        <w:rPr>
          <w:color w:val="000000"/>
          <w:kern w:val="0"/>
          <w:lang w:eastAsia="ru-RU"/>
        </w:rPr>
      </w:pPr>
      <w:r w:rsidRPr="001959ED">
        <w:rPr>
          <w:color w:val="000000"/>
          <w:kern w:val="0"/>
          <w:lang w:eastAsia="ru-RU"/>
        </w:rPr>
        <w:t>в 2031-2035 годах – 3000,0 тыс. 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Объемы финансирования подпрограммы подлежат ежегодному уточнению исходя из </w:t>
      </w:r>
      <w:r w:rsidRPr="001959ED">
        <w:rPr>
          <w:kern w:val="0"/>
          <w:lang w:eastAsia="ru-RU"/>
        </w:rPr>
        <w:lastRenderedPageBreak/>
        <w:t>реальных возможностей бюджетов всех уровней.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1959ED">
          <w:rPr>
            <w:kern w:val="0"/>
            <w:lang w:eastAsia="ru-RU"/>
          </w:rPr>
          <w:t>приложении</w:t>
        </w:r>
      </w:hyperlink>
      <w:r w:rsidRPr="001959ED">
        <w:rPr>
          <w:kern w:val="0"/>
          <w:lang w:eastAsia="ru-RU"/>
        </w:rPr>
        <w:t xml:space="preserve"> к настоящей подпрограмме.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1959ED" w:rsidRPr="001959ED" w:rsidSect="004F2313">
          <w:headerReference w:type="default" r:id="rId21"/>
          <w:footerReference w:type="default" r:id="rId22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1959ED" w:rsidRP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jc w:val="left"/>
        <w:rPr>
          <w:kern w:val="0"/>
          <w:lang w:eastAsia="ru-RU"/>
        </w:rPr>
      </w:pPr>
      <w:bookmarkStart w:id="16" w:name="sub_3100"/>
      <w:r w:rsidRPr="001959ED">
        <w:rPr>
          <w:kern w:val="0"/>
          <w:lang w:eastAsia="ru-RU"/>
        </w:rPr>
        <w:lastRenderedPageBreak/>
        <w:t>Приложение</w:t>
      </w:r>
    </w:p>
    <w:p w:rsidR="001959ED" w:rsidRP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jc w:val="left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к </w:t>
      </w:r>
      <w:hyperlink w:anchor="sub_3000" w:history="1">
        <w:r w:rsidRPr="001959ED">
          <w:rPr>
            <w:bCs/>
            <w:kern w:val="0"/>
            <w:lang w:eastAsia="ru-RU"/>
          </w:rPr>
          <w:t>подпрограмме</w:t>
        </w:r>
      </w:hyperlink>
      <w:r w:rsidRPr="001959ED">
        <w:rPr>
          <w:kern w:val="0"/>
          <w:lang w:eastAsia="ru-RU"/>
        </w:rPr>
        <w:t xml:space="preserve"> «Социальное обеспечение граждан Янтиковского</w:t>
      </w:r>
    </w:p>
    <w:p w:rsidR="001959ED" w:rsidRP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jc w:val="left"/>
        <w:rPr>
          <w:kern w:val="0"/>
          <w:lang w:eastAsia="ru-RU"/>
        </w:rPr>
      </w:pPr>
      <w:r w:rsidRPr="001959ED">
        <w:rPr>
          <w:kern w:val="0"/>
          <w:lang w:eastAsia="ru-RU"/>
        </w:rPr>
        <w:t>муниципального округа» муниципальной программы Янтиковского</w:t>
      </w:r>
    </w:p>
    <w:p w:rsidR="001959ED" w:rsidRP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jc w:val="left"/>
        <w:rPr>
          <w:kern w:val="0"/>
          <w:lang w:eastAsia="ru-RU"/>
        </w:rPr>
      </w:pPr>
      <w:r w:rsidRPr="001959ED">
        <w:rPr>
          <w:kern w:val="0"/>
          <w:lang w:eastAsia="ru-RU"/>
        </w:rPr>
        <w:t>муниципального округа «Социальная поддержка граждан»</w:t>
      </w:r>
    </w:p>
    <w:bookmarkEnd w:id="16"/>
    <w:p w:rsid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jc w:val="left"/>
        <w:rPr>
          <w:kern w:val="0"/>
          <w:lang w:eastAsia="ru-RU"/>
        </w:rPr>
      </w:pPr>
    </w:p>
    <w:p w:rsidR="00790BA1" w:rsidRPr="001959ED" w:rsidRDefault="00790BA1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8222" w:firstLine="0"/>
        <w:jc w:val="left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color w:val="26282F"/>
          <w:kern w:val="0"/>
          <w:lang w:eastAsia="ru-RU"/>
        </w:rPr>
      </w:pPr>
      <w:r w:rsidRPr="001959ED">
        <w:rPr>
          <w:color w:val="26282F"/>
          <w:kern w:val="0"/>
          <w:lang w:eastAsia="ru-RU"/>
        </w:rPr>
        <w:t>Ресурсное обеспечение</w:t>
      </w:r>
      <w:r w:rsidRPr="001959ED">
        <w:rPr>
          <w:color w:val="26282F"/>
          <w:kern w:val="0"/>
          <w:lang w:eastAsia="ru-RU"/>
        </w:rPr>
        <w:br/>
        <w:t>реализации подпрограммы «Социальное обеспечение граждан</w:t>
      </w:r>
      <w:r w:rsidRPr="001959ED">
        <w:rPr>
          <w:b/>
          <w:bCs/>
          <w:color w:val="26282F"/>
          <w:kern w:val="0"/>
          <w:lang w:eastAsia="ru-RU"/>
        </w:rPr>
        <w:t xml:space="preserve"> </w:t>
      </w:r>
      <w:r w:rsidRPr="001959ED">
        <w:rPr>
          <w:color w:val="26282F"/>
          <w:kern w:val="0"/>
          <w:lang w:eastAsia="ru-RU"/>
        </w:rPr>
        <w:t>Янтиковского муниципального округа » муниципальной программы Янтиковского муниципального округа Чувашской Республики «Социальная поддержка граждан» за счет всех источников финансирования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15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45"/>
        <w:gridCol w:w="991"/>
        <w:gridCol w:w="1133"/>
        <w:gridCol w:w="892"/>
        <w:gridCol w:w="892"/>
        <w:gridCol w:w="892"/>
        <w:gridCol w:w="873"/>
        <w:gridCol w:w="1300"/>
        <w:gridCol w:w="6"/>
        <w:gridCol w:w="1013"/>
        <w:gridCol w:w="6"/>
        <w:gridCol w:w="1141"/>
        <w:gridCol w:w="6"/>
        <w:gridCol w:w="1268"/>
        <w:gridCol w:w="6"/>
        <w:gridCol w:w="1395"/>
        <w:gridCol w:w="6"/>
        <w:gridCol w:w="1013"/>
        <w:gridCol w:w="11"/>
      </w:tblGrid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Задача подпрограммы муниципальной программы Янтиковского муниципального округа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23" w:history="1">
              <w:r w:rsidRPr="001959ED">
                <w:rPr>
                  <w:kern w:val="0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  <w:hyperlink w:anchor="sub_3111" w:history="1">
              <w:r w:rsidRPr="001959ED">
                <w:rPr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«Социальное обеспечение граждан»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 администр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ации Янтиковского муниципального округа</w:t>
            </w:r>
            <w:r w:rsidRPr="001959ED">
              <w:rPr>
                <w:bCs/>
                <w:color w:val="000000"/>
                <w:kern w:val="0"/>
                <w:lang w:eastAsia="en-US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бюджет Янтиковского муниципального округа Чувашской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1959ED">
              <w:rPr>
                <w:kern w:val="0"/>
                <w:sz w:val="20"/>
                <w:szCs w:val="2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5025,9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25129,5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</w:tr>
      <w:tr w:rsidR="001959ED" w:rsidRPr="001959ED" w:rsidTr="004F2313"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proofErr w:type="gramStart"/>
            <w:r w:rsidRPr="001959ED">
              <w:rPr>
                <w:kern w:val="0"/>
                <w:sz w:val="20"/>
                <w:szCs w:val="20"/>
                <w:lang w:eastAsia="ru-RU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Доля населения с доходами ниже </w:t>
            </w:r>
            <w:hyperlink r:id="rId24" w:history="1">
              <w:r w:rsidRPr="001959ED">
                <w:rPr>
                  <w:kern w:val="0"/>
                  <w:sz w:val="20"/>
                  <w:szCs w:val="20"/>
                  <w:lang w:eastAsia="ru-RU"/>
                </w:rPr>
                <w:t>величины прожиточного минимума</w:t>
              </w:r>
            </w:hyperlink>
            <w:r w:rsidRPr="001959ED">
              <w:rPr>
                <w:kern w:val="0"/>
                <w:sz w:val="20"/>
                <w:szCs w:val="20"/>
                <w:lang w:eastAsia="ru-RU"/>
              </w:rPr>
              <w:t>, процентов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val="en-US" w:eastAsia="ru-RU"/>
              </w:rPr>
              <w:t>20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t>,</w:t>
            </w:r>
            <w:r w:rsidRPr="001959ED">
              <w:rPr>
                <w:kern w:val="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17,0*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14,0*</w:t>
            </w:r>
          </w:p>
        </w:tc>
      </w:tr>
      <w:tr w:rsidR="001959ED" w:rsidRPr="001959ED" w:rsidTr="004F2313"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Доля граждан, получивших меры социальной поддержки (оплата жилищно-коммунальных услуг, материальная помощь гражданам, оказавшимся в трудной жизненной ситуации) от общего числа обратившихся граждан, имеющих такое право, процентов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  <w:hyperlink w:anchor="sub_3111" w:history="1">
              <w:r w:rsidRPr="001959ED">
                <w:rPr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100,0*</w:t>
            </w:r>
          </w:p>
        </w:tc>
      </w:tr>
      <w:tr w:rsidR="001959ED" w:rsidRPr="001959ED" w:rsidTr="004F2313"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Доля муниципальных служащих, получающих доплату к пенсии от общего числа обратившихся муниципальных служащих, имеющих такое право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val="en-US"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</w:t>
            </w:r>
            <w:hyperlink w:anchor="sub_3111" w:history="1">
              <w:r w:rsidRPr="001959ED">
                <w:rPr>
                  <w:color w:val="106BBE"/>
                  <w:kern w:val="0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100,0*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Обеспечение мер социальной поддержки отдельных категорий граждан по оплате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жилищно-коммунальных услуг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Отдел организационно-контрольной,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903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Ц310110550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22129,5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бюджет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1.2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Выплата пенсии за выслугу лет муниципальным служащим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bCs/>
                <w:kern w:val="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3000,0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Ц310110610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Создание благоприятных условий жизнедеятельн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ости ветеранам, гражданам пожилого возраста, инвалидам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proofErr w:type="gramStart"/>
            <w:r w:rsidRPr="001959ED">
              <w:rPr>
                <w:kern w:val="0"/>
                <w:sz w:val="20"/>
                <w:szCs w:val="20"/>
                <w:lang w:eastAsia="ru-RU"/>
              </w:rPr>
              <w:t xml:space="preserve">системы мер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социальной поддержки отдельных категорий граждан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-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Отдел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Ц310500000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300"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Мероприятие 2.1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Ц310511530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bCs/>
                <w:color w:val="000000"/>
                <w:kern w:val="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1959ED" w:rsidRPr="001959ED" w:rsidTr="004F2313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0,00</w:t>
            </w:r>
          </w:p>
        </w:tc>
      </w:tr>
    </w:tbl>
    <w:p w:rsid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790BA1" w:rsidRPr="001959ED" w:rsidRDefault="00790BA1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sz w:val="20"/>
          <w:szCs w:val="20"/>
          <w:lang w:eastAsia="ru-RU"/>
        </w:rPr>
        <w:t>* Приводятся значения целевых индикаторов и показателей в 2030 и 2035 годах соответственно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1959ED" w:rsidRPr="001959ED" w:rsidSect="00790BA1">
          <w:headerReference w:type="default" r:id="rId25"/>
          <w:footerReference w:type="default" r:id="rId2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959ED" w:rsidRP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bookmarkStart w:id="17" w:name="sub_4000"/>
      <w:r w:rsidRPr="001959ED">
        <w:rPr>
          <w:kern w:val="0"/>
          <w:lang w:eastAsia="ru-RU"/>
        </w:rPr>
        <w:lastRenderedPageBreak/>
        <w:t>Приложение № 4</w:t>
      </w:r>
      <w:r w:rsidRPr="001959ED">
        <w:rPr>
          <w:kern w:val="0"/>
          <w:lang w:eastAsia="ru-RU"/>
        </w:rPr>
        <w:br/>
        <w:t xml:space="preserve">к </w:t>
      </w:r>
      <w:hyperlink w:anchor="sub_1000" w:history="1">
        <w:r w:rsidRPr="001959ED">
          <w:rPr>
            <w:bCs/>
            <w:kern w:val="0"/>
            <w:lang w:eastAsia="ru-RU"/>
          </w:rPr>
          <w:t>муниципальной программе</w:t>
        </w:r>
      </w:hyperlink>
      <w:r w:rsidRPr="001959ED">
        <w:rPr>
          <w:kern w:val="0"/>
          <w:lang w:eastAsia="ru-RU"/>
        </w:rPr>
        <w:br/>
        <w:t>Янтиковского муниципального округа</w:t>
      </w:r>
      <w:r w:rsidRPr="001959ED">
        <w:rPr>
          <w:kern w:val="0"/>
          <w:lang w:eastAsia="ru-RU"/>
        </w:rPr>
        <w:br/>
        <w:t>«Социальная поддержка граждан»</w:t>
      </w:r>
    </w:p>
    <w:bookmarkEnd w:id="17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1959ED">
        <w:rPr>
          <w:b/>
          <w:bCs/>
          <w:color w:val="26282F"/>
          <w:kern w:val="0"/>
          <w:lang w:eastAsia="ru-RU"/>
        </w:rPr>
        <w:t>Подпрограмма «Поддержка социально ориентированных некоммерческих организаций в Янтиковском муниципальном округе» муниципальной программы Янтиковского муниципального округа «Социальная поддержка граждан»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8" w:name="sub_410"/>
      <w:r w:rsidRPr="001959ED">
        <w:rPr>
          <w:b/>
          <w:bCs/>
          <w:color w:val="26282F"/>
          <w:kern w:val="0"/>
          <w:lang w:eastAsia="ru-RU"/>
        </w:rPr>
        <w:t>Паспорт подпрограммы</w:t>
      </w:r>
    </w:p>
    <w:bookmarkEnd w:id="18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16"/>
        <w:gridCol w:w="5579"/>
      </w:tblGrid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color w:val="000000"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kern w:val="0"/>
                <w:lang w:eastAsia="en-US"/>
              </w:rPr>
            </w:pPr>
            <w:r w:rsidRPr="001959ED">
              <w:rPr>
                <w:bCs/>
                <w:color w:val="000000"/>
                <w:kern w:val="0"/>
                <w:lang w:eastAsia="en-US"/>
              </w:rPr>
              <w:t xml:space="preserve">Отдел организационно-контрольной, кадровой работы и цифрового развития администрации Янтиковского муниципального округа; </w:t>
            </w:r>
          </w:p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Отдел экономики, земельных и имущественных отношений администрации Янтиковского муниципального округа 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Участники 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 Чувашской Республики (по согласованию)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Цели 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Янтиковского муниципального округа на основе взаимного доверия и открытости, заинтересованности в позитивных изменениях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Задачи 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деятельности;</w:t>
            </w:r>
          </w:p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количество социально ориентированных некоммерческих организаций, зарегистрированных на территории Янтиковского муниципального округа Чувашской Республики - 3 единиц;</w:t>
            </w:r>
          </w:p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 - 107,5 процента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 xml:space="preserve">Сроки и этапы реализации </w:t>
            </w:r>
            <w:r w:rsidRPr="001959ED">
              <w:rPr>
                <w:kern w:val="0"/>
                <w:lang w:eastAsia="ru-RU"/>
              </w:rPr>
              <w:lastRenderedPageBreak/>
              <w:t>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lastRenderedPageBreak/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2023 - 2035 годы: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lastRenderedPageBreak/>
              <w:t>1 этап - 2023 - 2025 годы;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 этап - 2026 - 2030 годы;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3 этап - 2031 - 2035 годы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lastRenderedPageBreak/>
              <w:t>Объемы финансирования подпрограммы с разбивкой по годам реализации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прогнозируемые объемы бюджетных ассигнований на реализацию мероприятий подпрограммы в 2023 - 2035 годах составляют 0,0 тыс. рублей, в том числе: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2023 году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2024 году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2025 году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2026 - 2030 годах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2031 - 2035 годах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из них средства: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районного бюджета Янтиковского муниципального округа Чувашской Республики - 0,0 тыс. рублей (0,0 процентов), в том числе: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2023 году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2024 году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2025 году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2026 - 2030 годах - 0,0 тыс. рублей;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в 2031 - 2035 годах - 0,0 тыс. рублей.</w:t>
            </w:r>
          </w:p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Объемы финансирования подпрограммы подлежат ежегодному уточнению исходя из возможностей бюджета Янтиковского муниципального округа на очередной финансовый год и плановый период.</w:t>
            </w:r>
          </w:p>
        </w:tc>
      </w:tr>
      <w:tr w:rsidR="001959ED" w:rsidRPr="001959ED" w:rsidTr="00790BA1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Янтиковского муниципального округа;</w:t>
            </w:r>
          </w:p>
          <w:p w:rsidR="001959ED" w:rsidRPr="001959ED" w:rsidRDefault="001959ED" w:rsidP="00790BA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расширение взаимодействия органов местного самоуправления Янтиковского муниципального округа и общественных организаций, вовлечение наиболее активной части граждан в решение социальных задач.</w:t>
            </w:r>
          </w:p>
        </w:tc>
      </w:tr>
    </w:tbl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9" w:name="sub_4001"/>
      <w:r w:rsidRPr="001959ED">
        <w:rPr>
          <w:b/>
          <w:bCs/>
          <w:color w:val="26282F"/>
          <w:kern w:val="0"/>
          <w:lang w:eastAsia="ru-RU"/>
        </w:rPr>
        <w:t>Раздел I. Приоритеты и цели подпрограммы, общая характеристика участия органов местного самоуправления Янтиковского муниципального округа Чувашской Республики в реализации подпрограммы</w:t>
      </w:r>
    </w:p>
    <w:bookmarkEnd w:id="19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3E1768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hyperlink r:id="rId27" w:history="1">
        <w:r w:rsidR="001959ED" w:rsidRPr="001959ED">
          <w:rPr>
            <w:kern w:val="0"/>
            <w:lang w:eastAsia="ru-RU"/>
          </w:rPr>
          <w:t>Федеральным законом</w:t>
        </w:r>
      </w:hyperlink>
      <w:r w:rsidR="006E3A5E">
        <w:rPr>
          <w:kern w:val="0"/>
          <w:lang w:eastAsia="ru-RU"/>
        </w:rPr>
        <w:t xml:space="preserve"> от 12 января 1996 </w:t>
      </w:r>
      <w:r w:rsidR="001959ED" w:rsidRPr="001959ED">
        <w:rPr>
          <w:kern w:val="0"/>
          <w:lang w:eastAsia="ru-RU"/>
        </w:rPr>
        <w:t>г. № 7-ФЗ «О некоммерческих организациях»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настоящее время в Янтиковском муниципальном округе Чувашской Республики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Янтиковского муниципального округа Чувашской Республики, а именно: расширение и повышение эффективности участия общественности в процессах выработки решений органов местного самоуправления; обеспечение реализации права некоммерческих организаций на муниципальную поддержку их деятельности и создание условий для выполнения общественно полезных проектов и инициатив.</w:t>
      </w:r>
    </w:p>
    <w:p w:rsidR="001959ED" w:rsidRPr="001959ED" w:rsidRDefault="003E1768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hyperlink r:id="rId28" w:history="1">
        <w:r w:rsidR="001959ED" w:rsidRPr="001959ED">
          <w:rPr>
            <w:kern w:val="0"/>
            <w:lang w:eastAsia="ru-RU"/>
          </w:rPr>
          <w:t>Законом</w:t>
        </w:r>
      </w:hyperlink>
      <w:r w:rsidR="001959ED" w:rsidRPr="001959ED">
        <w:rPr>
          <w:kern w:val="0"/>
          <w:lang w:eastAsia="ru-RU"/>
        </w:rPr>
        <w:t xml:space="preserve"> Чувашской Респ</w:t>
      </w:r>
      <w:r w:rsidR="006E3A5E">
        <w:rPr>
          <w:kern w:val="0"/>
          <w:lang w:eastAsia="ru-RU"/>
        </w:rPr>
        <w:t xml:space="preserve">ублики от 15 сентября 2011 г. № </w:t>
      </w:r>
      <w:r w:rsidR="001959ED" w:rsidRPr="001959ED">
        <w:rPr>
          <w:kern w:val="0"/>
          <w:lang w:eastAsia="ru-RU"/>
        </w:rPr>
        <w:t>61 «О поддержке социально ориентированных некоммерческих организаций в Чувашской Республике» определены формы поддержки социально ориентированных некоммерческих организаций.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Среди форм поддержки можно отметить следующие: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Янтиковскому муниципальному округу Чувашской Республики, информационная поддержка, обеспечение поддержки социально ориентированным некоммерческим организациям.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Финансовая поддержка оказывается в соответствии с законодательством Российской Федерации и законодательством Чувашской Республики за счет средств бюджета Янтиковского муниципального округа Чувашской Республики.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Основаниями для разработки подпрограммы «Поддержка социально ориентированных некоммерческих организаций в Янтиковском муниципальном округе Чувашской Республики» муниципальной программы Янтиковского муниципального округа Чувашской Республики «Социальная поддержка граждан» (далее - подпрограмма) являются создание условий в Янтиковском муниципальном округе Чувашской Республики для развития социально ориентированных некоммерческих организаций и поддержка деятельности социально ориентированных некоммерческих организаций.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Основная цель подпрограммы - 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Янтиковского муниципального округа на основе взаимного доверия и открытости, заинтересованности в позитивных изменениях.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Достижению поставленной в подпрограмме цели способствует решение следующих задач: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содействие повышению эффективности деятельности социально ориентированных некоммерческих организаций.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Актуальность принятия подпрограммы объясняется необходимостью дальнейшего развития гражданского общества и закрепления механизма социального партнерства.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20" w:name="sub_4002"/>
      <w:r w:rsidRPr="001959ED">
        <w:rPr>
          <w:b/>
          <w:bCs/>
          <w:color w:val="26282F"/>
          <w:kern w:val="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0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количество социально ориентированных некоммерческих организаций, зарегистрированных на территории Янтиковского муниципального округа;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увеличение количества публикаций в средствах массовой информации о деятельности социально ориентированных некоммерческих организаций.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количество социально ориентированных некоммерческих организаций, зарегистрированных на территории Янтиковского муниципального округа: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2023 году - 2 единиц;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2024 году - 2 единиц;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2025 году - 2 единиц;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2030 году - 3 единица;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2035 году - 3 единиц;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увеличение количества публикаций в средствах массовой информации о деятельности социально ориентированных некоммерческих организаций: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2023 году - 101,0 процента;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2024 году - 101,5 процента;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lastRenderedPageBreak/>
        <w:t>в 2025 году - 105,0 процента;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2030 году - 105,0 процента;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2035 году - 107,5 процента.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21" w:name="sub_4003"/>
      <w:r w:rsidRPr="001959ED">
        <w:rPr>
          <w:b/>
          <w:bCs/>
          <w:color w:val="26282F"/>
          <w:kern w:val="0"/>
          <w:lang w:eastAsia="ru-RU"/>
        </w:rPr>
        <w:t>Раздел III. Характеристики основных мероприятий подпрограммы, с указанием сроков и этапов их реализации</w:t>
      </w:r>
    </w:p>
    <w:bookmarkEnd w:id="21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Основные мероприятия подпрограммы </w:t>
      </w:r>
      <w:proofErr w:type="gramStart"/>
      <w:r w:rsidRPr="001959ED">
        <w:rPr>
          <w:kern w:val="0"/>
          <w:lang w:eastAsia="ru-RU"/>
        </w:rPr>
        <w:t>направлены на реализацию поставленных целей и задач подпрограммы и муниципальной программы в целом и включают</w:t>
      </w:r>
      <w:proofErr w:type="gramEnd"/>
      <w:r w:rsidRPr="001959ED">
        <w:rPr>
          <w:kern w:val="0"/>
          <w:lang w:eastAsia="ru-RU"/>
        </w:rPr>
        <w:t xml:space="preserve"> три основных мероприятия: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1. Оказание имущественной поддержки</w:t>
      </w:r>
      <w:r w:rsidRPr="001959ED">
        <w:rPr>
          <w:kern w:val="0"/>
          <w:lang w:eastAsia="ru-RU"/>
        </w:rPr>
        <w:t>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Янтиковскому муниципальному округу.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2. Предоставление информационной поддержки</w:t>
      </w:r>
      <w:r w:rsidRPr="001959ED">
        <w:rPr>
          <w:kern w:val="0"/>
          <w:lang w:eastAsia="ru-RU"/>
        </w:rPr>
        <w:t>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рамках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Cs/>
          <w:iCs/>
          <w:kern w:val="0"/>
          <w:lang w:eastAsia="ru-RU"/>
        </w:rPr>
      </w:pPr>
      <w:r w:rsidRPr="001959ED">
        <w:rPr>
          <w:bCs/>
          <w:iCs/>
          <w:kern w:val="0"/>
          <w:lang w:eastAsia="ru-RU"/>
        </w:rPr>
        <w:t>Основное мероприятие 3. Обеспечение поддержки деятельности социально ориентированных некоммерческих организаций.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Подпрограмма реализуется в период с 2023 по 2035 год в три этапа: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1 этап - 2023 - 2025 годы;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2 этап - 2026 - 2030 годы;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3 этап - 2031 - 2035 годы.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22" w:name="sub_4004"/>
      <w:r w:rsidRPr="001959ED">
        <w:rPr>
          <w:b/>
          <w:bCs/>
          <w:color w:val="26282F"/>
          <w:kern w:val="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22"/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Общий объем финансирования подпрограммы в 2023 - 2035 годах составляет 0,0 тыс. рублей, в том числе за счет средств: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бюджета Янтиковского муниципального округа Чувашской Республики - 0,0 тыс. 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Прогнозируемый объем финансирования подпрограммы на 1 этапе (2023 - 2025 годы) составляет 0,0 тыс. рублей, в том числе: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2023 году - 0,0 тыс. 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2024 году - 0,0 тыс. 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2025 году - 0,0 тыс. 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из них средства: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бюджета Янтиковского муниципального округа Чувашской Республики - 0,0 тыс. рублей (100,0 процентов), в том числе: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2023 году - 0,0 тыс. 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2024 году - 0,0 тыс. рублей;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в 2025 году - 0,0 тыс. 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На 2 этапе (2026 - 2030 годы) объем финансирования подпрограммы составляет 0,0 тыс. 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>На 3 этапе (2031 - 2035 годы) объем финансирования подпрограммы составляет 0,0 тыс. рублей.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lastRenderedPageBreak/>
        <w:t>Объемы финансирования подпрограммы подлежат ежегодному уточнению исходя из реальных возможностей бюджета Янтиковского муниципального округа.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1959ED">
        <w:rPr>
          <w:kern w:val="0"/>
          <w:lang w:eastAsia="ru-RU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1959ED">
          <w:rPr>
            <w:kern w:val="0"/>
            <w:lang w:eastAsia="ru-RU"/>
          </w:rPr>
          <w:t>приложении</w:t>
        </w:r>
      </w:hyperlink>
      <w:r w:rsidRPr="001959ED">
        <w:rPr>
          <w:kern w:val="0"/>
          <w:lang w:eastAsia="ru-RU"/>
        </w:rPr>
        <w:t xml:space="preserve"> к настоящей подпрограмме.</w:t>
      </w: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1959ED" w:rsidRPr="001959ED" w:rsidSect="00790BA1">
          <w:headerReference w:type="default" r:id="rId29"/>
          <w:footerReference w:type="default" r:id="rId30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1959ED" w:rsidRP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214" w:firstLine="0"/>
        <w:jc w:val="left"/>
        <w:rPr>
          <w:color w:val="26282F"/>
          <w:kern w:val="0"/>
          <w:sz w:val="20"/>
          <w:szCs w:val="20"/>
          <w:lang w:eastAsia="ru-RU"/>
        </w:rPr>
      </w:pPr>
      <w:bookmarkStart w:id="23" w:name="sub_4100"/>
      <w:r w:rsidRPr="001959ED">
        <w:rPr>
          <w:color w:val="26282F"/>
          <w:kern w:val="0"/>
          <w:sz w:val="20"/>
          <w:szCs w:val="20"/>
          <w:lang w:eastAsia="ru-RU"/>
        </w:rPr>
        <w:lastRenderedPageBreak/>
        <w:t>Приложение</w:t>
      </w:r>
      <w:r w:rsidRPr="001959ED">
        <w:rPr>
          <w:color w:val="26282F"/>
          <w:kern w:val="0"/>
          <w:sz w:val="20"/>
          <w:szCs w:val="20"/>
          <w:lang w:eastAsia="ru-RU"/>
        </w:rPr>
        <w:br/>
        <w:t xml:space="preserve">к </w:t>
      </w:r>
      <w:hyperlink w:anchor="sub_4000" w:history="1">
        <w:r w:rsidRPr="001959ED">
          <w:rPr>
            <w:bCs/>
            <w:kern w:val="0"/>
            <w:sz w:val="20"/>
            <w:szCs w:val="20"/>
            <w:lang w:eastAsia="ru-RU"/>
          </w:rPr>
          <w:t>подпрограмме</w:t>
        </w:r>
      </w:hyperlink>
      <w:r w:rsidRPr="001959ED">
        <w:rPr>
          <w:color w:val="26282F"/>
          <w:kern w:val="0"/>
          <w:sz w:val="20"/>
          <w:szCs w:val="20"/>
          <w:lang w:eastAsia="ru-RU"/>
        </w:rPr>
        <w:t xml:space="preserve"> «Поддержка социально ориентированных</w:t>
      </w:r>
      <w:r w:rsidRPr="001959ED">
        <w:rPr>
          <w:color w:val="26282F"/>
          <w:kern w:val="0"/>
          <w:sz w:val="20"/>
          <w:szCs w:val="20"/>
          <w:lang w:eastAsia="ru-RU"/>
        </w:rPr>
        <w:br/>
        <w:t>некоммерческих организаций в Янтиковском муниципальном</w:t>
      </w:r>
      <w:r w:rsidRPr="001959ED">
        <w:rPr>
          <w:color w:val="26282F"/>
          <w:kern w:val="0"/>
          <w:sz w:val="20"/>
          <w:szCs w:val="20"/>
          <w:lang w:eastAsia="ru-RU"/>
        </w:rPr>
        <w:br/>
        <w:t>округе» муниципальной программы Янтиковского</w:t>
      </w:r>
      <w:r w:rsidRPr="001959ED">
        <w:rPr>
          <w:color w:val="26282F"/>
          <w:kern w:val="0"/>
          <w:sz w:val="20"/>
          <w:szCs w:val="20"/>
          <w:lang w:eastAsia="ru-RU"/>
        </w:rPr>
        <w:br/>
        <w:t>муниципального округа «Социальная поддержка граждан»</w:t>
      </w:r>
    </w:p>
    <w:bookmarkEnd w:id="23"/>
    <w:p w:rsidR="001959ED" w:rsidRDefault="001959ED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214" w:firstLine="0"/>
        <w:jc w:val="left"/>
        <w:rPr>
          <w:kern w:val="0"/>
          <w:lang w:eastAsia="ru-RU"/>
        </w:rPr>
      </w:pPr>
    </w:p>
    <w:p w:rsidR="00790BA1" w:rsidRPr="001959ED" w:rsidRDefault="00790BA1" w:rsidP="00790B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left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1959ED">
        <w:rPr>
          <w:b/>
          <w:bCs/>
          <w:color w:val="26282F"/>
          <w:kern w:val="0"/>
          <w:lang w:eastAsia="ru-RU"/>
        </w:rPr>
        <w:t>Ресурсное обеспечение</w:t>
      </w:r>
      <w:r w:rsidRPr="001959ED">
        <w:rPr>
          <w:b/>
          <w:bCs/>
          <w:color w:val="26282F"/>
          <w:kern w:val="0"/>
          <w:lang w:eastAsia="ru-RU"/>
        </w:rPr>
        <w:br/>
        <w:t>реализации подпрограммы «Поддержка социально ориентированных некоммерческих организаций в Янтиковском муниципальном округе» муниципальной программы Янтиковского муниципального округа «Социальная поддержка граждан»</w:t>
      </w:r>
    </w:p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742"/>
        <w:gridCol w:w="1260"/>
        <w:gridCol w:w="1150"/>
        <w:gridCol w:w="840"/>
        <w:gridCol w:w="840"/>
        <w:gridCol w:w="840"/>
        <w:gridCol w:w="840"/>
        <w:gridCol w:w="27"/>
        <w:gridCol w:w="953"/>
        <w:gridCol w:w="27"/>
        <w:gridCol w:w="953"/>
        <w:gridCol w:w="27"/>
        <w:gridCol w:w="1233"/>
        <w:gridCol w:w="27"/>
        <w:gridCol w:w="953"/>
        <w:gridCol w:w="27"/>
        <w:gridCol w:w="1145"/>
        <w:gridCol w:w="27"/>
        <w:gridCol w:w="1107"/>
        <w:gridCol w:w="27"/>
      </w:tblGrid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Янтиковского муниципального округа Чувашской Республики (основного мероприятия, мероприятия)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Код </w:t>
            </w:r>
            <w:hyperlink r:id="rId31" w:history="1">
              <w:r w:rsidRPr="001959ED">
                <w:rPr>
                  <w:kern w:val="0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959ED">
              <w:rPr>
                <w:kern w:val="0"/>
                <w:lang w:eastAsia="ru-RU"/>
              </w:rPr>
              <w:t>14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Янтиковском муниципальном округе»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Сектор культуры, социального развития и архивного дела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Ц320177850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Оказание имущественной поддержки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обеспечение роста поддержки в обществе и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расширения участия граждан в благотворительной и добровольческой (волонтерской) деятельности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- </w:t>
            </w:r>
            <w:r w:rsidRPr="001959E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Сектор </w:t>
            </w:r>
            <w:r w:rsidRPr="001959E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 xml:space="preserve">культуры, социального развития и архивного дела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Внебюджетные 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Увеличение количества социально ориентированных некоммерческих организаций, зарегистрированных на территории Янтиковского муниципального округа, единиц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</w:t>
            </w: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ответственный исполнитель - </w:t>
            </w:r>
            <w:r w:rsidRPr="001959E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Сектор культуры, социального развития и архивного дела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lastRenderedPageBreak/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организаций, 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105,0*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107,5*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 xml:space="preserve">ответственный исполнитель - </w:t>
            </w:r>
            <w:r w:rsidRPr="001959ED">
              <w:rPr>
                <w:color w:val="000000"/>
                <w:kern w:val="0"/>
                <w:sz w:val="20"/>
                <w:szCs w:val="20"/>
                <w:lang w:eastAsia="ru-RU"/>
              </w:rPr>
              <w:t>Сектор культуры, социального развития и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1959ED" w:rsidRPr="001959ED" w:rsidTr="004F2313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ED" w:rsidRPr="001959ED" w:rsidRDefault="001959ED" w:rsidP="001959E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20"/>
                <w:szCs w:val="20"/>
                <w:lang w:eastAsia="ru-RU"/>
              </w:rPr>
            </w:pPr>
            <w:r w:rsidRPr="001959ED">
              <w:rPr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1959ED" w:rsidRPr="001959ED" w:rsidRDefault="001959ED" w:rsidP="001959E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</w:p>
    <w:p w:rsidR="00351857" w:rsidRPr="001959ED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1959ED" w:rsidSect="00790BA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13" w:rsidRDefault="004F2313" w:rsidP="002F7E02">
      <w:pPr>
        <w:spacing w:line="240" w:lineRule="auto"/>
      </w:pPr>
      <w:r>
        <w:separator/>
      </w:r>
    </w:p>
  </w:endnote>
  <w:endnote w:type="continuationSeparator" w:id="0">
    <w:p w:rsidR="004F2313" w:rsidRDefault="004F2313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09"/>
      <w:gridCol w:w="3209"/>
    </w:tblGrid>
    <w:tr w:rsidR="004F231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08" w:rsidRDefault="00BA392B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08" w:rsidRDefault="00BA392B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4F2313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1"/>
      <w:gridCol w:w="3211"/>
    </w:tblGrid>
    <w:tr w:rsidR="004F23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F2313" w:rsidRDefault="004F2313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13" w:rsidRDefault="004F2313" w:rsidP="002F7E02">
      <w:pPr>
        <w:spacing w:line="240" w:lineRule="auto"/>
      </w:pPr>
      <w:r>
        <w:separator/>
      </w:r>
    </w:p>
  </w:footnote>
  <w:footnote w:type="continuationSeparator" w:id="0">
    <w:p w:rsidR="004F2313" w:rsidRDefault="004F2313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13" w:rsidRPr="002C4A2C" w:rsidRDefault="004F2313" w:rsidP="004F231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13" w:rsidRPr="009F766B" w:rsidRDefault="004F2313" w:rsidP="004F2313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13" w:rsidRPr="008A28B1" w:rsidRDefault="004F2313" w:rsidP="004F2313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313" w:rsidRPr="00505FFA" w:rsidRDefault="004F2313" w:rsidP="004F231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A905E27"/>
    <w:multiLevelType w:val="hybridMultilevel"/>
    <w:tmpl w:val="7044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3"/>
  </w:num>
  <w:num w:numId="6">
    <w:abstractNumId w:val="20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959ED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5970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099E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1768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2313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278FC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3A5E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BA1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0508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A392B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57404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959ED"/>
  </w:style>
  <w:style w:type="paragraph" w:customStyle="1" w:styleId="afff9">
    <w:name w:val="Сноска"/>
    <w:basedOn w:val="a"/>
    <w:next w:val="a"/>
    <w:uiPriority w:val="99"/>
    <w:rsid w:val="001959E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kern w:val="0"/>
      <w:sz w:val="20"/>
      <w:szCs w:val="20"/>
      <w:lang w:eastAsia="ru-RU"/>
    </w:rPr>
  </w:style>
  <w:style w:type="character" w:customStyle="1" w:styleId="afffa">
    <w:name w:val="Цветовое выделение для Текст"/>
    <w:uiPriority w:val="99"/>
    <w:rsid w:val="001959ED"/>
    <w:rPr>
      <w:rFonts w:ascii="Times New Roman" w:hAnsi="Times New Roman"/>
    </w:rPr>
  </w:style>
  <w:style w:type="paragraph" w:customStyle="1" w:styleId="afffb">
    <w:name w:val="Нормальный"/>
    <w:basedOn w:val="a"/>
    <w:rsid w:val="001959ED"/>
    <w:pPr>
      <w:overflowPunct w:val="0"/>
      <w:autoSpaceDE w:val="0"/>
      <w:autoSpaceDN w:val="0"/>
      <w:spacing w:line="240" w:lineRule="auto"/>
      <w:ind w:firstLine="720"/>
      <w:textAlignment w:val="baseline"/>
    </w:pPr>
    <w:rPr>
      <w:kern w:val="3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195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qFormat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959ED"/>
  </w:style>
  <w:style w:type="paragraph" w:customStyle="1" w:styleId="afff9">
    <w:name w:val="Сноска"/>
    <w:basedOn w:val="a"/>
    <w:next w:val="a"/>
    <w:uiPriority w:val="99"/>
    <w:rsid w:val="001959ED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kern w:val="0"/>
      <w:sz w:val="20"/>
      <w:szCs w:val="20"/>
      <w:lang w:eastAsia="ru-RU"/>
    </w:rPr>
  </w:style>
  <w:style w:type="character" w:customStyle="1" w:styleId="afffa">
    <w:name w:val="Цветовое выделение для Текст"/>
    <w:uiPriority w:val="99"/>
    <w:rsid w:val="001959ED"/>
    <w:rPr>
      <w:rFonts w:ascii="Times New Roman" w:hAnsi="Times New Roman"/>
    </w:rPr>
  </w:style>
  <w:style w:type="paragraph" w:customStyle="1" w:styleId="afffb">
    <w:name w:val="Нормальный"/>
    <w:basedOn w:val="a"/>
    <w:rsid w:val="001959ED"/>
    <w:pPr>
      <w:overflowPunct w:val="0"/>
      <w:autoSpaceDE w:val="0"/>
      <w:autoSpaceDN w:val="0"/>
      <w:spacing w:line="240" w:lineRule="auto"/>
      <w:ind w:firstLine="720"/>
      <w:textAlignment w:val="baseline"/>
    </w:pPr>
    <w:rPr>
      <w:kern w:val="3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195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960528/1000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20025/0" TargetMode="External"/><Relationship Id="rId17" Type="http://schemas.openxmlformats.org/officeDocument/2006/relationships/hyperlink" Target="http://internet.garant.ru/document/redirect/12112604/19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025/0" TargetMode="External"/><Relationship Id="rId20" Type="http://schemas.openxmlformats.org/officeDocument/2006/relationships/hyperlink" Target="http://internet.garant.ru/document/redirect/17520025/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6506598/0" TargetMode="External"/><Relationship Id="rId24" Type="http://schemas.openxmlformats.org/officeDocument/2006/relationships/hyperlink" Target="http://internet.garant.ru/document/redirect/17520025/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internet.garant.ru/document/redirect/12112604/19" TargetMode="External"/><Relationship Id="rId28" Type="http://schemas.openxmlformats.org/officeDocument/2006/relationships/hyperlink" Target="http://internet.garant.ru/document/redirect/17542917/0" TargetMode="External"/><Relationship Id="rId10" Type="http://schemas.openxmlformats.org/officeDocument/2006/relationships/hyperlink" Target="http://internet.garant.ru/document/redirect/406185063/0" TargetMode="External"/><Relationship Id="rId19" Type="http://schemas.openxmlformats.org/officeDocument/2006/relationships/footer" Target="footer2.xml"/><Relationship Id="rId31" Type="http://schemas.openxmlformats.org/officeDocument/2006/relationships/hyperlink" Target="http://internet.garant.ru/document/redirect/12112604/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7520999/2052" TargetMode="External"/><Relationship Id="rId22" Type="http://schemas.openxmlformats.org/officeDocument/2006/relationships/footer" Target="footer3.xml"/><Relationship Id="rId27" Type="http://schemas.openxmlformats.org/officeDocument/2006/relationships/hyperlink" Target="http://internet.garant.ru/document/redirect/10105879/0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1AEE-3FE4-4BC2-8503-CBDC71D1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28</Pages>
  <Words>7475</Words>
  <Characters>42612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2023-03-31T12:17:00Z</cp:lastPrinted>
  <dcterms:created xsi:type="dcterms:W3CDTF">2023-01-09T05:07:00Z</dcterms:created>
  <dcterms:modified xsi:type="dcterms:W3CDTF">2023-07-05T08:33:00Z</dcterms:modified>
</cp:coreProperties>
</file>