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Председателю</w:t>
      </w:r>
    </w:p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организационного комитета конкурса</w:t>
      </w:r>
    </w:p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 xml:space="preserve">«Лучший </w:t>
      </w:r>
      <w:r w:rsidRPr="00DF4720">
        <w:rPr>
          <w:rFonts w:eastAsia="Calibri"/>
          <w:sz w:val="25"/>
          <w:szCs w:val="25"/>
        </w:rPr>
        <w:t>работник аппарата</w:t>
      </w:r>
    </w:p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rFonts w:eastAsia="Calibri"/>
          <w:sz w:val="25"/>
          <w:szCs w:val="25"/>
        </w:rPr>
        <w:t>мирового судьи Чувашской Республики»</w:t>
      </w:r>
      <w:r w:rsidRPr="00DF4720">
        <w:rPr>
          <w:sz w:val="25"/>
          <w:szCs w:val="25"/>
        </w:rPr>
        <w:t xml:space="preserve"> </w:t>
      </w:r>
    </w:p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</w:t>
      </w:r>
    </w:p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  <w:proofErr w:type="gramStart"/>
      <w:r w:rsidRPr="00DF4720">
        <w:rPr>
          <w:sz w:val="25"/>
          <w:szCs w:val="25"/>
        </w:rPr>
        <w:t>(фамилия, имя, отчество (последнее - при наличии)</w:t>
      </w:r>
      <w:proofErr w:type="gramEnd"/>
    </w:p>
    <w:p w:rsidR="00796D1C" w:rsidRPr="00DF4720" w:rsidRDefault="00796D1C" w:rsidP="00796D1C">
      <w:pPr>
        <w:autoSpaceDE w:val="0"/>
        <w:autoSpaceDN w:val="0"/>
        <w:adjustRightInd w:val="0"/>
        <w:ind w:left="2835"/>
        <w:jc w:val="center"/>
        <w:rPr>
          <w:sz w:val="25"/>
          <w:szCs w:val="25"/>
        </w:rPr>
      </w:pPr>
    </w:p>
    <w:p w:rsidR="00796D1C" w:rsidRPr="00DF4720" w:rsidRDefault="00796D1C" w:rsidP="00796D1C">
      <w:pPr>
        <w:autoSpaceDE w:val="0"/>
        <w:autoSpaceDN w:val="0"/>
        <w:adjustRightInd w:val="0"/>
        <w:jc w:val="center"/>
        <w:rPr>
          <w:rFonts w:eastAsia="Calibri"/>
          <w:b/>
          <w:sz w:val="25"/>
          <w:szCs w:val="25"/>
        </w:rPr>
      </w:pPr>
      <w:r w:rsidRPr="00DF4720">
        <w:rPr>
          <w:rFonts w:eastAsia="Calibri"/>
          <w:b/>
          <w:sz w:val="25"/>
          <w:szCs w:val="25"/>
        </w:rPr>
        <w:t>Характеристика</w:t>
      </w:r>
    </w:p>
    <w:p w:rsidR="00796D1C" w:rsidRPr="00DF4720" w:rsidRDefault="00796D1C" w:rsidP="00796D1C">
      <w:pPr>
        <w:autoSpaceDE w:val="0"/>
        <w:autoSpaceDN w:val="0"/>
        <w:adjustRightInd w:val="0"/>
        <w:ind w:firstLine="539"/>
        <w:jc w:val="center"/>
        <w:rPr>
          <w:rFonts w:eastAsia="Calibri"/>
          <w:b/>
          <w:sz w:val="25"/>
          <w:szCs w:val="25"/>
        </w:rPr>
      </w:pPr>
      <w:r w:rsidRPr="00DF4720">
        <w:rPr>
          <w:rFonts w:eastAsia="Calibri"/>
          <w:b/>
          <w:sz w:val="25"/>
          <w:szCs w:val="25"/>
        </w:rPr>
        <w:t>участника Конкурса «Лучший работник аппарата мирового судьи Ч</w:t>
      </w:r>
      <w:r w:rsidRPr="00DF4720">
        <w:rPr>
          <w:rFonts w:eastAsia="Calibri"/>
          <w:b/>
          <w:sz w:val="25"/>
          <w:szCs w:val="25"/>
        </w:rPr>
        <w:t>у</w:t>
      </w:r>
      <w:r w:rsidRPr="00DF4720">
        <w:rPr>
          <w:rFonts w:eastAsia="Calibri"/>
          <w:b/>
          <w:sz w:val="25"/>
          <w:szCs w:val="25"/>
        </w:rPr>
        <w:t>вашской Республики»</w:t>
      </w:r>
    </w:p>
    <w:p w:rsidR="00796D1C" w:rsidRPr="00DF4720" w:rsidRDefault="00796D1C" w:rsidP="00796D1C">
      <w:pPr>
        <w:autoSpaceDE w:val="0"/>
        <w:autoSpaceDN w:val="0"/>
        <w:adjustRightInd w:val="0"/>
        <w:rPr>
          <w:sz w:val="25"/>
          <w:szCs w:val="25"/>
        </w:rPr>
      </w:pPr>
      <w:r w:rsidRPr="00DF4720">
        <w:rPr>
          <w:sz w:val="25"/>
          <w:szCs w:val="25"/>
        </w:rPr>
        <w:t>__________________________________________________________________________</w:t>
      </w:r>
    </w:p>
    <w:p w:rsidR="00796D1C" w:rsidRPr="00DF4720" w:rsidRDefault="00796D1C" w:rsidP="00796D1C">
      <w:pPr>
        <w:autoSpaceDE w:val="0"/>
        <w:autoSpaceDN w:val="0"/>
        <w:adjustRightInd w:val="0"/>
        <w:jc w:val="center"/>
        <w:rPr>
          <w:sz w:val="25"/>
          <w:szCs w:val="25"/>
        </w:rPr>
      </w:pPr>
      <w:proofErr w:type="gramStart"/>
      <w:r w:rsidRPr="00DF4720">
        <w:rPr>
          <w:sz w:val="25"/>
          <w:szCs w:val="25"/>
        </w:rPr>
        <w:t>(фамилия, имя, отчество (последнее - при наличии)</w:t>
      </w:r>
      <w:proofErr w:type="gramEnd"/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695"/>
        <w:gridCol w:w="2126"/>
      </w:tblGrid>
      <w:tr w:rsidR="00796D1C" w:rsidRPr="00796D1C" w:rsidTr="0096672F">
        <w:trPr>
          <w:trHeight w:val="249"/>
        </w:trPr>
        <w:tc>
          <w:tcPr>
            <w:tcW w:w="76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Наименование оцениваемого качества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Оценка по</w:t>
            </w:r>
          </w:p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пятибалльной шк</w:t>
            </w: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а</w:t>
            </w: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ле</w:t>
            </w: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796D1C">
            <w:pPr>
              <w:keepNext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  <w:t>Профессиональные качества: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Уровень профессиональных знаний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Способность адаптировать имеющиеся знания и практический опыт к должностным обязанностям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Аналитические и организаторские способности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Стремление действовать самостоятельно, исполнять обязанности без внешнего контроля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796D1C">
            <w:pPr>
              <w:keepNext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  <w:t>Личностные качества: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Исполнительская дисциплина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Уровень ответственности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Культура делового общения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Коммуникабельность, умение сотрудничать с другими     </w:t>
            </w:r>
          </w:p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людьми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796D1C">
            <w:pPr>
              <w:keepNext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0"/>
              <w:ind w:left="0" w:firstLine="426"/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  <w:t>Потенциал, перспективы профессионального развития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Инициативность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>Наличие желания повышать свой профессиональный уровень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  <w:tr w:rsidR="00796D1C" w:rsidRPr="00796D1C" w:rsidTr="0096672F">
        <w:trPr>
          <w:trHeight w:val="249"/>
        </w:trPr>
        <w:tc>
          <w:tcPr>
            <w:tcW w:w="7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  <w:r w:rsidRPr="00796D1C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  <w:t xml:space="preserve">Возможность должностного роста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6D1C" w:rsidRPr="00796D1C" w:rsidRDefault="00796D1C" w:rsidP="0096672F">
            <w:pPr>
              <w:keepNext w:val="0"/>
              <w:autoSpaceDE w:val="0"/>
              <w:autoSpaceDN w:val="0"/>
              <w:adjustRightInd w:val="0"/>
              <w:spacing w:before="0"/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5"/>
                <w:szCs w:val="25"/>
              </w:rPr>
            </w:pPr>
          </w:p>
        </w:tc>
      </w:tr>
    </w:tbl>
    <w:p w:rsidR="00796D1C" w:rsidRPr="00DF4720" w:rsidRDefault="00796D1C" w:rsidP="00796D1C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796D1C" w:rsidRPr="00796D1C" w:rsidRDefault="00796D1C" w:rsidP="00796D1C">
      <w:pPr>
        <w:autoSpaceDE w:val="0"/>
        <w:autoSpaceDN w:val="0"/>
        <w:adjustRightInd w:val="0"/>
        <w:ind w:firstLine="540"/>
        <w:jc w:val="both"/>
        <w:rPr>
          <w:rFonts w:eastAsia="Calibri"/>
          <w:sz w:val="25"/>
          <w:szCs w:val="25"/>
        </w:rPr>
      </w:pPr>
    </w:p>
    <w:p w:rsidR="00796D1C" w:rsidRPr="00796D1C" w:rsidRDefault="00796D1C" w:rsidP="00796D1C">
      <w:pPr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Мировой судья                              </w:t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  <w:t>_____________________</w:t>
      </w:r>
    </w:p>
    <w:p w:rsidR="00796D1C" w:rsidRPr="00796D1C" w:rsidRDefault="00796D1C" w:rsidP="00796D1C">
      <w:pPr>
        <w:keepNext w:val="0"/>
        <w:autoSpaceDE w:val="0"/>
        <w:autoSpaceDN w:val="0"/>
        <w:adjustRightInd w:val="0"/>
        <w:spacing w:before="0"/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</w:pP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 xml:space="preserve">  </w:t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</w:r>
      <w:r w:rsidRPr="00796D1C">
        <w:rPr>
          <w:rFonts w:ascii="Times New Roman" w:eastAsia="Calibri" w:hAnsi="Times New Roman" w:cs="Times New Roman"/>
          <w:b w:val="0"/>
          <w:bCs w:val="0"/>
          <w:color w:val="auto"/>
          <w:sz w:val="25"/>
          <w:szCs w:val="25"/>
        </w:rPr>
        <w:tab/>
        <w:t xml:space="preserve">  (подпись)</w:t>
      </w:r>
    </w:p>
    <w:p w:rsidR="007A6579" w:rsidRPr="00796D1C" w:rsidRDefault="00796D1C">
      <w:bookmarkStart w:id="0" w:name="_GoBack"/>
      <w:bookmarkEnd w:id="0"/>
    </w:p>
    <w:sectPr w:rsidR="007A6579" w:rsidRPr="0079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F7E98"/>
    <w:multiLevelType w:val="hybridMultilevel"/>
    <w:tmpl w:val="F8BE2C98"/>
    <w:lvl w:ilvl="0" w:tplc="419EDEE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475"/>
    <w:rsid w:val="00796D1C"/>
    <w:rsid w:val="00B07C0A"/>
    <w:rsid w:val="00B52297"/>
    <w:rsid w:val="00B62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 Смирнов</dc:creator>
  <cp:keywords/>
  <dc:description/>
  <cp:lastModifiedBy>Артур Смирнов</cp:lastModifiedBy>
  <cp:revision>2</cp:revision>
  <dcterms:created xsi:type="dcterms:W3CDTF">2024-04-09T11:02:00Z</dcterms:created>
  <dcterms:modified xsi:type="dcterms:W3CDTF">2024-04-09T11:02:00Z</dcterms:modified>
</cp:coreProperties>
</file>