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071" w:rsidRDefault="00310071" w:rsidP="00310071">
      <w:pPr>
        <w:pStyle w:val="2"/>
      </w:pPr>
    </w:p>
    <w:p w:rsidR="00310071" w:rsidRDefault="00310071" w:rsidP="00310071">
      <w:pPr>
        <w:pStyle w:val="2"/>
      </w:pPr>
    </w:p>
    <w:p w:rsidR="00310071" w:rsidRDefault="00310071" w:rsidP="00310071">
      <w:pPr>
        <w:pStyle w:val="2"/>
      </w:pPr>
    </w:p>
    <w:p w:rsidR="00310071" w:rsidRDefault="00310071" w:rsidP="00310071">
      <w:pPr>
        <w:pStyle w:val="2"/>
      </w:pPr>
    </w:p>
    <w:p w:rsidR="00F93799" w:rsidRDefault="00F93799" w:rsidP="00310071">
      <w:pPr>
        <w:pStyle w:val="2"/>
      </w:pPr>
    </w:p>
    <w:p w:rsidR="00F93799" w:rsidRDefault="00F93799" w:rsidP="00310071">
      <w:pPr>
        <w:pStyle w:val="2"/>
      </w:pPr>
    </w:p>
    <w:p w:rsidR="00F93799" w:rsidRDefault="00F93799" w:rsidP="00310071">
      <w:pPr>
        <w:pStyle w:val="2"/>
      </w:pPr>
    </w:p>
    <w:p w:rsidR="00310071" w:rsidRPr="00F93799" w:rsidRDefault="00310071" w:rsidP="00F93799">
      <w:pPr>
        <w:pStyle w:val="1"/>
        <w:spacing w:after="280" w:line="240" w:lineRule="auto"/>
        <w:ind w:right="4110" w:firstLine="0"/>
        <w:jc w:val="both"/>
        <w:rPr>
          <w:sz w:val="28"/>
          <w:szCs w:val="28"/>
        </w:rPr>
      </w:pPr>
      <w:r w:rsidRPr="00F93799">
        <w:rPr>
          <w:bCs/>
          <w:color w:val="000000"/>
          <w:sz w:val="28"/>
          <w:szCs w:val="28"/>
          <w:lang w:eastAsia="ru-RU" w:bidi="ru-RU"/>
        </w:rPr>
        <w:t xml:space="preserve">Об организации оказания </w:t>
      </w:r>
      <w:bookmarkStart w:id="0" w:name="_Hlk128578711"/>
      <w:r w:rsidR="00866CD6">
        <w:rPr>
          <w:bCs/>
          <w:color w:val="000000"/>
          <w:sz w:val="28"/>
          <w:szCs w:val="28"/>
          <w:lang w:eastAsia="ru-RU" w:bidi="ru-RU"/>
        </w:rPr>
        <w:t>муниципальных</w:t>
      </w:r>
      <w:bookmarkEnd w:id="0"/>
      <w:r w:rsidRPr="00F93799">
        <w:rPr>
          <w:bCs/>
          <w:color w:val="000000"/>
          <w:sz w:val="28"/>
          <w:szCs w:val="28"/>
          <w:lang w:eastAsia="ru-RU" w:bidi="ru-RU"/>
        </w:rPr>
        <w:t xml:space="preserve"> услуг в социальной сфере</w:t>
      </w:r>
      <w:r w:rsidR="00F93799">
        <w:rPr>
          <w:bCs/>
          <w:color w:val="000000"/>
          <w:sz w:val="28"/>
          <w:szCs w:val="28"/>
          <w:lang w:eastAsia="ru-RU" w:bidi="ru-RU"/>
        </w:rPr>
        <w:t xml:space="preserve"> </w:t>
      </w:r>
      <w:bookmarkStart w:id="1" w:name="_Hlk127350636"/>
      <w:r w:rsidRPr="00F93799">
        <w:rPr>
          <w:bCs/>
          <w:color w:val="000000"/>
          <w:sz w:val="28"/>
          <w:szCs w:val="28"/>
          <w:lang w:eastAsia="ru-RU" w:bidi="ru-RU"/>
        </w:rPr>
        <w:t xml:space="preserve">при формировании </w:t>
      </w:r>
      <w:r w:rsidR="00866CD6" w:rsidRPr="00866CD6">
        <w:rPr>
          <w:bCs/>
          <w:color w:val="000000"/>
          <w:sz w:val="28"/>
          <w:szCs w:val="28"/>
          <w:lang w:eastAsia="ru-RU" w:bidi="ru-RU"/>
        </w:rPr>
        <w:t>муниципальн</w:t>
      </w:r>
      <w:r w:rsidR="00866CD6">
        <w:rPr>
          <w:bCs/>
          <w:color w:val="000000"/>
          <w:sz w:val="28"/>
          <w:szCs w:val="28"/>
          <w:lang w:eastAsia="ru-RU" w:bidi="ru-RU"/>
        </w:rPr>
        <w:t>ого</w:t>
      </w:r>
      <w:r w:rsidRPr="00F93799">
        <w:rPr>
          <w:bCs/>
          <w:color w:val="000000"/>
          <w:sz w:val="28"/>
          <w:szCs w:val="28"/>
          <w:lang w:eastAsia="ru-RU" w:bidi="ru-RU"/>
        </w:rPr>
        <w:t xml:space="preserve"> социального заказа на оказание</w:t>
      </w:r>
      <w:r w:rsidR="00F93799">
        <w:rPr>
          <w:bCs/>
          <w:color w:val="000000"/>
          <w:sz w:val="28"/>
          <w:szCs w:val="28"/>
          <w:lang w:eastAsia="ru-RU" w:bidi="ru-RU"/>
        </w:rPr>
        <w:t xml:space="preserve"> </w:t>
      </w:r>
      <w:r w:rsidR="00866CD6" w:rsidRPr="00866CD6">
        <w:rPr>
          <w:bCs/>
          <w:color w:val="000000"/>
          <w:sz w:val="28"/>
          <w:szCs w:val="28"/>
          <w:lang w:eastAsia="ru-RU" w:bidi="ru-RU"/>
        </w:rPr>
        <w:t>муниципальных</w:t>
      </w:r>
      <w:r w:rsidRPr="00F93799">
        <w:rPr>
          <w:bCs/>
          <w:color w:val="000000"/>
          <w:sz w:val="28"/>
          <w:szCs w:val="28"/>
          <w:lang w:eastAsia="ru-RU" w:bidi="ru-RU"/>
        </w:rPr>
        <w:t xml:space="preserve"> услуг в социальной сфере на территории города Чебоксары</w:t>
      </w:r>
    </w:p>
    <w:bookmarkEnd w:id="1"/>
    <w:p w:rsidR="00310071" w:rsidRPr="008F4302" w:rsidRDefault="00310071" w:rsidP="00F93799">
      <w:pPr>
        <w:rPr>
          <w:sz w:val="28"/>
          <w:szCs w:val="28"/>
        </w:rPr>
      </w:pPr>
    </w:p>
    <w:p w:rsidR="00310071" w:rsidRDefault="00310071" w:rsidP="00310071">
      <w:pPr>
        <w:spacing w:line="360" w:lineRule="auto"/>
        <w:rPr>
          <w:sz w:val="28"/>
          <w:szCs w:val="28"/>
        </w:rPr>
      </w:pPr>
      <w:r w:rsidRPr="00310071">
        <w:rPr>
          <w:sz w:val="28"/>
          <w:szCs w:val="28"/>
        </w:rPr>
        <w:t>В соответствии с частью 3 статьи 28 Федерального закона от 13 июля 2020 года №</w:t>
      </w:r>
      <w:r>
        <w:rPr>
          <w:sz w:val="28"/>
          <w:szCs w:val="28"/>
        </w:rPr>
        <w:t xml:space="preserve"> </w:t>
      </w:r>
      <w:r w:rsidRPr="00310071">
        <w:rPr>
          <w:sz w:val="28"/>
          <w:szCs w:val="28"/>
        </w:rPr>
        <w:t>189-ФЗ «О государственном (муниципальном)</w:t>
      </w:r>
      <w:r>
        <w:rPr>
          <w:sz w:val="28"/>
          <w:szCs w:val="28"/>
        </w:rPr>
        <w:t xml:space="preserve"> </w:t>
      </w:r>
      <w:r w:rsidRPr="00310071">
        <w:rPr>
          <w:sz w:val="28"/>
          <w:szCs w:val="28"/>
        </w:rPr>
        <w:t>социальном заказе на оказание государственных (муниципальных) услуг в социальной сфере»</w:t>
      </w:r>
      <w:r w:rsidR="00BA21F8">
        <w:rPr>
          <w:sz w:val="28"/>
          <w:szCs w:val="28"/>
        </w:rPr>
        <w:t xml:space="preserve"> (далее – Федеральный закон)</w:t>
      </w:r>
      <w:r w:rsidRPr="00310071">
        <w:rPr>
          <w:sz w:val="28"/>
          <w:szCs w:val="28"/>
        </w:rPr>
        <w:t>,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w:t>
      </w:r>
      <w:r w:rsidR="00F93799">
        <w:rPr>
          <w:sz w:val="28"/>
          <w:szCs w:val="28"/>
        </w:rPr>
        <w:t> </w:t>
      </w:r>
      <w:r w:rsidRPr="00310071">
        <w:rPr>
          <w:sz w:val="28"/>
          <w:szCs w:val="28"/>
        </w:rPr>
        <w:t>организации оказания государственных (муниципальных) услуг в</w:t>
      </w:r>
      <w:r w:rsidR="00F93799">
        <w:rPr>
          <w:sz w:val="28"/>
          <w:szCs w:val="28"/>
        </w:rPr>
        <w:t> </w:t>
      </w:r>
      <w:r w:rsidRPr="00310071">
        <w:rPr>
          <w:sz w:val="28"/>
          <w:szCs w:val="28"/>
        </w:rPr>
        <w:t>социальной сфере»</w:t>
      </w:r>
      <w:r w:rsidR="005E7776">
        <w:rPr>
          <w:sz w:val="28"/>
          <w:szCs w:val="28"/>
        </w:rPr>
        <w:t>,</w:t>
      </w:r>
      <w:r w:rsidRPr="00310071">
        <w:rPr>
          <w:sz w:val="28"/>
          <w:szCs w:val="28"/>
        </w:rPr>
        <w:t xml:space="preserve"> </w:t>
      </w:r>
      <w:r w:rsidR="005E7776" w:rsidRPr="00B53026">
        <w:rPr>
          <w:sz w:val="28"/>
          <w:szCs w:val="28"/>
        </w:rPr>
        <w:t>Устав</w:t>
      </w:r>
      <w:r w:rsidR="005E7776">
        <w:rPr>
          <w:sz w:val="28"/>
          <w:szCs w:val="28"/>
        </w:rPr>
        <w:t>ом</w:t>
      </w:r>
      <w:r w:rsidR="005E7776" w:rsidRPr="00B53026">
        <w:rPr>
          <w:sz w:val="28"/>
          <w:szCs w:val="28"/>
        </w:rPr>
        <w:t xml:space="preserve"> муниципального образования города Чебоксары</w:t>
      </w:r>
      <w:r w:rsidR="005E7776">
        <w:rPr>
          <w:sz w:val="28"/>
          <w:szCs w:val="28"/>
        </w:rPr>
        <w:t xml:space="preserve"> –</w:t>
      </w:r>
      <w:r w:rsidR="005E7776" w:rsidRPr="00B53026">
        <w:rPr>
          <w:sz w:val="28"/>
          <w:szCs w:val="28"/>
        </w:rPr>
        <w:t xml:space="preserve"> столицы Чувашской Республики, принят</w:t>
      </w:r>
      <w:r w:rsidR="005E7776">
        <w:rPr>
          <w:sz w:val="28"/>
          <w:szCs w:val="28"/>
        </w:rPr>
        <w:t>ым</w:t>
      </w:r>
      <w:r w:rsidR="005E7776" w:rsidRPr="00B53026">
        <w:rPr>
          <w:sz w:val="28"/>
          <w:szCs w:val="28"/>
        </w:rPr>
        <w:t xml:space="preserve"> решением Чебоксарского городского Собрания депутатов Чувашской Республики от</w:t>
      </w:r>
      <w:r w:rsidR="005E7776">
        <w:rPr>
          <w:sz w:val="28"/>
          <w:szCs w:val="28"/>
        </w:rPr>
        <w:t> </w:t>
      </w:r>
      <w:r w:rsidR="005E7776" w:rsidRPr="00B53026">
        <w:rPr>
          <w:sz w:val="28"/>
          <w:szCs w:val="28"/>
        </w:rPr>
        <w:t>30.11.2005 № 40</w:t>
      </w:r>
      <w:r w:rsidR="00C62E56">
        <w:rPr>
          <w:sz w:val="28"/>
          <w:szCs w:val="28"/>
        </w:rPr>
        <w:t>,</w:t>
      </w:r>
      <w:r w:rsidR="00FF12F3">
        <w:rPr>
          <w:sz w:val="28"/>
          <w:szCs w:val="28"/>
        </w:rPr>
        <w:t xml:space="preserve"> </w:t>
      </w:r>
      <w:r w:rsidRPr="00310071">
        <w:rPr>
          <w:sz w:val="28"/>
          <w:szCs w:val="28"/>
        </w:rPr>
        <w:t xml:space="preserve">администрация </w:t>
      </w:r>
      <w:r w:rsidR="0065767D">
        <w:rPr>
          <w:sz w:val="28"/>
          <w:szCs w:val="28"/>
        </w:rPr>
        <w:t>города Чебоксары</w:t>
      </w:r>
      <w:r w:rsidRPr="008F4302">
        <w:rPr>
          <w:sz w:val="28"/>
          <w:szCs w:val="28"/>
        </w:rPr>
        <w:t xml:space="preserve"> п о с т а н о в л я е т:</w:t>
      </w:r>
    </w:p>
    <w:p w:rsidR="00310071" w:rsidRDefault="00310071" w:rsidP="00310071">
      <w:pPr>
        <w:spacing w:line="360" w:lineRule="auto"/>
        <w:rPr>
          <w:sz w:val="28"/>
          <w:szCs w:val="28"/>
        </w:rPr>
      </w:pPr>
      <w:bookmarkStart w:id="2" w:name="sub_4"/>
      <w:r w:rsidRPr="00310071">
        <w:rPr>
          <w:sz w:val="28"/>
          <w:szCs w:val="28"/>
        </w:rPr>
        <w:t>1.</w:t>
      </w:r>
      <w:r w:rsidR="00C62E56">
        <w:rPr>
          <w:sz w:val="28"/>
          <w:szCs w:val="28"/>
        </w:rPr>
        <w:t> </w:t>
      </w:r>
      <w:r w:rsidRPr="00310071">
        <w:rPr>
          <w:sz w:val="28"/>
          <w:szCs w:val="28"/>
        </w:rPr>
        <w:t xml:space="preserve">Организовать оказание </w:t>
      </w:r>
      <w:r w:rsidR="00866CD6" w:rsidRPr="00866CD6">
        <w:rPr>
          <w:sz w:val="28"/>
          <w:szCs w:val="28"/>
        </w:rPr>
        <w:t>муниципальных</w:t>
      </w:r>
      <w:r w:rsidRPr="00310071">
        <w:rPr>
          <w:sz w:val="28"/>
          <w:szCs w:val="28"/>
        </w:rPr>
        <w:t xml:space="preserve"> услуг в социальной сфере </w:t>
      </w:r>
      <w:r w:rsidR="005E7776" w:rsidRPr="005E7776">
        <w:rPr>
          <w:sz w:val="28"/>
          <w:szCs w:val="28"/>
        </w:rPr>
        <w:t xml:space="preserve">при формировании </w:t>
      </w:r>
      <w:r w:rsidR="00866CD6" w:rsidRPr="00866CD6">
        <w:rPr>
          <w:sz w:val="28"/>
          <w:szCs w:val="28"/>
        </w:rPr>
        <w:t>муниципальн</w:t>
      </w:r>
      <w:r w:rsidR="00866CD6">
        <w:rPr>
          <w:sz w:val="28"/>
          <w:szCs w:val="28"/>
        </w:rPr>
        <w:t>ого</w:t>
      </w:r>
      <w:r w:rsidR="005E7776" w:rsidRPr="005E7776">
        <w:rPr>
          <w:sz w:val="28"/>
          <w:szCs w:val="28"/>
        </w:rPr>
        <w:t xml:space="preserve"> социального заказа на оказание </w:t>
      </w:r>
      <w:r w:rsidR="00866CD6" w:rsidRPr="00866CD6">
        <w:rPr>
          <w:sz w:val="28"/>
          <w:szCs w:val="28"/>
        </w:rPr>
        <w:t>муниципальных</w:t>
      </w:r>
      <w:r w:rsidR="005E7776" w:rsidRPr="005E7776">
        <w:rPr>
          <w:sz w:val="28"/>
          <w:szCs w:val="28"/>
        </w:rPr>
        <w:t xml:space="preserve"> услуг в социальной сфере на территории города Чебоксары</w:t>
      </w:r>
      <w:r w:rsidRPr="00310071">
        <w:rPr>
          <w:sz w:val="28"/>
          <w:szCs w:val="28"/>
        </w:rPr>
        <w:t>.</w:t>
      </w:r>
    </w:p>
    <w:p w:rsidR="00310071" w:rsidRPr="00310071" w:rsidRDefault="00310071" w:rsidP="00310071">
      <w:pPr>
        <w:spacing w:line="360" w:lineRule="auto"/>
        <w:rPr>
          <w:sz w:val="28"/>
          <w:szCs w:val="28"/>
        </w:rPr>
      </w:pPr>
      <w:r w:rsidRPr="00310071">
        <w:rPr>
          <w:sz w:val="28"/>
          <w:szCs w:val="28"/>
        </w:rPr>
        <w:t>2.</w:t>
      </w:r>
      <w:r w:rsidR="00F93799">
        <w:rPr>
          <w:sz w:val="28"/>
          <w:szCs w:val="28"/>
        </w:rPr>
        <w:t> </w:t>
      </w:r>
      <w:r w:rsidRPr="00310071">
        <w:rPr>
          <w:sz w:val="28"/>
          <w:szCs w:val="28"/>
        </w:rPr>
        <w:t>Определить</w:t>
      </w:r>
      <w:r>
        <w:rPr>
          <w:sz w:val="28"/>
          <w:szCs w:val="28"/>
        </w:rPr>
        <w:t xml:space="preserve"> </w:t>
      </w:r>
      <w:r w:rsidR="00EA0739">
        <w:rPr>
          <w:sz w:val="28"/>
          <w:szCs w:val="28"/>
        </w:rPr>
        <w:t>управление образования администрации города Чебоксары</w:t>
      </w:r>
      <w:r w:rsidRPr="00310071">
        <w:rPr>
          <w:sz w:val="28"/>
          <w:szCs w:val="28"/>
        </w:rPr>
        <w:t xml:space="preserve"> уполномоченным органом, утверждающим муниципальный социальный заказ на оказание муниципальных услуг в социальной сфере по</w:t>
      </w:r>
      <w:r w:rsidR="00F93799">
        <w:rPr>
          <w:sz w:val="28"/>
          <w:szCs w:val="28"/>
        </w:rPr>
        <w:t> </w:t>
      </w:r>
      <w:r w:rsidRPr="00310071">
        <w:rPr>
          <w:sz w:val="28"/>
          <w:szCs w:val="28"/>
        </w:rPr>
        <w:t xml:space="preserve">направлению деятельности «реализация дополнительных образовательных программ (за исключением дополнительных </w:t>
      </w:r>
      <w:r w:rsidRPr="00310071">
        <w:rPr>
          <w:sz w:val="28"/>
          <w:szCs w:val="28"/>
        </w:rPr>
        <w:lastRenderedPageBreak/>
        <w:t xml:space="preserve">предпрофессиональных программ в области искусств)» (далее </w:t>
      </w:r>
      <w:r w:rsidR="00BA21F8">
        <w:rPr>
          <w:sz w:val="28"/>
          <w:szCs w:val="28"/>
        </w:rPr>
        <w:t>–</w:t>
      </w:r>
      <w:r w:rsidRPr="00310071">
        <w:rPr>
          <w:sz w:val="28"/>
          <w:szCs w:val="28"/>
        </w:rPr>
        <w:t xml:space="preserve"> муниципальные услуги).</w:t>
      </w:r>
    </w:p>
    <w:p w:rsidR="00310071" w:rsidRDefault="00310071" w:rsidP="00310071">
      <w:pPr>
        <w:spacing w:line="360" w:lineRule="auto"/>
        <w:rPr>
          <w:sz w:val="28"/>
          <w:szCs w:val="28"/>
        </w:rPr>
      </w:pPr>
      <w:r w:rsidRPr="00310071">
        <w:rPr>
          <w:sz w:val="28"/>
          <w:szCs w:val="28"/>
        </w:rPr>
        <w:t>3.</w:t>
      </w:r>
      <w:r w:rsidR="00F93799">
        <w:rPr>
          <w:sz w:val="28"/>
          <w:szCs w:val="28"/>
        </w:rPr>
        <w:t> </w:t>
      </w:r>
      <w:r w:rsidRPr="00310071">
        <w:rPr>
          <w:sz w:val="28"/>
          <w:szCs w:val="28"/>
        </w:rPr>
        <w:t>Обеспечить формирование и исполнение муниципального социального заказа на оказание муниципальных услуг в социальной сфере в</w:t>
      </w:r>
      <w:r w:rsidR="00F93799">
        <w:rPr>
          <w:sz w:val="28"/>
          <w:szCs w:val="28"/>
        </w:rPr>
        <w:t> </w:t>
      </w:r>
      <w:r w:rsidRPr="00310071">
        <w:rPr>
          <w:sz w:val="28"/>
          <w:szCs w:val="28"/>
        </w:rPr>
        <w:t>соответствии с Федеральным законом по направлению деятельности «реализация дополнительных образовательных</w:t>
      </w:r>
      <w:r>
        <w:rPr>
          <w:sz w:val="28"/>
          <w:szCs w:val="28"/>
        </w:rPr>
        <w:t xml:space="preserve"> </w:t>
      </w:r>
      <w:r w:rsidRPr="00310071">
        <w:rPr>
          <w:sz w:val="28"/>
          <w:szCs w:val="28"/>
        </w:rPr>
        <w:t>программ</w:t>
      </w:r>
      <w:r>
        <w:rPr>
          <w:sz w:val="28"/>
          <w:szCs w:val="28"/>
        </w:rPr>
        <w:t xml:space="preserve"> </w:t>
      </w:r>
      <w:r w:rsidRPr="00310071">
        <w:rPr>
          <w:sz w:val="28"/>
          <w:szCs w:val="28"/>
        </w:rPr>
        <w:t>(за</w:t>
      </w:r>
      <w:r>
        <w:rPr>
          <w:sz w:val="28"/>
          <w:szCs w:val="28"/>
        </w:rPr>
        <w:t xml:space="preserve"> </w:t>
      </w:r>
      <w:r w:rsidRPr="00310071">
        <w:rPr>
          <w:sz w:val="28"/>
          <w:szCs w:val="28"/>
        </w:rPr>
        <w:t>исключением</w:t>
      </w:r>
      <w:r>
        <w:rPr>
          <w:sz w:val="28"/>
          <w:szCs w:val="28"/>
        </w:rPr>
        <w:t xml:space="preserve"> </w:t>
      </w:r>
      <w:r w:rsidRPr="00310071">
        <w:rPr>
          <w:sz w:val="28"/>
          <w:szCs w:val="28"/>
        </w:rPr>
        <w:t>дополнительных</w:t>
      </w:r>
      <w:r>
        <w:rPr>
          <w:sz w:val="28"/>
          <w:szCs w:val="28"/>
        </w:rPr>
        <w:t xml:space="preserve"> </w:t>
      </w:r>
      <w:r w:rsidRPr="00310071">
        <w:rPr>
          <w:sz w:val="28"/>
          <w:szCs w:val="28"/>
        </w:rPr>
        <w:t>предпрофессиональных программ в области искусств)» в</w:t>
      </w:r>
      <w:r w:rsidR="00F93799">
        <w:rPr>
          <w:sz w:val="28"/>
          <w:szCs w:val="28"/>
        </w:rPr>
        <w:t> </w:t>
      </w:r>
      <w:r w:rsidRPr="00310071">
        <w:rPr>
          <w:sz w:val="28"/>
          <w:szCs w:val="28"/>
        </w:rPr>
        <w:t>рамках реализации мероприятий федерального проекта «Успех каждого ребенка» национального проекта «Образование» в части внедрения на</w:t>
      </w:r>
      <w:r w:rsidR="00F93799">
        <w:rPr>
          <w:sz w:val="28"/>
          <w:szCs w:val="28"/>
        </w:rPr>
        <w:t> </w:t>
      </w:r>
      <w:r w:rsidRPr="00310071">
        <w:rPr>
          <w:sz w:val="28"/>
          <w:szCs w:val="28"/>
        </w:rPr>
        <w:t>территории муниципального образования системы персонифицированного финансирования дополнительного образования детей с использованием конкурентного способа отбора исполнителей муниципальных услуг, предусмотренного пунктом 1 части 2 статьи 9 Федерального закона.</w:t>
      </w:r>
    </w:p>
    <w:p w:rsidR="00156426" w:rsidRPr="00310071" w:rsidRDefault="00156426" w:rsidP="00310071">
      <w:pPr>
        <w:spacing w:line="360" w:lineRule="auto"/>
        <w:rPr>
          <w:sz w:val="28"/>
          <w:szCs w:val="28"/>
        </w:rPr>
      </w:pPr>
      <w:r w:rsidRPr="00156426">
        <w:rPr>
          <w:sz w:val="28"/>
          <w:szCs w:val="28"/>
        </w:rPr>
        <w:t>4.</w:t>
      </w:r>
      <w:r w:rsidR="00C62E56">
        <w:rPr>
          <w:sz w:val="28"/>
          <w:szCs w:val="28"/>
        </w:rPr>
        <w:t> </w:t>
      </w:r>
      <w:r w:rsidRPr="00156426">
        <w:rPr>
          <w:sz w:val="28"/>
          <w:szCs w:val="28"/>
        </w:rPr>
        <w:t>Определить, что применение указанного в пункте 3 настоящего постановления способа отбора исполнителей услуг осуществляется в</w:t>
      </w:r>
      <w:r w:rsidR="00C62E56">
        <w:rPr>
          <w:sz w:val="28"/>
          <w:szCs w:val="28"/>
        </w:rPr>
        <w:t> </w:t>
      </w:r>
      <w:r w:rsidRPr="00156426">
        <w:rPr>
          <w:sz w:val="28"/>
          <w:szCs w:val="28"/>
        </w:rPr>
        <w:t>отношении муниципальных услуг в социальной сфере, определенных согласно приложению к настоящему постановлению,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310071" w:rsidRDefault="00156426" w:rsidP="00310071">
      <w:pPr>
        <w:spacing w:line="360" w:lineRule="auto"/>
        <w:rPr>
          <w:sz w:val="28"/>
          <w:szCs w:val="28"/>
        </w:rPr>
      </w:pPr>
      <w:r>
        <w:rPr>
          <w:sz w:val="28"/>
          <w:szCs w:val="28"/>
        </w:rPr>
        <w:t>5</w:t>
      </w:r>
      <w:r w:rsidR="00310071" w:rsidRPr="00310071">
        <w:rPr>
          <w:sz w:val="28"/>
          <w:szCs w:val="28"/>
        </w:rPr>
        <w:t>.</w:t>
      </w:r>
      <w:r w:rsidR="00310071">
        <w:rPr>
          <w:sz w:val="28"/>
          <w:szCs w:val="28"/>
        </w:rPr>
        <w:t xml:space="preserve"> </w:t>
      </w:r>
      <w:r w:rsidR="00310071" w:rsidRPr="00310071">
        <w:rPr>
          <w:sz w:val="28"/>
          <w:szCs w:val="28"/>
        </w:rPr>
        <w:t xml:space="preserve">Установить, что в целях выполнения требований, предусмотренных статьей 8 и частью 3 статьи 28 Федерального закона, в </w:t>
      </w:r>
      <w:r w:rsidR="00310071">
        <w:rPr>
          <w:sz w:val="28"/>
          <w:szCs w:val="28"/>
        </w:rPr>
        <w:t>городе Чебоксары</w:t>
      </w:r>
      <w:r w:rsidR="00310071" w:rsidRPr="00310071">
        <w:rPr>
          <w:sz w:val="28"/>
          <w:szCs w:val="28"/>
        </w:rPr>
        <w:t xml:space="preserve"> применяются нормы постановления Кабинета Министров Чувашской Республики от 30 сентября 2021 г. №</w:t>
      </w:r>
      <w:r w:rsidR="00C62E56">
        <w:rPr>
          <w:sz w:val="28"/>
          <w:szCs w:val="28"/>
        </w:rPr>
        <w:t> </w:t>
      </w:r>
      <w:r w:rsidR="00310071" w:rsidRPr="00310071">
        <w:rPr>
          <w:sz w:val="28"/>
          <w:szCs w:val="28"/>
        </w:rPr>
        <w:t>492 «О мерах по реализации Федерального закона «О государственном (муниципальном) социальном заказе на оказание государственных (муниципальных) услуг в социальной сфере</w:t>
      </w:r>
      <w:r>
        <w:rPr>
          <w:sz w:val="28"/>
          <w:szCs w:val="28"/>
        </w:rPr>
        <w:t>»</w:t>
      </w:r>
      <w:r w:rsidR="00310071" w:rsidRPr="00310071">
        <w:rPr>
          <w:sz w:val="28"/>
          <w:szCs w:val="28"/>
        </w:rPr>
        <w:t xml:space="preserve"> в Чувашской Республике».</w:t>
      </w:r>
    </w:p>
    <w:p w:rsidR="00C63B82" w:rsidRPr="00310071" w:rsidRDefault="00C63B82" w:rsidP="00C63B82">
      <w:pPr>
        <w:spacing w:line="360" w:lineRule="auto"/>
        <w:rPr>
          <w:sz w:val="28"/>
          <w:szCs w:val="28"/>
        </w:rPr>
      </w:pPr>
      <w:r>
        <w:rPr>
          <w:sz w:val="28"/>
          <w:szCs w:val="28"/>
        </w:rPr>
        <w:lastRenderedPageBreak/>
        <w:t>6.</w:t>
      </w:r>
      <w:r w:rsidR="00C62E56">
        <w:t> </w:t>
      </w:r>
      <w:r>
        <w:t>У</w:t>
      </w:r>
      <w:r>
        <w:rPr>
          <w:sz w:val="28"/>
          <w:szCs w:val="28"/>
        </w:rPr>
        <w:t xml:space="preserve">правлению образования города Чебоксары </w:t>
      </w:r>
      <w:r w:rsidRPr="00C63B82">
        <w:rPr>
          <w:sz w:val="28"/>
          <w:szCs w:val="28"/>
        </w:rPr>
        <w:t>обеспечить</w:t>
      </w:r>
      <w:r>
        <w:rPr>
          <w:sz w:val="28"/>
          <w:szCs w:val="28"/>
        </w:rPr>
        <w:t xml:space="preserve"> </w:t>
      </w:r>
      <w:r w:rsidRPr="00C63B82">
        <w:rPr>
          <w:sz w:val="28"/>
          <w:szCs w:val="28"/>
        </w:rPr>
        <w:t>формирование и утверждение муниципального социального заказа на</w:t>
      </w:r>
      <w:r w:rsidR="00C62E56">
        <w:rPr>
          <w:sz w:val="28"/>
          <w:szCs w:val="28"/>
        </w:rPr>
        <w:t> </w:t>
      </w:r>
      <w:r w:rsidRPr="00C63B82">
        <w:rPr>
          <w:sz w:val="28"/>
          <w:szCs w:val="28"/>
        </w:rPr>
        <w:t>оказание муниципальной услуги «Реализация дополнительных образовательных программ» в соответствии с социальным сертификатом.</w:t>
      </w:r>
    </w:p>
    <w:p w:rsidR="00C63B82" w:rsidRDefault="00C63B82" w:rsidP="00C63B82">
      <w:pPr>
        <w:spacing w:line="360" w:lineRule="auto"/>
        <w:rPr>
          <w:sz w:val="28"/>
          <w:szCs w:val="28"/>
        </w:rPr>
      </w:pPr>
      <w:bookmarkStart w:id="3" w:name="sub_5"/>
      <w:bookmarkEnd w:id="2"/>
      <w:r>
        <w:rPr>
          <w:sz w:val="28"/>
          <w:szCs w:val="28"/>
        </w:rPr>
        <w:t>7.</w:t>
      </w:r>
      <w:r w:rsidR="00C62E56">
        <w:rPr>
          <w:sz w:val="28"/>
          <w:szCs w:val="28"/>
        </w:rPr>
        <w:t> </w:t>
      </w:r>
      <w:r w:rsidRPr="00C63B82">
        <w:rPr>
          <w:sz w:val="28"/>
          <w:szCs w:val="28"/>
        </w:rPr>
        <w:t>Настоящее постановление вступает в силу со дня его официального опубликования и распространяется на правоотношения, возникшие с</w:t>
      </w:r>
      <w:r w:rsidR="00C62E56">
        <w:rPr>
          <w:sz w:val="28"/>
          <w:szCs w:val="28"/>
        </w:rPr>
        <w:t> </w:t>
      </w:r>
      <w:r w:rsidRPr="00C63B82">
        <w:rPr>
          <w:sz w:val="28"/>
          <w:szCs w:val="28"/>
        </w:rPr>
        <w:t>1</w:t>
      </w:r>
      <w:r w:rsidR="00C62E56">
        <w:rPr>
          <w:sz w:val="28"/>
          <w:szCs w:val="28"/>
        </w:rPr>
        <w:t> </w:t>
      </w:r>
      <w:r w:rsidRPr="00C63B82">
        <w:rPr>
          <w:sz w:val="28"/>
          <w:szCs w:val="28"/>
        </w:rPr>
        <w:t>марта 2023 года.</w:t>
      </w:r>
    </w:p>
    <w:p w:rsidR="00310071" w:rsidRPr="008F4302" w:rsidRDefault="00C63B82" w:rsidP="00C63B82">
      <w:pPr>
        <w:spacing w:line="360" w:lineRule="auto"/>
        <w:rPr>
          <w:sz w:val="28"/>
          <w:szCs w:val="28"/>
        </w:rPr>
      </w:pPr>
      <w:r>
        <w:rPr>
          <w:sz w:val="28"/>
          <w:szCs w:val="28"/>
        </w:rPr>
        <w:t>8</w:t>
      </w:r>
      <w:r w:rsidR="00310071" w:rsidRPr="008F4302">
        <w:rPr>
          <w:sz w:val="28"/>
          <w:szCs w:val="28"/>
        </w:rPr>
        <w:t xml:space="preserve">. Контроль за исполнением </w:t>
      </w:r>
      <w:r w:rsidR="00C62E56">
        <w:rPr>
          <w:sz w:val="28"/>
          <w:szCs w:val="28"/>
        </w:rPr>
        <w:t>настоящего</w:t>
      </w:r>
      <w:r w:rsidR="00310071" w:rsidRPr="008F4302">
        <w:rPr>
          <w:sz w:val="28"/>
          <w:szCs w:val="28"/>
        </w:rPr>
        <w:t xml:space="preserve"> постановления возложить на заместителя главы администрации города Чебоксары по социальным вопросам.</w:t>
      </w:r>
    </w:p>
    <w:p w:rsidR="00310071" w:rsidRPr="00BA21F8" w:rsidRDefault="00310071" w:rsidP="00310071">
      <w:pPr>
        <w:spacing w:line="360" w:lineRule="auto"/>
        <w:rPr>
          <w:sz w:val="16"/>
          <w:szCs w:val="16"/>
        </w:rPr>
      </w:pPr>
    </w:p>
    <w:p w:rsidR="00C62E56" w:rsidRDefault="00310071" w:rsidP="00EA0739">
      <w:pPr>
        <w:pStyle w:val="a6"/>
        <w:widowControl w:val="0"/>
        <w:tabs>
          <w:tab w:val="left" w:pos="708"/>
          <w:tab w:val="left" w:pos="1416"/>
          <w:tab w:val="left" w:pos="2124"/>
          <w:tab w:val="left" w:pos="2832"/>
          <w:tab w:val="left" w:pos="3540"/>
          <w:tab w:val="left" w:pos="4248"/>
          <w:tab w:val="left" w:pos="4956"/>
          <w:tab w:val="left" w:pos="7655"/>
        </w:tabs>
        <w:autoSpaceDE w:val="0"/>
        <w:autoSpaceDN w:val="0"/>
        <w:adjustRightInd w:val="0"/>
        <w:spacing w:line="360" w:lineRule="auto"/>
        <w:rPr>
          <w:rFonts w:ascii="Times New Roman" w:hAnsi="Times New Roman" w:cs="Times New Roman"/>
          <w:szCs w:val="28"/>
        </w:rPr>
      </w:pPr>
      <w:r w:rsidRPr="008F4302">
        <w:rPr>
          <w:rFonts w:ascii="Times New Roman" w:hAnsi="Times New Roman" w:cs="Times New Roman"/>
          <w:szCs w:val="28"/>
        </w:rPr>
        <w:t>Глава администрации города Чебоксары</w:t>
      </w:r>
      <w:r w:rsidRPr="008F4302">
        <w:rPr>
          <w:rFonts w:ascii="Times New Roman" w:hAnsi="Times New Roman" w:cs="Times New Roman"/>
          <w:szCs w:val="28"/>
        </w:rPr>
        <w:tab/>
      </w:r>
      <w:r w:rsidR="00EA0739">
        <w:rPr>
          <w:rFonts w:ascii="Times New Roman" w:hAnsi="Times New Roman" w:cs="Times New Roman"/>
          <w:szCs w:val="28"/>
        </w:rPr>
        <w:t xml:space="preserve">                                   Д.</w:t>
      </w:r>
      <w:r w:rsidR="00A360D6">
        <w:rPr>
          <w:rFonts w:ascii="Times New Roman" w:hAnsi="Times New Roman" w:cs="Times New Roman"/>
          <w:szCs w:val="28"/>
        </w:rPr>
        <w:t>В</w:t>
      </w:r>
      <w:r w:rsidR="00EA0739">
        <w:rPr>
          <w:rFonts w:ascii="Times New Roman" w:hAnsi="Times New Roman" w:cs="Times New Roman"/>
          <w:szCs w:val="28"/>
        </w:rPr>
        <w:t>.</w:t>
      </w:r>
      <w:r w:rsidR="00C62E56">
        <w:rPr>
          <w:rFonts w:ascii="Times New Roman" w:hAnsi="Times New Roman" w:cs="Times New Roman"/>
          <w:szCs w:val="28"/>
        </w:rPr>
        <w:t> </w:t>
      </w:r>
      <w:r w:rsidR="00EA0739">
        <w:rPr>
          <w:rFonts w:ascii="Times New Roman" w:hAnsi="Times New Roman" w:cs="Times New Roman"/>
          <w:szCs w:val="28"/>
        </w:rPr>
        <w:t>Спирин</w:t>
      </w:r>
      <w:bookmarkEnd w:id="3"/>
    </w:p>
    <w:p w:rsidR="00C62E56" w:rsidRDefault="00C62E56" w:rsidP="00EA0739">
      <w:pPr>
        <w:pStyle w:val="a6"/>
        <w:widowControl w:val="0"/>
        <w:tabs>
          <w:tab w:val="left" w:pos="708"/>
          <w:tab w:val="left" w:pos="1416"/>
          <w:tab w:val="left" w:pos="2124"/>
          <w:tab w:val="left" w:pos="2832"/>
          <w:tab w:val="left" w:pos="3540"/>
          <w:tab w:val="left" w:pos="4248"/>
          <w:tab w:val="left" w:pos="4956"/>
          <w:tab w:val="left" w:pos="7655"/>
        </w:tabs>
        <w:autoSpaceDE w:val="0"/>
        <w:autoSpaceDN w:val="0"/>
        <w:adjustRightInd w:val="0"/>
        <w:spacing w:line="360" w:lineRule="auto"/>
        <w:rPr>
          <w:rFonts w:ascii="Times New Roman" w:hAnsi="Times New Roman" w:cs="Times New Roman"/>
          <w:szCs w:val="28"/>
        </w:rPr>
        <w:sectPr w:rsidR="00C62E56" w:rsidSect="00BA21F8">
          <w:headerReference w:type="default" r:id="rId6"/>
          <w:footerReference w:type="default" r:id="rId7"/>
          <w:pgSz w:w="11906" w:h="16838"/>
          <w:pgMar w:top="1134" w:right="850" w:bottom="993" w:left="1701" w:header="708" w:footer="708" w:gutter="0"/>
          <w:cols w:space="708"/>
          <w:docGrid w:linePitch="360"/>
        </w:sectPr>
      </w:pPr>
    </w:p>
    <w:p w:rsidR="00156426" w:rsidRDefault="00C62E56" w:rsidP="00C62E56">
      <w:pPr>
        <w:tabs>
          <w:tab w:val="left" w:pos="709"/>
        </w:tabs>
        <w:ind w:left="5103" w:firstLine="0"/>
        <w:jc w:val="left"/>
        <w:rPr>
          <w:sz w:val="28"/>
          <w:szCs w:val="28"/>
        </w:rPr>
      </w:pPr>
      <w:r>
        <w:rPr>
          <w:sz w:val="28"/>
          <w:szCs w:val="28"/>
        </w:rPr>
        <w:lastRenderedPageBreak/>
        <w:t>Приложение</w:t>
      </w:r>
    </w:p>
    <w:p w:rsidR="00C62E56" w:rsidRDefault="00C62E56" w:rsidP="00C62E56">
      <w:pPr>
        <w:tabs>
          <w:tab w:val="left" w:pos="709"/>
        </w:tabs>
        <w:ind w:left="5103" w:firstLine="0"/>
        <w:jc w:val="left"/>
        <w:rPr>
          <w:sz w:val="28"/>
          <w:szCs w:val="28"/>
        </w:rPr>
      </w:pPr>
      <w:r>
        <w:rPr>
          <w:sz w:val="28"/>
          <w:szCs w:val="28"/>
        </w:rPr>
        <w:t xml:space="preserve">к постановлению администрации </w:t>
      </w:r>
    </w:p>
    <w:p w:rsidR="00C62E56" w:rsidRDefault="00C62E56" w:rsidP="00C62E56">
      <w:pPr>
        <w:tabs>
          <w:tab w:val="left" w:pos="709"/>
        </w:tabs>
        <w:ind w:left="5103" w:firstLine="0"/>
        <w:jc w:val="left"/>
        <w:rPr>
          <w:sz w:val="28"/>
          <w:szCs w:val="28"/>
        </w:rPr>
      </w:pPr>
      <w:r>
        <w:rPr>
          <w:sz w:val="28"/>
          <w:szCs w:val="28"/>
        </w:rPr>
        <w:t>города Чебоксары</w:t>
      </w:r>
    </w:p>
    <w:p w:rsidR="00C62E56" w:rsidRPr="00C62E56" w:rsidRDefault="00C62E56" w:rsidP="00C62E56">
      <w:pPr>
        <w:tabs>
          <w:tab w:val="left" w:pos="709"/>
        </w:tabs>
        <w:ind w:left="5103" w:firstLine="0"/>
        <w:jc w:val="left"/>
        <w:rPr>
          <w:sz w:val="28"/>
          <w:szCs w:val="28"/>
        </w:rPr>
      </w:pPr>
      <w:r>
        <w:rPr>
          <w:sz w:val="28"/>
          <w:szCs w:val="28"/>
        </w:rPr>
        <w:t>от _______________ № _______</w:t>
      </w:r>
    </w:p>
    <w:p w:rsidR="00156426" w:rsidRPr="005D53D8" w:rsidRDefault="00156426" w:rsidP="00156426">
      <w:pPr>
        <w:tabs>
          <w:tab w:val="left" w:pos="709"/>
        </w:tabs>
        <w:spacing w:line="360" w:lineRule="exact"/>
        <w:jc w:val="center"/>
        <w:rPr>
          <w:b/>
          <w:sz w:val="28"/>
          <w:szCs w:val="28"/>
        </w:rPr>
      </w:pPr>
    </w:p>
    <w:p w:rsidR="00156426" w:rsidRPr="005D53D8" w:rsidRDefault="00156426" w:rsidP="00156426">
      <w:pPr>
        <w:tabs>
          <w:tab w:val="left" w:pos="709"/>
        </w:tabs>
        <w:spacing w:line="360" w:lineRule="exact"/>
        <w:jc w:val="center"/>
        <w:rPr>
          <w:b/>
          <w:sz w:val="28"/>
          <w:szCs w:val="28"/>
        </w:rPr>
      </w:pPr>
      <w:r w:rsidRPr="005D53D8">
        <w:rPr>
          <w:b/>
          <w:sz w:val="28"/>
          <w:szCs w:val="28"/>
        </w:rPr>
        <w:t>ПЕРЕЧЕНЬ</w:t>
      </w:r>
    </w:p>
    <w:p w:rsidR="00156426" w:rsidRPr="005D53D8" w:rsidRDefault="00156426" w:rsidP="00156426">
      <w:pPr>
        <w:tabs>
          <w:tab w:val="left" w:pos="709"/>
        </w:tabs>
        <w:spacing w:line="360" w:lineRule="exact"/>
        <w:jc w:val="center"/>
        <w:rPr>
          <w:b/>
          <w:sz w:val="28"/>
          <w:szCs w:val="28"/>
          <w:lang w:eastAsia="en-US"/>
        </w:rPr>
      </w:pPr>
      <w:r w:rsidRPr="005D53D8">
        <w:rPr>
          <w:b/>
          <w:sz w:val="28"/>
          <w:szCs w:val="28"/>
        </w:rPr>
        <w:t xml:space="preserve">муниципальных услуг, в отношении которых осуществляется апробация </w:t>
      </w:r>
      <w:r w:rsidRPr="005D53D8">
        <w:rPr>
          <w:b/>
          <w:sz w:val="28"/>
          <w:szCs w:val="28"/>
          <w:lang w:eastAsia="en-US"/>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156426" w:rsidRPr="005D53D8" w:rsidRDefault="00156426" w:rsidP="00156426">
      <w:pPr>
        <w:spacing w:line="336" w:lineRule="auto"/>
        <w:jc w:val="center"/>
        <w:rPr>
          <w:sz w:val="28"/>
          <w:szCs w:val="28"/>
          <w:lang w:eastAsia="en-US"/>
        </w:rPr>
      </w:pPr>
    </w:p>
    <w:p w:rsidR="00156426" w:rsidRPr="00156426" w:rsidRDefault="00156426" w:rsidP="00156426">
      <w:pPr>
        <w:pStyle w:val="a6"/>
        <w:tabs>
          <w:tab w:val="left" w:pos="708"/>
          <w:tab w:val="left" w:pos="1416"/>
          <w:tab w:val="left" w:pos="2124"/>
          <w:tab w:val="left" w:pos="2832"/>
          <w:tab w:val="left" w:pos="3540"/>
          <w:tab w:val="left" w:pos="4248"/>
          <w:tab w:val="left" w:pos="4956"/>
          <w:tab w:val="left" w:pos="7655"/>
        </w:tabs>
        <w:spacing w:line="360" w:lineRule="auto"/>
        <w:ind w:firstLine="567"/>
        <w:rPr>
          <w:rFonts w:ascii="Times New Roman CYR" w:hAnsi="Times New Roman CYR" w:cs="Times New Roman CYR"/>
          <w:szCs w:val="28"/>
          <w:lang w:eastAsia="en-US"/>
        </w:rPr>
      </w:pPr>
      <w:r w:rsidRPr="00156426">
        <w:rPr>
          <w:rFonts w:ascii="Times New Roman CYR" w:hAnsi="Times New Roman CYR" w:cs="Times New Roman CYR"/>
          <w:szCs w:val="28"/>
          <w:lang w:eastAsia="en-US"/>
        </w:rPr>
        <w:t>1.  Реализация дополнительных общеразвивающих программ:</w:t>
      </w:r>
    </w:p>
    <w:p w:rsidR="00156426" w:rsidRPr="00156426" w:rsidRDefault="00156426" w:rsidP="00156426">
      <w:pPr>
        <w:pStyle w:val="a6"/>
        <w:tabs>
          <w:tab w:val="left" w:pos="708"/>
          <w:tab w:val="left" w:pos="1416"/>
          <w:tab w:val="left" w:pos="2124"/>
          <w:tab w:val="left" w:pos="2832"/>
          <w:tab w:val="left" w:pos="3540"/>
          <w:tab w:val="left" w:pos="4248"/>
          <w:tab w:val="left" w:pos="4956"/>
          <w:tab w:val="left" w:pos="7655"/>
        </w:tabs>
        <w:spacing w:line="360" w:lineRule="auto"/>
        <w:ind w:firstLine="567"/>
        <w:rPr>
          <w:rFonts w:ascii="Times New Roman CYR" w:hAnsi="Times New Roman CYR" w:cs="Times New Roman CYR"/>
          <w:szCs w:val="28"/>
          <w:lang w:eastAsia="en-US"/>
        </w:rPr>
      </w:pPr>
      <w:r w:rsidRPr="00156426">
        <w:rPr>
          <w:rFonts w:ascii="Times New Roman CYR" w:hAnsi="Times New Roman CYR" w:cs="Times New Roman CYR"/>
          <w:szCs w:val="28"/>
          <w:lang w:eastAsia="en-US"/>
        </w:rPr>
        <w:t>8010120.99.0.ББ57АЕ76000 (художественной направленности, форма обучения: очная);</w:t>
      </w:r>
    </w:p>
    <w:p w:rsidR="00156426" w:rsidRPr="00156426" w:rsidRDefault="00156426" w:rsidP="00156426">
      <w:pPr>
        <w:pStyle w:val="a6"/>
        <w:tabs>
          <w:tab w:val="left" w:pos="708"/>
          <w:tab w:val="left" w:pos="1416"/>
          <w:tab w:val="left" w:pos="2124"/>
          <w:tab w:val="left" w:pos="2832"/>
          <w:tab w:val="left" w:pos="3540"/>
          <w:tab w:val="left" w:pos="4248"/>
          <w:tab w:val="left" w:pos="4956"/>
          <w:tab w:val="left" w:pos="7655"/>
        </w:tabs>
        <w:spacing w:line="360" w:lineRule="auto"/>
        <w:ind w:firstLine="567"/>
        <w:rPr>
          <w:rFonts w:ascii="Times New Roman CYR" w:hAnsi="Times New Roman CYR" w:cs="Times New Roman CYR"/>
          <w:szCs w:val="28"/>
          <w:lang w:eastAsia="en-US"/>
        </w:rPr>
      </w:pPr>
      <w:r w:rsidRPr="00156426">
        <w:rPr>
          <w:rFonts w:ascii="Times New Roman CYR" w:hAnsi="Times New Roman CYR" w:cs="Times New Roman CYR"/>
          <w:szCs w:val="28"/>
          <w:lang w:eastAsia="en-US"/>
        </w:rPr>
        <w:t>801012О.99.0.ББ57АЕ04000 (технической направленности, форма обучения: очная);</w:t>
      </w:r>
    </w:p>
    <w:p w:rsidR="00156426" w:rsidRPr="00156426" w:rsidRDefault="00156426" w:rsidP="00156426">
      <w:pPr>
        <w:pStyle w:val="a6"/>
        <w:tabs>
          <w:tab w:val="left" w:pos="708"/>
          <w:tab w:val="left" w:pos="1416"/>
          <w:tab w:val="left" w:pos="2124"/>
          <w:tab w:val="left" w:pos="2832"/>
          <w:tab w:val="left" w:pos="3540"/>
          <w:tab w:val="left" w:pos="4248"/>
          <w:tab w:val="left" w:pos="4956"/>
          <w:tab w:val="left" w:pos="7655"/>
        </w:tabs>
        <w:spacing w:line="360" w:lineRule="auto"/>
        <w:ind w:firstLine="567"/>
        <w:rPr>
          <w:rFonts w:ascii="Times New Roman CYR" w:hAnsi="Times New Roman CYR" w:cs="Times New Roman CYR"/>
          <w:szCs w:val="28"/>
          <w:lang w:eastAsia="en-US"/>
        </w:rPr>
      </w:pPr>
      <w:r w:rsidRPr="00156426">
        <w:rPr>
          <w:rFonts w:ascii="Times New Roman CYR" w:hAnsi="Times New Roman CYR" w:cs="Times New Roman CYR"/>
          <w:szCs w:val="28"/>
          <w:lang w:eastAsia="en-US"/>
        </w:rPr>
        <w:t>801012О.99.0.ББ57АЕ52000 (физкультурно-спортивная, форма обучения: очная);</w:t>
      </w:r>
    </w:p>
    <w:p w:rsidR="00156426" w:rsidRPr="00156426" w:rsidRDefault="00156426" w:rsidP="00156426">
      <w:pPr>
        <w:pStyle w:val="a6"/>
        <w:tabs>
          <w:tab w:val="left" w:pos="708"/>
          <w:tab w:val="left" w:pos="1416"/>
          <w:tab w:val="left" w:pos="2124"/>
          <w:tab w:val="left" w:pos="2832"/>
          <w:tab w:val="left" w:pos="3540"/>
          <w:tab w:val="left" w:pos="4248"/>
          <w:tab w:val="left" w:pos="4956"/>
          <w:tab w:val="left" w:pos="7655"/>
        </w:tabs>
        <w:spacing w:line="360" w:lineRule="auto"/>
        <w:ind w:firstLine="567"/>
        <w:rPr>
          <w:rFonts w:ascii="Times New Roman CYR" w:hAnsi="Times New Roman CYR" w:cs="Times New Roman CYR"/>
          <w:szCs w:val="28"/>
          <w:lang w:eastAsia="en-US"/>
        </w:rPr>
      </w:pPr>
      <w:r w:rsidRPr="00156426">
        <w:rPr>
          <w:rFonts w:ascii="Times New Roman CYR" w:hAnsi="Times New Roman CYR" w:cs="Times New Roman CYR"/>
          <w:szCs w:val="28"/>
          <w:lang w:eastAsia="en-US"/>
        </w:rPr>
        <w:t>8010120.99.0.ББ57АЖ24000 (социально-гуманитарной направленности, форма обучения: очная);</w:t>
      </w:r>
    </w:p>
    <w:p w:rsidR="00156426" w:rsidRPr="00156426" w:rsidRDefault="00156426" w:rsidP="00156426">
      <w:pPr>
        <w:pStyle w:val="a6"/>
        <w:tabs>
          <w:tab w:val="left" w:pos="708"/>
          <w:tab w:val="left" w:pos="1416"/>
          <w:tab w:val="left" w:pos="2124"/>
          <w:tab w:val="left" w:pos="2832"/>
          <w:tab w:val="left" w:pos="3540"/>
          <w:tab w:val="left" w:pos="4248"/>
          <w:tab w:val="left" w:pos="4956"/>
          <w:tab w:val="left" w:pos="7655"/>
        </w:tabs>
        <w:spacing w:line="360" w:lineRule="auto"/>
        <w:ind w:firstLine="567"/>
        <w:rPr>
          <w:rFonts w:ascii="Times New Roman CYR" w:hAnsi="Times New Roman CYR" w:cs="Times New Roman CYR"/>
          <w:szCs w:val="28"/>
          <w:lang w:eastAsia="en-US"/>
        </w:rPr>
      </w:pPr>
      <w:r w:rsidRPr="00156426">
        <w:rPr>
          <w:rFonts w:ascii="Times New Roman CYR" w:hAnsi="Times New Roman CYR" w:cs="Times New Roman CYR"/>
          <w:szCs w:val="28"/>
          <w:lang w:eastAsia="en-US"/>
        </w:rPr>
        <w:t>801012О.99.0.ББ57АЕ28000</w:t>
      </w:r>
      <w:r w:rsidR="008C25C7">
        <w:rPr>
          <w:rFonts w:ascii="Times New Roman CYR" w:hAnsi="Times New Roman CYR" w:cs="Times New Roman CYR"/>
          <w:szCs w:val="28"/>
          <w:lang w:eastAsia="en-US"/>
        </w:rPr>
        <w:t xml:space="preserve"> </w:t>
      </w:r>
      <w:r w:rsidRPr="00156426">
        <w:rPr>
          <w:rFonts w:ascii="Times New Roman CYR" w:hAnsi="Times New Roman CYR" w:cs="Times New Roman CYR"/>
          <w:szCs w:val="28"/>
          <w:lang w:eastAsia="en-US"/>
        </w:rPr>
        <w:t xml:space="preserve">(естественнонаучной направленности, форма обучения: очная); </w:t>
      </w:r>
    </w:p>
    <w:p w:rsidR="00156426" w:rsidRDefault="00156426" w:rsidP="00156426">
      <w:pPr>
        <w:pStyle w:val="a6"/>
        <w:widowControl w:val="0"/>
        <w:tabs>
          <w:tab w:val="left" w:pos="708"/>
          <w:tab w:val="left" w:pos="1416"/>
          <w:tab w:val="left" w:pos="2124"/>
          <w:tab w:val="left" w:pos="2832"/>
          <w:tab w:val="left" w:pos="3540"/>
          <w:tab w:val="left" w:pos="4248"/>
          <w:tab w:val="left" w:pos="4956"/>
          <w:tab w:val="left" w:pos="7655"/>
        </w:tabs>
        <w:autoSpaceDE w:val="0"/>
        <w:autoSpaceDN w:val="0"/>
        <w:adjustRightInd w:val="0"/>
        <w:spacing w:line="360" w:lineRule="auto"/>
        <w:ind w:firstLine="567"/>
        <w:rPr>
          <w:rFonts w:ascii="Times New Roman" w:hAnsi="Times New Roman" w:cs="Times New Roman"/>
          <w:szCs w:val="28"/>
        </w:rPr>
      </w:pPr>
      <w:r w:rsidRPr="00156426">
        <w:rPr>
          <w:rFonts w:ascii="Times New Roman CYR" w:hAnsi="Times New Roman CYR" w:cs="Times New Roman CYR"/>
          <w:szCs w:val="28"/>
          <w:lang w:eastAsia="en-US"/>
        </w:rPr>
        <w:t>801012О.99.0.ББ57АЖ00000 (туристско-краеведческой направленности, форма обучения: очная).</w:t>
      </w:r>
    </w:p>
    <w:p w:rsidR="00156426" w:rsidRDefault="008C25C7" w:rsidP="008C25C7">
      <w:pPr>
        <w:pStyle w:val="a6"/>
        <w:widowControl w:val="0"/>
        <w:tabs>
          <w:tab w:val="left" w:pos="708"/>
          <w:tab w:val="left" w:pos="1416"/>
          <w:tab w:val="left" w:pos="2124"/>
          <w:tab w:val="left" w:pos="2832"/>
          <w:tab w:val="left" w:pos="3540"/>
          <w:tab w:val="left" w:pos="4248"/>
          <w:tab w:val="left" w:pos="4956"/>
          <w:tab w:val="left" w:pos="7655"/>
        </w:tabs>
        <w:autoSpaceDE w:val="0"/>
        <w:autoSpaceDN w:val="0"/>
        <w:adjustRightInd w:val="0"/>
        <w:spacing w:line="360" w:lineRule="auto"/>
        <w:jc w:val="center"/>
      </w:pPr>
      <w:r>
        <w:t>________________________________________</w:t>
      </w:r>
      <w:bookmarkStart w:id="4" w:name="_GoBack"/>
      <w:bookmarkEnd w:id="4"/>
    </w:p>
    <w:sectPr w:rsidR="00156426" w:rsidSect="00BA21F8">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F0A" w:rsidRDefault="00234F0A">
      <w:r>
        <w:separator/>
      </w:r>
    </w:p>
  </w:endnote>
  <w:endnote w:type="continuationSeparator" w:id="0">
    <w:p w:rsidR="00234F0A" w:rsidRDefault="00234F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9355"/>
    </w:tblGrid>
    <w:tr w:rsidR="00F93799" w:rsidRPr="00C96BEE" w:rsidTr="003C0D9F">
      <w:tc>
        <w:tcPr>
          <w:tcW w:w="9355" w:type="dxa"/>
          <w:tcBorders>
            <w:top w:val="nil"/>
            <w:left w:val="nil"/>
            <w:bottom w:val="nil"/>
            <w:right w:val="nil"/>
          </w:tcBorders>
        </w:tcPr>
        <w:p w:rsidR="00F93799" w:rsidRPr="00F93799" w:rsidRDefault="00F93799" w:rsidP="00F93799">
          <w:pPr>
            <w:tabs>
              <w:tab w:val="left" w:pos="195"/>
            </w:tabs>
            <w:ind w:firstLine="0"/>
            <w:jc w:val="right"/>
            <w:rPr>
              <w:rFonts w:ascii="Times New Roman" w:hAnsi="Times New Roman" w:cs="Times New Roman"/>
              <w:sz w:val="16"/>
              <w:szCs w:val="16"/>
            </w:rPr>
          </w:pPr>
          <w:r>
            <w:rPr>
              <w:rFonts w:ascii="Times New Roman" w:hAnsi="Times New Roman" w:cs="Times New Roman"/>
              <w:sz w:val="20"/>
              <w:szCs w:val="20"/>
            </w:rPr>
            <w:tab/>
          </w:r>
          <w:r w:rsidRPr="00F93799">
            <w:rPr>
              <w:rFonts w:ascii="Times New Roman" w:hAnsi="Times New Roman" w:cs="Times New Roman"/>
              <w:sz w:val="16"/>
              <w:szCs w:val="16"/>
            </w:rPr>
            <w:t>017-11</w:t>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F0A" w:rsidRDefault="00234F0A">
      <w:r>
        <w:separator/>
      </w:r>
    </w:p>
  </w:footnote>
  <w:footnote w:type="continuationSeparator" w:id="0">
    <w:p w:rsidR="00234F0A" w:rsidRDefault="00234F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520" w:rsidRDefault="009E716E" w:rsidP="00C96BEE">
    <w:pPr>
      <w:pStyle w:val="a4"/>
      <w:jc w:val="center"/>
    </w:pPr>
    <w:r>
      <w:fldChar w:fldCharType="begin"/>
    </w:r>
    <w:r w:rsidR="00BA21F8">
      <w:instrText>PAGE   \* MERGEFORMAT</w:instrText>
    </w:r>
    <w:r>
      <w:fldChar w:fldCharType="separate"/>
    </w:r>
    <w:r w:rsidR="0069179C">
      <w:rPr>
        <w:noProof/>
      </w:rPr>
      <w:t>1</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310071"/>
    <w:rsid w:val="00012B8E"/>
    <w:rsid w:val="00156426"/>
    <w:rsid w:val="001A3E67"/>
    <w:rsid w:val="001C4159"/>
    <w:rsid w:val="00234F0A"/>
    <w:rsid w:val="00310071"/>
    <w:rsid w:val="003F77E4"/>
    <w:rsid w:val="004965AD"/>
    <w:rsid w:val="00576F77"/>
    <w:rsid w:val="005E7776"/>
    <w:rsid w:val="0065767D"/>
    <w:rsid w:val="00686182"/>
    <w:rsid w:val="0069179C"/>
    <w:rsid w:val="0070336E"/>
    <w:rsid w:val="00720CF3"/>
    <w:rsid w:val="007D0C64"/>
    <w:rsid w:val="00866CD6"/>
    <w:rsid w:val="008C25C7"/>
    <w:rsid w:val="009D2C0E"/>
    <w:rsid w:val="009E716E"/>
    <w:rsid w:val="00A360D6"/>
    <w:rsid w:val="00A44D3A"/>
    <w:rsid w:val="00B32EE6"/>
    <w:rsid w:val="00B53026"/>
    <w:rsid w:val="00BA21F8"/>
    <w:rsid w:val="00BD1F40"/>
    <w:rsid w:val="00C05DBF"/>
    <w:rsid w:val="00C62E56"/>
    <w:rsid w:val="00C63B82"/>
    <w:rsid w:val="00D71707"/>
    <w:rsid w:val="00EA0739"/>
    <w:rsid w:val="00EF7086"/>
    <w:rsid w:val="00F93799"/>
    <w:rsid w:val="00F97476"/>
    <w:rsid w:val="00FF1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071"/>
    <w:pPr>
      <w:widowControl w:val="0"/>
      <w:autoSpaceDE w:val="0"/>
      <w:autoSpaceDN w:val="0"/>
      <w:adjustRightInd w:val="0"/>
      <w:spacing w:after="0" w:line="240" w:lineRule="auto"/>
      <w:ind w:firstLine="720"/>
      <w:jc w:val="both"/>
    </w:pPr>
    <w:rPr>
      <w:rFonts w:ascii="Times New Roman CYR" w:eastAsia="Times New Roman" w:hAnsi="Times New Roman CYR" w:cs="Times New Roman CYR"/>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310071"/>
    <w:rPr>
      <w:color w:val="106BBE"/>
    </w:rPr>
  </w:style>
  <w:style w:type="paragraph" w:styleId="a4">
    <w:name w:val="header"/>
    <w:basedOn w:val="a"/>
    <w:link w:val="a5"/>
    <w:uiPriority w:val="99"/>
    <w:unhideWhenUsed/>
    <w:rsid w:val="00310071"/>
    <w:pPr>
      <w:tabs>
        <w:tab w:val="center" w:pos="4677"/>
        <w:tab w:val="right" w:pos="9355"/>
      </w:tabs>
    </w:pPr>
  </w:style>
  <w:style w:type="character" w:customStyle="1" w:styleId="a5">
    <w:name w:val="Верхний колонтитул Знак"/>
    <w:basedOn w:val="a0"/>
    <w:link w:val="a4"/>
    <w:uiPriority w:val="99"/>
    <w:rsid w:val="00310071"/>
    <w:rPr>
      <w:rFonts w:ascii="Times New Roman CYR" w:eastAsia="Times New Roman" w:hAnsi="Times New Roman CYR" w:cs="Times New Roman CYR"/>
      <w:kern w:val="0"/>
      <w:sz w:val="24"/>
      <w:szCs w:val="24"/>
      <w:lang w:eastAsia="ru-RU"/>
    </w:rPr>
  </w:style>
  <w:style w:type="paragraph" w:styleId="a6">
    <w:name w:val="No Spacing"/>
    <w:uiPriority w:val="99"/>
    <w:qFormat/>
    <w:rsid w:val="00310071"/>
    <w:pPr>
      <w:spacing w:after="0" w:line="240" w:lineRule="auto"/>
      <w:jc w:val="both"/>
    </w:pPr>
    <w:rPr>
      <w:rFonts w:ascii="Cambria" w:eastAsia="Times New Roman" w:hAnsi="Cambria" w:cs="Cambria"/>
      <w:kern w:val="0"/>
      <w:sz w:val="28"/>
      <w:szCs w:val="20"/>
      <w:lang w:eastAsia="ru-RU"/>
    </w:rPr>
  </w:style>
  <w:style w:type="paragraph" w:styleId="2">
    <w:name w:val="Body Text 2"/>
    <w:basedOn w:val="a"/>
    <w:link w:val="20"/>
    <w:uiPriority w:val="99"/>
    <w:unhideWhenUsed/>
    <w:rsid w:val="00310071"/>
    <w:pPr>
      <w:ind w:right="5379" w:firstLine="0"/>
    </w:pPr>
    <w:rPr>
      <w:sz w:val="28"/>
      <w:szCs w:val="28"/>
    </w:rPr>
  </w:style>
  <w:style w:type="character" w:customStyle="1" w:styleId="20">
    <w:name w:val="Основной текст 2 Знак"/>
    <w:basedOn w:val="a0"/>
    <w:link w:val="2"/>
    <w:uiPriority w:val="99"/>
    <w:rsid w:val="00310071"/>
    <w:rPr>
      <w:rFonts w:ascii="Times New Roman CYR" w:eastAsia="Times New Roman" w:hAnsi="Times New Roman CYR" w:cs="Times New Roman CYR"/>
      <w:kern w:val="0"/>
      <w:sz w:val="28"/>
      <w:szCs w:val="28"/>
      <w:lang w:eastAsia="ru-RU"/>
    </w:rPr>
  </w:style>
  <w:style w:type="paragraph" w:styleId="3">
    <w:name w:val="Body Text Indent 3"/>
    <w:basedOn w:val="a"/>
    <w:link w:val="30"/>
    <w:uiPriority w:val="99"/>
    <w:unhideWhenUsed/>
    <w:rsid w:val="00310071"/>
    <w:pPr>
      <w:spacing w:line="360" w:lineRule="auto"/>
    </w:pPr>
    <w:rPr>
      <w:sz w:val="28"/>
      <w:szCs w:val="28"/>
    </w:rPr>
  </w:style>
  <w:style w:type="character" w:customStyle="1" w:styleId="30">
    <w:name w:val="Основной текст с отступом 3 Знак"/>
    <w:basedOn w:val="a0"/>
    <w:link w:val="3"/>
    <w:uiPriority w:val="99"/>
    <w:rsid w:val="00310071"/>
    <w:rPr>
      <w:rFonts w:ascii="Times New Roman CYR" w:eastAsia="Times New Roman" w:hAnsi="Times New Roman CYR" w:cs="Times New Roman CYR"/>
      <w:kern w:val="0"/>
      <w:sz w:val="28"/>
      <w:szCs w:val="28"/>
      <w:lang w:eastAsia="ru-RU"/>
    </w:rPr>
  </w:style>
  <w:style w:type="character" w:customStyle="1" w:styleId="a7">
    <w:name w:val="Основной текст_"/>
    <w:basedOn w:val="a0"/>
    <w:link w:val="1"/>
    <w:rsid w:val="00310071"/>
    <w:rPr>
      <w:rFonts w:ascii="Times New Roman" w:eastAsia="Times New Roman" w:hAnsi="Times New Roman" w:cs="Times New Roman"/>
      <w:sz w:val="26"/>
      <w:szCs w:val="26"/>
    </w:rPr>
  </w:style>
  <w:style w:type="paragraph" w:customStyle="1" w:styleId="1">
    <w:name w:val="Основной текст1"/>
    <w:basedOn w:val="a"/>
    <w:link w:val="a7"/>
    <w:rsid w:val="00310071"/>
    <w:pPr>
      <w:autoSpaceDE/>
      <w:autoSpaceDN/>
      <w:adjustRightInd/>
      <w:spacing w:line="259" w:lineRule="auto"/>
      <w:ind w:firstLine="400"/>
      <w:jc w:val="left"/>
    </w:pPr>
    <w:rPr>
      <w:rFonts w:ascii="Times New Roman" w:hAnsi="Times New Roman" w:cs="Times New Roman"/>
      <w:kern w:val="2"/>
      <w:sz w:val="26"/>
      <w:szCs w:val="26"/>
      <w:lang w:eastAsia="en-US"/>
    </w:rPr>
  </w:style>
  <w:style w:type="paragraph" w:styleId="a8">
    <w:name w:val="List Paragraph"/>
    <w:basedOn w:val="a"/>
    <w:uiPriority w:val="34"/>
    <w:qFormat/>
    <w:rsid w:val="00310071"/>
    <w:pPr>
      <w:ind w:left="720"/>
      <w:contextualSpacing/>
    </w:pPr>
  </w:style>
  <w:style w:type="paragraph" w:styleId="a9">
    <w:name w:val="footer"/>
    <w:basedOn w:val="a"/>
    <w:link w:val="aa"/>
    <w:uiPriority w:val="99"/>
    <w:unhideWhenUsed/>
    <w:rsid w:val="00F93799"/>
    <w:pPr>
      <w:tabs>
        <w:tab w:val="center" w:pos="4677"/>
        <w:tab w:val="right" w:pos="9355"/>
      </w:tabs>
    </w:pPr>
  </w:style>
  <w:style w:type="character" w:customStyle="1" w:styleId="aa">
    <w:name w:val="Нижний колонтитул Знак"/>
    <w:basedOn w:val="a0"/>
    <w:link w:val="a9"/>
    <w:uiPriority w:val="99"/>
    <w:rsid w:val="00F93799"/>
    <w:rPr>
      <w:rFonts w:ascii="Times New Roman CYR" w:eastAsia="Times New Roman" w:hAnsi="Times New Roman CYR" w:cs="Times New Roman CYR"/>
      <w:kern w:val="0"/>
      <w:sz w:val="24"/>
      <w:szCs w:val="24"/>
      <w:lang w:eastAsia="ru-RU"/>
    </w:rPr>
  </w:style>
  <w:style w:type="character" w:styleId="ab">
    <w:name w:val="annotation reference"/>
    <w:basedOn w:val="a0"/>
    <w:uiPriority w:val="99"/>
    <w:semiHidden/>
    <w:unhideWhenUsed/>
    <w:rsid w:val="00F93799"/>
    <w:rPr>
      <w:sz w:val="16"/>
      <w:szCs w:val="16"/>
    </w:rPr>
  </w:style>
  <w:style w:type="paragraph" w:styleId="ac">
    <w:name w:val="annotation text"/>
    <w:basedOn w:val="a"/>
    <w:link w:val="ad"/>
    <w:uiPriority w:val="99"/>
    <w:semiHidden/>
    <w:unhideWhenUsed/>
    <w:rsid w:val="00F93799"/>
    <w:rPr>
      <w:sz w:val="20"/>
      <w:szCs w:val="20"/>
    </w:rPr>
  </w:style>
  <w:style w:type="character" w:customStyle="1" w:styleId="ad">
    <w:name w:val="Текст примечания Знак"/>
    <w:basedOn w:val="a0"/>
    <w:link w:val="ac"/>
    <w:uiPriority w:val="99"/>
    <w:semiHidden/>
    <w:rsid w:val="00F93799"/>
    <w:rPr>
      <w:rFonts w:ascii="Times New Roman CYR" w:eastAsia="Times New Roman" w:hAnsi="Times New Roman CYR" w:cs="Times New Roman CYR"/>
      <w:kern w:val="0"/>
      <w:sz w:val="20"/>
      <w:szCs w:val="20"/>
      <w:lang w:eastAsia="ru-RU"/>
    </w:rPr>
  </w:style>
  <w:style w:type="paragraph" w:styleId="ae">
    <w:name w:val="annotation subject"/>
    <w:basedOn w:val="ac"/>
    <w:next w:val="ac"/>
    <w:link w:val="af"/>
    <w:uiPriority w:val="99"/>
    <w:semiHidden/>
    <w:unhideWhenUsed/>
    <w:rsid w:val="00F93799"/>
    <w:rPr>
      <w:b/>
      <w:bCs/>
    </w:rPr>
  </w:style>
  <w:style w:type="character" w:customStyle="1" w:styleId="af">
    <w:name w:val="Тема примечания Знак"/>
    <w:basedOn w:val="ad"/>
    <w:link w:val="ae"/>
    <w:uiPriority w:val="99"/>
    <w:semiHidden/>
    <w:rsid w:val="00F93799"/>
    <w:rPr>
      <w:rFonts w:ascii="Times New Roman CYR" w:eastAsia="Times New Roman" w:hAnsi="Times New Roman CYR" w:cs="Times New Roman CYR"/>
      <w:b/>
      <w:bCs/>
      <w:kern w:val="0"/>
      <w:sz w:val="20"/>
      <w:szCs w:val="20"/>
      <w:lang w:eastAsia="ru-RU"/>
    </w:rPr>
  </w:style>
  <w:style w:type="paragraph" w:styleId="af0">
    <w:name w:val="Balloon Text"/>
    <w:basedOn w:val="a"/>
    <w:link w:val="af1"/>
    <w:uiPriority w:val="99"/>
    <w:semiHidden/>
    <w:unhideWhenUsed/>
    <w:rsid w:val="00F93799"/>
    <w:rPr>
      <w:rFonts w:ascii="Tahoma" w:hAnsi="Tahoma" w:cs="Tahoma"/>
      <w:sz w:val="16"/>
      <w:szCs w:val="16"/>
    </w:rPr>
  </w:style>
  <w:style w:type="character" w:customStyle="1" w:styleId="af1">
    <w:name w:val="Текст выноски Знак"/>
    <w:basedOn w:val="a0"/>
    <w:link w:val="af0"/>
    <w:uiPriority w:val="99"/>
    <w:semiHidden/>
    <w:rsid w:val="00F93799"/>
    <w:rPr>
      <w:rFonts w:ascii="Tahoma" w:eastAsia="Times New Roman" w:hAnsi="Tahoma" w:cs="Tahoma"/>
      <w:kern w:val="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071"/>
    <w:pPr>
      <w:widowControl w:val="0"/>
      <w:autoSpaceDE w:val="0"/>
      <w:autoSpaceDN w:val="0"/>
      <w:adjustRightInd w:val="0"/>
      <w:spacing w:after="0" w:line="240" w:lineRule="auto"/>
      <w:ind w:firstLine="720"/>
      <w:jc w:val="both"/>
    </w:pPr>
    <w:rPr>
      <w:rFonts w:ascii="Times New Roman CYR" w:eastAsia="Times New Roman" w:hAnsi="Times New Roman CYR" w:cs="Times New Roman CYR"/>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310071"/>
    <w:rPr>
      <w:color w:val="106BBE"/>
    </w:rPr>
  </w:style>
  <w:style w:type="paragraph" w:styleId="a4">
    <w:name w:val="header"/>
    <w:basedOn w:val="a"/>
    <w:link w:val="a5"/>
    <w:uiPriority w:val="99"/>
    <w:unhideWhenUsed/>
    <w:rsid w:val="00310071"/>
    <w:pPr>
      <w:tabs>
        <w:tab w:val="center" w:pos="4677"/>
        <w:tab w:val="right" w:pos="9355"/>
      </w:tabs>
    </w:pPr>
  </w:style>
  <w:style w:type="character" w:customStyle="1" w:styleId="a5">
    <w:name w:val="Верхний колонтитул Знак"/>
    <w:basedOn w:val="a0"/>
    <w:link w:val="a4"/>
    <w:uiPriority w:val="99"/>
    <w:rsid w:val="00310071"/>
    <w:rPr>
      <w:rFonts w:ascii="Times New Roman CYR" w:eastAsia="Times New Roman" w:hAnsi="Times New Roman CYR" w:cs="Times New Roman CYR"/>
      <w:kern w:val="0"/>
      <w:sz w:val="24"/>
      <w:szCs w:val="24"/>
      <w:lang w:eastAsia="ru-RU"/>
      <w14:ligatures w14:val="none"/>
    </w:rPr>
  </w:style>
  <w:style w:type="paragraph" w:styleId="a6">
    <w:name w:val="No Spacing"/>
    <w:uiPriority w:val="99"/>
    <w:qFormat/>
    <w:rsid w:val="00310071"/>
    <w:pPr>
      <w:spacing w:after="0" w:line="240" w:lineRule="auto"/>
      <w:jc w:val="both"/>
    </w:pPr>
    <w:rPr>
      <w:rFonts w:ascii="Cambria" w:eastAsia="Times New Roman" w:hAnsi="Cambria" w:cs="Cambria"/>
      <w:kern w:val="0"/>
      <w:sz w:val="28"/>
      <w:szCs w:val="20"/>
      <w:lang w:eastAsia="ru-RU"/>
      <w14:ligatures w14:val="none"/>
    </w:rPr>
  </w:style>
  <w:style w:type="paragraph" w:styleId="2">
    <w:name w:val="Body Text 2"/>
    <w:basedOn w:val="a"/>
    <w:link w:val="20"/>
    <w:uiPriority w:val="99"/>
    <w:unhideWhenUsed/>
    <w:rsid w:val="00310071"/>
    <w:pPr>
      <w:ind w:right="5379" w:firstLine="0"/>
    </w:pPr>
    <w:rPr>
      <w:sz w:val="28"/>
      <w:szCs w:val="28"/>
    </w:rPr>
  </w:style>
  <w:style w:type="character" w:customStyle="1" w:styleId="20">
    <w:name w:val="Основной текст 2 Знак"/>
    <w:basedOn w:val="a0"/>
    <w:link w:val="2"/>
    <w:uiPriority w:val="99"/>
    <w:rsid w:val="00310071"/>
    <w:rPr>
      <w:rFonts w:ascii="Times New Roman CYR" w:eastAsia="Times New Roman" w:hAnsi="Times New Roman CYR" w:cs="Times New Roman CYR"/>
      <w:kern w:val="0"/>
      <w:sz w:val="28"/>
      <w:szCs w:val="28"/>
      <w:lang w:eastAsia="ru-RU"/>
      <w14:ligatures w14:val="none"/>
    </w:rPr>
  </w:style>
  <w:style w:type="paragraph" w:styleId="3">
    <w:name w:val="Body Text Indent 3"/>
    <w:basedOn w:val="a"/>
    <w:link w:val="30"/>
    <w:uiPriority w:val="99"/>
    <w:unhideWhenUsed/>
    <w:rsid w:val="00310071"/>
    <w:pPr>
      <w:spacing w:line="360" w:lineRule="auto"/>
    </w:pPr>
    <w:rPr>
      <w:sz w:val="28"/>
      <w:szCs w:val="28"/>
    </w:rPr>
  </w:style>
  <w:style w:type="character" w:customStyle="1" w:styleId="30">
    <w:name w:val="Основной текст с отступом 3 Знак"/>
    <w:basedOn w:val="a0"/>
    <w:link w:val="3"/>
    <w:uiPriority w:val="99"/>
    <w:rsid w:val="00310071"/>
    <w:rPr>
      <w:rFonts w:ascii="Times New Roman CYR" w:eastAsia="Times New Roman" w:hAnsi="Times New Roman CYR" w:cs="Times New Roman CYR"/>
      <w:kern w:val="0"/>
      <w:sz w:val="28"/>
      <w:szCs w:val="28"/>
      <w:lang w:eastAsia="ru-RU"/>
      <w14:ligatures w14:val="none"/>
    </w:rPr>
  </w:style>
  <w:style w:type="character" w:customStyle="1" w:styleId="a7">
    <w:name w:val="Основной текст_"/>
    <w:basedOn w:val="a0"/>
    <w:link w:val="1"/>
    <w:rsid w:val="00310071"/>
    <w:rPr>
      <w:rFonts w:ascii="Times New Roman" w:eastAsia="Times New Roman" w:hAnsi="Times New Roman" w:cs="Times New Roman"/>
      <w:sz w:val="26"/>
      <w:szCs w:val="26"/>
    </w:rPr>
  </w:style>
  <w:style w:type="paragraph" w:customStyle="1" w:styleId="1">
    <w:name w:val="Основной текст1"/>
    <w:basedOn w:val="a"/>
    <w:link w:val="a7"/>
    <w:rsid w:val="00310071"/>
    <w:pPr>
      <w:autoSpaceDE/>
      <w:autoSpaceDN/>
      <w:adjustRightInd/>
      <w:spacing w:line="259" w:lineRule="auto"/>
      <w:ind w:firstLine="400"/>
      <w:jc w:val="left"/>
    </w:pPr>
    <w:rPr>
      <w:rFonts w:ascii="Times New Roman" w:hAnsi="Times New Roman" w:cs="Times New Roman"/>
      <w:kern w:val="2"/>
      <w:sz w:val="26"/>
      <w:szCs w:val="26"/>
      <w:lang w:eastAsia="en-US"/>
      <w14:ligatures w14:val="standardContextual"/>
    </w:rPr>
  </w:style>
  <w:style w:type="paragraph" w:styleId="a8">
    <w:name w:val="List Paragraph"/>
    <w:basedOn w:val="a"/>
    <w:uiPriority w:val="34"/>
    <w:qFormat/>
    <w:rsid w:val="00310071"/>
    <w:pPr>
      <w:ind w:left="720"/>
      <w:contextualSpacing/>
    </w:pPr>
  </w:style>
  <w:style w:type="paragraph" w:styleId="a9">
    <w:name w:val="footer"/>
    <w:basedOn w:val="a"/>
    <w:link w:val="aa"/>
    <w:uiPriority w:val="99"/>
    <w:unhideWhenUsed/>
    <w:rsid w:val="00F93799"/>
    <w:pPr>
      <w:tabs>
        <w:tab w:val="center" w:pos="4677"/>
        <w:tab w:val="right" w:pos="9355"/>
      </w:tabs>
    </w:pPr>
  </w:style>
  <w:style w:type="character" w:customStyle="1" w:styleId="aa">
    <w:name w:val="Нижний колонтитул Знак"/>
    <w:basedOn w:val="a0"/>
    <w:link w:val="a9"/>
    <w:uiPriority w:val="99"/>
    <w:rsid w:val="00F93799"/>
    <w:rPr>
      <w:rFonts w:ascii="Times New Roman CYR" w:eastAsia="Times New Roman" w:hAnsi="Times New Roman CYR" w:cs="Times New Roman CYR"/>
      <w:kern w:val="0"/>
      <w:sz w:val="24"/>
      <w:szCs w:val="24"/>
      <w:lang w:eastAsia="ru-RU"/>
      <w14:ligatures w14:val="none"/>
    </w:rPr>
  </w:style>
  <w:style w:type="character" w:styleId="ab">
    <w:name w:val="annotation reference"/>
    <w:basedOn w:val="a0"/>
    <w:uiPriority w:val="99"/>
    <w:semiHidden/>
    <w:unhideWhenUsed/>
    <w:rsid w:val="00F93799"/>
    <w:rPr>
      <w:sz w:val="16"/>
      <w:szCs w:val="16"/>
    </w:rPr>
  </w:style>
  <w:style w:type="paragraph" w:styleId="ac">
    <w:name w:val="annotation text"/>
    <w:basedOn w:val="a"/>
    <w:link w:val="ad"/>
    <w:uiPriority w:val="99"/>
    <w:semiHidden/>
    <w:unhideWhenUsed/>
    <w:rsid w:val="00F93799"/>
    <w:rPr>
      <w:sz w:val="20"/>
      <w:szCs w:val="20"/>
    </w:rPr>
  </w:style>
  <w:style w:type="character" w:customStyle="1" w:styleId="ad">
    <w:name w:val="Текст примечания Знак"/>
    <w:basedOn w:val="a0"/>
    <w:link w:val="ac"/>
    <w:uiPriority w:val="99"/>
    <w:semiHidden/>
    <w:rsid w:val="00F93799"/>
    <w:rPr>
      <w:rFonts w:ascii="Times New Roman CYR" w:eastAsia="Times New Roman" w:hAnsi="Times New Roman CYR" w:cs="Times New Roman CYR"/>
      <w:kern w:val="0"/>
      <w:sz w:val="20"/>
      <w:szCs w:val="20"/>
      <w:lang w:eastAsia="ru-RU"/>
      <w14:ligatures w14:val="none"/>
    </w:rPr>
  </w:style>
  <w:style w:type="paragraph" w:styleId="ae">
    <w:name w:val="annotation subject"/>
    <w:basedOn w:val="ac"/>
    <w:next w:val="ac"/>
    <w:link w:val="af"/>
    <w:uiPriority w:val="99"/>
    <w:semiHidden/>
    <w:unhideWhenUsed/>
    <w:rsid w:val="00F93799"/>
    <w:rPr>
      <w:b/>
      <w:bCs/>
    </w:rPr>
  </w:style>
  <w:style w:type="character" w:customStyle="1" w:styleId="af">
    <w:name w:val="Тема примечания Знак"/>
    <w:basedOn w:val="ad"/>
    <w:link w:val="ae"/>
    <w:uiPriority w:val="99"/>
    <w:semiHidden/>
    <w:rsid w:val="00F93799"/>
    <w:rPr>
      <w:rFonts w:ascii="Times New Roman CYR" w:eastAsia="Times New Roman" w:hAnsi="Times New Roman CYR" w:cs="Times New Roman CYR"/>
      <w:b/>
      <w:bCs/>
      <w:kern w:val="0"/>
      <w:sz w:val="20"/>
      <w:szCs w:val="20"/>
      <w:lang w:eastAsia="ru-RU"/>
      <w14:ligatures w14:val="none"/>
    </w:rPr>
  </w:style>
  <w:style w:type="paragraph" w:styleId="af0">
    <w:name w:val="Balloon Text"/>
    <w:basedOn w:val="a"/>
    <w:link w:val="af1"/>
    <w:uiPriority w:val="99"/>
    <w:semiHidden/>
    <w:unhideWhenUsed/>
    <w:rsid w:val="00F93799"/>
    <w:rPr>
      <w:rFonts w:ascii="Tahoma" w:hAnsi="Tahoma" w:cs="Tahoma"/>
      <w:sz w:val="16"/>
      <w:szCs w:val="16"/>
    </w:rPr>
  </w:style>
  <w:style w:type="character" w:customStyle="1" w:styleId="af1">
    <w:name w:val="Текст выноски Знак"/>
    <w:basedOn w:val="a0"/>
    <w:link w:val="af0"/>
    <w:uiPriority w:val="99"/>
    <w:semiHidden/>
    <w:rsid w:val="00F93799"/>
    <w:rPr>
      <w:rFonts w:ascii="Tahoma" w:eastAsia="Times New Roman" w:hAnsi="Tahoma" w:cs="Tahoma"/>
      <w:kern w:val="0"/>
      <w:sz w:val="16"/>
      <w:szCs w:val="16"/>
      <w:lang w:eastAsia="ru-RU"/>
      <w14:ligatures w14: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741</Words>
  <Characters>4226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dc:creator>
  <cp:lastModifiedBy>User</cp:lastModifiedBy>
  <cp:revision>2</cp:revision>
  <cp:lastPrinted>2023-04-27T08:33:00Z</cp:lastPrinted>
  <dcterms:created xsi:type="dcterms:W3CDTF">2023-04-28T12:30:00Z</dcterms:created>
  <dcterms:modified xsi:type="dcterms:W3CDTF">2023-04-28T12:30:00Z</dcterms:modified>
</cp:coreProperties>
</file>