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АНКЕТА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благоустройству территории малого пруда в городе Канаш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3"/>
        <w:contextualSpacing/>
        <w:ind w:firstLine="0"/>
        <w:jc w:val="center"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Заполненные анкеты можно отправить по  адресу электронной почты: </w:t>
      </w:r>
      <w:r>
        <w:rPr>
          <w:b/>
          <w:i/>
          <w:sz w:val="28"/>
          <w:szCs w:val="28"/>
          <w:lang w:val="en-US"/>
        </w:rPr>
        <w:t xml:space="preserve">gkan22@cap.ru</w:t>
      </w:r>
      <w:r>
        <w:rPr>
          <w:b/>
          <w:i/>
          <w:sz w:val="28"/>
          <w:szCs w:val="28"/>
        </w:rPr>
        <w:t xml:space="preserve"> либо занесите лично в Администрацию </w:t>
      </w:r>
      <w:r>
        <w:rPr>
          <w:b/>
          <w:i/>
          <w:sz w:val="28"/>
          <w:szCs w:val="28"/>
        </w:rPr>
        <w:t xml:space="preserve">города Канаш по адресу: ул. 30 лет Победы, д. 24, каб. 404 либо ячейка «отдела строительства» на 1 этаже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 . Ваш пол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1. Мужской.         2. Женский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2. Возрастная группа</w:t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1. до 18 лет      2. от 18 до 30 лет       3. от 30 до 50 лет        4. старше 50 лет </w:t>
      </w: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 какой социальной группе Вы себя относите?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Рабочий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Пенсионер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3.  </w:t>
      </w:r>
      <w:r>
        <w:rPr>
          <w:sz w:val="28"/>
          <w:szCs w:val="28"/>
        </w:rPr>
        <w:t xml:space="preserve">Учащийся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Безработный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5.  </w:t>
      </w:r>
      <w:r>
        <w:rPr>
          <w:sz w:val="28"/>
          <w:szCs w:val="28"/>
        </w:rPr>
        <w:t xml:space="preserve">Предприниматель</w:t>
      </w:r>
      <w:r>
        <w:rPr>
          <w:sz w:val="28"/>
          <w:szCs w:val="28"/>
        </w:rPr>
        <w:t xml:space="preserve">    6. Служащий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567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Другое________________________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225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Среднее   2. Среднее профессиональное    3. Высшее     4. Другое 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eastAsia="Open Sans" w:cs="Times New Roman"/>
          <w:b/>
          <w:color w:val="1d1d1d"/>
          <w:sz w:val="28"/>
          <w:szCs w:val="28"/>
        </w:rPr>
        <w:t xml:space="preserve">С какими целями вы чаще всего выходите на общественные территории</w:t>
      </w:r>
      <w:r>
        <w:rPr>
          <w:rFonts w:ascii="Times New Roman" w:hAnsi="Times New Roman" w:eastAsia="Open Sans" w:cs="Times New Roman"/>
          <w:b/>
          <w:i w:val="0"/>
          <w:iCs w:val="0"/>
          <w:color w:val="1d1d1d"/>
          <w:sz w:val="28"/>
          <w:szCs w:val="28"/>
        </w:rPr>
        <w:t xml:space="preserve">? </w:t>
      </w:r>
      <w:r>
        <w:rPr>
          <w:rFonts w:ascii="Times New Roman" w:hAnsi="Times New Roman" w:eastAsia="Open Sans" w:cs="Times New Roman"/>
          <w:b/>
          <w:i w:val="0"/>
          <w:iCs w:val="0"/>
          <w:color w:val="1d1d1d"/>
          <w:sz w:val="28"/>
          <w:szCs w:val="28"/>
        </w:rPr>
        <w:t xml:space="preserve">(</w:t>
      </w:r>
      <w:r>
        <w:rPr>
          <w:rFonts w:ascii="Times New Roman" w:hAnsi="Times New Roman" w:eastAsia="Open Sans" w:cs="Times New Roman"/>
          <w:b/>
          <w:i w:val="0"/>
          <w:iCs w:val="0"/>
          <w:color w:val="1d1d1d"/>
          <w:sz w:val="28"/>
          <w:szCs w:val="28"/>
        </w:rPr>
        <w:t xml:space="preserve">можно выбрать несколько вариантов ответа</w:t>
      </w:r>
      <w:r>
        <w:rPr>
          <w:rFonts w:ascii="Times New Roman" w:hAnsi="Times New Roman" w:eastAsia="Open Sans" w:cs="Times New Roman"/>
          <w:b/>
          <w:i w:val="0"/>
          <w:iCs w:val="0"/>
          <w:color w:val="1d1d1d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 Пересекаю по пути (транзитный путь) 2. Подышать свежим воздухом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3. Прогулка с семьёй                                   4. Прогулка с друзьями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5. Прогулка с собакой                                 6. Занятие спортом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7. Свой ответ__________________________________________________________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Как часто Вы посещаете территорию  малого пруда?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spacing w:before="0" w:after="225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Ежедневно    2. 1-2 раза в неделю    3. 1-2 раза в месяц    4. Реже 1 раза в месяц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spacing w:before="0" w:after="225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Считаете ли Вы необходимым благоустройство терр</w:t>
      </w:r>
      <w:r>
        <w:rPr>
          <w:b/>
          <w:sz w:val="28"/>
          <w:szCs w:val="28"/>
        </w:rPr>
        <w:t xml:space="preserve">итории малого пруда в городе Канаш?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54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  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2.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Нет</w:t>
      </w:r>
      <w:r>
        <w:rPr>
          <w:sz w:val="28"/>
          <w:szCs w:val="28"/>
        </w:rPr>
        <w:t xml:space="preserve">              3. Свой ответ:___________________________________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54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Что должно появится на территории малого пруда?</w:t>
      </w:r>
      <w:r>
        <w:rPr>
          <w:b/>
          <w:sz w:val="28"/>
          <w:szCs w:val="28"/>
        </w:rPr>
        <w:t xml:space="preserve"> (можно выбрать несколько вариантов ответа)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Л</w:t>
      </w:r>
      <w:r>
        <w:rPr>
          <w:sz w:val="28"/>
          <w:szCs w:val="28"/>
        </w:rPr>
        <w:t xml:space="preserve">авочки</w:t>
      </w:r>
      <w:r>
        <w:rPr>
          <w:sz w:val="28"/>
          <w:szCs w:val="28"/>
        </w:rPr>
        <w:t xml:space="preserve">      2. Детская площадка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Озеленение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Фонтан       </w:t>
      </w: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Освещение                  </w:t>
      </w:r>
      <w:r>
        <w:rPr>
          <w:sz w:val="28"/>
          <w:szCs w:val="28"/>
        </w:rPr>
        <w:t xml:space="preserve">6. Видеонаблюдение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Ограждение   8.Пешеходные дорожки  </w:t>
      </w:r>
      <w:r>
        <w:rPr>
          <w:sz w:val="28"/>
          <w:szCs w:val="28"/>
        </w:rPr>
        <w:t xml:space="preserve"> 9. Другое_________________________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Готовы Вы принять участие в благоустройстве территории малого пруда?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              2. Нет                  3. Затрудняюсь ответить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contextualSpacing/>
        <w:ind w:left="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10. Будете ли Вы чаще посещать территорию малого пруда после его благоустройства?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Да                 2. Нет              3. Затрудняюсь ответить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auto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Благодарим за участие в анкетировании!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284" w:bottom="1134" w:left="284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9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19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19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1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19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19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19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19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1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8"/>
    <w:next w:val="81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19"/>
    <w:link w:val="661"/>
    <w:uiPriority w:val="10"/>
    <w:rPr>
      <w:sz w:val="48"/>
      <w:szCs w:val="48"/>
    </w:rPr>
  </w:style>
  <w:style w:type="paragraph" w:styleId="663">
    <w:name w:val="Subtitle"/>
    <w:basedOn w:val="818"/>
    <w:next w:val="81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19"/>
    <w:link w:val="663"/>
    <w:uiPriority w:val="11"/>
    <w:rPr>
      <w:sz w:val="24"/>
      <w:szCs w:val="24"/>
    </w:rPr>
  </w:style>
  <w:style w:type="paragraph" w:styleId="665">
    <w:name w:val="Quote"/>
    <w:basedOn w:val="818"/>
    <w:next w:val="818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8"/>
    <w:next w:val="818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19"/>
    <w:link w:val="669"/>
    <w:uiPriority w:val="99"/>
  </w:style>
  <w:style w:type="paragraph" w:styleId="671">
    <w:name w:val="Footer"/>
    <w:basedOn w:val="81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19"/>
    <w:link w:val="671"/>
    <w:uiPriority w:val="99"/>
  </w:style>
  <w:style w:type="paragraph" w:styleId="673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 w:customStyle="1">
    <w:name w:val="Абзац списка1"/>
    <w:basedOn w:val="818"/>
    <w:pPr>
      <w:ind w:left="720"/>
      <w:spacing w:line="264" w:lineRule="auto"/>
    </w:pPr>
    <w:rPr>
      <w:rFonts w:eastAsia="Calibri"/>
      <w:color w:val="000000"/>
      <w:sz w:val="28"/>
      <w:szCs w:val="28"/>
    </w:rPr>
  </w:style>
  <w:style w:type="paragraph" w:styleId="823">
    <w:name w:val="Body Text"/>
    <w:basedOn w:val="818"/>
    <w:link w:val="824"/>
    <w:unhideWhenUsed/>
    <w:pPr>
      <w:jc w:val="both"/>
    </w:pPr>
    <w:rPr>
      <w:szCs w:val="20"/>
    </w:rPr>
  </w:style>
  <w:style w:type="character" w:styleId="824" w:customStyle="1">
    <w:name w:val="Основной текст Знак"/>
    <w:basedOn w:val="819"/>
    <w:link w:val="82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25">
    <w:name w:val="Hyperlink"/>
    <w:basedOn w:val="819"/>
    <w:uiPriority w:val="99"/>
    <w:unhideWhenUsed/>
    <w:rPr>
      <w:color w:val="0563c1" w:themeColor="hyperlink"/>
      <w:u w:val="single"/>
    </w:rPr>
  </w:style>
  <w:style w:type="paragraph" w:styleId="826">
    <w:name w:val="List Paragraph"/>
    <w:basedOn w:val="818"/>
    <w:uiPriority w:val="34"/>
    <w:qFormat/>
    <w:pPr>
      <w:contextualSpacing/>
      <w:ind w:left="720"/>
    </w:pPr>
  </w:style>
  <w:style w:type="paragraph" w:styleId="827">
    <w:name w:val="Balloon Text"/>
    <w:basedOn w:val="818"/>
    <w:link w:val="82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19"/>
    <w:link w:val="82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ДиректорЦДО</dc:creator>
  <cp:keywords/>
  <dc:description/>
  <cp:revision>7</cp:revision>
  <dcterms:created xsi:type="dcterms:W3CDTF">2018-01-03T07:10:00Z</dcterms:created>
  <dcterms:modified xsi:type="dcterms:W3CDTF">2023-06-08T07:09:02Z</dcterms:modified>
</cp:coreProperties>
</file>