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FA01D" w14:textId="39C550ED" w:rsidR="00395921" w:rsidRPr="00BE254A" w:rsidRDefault="00395921" w:rsidP="00BE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5E7404" w14:textId="77777777" w:rsidR="00D756F3" w:rsidRDefault="00D756F3" w:rsidP="00D756F3">
      <w:pPr>
        <w:spacing w:after="0" w:line="240" w:lineRule="auto"/>
        <w:ind w:right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0095A47C" w14:textId="77777777" w:rsidR="00D756F3" w:rsidRPr="00D756F3" w:rsidRDefault="00D756F3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1</w:t>
      </w:r>
    </w:p>
    <w:p w14:paraId="07D3D329" w14:textId="77777777" w:rsidR="00D756F3" w:rsidRPr="00D756F3" w:rsidRDefault="00D756F3" w:rsidP="00D756F3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плану системных мероприятий («дорожной карте»)</w:t>
      </w:r>
    </w:p>
    <w:p w14:paraId="64588284" w14:textId="77777777" w:rsidR="00D756F3" w:rsidRPr="00D756F3" w:rsidRDefault="00D756F3" w:rsidP="00D756F3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содействию развитию конкуренции в Чувашской Республике</w:t>
      </w:r>
      <w:r w:rsidR="00CD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плану мероприятий («</w:t>
      </w:r>
      <w:r w:rsidR="00CD0B57" w:rsidRPr="00CD0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</w:t>
      </w:r>
      <w:r w:rsidR="00CD0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карты»</w:t>
      </w:r>
      <w:r w:rsidR="00CD0B57" w:rsidRPr="00CD0B5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содействию развитию конкуренции на товарных рынках Чувашской</w:t>
      </w:r>
      <w:r w:rsidR="00CD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22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распоряжению № 513-рг)</w:t>
      </w:r>
    </w:p>
    <w:p w14:paraId="3293F741" w14:textId="77777777" w:rsidR="00D756F3" w:rsidRPr="00D756F3" w:rsidRDefault="00D756F3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966"/>
        <w:gridCol w:w="8895"/>
      </w:tblGrid>
      <w:tr w:rsidR="00D756F3" w:rsidRPr="00D756F3" w14:paraId="086C61AC" w14:textId="77777777" w:rsidTr="004E7E42">
        <w:tc>
          <w:tcPr>
            <w:tcW w:w="699" w:type="dxa"/>
            <w:shd w:val="clear" w:color="auto" w:fill="auto"/>
          </w:tcPr>
          <w:p w14:paraId="71814CFB" w14:textId="77777777" w:rsidR="00D756F3" w:rsidRPr="00D756F3" w:rsidRDefault="00D756F3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6" w:type="dxa"/>
            <w:shd w:val="clear" w:color="auto" w:fill="auto"/>
          </w:tcPr>
          <w:p w14:paraId="08732742" w14:textId="77777777" w:rsidR="00D756F3" w:rsidRPr="00D756F3" w:rsidRDefault="00D756F3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756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мероприятия /срок исполнения/ответственные исполнители</w:t>
            </w:r>
          </w:p>
          <w:p w14:paraId="44B5BC02" w14:textId="77777777" w:rsidR="00D756F3" w:rsidRPr="00D756F3" w:rsidRDefault="00D756F3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756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(в соответствии с приложением 1</w:t>
            </w:r>
            <w:r w:rsidR="00B564E1" w:rsidRPr="007A4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 2</w:t>
            </w:r>
            <w:r w:rsidRPr="00D756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распоряжения</w:t>
            </w:r>
          </w:p>
          <w:p w14:paraId="0AFA78F0" w14:textId="77777777" w:rsidR="00D756F3" w:rsidRPr="00D756F3" w:rsidRDefault="00D756F3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756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Главы Чувашской Республики</w:t>
            </w:r>
          </w:p>
          <w:p w14:paraId="45FE4B5B" w14:textId="77777777" w:rsidR="00D756F3" w:rsidRPr="00D756F3" w:rsidRDefault="00D756F3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6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28 декабря 2019 г. № 513-рг)</w:t>
            </w:r>
          </w:p>
        </w:tc>
        <w:tc>
          <w:tcPr>
            <w:tcW w:w="8895" w:type="dxa"/>
            <w:shd w:val="clear" w:color="auto" w:fill="auto"/>
          </w:tcPr>
          <w:p w14:paraId="18B72B91" w14:textId="77777777" w:rsidR="005D0EC9" w:rsidRDefault="005D0EC9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812DF6" w14:textId="77777777" w:rsidR="005D0EC9" w:rsidRDefault="005D0EC9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9DB66D" w14:textId="460F06B5" w:rsidR="00D756F3" w:rsidRPr="00D756F3" w:rsidRDefault="00D756F3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ходе реализации мероприятия</w:t>
            </w:r>
          </w:p>
        </w:tc>
      </w:tr>
      <w:tr w:rsidR="00D756F3" w:rsidRPr="00D756F3" w14:paraId="778ABCC3" w14:textId="77777777" w:rsidTr="004E7E42">
        <w:tc>
          <w:tcPr>
            <w:tcW w:w="699" w:type="dxa"/>
            <w:shd w:val="clear" w:color="auto" w:fill="auto"/>
          </w:tcPr>
          <w:p w14:paraId="40EBB071" w14:textId="77777777" w:rsidR="00D756F3" w:rsidRPr="00D756F3" w:rsidRDefault="00950038" w:rsidP="00D756F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966" w:type="dxa"/>
            <w:shd w:val="clear" w:color="auto" w:fill="auto"/>
          </w:tcPr>
          <w:p w14:paraId="2CDCB84B" w14:textId="77777777" w:rsidR="00D756F3" w:rsidRPr="00D756F3" w:rsidRDefault="00950038" w:rsidP="00006B12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50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 перечней государственных (муниципальных) объектов недвижимого имущества в социальной сфере и их размещение на официальных сайтах органов исполнительной власти Чувашской Республики и органов местного самоуправления муниципальных районов, муниципальных округов и городских округов на Портале органов влас</w:t>
            </w:r>
            <w:r w:rsidR="0000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Чувашской Республики в сети «</w:t>
            </w:r>
            <w:r w:rsidRPr="00950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00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95" w:type="dxa"/>
            <w:shd w:val="clear" w:color="auto" w:fill="auto"/>
          </w:tcPr>
          <w:p w14:paraId="52941C96" w14:textId="61DD76DC" w:rsidR="004E7E42" w:rsidRPr="004E7E42" w:rsidRDefault="004E7E42" w:rsidP="004E7E42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 анализ объектов муниципальной собственности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7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Красноармейского муниципального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4E7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дальнейшего включения их в перечень муниципальных объектов недвижимого имущества в социальной сфере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передачи их </w:t>
            </w:r>
            <w:r w:rsidRPr="004E7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негосударственным организациям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64103EE" w14:textId="2A306DDD" w:rsidR="005D0EC9" w:rsidRDefault="004E7E42" w:rsidP="004E7E42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6986B92" w14:textId="77777777" w:rsidR="004E7E42" w:rsidRDefault="004E7E42" w:rsidP="005D0EC9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96D589" w14:textId="6877AC90" w:rsidR="005D0EC9" w:rsidRPr="00D756F3" w:rsidRDefault="005D0EC9" w:rsidP="005D0EC9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038" w:rsidRPr="00D756F3" w14:paraId="429C4CB9" w14:textId="77777777" w:rsidTr="004E7E42">
        <w:tc>
          <w:tcPr>
            <w:tcW w:w="699" w:type="dxa"/>
            <w:shd w:val="clear" w:color="auto" w:fill="auto"/>
          </w:tcPr>
          <w:p w14:paraId="2078766F" w14:textId="77777777" w:rsidR="00950038" w:rsidRDefault="007A42AE" w:rsidP="00D756F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966" w:type="dxa"/>
            <w:shd w:val="clear" w:color="auto" w:fill="auto"/>
          </w:tcPr>
          <w:p w14:paraId="486441E3" w14:textId="77777777" w:rsidR="007A42AE" w:rsidRPr="007A42AE" w:rsidRDefault="007A42AE" w:rsidP="007A4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государственных (муниципальных) объектов недвижимого имущества, включая не используемые по назначению, негосударственным организациям с применением механизмов государственно-частного партнерства посредством заключения концессионного соглашения, с обязательством сохранения целевого назначения и использования объекта недвижимого имущества в таких сферах деятельности, как дошкольное образование, </w:t>
            </w:r>
            <w:r w:rsidRPr="007A4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отдыха детей и их оздоровления, здравоохранение, социальное обслуживание населения</w:t>
            </w:r>
          </w:p>
          <w:p w14:paraId="494078D5" w14:textId="77777777" w:rsidR="00950038" w:rsidRDefault="00950038" w:rsidP="00D756F3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  <w:shd w:val="clear" w:color="auto" w:fill="auto"/>
          </w:tcPr>
          <w:p w14:paraId="49685546" w14:textId="4D1DED88" w:rsidR="00950038" w:rsidRPr="00D756F3" w:rsidRDefault="005D0EC9" w:rsidP="005D0EC9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202</w:t>
            </w:r>
            <w:r w:rsidR="00C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D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в отношении муниципальных объектов недвижимого имущества Красноармейского муниципального округа механизмов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государственно-</w:t>
            </w:r>
            <w:r w:rsidRPr="005D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частного партнерства посредством заключения концессионного соглашени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5D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применялось.</w:t>
            </w:r>
          </w:p>
        </w:tc>
      </w:tr>
      <w:tr w:rsidR="00950038" w:rsidRPr="00D756F3" w14:paraId="1127B93C" w14:textId="77777777" w:rsidTr="004E7E42">
        <w:tc>
          <w:tcPr>
            <w:tcW w:w="699" w:type="dxa"/>
            <w:shd w:val="clear" w:color="auto" w:fill="auto"/>
          </w:tcPr>
          <w:p w14:paraId="01383D70" w14:textId="77777777" w:rsidR="00950038" w:rsidRDefault="007A42AE" w:rsidP="00D756F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4966" w:type="dxa"/>
            <w:shd w:val="clear" w:color="auto" w:fill="auto"/>
          </w:tcPr>
          <w:p w14:paraId="65999833" w14:textId="77777777" w:rsidR="00950038" w:rsidRDefault="007A42AE" w:rsidP="00D756F3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размещение информации о реализации государственного имущества Чувашской Республики и муниципального имущества, в том числе о предоставлении его в аренду, на официальных сайтах Минэкономразвития Чувашии и органов местного самоуправления на Портале органов власти Чувашской Республики в сети "Интернет"</w:t>
            </w:r>
          </w:p>
        </w:tc>
        <w:tc>
          <w:tcPr>
            <w:tcW w:w="8895" w:type="dxa"/>
            <w:shd w:val="clear" w:color="auto" w:fill="auto"/>
          </w:tcPr>
          <w:p w14:paraId="10E6A7ED" w14:textId="765EA4D7" w:rsidR="00950038" w:rsidRDefault="005D0EC9" w:rsidP="005D0EC9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нформации о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5D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Красноармейского муниципального округа, </w:t>
            </w:r>
            <w:r w:rsidRPr="005D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о предоставлении его в аренду,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размещена </w:t>
            </w:r>
            <w:r w:rsidRPr="005D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официальном сайте администрации Красноармейского муниципального округа Чувашской Республики сети «Интернет» по адресу:</w:t>
            </w:r>
            <w:r>
              <w:t xml:space="preserve"> </w:t>
            </w:r>
            <w:hyperlink r:id="rId5" w:history="1">
              <w:r w:rsidRPr="00404C2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https://krarm.cap.ru/action/activity/land_and_estate/torgi</w:t>
              </w:r>
            </w:hyperlink>
          </w:p>
          <w:p w14:paraId="5070C44E" w14:textId="046AD128" w:rsidR="005D0EC9" w:rsidRPr="00D756F3" w:rsidRDefault="005D0EC9" w:rsidP="00D756F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0038" w:rsidRPr="00D756F3" w14:paraId="6DCD7460" w14:textId="77777777" w:rsidTr="004E7E42">
        <w:tc>
          <w:tcPr>
            <w:tcW w:w="699" w:type="dxa"/>
            <w:shd w:val="clear" w:color="auto" w:fill="auto"/>
          </w:tcPr>
          <w:p w14:paraId="3BF9DE8E" w14:textId="77777777" w:rsidR="00950038" w:rsidRDefault="007A42AE" w:rsidP="00D756F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4966" w:type="dxa"/>
            <w:shd w:val="clear" w:color="auto" w:fill="auto"/>
          </w:tcPr>
          <w:p w14:paraId="7BDBCA6B" w14:textId="77777777" w:rsidR="007A42AE" w:rsidRPr="007A42AE" w:rsidRDefault="007A42AE" w:rsidP="007A42AE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14:paraId="39F16D19" w14:textId="77777777" w:rsidR="007A42AE" w:rsidRPr="007A42AE" w:rsidRDefault="007A42AE" w:rsidP="007A42AE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приватизации муниципального имущества, в том числе проведение публичных торгов;</w:t>
            </w:r>
          </w:p>
          <w:p w14:paraId="7DF3263B" w14:textId="77777777" w:rsidR="00950038" w:rsidRDefault="007A42AE" w:rsidP="007A42AE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перепрофилирование (изменение целевого назначения имущества)</w:t>
            </w:r>
          </w:p>
        </w:tc>
        <w:tc>
          <w:tcPr>
            <w:tcW w:w="8895" w:type="dxa"/>
            <w:shd w:val="clear" w:color="auto" w:fill="auto"/>
          </w:tcPr>
          <w:p w14:paraId="2E6B6102" w14:textId="52BD8E09" w:rsidR="004352BC" w:rsidRPr="004352BC" w:rsidRDefault="004352BC" w:rsidP="004352BC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Приватизация муниципального имущества в 2022 году проводилась в соответствии с прогнозным планом (программой) приватизации муниципального имущества Красноармейского муниципального округа Чувашской Республики за 2022 год, утвержденным решением Собрания депутатов Красноармейского муниципального округа Чувашской Республики от 30.11.2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021 № С-5/4  </w:t>
            </w:r>
            <w:r w:rsidRPr="0043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изменениями от 25.03.2022 № С-12/12, от 02.09.2022 № С-17/7).</w:t>
            </w:r>
          </w:p>
          <w:p w14:paraId="687550AE" w14:textId="77777777" w:rsidR="004352BC" w:rsidRPr="004352BC" w:rsidRDefault="004352BC" w:rsidP="004352BC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Программой приватизации в 2022 году планировалась приватизация 2 объектов недвижимого имущества казны Красноармейского муниципального округа Чувашской Республики, включающие земельные участки.</w:t>
            </w:r>
          </w:p>
          <w:p w14:paraId="77A523EF" w14:textId="77777777" w:rsidR="004352BC" w:rsidRPr="004352BC" w:rsidRDefault="004352BC" w:rsidP="004352BC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каждому объекту недвижимого имущества, подлежащего приватизации, проведены мероприятия по предпродажной подготовке, приняты решения об условиях приватизации, проведены торги в форме аукциона и в форме продажи посредством публичного предложения. </w:t>
            </w:r>
          </w:p>
          <w:p w14:paraId="15608A47" w14:textId="103A2562" w:rsidR="004352BC" w:rsidRPr="004352BC" w:rsidRDefault="004352BC" w:rsidP="004352BC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результатам торгов нежилые здания с земельными участками, расположенные по адресу: Чувашская Республика, Красноармейский район, Караевское с/пос., с. Караево, ул. Центральная, д.4; Чувашская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спублика, Красноармейский район,                    </w:t>
            </w:r>
            <w:r w:rsidRPr="0043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Янгасы, ул. Нестера Янгаса, д. 5, не реализованы в связи с отсутствием заявок.</w:t>
            </w:r>
          </w:p>
          <w:p w14:paraId="740E9094" w14:textId="33A58269" w:rsidR="00950038" w:rsidRPr="00D756F3" w:rsidRDefault="004352BC" w:rsidP="004352BC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поступление средств в бюджет Красноармейского муниципального округа Чувашской Республики от приватизации имущества казны Красноармейского муниципального округа Чувашской Республики составило 0,00 рублей.</w:t>
            </w:r>
          </w:p>
        </w:tc>
      </w:tr>
      <w:tr w:rsidR="00950038" w:rsidRPr="00D756F3" w14:paraId="0EF0D8FA" w14:textId="77777777" w:rsidTr="004E7E42">
        <w:tc>
          <w:tcPr>
            <w:tcW w:w="699" w:type="dxa"/>
            <w:shd w:val="clear" w:color="auto" w:fill="auto"/>
          </w:tcPr>
          <w:p w14:paraId="7DF67564" w14:textId="77777777" w:rsidR="00950038" w:rsidRDefault="007A42AE" w:rsidP="00D756F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22.2</w:t>
            </w:r>
          </w:p>
        </w:tc>
        <w:tc>
          <w:tcPr>
            <w:tcW w:w="4966" w:type="dxa"/>
            <w:shd w:val="clear" w:color="auto" w:fill="auto"/>
          </w:tcPr>
          <w:p w14:paraId="73027A88" w14:textId="77777777" w:rsidR="00950038" w:rsidRDefault="007A42AE" w:rsidP="00D756F3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дополнительных офисов финансовых организаций в сельской местности</w:t>
            </w:r>
          </w:p>
        </w:tc>
        <w:tc>
          <w:tcPr>
            <w:tcW w:w="8895" w:type="dxa"/>
            <w:shd w:val="clear" w:color="auto" w:fill="auto"/>
          </w:tcPr>
          <w:p w14:paraId="4123A154" w14:textId="1F03E571" w:rsidR="00950038" w:rsidRPr="00D756F3" w:rsidRDefault="005D0EC9" w:rsidP="00C96505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офисы финансовых организаций </w:t>
            </w:r>
            <w:r w:rsidR="00C9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2022 году не </w:t>
            </w:r>
            <w:r w:rsidRPr="005D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открывались.</w:t>
            </w:r>
          </w:p>
        </w:tc>
      </w:tr>
      <w:tr w:rsidR="00950038" w:rsidRPr="00D756F3" w14:paraId="1880DEA0" w14:textId="77777777" w:rsidTr="004E7E42">
        <w:tc>
          <w:tcPr>
            <w:tcW w:w="699" w:type="dxa"/>
            <w:shd w:val="clear" w:color="auto" w:fill="auto"/>
          </w:tcPr>
          <w:p w14:paraId="48C0B0E8" w14:textId="77777777" w:rsidR="00950038" w:rsidRDefault="00AA1A27" w:rsidP="00D756F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</w:t>
            </w:r>
          </w:p>
        </w:tc>
        <w:tc>
          <w:tcPr>
            <w:tcW w:w="4966" w:type="dxa"/>
            <w:shd w:val="clear" w:color="auto" w:fill="auto"/>
          </w:tcPr>
          <w:p w14:paraId="234F9611" w14:textId="77777777" w:rsidR="00950038" w:rsidRDefault="00AA1A27" w:rsidP="00D756F3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лучших региональных практик содействия развитию конкуренции и практик содействия развитию конкуренции, рекомендованных для внедрения на территории субъектов Российской Федерации</w:t>
            </w:r>
          </w:p>
        </w:tc>
        <w:tc>
          <w:tcPr>
            <w:tcW w:w="8895" w:type="dxa"/>
            <w:shd w:val="clear" w:color="auto" w:fill="auto"/>
          </w:tcPr>
          <w:p w14:paraId="3F3CBF3A" w14:textId="1DDC6ADE" w:rsidR="00950038" w:rsidRPr="00D756F3" w:rsidRDefault="005D0EC9" w:rsidP="008734A7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674"/>
        <w:gridCol w:w="5049"/>
        <w:gridCol w:w="8873"/>
      </w:tblGrid>
      <w:tr w:rsidR="00AA1A27" w:rsidRPr="00D14601" w14:paraId="706EFC1E" w14:textId="77777777" w:rsidTr="005D0EC9">
        <w:tc>
          <w:tcPr>
            <w:tcW w:w="14596" w:type="dxa"/>
            <w:gridSpan w:val="3"/>
          </w:tcPr>
          <w:p w14:paraId="22E96FB3" w14:textId="77777777" w:rsidR="00AA1A27" w:rsidRPr="00D14601" w:rsidRDefault="00AA1A27" w:rsidP="00CF6B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3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 мероприятий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3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 карты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34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содействию развитию конкуренции на товарных рынках Чувашской Республики</w:t>
            </w:r>
          </w:p>
        </w:tc>
      </w:tr>
      <w:tr w:rsidR="00AA1A27" w:rsidRPr="00D14601" w14:paraId="42C3A9A5" w14:textId="77777777" w:rsidTr="005D0EC9">
        <w:tc>
          <w:tcPr>
            <w:tcW w:w="14596" w:type="dxa"/>
            <w:gridSpan w:val="3"/>
          </w:tcPr>
          <w:p w14:paraId="6CCAFFC9" w14:textId="77777777" w:rsidR="00AA1A27" w:rsidRPr="00AA1A27" w:rsidRDefault="008734A7" w:rsidP="00C143D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9. </w:t>
            </w:r>
            <w:r w:rsidR="00AA1A27" w:rsidRPr="00AA1A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Рынок социальных услуг</w:t>
            </w:r>
          </w:p>
        </w:tc>
      </w:tr>
      <w:tr w:rsidR="00AA1A27" w:rsidRPr="00D14601" w14:paraId="26232D69" w14:textId="77777777" w:rsidTr="005D0EC9">
        <w:tc>
          <w:tcPr>
            <w:tcW w:w="674" w:type="dxa"/>
          </w:tcPr>
          <w:p w14:paraId="675000DF" w14:textId="77777777" w:rsidR="00AA1A27" w:rsidRPr="00D14601" w:rsidRDefault="00FC6677" w:rsidP="00AA1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5049" w:type="dxa"/>
          </w:tcPr>
          <w:p w14:paraId="033E545D" w14:textId="77777777" w:rsidR="00AA1A27" w:rsidRPr="00D14601" w:rsidRDefault="00AA1A27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целевого использования государственных и муниципальных объектов недвижимого имущества в целях выявления неиспользуемого имущества и его передачи негосударственным (немуниципальным) организациям с применением механизмов государственно-частного партнерства и муниципально-частного партнерства</w:t>
            </w:r>
          </w:p>
        </w:tc>
        <w:tc>
          <w:tcPr>
            <w:tcW w:w="8873" w:type="dxa"/>
          </w:tcPr>
          <w:p w14:paraId="0937361A" w14:textId="6FC5CB19" w:rsidR="00AA1A27" w:rsidRPr="00D14601" w:rsidRDefault="004E7E42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целевого 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объектов недвижимого имущества в целях выявления неиспользуем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имущества и его передачи немуниципальным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9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отношении муниципальных объектов недвижимого имущества Красноармейского муниципального округа механизмов   государственно-частного партнерства не применялось.</w:t>
            </w:r>
          </w:p>
        </w:tc>
      </w:tr>
      <w:tr w:rsidR="005E5676" w:rsidRPr="00D14601" w14:paraId="2B9E7C61" w14:textId="77777777" w:rsidTr="005D0EC9">
        <w:tc>
          <w:tcPr>
            <w:tcW w:w="14596" w:type="dxa"/>
            <w:gridSpan w:val="3"/>
          </w:tcPr>
          <w:p w14:paraId="2E91D4D3" w14:textId="77777777" w:rsidR="005E5676" w:rsidRPr="005E5676" w:rsidRDefault="008734A7" w:rsidP="00C143D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10. </w:t>
            </w:r>
            <w:r w:rsidR="005E5676" w:rsidRPr="005E5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Рынок ритуальных услуг в редакции от 18.08.2021 г.</w:t>
            </w:r>
          </w:p>
        </w:tc>
      </w:tr>
      <w:tr w:rsidR="005E5676" w:rsidRPr="00D14601" w14:paraId="08AF8E3E" w14:textId="77777777" w:rsidTr="005D0EC9">
        <w:tc>
          <w:tcPr>
            <w:tcW w:w="674" w:type="dxa"/>
          </w:tcPr>
          <w:p w14:paraId="7A166FA3" w14:textId="77777777" w:rsidR="005E5676" w:rsidRPr="00D14601" w:rsidRDefault="005E5676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049" w:type="dxa"/>
          </w:tcPr>
          <w:p w14:paraId="49C5B2F8" w14:textId="77777777" w:rsidR="005E5676" w:rsidRDefault="005E5676" w:rsidP="00C14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мониторинга состояния конкуренции на рынке ритуальных услуг, мониторинга ценовой конкуренции и качества предоставляемых услуг</w:t>
            </w:r>
          </w:p>
          <w:p w14:paraId="406FA1CB" w14:textId="77777777" w:rsidR="005E5676" w:rsidRDefault="005E5676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3" w:type="dxa"/>
          </w:tcPr>
          <w:p w14:paraId="159ED073" w14:textId="28ABE1FB" w:rsidR="005E5676" w:rsidRPr="00D14601" w:rsidRDefault="005D0EC9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Красноармейского муниципального округа организаций, предоставляющих ритуальные услуги, не имеется.</w:t>
            </w:r>
          </w:p>
        </w:tc>
      </w:tr>
      <w:tr w:rsidR="005E5676" w:rsidRPr="00D14601" w14:paraId="585AC578" w14:textId="77777777" w:rsidTr="005D0EC9">
        <w:tc>
          <w:tcPr>
            <w:tcW w:w="674" w:type="dxa"/>
          </w:tcPr>
          <w:p w14:paraId="51F0986B" w14:textId="77777777" w:rsidR="005E5676" w:rsidRDefault="005E5676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049" w:type="dxa"/>
          </w:tcPr>
          <w:p w14:paraId="16142E0B" w14:textId="77777777" w:rsidR="005E5676" w:rsidRPr="005E5676" w:rsidRDefault="005E5676" w:rsidP="005E5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реестра участников рынка ритуальных услуг с указанием видов и стоимости ритуальных услуг и его размещение на официальных сайтах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 в сети «Интернет»</w:t>
            </w:r>
          </w:p>
          <w:p w14:paraId="1F37286D" w14:textId="77777777" w:rsidR="005E5676" w:rsidRDefault="005E5676" w:rsidP="00C14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3" w:type="dxa"/>
          </w:tcPr>
          <w:p w14:paraId="22169B91" w14:textId="40BA34E6" w:rsidR="005E5676" w:rsidRPr="00D14601" w:rsidRDefault="005D0EC9" w:rsidP="00C143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Красноармейского муниципального округа организаций, предоставляющих ритуальные услуги, не имеется.</w:t>
            </w:r>
          </w:p>
        </w:tc>
      </w:tr>
      <w:tr w:rsidR="005E5676" w:rsidRPr="00D14601" w14:paraId="281EB8BA" w14:textId="77777777" w:rsidTr="005D0EC9">
        <w:tc>
          <w:tcPr>
            <w:tcW w:w="674" w:type="dxa"/>
          </w:tcPr>
          <w:p w14:paraId="2D56647C" w14:textId="77777777" w:rsidR="005E5676" w:rsidRDefault="005E5676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049" w:type="dxa"/>
          </w:tcPr>
          <w:p w14:paraId="6659C55B" w14:textId="77777777" w:rsidR="005E5676" w:rsidRDefault="005E5676" w:rsidP="005E5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экспертизы муниципальных правовых актов в сфере предоставления </w:t>
            </w:r>
            <w:r w:rsidRPr="005E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ритуальных услуг с целью выявления административных и экономических барьеров</w:t>
            </w:r>
          </w:p>
          <w:p w14:paraId="1CF52BDF" w14:textId="77777777" w:rsidR="005E5676" w:rsidRDefault="005E5676" w:rsidP="00C14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3" w:type="dxa"/>
          </w:tcPr>
          <w:p w14:paraId="04A0CE80" w14:textId="478BFAB1" w:rsidR="005E5676" w:rsidRPr="00D14601" w:rsidRDefault="00C96505" w:rsidP="00C96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2022 году э</w:t>
            </w:r>
            <w:r w:rsidRPr="00C9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кспертизы муниципальных правовых актов в сфере предоставления ритуальных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проводилось.</w:t>
            </w:r>
          </w:p>
        </w:tc>
      </w:tr>
      <w:tr w:rsidR="00FC6677" w:rsidRPr="00D14601" w14:paraId="6AD83C41" w14:textId="77777777" w:rsidTr="005D0EC9">
        <w:tc>
          <w:tcPr>
            <w:tcW w:w="674" w:type="dxa"/>
          </w:tcPr>
          <w:p w14:paraId="3DA18233" w14:textId="77777777" w:rsidR="00FC6677" w:rsidRDefault="00FC6677" w:rsidP="009A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049" w:type="dxa"/>
          </w:tcPr>
          <w:p w14:paraId="780CB511" w14:textId="77777777" w:rsidR="00FC6677" w:rsidRPr="005E5676" w:rsidRDefault="00FC6677" w:rsidP="009A2D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муниципальные программы мероприятий по реорганизации муниципальных унитарных предприятий</w:t>
            </w:r>
          </w:p>
          <w:p w14:paraId="1A8B4583" w14:textId="77777777" w:rsidR="00FC6677" w:rsidRDefault="00FC6677" w:rsidP="009A2D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3" w:type="dxa"/>
          </w:tcPr>
          <w:p w14:paraId="6292F484" w14:textId="77777777" w:rsidR="006D10D2" w:rsidRDefault="006D10D2" w:rsidP="006D1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Красноармейского муниципального округа функционирует 1 муниципальное унитарное предприятие - МУП ЖКХ Красноармейского района.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2021 году организация </w:t>
            </w:r>
            <w:r w:rsidRPr="006D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прогнозный план приватизации муниципального имущества Красноармейского муниципального округа 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вашской Республики на 2022 год, в 2022 году исключена из списка. </w:t>
            </w:r>
          </w:p>
          <w:p w14:paraId="6BF681A3" w14:textId="53A6E7DB" w:rsidR="00FC6677" w:rsidRPr="00D14601" w:rsidRDefault="006D10D2" w:rsidP="006D1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в муниципальном предприятии за 2020 год составляет 41274 тыс. руб., в 2021 году – 42422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bookmarkStart w:id="0" w:name="_GoBack"/>
            <w:bookmarkEnd w:id="0"/>
            <w:r w:rsidR="0043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C6677" w:rsidRPr="00D14601" w14:paraId="1B768C5E" w14:textId="77777777" w:rsidTr="005D0EC9">
        <w:tc>
          <w:tcPr>
            <w:tcW w:w="14596" w:type="dxa"/>
            <w:gridSpan w:val="3"/>
          </w:tcPr>
          <w:p w14:paraId="048C7524" w14:textId="77777777" w:rsidR="00FC6677" w:rsidRPr="00006B12" w:rsidRDefault="00FC6677" w:rsidP="00AF105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6B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13. 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FC6677" w:rsidRPr="00D14601" w14:paraId="7E1BBCAE" w14:textId="77777777" w:rsidTr="005D0EC9">
        <w:tc>
          <w:tcPr>
            <w:tcW w:w="674" w:type="dxa"/>
          </w:tcPr>
          <w:p w14:paraId="2DF3C505" w14:textId="77777777" w:rsidR="00FC6677" w:rsidRPr="00D14601" w:rsidRDefault="00FC6677" w:rsidP="00AF1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049" w:type="dxa"/>
          </w:tcPr>
          <w:p w14:paraId="7BDA269B" w14:textId="77777777" w:rsidR="00FC6677" w:rsidRPr="00AA1A27" w:rsidRDefault="00FC6677" w:rsidP="00AF1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Приватизация муниципальных унитарных предприятий на сетевом рынке электрической энергии</w:t>
            </w:r>
          </w:p>
        </w:tc>
        <w:tc>
          <w:tcPr>
            <w:tcW w:w="8873" w:type="dxa"/>
          </w:tcPr>
          <w:p w14:paraId="7B0807AF" w14:textId="7F0DABE9" w:rsidR="00FC6677" w:rsidRPr="00D14601" w:rsidRDefault="004E7E42" w:rsidP="00AF1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униципальных унитарных предприятий на сетевом рынке электрической энергии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Красноармейского муниципального округа не имеется.</w:t>
            </w:r>
          </w:p>
        </w:tc>
      </w:tr>
      <w:tr w:rsidR="00FC6677" w:rsidRPr="00D14601" w14:paraId="07B02BE1" w14:textId="77777777" w:rsidTr="005D0EC9">
        <w:tc>
          <w:tcPr>
            <w:tcW w:w="14596" w:type="dxa"/>
            <w:gridSpan w:val="3"/>
          </w:tcPr>
          <w:p w14:paraId="09226603" w14:textId="77777777" w:rsidR="00FC6677" w:rsidRPr="00D14601" w:rsidRDefault="00FC6677" w:rsidP="00AF1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FC6677" w:rsidRPr="00D14601" w14:paraId="3E13F946" w14:textId="77777777" w:rsidTr="005D0EC9">
        <w:tc>
          <w:tcPr>
            <w:tcW w:w="674" w:type="dxa"/>
          </w:tcPr>
          <w:p w14:paraId="0C8FFF5A" w14:textId="77777777" w:rsidR="00FC6677" w:rsidRPr="00D14601" w:rsidRDefault="00FC6677" w:rsidP="00AF1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5049" w:type="dxa"/>
          </w:tcPr>
          <w:p w14:paraId="0B43E468" w14:textId="77777777" w:rsidR="00FC6677" w:rsidRPr="00AA1A27" w:rsidRDefault="00FC6677" w:rsidP="00AF1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количества муниципальных маршрутов регулярных перевозок и муниципальных перевозчиков</w:t>
            </w:r>
          </w:p>
        </w:tc>
        <w:tc>
          <w:tcPr>
            <w:tcW w:w="8873" w:type="dxa"/>
          </w:tcPr>
          <w:p w14:paraId="469E32E9" w14:textId="19277E3F" w:rsidR="00FC6677" w:rsidRPr="00D14601" w:rsidRDefault="004E7E42" w:rsidP="004E7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территории Красноармейского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функционируют 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муниципальных маршрута</w:t>
            </w:r>
            <w:r>
              <w:t xml:space="preserve"> 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регулярных перевозок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перевозчик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E7E42" w:rsidRPr="00D14601" w14:paraId="3B870B11" w14:textId="77777777" w:rsidTr="005D0EC9">
        <w:tc>
          <w:tcPr>
            <w:tcW w:w="674" w:type="dxa"/>
          </w:tcPr>
          <w:p w14:paraId="1F4ECA19" w14:textId="77777777" w:rsidR="004E7E42" w:rsidRDefault="004E7E42" w:rsidP="004E7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5049" w:type="dxa"/>
          </w:tcPr>
          <w:p w14:paraId="2CABE87D" w14:textId="77777777" w:rsidR="004E7E42" w:rsidRPr="00FC6677" w:rsidRDefault="004E7E42" w:rsidP="004E7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критериях конкурсного отбора перевозчиков на официальных сайтах администраций муниципальных районов, муниципальных округов и городских округов в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73" w:type="dxa"/>
          </w:tcPr>
          <w:p w14:paraId="6490BFA9" w14:textId="7EB0926E" w:rsidR="004E7E42" w:rsidRPr="004E7E42" w:rsidRDefault="004E7E42" w:rsidP="004E7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E4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критериях конкурсного отбора перевозчиков размещена на официальном сайте администрации Красноармейского муниципального округа Чувашской Республики сети «Интернет» по адресу: </w:t>
            </w:r>
            <w:hyperlink r:id="rId6" w:history="1">
              <w:r w:rsidRPr="004E7E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https://krarm.cap.ru/news/2021/12/01/izveschenie-o-provedenii-otbora-perevozchikov-pret</w:t>
              </w:r>
            </w:hyperlink>
          </w:p>
          <w:p w14:paraId="5A02E138" w14:textId="5E46FE25" w:rsidR="004E7E42" w:rsidRPr="00D14601" w:rsidRDefault="004E7E42" w:rsidP="004E7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E42" w:rsidRPr="00D14601" w14:paraId="6B29A34B" w14:textId="77777777" w:rsidTr="005D0EC9">
        <w:tc>
          <w:tcPr>
            <w:tcW w:w="674" w:type="dxa"/>
          </w:tcPr>
          <w:p w14:paraId="46C07054" w14:textId="77777777" w:rsidR="004E7E42" w:rsidRPr="00D14601" w:rsidRDefault="004E7E42" w:rsidP="004E7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5049" w:type="dxa"/>
          </w:tcPr>
          <w:p w14:paraId="5FA22898" w14:textId="77777777" w:rsidR="004E7E42" w:rsidRPr="00AA1A27" w:rsidRDefault="004E7E42" w:rsidP="004E7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документа планирования регулярных перевозок по муниципальным маршрутам регулярных перевозок или внесение изменений в документ планирования по результатам анализа ситуации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8873" w:type="dxa"/>
          </w:tcPr>
          <w:p w14:paraId="6AFC4681" w14:textId="01828566" w:rsidR="004E7E42" w:rsidRPr="00D14601" w:rsidRDefault="004E7E42" w:rsidP="005864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администрации Красноармейского </w:t>
            </w:r>
            <w:r w:rsidR="001A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43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20.04.2022 № 367</w:t>
            </w:r>
            <w:r w:rsidR="001A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документ планирования регулярных перевозок на муниципальных маршрутах в Красноармейском </w:t>
            </w:r>
            <w:r w:rsidR="001A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округе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  <w:r w:rsidR="00586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5C43" w:rsidRPr="00D14601" w14:paraId="08B4C088" w14:textId="77777777" w:rsidTr="005D0EC9">
        <w:tc>
          <w:tcPr>
            <w:tcW w:w="14596" w:type="dxa"/>
            <w:gridSpan w:val="3"/>
          </w:tcPr>
          <w:p w14:paraId="636D5FEC" w14:textId="77777777" w:rsidR="00586415" w:rsidRDefault="00586415" w:rsidP="00AF105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76A6BC2" w14:textId="07445494" w:rsidR="00CE5C43" w:rsidRPr="00006B12" w:rsidRDefault="00CE5C43" w:rsidP="00AF105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6B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18. Рынок услуг связи и информационных технологий, в том числе услуг по предоставлению широкополосного доступа к информационно-телекоммуникационной сети "Интернет"</w:t>
            </w:r>
          </w:p>
        </w:tc>
      </w:tr>
      <w:tr w:rsidR="00FC6677" w:rsidRPr="00D14601" w14:paraId="69E2BDB0" w14:textId="77777777" w:rsidTr="005D0EC9">
        <w:tc>
          <w:tcPr>
            <w:tcW w:w="674" w:type="dxa"/>
          </w:tcPr>
          <w:p w14:paraId="194AC6B9" w14:textId="77777777" w:rsidR="00FC6677" w:rsidRPr="00D14601" w:rsidRDefault="00CE5C43" w:rsidP="00AF1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5049" w:type="dxa"/>
          </w:tcPr>
          <w:p w14:paraId="64B66C37" w14:textId="77777777" w:rsidR="00FC6677" w:rsidRPr="00AA1A27" w:rsidRDefault="00CE5C43" w:rsidP="00AF1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перечня объектов государственной и муниципальной собственности для размещения объектов, сооружений и средств связи</w:t>
            </w:r>
          </w:p>
        </w:tc>
        <w:tc>
          <w:tcPr>
            <w:tcW w:w="8873" w:type="dxa"/>
          </w:tcPr>
          <w:p w14:paraId="45625EFC" w14:textId="348C6AEF" w:rsidR="00FC6677" w:rsidRPr="00D14601" w:rsidRDefault="00832AC4" w:rsidP="00CE5C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всех объектах муниципальной собственности размещены объекты связи и интернета.</w:t>
            </w:r>
          </w:p>
        </w:tc>
      </w:tr>
      <w:tr w:rsidR="00154EB5" w:rsidRPr="00D14601" w14:paraId="5C159CEA" w14:textId="77777777" w:rsidTr="005D0EC9">
        <w:tc>
          <w:tcPr>
            <w:tcW w:w="14596" w:type="dxa"/>
            <w:gridSpan w:val="3"/>
          </w:tcPr>
          <w:p w14:paraId="3A940877" w14:textId="77777777" w:rsidR="00154EB5" w:rsidRPr="00006B12" w:rsidRDefault="00154EB5" w:rsidP="00AF105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6B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19. Рынок жилищного строительства</w:t>
            </w:r>
          </w:p>
        </w:tc>
      </w:tr>
      <w:tr w:rsidR="00FC6677" w:rsidRPr="00D14601" w14:paraId="1DFE812D" w14:textId="77777777" w:rsidTr="005D0EC9">
        <w:tc>
          <w:tcPr>
            <w:tcW w:w="674" w:type="dxa"/>
          </w:tcPr>
          <w:p w14:paraId="44319520" w14:textId="77777777" w:rsidR="00FC6677" w:rsidRPr="00D14601" w:rsidRDefault="00FC6677" w:rsidP="00AF1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</w:tcPr>
          <w:p w14:paraId="3D32B77B" w14:textId="77777777" w:rsidR="00FC6677" w:rsidRPr="00AA1A27" w:rsidRDefault="00154EB5" w:rsidP="00AF1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сведений о градостроительной деятельности для застройщиков на официальных сайтах администраций муниципальных районов, муниципальных округов и городских округов, Министерства строительства, архитектуры и жилищно-коммунального хозяйства Чувашской Республики (далее - Минстрой Чувашии) на Портале органов власти Чувашской Республики в сети "Интернет"</w:t>
            </w:r>
          </w:p>
        </w:tc>
        <w:tc>
          <w:tcPr>
            <w:tcW w:w="8873" w:type="dxa"/>
          </w:tcPr>
          <w:p w14:paraId="31BA55C5" w14:textId="1F6C8FA7" w:rsidR="00FC6677" w:rsidRDefault="004E7E42" w:rsidP="004E7E42">
            <w:pPr>
              <w:jc w:val="both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для застройщиков о градостроительной деятельности размещена на официальном сайте администрации Красноармейского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«Интернет».</w:t>
            </w:r>
            <w:hyperlink r:id="rId7" w:history="1">
              <w:r w:rsidRPr="00404C2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https://krarm.cap.ru/action/activity/construction/gradostroiteljnaya-deyateljnostj</w:t>
              </w:r>
            </w:hyperlink>
          </w:p>
          <w:p w14:paraId="22CFBD7B" w14:textId="77777777" w:rsidR="001A4A19" w:rsidRDefault="001A4A19" w:rsidP="004E7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B5AEC4" w14:textId="560FA85A" w:rsidR="004E7E42" w:rsidRPr="00D14601" w:rsidRDefault="004E7E42" w:rsidP="004E7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677" w:rsidRPr="00D14601" w14:paraId="2EA5FAFA" w14:textId="77777777" w:rsidTr="005D0EC9">
        <w:tc>
          <w:tcPr>
            <w:tcW w:w="674" w:type="dxa"/>
          </w:tcPr>
          <w:p w14:paraId="47AE6B5F" w14:textId="77777777" w:rsidR="00FC6677" w:rsidRPr="00D14601" w:rsidRDefault="00FC6677" w:rsidP="00AF1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</w:tcPr>
          <w:p w14:paraId="0959F50E" w14:textId="77777777" w:rsidR="00FC6677" w:rsidRPr="00AA1A27" w:rsidRDefault="00154EB5" w:rsidP="00AF1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аукционов на право аренды земельных участков в целях жилищного строительства, заключения договоров о развитии застроенных территорий, об освоении территории в целях строительства стандартного жилья, о комплексном освоении территории в целях строительства стандартного жилья</w:t>
            </w:r>
          </w:p>
        </w:tc>
        <w:tc>
          <w:tcPr>
            <w:tcW w:w="8873" w:type="dxa"/>
          </w:tcPr>
          <w:p w14:paraId="1F511C88" w14:textId="03FBD188" w:rsidR="004E7E42" w:rsidRDefault="004E7E42" w:rsidP="00154E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1A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аукционов на право аренды земельных участков в целях ин-дивидуа</w:t>
            </w:r>
            <w:r w:rsidR="0045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льного жилищного строительства 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проводилось.</w:t>
            </w:r>
          </w:p>
          <w:p w14:paraId="3F4044D6" w14:textId="77777777" w:rsidR="004E7E42" w:rsidRDefault="004E7E42" w:rsidP="00154E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1ACFE2" w14:textId="36410DAE" w:rsidR="00FC6677" w:rsidRPr="00D14601" w:rsidRDefault="00FC6677" w:rsidP="00154E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EB5" w:rsidRPr="00D14601" w14:paraId="223975B3" w14:textId="77777777" w:rsidTr="005D0EC9">
        <w:tc>
          <w:tcPr>
            <w:tcW w:w="14596" w:type="dxa"/>
            <w:gridSpan w:val="3"/>
          </w:tcPr>
          <w:p w14:paraId="309A158C" w14:textId="77777777" w:rsidR="00154EB5" w:rsidRPr="008734A7" w:rsidRDefault="00154EB5" w:rsidP="00AF105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4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154EB5" w:rsidRPr="00D14601" w14:paraId="07786AD7" w14:textId="77777777" w:rsidTr="005D0EC9">
        <w:tc>
          <w:tcPr>
            <w:tcW w:w="674" w:type="dxa"/>
          </w:tcPr>
          <w:p w14:paraId="116525B4" w14:textId="77777777" w:rsidR="00154EB5" w:rsidRPr="00D14601" w:rsidRDefault="00154EB5" w:rsidP="00AF1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5049" w:type="dxa"/>
          </w:tcPr>
          <w:p w14:paraId="70641D6A" w14:textId="77777777" w:rsidR="00154EB5" w:rsidRPr="00AA1A27" w:rsidRDefault="00154EB5" w:rsidP="00AF1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опубликования и актуализации на Портале органов власти Чувашской Республики в сети "Интернет" административных регламентов предоставления государственных (муниципальных услуг) по выдаче </w:t>
            </w:r>
            <w:r w:rsidRPr="0015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8873" w:type="dxa"/>
          </w:tcPr>
          <w:p w14:paraId="050C1DDA" w14:textId="1AF9FE50" w:rsidR="004E7E42" w:rsidRDefault="004E7E42" w:rsidP="004E7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Актуализированная информация об 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 регламент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опубликована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администрации Красноармейского муниципального округа в сети «Интернет»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hyperlink r:id="rId8" w:history="1"/>
            <w:r w:rsidR="001A4A19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4A19" w:rsidRPr="001A4A19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https://krarm.cap.ru/action/activity/gosudarstvennie-i-municipaljnie-uslugi/administrativnie-reglamenti/utverzhdennie-reglamenti</w:t>
            </w:r>
          </w:p>
          <w:p w14:paraId="4BC96019" w14:textId="6AACDFA1" w:rsidR="004E7E42" w:rsidRPr="00D14601" w:rsidRDefault="004E7E42" w:rsidP="004E7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B12" w:rsidRPr="00D14601" w14:paraId="7D0FF6B9" w14:textId="77777777" w:rsidTr="005D0EC9">
        <w:tc>
          <w:tcPr>
            <w:tcW w:w="14596" w:type="dxa"/>
            <w:gridSpan w:val="3"/>
          </w:tcPr>
          <w:p w14:paraId="31A75FB8" w14:textId="77777777" w:rsidR="00006B12" w:rsidRPr="008734A7" w:rsidRDefault="00006B12" w:rsidP="00AF105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34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23. Рынок кадастровых и землеустроительных работ</w:t>
            </w:r>
          </w:p>
        </w:tc>
      </w:tr>
      <w:tr w:rsidR="00006B12" w:rsidRPr="00D14601" w14:paraId="48357A41" w14:textId="77777777" w:rsidTr="005D0EC9">
        <w:tc>
          <w:tcPr>
            <w:tcW w:w="674" w:type="dxa"/>
          </w:tcPr>
          <w:p w14:paraId="68791216" w14:textId="77777777" w:rsidR="00006B12" w:rsidRPr="00D14601" w:rsidRDefault="00006B12" w:rsidP="00AF1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</w:t>
            </w:r>
          </w:p>
        </w:tc>
        <w:tc>
          <w:tcPr>
            <w:tcW w:w="5049" w:type="dxa"/>
          </w:tcPr>
          <w:p w14:paraId="07B7D201" w14:textId="77777777" w:rsidR="00006B12" w:rsidRPr="00AA1A27" w:rsidRDefault="00006B12" w:rsidP="00AF1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количества муниципальных унитарных предприятий, хозяйственных обществ, в уставном капитале которых имеется доля участия муниципального образования, выполняющих кадастровые и землеустроительные работы</w:t>
            </w:r>
          </w:p>
        </w:tc>
        <w:tc>
          <w:tcPr>
            <w:tcW w:w="8873" w:type="dxa"/>
          </w:tcPr>
          <w:p w14:paraId="76E0C6EB" w14:textId="24E7DC42" w:rsidR="004E7E42" w:rsidRDefault="004E7E42" w:rsidP="00AF1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Красноармейского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кадастровые и землеустроительные работы выполняются субъектами малого предпринимательства: ООО «Землеустройство» и ООО «БТИ «Красноармейское». </w:t>
            </w:r>
          </w:p>
          <w:p w14:paraId="32001514" w14:textId="57904678" w:rsidR="00006B12" w:rsidRPr="00D14601" w:rsidRDefault="004E7E42" w:rsidP="00AF1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хозяйствующим субъектам Красноармейского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уставном капитале которых имеется доля участия муниципального образования, выполняющих кадастровые и землеустроительные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ООО «Бюро технической инвентаризации «Красноармейское»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еорганизовано 30 декабря 2016 года решением Собрания депутатов Красноармейского района от 21.12.2015 г. № С-4/4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</w:p>
        </w:tc>
      </w:tr>
      <w:tr w:rsidR="00006B12" w:rsidRPr="00D14601" w14:paraId="7E3F8A7A" w14:textId="77777777" w:rsidTr="005D0EC9">
        <w:tc>
          <w:tcPr>
            <w:tcW w:w="674" w:type="dxa"/>
          </w:tcPr>
          <w:p w14:paraId="469FEF39" w14:textId="77777777" w:rsidR="00006B12" w:rsidRPr="00D14601" w:rsidRDefault="00006B12" w:rsidP="00AF1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5049" w:type="dxa"/>
          </w:tcPr>
          <w:p w14:paraId="00A92EDC" w14:textId="77777777" w:rsidR="00006B12" w:rsidRPr="00AA1A27" w:rsidRDefault="00006B12" w:rsidP="00AF1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выявлению правообладателей ранее не учтенных объектов недвижимого имущества и вовлечение их в налоговый оборот</w:t>
            </w:r>
          </w:p>
        </w:tc>
        <w:tc>
          <w:tcPr>
            <w:tcW w:w="8873" w:type="dxa"/>
          </w:tcPr>
          <w:p w14:paraId="75775688" w14:textId="70E59D60" w:rsidR="00006B12" w:rsidRPr="00D14601" w:rsidRDefault="00832AC4" w:rsidP="00832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2021-2022 годах проводилась</w:t>
            </w:r>
            <w:r w:rsid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</w:t>
            </w:r>
            <w:r w:rsidR="004E7E42"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выявлению правообладателей ранее не учтенных объектов недвижимого имущества и вовлечение их в налоговый оборот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2021 году 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38 объектов недвижимости из 52 объектов и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земельных участков из 154. В 2022</w:t>
            </w:r>
            <w:r w:rsidRPr="0083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выявлено 125 ранее не учтенных объектов недвижимости, из них  зарегистрировано в собственность - 99 объектов.</w:t>
            </w:r>
          </w:p>
        </w:tc>
      </w:tr>
    </w:tbl>
    <w:tbl>
      <w:tblPr>
        <w:tblStyle w:val="1"/>
        <w:tblW w:w="14596" w:type="dxa"/>
        <w:tblLook w:val="04A0" w:firstRow="1" w:lastRow="0" w:firstColumn="1" w:lastColumn="0" w:noHBand="0" w:noVBand="1"/>
      </w:tblPr>
      <w:tblGrid>
        <w:gridCol w:w="675"/>
        <w:gridCol w:w="5118"/>
        <w:gridCol w:w="8803"/>
      </w:tblGrid>
      <w:tr w:rsidR="00AE4D24" w:rsidRPr="00D14601" w14:paraId="182FF139" w14:textId="77777777" w:rsidTr="004E7E42">
        <w:tc>
          <w:tcPr>
            <w:tcW w:w="14596" w:type="dxa"/>
            <w:gridSpan w:val="3"/>
          </w:tcPr>
          <w:p w14:paraId="66B0656D" w14:textId="77777777" w:rsidR="00AE4D24" w:rsidRPr="00AE4D24" w:rsidRDefault="00AE4D24" w:rsidP="00C143D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E4D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35. Рынок наружной рекламы</w:t>
            </w:r>
          </w:p>
        </w:tc>
      </w:tr>
      <w:tr w:rsidR="00AE4D24" w:rsidRPr="00D14601" w14:paraId="438E0008" w14:textId="77777777" w:rsidTr="004E7E42">
        <w:tc>
          <w:tcPr>
            <w:tcW w:w="675" w:type="dxa"/>
          </w:tcPr>
          <w:p w14:paraId="0245DD65" w14:textId="77777777" w:rsidR="00AE4D24" w:rsidRPr="00D14601" w:rsidRDefault="00AE4D24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</w:t>
            </w:r>
          </w:p>
        </w:tc>
        <w:tc>
          <w:tcPr>
            <w:tcW w:w="5118" w:type="dxa"/>
          </w:tcPr>
          <w:p w14:paraId="4D4B1C52" w14:textId="77777777" w:rsidR="00AE4D24" w:rsidRDefault="00AE4D24" w:rsidP="00C14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осуществление демонтажа незаконных рекламных конструкций, развитие сегмента цифровых форматов, внедрение современных и инновационных рекламоносителей</w:t>
            </w:r>
          </w:p>
          <w:p w14:paraId="558A4B35" w14:textId="77777777" w:rsidR="00AE4D24" w:rsidRDefault="00AE4D24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3" w:type="dxa"/>
          </w:tcPr>
          <w:p w14:paraId="357423CB" w14:textId="195A9747" w:rsidR="00AE4D24" w:rsidRPr="00D14601" w:rsidRDefault="004E7E42" w:rsidP="001A4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1A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году демонтаж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незаконных 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</w:t>
            </w:r>
            <w:r w:rsidR="001A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конструкций не производился</w:t>
            </w:r>
            <w:r w:rsidR="0083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рекламные конструкции цифровых форматов не устанавливались. Незаконных рекламных </w:t>
            </w:r>
            <w:r w:rsidR="001A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конструкций на территории округа 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выявлено</w:t>
            </w:r>
            <w:r w:rsidR="001A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E4D24" w:rsidRPr="00D14601" w14:paraId="01931A01" w14:textId="77777777" w:rsidTr="004E7E42">
        <w:tc>
          <w:tcPr>
            <w:tcW w:w="675" w:type="dxa"/>
          </w:tcPr>
          <w:p w14:paraId="39A41237" w14:textId="77777777" w:rsidR="00AE4D24" w:rsidRDefault="00AE4D24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</w:t>
            </w:r>
          </w:p>
        </w:tc>
        <w:tc>
          <w:tcPr>
            <w:tcW w:w="5118" w:type="dxa"/>
          </w:tcPr>
          <w:p w14:paraId="665BA39E" w14:textId="77777777" w:rsidR="00AE4D24" w:rsidRDefault="00AE4D24" w:rsidP="00C14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схем размещения рекламных конструкций</w:t>
            </w:r>
          </w:p>
          <w:p w14:paraId="64A0C3DB" w14:textId="77777777" w:rsidR="00AE4D24" w:rsidRDefault="00AE4D24" w:rsidP="00C14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3" w:type="dxa"/>
          </w:tcPr>
          <w:p w14:paraId="73A0F991" w14:textId="369D1D84" w:rsidR="00AE4D24" w:rsidRPr="00D14601" w:rsidRDefault="004E7E42" w:rsidP="00C143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размещения рекламных конструкций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находится в разработке.</w:t>
            </w:r>
          </w:p>
        </w:tc>
      </w:tr>
      <w:tr w:rsidR="00AE4D24" w:rsidRPr="00D14601" w14:paraId="20075096" w14:textId="77777777" w:rsidTr="004E7E42">
        <w:tc>
          <w:tcPr>
            <w:tcW w:w="675" w:type="dxa"/>
          </w:tcPr>
          <w:p w14:paraId="03594241" w14:textId="77777777" w:rsidR="00AE4D24" w:rsidRDefault="00AE4D24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35.4</w:t>
            </w:r>
          </w:p>
        </w:tc>
        <w:tc>
          <w:tcPr>
            <w:tcW w:w="5118" w:type="dxa"/>
          </w:tcPr>
          <w:p w14:paraId="124F5956" w14:textId="77777777" w:rsidR="00AE4D24" w:rsidRDefault="00AE4D24" w:rsidP="00C14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принципов открытости и прозрачности при проведении торгов на право заключения договора на установку и эксплуатацию рекламных конструкций, проведение торгов в электронном виде</w:t>
            </w:r>
          </w:p>
          <w:p w14:paraId="0922ED2E" w14:textId="77777777" w:rsidR="00AE4D24" w:rsidRDefault="00AE4D24" w:rsidP="00C14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3" w:type="dxa"/>
          </w:tcPr>
          <w:p w14:paraId="1BF1A302" w14:textId="23932052" w:rsidR="00AE4D24" w:rsidRPr="00D14601" w:rsidRDefault="004E7E42" w:rsidP="00AE4D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1A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E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торгов на право заключения договора на установку и эксплуатацию рекламных конструкций не проводилось.</w:t>
            </w:r>
          </w:p>
        </w:tc>
      </w:tr>
    </w:tbl>
    <w:p w14:paraId="53AB53C5" w14:textId="77777777" w:rsidR="005E5676" w:rsidRDefault="005E5676" w:rsidP="005E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EF1A01" w14:textId="23A33AE3" w:rsidR="004E7E42" w:rsidRDefault="004E7E42" w:rsidP="00451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165C73" w14:textId="77777777" w:rsidR="005E5676" w:rsidRDefault="005E567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E57E8B" w14:textId="77777777" w:rsidR="005E5676" w:rsidRPr="00006B12" w:rsidRDefault="00905498" w:rsidP="005E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r w:rsidR="00006B12" w:rsidRPr="00006B12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Pr="0000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организаций и ИП на рынке ритуальных услуг</w:t>
      </w:r>
    </w:p>
    <w:p w14:paraId="7734815F" w14:textId="77777777" w:rsidR="005E5676" w:rsidRDefault="005E5676" w:rsidP="005E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622"/>
        <w:gridCol w:w="3739"/>
        <w:gridCol w:w="2551"/>
        <w:gridCol w:w="7684"/>
      </w:tblGrid>
      <w:tr w:rsidR="005E5676" w:rsidRPr="002C71AB" w14:paraId="0F40DF86" w14:textId="77777777" w:rsidTr="004E7E42">
        <w:trPr>
          <w:trHeight w:val="920"/>
        </w:trPr>
        <w:tc>
          <w:tcPr>
            <w:tcW w:w="622" w:type="dxa"/>
          </w:tcPr>
          <w:p w14:paraId="3454026A" w14:textId="77777777" w:rsidR="005E5676" w:rsidRPr="002C71AB" w:rsidRDefault="005E5676" w:rsidP="00C14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5ED5B60" w14:textId="77777777" w:rsidR="005E5676" w:rsidRPr="002C71AB" w:rsidRDefault="005E5676" w:rsidP="00C14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1A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739" w:type="dxa"/>
          </w:tcPr>
          <w:p w14:paraId="4DD73490" w14:textId="77777777" w:rsidR="005E5676" w:rsidRPr="002C71AB" w:rsidRDefault="005E5676" w:rsidP="00C14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1AB">
              <w:rPr>
                <w:rFonts w:ascii="Times New Roman" w:hAnsi="Times New Roman" w:cs="Times New Roman"/>
                <w:sz w:val="24"/>
                <w:szCs w:val="24"/>
              </w:rPr>
              <w:t>Наименование ИП, организации, предоставляющей услуги</w:t>
            </w:r>
          </w:p>
        </w:tc>
        <w:tc>
          <w:tcPr>
            <w:tcW w:w="2551" w:type="dxa"/>
          </w:tcPr>
          <w:p w14:paraId="5408451D" w14:textId="77777777" w:rsidR="005E5676" w:rsidRPr="002C71AB" w:rsidRDefault="005E5676" w:rsidP="00C1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A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7684" w:type="dxa"/>
          </w:tcPr>
          <w:p w14:paraId="5C504A57" w14:textId="77777777" w:rsidR="005E5676" w:rsidRPr="002C71AB" w:rsidRDefault="005E5676" w:rsidP="00C1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AB">
              <w:rPr>
                <w:rFonts w:ascii="Times New Roman" w:hAnsi="Times New Roman" w:cs="Times New Roman"/>
                <w:sz w:val="24"/>
                <w:szCs w:val="24"/>
              </w:rPr>
              <w:t>Адрес расположения</w:t>
            </w:r>
          </w:p>
        </w:tc>
      </w:tr>
      <w:tr w:rsidR="005E5676" w:rsidRPr="002C71AB" w14:paraId="133AAF56" w14:textId="77777777" w:rsidTr="004E7E42">
        <w:tc>
          <w:tcPr>
            <w:tcW w:w="14596" w:type="dxa"/>
            <w:gridSpan w:val="4"/>
          </w:tcPr>
          <w:p w14:paraId="46CBCB15" w14:textId="532FA99E" w:rsidR="005E5676" w:rsidRPr="002C71AB" w:rsidRDefault="00BE254A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Красноармейский муниципальный округ</w:t>
            </w:r>
          </w:p>
        </w:tc>
      </w:tr>
      <w:tr w:rsidR="005E5676" w:rsidRPr="002C71AB" w14:paraId="1B7D9F00" w14:textId="77777777" w:rsidTr="004E7E42">
        <w:tc>
          <w:tcPr>
            <w:tcW w:w="622" w:type="dxa"/>
          </w:tcPr>
          <w:p w14:paraId="4D652D64" w14:textId="77777777" w:rsidR="005E5676" w:rsidRPr="002C71AB" w:rsidRDefault="005E5676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</w:tcPr>
          <w:p w14:paraId="3D8B232E" w14:textId="668AFCB8" w:rsidR="005E5676" w:rsidRPr="002C71AB" w:rsidRDefault="00BE254A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</w:tcPr>
          <w:p w14:paraId="1DD16AFD" w14:textId="77777777" w:rsidR="005E5676" w:rsidRPr="002C71AB" w:rsidRDefault="005E5676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</w:tcPr>
          <w:p w14:paraId="06022622" w14:textId="77777777" w:rsidR="005E5676" w:rsidRPr="002C71AB" w:rsidRDefault="005E5676" w:rsidP="00C14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4982C4" w14:textId="77777777" w:rsidR="005E5676" w:rsidRDefault="005E5676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82A62C8" w14:textId="77777777" w:rsidR="005E5676" w:rsidRDefault="005E5676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D1C7ABC" w14:textId="77777777" w:rsidR="005E5676" w:rsidRDefault="005E5676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89D3D3C" w14:textId="77777777" w:rsidR="005E5676" w:rsidRDefault="005E5676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34316D0" w14:textId="77777777" w:rsidR="008F4C22" w:rsidRPr="00D756F3" w:rsidRDefault="008F4C22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8F4C22" w:rsidRPr="00D756F3" w:rsidSect="005D0EC9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C3468"/>
    <w:multiLevelType w:val="multilevel"/>
    <w:tmpl w:val="94BA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F311AB"/>
    <w:multiLevelType w:val="hybridMultilevel"/>
    <w:tmpl w:val="5E0AFD30"/>
    <w:lvl w:ilvl="0" w:tplc="75F494B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711DBB"/>
    <w:multiLevelType w:val="hybridMultilevel"/>
    <w:tmpl w:val="15D29DFE"/>
    <w:lvl w:ilvl="0" w:tplc="F8441580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28"/>
    <w:rsid w:val="00006B12"/>
    <w:rsid w:val="0000780E"/>
    <w:rsid w:val="000106DA"/>
    <w:rsid w:val="00017C02"/>
    <w:rsid w:val="00026E91"/>
    <w:rsid w:val="00027205"/>
    <w:rsid w:val="000730EB"/>
    <w:rsid w:val="000948C3"/>
    <w:rsid w:val="000B5E76"/>
    <w:rsid w:val="00101B37"/>
    <w:rsid w:val="0011253C"/>
    <w:rsid w:val="0011435E"/>
    <w:rsid w:val="00147F25"/>
    <w:rsid w:val="00154EB5"/>
    <w:rsid w:val="00157EC8"/>
    <w:rsid w:val="00173F5C"/>
    <w:rsid w:val="00197D55"/>
    <w:rsid w:val="001A4A19"/>
    <w:rsid w:val="001B2E95"/>
    <w:rsid w:val="001C0765"/>
    <w:rsid w:val="001C41A2"/>
    <w:rsid w:val="001C769B"/>
    <w:rsid w:val="001D2E66"/>
    <w:rsid w:val="001D7810"/>
    <w:rsid w:val="001E0A52"/>
    <w:rsid w:val="001E2B79"/>
    <w:rsid w:val="001E678F"/>
    <w:rsid w:val="002200A4"/>
    <w:rsid w:val="00222B8B"/>
    <w:rsid w:val="00223075"/>
    <w:rsid w:val="002365F5"/>
    <w:rsid w:val="00256027"/>
    <w:rsid w:val="00264D51"/>
    <w:rsid w:val="002665A5"/>
    <w:rsid w:val="002669C0"/>
    <w:rsid w:val="00270EEE"/>
    <w:rsid w:val="0027375E"/>
    <w:rsid w:val="00273C2D"/>
    <w:rsid w:val="002B7C3C"/>
    <w:rsid w:val="002C09B4"/>
    <w:rsid w:val="002C44EF"/>
    <w:rsid w:val="002C71AB"/>
    <w:rsid w:val="002E5605"/>
    <w:rsid w:val="003144DB"/>
    <w:rsid w:val="00327330"/>
    <w:rsid w:val="003338BB"/>
    <w:rsid w:val="0034364F"/>
    <w:rsid w:val="00391680"/>
    <w:rsid w:val="00395921"/>
    <w:rsid w:val="00397B35"/>
    <w:rsid w:val="00397F93"/>
    <w:rsid w:val="003B098F"/>
    <w:rsid w:val="003D40FD"/>
    <w:rsid w:val="003D5676"/>
    <w:rsid w:val="0040731C"/>
    <w:rsid w:val="0041765D"/>
    <w:rsid w:val="00423FA0"/>
    <w:rsid w:val="00434AB2"/>
    <w:rsid w:val="004352BC"/>
    <w:rsid w:val="0044592B"/>
    <w:rsid w:val="00446EA3"/>
    <w:rsid w:val="00451A7C"/>
    <w:rsid w:val="00456AAE"/>
    <w:rsid w:val="00477256"/>
    <w:rsid w:val="004A3872"/>
    <w:rsid w:val="004B0931"/>
    <w:rsid w:val="004C45B7"/>
    <w:rsid w:val="004E6E5A"/>
    <w:rsid w:val="004E75BC"/>
    <w:rsid w:val="004E7E42"/>
    <w:rsid w:val="004F3A89"/>
    <w:rsid w:val="00504F3E"/>
    <w:rsid w:val="005057AC"/>
    <w:rsid w:val="005239CC"/>
    <w:rsid w:val="00524051"/>
    <w:rsid w:val="00526352"/>
    <w:rsid w:val="00554BD5"/>
    <w:rsid w:val="00586415"/>
    <w:rsid w:val="005A1DCC"/>
    <w:rsid w:val="005D0EC9"/>
    <w:rsid w:val="005E5676"/>
    <w:rsid w:val="00600EF2"/>
    <w:rsid w:val="00604491"/>
    <w:rsid w:val="006275C7"/>
    <w:rsid w:val="00652404"/>
    <w:rsid w:val="0065272C"/>
    <w:rsid w:val="006928E4"/>
    <w:rsid w:val="006B006B"/>
    <w:rsid w:val="006B1623"/>
    <w:rsid w:val="006C5408"/>
    <w:rsid w:val="006D10D2"/>
    <w:rsid w:val="006D779D"/>
    <w:rsid w:val="006D78F4"/>
    <w:rsid w:val="00711688"/>
    <w:rsid w:val="00744569"/>
    <w:rsid w:val="00764180"/>
    <w:rsid w:val="007670E2"/>
    <w:rsid w:val="00790913"/>
    <w:rsid w:val="007A42AE"/>
    <w:rsid w:val="007A44FB"/>
    <w:rsid w:val="007C2B87"/>
    <w:rsid w:val="0083193A"/>
    <w:rsid w:val="00832AC4"/>
    <w:rsid w:val="008415B7"/>
    <w:rsid w:val="00845FB6"/>
    <w:rsid w:val="00856DF8"/>
    <w:rsid w:val="00861AB4"/>
    <w:rsid w:val="008734A7"/>
    <w:rsid w:val="008B0693"/>
    <w:rsid w:val="008B4135"/>
    <w:rsid w:val="008B6E56"/>
    <w:rsid w:val="008C418D"/>
    <w:rsid w:val="008D5E28"/>
    <w:rsid w:val="008E65AB"/>
    <w:rsid w:val="008F4C22"/>
    <w:rsid w:val="00905498"/>
    <w:rsid w:val="00907645"/>
    <w:rsid w:val="0091512E"/>
    <w:rsid w:val="00926D49"/>
    <w:rsid w:val="00933D4F"/>
    <w:rsid w:val="00941C02"/>
    <w:rsid w:val="00950038"/>
    <w:rsid w:val="00960720"/>
    <w:rsid w:val="00962E99"/>
    <w:rsid w:val="009728C3"/>
    <w:rsid w:val="00973C09"/>
    <w:rsid w:val="009943C5"/>
    <w:rsid w:val="009B0A56"/>
    <w:rsid w:val="009C2A22"/>
    <w:rsid w:val="009D245D"/>
    <w:rsid w:val="009D5F64"/>
    <w:rsid w:val="009D723F"/>
    <w:rsid w:val="009D7C9E"/>
    <w:rsid w:val="009F5DB3"/>
    <w:rsid w:val="009F6467"/>
    <w:rsid w:val="00A0556F"/>
    <w:rsid w:val="00A132EA"/>
    <w:rsid w:val="00A1744C"/>
    <w:rsid w:val="00A26391"/>
    <w:rsid w:val="00A366D4"/>
    <w:rsid w:val="00A5329C"/>
    <w:rsid w:val="00A65E54"/>
    <w:rsid w:val="00A75DAD"/>
    <w:rsid w:val="00A774EA"/>
    <w:rsid w:val="00A825FB"/>
    <w:rsid w:val="00A9255B"/>
    <w:rsid w:val="00AA1A27"/>
    <w:rsid w:val="00AA26E5"/>
    <w:rsid w:val="00AB2D11"/>
    <w:rsid w:val="00AE2732"/>
    <w:rsid w:val="00AE4D24"/>
    <w:rsid w:val="00AF1253"/>
    <w:rsid w:val="00B00BE7"/>
    <w:rsid w:val="00B2160D"/>
    <w:rsid w:val="00B52FB3"/>
    <w:rsid w:val="00B552DA"/>
    <w:rsid w:val="00B555F0"/>
    <w:rsid w:val="00B564E1"/>
    <w:rsid w:val="00B70DEA"/>
    <w:rsid w:val="00B74FBB"/>
    <w:rsid w:val="00B82BF8"/>
    <w:rsid w:val="00B83ADA"/>
    <w:rsid w:val="00BA0709"/>
    <w:rsid w:val="00BB0E13"/>
    <w:rsid w:val="00BD2BF9"/>
    <w:rsid w:val="00BD4D26"/>
    <w:rsid w:val="00BD6F84"/>
    <w:rsid w:val="00BE254A"/>
    <w:rsid w:val="00BE71EF"/>
    <w:rsid w:val="00C15336"/>
    <w:rsid w:val="00C311A4"/>
    <w:rsid w:val="00C44E53"/>
    <w:rsid w:val="00C51A1D"/>
    <w:rsid w:val="00C536A9"/>
    <w:rsid w:val="00C637F8"/>
    <w:rsid w:val="00C67870"/>
    <w:rsid w:val="00C83A8A"/>
    <w:rsid w:val="00C841E5"/>
    <w:rsid w:val="00C84A05"/>
    <w:rsid w:val="00C93063"/>
    <w:rsid w:val="00C93592"/>
    <w:rsid w:val="00C96505"/>
    <w:rsid w:val="00CA21D4"/>
    <w:rsid w:val="00CA222F"/>
    <w:rsid w:val="00CB6C16"/>
    <w:rsid w:val="00CD0B57"/>
    <w:rsid w:val="00CE5C43"/>
    <w:rsid w:val="00CF18DF"/>
    <w:rsid w:val="00D14601"/>
    <w:rsid w:val="00D16A32"/>
    <w:rsid w:val="00D26A9B"/>
    <w:rsid w:val="00D3374A"/>
    <w:rsid w:val="00D401B8"/>
    <w:rsid w:val="00D4646D"/>
    <w:rsid w:val="00D465C3"/>
    <w:rsid w:val="00D756F3"/>
    <w:rsid w:val="00D9545A"/>
    <w:rsid w:val="00DA0941"/>
    <w:rsid w:val="00DA7D01"/>
    <w:rsid w:val="00DD086D"/>
    <w:rsid w:val="00DD0A48"/>
    <w:rsid w:val="00DE0EE9"/>
    <w:rsid w:val="00DF1D0D"/>
    <w:rsid w:val="00DF278B"/>
    <w:rsid w:val="00DF7BCB"/>
    <w:rsid w:val="00E068E1"/>
    <w:rsid w:val="00E17B6C"/>
    <w:rsid w:val="00E3028C"/>
    <w:rsid w:val="00E50AC1"/>
    <w:rsid w:val="00E50B05"/>
    <w:rsid w:val="00E71452"/>
    <w:rsid w:val="00E80886"/>
    <w:rsid w:val="00E816BC"/>
    <w:rsid w:val="00E833FA"/>
    <w:rsid w:val="00EA0E7E"/>
    <w:rsid w:val="00EB1435"/>
    <w:rsid w:val="00EF6685"/>
    <w:rsid w:val="00F07B12"/>
    <w:rsid w:val="00F13310"/>
    <w:rsid w:val="00F15D4F"/>
    <w:rsid w:val="00F462A5"/>
    <w:rsid w:val="00F51DDA"/>
    <w:rsid w:val="00F53008"/>
    <w:rsid w:val="00F83D98"/>
    <w:rsid w:val="00F90F47"/>
    <w:rsid w:val="00FA5602"/>
    <w:rsid w:val="00FC3F6B"/>
    <w:rsid w:val="00FC6677"/>
    <w:rsid w:val="00FC77A4"/>
    <w:rsid w:val="00FD09EB"/>
    <w:rsid w:val="00FD4D1F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21B8"/>
  <w15:docId w15:val="{543E97BD-FE42-46A4-9E8C-62B31732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931"/>
    <w:pPr>
      <w:ind w:left="720"/>
      <w:contextualSpacing/>
    </w:pPr>
  </w:style>
  <w:style w:type="paragraph" w:customStyle="1" w:styleId="ConsPlusNormal">
    <w:name w:val="ConsPlusNormal"/>
    <w:rsid w:val="0001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646D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7">
    <w:name w:val="Table Grid"/>
    <w:basedOn w:val="a1"/>
    <w:uiPriority w:val="59"/>
    <w:rsid w:val="005A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5E5676"/>
    <w:pPr>
      <w:overflowPunct w:val="0"/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E567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AE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D0EC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965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rm.cap.ru/action/activity/construction/gradostroiteljnaya-deyateljnostj/gradostroiteljnaya-deyateljnostj-v-seljskih-pose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arm.cap.ru/action/activity/construction/gradostroiteljnaya-deyateljnost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rm.cap.ru/news/2021/12/01/izveschenie-o-provedenii-otbora-perevozchikov-pret" TargetMode="External"/><Relationship Id="rId5" Type="http://schemas.openxmlformats.org/officeDocument/2006/relationships/hyperlink" Target="https://krarm.cap.ru/action/activity/land_and_estate/torg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Ефимова Наталия Анатольевна</cp:lastModifiedBy>
  <cp:revision>6</cp:revision>
  <cp:lastPrinted>2023-02-10T14:47:00Z</cp:lastPrinted>
  <dcterms:created xsi:type="dcterms:W3CDTF">2023-02-02T10:18:00Z</dcterms:created>
  <dcterms:modified xsi:type="dcterms:W3CDTF">2023-02-13T09:01:00Z</dcterms:modified>
</cp:coreProperties>
</file>