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A5" w:rsidRDefault="003B624F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Результаты анкетирования в 2024 году</w:t>
      </w:r>
    </w:p>
    <w:p w:rsidR="00FB42A5" w:rsidRDefault="003B62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удовлетворенности потребителей качеством муниципальных услуг,</w:t>
      </w:r>
    </w:p>
    <w:p w:rsidR="00FB42A5" w:rsidRDefault="003B62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предоставляемых муниципальными учреждениями г.Чебоксары</w:t>
      </w:r>
    </w:p>
    <w:p w:rsidR="00FB42A5" w:rsidRDefault="003B624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МБУДО «ЧДШИ №3»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Анкетировано 71 респондент.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1.За получением какой услуги Вы обратились (наименование):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Инструментальное исполнительство – 26 чел.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Изобразительное искусство - 40 чел.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Сольное и хоровое пение – 2 чел.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Хореография – 1 чел.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Отделение раннего эстетического развития детей  - 2 чел.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2.Насколько качество предоставления услуги соответствует Вашим ожиданиям: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63"/>
        <w:gridCol w:w="1108"/>
        <w:gridCol w:w="1385"/>
        <w:gridCol w:w="1386"/>
        <w:gridCol w:w="1213"/>
      </w:tblGrid>
      <w:tr w:rsidR="00FB42A5">
        <w:tc>
          <w:tcPr>
            <w:tcW w:w="426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</w:t>
            </w:r>
          </w:p>
        </w:tc>
        <w:tc>
          <w:tcPr>
            <w:tcW w:w="1108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Очень хорошо</w:t>
            </w:r>
          </w:p>
        </w:tc>
        <w:tc>
          <w:tcPr>
            <w:tcW w:w="1385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  <w:tc>
          <w:tcPr>
            <w:tcW w:w="1386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  <w:tc>
          <w:tcPr>
            <w:tcW w:w="121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Плохо</w:t>
            </w:r>
          </w:p>
        </w:tc>
      </w:tr>
      <w:tr w:rsidR="00FB42A5">
        <w:tc>
          <w:tcPr>
            <w:tcW w:w="4263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Комфортность помещения, предназначенного для оказания услуги</w:t>
            </w:r>
          </w:p>
        </w:tc>
        <w:tc>
          <w:tcPr>
            <w:tcW w:w="1108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69%</w:t>
            </w:r>
          </w:p>
        </w:tc>
        <w:tc>
          <w:tcPr>
            <w:tcW w:w="1385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30%</w:t>
            </w:r>
          </w:p>
          <w:p w:rsidR="00FB42A5" w:rsidRDefault="00FB42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1%</w:t>
            </w:r>
          </w:p>
          <w:p w:rsidR="00FB42A5" w:rsidRDefault="00FB42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B42A5">
        <w:tc>
          <w:tcPr>
            <w:tcW w:w="4263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и понятность информации о порядке оказания услуг</w:t>
            </w:r>
          </w:p>
        </w:tc>
        <w:tc>
          <w:tcPr>
            <w:tcW w:w="1108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1385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25%</w:t>
            </w:r>
          </w:p>
        </w:tc>
        <w:tc>
          <w:tcPr>
            <w:tcW w:w="1386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2%</w:t>
            </w:r>
          </w:p>
        </w:tc>
        <w:tc>
          <w:tcPr>
            <w:tcW w:w="121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B42A5">
        <w:tc>
          <w:tcPr>
            <w:tcW w:w="4263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Внимательность, вежливость, тактичность персонала</w:t>
            </w:r>
          </w:p>
        </w:tc>
        <w:tc>
          <w:tcPr>
            <w:tcW w:w="1108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69%</w:t>
            </w:r>
          </w:p>
        </w:tc>
        <w:tc>
          <w:tcPr>
            <w:tcW w:w="1385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30%</w:t>
            </w:r>
          </w:p>
        </w:tc>
        <w:tc>
          <w:tcPr>
            <w:tcW w:w="1386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1%</w:t>
            </w:r>
          </w:p>
        </w:tc>
        <w:tc>
          <w:tcPr>
            <w:tcW w:w="121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B42A5">
        <w:tc>
          <w:tcPr>
            <w:tcW w:w="4263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Компетентность персонала</w:t>
            </w:r>
          </w:p>
        </w:tc>
        <w:tc>
          <w:tcPr>
            <w:tcW w:w="1108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1385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22%</w:t>
            </w:r>
          </w:p>
        </w:tc>
        <w:tc>
          <w:tcPr>
            <w:tcW w:w="1386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5%</w:t>
            </w:r>
          </w:p>
        </w:tc>
        <w:tc>
          <w:tcPr>
            <w:tcW w:w="121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B42A5">
        <w:tc>
          <w:tcPr>
            <w:tcW w:w="4263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с посетителями</w:t>
            </w:r>
          </w:p>
        </w:tc>
        <w:tc>
          <w:tcPr>
            <w:tcW w:w="1108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54%</w:t>
            </w:r>
          </w:p>
        </w:tc>
        <w:tc>
          <w:tcPr>
            <w:tcW w:w="1385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  <w:tc>
          <w:tcPr>
            <w:tcW w:w="1386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6%</w:t>
            </w:r>
          </w:p>
        </w:tc>
        <w:tc>
          <w:tcPr>
            <w:tcW w:w="121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B42A5">
        <w:tc>
          <w:tcPr>
            <w:tcW w:w="4263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результата полученной услуги</w:t>
            </w:r>
          </w:p>
          <w:p w:rsidR="00FB42A5" w:rsidRDefault="00FB42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8" w:type="dxa"/>
          </w:tcPr>
          <w:p w:rsidR="00FB42A5" w:rsidRDefault="003B62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67%</w:t>
            </w:r>
          </w:p>
        </w:tc>
        <w:tc>
          <w:tcPr>
            <w:tcW w:w="1385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30%</w:t>
            </w:r>
          </w:p>
        </w:tc>
        <w:tc>
          <w:tcPr>
            <w:tcW w:w="1386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3%</w:t>
            </w:r>
          </w:p>
        </w:tc>
        <w:tc>
          <w:tcPr>
            <w:tcW w:w="1213" w:type="dxa"/>
          </w:tcPr>
          <w:p w:rsidR="00FB42A5" w:rsidRDefault="003B62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B42A5" w:rsidRDefault="00FB42A5">
      <w:pPr>
        <w:rPr>
          <w:rFonts w:ascii="Times New Roman" w:hAnsi="Times New Roman"/>
          <w:sz w:val="24"/>
        </w:rPr>
      </w:pPr>
    </w:p>
    <w:p w:rsidR="001B61FB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 вопрос: взималась ли дополнительная плата, кроме той, что установлена законодательством: </w:t>
      </w:r>
    </w:p>
    <w:tbl>
      <w:tblPr>
        <w:tblStyle w:val="aa"/>
        <w:tblpPr w:leftFromText="180" w:rightFromText="180" w:vertAnchor="text" w:horzAnchor="margin" w:tblpXSpec="center" w:tblpY="-57"/>
        <w:tblW w:w="0" w:type="auto"/>
        <w:tblLook w:val="04A0" w:firstRow="1" w:lastRow="0" w:firstColumn="1" w:lastColumn="0" w:noHBand="0" w:noVBand="1"/>
      </w:tblPr>
      <w:tblGrid>
        <w:gridCol w:w="990"/>
      </w:tblGrid>
      <w:tr w:rsidR="001B61FB" w:rsidTr="001B61FB">
        <w:trPr>
          <w:trHeight w:val="482"/>
        </w:trPr>
        <w:tc>
          <w:tcPr>
            <w:tcW w:w="990" w:type="dxa"/>
          </w:tcPr>
          <w:p w:rsidR="001B61FB" w:rsidRDefault="001B61FB" w:rsidP="001B61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tbl>
      <w:tblPr>
        <w:tblpPr w:leftFromText="180" w:rightFromText="180" w:vertAnchor="text" w:horzAnchor="page" w:tblpX="8461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</w:tblGrid>
      <w:tr w:rsidR="001B61FB" w:rsidTr="001B61FB"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FB" w:rsidRDefault="001B61FB" w:rsidP="001B61FB">
            <w:pPr>
              <w:jc w:val="center"/>
            </w:pPr>
            <w:r>
              <w:t>100%</w:t>
            </w:r>
          </w:p>
        </w:tc>
      </w:tr>
    </w:tbl>
    <w:p w:rsidR="00FB42A5" w:rsidRDefault="00FB42A5">
      <w:pPr>
        <w:rPr>
          <w:rFonts w:ascii="Times New Roman" w:hAnsi="Times New Roman"/>
          <w:sz w:val="24"/>
        </w:rPr>
      </w:pPr>
    </w:p>
    <w:p w:rsidR="00FB42A5" w:rsidRDefault="001B61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да                                   нет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4.На вопрос: Ваши предложения по улучшению работы муниципального учреждения 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Чебоксары, респонденты ответили: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увеличение  бюджетных мест;</w:t>
      </w:r>
    </w:p>
    <w:p w:rsidR="00FB42A5" w:rsidRDefault="003B62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приобретение новых музыкальных инструментов.</w:t>
      </w:r>
    </w:p>
    <w:p w:rsidR="00FB42A5" w:rsidRDefault="005246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заполнения    </w:t>
      </w:r>
      <w:r w:rsidR="003B624F">
        <w:rPr>
          <w:rFonts w:ascii="Times New Roman" w:hAnsi="Times New Roman"/>
          <w:sz w:val="24"/>
        </w:rPr>
        <w:t xml:space="preserve"> апрель 2024 г.</w:t>
      </w:r>
    </w:p>
    <w:sectPr w:rsidR="00FB42A5" w:rsidSect="00FB42A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A5"/>
    <w:rsid w:val="001B61FB"/>
    <w:rsid w:val="003B624F"/>
    <w:rsid w:val="005246C4"/>
    <w:rsid w:val="009336B9"/>
    <w:rsid w:val="00B1404B"/>
    <w:rsid w:val="00D27B23"/>
    <w:rsid w:val="00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E4B3D-6C4E-4B11-A9E0-80065B8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B42A5"/>
  </w:style>
  <w:style w:type="paragraph" w:styleId="10">
    <w:name w:val="heading 1"/>
    <w:next w:val="a"/>
    <w:link w:val="11"/>
    <w:uiPriority w:val="9"/>
    <w:qFormat/>
    <w:rsid w:val="00FB42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42A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B42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B42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B42A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42A5"/>
  </w:style>
  <w:style w:type="paragraph" w:styleId="21">
    <w:name w:val="toc 2"/>
    <w:next w:val="a"/>
    <w:link w:val="22"/>
    <w:uiPriority w:val="39"/>
    <w:rsid w:val="00FB42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B42A5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B42A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B42A5"/>
  </w:style>
  <w:style w:type="paragraph" w:styleId="41">
    <w:name w:val="toc 4"/>
    <w:next w:val="a"/>
    <w:link w:val="42"/>
    <w:uiPriority w:val="39"/>
    <w:rsid w:val="00FB42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B42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B42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B42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42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B42A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B42A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B42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B42A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B42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B42A5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FB42A5"/>
    <w:rPr>
      <w:color w:val="0000FF"/>
      <w:u w:val="single"/>
    </w:rPr>
  </w:style>
  <w:style w:type="character" w:styleId="a5">
    <w:name w:val="Hyperlink"/>
    <w:link w:val="12"/>
    <w:rsid w:val="00FB42A5"/>
    <w:rPr>
      <w:color w:val="0000FF"/>
      <w:u w:val="single"/>
    </w:rPr>
  </w:style>
  <w:style w:type="paragraph" w:customStyle="1" w:styleId="Footnote">
    <w:name w:val="Footnote"/>
    <w:link w:val="Footnote0"/>
    <w:rsid w:val="00FB42A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B42A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42A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B42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B42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42A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42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B42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B42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B42A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B42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B42A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FB42A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FB42A5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FB42A5"/>
  </w:style>
  <w:style w:type="paragraph" w:styleId="a8">
    <w:name w:val="Title"/>
    <w:next w:val="a"/>
    <w:link w:val="a9"/>
    <w:uiPriority w:val="10"/>
    <w:qFormat/>
    <w:rsid w:val="00FB42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FB42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42A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B42A5"/>
    <w:rPr>
      <w:rFonts w:ascii="XO Thames" w:hAnsi="XO Thames"/>
      <w:b/>
      <w:sz w:val="28"/>
    </w:rPr>
  </w:style>
  <w:style w:type="table" w:styleId="aa">
    <w:name w:val="Table Grid"/>
    <w:basedOn w:val="a1"/>
    <w:rsid w:val="00FB4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Ипатьева Эльза</dc:creator>
  <cp:lastModifiedBy>gcheb_kult2</cp:lastModifiedBy>
  <cp:revision>2</cp:revision>
  <dcterms:created xsi:type="dcterms:W3CDTF">2024-06-03T11:48:00Z</dcterms:created>
  <dcterms:modified xsi:type="dcterms:W3CDTF">2024-06-03T11:48:00Z</dcterms:modified>
</cp:coreProperties>
</file>