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7EC" w:rsidRPr="000407EC" w:rsidRDefault="000407EC" w:rsidP="000407EC">
      <w:pPr>
        <w:suppressAutoHyphens/>
        <w:spacing w:after="0" w:line="240" w:lineRule="auto"/>
        <w:ind w:right="4495"/>
        <w:jc w:val="both"/>
        <w:rPr>
          <w:rFonts w:ascii="Times New Roman" w:hAnsi="Times New Roman"/>
          <w:bCs/>
          <w:sz w:val="27"/>
          <w:szCs w:val="27"/>
          <w:lang w:eastAsia="zh-CN"/>
        </w:rPr>
      </w:pPr>
    </w:p>
    <w:p w:rsidR="000407EC" w:rsidRPr="000407EC" w:rsidRDefault="000407EC" w:rsidP="000407EC">
      <w:pPr>
        <w:suppressAutoHyphens/>
        <w:spacing w:after="1" w:line="240" w:lineRule="atLeast"/>
        <w:jc w:val="center"/>
        <w:rPr>
          <w:rFonts w:ascii="Times New Roman" w:hAnsi="Times New Roman"/>
          <w:b/>
          <w:bCs/>
          <w:iCs/>
          <w:sz w:val="24"/>
          <w:szCs w:val="24"/>
          <w:lang w:eastAsia="zh-CN"/>
        </w:rPr>
      </w:pPr>
      <w:r w:rsidRPr="000407EC">
        <w:rPr>
          <w:rFonts w:ascii="Times New Roman" w:hAnsi="Times New Roman"/>
          <w:b/>
          <w:bCs/>
          <w:iCs/>
          <w:sz w:val="24"/>
          <w:szCs w:val="24"/>
          <w:lang w:eastAsia="zh-CN"/>
        </w:rPr>
        <w:t>Справка</w:t>
      </w:r>
    </w:p>
    <w:p w:rsidR="000407EC" w:rsidRPr="000407EC" w:rsidRDefault="000407EC" w:rsidP="000407EC">
      <w:pPr>
        <w:suppressAutoHyphens/>
        <w:spacing w:after="1" w:line="240" w:lineRule="atLeast"/>
        <w:jc w:val="center"/>
        <w:rPr>
          <w:rFonts w:ascii="Times New Roman" w:hAnsi="Times New Roman"/>
          <w:b/>
          <w:bCs/>
          <w:iCs/>
          <w:sz w:val="24"/>
          <w:szCs w:val="24"/>
          <w:lang w:eastAsia="zh-CN"/>
        </w:rPr>
      </w:pPr>
      <w:r w:rsidRPr="000407EC">
        <w:rPr>
          <w:rFonts w:ascii="Times New Roman" w:hAnsi="Times New Roman"/>
          <w:b/>
          <w:bCs/>
          <w:iCs/>
          <w:sz w:val="24"/>
          <w:szCs w:val="24"/>
          <w:lang w:eastAsia="zh-CN"/>
        </w:rPr>
        <w:t>об источнике и дате официального опубликования (обнародования)</w:t>
      </w:r>
    </w:p>
    <w:p w:rsidR="000407EC" w:rsidRPr="000407EC" w:rsidRDefault="000407EC" w:rsidP="000407EC">
      <w:pPr>
        <w:suppressAutoHyphens/>
        <w:spacing w:after="1" w:line="240" w:lineRule="atLeast"/>
        <w:jc w:val="center"/>
        <w:rPr>
          <w:rFonts w:ascii="Times New Roman" w:hAnsi="Times New Roman"/>
          <w:b/>
          <w:bCs/>
          <w:iCs/>
          <w:sz w:val="24"/>
          <w:szCs w:val="24"/>
          <w:lang w:eastAsia="zh-CN"/>
        </w:rPr>
      </w:pPr>
      <w:r w:rsidRPr="000407EC">
        <w:rPr>
          <w:rFonts w:ascii="Times New Roman" w:hAnsi="Times New Roman"/>
          <w:b/>
          <w:bCs/>
          <w:iCs/>
          <w:sz w:val="24"/>
          <w:szCs w:val="24"/>
          <w:lang w:eastAsia="zh-CN"/>
        </w:rPr>
        <w:t>муниципального нормативного правового акта</w:t>
      </w:r>
    </w:p>
    <w:p w:rsidR="000407EC" w:rsidRPr="000407EC" w:rsidRDefault="000407EC" w:rsidP="000407EC">
      <w:pPr>
        <w:suppressAutoHyphens/>
        <w:spacing w:after="1" w:line="240" w:lineRule="atLeast"/>
        <w:jc w:val="both"/>
        <w:rPr>
          <w:rFonts w:ascii="Times New Roman" w:hAnsi="Times New Roman"/>
          <w:bCs/>
          <w:iCs/>
          <w:sz w:val="24"/>
          <w:szCs w:val="24"/>
          <w:lang w:eastAsia="zh-CN"/>
        </w:rPr>
      </w:pPr>
    </w:p>
    <w:p w:rsidR="000407EC" w:rsidRPr="000407EC" w:rsidRDefault="000407EC" w:rsidP="000407EC">
      <w:pPr>
        <w:suppressAutoHyphens/>
        <w:spacing w:after="1" w:line="240" w:lineRule="atLeast"/>
        <w:jc w:val="both"/>
        <w:rPr>
          <w:rFonts w:ascii="Times New Roman" w:hAnsi="Times New Roman"/>
          <w:bCs/>
          <w:iCs/>
          <w:sz w:val="24"/>
          <w:szCs w:val="24"/>
          <w:lang w:eastAsia="zh-CN"/>
        </w:rPr>
      </w:pPr>
      <w:r w:rsidRPr="000407EC">
        <w:rPr>
          <w:rFonts w:ascii="Times New Roman" w:hAnsi="Times New Roman"/>
          <w:bCs/>
          <w:iCs/>
          <w:sz w:val="24"/>
          <w:szCs w:val="24"/>
          <w:lang w:eastAsia="zh-CN"/>
        </w:rPr>
        <w:t xml:space="preserve">       Постановление администрации Яльчикского муниципального округа  Чувашской Республики от  </w:t>
      </w:r>
      <w:r>
        <w:rPr>
          <w:rFonts w:ascii="Times New Roman" w:hAnsi="Times New Roman"/>
          <w:bCs/>
          <w:iCs/>
          <w:sz w:val="24"/>
          <w:szCs w:val="24"/>
          <w:lang w:eastAsia="zh-CN"/>
        </w:rPr>
        <w:t>14</w:t>
      </w:r>
      <w:r w:rsidRPr="000407EC">
        <w:rPr>
          <w:rFonts w:ascii="Times New Roman" w:hAnsi="Times New Roman"/>
          <w:bCs/>
          <w:iCs/>
          <w:sz w:val="24"/>
          <w:szCs w:val="24"/>
          <w:lang w:eastAsia="zh-CN"/>
        </w:rPr>
        <w:t xml:space="preserve">.07.2023  № </w:t>
      </w:r>
      <w:r>
        <w:rPr>
          <w:rFonts w:ascii="Times New Roman" w:hAnsi="Times New Roman"/>
          <w:bCs/>
          <w:iCs/>
          <w:sz w:val="24"/>
          <w:szCs w:val="24"/>
          <w:lang w:eastAsia="zh-CN"/>
        </w:rPr>
        <w:t>617</w:t>
      </w:r>
      <w:r w:rsidRPr="000407EC">
        <w:rPr>
          <w:rFonts w:ascii="Times New Roman" w:hAnsi="Times New Roman"/>
          <w:bCs/>
          <w:iCs/>
          <w:sz w:val="24"/>
          <w:szCs w:val="24"/>
          <w:lang w:eastAsia="zh-CN"/>
        </w:rPr>
        <w:t xml:space="preserve">  «</w:t>
      </w:r>
      <w:r w:rsidRPr="000407EC">
        <w:rPr>
          <w:rFonts w:ascii="Times New Roman" w:hAnsi="Times New Roman"/>
          <w:bCs/>
          <w:iCs/>
          <w:sz w:val="24"/>
          <w:szCs w:val="24"/>
          <w:lang w:eastAsia="zh-CN"/>
        </w:rPr>
        <w:t>Об утверждении Порядка вырубки (сноса)</w:t>
      </w:r>
      <w:r>
        <w:rPr>
          <w:rFonts w:ascii="Times New Roman" w:hAnsi="Times New Roman"/>
          <w:bCs/>
          <w:iCs/>
          <w:sz w:val="24"/>
          <w:szCs w:val="24"/>
          <w:lang w:eastAsia="zh-CN"/>
        </w:rPr>
        <w:t xml:space="preserve"> </w:t>
      </w:r>
      <w:r w:rsidRPr="000407EC">
        <w:rPr>
          <w:rFonts w:ascii="Times New Roman" w:hAnsi="Times New Roman"/>
          <w:bCs/>
          <w:iCs/>
          <w:sz w:val="24"/>
          <w:szCs w:val="24"/>
          <w:lang w:eastAsia="zh-CN"/>
        </w:rPr>
        <w:t>зеленых насаждений на земельных участках, находящихся в муниципальной собственности</w:t>
      </w:r>
      <w:r>
        <w:rPr>
          <w:rFonts w:ascii="Times New Roman" w:hAnsi="Times New Roman"/>
          <w:bCs/>
          <w:iCs/>
          <w:sz w:val="24"/>
          <w:szCs w:val="24"/>
          <w:lang w:eastAsia="zh-CN"/>
        </w:rPr>
        <w:t xml:space="preserve"> </w:t>
      </w:r>
      <w:r w:rsidRPr="000407EC">
        <w:rPr>
          <w:rFonts w:ascii="Times New Roman" w:hAnsi="Times New Roman"/>
          <w:bCs/>
          <w:iCs/>
          <w:sz w:val="24"/>
          <w:szCs w:val="24"/>
          <w:lang w:eastAsia="zh-CN"/>
        </w:rPr>
        <w:t>Яльчикского муниципального округа  Чувашской Республики, а также на землях,</w:t>
      </w:r>
      <w:r>
        <w:rPr>
          <w:rFonts w:ascii="Times New Roman" w:hAnsi="Times New Roman"/>
          <w:bCs/>
          <w:iCs/>
          <w:sz w:val="24"/>
          <w:szCs w:val="24"/>
          <w:lang w:eastAsia="zh-CN"/>
        </w:rPr>
        <w:t xml:space="preserve"> </w:t>
      </w:r>
      <w:r w:rsidRPr="000407EC">
        <w:rPr>
          <w:rFonts w:ascii="Times New Roman" w:hAnsi="Times New Roman"/>
          <w:bCs/>
          <w:iCs/>
          <w:sz w:val="24"/>
          <w:szCs w:val="24"/>
          <w:lang w:eastAsia="zh-CN"/>
        </w:rPr>
        <w:t>государственная собственность на которые не разграничена</w:t>
      </w:r>
      <w:r w:rsidRPr="000407EC">
        <w:rPr>
          <w:rFonts w:ascii="Times New Roman" w:hAnsi="Times New Roman"/>
          <w:bCs/>
          <w:iCs/>
          <w:sz w:val="24"/>
          <w:szCs w:val="24"/>
          <w:lang w:eastAsia="zh-CN"/>
        </w:rPr>
        <w:t>»</w:t>
      </w:r>
    </w:p>
    <w:p w:rsidR="000407EC" w:rsidRPr="000407EC" w:rsidRDefault="000407EC" w:rsidP="000407EC">
      <w:pPr>
        <w:suppressAutoHyphens/>
        <w:spacing w:after="1" w:line="240" w:lineRule="atLeast"/>
        <w:jc w:val="both"/>
        <w:rPr>
          <w:rFonts w:ascii="Times New Roman" w:hAnsi="Times New Roman"/>
          <w:bCs/>
          <w:iCs/>
          <w:sz w:val="24"/>
          <w:szCs w:val="24"/>
          <w:lang w:eastAsia="zh-CN"/>
        </w:rPr>
      </w:pPr>
    </w:p>
    <w:p w:rsidR="000407EC" w:rsidRPr="000407EC" w:rsidRDefault="000407EC" w:rsidP="000407EC">
      <w:pPr>
        <w:suppressAutoHyphens/>
        <w:spacing w:after="1" w:line="240" w:lineRule="atLeast"/>
        <w:jc w:val="both"/>
        <w:rPr>
          <w:rFonts w:ascii="Times New Roman" w:hAnsi="Times New Roman"/>
          <w:bCs/>
          <w:iCs/>
          <w:sz w:val="24"/>
          <w:szCs w:val="24"/>
          <w:lang w:eastAsia="zh-CN"/>
        </w:rPr>
      </w:pPr>
      <w:r w:rsidRPr="000407EC">
        <w:rPr>
          <w:rFonts w:ascii="Times New Roman" w:hAnsi="Times New Roman"/>
          <w:bCs/>
          <w:iCs/>
          <w:sz w:val="24"/>
          <w:szCs w:val="24"/>
          <w:lang w:eastAsia="zh-CN"/>
        </w:rPr>
        <w:t xml:space="preserve">                </w:t>
      </w:r>
    </w:p>
    <w:p w:rsidR="000407EC" w:rsidRPr="000407EC" w:rsidRDefault="000407EC" w:rsidP="000407EC">
      <w:pPr>
        <w:suppressAutoHyphens/>
        <w:spacing w:after="1" w:line="240" w:lineRule="atLeast"/>
        <w:rPr>
          <w:rFonts w:ascii="Times New Roman" w:hAnsi="Times New Roman"/>
          <w:bCs/>
          <w:iCs/>
          <w:sz w:val="24"/>
          <w:szCs w:val="24"/>
          <w:lang w:eastAsia="zh-CN"/>
        </w:rPr>
      </w:pPr>
      <w:r w:rsidRPr="000407EC">
        <w:rPr>
          <w:rFonts w:ascii="Times New Roman" w:hAnsi="Times New Roman"/>
          <w:bCs/>
          <w:iCs/>
          <w:sz w:val="24"/>
          <w:szCs w:val="24"/>
          <w:lang w:eastAsia="zh-CN"/>
        </w:rPr>
        <w:t xml:space="preserve">                                                           </w:t>
      </w:r>
      <w:r w:rsidRPr="000407EC">
        <w:rPr>
          <w:rFonts w:ascii="Times New Roman" w:hAnsi="Times New Roman"/>
          <w:bCs/>
          <w:iCs/>
          <w:sz w:val="24"/>
          <w:szCs w:val="24"/>
          <w:lang w:eastAsia="zh-CN"/>
        </w:rPr>
        <w:tab/>
      </w:r>
    </w:p>
    <w:p w:rsidR="000407EC" w:rsidRPr="000407EC" w:rsidRDefault="000407EC" w:rsidP="000407EC">
      <w:pPr>
        <w:suppressAutoHyphens/>
        <w:spacing w:after="1" w:line="240" w:lineRule="atLeast"/>
        <w:rPr>
          <w:rFonts w:ascii="Times New Roman" w:hAnsi="Times New Roman"/>
          <w:bCs/>
          <w:iCs/>
          <w:sz w:val="24"/>
          <w:szCs w:val="24"/>
          <w:lang w:eastAsia="zh-CN"/>
        </w:rPr>
      </w:pPr>
      <w:r w:rsidRPr="000407EC">
        <w:rPr>
          <w:rFonts w:ascii="Times New Roman" w:hAnsi="Times New Roman"/>
          <w:bCs/>
          <w:iCs/>
          <w:sz w:val="24"/>
          <w:szCs w:val="24"/>
          <w:lang w:eastAsia="zh-C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5249"/>
      </w:tblGrid>
      <w:tr w:rsidR="000407EC" w:rsidRPr="000407EC" w:rsidTr="00B929AD">
        <w:tc>
          <w:tcPr>
            <w:tcW w:w="4319" w:type="dxa"/>
            <w:tcBorders>
              <w:top w:val="single" w:sz="4" w:space="0" w:color="auto"/>
              <w:left w:val="single" w:sz="4" w:space="0" w:color="auto"/>
              <w:bottom w:val="single" w:sz="4" w:space="0" w:color="auto"/>
              <w:right w:val="single" w:sz="4" w:space="0" w:color="auto"/>
            </w:tcBorders>
            <w:hideMark/>
          </w:tcPr>
          <w:p w:rsidR="000407EC" w:rsidRPr="000407EC" w:rsidRDefault="000407EC" w:rsidP="000407EC">
            <w:pPr>
              <w:suppressAutoHyphens/>
              <w:spacing w:after="1" w:line="240" w:lineRule="atLeast"/>
              <w:rPr>
                <w:rFonts w:ascii="Times New Roman" w:hAnsi="Times New Roman"/>
                <w:bCs/>
                <w:iCs/>
                <w:sz w:val="24"/>
                <w:szCs w:val="24"/>
                <w:lang w:eastAsia="en-US"/>
              </w:rPr>
            </w:pPr>
            <w:r w:rsidRPr="000407EC">
              <w:rPr>
                <w:rFonts w:ascii="Times New Roman" w:hAnsi="Times New Roman"/>
                <w:bCs/>
                <w:iCs/>
                <w:sz w:val="24"/>
                <w:szCs w:val="24"/>
                <w:lang w:eastAsia="en-US"/>
              </w:rPr>
              <w:t xml:space="preserve">            Наименование источника официального опубликования муниципального нормативного правового акта* (сведения о размещении муниципального нормативного правового акта для его обнародования)</w:t>
            </w:r>
          </w:p>
        </w:tc>
        <w:tc>
          <w:tcPr>
            <w:tcW w:w="5401" w:type="dxa"/>
            <w:tcBorders>
              <w:top w:val="single" w:sz="4" w:space="0" w:color="auto"/>
              <w:left w:val="single" w:sz="4" w:space="0" w:color="auto"/>
              <w:bottom w:val="single" w:sz="4" w:space="0" w:color="auto"/>
              <w:right w:val="single" w:sz="4" w:space="0" w:color="auto"/>
            </w:tcBorders>
            <w:hideMark/>
          </w:tcPr>
          <w:p w:rsidR="000407EC" w:rsidRPr="000407EC" w:rsidRDefault="000407EC" w:rsidP="000407EC">
            <w:pPr>
              <w:suppressAutoHyphens/>
              <w:spacing w:after="1" w:line="240" w:lineRule="atLeast"/>
              <w:rPr>
                <w:rFonts w:ascii="Times New Roman" w:hAnsi="Times New Roman"/>
                <w:bCs/>
                <w:iCs/>
                <w:sz w:val="24"/>
                <w:szCs w:val="24"/>
                <w:lang w:eastAsia="en-US"/>
              </w:rPr>
            </w:pPr>
            <w:r w:rsidRPr="000407EC">
              <w:rPr>
                <w:rFonts w:ascii="Times New Roman" w:hAnsi="Times New Roman"/>
                <w:bCs/>
                <w:iCs/>
                <w:sz w:val="24"/>
                <w:szCs w:val="24"/>
                <w:lang w:eastAsia="en-US"/>
              </w:rPr>
              <w:t>Периодическое печатное издание  «Вестник Яльчикского муниципального округа Чувашской Республики»</w:t>
            </w:r>
          </w:p>
        </w:tc>
      </w:tr>
      <w:tr w:rsidR="000407EC" w:rsidRPr="000407EC" w:rsidTr="00B929AD">
        <w:tc>
          <w:tcPr>
            <w:tcW w:w="4319" w:type="dxa"/>
            <w:tcBorders>
              <w:top w:val="single" w:sz="4" w:space="0" w:color="auto"/>
              <w:left w:val="single" w:sz="4" w:space="0" w:color="auto"/>
              <w:bottom w:val="single" w:sz="4" w:space="0" w:color="auto"/>
              <w:right w:val="single" w:sz="4" w:space="0" w:color="auto"/>
            </w:tcBorders>
            <w:hideMark/>
          </w:tcPr>
          <w:p w:rsidR="000407EC" w:rsidRPr="000407EC" w:rsidRDefault="000407EC" w:rsidP="000407EC">
            <w:pPr>
              <w:suppressAutoHyphens/>
              <w:spacing w:after="1" w:line="240" w:lineRule="atLeast"/>
              <w:rPr>
                <w:rFonts w:ascii="Times New Roman" w:hAnsi="Times New Roman"/>
                <w:bCs/>
                <w:iCs/>
                <w:sz w:val="24"/>
                <w:szCs w:val="24"/>
                <w:lang w:eastAsia="en-US"/>
              </w:rPr>
            </w:pPr>
            <w:r w:rsidRPr="000407EC">
              <w:rPr>
                <w:rFonts w:ascii="Times New Roman" w:hAnsi="Times New Roman"/>
                <w:bCs/>
                <w:iCs/>
                <w:sz w:val="24"/>
                <w:szCs w:val="24"/>
                <w:lang w:eastAsia="en-US"/>
              </w:rPr>
              <w:t>Дата издания (обнародования)</w:t>
            </w:r>
          </w:p>
        </w:tc>
        <w:tc>
          <w:tcPr>
            <w:tcW w:w="5401" w:type="dxa"/>
            <w:tcBorders>
              <w:top w:val="single" w:sz="4" w:space="0" w:color="auto"/>
              <w:left w:val="single" w:sz="4" w:space="0" w:color="auto"/>
              <w:bottom w:val="single" w:sz="4" w:space="0" w:color="auto"/>
              <w:right w:val="single" w:sz="4" w:space="0" w:color="auto"/>
            </w:tcBorders>
            <w:hideMark/>
          </w:tcPr>
          <w:p w:rsidR="000407EC" w:rsidRPr="000407EC" w:rsidRDefault="000407EC" w:rsidP="000407EC">
            <w:pPr>
              <w:suppressAutoHyphens/>
              <w:spacing w:after="1" w:line="240" w:lineRule="atLeast"/>
              <w:rPr>
                <w:rFonts w:ascii="Times New Roman" w:hAnsi="Times New Roman"/>
                <w:bCs/>
                <w:iCs/>
                <w:sz w:val="24"/>
                <w:szCs w:val="24"/>
                <w:lang w:eastAsia="en-US"/>
              </w:rPr>
            </w:pPr>
            <w:r w:rsidRPr="000407EC">
              <w:rPr>
                <w:rFonts w:ascii="Times New Roman" w:hAnsi="Times New Roman"/>
                <w:bCs/>
                <w:iCs/>
                <w:sz w:val="24"/>
                <w:szCs w:val="24"/>
                <w:lang w:eastAsia="en-US"/>
              </w:rPr>
              <w:t>14 июля 2023 года</w:t>
            </w:r>
          </w:p>
        </w:tc>
      </w:tr>
      <w:tr w:rsidR="000407EC" w:rsidRPr="000407EC" w:rsidTr="00B929AD">
        <w:trPr>
          <w:trHeight w:val="644"/>
        </w:trPr>
        <w:tc>
          <w:tcPr>
            <w:tcW w:w="4319" w:type="dxa"/>
            <w:tcBorders>
              <w:top w:val="single" w:sz="4" w:space="0" w:color="auto"/>
              <w:left w:val="single" w:sz="4" w:space="0" w:color="auto"/>
              <w:bottom w:val="single" w:sz="4" w:space="0" w:color="auto"/>
              <w:right w:val="single" w:sz="4" w:space="0" w:color="auto"/>
            </w:tcBorders>
            <w:hideMark/>
          </w:tcPr>
          <w:p w:rsidR="000407EC" w:rsidRPr="000407EC" w:rsidRDefault="000407EC" w:rsidP="000407EC">
            <w:pPr>
              <w:suppressAutoHyphens/>
              <w:spacing w:after="1" w:line="240" w:lineRule="atLeast"/>
              <w:rPr>
                <w:rFonts w:ascii="Times New Roman" w:hAnsi="Times New Roman"/>
                <w:bCs/>
                <w:iCs/>
                <w:sz w:val="24"/>
                <w:szCs w:val="24"/>
                <w:lang w:eastAsia="en-US"/>
              </w:rPr>
            </w:pPr>
            <w:r w:rsidRPr="000407EC">
              <w:rPr>
                <w:rFonts w:ascii="Times New Roman" w:hAnsi="Times New Roman"/>
                <w:bCs/>
                <w:iCs/>
                <w:sz w:val="24"/>
                <w:szCs w:val="24"/>
                <w:lang w:eastAsia="en-US"/>
              </w:rPr>
              <w:t>Номер выпуска**</w:t>
            </w:r>
          </w:p>
        </w:tc>
        <w:tc>
          <w:tcPr>
            <w:tcW w:w="5401" w:type="dxa"/>
            <w:tcBorders>
              <w:top w:val="single" w:sz="4" w:space="0" w:color="auto"/>
              <w:left w:val="single" w:sz="4" w:space="0" w:color="auto"/>
              <w:bottom w:val="single" w:sz="4" w:space="0" w:color="auto"/>
              <w:right w:val="single" w:sz="4" w:space="0" w:color="auto"/>
            </w:tcBorders>
            <w:hideMark/>
          </w:tcPr>
          <w:p w:rsidR="000407EC" w:rsidRPr="000407EC" w:rsidRDefault="000407EC" w:rsidP="000407EC">
            <w:pPr>
              <w:suppressAutoHyphens/>
              <w:spacing w:after="1" w:line="240" w:lineRule="atLeast"/>
              <w:rPr>
                <w:rFonts w:ascii="Times New Roman" w:hAnsi="Times New Roman"/>
                <w:bCs/>
                <w:iCs/>
                <w:sz w:val="24"/>
                <w:szCs w:val="24"/>
                <w:lang w:eastAsia="en-US"/>
              </w:rPr>
            </w:pPr>
            <w:r w:rsidRPr="000407EC">
              <w:rPr>
                <w:rFonts w:ascii="Times New Roman" w:hAnsi="Times New Roman"/>
                <w:bCs/>
                <w:iCs/>
                <w:sz w:val="24"/>
                <w:szCs w:val="24"/>
                <w:lang w:eastAsia="en-US"/>
              </w:rPr>
              <w:t>№ 26</w:t>
            </w:r>
          </w:p>
        </w:tc>
      </w:tr>
      <w:tr w:rsidR="000407EC" w:rsidRPr="000407EC" w:rsidTr="00B929AD">
        <w:tc>
          <w:tcPr>
            <w:tcW w:w="4319" w:type="dxa"/>
            <w:tcBorders>
              <w:top w:val="single" w:sz="4" w:space="0" w:color="auto"/>
              <w:left w:val="single" w:sz="4" w:space="0" w:color="auto"/>
              <w:bottom w:val="single" w:sz="4" w:space="0" w:color="auto"/>
              <w:right w:val="single" w:sz="4" w:space="0" w:color="auto"/>
            </w:tcBorders>
            <w:hideMark/>
          </w:tcPr>
          <w:p w:rsidR="000407EC" w:rsidRPr="000407EC" w:rsidRDefault="000407EC" w:rsidP="000407EC">
            <w:pPr>
              <w:suppressAutoHyphens/>
              <w:spacing w:after="1" w:line="240" w:lineRule="atLeast"/>
              <w:rPr>
                <w:rFonts w:ascii="Times New Roman" w:hAnsi="Times New Roman"/>
                <w:bCs/>
                <w:iCs/>
                <w:sz w:val="24"/>
                <w:szCs w:val="24"/>
                <w:lang w:eastAsia="en-US"/>
              </w:rPr>
            </w:pPr>
            <w:r w:rsidRPr="000407EC">
              <w:rPr>
                <w:rFonts w:ascii="Times New Roman" w:hAnsi="Times New Roman"/>
                <w:bCs/>
                <w:iCs/>
                <w:sz w:val="24"/>
                <w:szCs w:val="24"/>
                <w:lang w:eastAsia="en-US"/>
              </w:rPr>
              <w:t>Номер статьи (номер страницы при отсутствии номера статьи с которой начинается текст муниципального нормативного правового акта)**</w:t>
            </w:r>
          </w:p>
        </w:tc>
        <w:tc>
          <w:tcPr>
            <w:tcW w:w="5401" w:type="dxa"/>
            <w:tcBorders>
              <w:top w:val="single" w:sz="4" w:space="0" w:color="auto"/>
              <w:left w:val="single" w:sz="4" w:space="0" w:color="auto"/>
              <w:bottom w:val="single" w:sz="4" w:space="0" w:color="auto"/>
              <w:right w:val="single" w:sz="4" w:space="0" w:color="auto"/>
            </w:tcBorders>
            <w:hideMark/>
          </w:tcPr>
          <w:p w:rsidR="000407EC" w:rsidRPr="000407EC" w:rsidRDefault="000407EC" w:rsidP="000407EC">
            <w:pPr>
              <w:suppressAutoHyphens/>
              <w:spacing w:after="1" w:line="240" w:lineRule="atLeast"/>
              <w:rPr>
                <w:rFonts w:ascii="Times New Roman" w:hAnsi="Times New Roman"/>
                <w:bCs/>
                <w:iCs/>
                <w:sz w:val="24"/>
                <w:szCs w:val="24"/>
                <w:lang w:eastAsia="en-US"/>
              </w:rPr>
            </w:pPr>
            <w:r w:rsidRPr="000407EC">
              <w:rPr>
                <w:rFonts w:ascii="Times New Roman" w:hAnsi="Times New Roman"/>
                <w:bCs/>
                <w:iCs/>
                <w:sz w:val="24"/>
                <w:szCs w:val="24"/>
                <w:lang w:eastAsia="en-US"/>
              </w:rPr>
              <w:t>Стр.</w:t>
            </w:r>
            <w:r>
              <w:rPr>
                <w:rFonts w:ascii="Times New Roman" w:hAnsi="Times New Roman"/>
                <w:bCs/>
                <w:iCs/>
                <w:sz w:val="24"/>
                <w:szCs w:val="24"/>
                <w:lang w:eastAsia="en-US"/>
              </w:rPr>
              <w:t>58-75</w:t>
            </w:r>
            <w:bookmarkStart w:id="0" w:name="_GoBack"/>
            <w:bookmarkEnd w:id="0"/>
          </w:p>
        </w:tc>
      </w:tr>
    </w:tbl>
    <w:p w:rsidR="000407EC" w:rsidRPr="000407EC" w:rsidRDefault="000407EC" w:rsidP="000407EC">
      <w:pPr>
        <w:suppressAutoHyphens/>
        <w:spacing w:after="1" w:line="240" w:lineRule="atLeast"/>
        <w:rPr>
          <w:rFonts w:ascii="Times New Roman" w:hAnsi="Times New Roman"/>
          <w:bCs/>
          <w:iCs/>
          <w:sz w:val="24"/>
          <w:szCs w:val="24"/>
          <w:lang w:eastAsia="zh-CN"/>
        </w:rPr>
      </w:pPr>
    </w:p>
    <w:p w:rsidR="000407EC" w:rsidRPr="000407EC" w:rsidRDefault="000407EC" w:rsidP="000407EC">
      <w:pPr>
        <w:suppressAutoHyphens/>
        <w:spacing w:after="1" w:line="240" w:lineRule="atLeast"/>
        <w:rPr>
          <w:rFonts w:ascii="Times New Roman" w:hAnsi="Times New Roman"/>
          <w:bCs/>
          <w:iCs/>
          <w:sz w:val="24"/>
          <w:szCs w:val="24"/>
          <w:lang w:eastAsia="zh-CN"/>
        </w:rPr>
      </w:pPr>
    </w:p>
    <w:p w:rsidR="000407EC" w:rsidRPr="000407EC" w:rsidRDefault="000407EC" w:rsidP="000407EC">
      <w:pPr>
        <w:suppressAutoHyphens/>
        <w:spacing w:after="1" w:line="240" w:lineRule="atLeast"/>
        <w:rPr>
          <w:rFonts w:ascii="Times New Roman" w:hAnsi="Times New Roman"/>
          <w:bCs/>
          <w:iCs/>
          <w:sz w:val="24"/>
          <w:szCs w:val="24"/>
          <w:lang w:eastAsia="zh-CN"/>
        </w:rPr>
      </w:pPr>
    </w:p>
    <w:p w:rsidR="000407EC" w:rsidRPr="000407EC" w:rsidRDefault="000407EC" w:rsidP="000407EC">
      <w:pPr>
        <w:suppressAutoHyphens/>
        <w:spacing w:after="1" w:line="240" w:lineRule="atLeast"/>
        <w:rPr>
          <w:rFonts w:ascii="Times New Roman" w:hAnsi="Times New Roman"/>
          <w:bCs/>
          <w:iCs/>
          <w:sz w:val="24"/>
          <w:szCs w:val="24"/>
          <w:lang w:eastAsia="zh-CN"/>
        </w:rPr>
      </w:pPr>
    </w:p>
    <w:p w:rsidR="000407EC" w:rsidRPr="000407EC" w:rsidRDefault="000407EC" w:rsidP="000407EC">
      <w:pPr>
        <w:suppressAutoHyphens/>
        <w:spacing w:after="1" w:line="240" w:lineRule="atLeast"/>
        <w:rPr>
          <w:rFonts w:ascii="Times New Roman" w:hAnsi="Times New Roman"/>
          <w:bCs/>
          <w:iCs/>
          <w:sz w:val="24"/>
          <w:szCs w:val="24"/>
          <w:lang w:eastAsia="zh-CN"/>
        </w:rPr>
      </w:pPr>
    </w:p>
    <w:p w:rsidR="000407EC" w:rsidRPr="000407EC" w:rsidRDefault="000407EC" w:rsidP="000407EC">
      <w:pPr>
        <w:suppressAutoHyphens/>
        <w:spacing w:after="1" w:line="240" w:lineRule="atLeast"/>
        <w:rPr>
          <w:rFonts w:ascii="Times New Roman" w:hAnsi="Times New Roman"/>
          <w:bCs/>
          <w:iCs/>
          <w:sz w:val="24"/>
          <w:szCs w:val="24"/>
          <w:lang w:eastAsia="zh-CN"/>
        </w:rPr>
      </w:pPr>
      <w:r w:rsidRPr="000407EC">
        <w:rPr>
          <w:rFonts w:ascii="Times New Roman" w:hAnsi="Times New Roman"/>
          <w:bCs/>
          <w:iCs/>
          <w:sz w:val="24"/>
          <w:szCs w:val="24"/>
          <w:lang w:eastAsia="zh-CN"/>
        </w:rPr>
        <w:t xml:space="preserve">Глава  </w:t>
      </w:r>
    </w:p>
    <w:p w:rsidR="000407EC" w:rsidRPr="000407EC" w:rsidRDefault="000407EC" w:rsidP="000407EC">
      <w:pPr>
        <w:suppressAutoHyphens/>
        <w:spacing w:after="1" w:line="240" w:lineRule="atLeast"/>
        <w:rPr>
          <w:rFonts w:ascii="Times New Roman" w:hAnsi="Times New Roman"/>
          <w:bCs/>
          <w:iCs/>
          <w:sz w:val="24"/>
          <w:szCs w:val="24"/>
          <w:lang w:eastAsia="zh-CN"/>
        </w:rPr>
      </w:pPr>
      <w:r w:rsidRPr="000407EC">
        <w:rPr>
          <w:rFonts w:ascii="Times New Roman" w:hAnsi="Times New Roman"/>
          <w:bCs/>
          <w:iCs/>
          <w:sz w:val="24"/>
          <w:szCs w:val="24"/>
          <w:lang w:eastAsia="zh-CN"/>
        </w:rPr>
        <w:t xml:space="preserve">Яльчикского муниципального округа </w:t>
      </w:r>
    </w:p>
    <w:p w:rsidR="000407EC" w:rsidRPr="000407EC" w:rsidRDefault="000407EC" w:rsidP="000407EC">
      <w:pPr>
        <w:suppressAutoHyphens/>
        <w:spacing w:after="1" w:line="240" w:lineRule="atLeast"/>
        <w:rPr>
          <w:rFonts w:ascii="Times New Roman" w:hAnsi="Times New Roman"/>
          <w:bCs/>
          <w:iCs/>
          <w:sz w:val="24"/>
          <w:szCs w:val="24"/>
          <w:lang w:eastAsia="zh-CN"/>
        </w:rPr>
      </w:pPr>
      <w:r w:rsidRPr="000407EC">
        <w:rPr>
          <w:rFonts w:ascii="Times New Roman" w:hAnsi="Times New Roman"/>
          <w:bCs/>
          <w:iCs/>
          <w:sz w:val="24"/>
          <w:szCs w:val="24"/>
          <w:lang w:eastAsia="zh-CN"/>
        </w:rPr>
        <w:t>Чувашской Республики</w:t>
      </w:r>
      <w:r w:rsidRPr="000407EC">
        <w:rPr>
          <w:rFonts w:ascii="Times New Roman" w:hAnsi="Times New Roman"/>
          <w:bCs/>
          <w:iCs/>
          <w:sz w:val="24"/>
          <w:szCs w:val="24"/>
          <w:lang w:eastAsia="zh-CN"/>
        </w:rPr>
        <w:tab/>
        <w:t xml:space="preserve">                             ___________                 </w:t>
      </w:r>
      <w:r w:rsidRPr="000407EC">
        <w:rPr>
          <w:rFonts w:ascii="Times New Roman" w:hAnsi="Times New Roman"/>
          <w:bCs/>
          <w:iCs/>
          <w:sz w:val="24"/>
          <w:szCs w:val="24"/>
          <w:u w:val="single"/>
          <w:lang w:eastAsia="zh-CN"/>
        </w:rPr>
        <w:t>/Л.В.Левый/</w:t>
      </w:r>
      <w:r w:rsidRPr="000407EC">
        <w:rPr>
          <w:rFonts w:ascii="Times New Roman" w:hAnsi="Times New Roman"/>
          <w:bCs/>
          <w:iCs/>
          <w:sz w:val="24"/>
          <w:szCs w:val="24"/>
          <w:u w:val="single"/>
          <w:lang w:eastAsia="zh-CN"/>
        </w:rPr>
        <w:tab/>
      </w:r>
      <w:r w:rsidRPr="000407EC">
        <w:rPr>
          <w:rFonts w:ascii="Times New Roman" w:hAnsi="Times New Roman"/>
          <w:bCs/>
          <w:iCs/>
          <w:sz w:val="24"/>
          <w:szCs w:val="24"/>
          <w:lang w:eastAsia="zh-CN"/>
        </w:rPr>
        <w:t xml:space="preserve"> </w:t>
      </w:r>
      <w:r w:rsidRPr="000407EC">
        <w:rPr>
          <w:rFonts w:ascii="Times New Roman" w:hAnsi="Times New Roman"/>
          <w:bCs/>
          <w:iCs/>
          <w:sz w:val="24"/>
          <w:szCs w:val="24"/>
          <w:lang w:eastAsia="zh-CN"/>
        </w:rPr>
        <w:tab/>
      </w:r>
      <w:r w:rsidRPr="000407EC">
        <w:rPr>
          <w:rFonts w:ascii="Times New Roman" w:hAnsi="Times New Roman"/>
          <w:bCs/>
          <w:iCs/>
          <w:sz w:val="24"/>
          <w:szCs w:val="24"/>
          <w:lang w:eastAsia="zh-CN"/>
        </w:rPr>
        <w:tab/>
      </w:r>
      <w:r w:rsidRPr="000407EC">
        <w:rPr>
          <w:rFonts w:ascii="Times New Roman" w:hAnsi="Times New Roman"/>
          <w:bCs/>
          <w:iCs/>
          <w:sz w:val="24"/>
          <w:szCs w:val="24"/>
          <w:lang w:eastAsia="zh-CN"/>
        </w:rPr>
        <w:tab/>
        <w:t xml:space="preserve">                                                      подпись                       Фамилия, И.О.</w:t>
      </w:r>
    </w:p>
    <w:p w:rsidR="000407EC" w:rsidRPr="000407EC" w:rsidRDefault="000407EC" w:rsidP="000407EC">
      <w:pPr>
        <w:suppressAutoHyphens/>
        <w:spacing w:after="1" w:line="240" w:lineRule="atLeast"/>
        <w:rPr>
          <w:rFonts w:ascii="Times New Roman" w:hAnsi="Times New Roman"/>
          <w:bCs/>
          <w:iCs/>
          <w:sz w:val="24"/>
          <w:szCs w:val="24"/>
          <w:lang w:eastAsia="zh-CN"/>
        </w:rPr>
      </w:pPr>
      <w:r w:rsidRPr="000407EC">
        <w:rPr>
          <w:rFonts w:ascii="Times New Roman" w:hAnsi="Times New Roman"/>
          <w:bCs/>
          <w:iCs/>
          <w:sz w:val="24"/>
          <w:szCs w:val="24"/>
          <w:lang w:eastAsia="zh-CN"/>
        </w:rPr>
        <w:t xml:space="preserve">                                                                                </w:t>
      </w:r>
    </w:p>
    <w:p w:rsidR="000407EC" w:rsidRPr="000407EC" w:rsidRDefault="000407EC" w:rsidP="000407EC">
      <w:pPr>
        <w:suppressAutoHyphens/>
        <w:spacing w:after="1" w:line="240" w:lineRule="atLeast"/>
        <w:rPr>
          <w:rFonts w:ascii="Times New Roman" w:hAnsi="Times New Roman"/>
          <w:bCs/>
          <w:iCs/>
          <w:sz w:val="24"/>
          <w:szCs w:val="24"/>
          <w:lang w:eastAsia="zh-CN"/>
        </w:rPr>
      </w:pPr>
      <w:r w:rsidRPr="000407EC">
        <w:rPr>
          <w:rFonts w:ascii="Times New Roman" w:hAnsi="Times New Roman"/>
          <w:bCs/>
          <w:iCs/>
          <w:sz w:val="24"/>
          <w:szCs w:val="24"/>
          <w:lang w:eastAsia="zh-CN"/>
        </w:rPr>
        <w:t xml:space="preserve">                                                 МП</w:t>
      </w:r>
    </w:p>
    <w:p w:rsidR="000407EC" w:rsidRPr="000407EC" w:rsidRDefault="000407EC" w:rsidP="000407EC">
      <w:pPr>
        <w:suppressAutoHyphens/>
        <w:spacing w:after="1" w:line="240" w:lineRule="atLeast"/>
        <w:rPr>
          <w:rFonts w:ascii="Times New Roman" w:hAnsi="Times New Roman"/>
          <w:bCs/>
          <w:iCs/>
          <w:sz w:val="24"/>
          <w:szCs w:val="24"/>
          <w:lang w:eastAsia="zh-CN"/>
        </w:rPr>
      </w:pPr>
    </w:p>
    <w:p w:rsidR="000407EC" w:rsidRPr="000407EC" w:rsidRDefault="000407EC" w:rsidP="000407EC">
      <w:pPr>
        <w:suppressAutoHyphens/>
        <w:spacing w:after="1" w:line="240" w:lineRule="atLeast"/>
        <w:rPr>
          <w:rFonts w:ascii="Times New Roman" w:hAnsi="Times New Roman"/>
          <w:bCs/>
          <w:iCs/>
          <w:sz w:val="24"/>
          <w:szCs w:val="24"/>
          <w:lang w:eastAsia="zh-CN"/>
        </w:rPr>
      </w:pPr>
      <w:r w:rsidRPr="000407EC">
        <w:rPr>
          <w:rFonts w:ascii="Times New Roman" w:hAnsi="Times New Roman"/>
          <w:bCs/>
          <w:iCs/>
          <w:sz w:val="24"/>
          <w:szCs w:val="24"/>
          <w:lang w:eastAsia="zh-CN"/>
        </w:rPr>
        <w:t>04  августа 2023 года</w:t>
      </w:r>
    </w:p>
    <w:p w:rsidR="000407EC" w:rsidRPr="000407EC" w:rsidRDefault="000407EC" w:rsidP="000407EC">
      <w:pPr>
        <w:suppressAutoHyphens/>
        <w:spacing w:after="1" w:line="240" w:lineRule="atLeast"/>
        <w:rPr>
          <w:rFonts w:ascii="Times New Roman" w:hAnsi="Times New Roman"/>
          <w:bCs/>
          <w:iCs/>
          <w:sz w:val="24"/>
          <w:szCs w:val="24"/>
          <w:lang w:eastAsia="zh-CN"/>
        </w:rPr>
      </w:pPr>
    </w:p>
    <w:p w:rsidR="00E00F27" w:rsidRDefault="00E00F27" w:rsidP="00E00F27">
      <w:pPr>
        <w:spacing w:after="0"/>
        <w:rPr>
          <w:rFonts w:ascii="Times New Roman" w:hAnsi="Times New Roman"/>
          <w:sz w:val="28"/>
          <w:szCs w:val="28"/>
        </w:rPr>
      </w:pPr>
    </w:p>
    <w:p w:rsidR="000407EC" w:rsidRDefault="000407EC" w:rsidP="00E00F27">
      <w:pPr>
        <w:spacing w:after="0"/>
        <w:rPr>
          <w:rFonts w:ascii="Times New Roman" w:hAnsi="Times New Roman"/>
          <w:sz w:val="28"/>
          <w:szCs w:val="28"/>
        </w:rPr>
      </w:pPr>
    </w:p>
    <w:p w:rsidR="000407EC" w:rsidRDefault="000407EC" w:rsidP="00E00F27">
      <w:pPr>
        <w:spacing w:after="0"/>
        <w:rPr>
          <w:rFonts w:ascii="Times New Roman" w:hAnsi="Times New Roman"/>
          <w:sz w:val="28"/>
          <w:szCs w:val="28"/>
        </w:rPr>
      </w:pPr>
    </w:p>
    <w:p w:rsidR="000407EC" w:rsidRDefault="000407EC" w:rsidP="00E00F27">
      <w:pPr>
        <w:spacing w:after="0"/>
        <w:rPr>
          <w:rFonts w:ascii="Times New Roman" w:hAnsi="Times New Roman"/>
          <w:sz w:val="28"/>
          <w:szCs w:val="28"/>
        </w:rPr>
      </w:pPr>
    </w:p>
    <w:p w:rsidR="000407EC" w:rsidRDefault="000407EC" w:rsidP="00E00F27">
      <w:pPr>
        <w:spacing w:after="0"/>
        <w:rPr>
          <w:rFonts w:ascii="Times New Roman" w:hAnsi="Times New Roman"/>
          <w:sz w:val="28"/>
          <w:szCs w:val="28"/>
        </w:rPr>
      </w:pPr>
    </w:p>
    <w:p w:rsidR="000407EC" w:rsidRDefault="000407EC" w:rsidP="00E00F27">
      <w:pPr>
        <w:spacing w:after="0"/>
        <w:rPr>
          <w:rFonts w:ascii="Times New Roman" w:hAnsi="Times New Roman"/>
          <w:sz w:val="28"/>
          <w:szCs w:val="28"/>
        </w:rPr>
      </w:pPr>
    </w:p>
    <w:p w:rsidR="000407EC" w:rsidRDefault="000407EC" w:rsidP="00E00F27">
      <w:pPr>
        <w:spacing w:after="0"/>
        <w:rPr>
          <w:rFonts w:ascii="Times New Roman" w:hAnsi="Times New Roman"/>
          <w:sz w:val="28"/>
          <w:szCs w:val="28"/>
        </w:rPr>
      </w:pPr>
    </w:p>
    <w:p w:rsidR="000407EC" w:rsidRDefault="000407EC" w:rsidP="00E00F27">
      <w:pPr>
        <w:spacing w:after="0"/>
        <w:rPr>
          <w:rFonts w:ascii="Times New Roman" w:hAnsi="Times New Roman"/>
          <w:sz w:val="28"/>
          <w:szCs w:val="28"/>
        </w:rPr>
      </w:pPr>
    </w:p>
    <w:tbl>
      <w:tblPr>
        <w:tblW w:w="0" w:type="auto"/>
        <w:tblCellMar>
          <w:left w:w="10" w:type="dxa"/>
          <w:right w:w="10" w:type="dxa"/>
        </w:tblCellMar>
        <w:tblLook w:val="0000" w:firstRow="0" w:lastRow="0" w:firstColumn="0" w:lastColumn="0" w:noHBand="0" w:noVBand="0"/>
      </w:tblPr>
      <w:tblGrid>
        <w:gridCol w:w="4083"/>
        <w:gridCol w:w="1749"/>
        <w:gridCol w:w="3543"/>
      </w:tblGrid>
      <w:tr w:rsidR="000407EC" w:rsidRPr="00386BFE" w:rsidTr="000407EC">
        <w:tc>
          <w:tcPr>
            <w:tcW w:w="4083" w:type="dxa"/>
            <w:tcMar>
              <w:left w:w="10" w:type="dxa"/>
              <w:right w:w="10" w:type="dxa"/>
            </w:tcMar>
          </w:tcPr>
          <w:p w:rsidR="000407EC" w:rsidRDefault="000407EC" w:rsidP="00B929AD">
            <w:pPr>
              <w:widowControl w:val="0"/>
              <w:spacing w:after="0" w:line="240" w:lineRule="auto"/>
              <w:jc w:val="center"/>
              <w:rPr>
                <w:rFonts w:ascii="Times New Roman" w:hAnsi="Times New Roman"/>
                <w:sz w:val="24"/>
              </w:rPr>
            </w:pPr>
          </w:p>
          <w:p w:rsidR="000407EC" w:rsidRDefault="000407EC" w:rsidP="00B929AD">
            <w:pPr>
              <w:widowControl w:val="0"/>
              <w:spacing w:after="0" w:line="240" w:lineRule="auto"/>
              <w:jc w:val="center"/>
              <w:rPr>
                <w:rFonts w:ascii="Times New Roman" w:hAnsi="Times New Roman"/>
                <w:sz w:val="24"/>
              </w:rPr>
            </w:pPr>
            <w:r>
              <w:rPr>
                <w:rFonts w:ascii="Arial Cyr Chuv" w:hAnsi="Arial Cyr Chuv" w:cs="Arial Cyr Chuv"/>
                <w:b/>
                <w:sz w:val="24"/>
              </w:rPr>
              <w:t>Чёваш Республики</w:t>
            </w:r>
          </w:p>
          <w:p w:rsidR="000407EC" w:rsidRDefault="000407EC" w:rsidP="00B929AD">
            <w:pPr>
              <w:widowControl w:val="0"/>
              <w:spacing w:after="0" w:line="240" w:lineRule="auto"/>
              <w:jc w:val="center"/>
              <w:rPr>
                <w:rFonts w:ascii="Times New Roman" w:hAnsi="Times New Roman"/>
                <w:sz w:val="24"/>
              </w:rPr>
            </w:pPr>
            <w:r>
              <w:rPr>
                <w:rFonts w:ascii="Arial Cyr Chuv" w:hAnsi="Arial Cyr Chuv" w:cs="Arial Cyr Chuv"/>
                <w:b/>
                <w:sz w:val="24"/>
              </w:rPr>
              <w:t>Елч.к муниципалл</w:t>
            </w:r>
            <w:r>
              <w:rPr>
                <w:rFonts w:cs="Calibri"/>
                <w:b/>
                <w:sz w:val="24"/>
              </w:rPr>
              <w:t>ă</w:t>
            </w:r>
          </w:p>
          <w:p w:rsidR="000407EC" w:rsidRDefault="000407EC" w:rsidP="00B929AD">
            <w:pPr>
              <w:widowControl w:val="0"/>
              <w:spacing w:after="0" w:line="240" w:lineRule="auto"/>
              <w:jc w:val="center"/>
              <w:rPr>
                <w:rFonts w:ascii="Times New Roman" w:hAnsi="Times New Roman"/>
                <w:sz w:val="24"/>
              </w:rPr>
            </w:pPr>
            <w:r>
              <w:rPr>
                <w:rFonts w:ascii="Arial Cyr Chuv" w:hAnsi="Arial Cyr Chuv" w:cs="Arial Cyr Chuv"/>
                <w:b/>
                <w:sz w:val="24"/>
              </w:rPr>
              <w:t>округ.</w:t>
            </w:r>
          </w:p>
          <w:p w:rsidR="000407EC" w:rsidRDefault="000407EC" w:rsidP="00B929AD">
            <w:pPr>
              <w:widowControl w:val="0"/>
              <w:spacing w:after="0" w:line="240" w:lineRule="auto"/>
              <w:jc w:val="center"/>
              <w:rPr>
                <w:rFonts w:ascii="Times New Roman" w:hAnsi="Times New Roman"/>
                <w:sz w:val="24"/>
              </w:rPr>
            </w:pPr>
          </w:p>
          <w:p w:rsidR="000407EC" w:rsidRDefault="000407EC" w:rsidP="00B929AD">
            <w:pPr>
              <w:widowControl w:val="0"/>
              <w:spacing w:after="0" w:line="240" w:lineRule="auto"/>
              <w:jc w:val="center"/>
              <w:rPr>
                <w:rFonts w:ascii="Times New Roman" w:hAnsi="Times New Roman"/>
                <w:sz w:val="24"/>
              </w:rPr>
            </w:pPr>
            <w:r>
              <w:rPr>
                <w:rFonts w:ascii="Arial Cyr Chuv" w:hAnsi="Arial Cyr Chuv" w:cs="Arial Cyr Chuv"/>
                <w:b/>
                <w:sz w:val="24"/>
              </w:rPr>
              <w:t>Елч.к муниципаллё</w:t>
            </w:r>
          </w:p>
          <w:p w:rsidR="000407EC" w:rsidRDefault="000407EC" w:rsidP="00B929AD">
            <w:pPr>
              <w:widowControl w:val="0"/>
              <w:spacing w:after="0" w:line="240" w:lineRule="auto"/>
              <w:jc w:val="center"/>
              <w:rPr>
                <w:rFonts w:ascii="Times New Roman" w:hAnsi="Times New Roman"/>
                <w:sz w:val="24"/>
              </w:rPr>
            </w:pPr>
            <w:r>
              <w:rPr>
                <w:rFonts w:ascii="Arial Cyr Chuv" w:hAnsi="Arial Cyr Chuv" w:cs="Arial Cyr Chuv"/>
                <w:b/>
                <w:sz w:val="24"/>
              </w:rPr>
              <w:t>округ.н</w:t>
            </w:r>
          </w:p>
          <w:p w:rsidR="000407EC" w:rsidRDefault="000407EC" w:rsidP="00B929AD">
            <w:pPr>
              <w:widowControl w:val="0"/>
              <w:spacing w:after="0" w:line="240" w:lineRule="auto"/>
              <w:jc w:val="center"/>
              <w:rPr>
                <w:rFonts w:ascii="Times New Roman" w:hAnsi="Times New Roman"/>
                <w:sz w:val="24"/>
              </w:rPr>
            </w:pPr>
            <w:r>
              <w:rPr>
                <w:rFonts w:ascii="Arial Cyr Chuv" w:hAnsi="Arial Cyr Chuv" w:cs="Arial Cyr Chuv"/>
                <w:b/>
                <w:sz w:val="24"/>
              </w:rPr>
              <w:t>администраций.</w:t>
            </w:r>
          </w:p>
          <w:p w:rsidR="000407EC" w:rsidRDefault="000407EC" w:rsidP="00B929AD">
            <w:pPr>
              <w:widowControl w:val="0"/>
              <w:spacing w:after="0" w:line="240" w:lineRule="auto"/>
              <w:jc w:val="center"/>
              <w:rPr>
                <w:rFonts w:ascii="Times New Roman" w:hAnsi="Times New Roman"/>
                <w:sz w:val="24"/>
              </w:rPr>
            </w:pPr>
            <w:r>
              <w:rPr>
                <w:rFonts w:ascii="Arial Cyr Chuv" w:hAnsi="Arial Cyr Chuv" w:cs="Arial Cyr Chuv"/>
                <w:b/>
                <w:sz w:val="24"/>
              </w:rPr>
              <w:t>ЙЫШЁНУ</w:t>
            </w:r>
          </w:p>
          <w:p w:rsidR="000407EC" w:rsidRDefault="000407EC" w:rsidP="00B929AD">
            <w:pPr>
              <w:widowControl w:val="0"/>
              <w:spacing w:after="0" w:line="240" w:lineRule="auto"/>
              <w:jc w:val="center"/>
              <w:rPr>
                <w:rFonts w:ascii="Times New Roman" w:hAnsi="Times New Roman"/>
                <w:sz w:val="24"/>
              </w:rPr>
            </w:pPr>
          </w:p>
          <w:p w:rsidR="000407EC" w:rsidRDefault="000407EC" w:rsidP="00B929AD">
            <w:pPr>
              <w:widowControl w:val="0"/>
              <w:spacing w:after="0" w:line="240" w:lineRule="auto"/>
              <w:jc w:val="center"/>
              <w:rPr>
                <w:rFonts w:ascii="Times New Roman" w:hAnsi="Times New Roman"/>
                <w:sz w:val="24"/>
              </w:rPr>
            </w:pPr>
            <w:r>
              <w:rPr>
                <w:rFonts w:ascii="Arial Cyr Chuv" w:hAnsi="Arial Cyr Chuv" w:cs="Arial Cyr Chuv"/>
                <w:sz w:val="24"/>
              </w:rPr>
              <w:t xml:space="preserve">2023 =?июл.н   14-м.ш. №  617 </w:t>
            </w:r>
          </w:p>
          <w:p w:rsidR="000407EC" w:rsidRDefault="000407EC" w:rsidP="00B929AD">
            <w:pPr>
              <w:widowControl w:val="0"/>
              <w:spacing w:after="0" w:line="240" w:lineRule="auto"/>
              <w:jc w:val="center"/>
              <w:rPr>
                <w:rFonts w:ascii="Times New Roman" w:hAnsi="Times New Roman"/>
                <w:sz w:val="24"/>
              </w:rPr>
            </w:pPr>
          </w:p>
          <w:p w:rsidR="000407EC" w:rsidRPr="00386BFE" w:rsidRDefault="000407EC" w:rsidP="00B929AD">
            <w:pPr>
              <w:widowControl w:val="0"/>
              <w:spacing w:after="0" w:line="240" w:lineRule="auto"/>
              <w:jc w:val="center"/>
              <w:rPr>
                <w:sz w:val="24"/>
              </w:rPr>
            </w:pPr>
            <w:r>
              <w:rPr>
                <w:rFonts w:ascii="Arial Cyr Chuv" w:hAnsi="Arial Cyr Chuv" w:cs="Arial Cyr Chuv"/>
                <w:sz w:val="24"/>
              </w:rPr>
              <w:t>Елч.к ял.</w:t>
            </w:r>
          </w:p>
        </w:tc>
        <w:tc>
          <w:tcPr>
            <w:tcW w:w="1749" w:type="dxa"/>
            <w:tcMar>
              <w:left w:w="10" w:type="dxa"/>
              <w:right w:w="10" w:type="dxa"/>
            </w:tcMar>
          </w:tcPr>
          <w:p w:rsidR="000407EC" w:rsidRDefault="000407EC" w:rsidP="00B929AD">
            <w:pPr>
              <w:widowControl w:val="0"/>
              <w:spacing w:after="0" w:line="240" w:lineRule="auto"/>
              <w:jc w:val="center"/>
              <w:rPr>
                <w:rFonts w:ascii="Times New Roman" w:hAnsi="Times New Roman"/>
                <w:sz w:val="24"/>
              </w:rPr>
            </w:pPr>
          </w:p>
          <w:p w:rsidR="000407EC" w:rsidRPr="00386BFE" w:rsidRDefault="000407EC" w:rsidP="00B929AD">
            <w:pPr>
              <w:widowControl w:val="0"/>
              <w:spacing w:after="0" w:line="240" w:lineRule="auto"/>
              <w:jc w:val="center"/>
            </w:pPr>
            <w:r>
              <w:rPr>
                <w:rFonts w:cs="Calibri"/>
                <w:noProof/>
              </w:rPr>
              <w:drawing>
                <wp:inline distT="0" distB="0" distL="0" distR="0" wp14:anchorId="63A2E534" wp14:editId="7B3FFAD1">
                  <wp:extent cx="666750" cy="857250"/>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5" cstate="print"/>
                          <a:srcRect/>
                          <a:stretch>
                            <a:fillRect/>
                          </a:stretch>
                        </pic:blipFill>
                        <pic:spPr bwMode="auto">
                          <a:xfrm>
                            <a:off x="0" y="0"/>
                            <a:ext cx="666750" cy="857250"/>
                          </a:xfrm>
                          <a:prstGeom prst="rect">
                            <a:avLst/>
                          </a:prstGeom>
                          <a:noFill/>
                          <a:ln w="9525">
                            <a:noFill/>
                            <a:miter lim="800000"/>
                            <a:headEnd/>
                            <a:tailEnd/>
                          </a:ln>
                        </pic:spPr>
                      </pic:pic>
                    </a:graphicData>
                  </a:graphic>
                </wp:inline>
              </w:drawing>
            </w:r>
          </w:p>
        </w:tc>
        <w:tc>
          <w:tcPr>
            <w:tcW w:w="3543" w:type="dxa"/>
            <w:tcMar>
              <w:left w:w="10" w:type="dxa"/>
              <w:right w:w="10" w:type="dxa"/>
            </w:tcMar>
          </w:tcPr>
          <w:p w:rsidR="000407EC" w:rsidRDefault="000407EC" w:rsidP="00B929AD">
            <w:pPr>
              <w:widowControl w:val="0"/>
              <w:spacing w:after="0" w:line="240" w:lineRule="auto"/>
              <w:jc w:val="center"/>
              <w:rPr>
                <w:rFonts w:ascii="Times New Roman" w:hAnsi="Times New Roman"/>
                <w:sz w:val="24"/>
              </w:rPr>
            </w:pPr>
            <w:r>
              <w:rPr>
                <w:rFonts w:ascii="Times New Roman" w:hAnsi="Times New Roman"/>
                <w:sz w:val="24"/>
              </w:rPr>
              <w:t xml:space="preserve"> </w:t>
            </w:r>
            <w:r>
              <w:rPr>
                <w:rFonts w:ascii="Times New Roman" w:hAnsi="Times New Roman"/>
                <w:sz w:val="24"/>
              </w:rPr>
              <w:tab/>
            </w:r>
          </w:p>
          <w:p w:rsidR="000407EC" w:rsidRDefault="000407EC" w:rsidP="00B929AD">
            <w:pPr>
              <w:widowControl w:val="0"/>
              <w:spacing w:after="0" w:line="240" w:lineRule="auto"/>
              <w:jc w:val="center"/>
              <w:rPr>
                <w:rFonts w:ascii="Times New Roman" w:hAnsi="Times New Roman"/>
                <w:sz w:val="24"/>
              </w:rPr>
            </w:pPr>
            <w:r>
              <w:rPr>
                <w:rFonts w:ascii="Arial Cyr Chuv" w:hAnsi="Arial Cyr Chuv" w:cs="Arial Cyr Chuv"/>
                <w:b/>
                <w:sz w:val="24"/>
              </w:rPr>
              <w:t>Чувашская  Республика</w:t>
            </w:r>
          </w:p>
          <w:p w:rsidR="000407EC" w:rsidRDefault="000407EC" w:rsidP="00B929AD">
            <w:pPr>
              <w:widowControl w:val="0"/>
              <w:spacing w:after="0" w:line="240" w:lineRule="auto"/>
              <w:jc w:val="center"/>
              <w:rPr>
                <w:rFonts w:ascii="Times New Roman" w:hAnsi="Times New Roman"/>
                <w:sz w:val="24"/>
              </w:rPr>
            </w:pPr>
            <w:r>
              <w:rPr>
                <w:rFonts w:ascii="Arial Cyr Chuv" w:hAnsi="Arial Cyr Chuv" w:cs="Arial Cyr Chuv"/>
                <w:b/>
                <w:sz w:val="24"/>
              </w:rPr>
              <w:t>Яльчикский</w:t>
            </w:r>
          </w:p>
          <w:p w:rsidR="000407EC" w:rsidRDefault="000407EC" w:rsidP="00B929AD">
            <w:pPr>
              <w:widowControl w:val="0"/>
              <w:spacing w:after="0" w:line="240" w:lineRule="auto"/>
              <w:jc w:val="center"/>
              <w:rPr>
                <w:rFonts w:ascii="Times New Roman" w:hAnsi="Times New Roman"/>
                <w:sz w:val="24"/>
              </w:rPr>
            </w:pPr>
            <w:r>
              <w:rPr>
                <w:rFonts w:ascii="Arial Cyr Chuv" w:hAnsi="Arial Cyr Chuv" w:cs="Arial Cyr Chuv"/>
                <w:b/>
                <w:sz w:val="24"/>
              </w:rPr>
              <w:t>муниципальный округ</w:t>
            </w:r>
          </w:p>
          <w:p w:rsidR="000407EC" w:rsidRDefault="000407EC" w:rsidP="00B929AD">
            <w:pPr>
              <w:widowControl w:val="0"/>
              <w:spacing w:after="0" w:line="240" w:lineRule="auto"/>
              <w:jc w:val="center"/>
              <w:rPr>
                <w:rFonts w:ascii="Times New Roman" w:hAnsi="Times New Roman"/>
                <w:sz w:val="24"/>
              </w:rPr>
            </w:pPr>
          </w:p>
          <w:p w:rsidR="000407EC" w:rsidRDefault="000407EC" w:rsidP="00B929AD">
            <w:pPr>
              <w:widowControl w:val="0"/>
              <w:spacing w:after="0" w:line="240" w:lineRule="auto"/>
              <w:jc w:val="center"/>
              <w:rPr>
                <w:rFonts w:ascii="Times New Roman" w:hAnsi="Times New Roman"/>
                <w:sz w:val="24"/>
              </w:rPr>
            </w:pPr>
            <w:r>
              <w:rPr>
                <w:rFonts w:ascii="Arial Cyr Chuv" w:hAnsi="Arial Cyr Chuv" w:cs="Arial Cyr Chuv"/>
                <w:b/>
                <w:sz w:val="24"/>
              </w:rPr>
              <w:t>Администрация</w:t>
            </w:r>
          </w:p>
          <w:p w:rsidR="000407EC" w:rsidRDefault="000407EC" w:rsidP="00B929AD">
            <w:pPr>
              <w:widowControl w:val="0"/>
              <w:spacing w:after="0" w:line="240" w:lineRule="auto"/>
              <w:jc w:val="center"/>
              <w:rPr>
                <w:rFonts w:ascii="Times New Roman" w:hAnsi="Times New Roman"/>
                <w:sz w:val="24"/>
              </w:rPr>
            </w:pPr>
            <w:r>
              <w:rPr>
                <w:rFonts w:ascii="Arial Cyr Chuv" w:hAnsi="Arial Cyr Chuv" w:cs="Arial Cyr Chuv"/>
                <w:b/>
                <w:sz w:val="24"/>
              </w:rPr>
              <w:t>Яльчикского</w:t>
            </w:r>
          </w:p>
          <w:p w:rsidR="000407EC" w:rsidRDefault="000407EC" w:rsidP="00B929AD">
            <w:pPr>
              <w:widowControl w:val="0"/>
              <w:spacing w:after="0" w:line="240" w:lineRule="auto"/>
              <w:jc w:val="center"/>
              <w:rPr>
                <w:rFonts w:ascii="Times New Roman" w:hAnsi="Times New Roman"/>
                <w:sz w:val="24"/>
              </w:rPr>
            </w:pPr>
            <w:r>
              <w:rPr>
                <w:rFonts w:ascii="Arial Cyr Chuv" w:hAnsi="Arial Cyr Chuv" w:cs="Arial Cyr Chuv"/>
                <w:b/>
                <w:sz w:val="24"/>
              </w:rPr>
              <w:t>муниципального округа</w:t>
            </w:r>
          </w:p>
          <w:p w:rsidR="000407EC" w:rsidRDefault="000407EC" w:rsidP="00B929AD">
            <w:pPr>
              <w:widowControl w:val="0"/>
              <w:spacing w:after="0" w:line="240" w:lineRule="auto"/>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Arial Cyr Chuv" w:hAnsi="Arial Cyr Chuv" w:cs="Arial Cyr Chuv"/>
                <w:b/>
                <w:sz w:val="24"/>
              </w:rPr>
              <w:t>ПОСТАНОВЛЕНИЕ</w:t>
            </w:r>
          </w:p>
          <w:p w:rsidR="000407EC" w:rsidRDefault="000407EC" w:rsidP="00B929AD">
            <w:pPr>
              <w:widowControl w:val="0"/>
              <w:spacing w:after="0" w:line="240" w:lineRule="auto"/>
              <w:jc w:val="center"/>
              <w:rPr>
                <w:rFonts w:ascii="Times New Roman" w:hAnsi="Times New Roman"/>
                <w:sz w:val="24"/>
              </w:rPr>
            </w:pPr>
          </w:p>
          <w:p w:rsidR="000407EC" w:rsidRDefault="000407EC" w:rsidP="00B929AD">
            <w:pPr>
              <w:widowControl w:val="0"/>
              <w:spacing w:after="0" w:line="240" w:lineRule="auto"/>
              <w:jc w:val="center"/>
              <w:rPr>
                <w:rFonts w:ascii="Times New Roman" w:hAnsi="Times New Roman"/>
                <w:sz w:val="24"/>
              </w:rPr>
            </w:pPr>
            <w:r>
              <w:rPr>
                <w:rFonts w:ascii="Arial Cyr Chuv" w:hAnsi="Arial Cyr Chuv" w:cs="Arial Cyr Chuv"/>
                <w:sz w:val="24"/>
              </w:rPr>
              <w:t xml:space="preserve">«14 »  июля  </w:t>
            </w:r>
            <w:smartTag w:uri="urn:schemas-microsoft-com:office:smarttags" w:element="metricconverter">
              <w:smartTagPr>
                <w:attr w:name="ProductID" w:val="2023 г"/>
              </w:smartTagPr>
              <w:r>
                <w:rPr>
                  <w:rFonts w:ascii="Arial Cyr Chuv" w:hAnsi="Arial Cyr Chuv" w:cs="Arial Cyr Chuv"/>
                  <w:sz w:val="24"/>
                </w:rPr>
                <w:t xml:space="preserve">2023 </w:t>
              </w:r>
              <w:r>
                <w:rPr>
                  <w:rFonts w:ascii="Times New Roman" w:hAnsi="Times New Roman"/>
                  <w:sz w:val="24"/>
                </w:rPr>
                <w:t>г</w:t>
              </w:r>
            </w:smartTag>
            <w:r>
              <w:rPr>
                <w:rFonts w:ascii="Times New Roman" w:hAnsi="Times New Roman"/>
                <w:sz w:val="24"/>
              </w:rPr>
              <w:t>.</w:t>
            </w:r>
            <w:r>
              <w:rPr>
                <w:rFonts w:ascii="Arial Cyr Chuv" w:hAnsi="Arial Cyr Chuv" w:cs="Arial Cyr Chuv"/>
                <w:sz w:val="24"/>
              </w:rPr>
              <w:t xml:space="preserve"> № 617  </w:t>
            </w:r>
          </w:p>
          <w:p w:rsidR="000407EC" w:rsidRDefault="000407EC" w:rsidP="00B929AD">
            <w:pPr>
              <w:widowControl w:val="0"/>
              <w:spacing w:after="0" w:line="240" w:lineRule="auto"/>
              <w:jc w:val="center"/>
              <w:rPr>
                <w:rFonts w:ascii="Times New Roman" w:hAnsi="Times New Roman"/>
                <w:sz w:val="24"/>
              </w:rPr>
            </w:pPr>
          </w:p>
          <w:p w:rsidR="000407EC" w:rsidRPr="00386BFE" w:rsidRDefault="000407EC" w:rsidP="00B929AD">
            <w:pPr>
              <w:widowControl w:val="0"/>
              <w:spacing w:after="0" w:line="240" w:lineRule="auto"/>
              <w:jc w:val="center"/>
              <w:rPr>
                <w:sz w:val="24"/>
              </w:rPr>
            </w:pPr>
            <w:r>
              <w:rPr>
                <w:rFonts w:ascii="Arial Cyr Chuv" w:hAnsi="Arial Cyr Chuv" w:cs="Arial Cyr Chuv"/>
                <w:sz w:val="24"/>
              </w:rPr>
              <w:t>село Яльчики</w:t>
            </w:r>
          </w:p>
        </w:tc>
      </w:tr>
    </w:tbl>
    <w:p w:rsidR="000407EC" w:rsidRDefault="000407EC" w:rsidP="000407EC">
      <w:pPr>
        <w:widowControl w:val="0"/>
        <w:spacing w:after="0" w:line="240" w:lineRule="auto"/>
        <w:rPr>
          <w:rFonts w:ascii="Times New Roman" w:hAnsi="Times New Roman"/>
          <w:sz w:val="24"/>
        </w:rPr>
      </w:pPr>
    </w:p>
    <w:p w:rsidR="000407EC" w:rsidRPr="00487448" w:rsidRDefault="000407EC" w:rsidP="000407EC">
      <w:pPr>
        <w:pStyle w:val="ConsPlusTitle"/>
        <w:rPr>
          <w:rFonts w:ascii="Times New Roman" w:hAnsi="Times New Roman" w:cs="Times New Roman"/>
          <w:b w:val="0"/>
          <w:sz w:val="28"/>
          <w:szCs w:val="28"/>
        </w:rPr>
      </w:pPr>
      <w:r>
        <w:rPr>
          <w:rFonts w:ascii="Times New Roman" w:hAnsi="Times New Roman" w:cs="Times New Roman"/>
          <w:b w:val="0"/>
          <w:sz w:val="28"/>
          <w:szCs w:val="28"/>
        </w:rPr>
        <w:t>Об утверждении П</w:t>
      </w:r>
      <w:r w:rsidRPr="00487448">
        <w:rPr>
          <w:rFonts w:ascii="Times New Roman" w:hAnsi="Times New Roman" w:cs="Times New Roman"/>
          <w:b w:val="0"/>
          <w:sz w:val="28"/>
          <w:szCs w:val="28"/>
        </w:rPr>
        <w:t>орядка вырубки (сноса)</w:t>
      </w:r>
    </w:p>
    <w:p w:rsidR="000407EC" w:rsidRDefault="000407EC" w:rsidP="000407EC">
      <w:pPr>
        <w:pStyle w:val="ConsPlusTitle"/>
        <w:rPr>
          <w:rFonts w:ascii="Times New Roman" w:hAnsi="Times New Roman" w:cs="Times New Roman"/>
          <w:b w:val="0"/>
          <w:sz w:val="28"/>
          <w:szCs w:val="28"/>
        </w:rPr>
      </w:pPr>
      <w:r w:rsidRPr="00487448">
        <w:rPr>
          <w:rFonts w:ascii="Times New Roman" w:hAnsi="Times New Roman" w:cs="Times New Roman"/>
          <w:b w:val="0"/>
          <w:sz w:val="28"/>
          <w:szCs w:val="28"/>
        </w:rPr>
        <w:t xml:space="preserve">зеленых насаждений на земельных участках, </w:t>
      </w:r>
    </w:p>
    <w:p w:rsidR="000407EC" w:rsidRDefault="000407EC" w:rsidP="000407EC">
      <w:pPr>
        <w:pStyle w:val="ConsPlusTitle"/>
        <w:rPr>
          <w:rFonts w:ascii="Times New Roman" w:hAnsi="Times New Roman" w:cs="Times New Roman"/>
          <w:b w:val="0"/>
          <w:sz w:val="28"/>
          <w:szCs w:val="28"/>
        </w:rPr>
      </w:pPr>
      <w:r w:rsidRPr="00487448">
        <w:rPr>
          <w:rFonts w:ascii="Times New Roman" w:hAnsi="Times New Roman" w:cs="Times New Roman"/>
          <w:b w:val="0"/>
          <w:sz w:val="28"/>
          <w:szCs w:val="28"/>
        </w:rPr>
        <w:t>находящихся</w:t>
      </w:r>
      <w:r>
        <w:rPr>
          <w:rFonts w:ascii="Times New Roman" w:hAnsi="Times New Roman" w:cs="Times New Roman"/>
          <w:b w:val="0"/>
          <w:sz w:val="28"/>
          <w:szCs w:val="28"/>
        </w:rPr>
        <w:t xml:space="preserve"> </w:t>
      </w:r>
      <w:r w:rsidRPr="00487448">
        <w:rPr>
          <w:rFonts w:ascii="Times New Roman" w:hAnsi="Times New Roman" w:cs="Times New Roman"/>
          <w:b w:val="0"/>
          <w:sz w:val="28"/>
          <w:szCs w:val="28"/>
        </w:rPr>
        <w:t>в муниципальной собственности</w:t>
      </w:r>
    </w:p>
    <w:p w:rsidR="000407EC" w:rsidRDefault="000407EC" w:rsidP="000407EC">
      <w:pPr>
        <w:pStyle w:val="ConsPlusTitle"/>
        <w:rPr>
          <w:rFonts w:ascii="Times New Roman" w:hAnsi="Times New Roman" w:cs="Times New Roman"/>
          <w:b w:val="0"/>
          <w:sz w:val="28"/>
          <w:szCs w:val="28"/>
        </w:rPr>
      </w:pPr>
      <w:r>
        <w:rPr>
          <w:rFonts w:ascii="Times New Roman" w:hAnsi="Times New Roman" w:cs="Times New Roman"/>
          <w:b w:val="0"/>
          <w:sz w:val="28"/>
          <w:szCs w:val="28"/>
        </w:rPr>
        <w:t>Я</w:t>
      </w:r>
      <w:r w:rsidRPr="00487448">
        <w:rPr>
          <w:rFonts w:ascii="Times New Roman" w:hAnsi="Times New Roman" w:cs="Times New Roman"/>
          <w:b w:val="0"/>
          <w:sz w:val="28"/>
          <w:szCs w:val="28"/>
        </w:rPr>
        <w:t>льчикского муниципального</w:t>
      </w:r>
      <w:r>
        <w:rPr>
          <w:rFonts w:ascii="Times New Roman" w:hAnsi="Times New Roman" w:cs="Times New Roman"/>
          <w:b w:val="0"/>
          <w:sz w:val="28"/>
          <w:szCs w:val="28"/>
        </w:rPr>
        <w:t xml:space="preserve"> </w:t>
      </w:r>
      <w:r w:rsidRPr="00487448">
        <w:rPr>
          <w:rFonts w:ascii="Times New Roman" w:hAnsi="Times New Roman" w:cs="Times New Roman"/>
          <w:b w:val="0"/>
          <w:sz w:val="28"/>
          <w:szCs w:val="28"/>
        </w:rPr>
        <w:t xml:space="preserve">округа </w:t>
      </w:r>
      <w:r>
        <w:rPr>
          <w:rFonts w:ascii="Times New Roman" w:hAnsi="Times New Roman" w:cs="Times New Roman"/>
          <w:b w:val="0"/>
          <w:sz w:val="28"/>
          <w:szCs w:val="28"/>
        </w:rPr>
        <w:t xml:space="preserve"> </w:t>
      </w:r>
    </w:p>
    <w:p w:rsidR="000407EC" w:rsidRPr="00487448" w:rsidRDefault="000407EC" w:rsidP="000407EC">
      <w:pPr>
        <w:pStyle w:val="ConsPlusTitle"/>
        <w:rPr>
          <w:rFonts w:ascii="Times New Roman" w:hAnsi="Times New Roman" w:cs="Times New Roman"/>
          <w:b w:val="0"/>
          <w:sz w:val="28"/>
          <w:szCs w:val="28"/>
        </w:rPr>
      </w:pPr>
      <w:r>
        <w:rPr>
          <w:rFonts w:ascii="Times New Roman" w:hAnsi="Times New Roman" w:cs="Times New Roman"/>
          <w:b w:val="0"/>
          <w:sz w:val="28"/>
          <w:szCs w:val="28"/>
        </w:rPr>
        <w:t>Чувашской Р</w:t>
      </w:r>
      <w:r w:rsidRPr="00487448">
        <w:rPr>
          <w:rFonts w:ascii="Times New Roman" w:hAnsi="Times New Roman" w:cs="Times New Roman"/>
          <w:b w:val="0"/>
          <w:sz w:val="28"/>
          <w:szCs w:val="28"/>
        </w:rPr>
        <w:t>еспублики, а также на землях,</w:t>
      </w:r>
    </w:p>
    <w:p w:rsidR="000407EC" w:rsidRPr="00487448" w:rsidRDefault="000407EC" w:rsidP="000407EC">
      <w:pPr>
        <w:pStyle w:val="ConsPlusTitle"/>
        <w:rPr>
          <w:rFonts w:ascii="Times New Roman" w:hAnsi="Times New Roman" w:cs="Times New Roman"/>
          <w:b w:val="0"/>
          <w:sz w:val="28"/>
          <w:szCs w:val="28"/>
        </w:rPr>
      </w:pPr>
      <w:r w:rsidRPr="00487448">
        <w:rPr>
          <w:rFonts w:ascii="Times New Roman" w:hAnsi="Times New Roman" w:cs="Times New Roman"/>
          <w:b w:val="0"/>
          <w:sz w:val="28"/>
          <w:szCs w:val="28"/>
        </w:rPr>
        <w:t>государственная собственность на которые не разграничена</w:t>
      </w:r>
    </w:p>
    <w:p w:rsidR="000407EC" w:rsidRDefault="000407EC" w:rsidP="000407EC">
      <w:pPr>
        <w:spacing w:after="0"/>
        <w:rPr>
          <w:rFonts w:ascii="Times New Roman" w:hAnsi="Times New Roman"/>
          <w:sz w:val="28"/>
          <w:szCs w:val="28"/>
        </w:rPr>
      </w:pPr>
      <w:r>
        <w:rPr>
          <w:rFonts w:ascii="Times New Roman" w:hAnsi="Times New Roman"/>
          <w:sz w:val="28"/>
          <w:szCs w:val="28"/>
        </w:rPr>
        <w:tab/>
      </w:r>
    </w:p>
    <w:p w:rsidR="00487448" w:rsidRPr="00487448" w:rsidRDefault="00487448" w:rsidP="00487448">
      <w:pPr>
        <w:pStyle w:val="ConsPlusNormal"/>
        <w:ind w:firstLine="540"/>
        <w:jc w:val="both"/>
        <w:rPr>
          <w:rFonts w:ascii="Times New Roman" w:hAnsi="Times New Roman" w:cs="Times New Roman"/>
          <w:sz w:val="28"/>
          <w:szCs w:val="28"/>
        </w:rPr>
      </w:pPr>
      <w:r w:rsidRPr="00487448">
        <w:rPr>
          <w:rFonts w:ascii="Times New Roman" w:hAnsi="Times New Roman" w:cs="Times New Roman"/>
          <w:sz w:val="28"/>
          <w:szCs w:val="28"/>
        </w:rPr>
        <w:t xml:space="preserve">В соответствии с Федеральным </w:t>
      </w:r>
      <w:hyperlink r:id="rId6">
        <w:r w:rsidRPr="00487448">
          <w:rPr>
            <w:rFonts w:ascii="Times New Roman" w:hAnsi="Times New Roman" w:cs="Times New Roman"/>
            <w:sz w:val="28"/>
            <w:szCs w:val="28"/>
          </w:rPr>
          <w:t>законом</w:t>
        </w:r>
      </w:hyperlink>
      <w:r w:rsidRPr="00487448">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Федеральным </w:t>
      </w:r>
      <w:hyperlink r:id="rId7">
        <w:r w:rsidRPr="00487448">
          <w:rPr>
            <w:rFonts w:ascii="Times New Roman" w:hAnsi="Times New Roman" w:cs="Times New Roman"/>
            <w:sz w:val="28"/>
            <w:szCs w:val="28"/>
          </w:rPr>
          <w:t>законом</w:t>
        </w:r>
      </w:hyperlink>
      <w:r w:rsidRPr="00487448">
        <w:rPr>
          <w:rFonts w:ascii="Times New Roman" w:hAnsi="Times New Roman" w:cs="Times New Roman"/>
          <w:sz w:val="28"/>
          <w:szCs w:val="28"/>
        </w:rPr>
        <w:t xml:space="preserve"> от 10.01.2002 № 7-ФЗ "Об охране окружающей среды", </w:t>
      </w:r>
      <w:hyperlink r:id="rId8">
        <w:r w:rsidRPr="00487448">
          <w:rPr>
            <w:rFonts w:ascii="Times New Roman" w:hAnsi="Times New Roman" w:cs="Times New Roman"/>
            <w:sz w:val="28"/>
            <w:szCs w:val="28"/>
          </w:rPr>
          <w:t>Уставом</w:t>
        </w:r>
      </w:hyperlink>
      <w:r w:rsidRPr="00487448">
        <w:rPr>
          <w:rFonts w:ascii="Times New Roman" w:hAnsi="Times New Roman" w:cs="Times New Roman"/>
          <w:sz w:val="28"/>
          <w:szCs w:val="28"/>
        </w:rPr>
        <w:t xml:space="preserve"> Яльчикского муниципального округа Чувашской Республики, в целях упорядочения процедуры оформления разрешительной документации на вырубку (снос) не отнесенных к лесным насаждениям деревьев и кустарников, произрастающих на земельных участках, находящихся в муниципальной собственности Яльчикского муниципального округа Чувашской Республики, а также на землях, государственная собственность на которые не разграничена, администрация Яльчикского муниципального округа Чувашской Республики постановляет:</w:t>
      </w:r>
    </w:p>
    <w:p w:rsidR="00487448" w:rsidRPr="00487448" w:rsidRDefault="00487448" w:rsidP="00487448">
      <w:pPr>
        <w:widowControl w:val="0"/>
        <w:autoSpaceDE w:val="0"/>
        <w:autoSpaceDN w:val="0"/>
        <w:spacing w:before="220" w:after="0" w:line="240" w:lineRule="auto"/>
        <w:ind w:firstLine="540"/>
        <w:jc w:val="both"/>
        <w:rPr>
          <w:rFonts w:ascii="Times New Roman" w:hAnsi="Times New Roman"/>
          <w:sz w:val="28"/>
          <w:szCs w:val="28"/>
        </w:rPr>
      </w:pPr>
      <w:r w:rsidRPr="00487448">
        <w:rPr>
          <w:rFonts w:ascii="Times New Roman" w:hAnsi="Times New Roman"/>
          <w:sz w:val="28"/>
          <w:szCs w:val="28"/>
        </w:rPr>
        <w:t xml:space="preserve">1. Утвердить прилагаемый </w:t>
      </w:r>
      <w:hyperlink w:anchor="P30">
        <w:r w:rsidRPr="00487448">
          <w:rPr>
            <w:rFonts w:ascii="Times New Roman" w:hAnsi="Times New Roman"/>
            <w:sz w:val="28"/>
            <w:szCs w:val="28"/>
          </w:rPr>
          <w:t>Порядок</w:t>
        </w:r>
      </w:hyperlink>
      <w:r w:rsidRPr="00487448">
        <w:rPr>
          <w:rFonts w:ascii="Times New Roman" w:hAnsi="Times New Roman"/>
          <w:sz w:val="28"/>
          <w:szCs w:val="28"/>
        </w:rPr>
        <w:t xml:space="preserve"> вырубки (сноса) зеленых насаждений на земельных участках, находящихся в муниципальной собственности Яльчикского муниципального округа Чувашской Республики, а также на землях, государственная собственность на которые не разграничена.</w:t>
      </w:r>
    </w:p>
    <w:p w:rsidR="00487448" w:rsidRPr="00487448" w:rsidRDefault="00487448" w:rsidP="00487448">
      <w:pPr>
        <w:widowControl w:val="0"/>
        <w:autoSpaceDE w:val="0"/>
        <w:autoSpaceDN w:val="0"/>
        <w:spacing w:before="220" w:after="0" w:line="240" w:lineRule="auto"/>
        <w:ind w:firstLine="540"/>
        <w:jc w:val="both"/>
        <w:rPr>
          <w:rFonts w:ascii="Times New Roman" w:hAnsi="Times New Roman"/>
          <w:sz w:val="28"/>
          <w:szCs w:val="28"/>
        </w:rPr>
      </w:pPr>
      <w:r w:rsidRPr="00487448">
        <w:rPr>
          <w:rFonts w:ascii="Times New Roman" w:hAnsi="Times New Roman"/>
          <w:sz w:val="28"/>
          <w:szCs w:val="28"/>
        </w:rPr>
        <w:t>2. Настоящее постановление вступает в силу после его официального опубликования.</w:t>
      </w:r>
    </w:p>
    <w:p w:rsidR="00487448" w:rsidRPr="00487448" w:rsidRDefault="00487448" w:rsidP="00487448">
      <w:pPr>
        <w:widowControl w:val="0"/>
        <w:autoSpaceDE w:val="0"/>
        <w:autoSpaceDN w:val="0"/>
        <w:spacing w:after="0" w:line="240" w:lineRule="auto"/>
        <w:jc w:val="right"/>
        <w:rPr>
          <w:rFonts w:ascii="Times New Roman" w:hAnsi="Times New Roman"/>
          <w:sz w:val="28"/>
          <w:szCs w:val="28"/>
        </w:rPr>
      </w:pPr>
    </w:p>
    <w:p w:rsidR="00775098" w:rsidRDefault="008224E8" w:rsidP="00487448">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 xml:space="preserve">Врио главы </w:t>
      </w:r>
      <w:r w:rsidR="00487448" w:rsidRPr="00487448">
        <w:rPr>
          <w:rFonts w:ascii="Times New Roman" w:hAnsi="Times New Roman"/>
          <w:sz w:val="28"/>
          <w:szCs w:val="28"/>
        </w:rPr>
        <w:t xml:space="preserve">Яльчикского </w:t>
      </w:r>
    </w:p>
    <w:p w:rsidR="00487448" w:rsidRDefault="00487448" w:rsidP="00487448">
      <w:pPr>
        <w:widowControl w:val="0"/>
        <w:autoSpaceDE w:val="0"/>
        <w:autoSpaceDN w:val="0"/>
        <w:spacing w:after="0" w:line="240" w:lineRule="auto"/>
        <w:rPr>
          <w:rFonts w:ascii="Times New Roman" w:hAnsi="Times New Roman"/>
          <w:sz w:val="28"/>
          <w:szCs w:val="28"/>
        </w:rPr>
      </w:pPr>
      <w:r w:rsidRPr="00487448">
        <w:rPr>
          <w:rFonts w:ascii="Times New Roman" w:hAnsi="Times New Roman"/>
          <w:sz w:val="28"/>
          <w:szCs w:val="28"/>
        </w:rPr>
        <w:t xml:space="preserve">муниципального округа               </w:t>
      </w:r>
      <w:r w:rsidR="008224E8">
        <w:rPr>
          <w:rFonts w:ascii="Times New Roman" w:hAnsi="Times New Roman"/>
          <w:sz w:val="28"/>
          <w:szCs w:val="28"/>
        </w:rPr>
        <w:t xml:space="preserve">                     </w:t>
      </w:r>
    </w:p>
    <w:p w:rsidR="008224E8" w:rsidRDefault="008224E8" w:rsidP="00487448">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Чувашской Республики                                                                    М.Н.</w:t>
      </w:r>
      <w:r w:rsidR="00775098">
        <w:rPr>
          <w:rFonts w:ascii="Times New Roman" w:hAnsi="Times New Roman"/>
          <w:sz w:val="28"/>
          <w:szCs w:val="28"/>
        </w:rPr>
        <w:t xml:space="preserve"> </w:t>
      </w:r>
      <w:r>
        <w:rPr>
          <w:rFonts w:ascii="Times New Roman" w:hAnsi="Times New Roman"/>
          <w:sz w:val="28"/>
          <w:szCs w:val="28"/>
        </w:rPr>
        <w:t>Павлова</w:t>
      </w:r>
    </w:p>
    <w:p w:rsidR="00775098" w:rsidRDefault="00775098" w:rsidP="00487448">
      <w:pPr>
        <w:widowControl w:val="0"/>
        <w:autoSpaceDE w:val="0"/>
        <w:autoSpaceDN w:val="0"/>
        <w:spacing w:after="0" w:line="240" w:lineRule="auto"/>
        <w:rPr>
          <w:rFonts w:ascii="Times New Roman" w:hAnsi="Times New Roman"/>
          <w:sz w:val="28"/>
          <w:szCs w:val="28"/>
        </w:rPr>
      </w:pPr>
    </w:p>
    <w:p w:rsidR="00775098" w:rsidRPr="002D0DD1" w:rsidRDefault="00775098" w:rsidP="00775098">
      <w:pPr>
        <w:pStyle w:val="ConsPlusTitlePage"/>
        <w:jc w:val="right"/>
        <w:rPr>
          <w:rFonts w:ascii="Times New Roman" w:hAnsi="Times New Roman" w:cs="Times New Roman"/>
          <w:sz w:val="28"/>
          <w:szCs w:val="28"/>
        </w:rPr>
      </w:pPr>
      <w:r w:rsidRPr="00775098">
        <w:lastRenderedPageBreak/>
        <w:t xml:space="preserve">                                      </w:t>
      </w:r>
      <w:r>
        <w:t xml:space="preserve"> </w:t>
      </w:r>
      <w:r>
        <w:rPr>
          <w:rFonts w:ascii="Times New Roman" w:hAnsi="Times New Roman" w:cs="Times New Roman"/>
          <w:sz w:val="28"/>
          <w:szCs w:val="28"/>
        </w:rPr>
        <w:t xml:space="preserve"> </w:t>
      </w:r>
      <w:r w:rsidRPr="002D0DD1">
        <w:rPr>
          <w:rFonts w:ascii="Times New Roman" w:hAnsi="Times New Roman" w:cs="Times New Roman"/>
          <w:sz w:val="28"/>
          <w:szCs w:val="28"/>
        </w:rPr>
        <w:t>Утвержден</w:t>
      </w:r>
    </w:p>
    <w:p w:rsidR="00775098" w:rsidRPr="002D0DD1" w:rsidRDefault="00775098" w:rsidP="00775098">
      <w:pPr>
        <w:pStyle w:val="ConsPlusNormal"/>
        <w:jc w:val="right"/>
        <w:rPr>
          <w:rFonts w:ascii="Times New Roman" w:hAnsi="Times New Roman" w:cs="Times New Roman"/>
          <w:sz w:val="28"/>
          <w:szCs w:val="28"/>
        </w:rPr>
      </w:pPr>
      <w:r w:rsidRPr="002D0DD1">
        <w:rPr>
          <w:rFonts w:ascii="Times New Roman" w:hAnsi="Times New Roman" w:cs="Times New Roman"/>
          <w:sz w:val="28"/>
          <w:szCs w:val="28"/>
        </w:rPr>
        <w:t>постановлением администрации</w:t>
      </w:r>
    </w:p>
    <w:p w:rsidR="00775098" w:rsidRPr="002D0DD1" w:rsidRDefault="00775098" w:rsidP="00775098">
      <w:pPr>
        <w:pStyle w:val="ConsPlusNormal"/>
        <w:jc w:val="right"/>
        <w:rPr>
          <w:rFonts w:ascii="Times New Roman" w:hAnsi="Times New Roman" w:cs="Times New Roman"/>
          <w:sz w:val="28"/>
          <w:szCs w:val="28"/>
        </w:rPr>
      </w:pPr>
      <w:r w:rsidRPr="002D0DD1">
        <w:rPr>
          <w:rFonts w:ascii="Times New Roman" w:hAnsi="Times New Roman" w:cs="Times New Roman"/>
          <w:sz w:val="28"/>
          <w:szCs w:val="28"/>
        </w:rPr>
        <w:t>Яльчикского муниципального округа</w:t>
      </w:r>
    </w:p>
    <w:p w:rsidR="00775098" w:rsidRPr="002D0DD1" w:rsidRDefault="00775098" w:rsidP="00775098">
      <w:pPr>
        <w:pStyle w:val="ConsPlusNormal"/>
        <w:jc w:val="right"/>
        <w:rPr>
          <w:rFonts w:ascii="Times New Roman" w:hAnsi="Times New Roman" w:cs="Times New Roman"/>
          <w:sz w:val="28"/>
          <w:szCs w:val="28"/>
        </w:rPr>
      </w:pPr>
      <w:r w:rsidRPr="002D0DD1">
        <w:rPr>
          <w:rFonts w:ascii="Times New Roman" w:hAnsi="Times New Roman" w:cs="Times New Roman"/>
          <w:sz w:val="28"/>
          <w:szCs w:val="28"/>
        </w:rPr>
        <w:t>Чувашской Республики</w:t>
      </w:r>
    </w:p>
    <w:p w:rsidR="00775098" w:rsidRPr="002D0DD1" w:rsidRDefault="00775098" w:rsidP="00775098">
      <w:pPr>
        <w:pStyle w:val="ConsPlusNormal"/>
        <w:jc w:val="right"/>
        <w:rPr>
          <w:rFonts w:ascii="Times New Roman" w:hAnsi="Times New Roman" w:cs="Times New Roman"/>
          <w:sz w:val="28"/>
          <w:szCs w:val="28"/>
        </w:rPr>
      </w:pPr>
      <w:r>
        <w:rPr>
          <w:rFonts w:ascii="Times New Roman" w:hAnsi="Times New Roman" w:cs="Times New Roman"/>
          <w:sz w:val="28"/>
          <w:szCs w:val="28"/>
        </w:rPr>
        <w:t>от 14.07.</w:t>
      </w:r>
      <w:r w:rsidRPr="002D0DD1">
        <w:rPr>
          <w:rFonts w:ascii="Times New Roman" w:hAnsi="Times New Roman" w:cs="Times New Roman"/>
          <w:sz w:val="28"/>
          <w:szCs w:val="28"/>
        </w:rPr>
        <w:t>2023 №</w:t>
      </w:r>
      <w:r>
        <w:rPr>
          <w:rFonts w:ascii="Times New Roman" w:hAnsi="Times New Roman" w:cs="Times New Roman"/>
          <w:sz w:val="28"/>
          <w:szCs w:val="28"/>
        </w:rPr>
        <w:t xml:space="preserve"> 617</w:t>
      </w:r>
    </w:p>
    <w:p w:rsidR="00775098" w:rsidRPr="002D0DD1" w:rsidRDefault="00775098" w:rsidP="00775098">
      <w:pPr>
        <w:pStyle w:val="ConsPlusNormal"/>
        <w:jc w:val="both"/>
        <w:rPr>
          <w:rFonts w:ascii="Times New Roman" w:hAnsi="Times New Roman" w:cs="Times New Roman"/>
          <w:sz w:val="28"/>
          <w:szCs w:val="28"/>
        </w:rPr>
      </w:pPr>
    </w:p>
    <w:p w:rsidR="00775098" w:rsidRPr="002D0DD1" w:rsidRDefault="00775098" w:rsidP="00775098">
      <w:pPr>
        <w:pStyle w:val="ConsPlusTitle"/>
        <w:jc w:val="center"/>
        <w:rPr>
          <w:rFonts w:ascii="Times New Roman" w:hAnsi="Times New Roman" w:cs="Times New Roman"/>
          <w:sz w:val="28"/>
          <w:szCs w:val="28"/>
        </w:rPr>
      </w:pPr>
      <w:bookmarkStart w:id="1" w:name="P30"/>
      <w:bookmarkEnd w:id="1"/>
      <w:r w:rsidRPr="002D0DD1">
        <w:rPr>
          <w:rFonts w:ascii="Times New Roman" w:hAnsi="Times New Roman" w:cs="Times New Roman"/>
          <w:sz w:val="28"/>
          <w:szCs w:val="28"/>
        </w:rPr>
        <w:t>ПОРЯДОК</w:t>
      </w:r>
    </w:p>
    <w:p w:rsidR="00775098" w:rsidRPr="002D0DD1" w:rsidRDefault="00775098" w:rsidP="00775098">
      <w:pPr>
        <w:pStyle w:val="ConsPlusTitle"/>
        <w:jc w:val="center"/>
        <w:rPr>
          <w:rFonts w:ascii="Times New Roman" w:hAnsi="Times New Roman" w:cs="Times New Roman"/>
          <w:sz w:val="28"/>
          <w:szCs w:val="28"/>
        </w:rPr>
      </w:pPr>
      <w:r w:rsidRPr="002D0DD1">
        <w:rPr>
          <w:rFonts w:ascii="Times New Roman" w:hAnsi="Times New Roman" w:cs="Times New Roman"/>
          <w:sz w:val="28"/>
          <w:szCs w:val="28"/>
        </w:rPr>
        <w:t>ВЫРУБКИ (СНОСА) ЗЕЛЕНЫХ НАСАЖДЕНИЙ НА ЗЕМЕЛЬНЫХ УЧАСТКАХ,</w:t>
      </w:r>
      <w:r>
        <w:rPr>
          <w:rFonts w:ascii="Times New Roman" w:hAnsi="Times New Roman" w:cs="Times New Roman"/>
          <w:sz w:val="28"/>
          <w:szCs w:val="28"/>
        </w:rPr>
        <w:t xml:space="preserve">  </w:t>
      </w:r>
      <w:r w:rsidRPr="002D0DD1">
        <w:rPr>
          <w:rFonts w:ascii="Times New Roman" w:hAnsi="Times New Roman" w:cs="Times New Roman"/>
          <w:sz w:val="28"/>
          <w:szCs w:val="28"/>
        </w:rPr>
        <w:t>НАХОДЯЩИХСЯ В МУНИЦИПАЛЬНОЙ СОБСТВЕННОСТИ</w:t>
      </w:r>
      <w:r>
        <w:rPr>
          <w:rFonts w:ascii="Times New Roman" w:hAnsi="Times New Roman" w:cs="Times New Roman"/>
          <w:sz w:val="28"/>
          <w:szCs w:val="28"/>
        </w:rPr>
        <w:t xml:space="preserve"> </w:t>
      </w:r>
      <w:r w:rsidRPr="002D0DD1">
        <w:rPr>
          <w:rFonts w:ascii="Times New Roman" w:hAnsi="Times New Roman" w:cs="Times New Roman"/>
          <w:sz w:val="28"/>
          <w:szCs w:val="28"/>
        </w:rPr>
        <w:t>ЯЛЬЧИКСКОГО МУНИЦИПАЛЬНОГО ОКРУГА ЧУВАШСКОЙ РЕСПУБЛИКИ,</w:t>
      </w:r>
      <w:r>
        <w:rPr>
          <w:rFonts w:ascii="Times New Roman" w:hAnsi="Times New Roman" w:cs="Times New Roman"/>
          <w:sz w:val="28"/>
          <w:szCs w:val="28"/>
        </w:rPr>
        <w:t xml:space="preserve"> </w:t>
      </w:r>
      <w:r w:rsidRPr="002D0DD1">
        <w:rPr>
          <w:rFonts w:ascii="Times New Roman" w:hAnsi="Times New Roman" w:cs="Times New Roman"/>
          <w:sz w:val="28"/>
          <w:szCs w:val="28"/>
        </w:rPr>
        <w:t>А ТАКЖЕ НА ЗЕМЛЯХ, ГОСУДАРСТВЕННАЯ СОБСТВЕННОСТЬ</w:t>
      </w:r>
      <w:r>
        <w:rPr>
          <w:rFonts w:ascii="Times New Roman" w:hAnsi="Times New Roman" w:cs="Times New Roman"/>
          <w:sz w:val="28"/>
          <w:szCs w:val="28"/>
        </w:rPr>
        <w:t xml:space="preserve"> </w:t>
      </w:r>
      <w:r w:rsidRPr="002D0DD1">
        <w:rPr>
          <w:rFonts w:ascii="Times New Roman" w:hAnsi="Times New Roman" w:cs="Times New Roman"/>
          <w:sz w:val="28"/>
          <w:szCs w:val="28"/>
        </w:rPr>
        <w:t>НА КОТОРЫЕ НЕ РАЗГРАНИЧЕНА</w:t>
      </w:r>
    </w:p>
    <w:p w:rsidR="00775098" w:rsidRPr="002D0DD1" w:rsidRDefault="00775098" w:rsidP="00775098">
      <w:pPr>
        <w:pStyle w:val="ConsPlusNormal"/>
        <w:jc w:val="both"/>
        <w:rPr>
          <w:rFonts w:ascii="Times New Roman" w:hAnsi="Times New Roman" w:cs="Times New Roman"/>
          <w:sz w:val="28"/>
          <w:szCs w:val="28"/>
        </w:rPr>
      </w:pPr>
    </w:p>
    <w:p w:rsidR="00775098" w:rsidRPr="002D0DD1" w:rsidRDefault="00775098" w:rsidP="00775098">
      <w:pPr>
        <w:pStyle w:val="ConsPlusTitle"/>
        <w:jc w:val="center"/>
        <w:outlineLvl w:val="1"/>
        <w:rPr>
          <w:rFonts w:ascii="Times New Roman" w:hAnsi="Times New Roman" w:cs="Times New Roman"/>
          <w:sz w:val="28"/>
          <w:szCs w:val="28"/>
        </w:rPr>
      </w:pPr>
      <w:r w:rsidRPr="002D0DD1">
        <w:rPr>
          <w:rFonts w:ascii="Times New Roman" w:hAnsi="Times New Roman" w:cs="Times New Roman"/>
          <w:sz w:val="28"/>
          <w:szCs w:val="28"/>
        </w:rPr>
        <w:t>1. Общие положения</w:t>
      </w:r>
    </w:p>
    <w:p w:rsidR="00775098" w:rsidRPr="002D0DD1" w:rsidRDefault="00775098" w:rsidP="00775098">
      <w:pPr>
        <w:pStyle w:val="ConsPlusNormal"/>
        <w:jc w:val="both"/>
        <w:rPr>
          <w:rFonts w:ascii="Times New Roman" w:hAnsi="Times New Roman" w:cs="Times New Roman"/>
          <w:sz w:val="28"/>
          <w:szCs w:val="28"/>
        </w:rPr>
      </w:pPr>
    </w:p>
    <w:p w:rsidR="00775098" w:rsidRPr="002D0DD1" w:rsidRDefault="00775098" w:rsidP="00775098">
      <w:pPr>
        <w:pStyle w:val="ConsPlusNormal"/>
        <w:ind w:firstLine="540"/>
        <w:jc w:val="both"/>
        <w:rPr>
          <w:rFonts w:ascii="Times New Roman" w:hAnsi="Times New Roman" w:cs="Times New Roman"/>
          <w:sz w:val="28"/>
          <w:szCs w:val="28"/>
        </w:rPr>
      </w:pPr>
      <w:r w:rsidRPr="002D0DD1">
        <w:rPr>
          <w:rFonts w:ascii="Times New Roman" w:hAnsi="Times New Roman" w:cs="Times New Roman"/>
          <w:sz w:val="28"/>
          <w:szCs w:val="28"/>
        </w:rPr>
        <w:t>1.1. Настоящий Порядок устанавливает процедуру вырубки (сноса) не отнесенных к лесным насаждениям деревьев и кустарников, произрастающих на земельных участках, находящихся в муниципальной собственности Яльчикского муниципального округа Чувашской Республики, а также на землях, государственная собственность на которые не разграничена (далее - земельные участки).</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1.2. В настоящем Порядке используются следующие понятия:</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зеленые насаждения - деревья, кустарники, расположенные на земельных участках;</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вырубка (снос) зеленых насаждений - уничтожение деревьев, кустарников путем их вырубки, спиливания, срубания, срезания, слома, выкапывания;</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уничтожение зеленых насаждений - прекращение существования деревьев, кустарников, механическое повреждение стволов деревьев и кустарников, химическое поражение, обгорание и прочие повреждения деревьев и кустарников до степени прекращения их роста;</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компенсационная стоимость зеленых насаждений - стоимость зеленых насаждений, которая устанавливается для исчисления их ценности при их вырубке (сносе);</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 xml:space="preserve">аварийное дерево - дерево, которое по своему состоянию представляет угрозу для жизни и здоровья человека, сохранности его имущества, наземных коммуникаций и объектов, имеет один или несколько признаков: угол наклона ствола от земной поверхности составляет 45 градусов и менее, отмечено наличие более половины усохших ветвей, дупла (диаметром более половины диаметра ствола) в нижней трети ствола, сухостойности ствола, </w:t>
      </w:r>
      <w:r w:rsidRPr="002D0DD1">
        <w:rPr>
          <w:rFonts w:ascii="Times New Roman" w:hAnsi="Times New Roman" w:cs="Times New Roman"/>
          <w:sz w:val="28"/>
          <w:szCs w:val="28"/>
        </w:rPr>
        <w:lastRenderedPageBreak/>
        <w:t>наличие обширных (более 20 процентов от общей площади ствола) поражений гнилевыми болезнями, инфекционными заболеваниями и повреждений карантинными вредителями, а также гнили, трухи и пустоты во внутренних слоях дерева;</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рубка ухода - вырубка зеленых насаждений с целью прореживания загущенных насаждений, удаление неперспективного самосева.</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 xml:space="preserve">1.3. Вырубка (снос) зеленых насаждений осуществляется на основании </w:t>
      </w:r>
      <w:hyperlink w:anchor="P182">
        <w:r w:rsidRPr="002D0DD1">
          <w:rPr>
            <w:rFonts w:ascii="Times New Roman" w:hAnsi="Times New Roman" w:cs="Times New Roman"/>
            <w:sz w:val="28"/>
            <w:szCs w:val="28"/>
          </w:rPr>
          <w:t>ордера</w:t>
        </w:r>
      </w:hyperlink>
      <w:r w:rsidRPr="002D0DD1">
        <w:rPr>
          <w:rFonts w:ascii="Times New Roman" w:hAnsi="Times New Roman" w:cs="Times New Roman"/>
          <w:sz w:val="28"/>
          <w:szCs w:val="28"/>
        </w:rPr>
        <w:t xml:space="preserve"> на вырубку (снос) зеленых насаждений (далее - ордер на вырубку) по форме согласно приложению № 1 к настоящему Порядку, выдаваемого администрацией Яльчикского муниципального округа Чувашской Республики (далее - администрация) юридическому лицу, индивидуальному предпринимателю или физическому лицу, владеющему и пользующемуся земельным участком на праве постоянного (бессрочного) пользования или на праве безвозмездного пользования, по договору аренды, договору субаренды (далее - заявитель), при условии оплаты компенсационной стоимости зеленых насаждений, размер которой рассчитывается в соответствии с </w:t>
      </w:r>
      <w:hyperlink w:anchor="P120">
        <w:r w:rsidRPr="002D0DD1">
          <w:rPr>
            <w:rFonts w:ascii="Times New Roman" w:hAnsi="Times New Roman" w:cs="Times New Roman"/>
            <w:sz w:val="28"/>
            <w:szCs w:val="28"/>
          </w:rPr>
          <w:t>пунктом 3.16</w:t>
        </w:r>
      </w:hyperlink>
      <w:r w:rsidRPr="002D0DD1">
        <w:rPr>
          <w:rFonts w:ascii="Times New Roman" w:hAnsi="Times New Roman" w:cs="Times New Roman"/>
          <w:sz w:val="28"/>
          <w:szCs w:val="28"/>
        </w:rPr>
        <w:t xml:space="preserve"> настоящего Порядка, и (или) без оплаты компенсационной стоимости зеленых насаждений в случаях, указанных в </w:t>
      </w:r>
      <w:hyperlink w:anchor="P118">
        <w:r w:rsidRPr="002D0DD1">
          <w:rPr>
            <w:rFonts w:ascii="Times New Roman" w:hAnsi="Times New Roman" w:cs="Times New Roman"/>
            <w:sz w:val="28"/>
            <w:szCs w:val="28"/>
          </w:rPr>
          <w:t>пункте 3.14</w:t>
        </w:r>
      </w:hyperlink>
      <w:r w:rsidRPr="002D0DD1">
        <w:rPr>
          <w:rFonts w:ascii="Times New Roman" w:hAnsi="Times New Roman" w:cs="Times New Roman"/>
          <w:sz w:val="28"/>
          <w:szCs w:val="28"/>
        </w:rPr>
        <w:t xml:space="preserve"> настоящего Порядка.</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1.4. Вырубка (снос) зеленых насаждений осуществляется в следующих случаях:</w:t>
      </w:r>
    </w:p>
    <w:p w:rsidR="00775098" w:rsidRPr="00E02A78" w:rsidRDefault="00775098" w:rsidP="00775098">
      <w:pPr>
        <w:pStyle w:val="ConsPlusNormal"/>
        <w:spacing w:before="220"/>
        <w:ind w:firstLine="540"/>
        <w:jc w:val="both"/>
        <w:rPr>
          <w:rFonts w:ascii="Times New Roman" w:hAnsi="Times New Roman" w:cs="Times New Roman"/>
          <w:sz w:val="28"/>
          <w:szCs w:val="28"/>
        </w:rPr>
      </w:pPr>
      <w:bookmarkStart w:id="2" w:name="P50"/>
      <w:bookmarkEnd w:id="2"/>
      <w:r w:rsidRPr="00E02A78">
        <w:rPr>
          <w:rFonts w:ascii="Times New Roman" w:hAnsi="Times New Roman" w:cs="Times New Roman"/>
          <w:sz w:val="28"/>
          <w:szCs w:val="28"/>
        </w:rPr>
        <w:t>1) вырубка (снос) аварийных деревьев;</w:t>
      </w:r>
    </w:p>
    <w:p w:rsidR="00775098" w:rsidRPr="00E02A78" w:rsidRDefault="00775098" w:rsidP="00775098">
      <w:pPr>
        <w:pStyle w:val="ConsPlusNormal"/>
        <w:spacing w:before="220"/>
        <w:ind w:firstLine="540"/>
        <w:jc w:val="both"/>
        <w:rPr>
          <w:rFonts w:ascii="Times New Roman" w:hAnsi="Times New Roman" w:cs="Times New Roman"/>
          <w:sz w:val="28"/>
          <w:szCs w:val="28"/>
        </w:rPr>
      </w:pPr>
      <w:r w:rsidRPr="00E02A78">
        <w:rPr>
          <w:rFonts w:ascii="Times New Roman" w:hAnsi="Times New Roman" w:cs="Times New Roman"/>
          <w:sz w:val="28"/>
          <w:szCs w:val="28"/>
        </w:rPr>
        <w:t>2) вырубка (снос) зеленых насаждений, нарушающих световой режим в жилых помещениях и общественных зданиях;</w:t>
      </w:r>
    </w:p>
    <w:p w:rsidR="00775098" w:rsidRPr="00E02A78" w:rsidRDefault="00775098" w:rsidP="00775098">
      <w:pPr>
        <w:pStyle w:val="ConsPlusNormal"/>
        <w:spacing w:before="220"/>
        <w:ind w:firstLine="540"/>
        <w:jc w:val="both"/>
        <w:rPr>
          <w:rFonts w:ascii="Times New Roman" w:hAnsi="Times New Roman" w:cs="Times New Roman"/>
          <w:sz w:val="28"/>
          <w:szCs w:val="28"/>
        </w:rPr>
      </w:pPr>
      <w:r w:rsidRPr="00E02A78">
        <w:rPr>
          <w:rFonts w:ascii="Times New Roman" w:hAnsi="Times New Roman" w:cs="Times New Roman"/>
          <w:sz w:val="28"/>
          <w:szCs w:val="28"/>
        </w:rPr>
        <w:t>3) вырубка (снос) зеленых насаждений, произрастающих в охранных зонах инженерных сетей и коммуникаций;</w:t>
      </w:r>
    </w:p>
    <w:p w:rsidR="00775098" w:rsidRPr="00E02A78" w:rsidRDefault="00775098" w:rsidP="00775098">
      <w:pPr>
        <w:pStyle w:val="ConsPlusNormal"/>
        <w:spacing w:before="220"/>
        <w:ind w:firstLine="540"/>
        <w:jc w:val="both"/>
        <w:rPr>
          <w:rFonts w:ascii="Times New Roman" w:hAnsi="Times New Roman" w:cs="Times New Roman"/>
          <w:sz w:val="28"/>
          <w:szCs w:val="28"/>
        </w:rPr>
      </w:pPr>
      <w:r w:rsidRPr="00E02A78">
        <w:rPr>
          <w:rFonts w:ascii="Times New Roman" w:hAnsi="Times New Roman" w:cs="Times New Roman"/>
          <w:sz w:val="28"/>
          <w:szCs w:val="28"/>
        </w:rPr>
        <w:t>4) вырубка (снос) зеленых насаждений в целях предупреждения и ликвидации чрезвычайных ситуаций природного и техногенного характера и их последствий;</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E02A78">
        <w:rPr>
          <w:rFonts w:ascii="Times New Roman" w:hAnsi="Times New Roman" w:cs="Times New Roman"/>
          <w:sz w:val="28"/>
          <w:szCs w:val="28"/>
        </w:rPr>
        <w:t>5) реализация проектов по строительству (реконструкции), капитальному (текущему) ремонту объектов, находящихся в муниципальной собственности Яльчикского муниципального округа Чувашской Республики, либо объектов, строительство (реконструкция), капитальный (текущий) ремонт которых финансируется из бюджетов бюджетной системы Российской Федерации;</w:t>
      </w:r>
    </w:p>
    <w:p w:rsidR="00775098" w:rsidRPr="00E02A78" w:rsidRDefault="00775098" w:rsidP="00775098">
      <w:pPr>
        <w:pStyle w:val="ConsPlusNormal"/>
        <w:spacing w:before="220"/>
        <w:ind w:firstLine="540"/>
        <w:jc w:val="both"/>
        <w:rPr>
          <w:rFonts w:ascii="Times New Roman" w:hAnsi="Times New Roman" w:cs="Times New Roman"/>
          <w:sz w:val="28"/>
          <w:szCs w:val="28"/>
        </w:rPr>
      </w:pPr>
      <w:bookmarkStart w:id="3" w:name="P55"/>
      <w:bookmarkEnd w:id="3"/>
      <w:r w:rsidRPr="00E02A78">
        <w:rPr>
          <w:rFonts w:ascii="Times New Roman" w:hAnsi="Times New Roman" w:cs="Times New Roman"/>
          <w:sz w:val="28"/>
          <w:szCs w:val="28"/>
        </w:rPr>
        <w:lastRenderedPageBreak/>
        <w:t>6) вырубка (снос) зеленых насаждений, произрастающих на земельных участках из земель сельскохозяйственного назначения, за исключением земель, занятых зелеными насаждениями, предназначенными для обеспечения защиты земель от негативного воздействия (на оврагах, балках, песках, берегах рек и других территориях, по границам земель сельскохозяйственного назначения и на землях пастбищ);</w:t>
      </w:r>
    </w:p>
    <w:p w:rsidR="00775098" w:rsidRPr="00E02A78" w:rsidRDefault="00775098" w:rsidP="00775098">
      <w:pPr>
        <w:spacing w:after="0" w:line="240" w:lineRule="auto"/>
        <w:ind w:firstLine="540"/>
        <w:jc w:val="both"/>
        <w:rPr>
          <w:rFonts w:ascii="Inter" w:hAnsi="Inter"/>
          <w:color w:val="000000"/>
          <w:sz w:val="24"/>
          <w:szCs w:val="24"/>
        </w:rPr>
      </w:pPr>
    </w:p>
    <w:p w:rsidR="00775098" w:rsidRPr="00E02A78" w:rsidRDefault="00775098" w:rsidP="00775098">
      <w:pPr>
        <w:spacing w:after="0" w:line="240" w:lineRule="auto"/>
        <w:ind w:firstLine="540"/>
        <w:jc w:val="both"/>
        <w:rPr>
          <w:rFonts w:ascii="Inter" w:hAnsi="Inter"/>
          <w:color w:val="000000"/>
          <w:sz w:val="28"/>
          <w:szCs w:val="28"/>
        </w:rPr>
      </w:pPr>
      <w:r w:rsidRPr="00E02A78">
        <w:rPr>
          <w:rFonts w:ascii="Inter" w:hAnsi="Inter"/>
          <w:color w:val="000000"/>
          <w:sz w:val="28"/>
          <w:szCs w:val="28"/>
        </w:rPr>
        <w:t>7) вырубке (сносе) зеленых насаждений, производимой на земельных участках, предоставленных для </w:t>
      </w:r>
      <w:r w:rsidRPr="00E02A78">
        <w:rPr>
          <w:rFonts w:ascii="Inter" w:hAnsi="Inter"/>
          <w:bCs/>
          <w:color w:val="000000"/>
          <w:sz w:val="28"/>
          <w:szCs w:val="28"/>
          <w:bdr w:val="none" w:sz="0" w:space="0" w:color="auto" w:frame="1"/>
        </w:rPr>
        <w:t>индивидуального жилищного строительства</w:t>
      </w:r>
      <w:r w:rsidRPr="00E02A78">
        <w:rPr>
          <w:rFonts w:ascii="Inter" w:hAnsi="Inter"/>
          <w:color w:val="000000"/>
          <w:sz w:val="28"/>
          <w:szCs w:val="28"/>
        </w:rPr>
        <w:t>, ведения личного подсобного хозяйства, садоводства и огородничества, сельскохозяйственного использования, организации лесопитомников и питомников плодовых, ягодных, декоративных культур;</w:t>
      </w:r>
    </w:p>
    <w:p w:rsidR="00775098" w:rsidRPr="004A3256" w:rsidRDefault="00775098" w:rsidP="00775098">
      <w:pPr>
        <w:spacing w:before="150" w:after="150" w:line="240" w:lineRule="auto"/>
        <w:ind w:firstLine="540"/>
        <w:jc w:val="both"/>
        <w:rPr>
          <w:rFonts w:ascii="Times New Roman" w:hAnsi="Times New Roman"/>
          <w:color w:val="000000"/>
          <w:sz w:val="28"/>
          <w:szCs w:val="28"/>
        </w:rPr>
      </w:pPr>
      <w:r w:rsidRPr="00E02A78">
        <w:rPr>
          <w:rFonts w:ascii="Times New Roman" w:hAnsi="Times New Roman"/>
          <w:color w:val="000000"/>
          <w:sz w:val="28"/>
          <w:szCs w:val="28"/>
        </w:rPr>
        <w:t>8).вырубке (сносе) зеленых насаждений, производимой на земельных участках, предоставленных для организации мест погребения, а также при содержании мест погребения.</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305F81">
        <w:rPr>
          <w:rFonts w:ascii="Times New Roman" w:hAnsi="Times New Roman" w:cs="Times New Roman"/>
          <w:sz w:val="28"/>
          <w:szCs w:val="28"/>
        </w:rPr>
        <w:t>9) реконструкция зеленых насаждений или замена на равнозначные зеленые насаждения;</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Pr="002D0DD1">
        <w:rPr>
          <w:rFonts w:ascii="Times New Roman" w:hAnsi="Times New Roman" w:cs="Times New Roman"/>
          <w:sz w:val="28"/>
          <w:szCs w:val="28"/>
        </w:rPr>
        <w:t xml:space="preserve">) проведение </w:t>
      </w:r>
      <w:r>
        <w:rPr>
          <w:rFonts w:ascii="Times New Roman" w:hAnsi="Times New Roman" w:cs="Times New Roman"/>
          <w:sz w:val="28"/>
          <w:szCs w:val="28"/>
        </w:rPr>
        <w:t xml:space="preserve">санитарных рубок и </w:t>
      </w:r>
      <w:r w:rsidRPr="002D0DD1">
        <w:rPr>
          <w:rFonts w:ascii="Times New Roman" w:hAnsi="Times New Roman" w:cs="Times New Roman"/>
          <w:sz w:val="28"/>
          <w:szCs w:val="28"/>
        </w:rPr>
        <w:t>рубок ухода;</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2D0DD1">
        <w:rPr>
          <w:rFonts w:ascii="Times New Roman" w:hAnsi="Times New Roman" w:cs="Times New Roman"/>
          <w:sz w:val="28"/>
          <w:szCs w:val="28"/>
        </w:rPr>
        <w:t>) обеспечение видимости технических средств организации дорожного движения, безопасности движения транспорта и пешеходов;</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w:t>
      </w:r>
      <w:r w:rsidRPr="002D0DD1">
        <w:rPr>
          <w:rFonts w:ascii="Times New Roman" w:hAnsi="Times New Roman" w:cs="Times New Roman"/>
          <w:sz w:val="28"/>
          <w:szCs w:val="28"/>
        </w:rPr>
        <w:t>) необходимость улучшения качественного и видового состава зеленых насаждений.</w:t>
      </w:r>
    </w:p>
    <w:p w:rsidR="00775098" w:rsidRPr="002D0DD1" w:rsidRDefault="00775098" w:rsidP="00775098">
      <w:pPr>
        <w:pStyle w:val="ConsPlusNormal"/>
        <w:jc w:val="both"/>
        <w:rPr>
          <w:rFonts w:ascii="Times New Roman" w:hAnsi="Times New Roman" w:cs="Times New Roman"/>
          <w:sz w:val="28"/>
          <w:szCs w:val="28"/>
        </w:rPr>
      </w:pPr>
    </w:p>
    <w:p w:rsidR="00775098" w:rsidRPr="002D0DD1" w:rsidRDefault="00775098" w:rsidP="00775098">
      <w:pPr>
        <w:pStyle w:val="ConsPlusTitle"/>
        <w:jc w:val="center"/>
        <w:outlineLvl w:val="1"/>
        <w:rPr>
          <w:rFonts w:ascii="Times New Roman" w:hAnsi="Times New Roman" w:cs="Times New Roman"/>
          <w:sz w:val="28"/>
          <w:szCs w:val="28"/>
        </w:rPr>
      </w:pPr>
      <w:r w:rsidRPr="002D0DD1">
        <w:rPr>
          <w:rFonts w:ascii="Times New Roman" w:hAnsi="Times New Roman" w:cs="Times New Roman"/>
          <w:sz w:val="28"/>
          <w:szCs w:val="28"/>
        </w:rPr>
        <w:t>2. Перечень документов, необходимых для получения ордера</w:t>
      </w:r>
    </w:p>
    <w:p w:rsidR="00775098" w:rsidRPr="002D0DD1" w:rsidRDefault="00775098" w:rsidP="00775098">
      <w:pPr>
        <w:pStyle w:val="ConsPlusTitle"/>
        <w:jc w:val="center"/>
        <w:rPr>
          <w:rFonts w:ascii="Times New Roman" w:hAnsi="Times New Roman" w:cs="Times New Roman"/>
          <w:sz w:val="28"/>
          <w:szCs w:val="28"/>
        </w:rPr>
      </w:pPr>
      <w:r w:rsidRPr="002D0DD1">
        <w:rPr>
          <w:rFonts w:ascii="Times New Roman" w:hAnsi="Times New Roman" w:cs="Times New Roman"/>
          <w:sz w:val="28"/>
          <w:szCs w:val="28"/>
        </w:rPr>
        <w:t>на вырубку, и порядок их представления</w:t>
      </w:r>
    </w:p>
    <w:p w:rsidR="00775098" w:rsidRPr="002D0DD1" w:rsidRDefault="00775098" w:rsidP="00775098">
      <w:pPr>
        <w:pStyle w:val="ConsPlusNormal"/>
        <w:jc w:val="both"/>
        <w:rPr>
          <w:rFonts w:ascii="Times New Roman" w:hAnsi="Times New Roman" w:cs="Times New Roman"/>
          <w:sz w:val="28"/>
          <w:szCs w:val="28"/>
        </w:rPr>
      </w:pPr>
    </w:p>
    <w:p w:rsidR="00775098" w:rsidRPr="002D0DD1" w:rsidRDefault="00775098" w:rsidP="00775098">
      <w:pPr>
        <w:pStyle w:val="ConsPlusNormal"/>
        <w:ind w:firstLine="540"/>
        <w:jc w:val="both"/>
        <w:rPr>
          <w:rFonts w:ascii="Times New Roman" w:hAnsi="Times New Roman" w:cs="Times New Roman"/>
          <w:sz w:val="28"/>
          <w:szCs w:val="28"/>
        </w:rPr>
      </w:pPr>
      <w:bookmarkStart w:id="4" w:name="P64"/>
      <w:bookmarkEnd w:id="4"/>
      <w:r w:rsidRPr="002D0DD1">
        <w:rPr>
          <w:rFonts w:ascii="Times New Roman" w:hAnsi="Times New Roman" w:cs="Times New Roman"/>
          <w:sz w:val="28"/>
          <w:szCs w:val="28"/>
        </w:rPr>
        <w:t>2.1. Для получения ордера на вырубку заявитель представляет в администрацию Яльчикского муниципального округа Чувашской Республики лично, через уполномоченного представителя либо почтовым отправлением следующие документы:</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1) заявление в произвольной форме, содержащее следующие сведения:</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фамилия, имя, отчество (последнее - при наличии), идентификационный номер налогоплательщика, место жительства заявителя и реквизиты документа, удостоверяющего его личность, - в случае, если заявление подается физическим лицом;</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наименование (полное и сокращенное (при наличии), место нахождения, организационно-правовая форма, идентификационный номер налогоплательщика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lastRenderedPageBreak/>
        <w:t>фамилия, имя, отчество (последнее - при наличии), идентификационный номер налогоплательщика, место жительства,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уполномоченным представителем заявителя;</w:t>
      </w:r>
    </w:p>
    <w:p w:rsidR="00775098"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почтовый адрес, адрес электронной почты (при наличии), номер телефона для связи с заявителем или уполномоченным представителем заявителя;</w:t>
      </w:r>
    </w:p>
    <w:p w:rsidR="00775098" w:rsidRPr="002D0DD1" w:rsidRDefault="00775098" w:rsidP="00775098">
      <w:pPr>
        <w:pStyle w:val="ConsPlusNormal"/>
        <w:spacing w:before="220"/>
        <w:ind w:firstLine="540"/>
        <w:jc w:val="both"/>
        <w:rPr>
          <w:rFonts w:ascii="Times New Roman" w:hAnsi="Times New Roman" w:cs="Times New Roman"/>
          <w:sz w:val="28"/>
          <w:szCs w:val="28"/>
        </w:rPr>
      </w:pP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адрес (месторасположение) земель или земельного участка, категория земель, площадь и кадастровый номер земельного участка, на котором планируется осуществить вырубку (снос) зеленых насаждений;</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цель и обоснование вырубки (сноса) зеленых насаждений;</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план-схема места произрастания существующих зеленых насаждений в масштабе, позволяющем идентифицировать участок работ, площадь участка работ, координаты угловых точек (при наличии);</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способ получения информации и документов от администрации Яльчикского муниципального округа Чувашской Республики: в электронной форме, почтовым отправлением на бумажном носителе, лично под подпись;</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2) копию утвержденной проектной документации при проведении строительства (реконструкции), капитального (текущего) ремонта объектов (при наличии);</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3) план действий по предупреждению и ликвидации чрезвычайных ситуаций природного и техногенного характера и их последствий при вырубке (сносе) зеленых насаждений в целях предупреждения и ликвидации чрезвычайных ситуаций природного и техногенного характера и их последствий;</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4) копию документа, подтверждающего полномочия представителя заявителя, и копию документа, удостоверяющего его личность (в случае подачи заявления уполномоченным представителем заявителя);</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5) копию документа, подтверждающего необходимость проведения рубки для восстановления светового режима в жилых помещениях и общественных зданиях.</w:t>
      </w:r>
    </w:p>
    <w:p w:rsidR="00775098" w:rsidRPr="002D0DD1" w:rsidRDefault="00775098" w:rsidP="00775098">
      <w:pPr>
        <w:pStyle w:val="ConsPlusNormal"/>
        <w:spacing w:before="220"/>
        <w:ind w:firstLine="540"/>
        <w:jc w:val="both"/>
        <w:rPr>
          <w:rFonts w:ascii="Times New Roman" w:hAnsi="Times New Roman" w:cs="Times New Roman"/>
          <w:sz w:val="28"/>
          <w:szCs w:val="28"/>
        </w:rPr>
      </w:pPr>
      <w:bookmarkStart w:id="5" w:name="P79"/>
      <w:bookmarkEnd w:id="5"/>
      <w:r w:rsidRPr="002D0DD1">
        <w:rPr>
          <w:rFonts w:ascii="Times New Roman" w:hAnsi="Times New Roman" w:cs="Times New Roman"/>
          <w:sz w:val="28"/>
          <w:szCs w:val="28"/>
        </w:rPr>
        <w:t xml:space="preserve">2.2. Администрация Яльчикского муниципального округа Чувашской </w:t>
      </w:r>
      <w:r w:rsidRPr="002D0DD1">
        <w:rPr>
          <w:rFonts w:ascii="Times New Roman" w:hAnsi="Times New Roman" w:cs="Times New Roman"/>
          <w:sz w:val="28"/>
          <w:szCs w:val="28"/>
        </w:rPr>
        <w:lastRenderedPageBreak/>
        <w:t>Республики в порядке межведомственного информационного взаимодействия запрашивает следующие документы:</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копии документов, подтверждающих право заявителя на земельный участок, на котором планируется осуществить вырубку (снос) зеленых насаждений, или выписку из Единого государственного реестра недвижимости в отношении земельного участка, на котором планируется осуществить вырубку (снос) зеленых насаждений;</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копию положительного заключения государственной экспертизы на проектную документацию при ее наличии (в случаях, установленных законодательством о градостроительной деятельности) - при проведении строительства (реконструкции), капитального (текущего) ремонта объектов. Заявитель или его уполномоченный представитель может по собственной инициативе представить документы, указанные в настоящем пункте.</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 xml:space="preserve">2.3. Сроки и последовательность административных процедур при осуществлении администрацией Яльчикского муниципального округа Чувашской Республики выдачи ордера на вырубку устанавливаются административным регламентом, разрабатываемым и утверждаемым в соответствии с </w:t>
      </w:r>
      <w:hyperlink r:id="rId9">
        <w:r w:rsidRPr="002D0DD1">
          <w:rPr>
            <w:rFonts w:ascii="Times New Roman" w:hAnsi="Times New Roman" w:cs="Times New Roman"/>
            <w:sz w:val="28"/>
            <w:szCs w:val="28"/>
          </w:rPr>
          <w:t>постановлением</w:t>
        </w:r>
      </w:hyperlink>
      <w:r w:rsidRPr="002D0DD1">
        <w:rPr>
          <w:rFonts w:ascii="Times New Roman" w:hAnsi="Times New Roman" w:cs="Times New Roman"/>
          <w:sz w:val="28"/>
          <w:szCs w:val="28"/>
        </w:rPr>
        <w:t xml:space="preserve"> Кабинета Министров Чувашской Республики от 29 апреля 2011 г. № 166 "О порядке разработки и утверждения административных регламентов исполнения государственных функций и предоставления государственных услуг".</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 xml:space="preserve">2.4. Обработка персональных данных заявителя осуществляется в соответствии с Федеральным </w:t>
      </w:r>
      <w:hyperlink r:id="rId10">
        <w:r w:rsidRPr="002D0DD1">
          <w:rPr>
            <w:rFonts w:ascii="Times New Roman" w:hAnsi="Times New Roman" w:cs="Times New Roman"/>
            <w:sz w:val="28"/>
            <w:szCs w:val="28"/>
          </w:rPr>
          <w:t>законом</w:t>
        </w:r>
      </w:hyperlink>
      <w:r w:rsidRPr="002D0DD1">
        <w:rPr>
          <w:rFonts w:ascii="Times New Roman" w:hAnsi="Times New Roman" w:cs="Times New Roman"/>
          <w:sz w:val="28"/>
          <w:szCs w:val="28"/>
        </w:rPr>
        <w:t xml:space="preserve"> "О персональных данных" и другими нормативными правовыми актами Российской Федерации, определяющими случаи и особенности обработки персональных данных. В соответствии с Федеральным </w:t>
      </w:r>
      <w:hyperlink r:id="rId11">
        <w:r w:rsidRPr="002D0DD1">
          <w:rPr>
            <w:rFonts w:ascii="Times New Roman" w:hAnsi="Times New Roman" w:cs="Times New Roman"/>
            <w:sz w:val="28"/>
            <w:szCs w:val="28"/>
          </w:rPr>
          <w:t>законом</w:t>
        </w:r>
      </w:hyperlink>
      <w:r w:rsidRPr="002D0DD1">
        <w:rPr>
          <w:rFonts w:ascii="Times New Roman" w:hAnsi="Times New Roman" w:cs="Times New Roman"/>
          <w:sz w:val="28"/>
          <w:szCs w:val="28"/>
        </w:rPr>
        <w:t xml:space="preserve"> "О персональных данных" заявитель дает согласие на обработку своих персональных данных.</w:t>
      </w:r>
    </w:p>
    <w:p w:rsidR="00775098" w:rsidRPr="002D0DD1" w:rsidRDefault="00775098" w:rsidP="00775098">
      <w:pPr>
        <w:pStyle w:val="ConsPlusNormal"/>
        <w:jc w:val="both"/>
        <w:rPr>
          <w:rFonts w:ascii="Times New Roman" w:hAnsi="Times New Roman" w:cs="Times New Roman"/>
          <w:sz w:val="28"/>
          <w:szCs w:val="28"/>
        </w:rPr>
      </w:pPr>
    </w:p>
    <w:p w:rsidR="00775098" w:rsidRPr="002D0DD1" w:rsidRDefault="00775098" w:rsidP="00775098">
      <w:pPr>
        <w:pStyle w:val="ConsPlusTitle"/>
        <w:jc w:val="center"/>
        <w:outlineLvl w:val="1"/>
        <w:rPr>
          <w:rFonts w:ascii="Times New Roman" w:hAnsi="Times New Roman" w:cs="Times New Roman"/>
          <w:sz w:val="28"/>
          <w:szCs w:val="28"/>
        </w:rPr>
      </w:pPr>
      <w:r w:rsidRPr="002D0DD1">
        <w:rPr>
          <w:rFonts w:ascii="Times New Roman" w:hAnsi="Times New Roman" w:cs="Times New Roman"/>
          <w:sz w:val="28"/>
          <w:szCs w:val="28"/>
        </w:rPr>
        <w:t>3. Порядок выдачи ордера на вырубку</w:t>
      </w:r>
    </w:p>
    <w:p w:rsidR="00775098" w:rsidRPr="002D0DD1" w:rsidRDefault="00775098" w:rsidP="00775098">
      <w:pPr>
        <w:pStyle w:val="ConsPlusNormal"/>
        <w:jc w:val="both"/>
        <w:rPr>
          <w:rFonts w:ascii="Times New Roman" w:hAnsi="Times New Roman" w:cs="Times New Roman"/>
          <w:sz w:val="28"/>
          <w:szCs w:val="28"/>
        </w:rPr>
      </w:pPr>
    </w:p>
    <w:p w:rsidR="00775098" w:rsidRPr="002D0DD1" w:rsidRDefault="00775098" w:rsidP="00775098">
      <w:pPr>
        <w:pStyle w:val="ConsPlusNormal"/>
        <w:ind w:firstLine="540"/>
        <w:jc w:val="both"/>
        <w:rPr>
          <w:rFonts w:ascii="Times New Roman" w:hAnsi="Times New Roman" w:cs="Times New Roman"/>
          <w:sz w:val="28"/>
          <w:szCs w:val="28"/>
        </w:rPr>
      </w:pPr>
      <w:r w:rsidRPr="002D0DD1">
        <w:rPr>
          <w:rFonts w:ascii="Times New Roman" w:hAnsi="Times New Roman" w:cs="Times New Roman"/>
          <w:sz w:val="28"/>
          <w:szCs w:val="28"/>
        </w:rPr>
        <w:t>3.1. Администрация Яльчикского муниципального округа Чувашской Республики в течение трех рабочих дней со дня поступления заявления и прилагаемых к нему документов:</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регистрирует их и проверяет на комплектность и полноту представленной информации;</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 xml:space="preserve">в случае если документы, указанные в </w:t>
      </w:r>
      <w:hyperlink w:anchor="P64">
        <w:r w:rsidRPr="002D0DD1">
          <w:rPr>
            <w:rFonts w:ascii="Times New Roman" w:hAnsi="Times New Roman" w:cs="Times New Roman"/>
            <w:sz w:val="28"/>
            <w:szCs w:val="28"/>
          </w:rPr>
          <w:t>пункте 2.1</w:t>
        </w:r>
      </w:hyperlink>
      <w:r w:rsidRPr="002D0DD1">
        <w:rPr>
          <w:rFonts w:ascii="Times New Roman" w:hAnsi="Times New Roman" w:cs="Times New Roman"/>
          <w:sz w:val="28"/>
          <w:szCs w:val="28"/>
        </w:rPr>
        <w:t xml:space="preserve"> настоящего Порядка, </w:t>
      </w:r>
      <w:r w:rsidRPr="002D0DD1">
        <w:rPr>
          <w:rFonts w:ascii="Times New Roman" w:hAnsi="Times New Roman" w:cs="Times New Roman"/>
          <w:sz w:val="28"/>
          <w:szCs w:val="28"/>
        </w:rPr>
        <w:lastRenderedPageBreak/>
        <w:t>представлены не в полном объеме, заявление и прилагаемые к нему документы возвращаются заявителю способом, указанным в заявлении, с указанием причин возврата;</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 xml:space="preserve">в случае если документы, указанные в </w:t>
      </w:r>
      <w:hyperlink w:anchor="P79">
        <w:r w:rsidRPr="002D0DD1">
          <w:rPr>
            <w:rFonts w:ascii="Times New Roman" w:hAnsi="Times New Roman" w:cs="Times New Roman"/>
            <w:sz w:val="28"/>
            <w:szCs w:val="28"/>
          </w:rPr>
          <w:t>пункте 2.2</w:t>
        </w:r>
      </w:hyperlink>
      <w:r w:rsidRPr="002D0DD1">
        <w:rPr>
          <w:rFonts w:ascii="Times New Roman" w:hAnsi="Times New Roman" w:cs="Times New Roman"/>
          <w:sz w:val="28"/>
          <w:szCs w:val="28"/>
        </w:rPr>
        <w:t xml:space="preserve"> настоящего Порядка, не представлены заявителем по собственной инициативе, запрашивает их в порядке межведомственного информационного взаимодействия.</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 xml:space="preserve">3.2. По результатам рассмотрения заявления и документов, приложенных к заявлению и поступивших в порядке межведомственного взаимодействия, администрация Яльчикского муниципального округа Чувашской Республики в течение 10 рабочих дней со дня их получения оформляет письменное уведомление о дате и времени проведения осмотра зеленых насаждений, вырубку (снос) которых планируется осуществить (далее - уведомление), или принимает решение об отказе в выдаче ордера на вырубку (в случае наличия оснований, указанных в </w:t>
      </w:r>
      <w:hyperlink w:anchor="P94">
        <w:r w:rsidRPr="002D0DD1">
          <w:rPr>
            <w:rFonts w:ascii="Times New Roman" w:hAnsi="Times New Roman" w:cs="Times New Roman"/>
            <w:sz w:val="28"/>
            <w:szCs w:val="28"/>
          </w:rPr>
          <w:t>подпунктах 1</w:t>
        </w:r>
      </w:hyperlink>
      <w:r w:rsidRPr="002D0DD1">
        <w:rPr>
          <w:rFonts w:ascii="Times New Roman" w:hAnsi="Times New Roman" w:cs="Times New Roman"/>
          <w:sz w:val="28"/>
          <w:szCs w:val="28"/>
        </w:rPr>
        <w:t xml:space="preserve"> - </w:t>
      </w:r>
      <w:hyperlink w:anchor="P96">
        <w:r w:rsidRPr="002D0DD1">
          <w:rPr>
            <w:rFonts w:ascii="Times New Roman" w:hAnsi="Times New Roman" w:cs="Times New Roman"/>
            <w:sz w:val="28"/>
            <w:szCs w:val="28"/>
          </w:rPr>
          <w:t>3 пункта 3.3</w:t>
        </w:r>
      </w:hyperlink>
      <w:r w:rsidRPr="002D0DD1">
        <w:rPr>
          <w:rFonts w:ascii="Times New Roman" w:hAnsi="Times New Roman" w:cs="Times New Roman"/>
          <w:sz w:val="28"/>
          <w:szCs w:val="28"/>
        </w:rPr>
        <w:t xml:space="preserve"> настоящего Порядка).</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3.3. Основаниями для принятия решения об отказе в выдаче ордера на вырубку являются:</w:t>
      </w:r>
    </w:p>
    <w:p w:rsidR="00775098" w:rsidRPr="002D0DD1" w:rsidRDefault="00775098" w:rsidP="00775098">
      <w:pPr>
        <w:pStyle w:val="ConsPlusNormal"/>
        <w:spacing w:before="220"/>
        <w:ind w:firstLine="540"/>
        <w:jc w:val="both"/>
        <w:rPr>
          <w:rFonts w:ascii="Times New Roman" w:hAnsi="Times New Roman" w:cs="Times New Roman"/>
          <w:sz w:val="28"/>
          <w:szCs w:val="28"/>
        </w:rPr>
      </w:pPr>
      <w:bookmarkStart w:id="6" w:name="P94"/>
      <w:bookmarkEnd w:id="6"/>
      <w:r w:rsidRPr="002D0DD1">
        <w:rPr>
          <w:rFonts w:ascii="Times New Roman" w:hAnsi="Times New Roman" w:cs="Times New Roman"/>
          <w:sz w:val="28"/>
          <w:szCs w:val="28"/>
        </w:rPr>
        <w:t>1) земельный участок, на котором планируется осуществить вырубку (снос) зеленых насаждений, не находится в муниципальной собственности Яльчикского муниципального округа Чувашской Республики, а также не находится на землях, государственная собственность на которые не разграничена;</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2) у заявителя отсутствует право на земельный участок, на котором планируется осуществить вырубку (снос) зеленых насаждений;</w:t>
      </w:r>
    </w:p>
    <w:p w:rsidR="00775098" w:rsidRPr="002D0DD1" w:rsidRDefault="00775098" w:rsidP="00775098">
      <w:pPr>
        <w:pStyle w:val="ConsPlusNormal"/>
        <w:spacing w:before="220"/>
        <w:ind w:firstLine="540"/>
        <w:jc w:val="both"/>
        <w:rPr>
          <w:rFonts w:ascii="Times New Roman" w:hAnsi="Times New Roman" w:cs="Times New Roman"/>
          <w:sz w:val="28"/>
          <w:szCs w:val="28"/>
        </w:rPr>
      </w:pPr>
      <w:bookmarkStart w:id="7" w:name="P96"/>
      <w:bookmarkEnd w:id="7"/>
      <w:r w:rsidRPr="002D0DD1">
        <w:rPr>
          <w:rFonts w:ascii="Times New Roman" w:hAnsi="Times New Roman" w:cs="Times New Roman"/>
          <w:sz w:val="28"/>
          <w:szCs w:val="28"/>
        </w:rPr>
        <w:t>3) содержатся недостоверные сведения в представленных заявителем заявлении и прилагаемых к нему документах;</w:t>
      </w:r>
    </w:p>
    <w:p w:rsidR="00775098" w:rsidRPr="002D0DD1" w:rsidRDefault="00775098" w:rsidP="00775098">
      <w:pPr>
        <w:pStyle w:val="ConsPlusNormal"/>
        <w:spacing w:before="220"/>
        <w:ind w:firstLine="540"/>
        <w:jc w:val="both"/>
        <w:rPr>
          <w:rFonts w:ascii="Times New Roman" w:hAnsi="Times New Roman" w:cs="Times New Roman"/>
          <w:sz w:val="28"/>
          <w:szCs w:val="28"/>
        </w:rPr>
      </w:pPr>
      <w:bookmarkStart w:id="8" w:name="P97"/>
      <w:bookmarkEnd w:id="8"/>
      <w:r w:rsidRPr="002D0DD1">
        <w:rPr>
          <w:rFonts w:ascii="Times New Roman" w:hAnsi="Times New Roman" w:cs="Times New Roman"/>
          <w:sz w:val="28"/>
          <w:szCs w:val="28"/>
        </w:rPr>
        <w:t xml:space="preserve">4) компенсационная стоимость зеленых насаждений не уплачена в течение семи рабочих дней со дня получения акта осмотра зеленых насаждений, указанного в </w:t>
      </w:r>
      <w:hyperlink w:anchor="P109">
        <w:r w:rsidRPr="002D0DD1">
          <w:rPr>
            <w:rFonts w:ascii="Times New Roman" w:hAnsi="Times New Roman" w:cs="Times New Roman"/>
            <w:sz w:val="28"/>
            <w:szCs w:val="28"/>
          </w:rPr>
          <w:t>пункте 3.7</w:t>
        </w:r>
      </w:hyperlink>
      <w:r w:rsidRPr="002D0DD1">
        <w:rPr>
          <w:rFonts w:ascii="Times New Roman" w:hAnsi="Times New Roman" w:cs="Times New Roman"/>
          <w:sz w:val="28"/>
          <w:szCs w:val="28"/>
        </w:rPr>
        <w:t xml:space="preserve"> настоящего Порядка (в случае отсутствия оснований, указанных в </w:t>
      </w:r>
      <w:hyperlink w:anchor="P118">
        <w:r w:rsidRPr="002D0DD1">
          <w:rPr>
            <w:rFonts w:ascii="Times New Roman" w:hAnsi="Times New Roman" w:cs="Times New Roman"/>
            <w:sz w:val="28"/>
            <w:szCs w:val="28"/>
          </w:rPr>
          <w:t>пункте 3.14</w:t>
        </w:r>
      </w:hyperlink>
      <w:r w:rsidRPr="002D0DD1">
        <w:rPr>
          <w:rFonts w:ascii="Times New Roman" w:hAnsi="Times New Roman" w:cs="Times New Roman"/>
          <w:sz w:val="28"/>
          <w:szCs w:val="28"/>
        </w:rPr>
        <w:t xml:space="preserve"> настоящего Порядка).</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Решение об отказе в выдаче ордера на вырубку оформляется в письменной форме с указанием оснований для отказа.</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В течение трех рабочих дней со дня подписания решения об отказе в выдаче ордера на вырубку администрация Яльчикского муниципального округа Чувашской Республики направляет его заявителю или его уполномоченному представителю способом, указанным в заявлении.</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 xml:space="preserve">3.4. В случае отсутствия оснований для принятия решения об отказе в выдаче ордера на вырубку, указанных в </w:t>
      </w:r>
      <w:hyperlink w:anchor="P94">
        <w:r w:rsidRPr="002D0DD1">
          <w:rPr>
            <w:rFonts w:ascii="Times New Roman" w:hAnsi="Times New Roman" w:cs="Times New Roman"/>
            <w:sz w:val="28"/>
            <w:szCs w:val="28"/>
          </w:rPr>
          <w:t>подпунктах 1</w:t>
        </w:r>
      </w:hyperlink>
      <w:r w:rsidRPr="002D0DD1">
        <w:rPr>
          <w:rFonts w:ascii="Times New Roman" w:hAnsi="Times New Roman" w:cs="Times New Roman"/>
          <w:sz w:val="28"/>
          <w:szCs w:val="28"/>
        </w:rPr>
        <w:t xml:space="preserve"> - </w:t>
      </w:r>
      <w:hyperlink w:anchor="P96">
        <w:r w:rsidRPr="002D0DD1">
          <w:rPr>
            <w:rFonts w:ascii="Times New Roman" w:hAnsi="Times New Roman" w:cs="Times New Roman"/>
            <w:sz w:val="28"/>
            <w:szCs w:val="28"/>
          </w:rPr>
          <w:t>3 пункта 3.3</w:t>
        </w:r>
      </w:hyperlink>
      <w:r w:rsidRPr="002D0DD1">
        <w:rPr>
          <w:rFonts w:ascii="Times New Roman" w:hAnsi="Times New Roman" w:cs="Times New Roman"/>
          <w:sz w:val="28"/>
          <w:szCs w:val="28"/>
        </w:rPr>
        <w:t xml:space="preserve"> </w:t>
      </w:r>
      <w:r w:rsidRPr="002D0DD1">
        <w:rPr>
          <w:rFonts w:ascii="Times New Roman" w:hAnsi="Times New Roman" w:cs="Times New Roman"/>
          <w:sz w:val="28"/>
          <w:szCs w:val="28"/>
        </w:rPr>
        <w:lastRenderedPageBreak/>
        <w:t>настоящего Порядка, администрация Яльчикского муниципального округа Чувашской Республики в течение пяти рабочих дней со дня оформления уведомления направляет его заявителю или его уполномоченному представителю способом, указанным в заявлении, для проведения осмотра зеленых насаждений, вырубку (снос) которых планируется осуществить (далее - осмотр).</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Осмотр проводится не позднее 25 рабочих дней со дня регистрации заявления и прилагаемых к нему документов.</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3.5. Заявитель вправе обозначить на земельном участке границы территории произрастания зеленых насаждений, вырубку (снос) которых планируется осуществить, до осмотра.</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3.6. Администрация Яльчикского муниципального округа Чувашской Республики осуществляет осмотр в определенные в уведомлении дату и время проведения осмотра.</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Администрация Яльчикского муниципального округа Чувашской Республики осуществляет осмотр:</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на земельном участке, находящемся в казне Яльчикского муниципального округа Чувашской Республики, - совместно с представителями отдела экономики, земельных и имущественных отношений администрации муниципального округа;</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на земельном участке из земель сельскохозяйственного назначения - совместно с представителями отдела развития АПК и экологии администрации муниципального округа;</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на земельном участке, предоставленном в постоянное (бессрочное) пользование или на праве безвозмездного пользования, по договору аренды, договору субаренды, - совместно с представителями пользователя земельным участком.</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При отсутствии на земельном участке заявителя или его уполномоченного представителя, извещенного надлежащим образом о дате и времени проведения осмотра, осмотр осуществляется без заявителя или его уполномоченного представителя.</w:t>
      </w:r>
    </w:p>
    <w:p w:rsidR="00775098" w:rsidRPr="002D0DD1" w:rsidRDefault="00775098" w:rsidP="00775098">
      <w:pPr>
        <w:pStyle w:val="ConsPlusNormal"/>
        <w:spacing w:before="220"/>
        <w:ind w:firstLine="540"/>
        <w:jc w:val="both"/>
        <w:rPr>
          <w:rFonts w:ascii="Times New Roman" w:hAnsi="Times New Roman" w:cs="Times New Roman"/>
          <w:sz w:val="28"/>
          <w:szCs w:val="28"/>
        </w:rPr>
      </w:pPr>
      <w:bookmarkStart w:id="9" w:name="P109"/>
      <w:bookmarkEnd w:id="9"/>
      <w:r w:rsidRPr="002D0DD1">
        <w:rPr>
          <w:rFonts w:ascii="Times New Roman" w:hAnsi="Times New Roman" w:cs="Times New Roman"/>
          <w:sz w:val="28"/>
          <w:szCs w:val="28"/>
        </w:rPr>
        <w:t xml:space="preserve">3.7. По результатам осмотра администрация Яльчикского муниципального округа Чувашской Республики в течение пяти рабочих дней со дня его завершения составляет в двух экземплярах </w:t>
      </w:r>
      <w:hyperlink w:anchor="P247">
        <w:r w:rsidRPr="002D0DD1">
          <w:rPr>
            <w:rFonts w:ascii="Times New Roman" w:hAnsi="Times New Roman" w:cs="Times New Roman"/>
            <w:sz w:val="28"/>
            <w:szCs w:val="28"/>
          </w:rPr>
          <w:t>акт</w:t>
        </w:r>
      </w:hyperlink>
      <w:r w:rsidRPr="002D0DD1">
        <w:rPr>
          <w:rFonts w:ascii="Times New Roman" w:hAnsi="Times New Roman" w:cs="Times New Roman"/>
          <w:sz w:val="28"/>
          <w:szCs w:val="28"/>
        </w:rPr>
        <w:t xml:space="preserve"> осмотра зеленых насаждений по форме согласно приложению № 2 к настоящему Порядку. В акте осмотра зеленых насаждений содержится описание состояния зеленых насаждений. В случае отсутствия оснований, указанных в </w:t>
      </w:r>
      <w:hyperlink w:anchor="P118">
        <w:r w:rsidRPr="002D0DD1">
          <w:rPr>
            <w:rFonts w:ascii="Times New Roman" w:hAnsi="Times New Roman" w:cs="Times New Roman"/>
            <w:sz w:val="28"/>
            <w:szCs w:val="28"/>
          </w:rPr>
          <w:t>пункте 3.14</w:t>
        </w:r>
      </w:hyperlink>
      <w:r w:rsidRPr="002D0DD1">
        <w:rPr>
          <w:rFonts w:ascii="Times New Roman" w:hAnsi="Times New Roman" w:cs="Times New Roman"/>
          <w:sz w:val="28"/>
          <w:szCs w:val="28"/>
        </w:rPr>
        <w:t xml:space="preserve"> настоящего Порядка, в акте осмотра зеленых насаждений указываются размер компенсационной стоимости зеленых насаждений и реквизиты счета </w:t>
      </w:r>
      <w:r w:rsidRPr="002D0DD1">
        <w:rPr>
          <w:rFonts w:ascii="Times New Roman" w:hAnsi="Times New Roman" w:cs="Times New Roman"/>
          <w:sz w:val="28"/>
          <w:szCs w:val="28"/>
        </w:rPr>
        <w:lastRenderedPageBreak/>
        <w:t>для ее оплаты заявителем.</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3.8. В акте осмотра зеленых насаждений отражается наличие или отсутствие видов растений, занесенных в Красную книгу Российской Федерации и (или) Красную книгу Чувашской Республики.</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3.9. В срок не позднее одного рабочего дня со дня подписания акта осмотра зеленых насаждений администрация Яльчикского муниципального округа Чувашской Республики направляет его заявителю или его уполномоченному представителю способом, указанным в заявлении.</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 xml:space="preserve">3.10. В случае наличия оснований, указанных в </w:t>
      </w:r>
      <w:hyperlink w:anchor="P118">
        <w:r w:rsidRPr="002D0DD1">
          <w:rPr>
            <w:rFonts w:ascii="Times New Roman" w:hAnsi="Times New Roman" w:cs="Times New Roman"/>
            <w:sz w:val="28"/>
            <w:szCs w:val="28"/>
          </w:rPr>
          <w:t>пункте 3.14</w:t>
        </w:r>
      </w:hyperlink>
      <w:r w:rsidRPr="002D0DD1">
        <w:rPr>
          <w:rFonts w:ascii="Times New Roman" w:hAnsi="Times New Roman" w:cs="Times New Roman"/>
          <w:sz w:val="28"/>
          <w:szCs w:val="28"/>
        </w:rPr>
        <w:t xml:space="preserve"> настоящего Порядка, администрация Яльчикского муниципального округа Чувашской Республики в течение пяти рабочих дней со дня подписания акта осмотра зеленых насаждений выдает ордер на вырубку.</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Ордер на вырубку выдается заявителю или его уполномоченному представителю под роспись в журнале учета выдачи ордеров на вырубку, форма которого устанавливается администрацией Яльчикского муниципального округа Чувашской Республики.</w:t>
      </w:r>
    </w:p>
    <w:p w:rsidR="00775098" w:rsidRPr="002D0DD1" w:rsidRDefault="00775098" w:rsidP="00775098">
      <w:pPr>
        <w:pStyle w:val="ConsPlusNormal"/>
        <w:spacing w:before="220"/>
        <w:ind w:firstLine="540"/>
        <w:jc w:val="both"/>
        <w:rPr>
          <w:rFonts w:ascii="Times New Roman" w:hAnsi="Times New Roman" w:cs="Times New Roman"/>
          <w:sz w:val="28"/>
          <w:szCs w:val="28"/>
        </w:rPr>
      </w:pPr>
      <w:bookmarkStart w:id="10" w:name="P114"/>
      <w:bookmarkEnd w:id="10"/>
      <w:r w:rsidRPr="002D0DD1">
        <w:rPr>
          <w:rFonts w:ascii="Times New Roman" w:hAnsi="Times New Roman" w:cs="Times New Roman"/>
          <w:sz w:val="28"/>
          <w:szCs w:val="28"/>
        </w:rPr>
        <w:t xml:space="preserve">3.11. В случае отсутствия оснований, указанных в </w:t>
      </w:r>
      <w:hyperlink w:anchor="P118">
        <w:r w:rsidRPr="002D0DD1">
          <w:rPr>
            <w:rFonts w:ascii="Times New Roman" w:hAnsi="Times New Roman" w:cs="Times New Roman"/>
            <w:sz w:val="28"/>
            <w:szCs w:val="28"/>
          </w:rPr>
          <w:t>пункте 3.14</w:t>
        </w:r>
      </w:hyperlink>
      <w:r w:rsidRPr="002D0DD1">
        <w:rPr>
          <w:rFonts w:ascii="Times New Roman" w:hAnsi="Times New Roman" w:cs="Times New Roman"/>
          <w:sz w:val="28"/>
          <w:szCs w:val="28"/>
        </w:rPr>
        <w:t xml:space="preserve"> настоящего Порядка, заявитель для получения ордера на вырубку в течение семи рабочих дней со дня получения акта осмотра зеленых насаждений выплачивает компенсационную стоимость зеленых насаждений. Средства, составляющие компенсационную стоимость зеленых насаждений, перечисляются в бюджет Яльчикского муниципального округа Чувашской Республики.</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3.12. В течение трех рабочих дней после поступления средств на счет, указанный в акте осмотра зеленых насаждений, администрация Яльчикского муниципального округа Чувашской Республики выдает заявителю или его уполномоченному представителю ордер на вырубку под роспись в журнале учета выдачи ордеров на вырубку.</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 xml:space="preserve">Администрация Яльчикского муниципального округа Чувашской Республики в течение трех рабочих дней после истечения срока, установленного </w:t>
      </w:r>
      <w:hyperlink w:anchor="P114">
        <w:r w:rsidRPr="002D0DD1">
          <w:rPr>
            <w:rFonts w:ascii="Times New Roman" w:hAnsi="Times New Roman" w:cs="Times New Roman"/>
            <w:sz w:val="28"/>
            <w:szCs w:val="28"/>
          </w:rPr>
          <w:t>пунктом 3.11</w:t>
        </w:r>
      </w:hyperlink>
      <w:r w:rsidRPr="002D0DD1">
        <w:rPr>
          <w:rFonts w:ascii="Times New Roman" w:hAnsi="Times New Roman" w:cs="Times New Roman"/>
          <w:sz w:val="28"/>
          <w:szCs w:val="28"/>
        </w:rPr>
        <w:t xml:space="preserve"> настоящего Порядка, принимает решение об отказе в выдаче ордера на вырубку при наличии основания, указанного в </w:t>
      </w:r>
      <w:hyperlink w:anchor="P97">
        <w:r w:rsidRPr="002D0DD1">
          <w:rPr>
            <w:rFonts w:ascii="Times New Roman" w:hAnsi="Times New Roman" w:cs="Times New Roman"/>
            <w:sz w:val="28"/>
            <w:szCs w:val="28"/>
          </w:rPr>
          <w:t>подпункте 4 пункта 3.3</w:t>
        </w:r>
      </w:hyperlink>
      <w:r w:rsidRPr="002D0DD1">
        <w:rPr>
          <w:rFonts w:ascii="Times New Roman" w:hAnsi="Times New Roman" w:cs="Times New Roman"/>
          <w:sz w:val="28"/>
          <w:szCs w:val="28"/>
        </w:rPr>
        <w:t xml:space="preserve"> настоящего Порядка.</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3.13. Ордер на вырубку действителен в течение одного года со дня принятия решения о его выдаче.</w:t>
      </w:r>
    </w:p>
    <w:p w:rsidR="00775098" w:rsidRDefault="00775098" w:rsidP="00775098">
      <w:pPr>
        <w:pStyle w:val="ConsPlusNormal"/>
        <w:spacing w:before="220"/>
        <w:ind w:firstLine="540"/>
        <w:jc w:val="both"/>
        <w:rPr>
          <w:rFonts w:ascii="Times New Roman" w:hAnsi="Times New Roman" w:cs="Times New Roman"/>
          <w:sz w:val="28"/>
          <w:szCs w:val="28"/>
        </w:rPr>
      </w:pPr>
      <w:bookmarkStart w:id="11" w:name="P118"/>
      <w:bookmarkEnd w:id="11"/>
      <w:r w:rsidRPr="002D0DD1">
        <w:rPr>
          <w:rFonts w:ascii="Times New Roman" w:hAnsi="Times New Roman" w:cs="Times New Roman"/>
          <w:sz w:val="28"/>
          <w:szCs w:val="28"/>
        </w:rPr>
        <w:t xml:space="preserve">3.14. Ордер на вырубку без оплаты компенсационной стоимости зеленых насаждений выдается в случаях, предусмотренных </w:t>
      </w:r>
      <w:hyperlink w:anchor="P50">
        <w:r w:rsidRPr="002D0DD1">
          <w:rPr>
            <w:rFonts w:ascii="Times New Roman" w:hAnsi="Times New Roman" w:cs="Times New Roman"/>
            <w:sz w:val="28"/>
            <w:szCs w:val="28"/>
          </w:rPr>
          <w:t>подпунктами 1</w:t>
        </w:r>
      </w:hyperlink>
      <w:r w:rsidRPr="002D0DD1">
        <w:rPr>
          <w:rFonts w:ascii="Times New Roman" w:hAnsi="Times New Roman" w:cs="Times New Roman"/>
          <w:sz w:val="28"/>
          <w:szCs w:val="28"/>
        </w:rPr>
        <w:t xml:space="preserve"> - </w:t>
      </w:r>
      <w:hyperlink w:anchor="P55">
        <w:r>
          <w:rPr>
            <w:rFonts w:ascii="Times New Roman" w:hAnsi="Times New Roman" w:cs="Times New Roman"/>
            <w:sz w:val="28"/>
            <w:szCs w:val="28"/>
          </w:rPr>
          <w:t>8</w:t>
        </w:r>
        <w:r w:rsidRPr="002D0DD1">
          <w:rPr>
            <w:rFonts w:ascii="Times New Roman" w:hAnsi="Times New Roman" w:cs="Times New Roman"/>
            <w:sz w:val="28"/>
            <w:szCs w:val="28"/>
          </w:rPr>
          <w:t xml:space="preserve"> пункта 1.4</w:t>
        </w:r>
      </w:hyperlink>
      <w:r w:rsidRPr="002D0DD1">
        <w:rPr>
          <w:rFonts w:ascii="Times New Roman" w:hAnsi="Times New Roman" w:cs="Times New Roman"/>
          <w:sz w:val="28"/>
          <w:szCs w:val="28"/>
        </w:rPr>
        <w:t xml:space="preserve"> настоящего Порядка, а также при диаметре ствола дерева до 4 сантиметров на высоте 1,3 метра и при возрасте кустарника до 3 лет.</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Pr>
          <w:rStyle w:val="fontstyle01"/>
        </w:rPr>
        <w:lastRenderedPageBreak/>
        <w:t>3.15. Компенсационное озеленение осуществляется в случаях разрешенной вырубки, незаконного повреждения или уничтожения зеленых насаждений.</w:t>
      </w:r>
      <w:r>
        <w:rPr>
          <w:color w:val="000000"/>
          <w:sz w:val="28"/>
          <w:szCs w:val="28"/>
        </w:rPr>
        <w:br/>
      </w:r>
      <w:r>
        <w:rPr>
          <w:rStyle w:val="fontstyle01"/>
        </w:rPr>
        <w:t xml:space="preserve">                  Компенсационное озеленение производится в ближайший сезон, подходящий</w:t>
      </w:r>
      <w:r>
        <w:rPr>
          <w:color w:val="000000"/>
          <w:sz w:val="28"/>
          <w:szCs w:val="28"/>
        </w:rPr>
        <w:br/>
      </w:r>
      <w:r>
        <w:rPr>
          <w:rStyle w:val="fontstyle01"/>
        </w:rPr>
        <w:t>для высадки деревьев, кустарников и газонов, но не позднее года с момента</w:t>
      </w:r>
      <w:r>
        <w:rPr>
          <w:color w:val="000000"/>
          <w:sz w:val="28"/>
          <w:szCs w:val="28"/>
        </w:rPr>
        <w:br/>
      </w:r>
      <w:r>
        <w:rPr>
          <w:rStyle w:val="fontstyle01"/>
        </w:rPr>
        <w:t>установления факта повреждения или уничтожения зеленых насаждений.</w:t>
      </w:r>
      <w:r>
        <w:rPr>
          <w:color w:val="000000"/>
          <w:sz w:val="28"/>
          <w:szCs w:val="28"/>
        </w:rPr>
        <w:br/>
      </w:r>
      <w:r>
        <w:rPr>
          <w:rStyle w:val="fontstyle01"/>
        </w:rPr>
        <w:t xml:space="preserve">          3.16. Компенсационное озеленение производится за счет средств граждан</w:t>
      </w:r>
      <w:r>
        <w:rPr>
          <w:color w:val="000000"/>
          <w:sz w:val="28"/>
          <w:szCs w:val="28"/>
        </w:rPr>
        <w:br/>
      </w:r>
      <w:r>
        <w:rPr>
          <w:rStyle w:val="fontstyle01"/>
        </w:rPr>
        <w:t>или юридических лиц, в интересах или вследствие противоправных действий</w:t>
      </w:r>
      <w:r>
        <w:rPr>
          <w:color w:val="000000"/>
          <w:sz w:val="28"/>
          <w:szCs w:val="28"/>
        </w:rPr>
        <w:br/>
      </w:r>
      <w:r>
        <w:rPr>
          <w:rStyle w:val="fontstyle01"/>
        </w:rPr>
        <w:t>которых произошло повреждение или уничтожение зеленых насаждений.</w:t>
      </w:r>
      <w:r>
        <w:rPr>
          <w:color w:val="000000"/>
          <w:sz w:val="28"/>
          <w:szCs w:val="28"/>
        </w:rPr>
        <w:br/>
      </w:r>
      <w:r>
        <w:rPr>
          <w:rStyle w:val="fontstyle01"/>
        </w:rPr>
        <w:t xml:space="preserve">          3.17. В соответствии с настоящим Порядком вред, причиненный зеленым</w:t>
      </w:r>
      <w:r>
        <w:rPr>
          <w:color w:val="000000"/>
          <w:sz w:val="28"/>
          <w:szCs w:val="28"/>
        </w:rPr>
        <w:t xml:space="preserve"> </w:t>
      </w:r>
      <w:r>
        <w:rPr>
          <w:rStyle w:val="fontstyle01"/>
        </w:rPr>
        <w:t>насаждениям, подлежит возмещению в натуральной форме – компенсационное</w:t>
      </w:r>
      <w:r>
        <w:rPr>
          <w:color w:val="000000"/>
          <w:sz w:val="28"/>
          <w:szCs w:val="28"/>
        </w:rPr>
        <w:t xml:space="preserve"> </w:t>
      </w:r>
      <w:r>
        <w:rPr>
          <w:rStyle w:val="fontstyle01"/>
        </w:rPr>
        <w:t>озеленение: восстановление зеленых насаждений взамен уничтоженных с</w:t>
      </w:r>
      <w:r>
        <w:rPr>
          <w:color w:val="000000"/>
          <w:sz w:val="28"/>
          <w:szCs w:val="28"/>
        </w:rPr>
        <w:t xml:space="preserve"> </w:t>
      </w:r>
      <w:r>
        <w:rPr>
          <w:rStyle w:val="fontstyle01"/>
        </w:rPr>
        <w:t>коэффицентом 2.</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3.18</w:t>
      </w:r>
      <w:r w:rsidRPr="002D0DD1">
        <w:rPr>
          <w:rFonts w:ascii="Times New Roman" w:hAnsi="Times New Roman" w:cs="Times New Roman"/>
          <w:sz w:val="28"/>
          <w:szCs w:val="28"/>
        </w:rPr>
        <w:t>. После вырубки (сноса) зеленых насаждений заявителю необходимо произвести благоустройство прилегающей территории. Вырубленную древесину необходимо вывезти в течение 14 рабочих дней после окончания работ. Сжигание и складирование порубочных остатков на контейнерные площадки запрещено. Деловая древесина, полученная при вырубке (сносе) зеленых насаждений, реализуется юридическим лицом, индивидуальным предпринимателем или физическим лицом, получившим ордер на вырубку.</w:t>
      </w:r>
    </w:p>
    <w:p w:rsidR="00775098" w:rsidRPr="002D0DD1" w:rsidRDefault="00775098" w:rsidP="00775098">
      <w:pPr>
        <w:pStyle w:val="ConsPlusNormal"/>
        <w:spacing w:before="220"/>
        <w:ind w:firstLine="540"/>
        <w:jc w:val="both"/>
        <w:rPr>
          <w:rFonts w:ascii="Times New Roman" w:hAnsi="Times New Roman" w:cs="Times New Roman"/>
          <w:sz w:val="28"/>
          <w:szCs w:val="28"/>
        </w:rPr>
      </w:pPr>
      <w:bookmarkStart w:id="12" w:name="P120"/>
      <w:bookmarkEnd w:id="12"/>
      <w:r>
        <w:rPr>
          <w:rFonts w:ascii="Times New Roman" w:hAnsi="Times New Roman" w:cs="Times New Roman"/>
          <w:sz w:val="28"/>
          <w:szCs w:val="28"/>
        </w:rPr>
        <w:t>3.19</w:t>
      </w:r>
      <w:r w:rsidRPr="002D0DD1">
        <w:rPr>
          <w:rFonts w:ascii="Times New Roman" w:hAnsi="Times New Roman" w:cs="Times New Roman"/>
          <w:sz w:val="28"/>
          <w:szCs w:val="28"/>
        </w:rPr>
        <w:t>. Установить следующие цены и нормативы затрат, которые непосредственно связаны с выращиванием деревьев и кустарников, а также с уходом за ними до возраста уничтоженных или поврежденных, которые произрастают на землях, находящихся в муниципальной собственности, а также на земельных участках, государственная собственность на которые не разграничена (</w:t>
      </w:r>
      <w:hyperlink w:anchor="P123">
        <w:r w:rsidRPr="002D0DD1">
          <w:rPr>
            <w:rFonts w:ascii="Times New Roman" w:hAnsi="Times New Roman" w:cs="Times New Roman"/>
            <w:sz w:val="28"/>
            <w:szCs w:val="28"/>
          </w:rPr>
          <w:t>Приложения № 1а</w:t>
        </w:r>
      </w:hyperlink>
      <w:r w:rsidRPr="002D0DD1">
        <w:rPr>
          <w:rFonts w:ascii="Times New Roman" w:hAnsi="Times New Roman" w:cs="Times New Roman"/>
          <w:sz w:val="28"/>
          <w:szCs w:val="28"/>
        </w:rPr>
        <w:t xml:space="preserve">, </w:t>
      </w:r>
      <w:hyperlink w:anchor="P139">
        <w:r w:rsidRPr="002D0DD1">
          <w:rPr>
            <w:rFonts w:ascii="Times New Roman" w:hAnsi="Times New Roman" w:cs="Times New Roman"/>
            <w:sz w:val="28"/>
            <w:szCs w:val="28"/>
          </w:rPr>
          <w:t>2а</w:t>
        </w:r>
      </w:hyperlink>
      <w:r w:rsidRPr="002D0DD1">
        <w:rPr>
          <w:rFonts w:ascii="Times New Roman" w:hAnsi="Times New Roman" w:cs="Times New Roman"/>
          <w:sz w:val="28"/>
          <w:szCs w:val="28"/>
        </w:rPr>
        <w:t xml:space="preserve"> и </w:t>
      </w:r>
      <w:hyperlink w:anchor="P161">
        <w:r w:rsidRPr="002D0DD1">
          <w:rPr>
            <w:rFonts w:ascii="Times New Roman" w:hAnsi="Times New Roman" w:cs="Times New Roman"/>
            <w:sz w:val="28"/>
            <w:szCs w:val="28"/>
          </w:rPr>
          <w:t>3а</w:t>
        </w:r>
      </w:hyperlink>
      <w:r w:rsidRPr="002D0DD1">
        <w:rPr>
          <w:rFonts w:ascii="Times New Roman" w:hAnsi="Times New Roman" w:cs="Times New Roman"/>
          <w:sz w:val="28"/>
          <w:szCs w:val="28"/>
        </w:rPr>
        <w:t>).</w:t>
      </w:r>
    </w:p>
    <w:p w:rsidR="00775098"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Норматив для исчисления установлен исходя из экологической ценности категории земель произрастания: для деревьев в кубическом объеме дерева в метрах и диаметра ствола дерева на высоте 1,3 метра (для хвойных пород до 12 см и более, для лиственных пород до 16 см и более), для кустарников за каждый уничтоженный или поврежденный экземпляр.</w:t>
      </w:r>
    </w:p>
    <w:p w:rsidR="00775098" w:rsidRDefault="00775098" w:rsidP="00775098">
      <w:pPr>
        <w:pStyle w:val="ConsPlusNormal"/>
        <w:spacing w:before="220"/>
        <w:ind w:firstLine="540"/>
        <w:jc w:val="both"/>
        <w:rPr>
          <w:rFonts w:ascii="Times New Roman" w:hAnsi="Times New Roman" w:cs="Times New Roman"/>
          <w:sz w:val="28"/>
          <w:szCs w:val="28"/>
        </w:rPr>
      </w:pPr>
    </w:p>
    <w:p w:rsidR="00775098" w:rsidRDefault="00775098" w:rsidP="00775098">
      <w:pPr>
        <w:pStyle w:val="ConsPlusNormal"/>
        <w:spacing w:before="220"/>
        <w:ind w:firstLine="540"/>
        <w:jc w:val="both"/>
        <w:rPr>
          <w:rFonts w:ascii="Times New Roman" w:hAnsi="Times New Roman" w:cs="Times New Roman"/>
          <w:sz w:val="28"/>
          <w:szCs w:val="28"/>
        </w:rPr>
      </w:pPr>
    </w:p>
    <w:p w:rsidR="00775098" w:rsidRDefault="00775098" w:rsidP="00775098">
      <w:pPr>
        <w:pStyle w:val="ConsPlusNormal"/>
        <w:spacing w:before="220"/>
        <w:ind w:firstLine="540"/>
        <w:jc w:val="both"/>
        <w:rPr>
          <w:rFonts w:ascii="Times New Roman" w:hAnsi="Times New Roman" w:cs="Times New Roman"/>
          <w:sz w:val="28"/>
          <w:szCs w:val="28"/>
        </w:rPr>
      </w:pPr>
    </w:p>
    <w:p w:rsidR="00775098" w:rsidRDefault="00775098" w:rsidP="00775098">
      <w:pPr>
        <w:pStyle w:val="ConsPlusNormal"/>
        <w:spacing w:before="220"/>
        <w:ind w:firstLine="540"/>
        <w:jc w:val="both"/>
        <w:rPr>
          <w:rFonts w:ascii="Times New Roman" w:hAnsi="Times New Roman" w:cs="Times New Roman"/>
          <w:sz w:val="28"/>
          <w:szCs w:val="28"/>
        </w:rPr>
      </w:pPr>
    </w:p>
    <w:p w:rsidR="00775098" w:rsidRDefault="00775098" w:rsidP="00775098">
      <w:pPr>
        <w:pStyle w:val="ConsPlusNormal"/>
        <w:spacing w:before="220"/>
        <w:ind w:firstLine="540"/>
        <w:jc w:val="both"/>
        <w:rPr>
          <w:rFonts w:ascii="Times New Roman" w:hAnsi="Times New Roman" w:cs="Times New Roman"/>
          <w:sz w:val="28"/>
          <w:szCs w:val="28"/>
        </w:rPr>
      </w:pPr>
    </w:p>
    <w:p w:rsidR="00775098" w:rsidRDefault="00775098" w:rsidP="00775098">
      <w:pPr>
        <w:pStyle w:val="ConsPlusNormal"/>
        <w:spacing w:before="220"/>
        <w:ind w:firstLine="540"/>
        <w:jc w:val="both"/>
        <w:rPr>
          <w:rFonts w:ascii="Times New Roman" w:hAnsi="Times New Roman" w:cs="Times New Roman"/>
          <w:sz w:val="28"/>
          <w:szCs w:val="28"/>
        </w:rPr>
      </w:pPr>
    </w:p>
    <w:p w:rsidR="00775098" w:rsidRDefault="00775098" w:rsidP="00775098">
      <w:pPr>
        <w:pStyle w:val="ConsPlusNormal"/>
        <w:spacing w:before="220"/>
        <w:ind w:firstLine="540"/>
        <w:jc w:val="both"/>
        <w:rPr>
          <w:rFonts w:ascii="Times New Roman" w:hAnsi="Times New Roman" w:cs="Times New Roman"/>
          <w:sz w:val="28"/>
          <w:szCs w:val="28"/>
        </w:rPr>
      </w:pPr>
    </w:p>
    <w:p w:rsidR="00775098" w:rsidRPr="002D0DD1" w:rsidRDefault="00775098" w:rsidP="00775098">
      <w:pPr>
        <w:pStyle w:val="ConsPlusNormal"/>
        <w:spacing w:before="220"/>
        <w:ind w:firstLine="540"/>
        <w:jc w:val="both"/>
        <w:rPr>
          <w:rFonts w:ascii="Times New Roman" w:hAnsi="Times New Roman" w:cs="Times New Roman"/>
          <w:sz w:val="28"/>
          <w:szCs w:val="28"/>
        </w:rPr>
      </w:pPr>
    </w:p>
    <w:p w:rsidR="00775098" w:rsidRPr="002D0DD1" w:rsidRDefault="00775098" w:rsidP="0077509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2211"/>
        <w:gridCol w:w="340"/>
        <w:gridCol w:w="2041"/>
      </w:tblGrid>
      <w:tr w:rsidR="00775098" w:rsidRPr="002D0DD1" w:rsidTr="00546650">
        <w:tc>
          <w:tcPr>
            <w:tcW w:w="9014" w:type="dxa"/>
            <w:gridSpan w:val="4"/>
          </w:tcPr>
          <w:p w:rsidR="00775098" w:rsidRPr="002D0DD1" w:rsidRDefault="00775098" w:rsidP="00546650">
            <w:pPr>
              <w:pStyle w:val="ConsPlusNormal"/>
              <w:jc w:val="both"/>
              <w:outlineLvl w:val="1"/>
              <w:rPr>
                <w:rFonts w:ascii="Times New Roman" w:hAnsi="Times New Roman" w:cs="Times New Roman"/>
                <w:sz w:val="28"/>
                <w:szCs w:val="28"/>
              </w:rPr>
            </w:pPr>
            <w:bookmarkStart w:id="13" w:name="P123"/>
            <w:bookmarkEnd w:id="13"/>
            <w:r w:rsidRPr="002D0DD1">
              <w:rPr>
                <w:rFonts w:ascii="Times New Roman" w:hAnsi="Times New Roman" w:cs="Times New Roman"/>
                <w:sz w:val="28"/>
                <w:szCs w:val="28"/>
              </w:rPr>
              <w:t>Приложение № 1а - деревья хвойных пород</w:t>
            </w:r>
          </w:p>
        </w:tc>
      </w:tr>
      <w:tr w:rsidR="00775098" w:rsidRPr="002D0DD1" w:rsidTr="00546650">
        <w:tc>
          <w:tcPr>
            <w:tcW w:w="4422" w:type="dxa"/>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Порода</w:t>
            </w:r>
          </w:p>
        </w:tc>
        <w:tc>
          <w:tcPr>
            <w:tcW w:w="2211" w:type="dxa"/>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Цена (руб.) за кубометр деревьев хвойных пород с диаметром ствола 12 см и более</w:t>
            </w:r>
          </w:p>
        </w:tc>
        <w:tc>
          <w:tcPr>
            <w:tcW w:w="2381" w:type="dxa"/>
            <w:gridSpan w:val="2"/>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Цена (руб.) за кубометр деревьев хвойных пород, не достигших диаметра ствола 12 см</w:t>
            </w:r>
          </w:p>
        </w:tc>
      </w:tr>
      <w:tr w:rsidR="00775098" w:rsidRPr="002D0DD1" w:rsidTr="00546650">
        <w:tc>
          <w:tcPr>
            <w:tcW w:w="4422" w:type="dxa"/>
          </w:tcPr>
          <w:p w:rsidR="00775098" w:rsidRPr="002D0DD1" w:rsidRDefault="00775098" w:rsidP="00546650">
            <w:pPr>
              <w:pStyle w:val="ConsPlusNormal"/>
              <w:jc w:val="both"/>
              <w:rPr>
                <w:rFonts w:ascii="Times New Roman" w:hAnsi="Times New Roman" w:cs="Times New Roman"/>
                <w:sz w:val="28"/>
                <w:szCs w:val="28"/>
              </w:rPr>
            </w:pPr>
            <w:r w:rsidRPr="002D0DD1">
              <w:rPr>
                <w:rFonts w:ascii="Times New Roman" w:hAnsi="Times New Roman" w:cs="Times New Roman"/>
                <w:sz w:val="28"/>
                <w:szCs w:val="28"/>
              </w:rPr>
              <w:t>Деревья, заготовка древесины которых не допускается</w:t>
            </w:r>
          </w:p>
        </w:tc>
        <w:tc>
          <w:tcPr>
            <w:tcW w:w="2211" w:type="dxa"/>
            <w:tcBorders>
              <w:bottom w:val="nil"/>
            </w:tcBorders>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11200</w:t>
            </w:r>
          </w:p>
        </w:tc>
        <w:tc>
          <w:tcPr>
            <w:tcW w:w="2381" w:type="dxa"/>
            <w:gridSpan w:val="2"/>
            <w:tcBorders>
              <w:bottom w:val="nil"/>
            </w:tcBorders>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9800</w:t>
            </w:r>
          </w:p>
        </w:tc>
      </w:tr>
      <w:tr w:rsidR="00775098" w:rsidRPr="002D0DD1" w:rsidTr="00546650">
        <w:tblPrEx>
          <w:tblBorders>
            <w:insideH w:val="nil"/>
          </w:tblBorders>
        </w:tblPrEx>
        <w:tc>
          <w:tcPr>
            <w:tcW w:w="4422" w:type="dxa"/>
          </w:tcPr>
          <w:p w:rsidR="00775098" w:rsidRPr="002D0DD1" w:rsidRDefault="00775098" w:rsidP="00546650">
            <w:pPr>
              <w:pStyle w:val="ConsPlusNormal"/>
              <w:jc w:val="both"/>
              <w:rPr>
                <w:rFonts w:ascii="Times New Roman" w:hAnsi="Times New Roman" w:cs="Times New Roman"/>
                <w:sz w:val="28"/>
                <w:szCs w:val="28"/>
              </w:rPr>
            </w:pPr>
            <w:r w:rsidRPr="002D0DD1">
              <w:rPr>
                <w:rFonts w:ascii="Times New Roman" w:hAnsi="Times New Roman" w:cs="Times New Roman"/>
                <w:sz w:val="28"/>
                <w:szCs w:val="28"/>
              </w:rPr>
              <w:t>Сосна</w:t>
            </w:r>
          </w:p>
        </w:tc>
        <w:tc>
          <w:tcPr>
            <w:tcW w:w="2211" w:type="dxa"/>
            <w:tcBorders>
              <w:top w:val="nil"/>
              <w:bottom w:val="nil"/>
            </w:tcBorders>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2800</w:t>
            </w:r>
          </w:p>
        </w:tc>
        <w:tc>
          <w:tcPr>
            <w:tcW w:w="2381" w:type="dxa"/>
            <w:gridSpan w:val="2"/>
            <w:tcBorders>
              <w:top w:val="nil"/>
              <w:bottom w:val="nil"/>
            </w:tcBorders>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1900</w:t>
            </w:r>
          </w:p>
        </w:tc>
      </w:tr>
      <w:tr w:rsidR="00775098" w:rsidRPr="002D0DD1" w:rsidTr="00546650">
        <w:tblPrEx>
          <w:tblBorders>
            <w:insideH w:val="nil"/>
          </w:tblBorders>
        </w:tblPrEx>
        <w:tc>
          <w:tcPr>
            <w:tcW w:w="4422" w:type="dxa"/>
          </w:tcPr>
          <w:p w:rsidR="00775098" w:rsidRPr="002D0DD1" w:rsidRDefault="00775098" w:rsidP="00546650">
            <w:pPr>
              <w:pStyle w:val="ConsPlusNormal"/>
              <w:jc w:val="both"/>
              <w:rPr>
                <w:rFonts w:ascii="Times New Roman" w:hAnsi="Times New Roman" w:cs="Times New Roman"/>
                <w:sz w:val="28"/>
                <w:szCs w:val="28"/>
              </w:rPr>
            </w:pPr>
            <w:r w:rsidRPr="002D0DD1">
              <w:rPr>
                <w:rFonts w:ascii="Times New Roman" w:hAnsi="Times New Roman" w:cs="Times New Roman"/>
                <w:sz w:val="28"/>
                <w:szCs w:val="28"/>
              </w:rPr>
              <w:t>Лиственница</w:t>
            </w:r>
          </w:p>
        </w:tc>
        <w:tc>
          <w:tcPr>
            <w:tcW w:w="2211" w:type="dxa"/>
            <w:tcBorders>
              <w:top w:val="nil"/>
              <w:bottom w:val="nil"/>
            </w:tcBorders>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2200</w:t>
            </w:r>
          </w:p>
        </w:tc>
        <w:tc>
          <w:tcPr>
            <w:tcW w:w="2381" w:type="dxa"/>
            <w:gridSpan w:val="2"/>
            <w:tcBorders>
              <w:top w:val="nil"/>
              <w:bottom w:val="nil"/>
            </w:tcBorders>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1500</w:t>
            </w:r>
          </w:p>
        </w:tc>
      </w:tr>
      <w:tr w:rsidR="00775098" w:rsidRPr="002D0DD1" w:rsidTr="00546650">
        <w:tc>
          <w:tcPr>
            <w:tcW w:w="4422" w:type="dxa"/>
          </w:tcPr>
          <w:p w:rsidR="00775098" w:rsidRPr="002D0DD1" w:rsidRDefault="00775098" w:rsidP="00546650">
            <w:pPr>
              <w:pStyle w:val="ConsPlusNormal"/>
              <w:jc w:val="both"/>
              <w:rPr>
                <w:rFonts w:ascii="Times New Roman" w:hAnsi="Times New Roman" w:cs="Times New Roman"/>
                <w:sz w:val="28"/>
                <w:szCs w:val="28"/>
              </w:rPr>
            </w:pPr>
            <w:r w:rsidRPr="002D0DD1">
              <w:rPr>
                <w:rFonts w:ascii="Times New Roman" w:hAnsi="Times New Roman" w:cs="Times New Roman"/>
                <w:sz w:val="28"/>
                <w:szCs w:val="28"/>
              </w:rPr>
              <w:t>Ель, пихта</w:t>
            </w:r>
          </w:p>
        </w:tc>
        <w:tc>
          <w:tcPr>
            <w:tcW w:w="2211" w:type="dxa"/>
            <w:tcBorders>
              <w:top w:val="nil"/>
            </w:tcBorders>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2500</w:t>
            </w:r>
          </w:p>
        </w:tc>
        <w:tc>
          <w:tcPr>
            <w:tcW w:w="2381" w:type="dxa"/>
            <w:gridSpan w:val="2"/>
            <w:tcBorders>
              <w:top w:val="nil"/>
            </w:tcBorders>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1700</w:t>
            </w:r>
          </w:p>
        </w:tc>
      </w:tr>
      <w:tr w:rsidR="00775098" w:rsidRPr="002D0DD1" w:rsidTr="00546650">
        <w:tc>
          <w:tcPr>
            <w:tcW w:w="9014" w:type="dxa"/>
            <w:gridSpan w:val="4"/>
          </w:tcPr>
          <w:p w:rsidR="00775098" w:rsidRPr="002D0DD1" w:rsidRDefault="00775098" w:rsidP="00546650">
            <w:pPr>
              <w:pStyle w:val="ConsPlusNormal"/>
              <w:jc w:val="both"/>
              <w:outlineLvl w:val="1"/>
              <w:rPr>
                <w:rFonts w:ascii="Times New Roman" w:hAnsi="Times New Roman" w:cs="Times New Roman"/>
                <w:sz w:val="28"/>
                <w:szCs w:val="28"/>
              </w:rPr>
            </w:pPr>
            <w:bookmarkStart w:id="14" w:name="P139"/>
            <w:bookmarkEnd w:id="14"/>
            <w:r w:rsidRPr="002D0DD1">
              <w:rPr>
                <w:rFonts w:ascii="Times New Roman" w:hAnsi="Times New Roman" w:cs="Times New Roman"/>
                <w:sz w:val="28"/>
                <w:szCs w:val="28"/>
              </w:rPr>
              <w:t>Приложение № 2а - деревья лиственных пород</w:t>
            </w:r>
          </w:p>
        </w:tc>
      </w:tr>
      <w:tr w:rsidR="00775098" w:rsidRPr="002D0DD1" w:rsidTr="00546650">
        <w:tc>
          <w:tcPr>
            <w:tcW w:w="4422" w:type="dxa"/>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Порода</w:t>
            </w:r>
          </w:p>
        </w:tc>
        <w:tc>
          <w:tcPr>
            <w:tcW w:w="2211" w:type="dxa"/>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Цена (руб.) за кубометр деревьев лиственных пород с диаметром ствола 16 см и более</w:t>
            </w:r>
          </w:p>
        </w:tc>
        <w:tc>
          <w:tcPr>
            <w:tcW w:w="2381" w:type="dxa"/>
            <w:gridSpan w:val="2"/>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Цена (руб.) за кубометр деревьев лиственных пород, не достигших диаметра ствола 16 см</w:t>
            </w:r>
          </w:p>
        </w:tc>
      </w:tr>
      <w:tr w:rsidR="00775098" w:rsidRPr="002D0DD1" w:rsidTr="00546650">
        <w:tc>
          <w:tcPr>
            <w:tcW w:w="4422" w:type="dxa"/>
          </w:tcPr>
          <w:p w:rsidR="00775098" w:rsidRPr="002D0DD1" w:rsidRDefault="00775098" w:rsidP="00546650">
            <w:pPr>
              <w:pStyle w:val="ConsPlusNormal"/>
              <w:jc w:val="both"/>
              <w:rPr>
                <w:rFonts w:ascii="Times New Roman" w:hAnsi="Times New Roman" w:cs="Times New Roman"/>
                <w:sz w:val="28"/>
                <w:szCs w:val="28"/>
              </w:rPr>
            </w:pPr>
            <w:r w:rsidRPr="002D0DD1">
              <w:rPr>
                <w:rFonts w:ascii="Times New Roman" w:hAnsi="Times New Roman" w:cs="Times New Roman"/>
                <w:sz w:val="28"/>
                <w:szCs w:val="28"/>
              </w:rPr>
              <w:t>Деревья, заготовка древесины которых не допускается</w:t>
            </w:r>
          </w:p>
        </w:tc>
        <w:tc>
          <w:tcPr>
            <w:tcW w:w="2211" w:type="dxa"/>
            <w:tcBorders>
              <w:bottom w:val="nil"/>
            </w:tcBorders>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11200</w:t>
            </w:r>
          </w:p>
        </w:tc>
        <w:tc>
          <w:tcPr>
            <w:tcW w:w="2381" w:type="dxa"/>
            <w:gridSpan w:val="2"/>
            <w:tcBorders>
              <w:bottom w:val="nil"/>
            </w:tcBorders>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9800</w:t>
            </w:r>
          </w:p>
        </w:tc>
      </w:tr>
      <w:tr w:rsidR="00775098" w:rsidRPr="002D0DD1" w:rsidTr="00546650">
        <w:tblPrEx>
          <w:tblBorders>
            <w:insideH w:val="nil"/>
          </w:tblBorders>
        </w:tblPrEx>
        <w:tc>
          <w:tcPr>
            <w:tcW w:w="4422" w:type="dxa"/>
          </w:tcPr>
          <w:p w:rsidR="00775098" w:rsidRPr="002D0DD1" w:rsidRDefault="00775098" w:rsidP="00546650">
            <w:pPr>
              <w:pStyle w:val="ConsPlusNormal"/>
              <w:jc w:val="both"/>
              <w:rPr>
                <w:rFonts w:ascii="Times New Roman" w:hAnsi="Times New Roman" w:cs="Times New Roman"/>
                <w:sz w:val="28"/>
                <w:szCs w:val="28"/>
              </w:rPr>
            </w:pPr>
            <w:r w:rsidRPr="002D0DD1">
              <w:rPr>
                <w:rFonts w:ascii="Times New Roman" w:hAnsi="Times New Roman" w:cs="Times New Roman"/>
                <w:sz w:val="28"/>
                <w:szCs w:val="28"/>
              </w:rPr>
              <w:t>Дуб, ясень, клен</w:t>
            </w:r>
          </w:p>
        </w:tc>
        <w:tc>
          <w:tcPr>
            <w:tcW w:w="2211" w:type="dxa"/>
            <w:tcBorders>
              <w:top w:val="nil"/>
              <w:bottom w:val="nil"/>
            </w:tcBorders>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8300</w:t>
            </w:r>
          </w:p>
        </w:tc>
        <w:tc>
          <w:tcPr>
            <w:tcW w:w="2381" w:type="dxa"/>
            <w:gridSpan w:val="2"/>
            <w:tcBorders>
              <w:top w:val="nil"/>
              <w:bottom w:val="nil"/>
            </w:tcBorders>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5800</w:t>
            </w:r>
          </w:p>
        </w:tc>
      </w:tr>
      <w:tr w:rsidR="00775098" w:rsidRPr="002D0DD1" w:rsidTr="00546650">
        <w:tblPrEx>
          <w:tblBorders>
            <w:insideH w:val="nil"/>
          </w:tblBorders>
        </w:tblPrEx>
        <w:tc>
          <w:tcPr>
            <w:tcW w:w="4422" w:type="dxa"/>
          </w:tcPr>
          <w:p w:rsidR="00775098" w:rsidRPr="002D0DD1" w:rsidRDefault="00775098" w:rsidP="00546650">
            <w:pPr>
              <w:pStyle w:val="ConsPlusNormal"/>
              <w:jc w:val="both"/>
              <w:rPr>
                <w:rFonts w:ascii="Times New Roman" w:hAnsi="Times New Roman" w:cs="Times New Roman"/>
                <w:sz w:val="28"/>
                <w:szCs w:val="28"/>
              </w:rPr>
            </w:pPr>
            <w:r w:rsidRPr="002D0DD1">
              <w:rPr>
                <w:rFonts w:ascii="Times New Roman" w:hAnsi="Times New Roman" w:cs="Times New Roman"/>
                <w:sz w:val="28"/>
                <w:szCs w:val="28"/>
              </w:rPr>
              <w:t>Береза</w:t>
            </w:r>
          </w:p>
        </w:tc>
        <w:tc>
          <w:tcPr>
            <w:tcW w:w="2211" w:type="dxa"/>
            <w:tcBorders>
              <w:top w:val="nil"/>
              <w:bottom w:val="nil"/>
            </w:tcBorders>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1400</w:t>
            </w:r>
          </w:p>
        </w:tc>
        <w:tc>
          <w:tcPr>
            <w:tcW w:w="2381" w:type="dxa"/>
            <w:gridSpan w:val="2"/>
            <w:tcBorders>
              <w:top w:val="nil"/>
              <w:bottom w:val="nil"/>
            </w:tcBorders>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980</w:t>
            </w:r>
          </w:p>
        </w:tc>
      </w:tr>
      <w:tr w:rsidR="00775098" w:rsidRPr="002D0DD1" w:rsidTr="00546650">
        <w:tblPrEx>
          <w:tblBorders>
            <w:insideH w:val="nil"/>
          </w:tblBorders>
        </w:tblPrEx>
        <w:tc>
          <w:tcPr>
            <w:tcW w:w="4422" w:type="dxa"/>
          </w:tcPr>
          <w:p w:rsidR="00775098" w:rsidRPr="002D0DD1" w:rsidRDefault="00775098" w:rsidP="00546650">
            <w:pPr>
              <w:pStyle w:val="ConsPlusNormal"/>
              <w:jc w:val="both"/>
              <w:rPr>
                <w:rFonts w:ascii="Times New Roman" w:hAnsi="Times New Roman" w:cs="Times New Roman"/>
                <w:sz w:val="28"/>
                <w:szCs w:val="28"/>
              </w:rPr>
            </w:pPr>
            <w:r w:rsidRPr="002D0DD1">
              <w:rPr>
                <w:rFonts w:ascii="Times New Roman" w:hAnsi="Times New Roman" w:cs="Times New Roman"/>
                <w:sz w:val="28"/>
                <w:szCs w:val="28"/>
              </w:rPr>
              <w:t>Ольха черная, граб, ильм, липа</w:t>
            </w:r>
          </w:p>
        </w:tc>
        <w:tc>
          <w:tcPr>
            <w:tcW w:w="2211" w:type="dxa"/>
            <w:tcBorders>
              <w:top w:val="nil"/>
              <w:bottom w:val="nil"/>
            </w:tcBorders>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800</w:t>
            </w:r>
          </w:p>
        </w:tc>
        <w:tc>
          <w:tcPr>
            <w:tcW w:w="2381" w:type="dxa"/>
            <w:gridSpan w:val="2"/>
            <w:tcBorders>
              <w:top w:val="nil"/>
              <w:bottom w:val="nil"/>
            </w:tcBorders>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600</w:t>
            </w:r>
          </w:p>
        </w:tc>
      </w:tr>
      <w:tr w:rsidR="00775098" w:rsidRPr="002D0DD1" w:rsidTr="00546650">
        <w:tblPrEx>
          <w:tblBorders>
            <w:insideH w:val="nil"/>
          </w:tblBorders>
        </w:tblPrEx>
        <w:tc>
          <w:tcPr>
            <w:tcW w:w="4422" w:type="dxa"/>
          </w:tcPr>
          <w:p w:rsidR="00775098" w:rsidRPr="002D0DD1" w:rsidRDefault="00775098" w:rsidP="00546650">
            <w:pPr>
              <w:pStyle w:val="ConsPlusNormal"/>
              <w:jc w:val="both"/>
              <w:rPr>
                <w:rFonts w:ascii="Times New Roman" w:hAnsi="Times New Roman" w:cs="Times New Roman"/>
                <w:sz w:val="28"/>
                <w:szCs w:val="28"/>
              </w:rPr>
            </w:pPr>
            <w:r w:rsidRPr="002D0DD1">
              <w:rPr>
                <w:rFonts w:ascii="Times New Roman" w:hAnsi="Times New Roman" w:cs="Times New Roman"/>
                <w:sz w:val="28"/>
                <w:szCs w:val="28"/>
              </w:rPr>
              <w:t>Осина, ольха белая, тополь</w:t>
            </w:r>
          </w:p>
        </w:tc>
        <w:tc>
          <w:tcPr>
            <w:tcW w:w="2211" w:type="dxa"/>
            <w:tcBorders>
              <w:top w:val="nil"/>
              <w:bottom w:val="nil"/>
            </w:tcBorders>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300</w:t>
            </w:r>
          </w:p>
        </w:tc>
        <w:tc>
          <w:tcPr>
            <w:tcW w:w="2381" w:type="dxa"/>
            <w:gridSpan w:val="2"/>
            <w:tcBorders>
              <w:top w:val="nil"/>
              <w:bottom w:val="nil"/>
            </w:tcBorders>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200</w:t>
            </w:r>
          </w:p>
        </w:tc>
      </w:tr>
      <w:tr w:rsidR="00775098" w:rsidRPr="002D0DD1" w:rsidTr="00546650">
        <w:tc>
          <w:tcPr>
            <w:tcW w:w="4422" w:type="dxa"/>
          </w:tcPr>
          <w:p w:rsidR="00775098" w:rsidRPr="002D0DD1" w:rsidRDefault="00775098" w:rsidP="00546650">
            <w:pPr>
              <w:pStyle w:val="ConsPlusNormal"/>
              <w:jc w:val="both"/>
              <w:rPr>
                <w:rFonts w:ascii="Times New Roman" w:hAnsi="Times New Roman" w:cs="Times New Roman"/>
                <w:sz w:val="28"/>
                <w:szCs w:val="28"/>
              </w:rPr>
            </w:pPr>
            <w:r w:rsidRPr="002D0DD1">
              <w:rPr>
                <w:rFonts w:ascii="Times New Roman" w:hAnsi="Times New Roman" w:cs="Times New Roman"/>
                <w:sz w:val="28"/>
                <w:szCs w:val="28"/>
              </w:rPr>
              <w:t>Иные</w:t>
            </w:r>
          </w:p>
        </w:tc>
        <w:tc>
          <w:tcPr>
            <w:tcW w:w="2211" w:type="dxa"/>
            <w:tcBorders>
              <w:top w:val="nil"/>
            </w:tcBorders>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200</w:t>
            </w:r>
          </w:p>
        </w:tc>
        <w:tc>
          <w:tcPr>
            <w:tcW w:w="2381" w:type="dxa"/>
            <w:gridSpan w:val="2"/>
            <w:tcBorders>
              <w:top w:val="nil"/>
            </w:tcBorders>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150</w:t>
            </w:r>
          </w:p>
        </w:tc>
      </w:tr>
      <w:tr w:rsidR="00775098" w:rsidRPr="002D0DD1" w:rsidTr="00546650">
        <w:tc>
          <w:tcPr>
            <w:tcW w:w="9014" w:type="dxa"/>
            <w:gridSpan w:val="4"/>
          </w:tcPr>
          <w:p w:rsidR="00775098" w:rsidRPr="002D0DD1" w:rsidRDefault="00775098" w:rsidP="00546650">
            <w:pPr>
              <w:pStyle w:val="ConsPlusNormal"/>
              <w:jc w:val="both"/>
              <w:outlineLvl w:val="1"/>
              <w:rPr>
                <w:rFonts w:ascii="Times New Roman" w:hAnsi="Times New Roman" w:cs="Times New Roman"/>
                <w:sz w:val="28"/>
                <w:szCs w:val="28"/>
              </w:rPr>
            </w:pPr>
            <w:bookmarkStart w:id="15" w:name="P161"/>
            <w:bookmarkEnd w:id="15"/>
            <w:r w:rsidRPr="002D0DD1">
              <w:rPr>
                <w:rFonts w:ascii="Times New Roman" w:hAnsi="Times New Roman" w:cs="Times New Roman"/>
                <w:sz w:val="28"/>
                <w:szCs w:val="28"/>
              </w:rPr>
              <w:t>Приложение № 3а - кустарники</w:t>
            </w:r>
          </w:p>
        </w:tc>
      </w:tr>
      <w:tr w:rsidR="00775098" w:rsidRPr="002D0DD1" w:rsidTr="00546650">
        <w:tc>
          <w:tcPr>
            <w:tcW w:w="6973" w:type="dxa"/>
            <w:gridSpan w:val="3"/>
          </w:tcPr>
          <w:p w:rsidR="00775098" w:rsidRPr="002D0DD1" w:rsidRDefault="00775098" w:rsidP="00546650">
            <w:pPr>
              <w:pStyle w:val="ConsPlusNormal"/>
              <w:rPr>
                <w:rFonts w:ascii="Times New Roman" w:hAnsi="Times New Roman" w:cs="Times New Roman"/>
                <w:sz w:val="28"/>
                <w:szCs w:val="28"/>
              </w:rPr>
            </w:pPr>
          </w:p>
        </w:tc>
        <w:tc>
          <w:tcPr>
            <w:tcW w:w="2041" w:type="dxa"/>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 xml:space="preserve">Цена (руб.) за </w:t>
            </w:r>
            <w:r w:rsidRPr="002D0DD1">
              <w:rPr>
                <w:rFonts w:ascii="Times New Roman" w:hAnsi="Times New Roman" w:cs="Times New Roman"/>
                <w:sz w:val="28"/>
                <w:szCs w:val="28"/>
              </w:rPr>
              <w:lastRenderedPageBreak/>
              <w:t>каждый куст хвойных и лиственных пород</w:t>
            </w:r>
          </w:p>
        </w:tc>
      </w:tr>
      <w:tr w:rsidR="00775098" w:rsidRPr="002D0DD1" w:rsidTr="00546650">
        <w:tc>
          <w:tcPr>
            <w:tcW w:w="6973" w:type="dxa"/>
            <w:gridSpan w:val="3"/>
          </w:tcPr>
          <w:p w:rsidR="00775098" w:rsidRPr="002D0DD1" w:rsidRDefault="00775098" w:rsidP="00546650">
            <w:pPr>
              <w:pStyle w:val="ConsPlusNormal"/>
              <w:jc w:val="both"/>
              <w:rPr>
                <w:rFonts w:ascii="Times New Roman" w:hAnsi="Times New Roman" w:cs="Times New Roman"/>
                <w:sz w:val="28"/>
                <w:szCs w:val="28"/>
              </w:rPr>
            </w:pPr>
            <w:r w:rsidRPr="002D0DD1">
              <w:rPr>
                <w:rFonts w:ascii="Times New Roman" w:hAnsi="Times New Roman" w:cs="Times New Roman"/>
                <w:sz w:val="28"/>
                <w:szCs w:val="28"/>
              </w:rPr>
              <w:lastRenderedPageBreak/>
              <w:t>Кустарники, заготовка древесины которых не допускается</w:t>
            </w:r>
          </w:p>
        </w:tc>
        <w:tc>
          <w:tcPr>
            <w:tcW w:w="2041" w:type="dxa"/>
            <w:tcBorders>
              <w:bottom w:val="nil"/>
            </w:tcBorders>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550</w:t>
            </w:r>
          </w:p>
        </w:tc>
      </w:tr>
      <w:tr w:rsidR="00775098" w:rsidRPr="002D0DD1" w:rsidTr="00546650">
        <w:tblPrEx>
          <w:tblBorders>
            <w:insideH w:val="nil"/>
          </w:tblBorders>
        </w:tblPrEx>
        <w:tc>
          <w:tcPr>
            <w:tcW w:w="6973" w:type="dxa"/>
            <w:gridSpan w:val="3"/>
          </w:tcPr>
          <w:p w:rsidR="00775098" w:rsidRPr="002D0DD1" w:rsidRDefault="00775098" w:rsidP="00546650">
            <w:pPr>
              <w:pStyle w:val="ConsPlusNormal"/>
              <w:jc w:val="both"/>
              <w:rPr>
                <w:rFonts w:ascii="Times New Roman" w:hAnsi="Times New Roman" w:cs="Times New Roman"/>
                <w:sz w:val="28"/>
                <w:szCs w:val="28"/>
              </w:rPr>
            </w:pPr>
            <w:r w:rsidRPr="002D0DD1">
              <w:rPr>
                <w:rFonts w:ascii="Times New Roman" w:hAnsi="Times New Roman" w:cs="Times New Roman"/>
                <w:sz w:val="28"/>
                <w:szCs w:val="28"/>
              </w:rPr>
              <w:t>иные</w:t>
            </w:r>
          </w:p>
        </w:tc>
        <w:tc>
          <w:tcPr>
            <w:tcW w:w="2041" w:type="dxa"/>
            <w:tcBorders>
              <w:top w:val="nil"/>
            </w:tcBorders>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400</w:t>
            </w:r>
          </w:p>
        </w:tc>
      </w:tr>
    </w:tbl>
    <w:p w:rsidR="00775098" w:rsidRPr="002D0DD1" w:rsidRDefault="00775098" w:rsidP="00775098">
      <w:pPr>
        <w:pStyle w:val="ConsPlusNormal"/>
        <w:jc w:val="both"/>
        <w:rPr>
          <w:rFonts w:ascii="Times New Roman" w:hAnsi="Times New Roman" w:cs="Times New Roman"/>
          <w:sz w:val="28"/>
          <w:szCs w:val="28"/>
        </w:rPr>
      </w:pPr>
    </w:p>
    <w:p w:rsidR="00775098" w:rsidRPr="002D0DD1" w:rsidRDefault="00775098" w:rsidP="00775098">
      <w:pPr>
        <w:pStyle w:val="ConsPlusNormal"/>
        <w:jc w:val="both"/>
        <w:rPr>
          <w:rFonts w:ascii="Times New Roman" w:hAnsi="Times New Roman" w:cs="Times New Roman"/>
          <w:sz w:val="28"/>
          <w:szCs w:val="28"/>
        </w:rPr>
      </w:pPr>
    </w:p>
    <w:p w:rsidR="00775098" w:rsidRPr="002D0DD1" w:rsidRDefault="00775098" w:rsidP="00775098">
      <w:pPr>
        <w:pStyle w:val="ConsPlusNormal"/>
        <w:jc w:val="both"/>
        <w:rPr>
          <w:rFonts w:ascii="Times New Roman" w:hAnsi="Times New Roman" w:cs="Times New Roman"/>
          <w:sz w:val="28"/>
          <w:szCs w:val="28"/>
        </w:rPr>
      </w:pPr>
    </w:p>
    <w:p w:rsidR="00775098" w:rsidRPr="002D0DD1"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Pr="002D0DD1" w:rsidRDefault="00775098" w:rsidP="00775098">
      <w:pPr>
        <w:pStyle w:val="ConsPlusNormal"/>
        <w:jc w:val="both"/>
        <w:rPr>
          <w:rFonts w:ascii="Times New Roman" w:hAnsi="Times New Roman" w:cs="Times New Roman"/>
          <w:sz w:val="28"/>
          <w:szCs w:val="28"/>
        </w:rPr>
      </w:pPr>
    </w:p>
    <w:p w:rsidR="00775098" w:rsidRPr="002D0DD1" w:rsidRDefault="00775098" w:rsidP="00775098">
      <w:pPr>
        <w:pStyle w:val="ConsPlusNormal"/>
        <w:jc w:val="right"/>
        <w:outlineLvl w:val="1"/>
        <w:rPr>
          <w:rFonts w:ascii="Times New Roman" w:hAnsi="Times New Roman" w:cs="Times New Roman"/>
          <w:sz w:val="28"/>
          <w:szCs w:val="28"/>
        </w:rPr>
      </w:pPr>
      <w:r w:rsidRPr="002D0DD1">
        <w:rPr>
          <w:rFonts w:ascii="Times New Roman" w:hAnsi="Times New Roman" w:cs="Times New Roman"/>
          <w:sz w:val="28"/>
          <w:szCs w:val="28"/>
        </w:rPr>
        <w:t>Приложение № 1</w:t>
      </w:r>
    </w:p>
    <w:p w:rsidR="00775098" w:rsidRPr="002D0DD1" w:rsidRDefault="00775098" w:rsidP="00775098">
      <w:pPr>
        <w:pStyle w:val="ConsPlusNormal"/>
        <w:jc w:val="right"/>
        <w:rPr>
          <w:rFonts w:ascii="Times New Roman" w:hAnsi="Times New Roman" w:cs="Times New Roman"/>
          <w:sz w:val="28"/>
          <w:szCs w:val="28"/>
        </w:rPr>
      </w:pPr>
      <w:r w:rsidRPr="002D0DD1">
        <w:rPr>
          <w:rFonts w:ascii="Times New Roman" w:hAnsi="Times New Roman" w:cs="Times New Roman"/>
          <w:sz w:val="28"/>
          <w:szCs w:val="28"/>
        </w:rPr>
        <w:t>к Порядку вырубки (сноса) зеленых насаждений</w:t>
      </w:r>
    </w:p>
    <w:p w:rsidR="00775098" w:rsidRPr="002D0DD1" w:rsidRDefault="00775098" w:rsidP="00775098">
      <w:pPr>
        <w:pStyle w:val="ConsPlusNormal"/>
        <w:jc w:val="right"/>
        <w:rPr>
          <w:rFonts w:ascii="Times New Roman" w:hAnsi="Times New Roman" w:cs="Times New Roman"/>
          <w:sz w:val="28"/>
          <w:szCs w:val="28"/>
        </w:rPr>
      </w:pPr>
      <w:r w:rsidRPr="002D0DD1">
        <w:rPr>
          <w:rFonts w:ascii="Times New Roman" w:hAnsi="Times New Roman" w:cs="Times New Roman"/>
          <w:sz w:val="28"/>
          <w:szCs w:val="28"/>
        </w:rPr>
        <w:t>на земельных участках, находящихся</w:t>
      </w:r>
    </w:p>
    <w:p w:rsidR="00775098" w:rsidRPr="002D0DD1" w:rsidRDefault="00775098" w:rsidP="00775098">
      <w:pPr>
        <w:pStyle w:val="ConsPlusNormal"/>
        <w:jc w:val="right"/>
        <w:rPr>
          <w:rFonts w:ascii="Times New Roman" w:hAnsi="Times New Roman" w:cs="Times New Roman"/>
          <w:sz w:val="28"/>
          <w:szCs w:val="28"/>
        </w:rPr>
      </w:pPr>
      <w:r w:rsidRPr="002D0DD1">
        <w:rPr>
          <w:rFonts w:ascii="Times New Roman" w:hAnsi="Times New Roman" w:cs="Times New Roman"/>
          <w:sz w:val="28"/>
          <w:szCs w:val="28"/>
        </w:rPr>
        <w:t>в муниципальной собственности</w:t>
      </w:r>
    </w:p>
    <w:p w:rsidR="00775098" w:rsidRPr="002D0DD1" w:rsidRDefault="00775098" w:rsidP="00775098">
      <w:pPr>
        <w:pStyle w:val="ConsPlusNormal"/>
        <w:jc w:val="right"/>
        <w:rPr>
          <w:rFonts w:ascii="Times New Roman" w:hAnsi="Times New Roman" w:cs="Times New Roman"/>
          <w:sz w:val="28"/>
          <w:szCs w:val="28"/>
        </w:rPr>
      </w:pPr>
      <w:r w:rsidRPr="002D0DD1">
        <w:rPr>
          <w:rFonts w:ascii="Times New Roman" w:hAnsi="Times New Roman" w:cs="Times New Roman"/>
          <w:sz w:val="28"/>
          <w:szCs w:val="28"/>
        </w:rPr>
        <w:t>Яльчикского муниципального округа</w:t>
      </w:r>
    </w:p>
    <w:p w:rsidR="00775098" w:rsidRPr="002D0DD1" w:rsidRDefault="00775098" w:rsidP="00775098">
      <w:pPr>
        <w:pStyle w:val="ConsPlusNormal"/>
        <w:jc w:val="right"/>
        <w:rPr>
          <w:rFonts w:ascii="Times New Roman" w:hAnsi="Times New Roman" w:cs="Times New Roman"/>
          <w:sz w:val="28"/>
          <w:szCs w:val="28"/>
        </w:rPr>
      </w:pPr>
      <w:r w:rsidRPr="002D0DD1">
        <w:rPr>
          <w:rFonts w:ascii="Times New Roman" w:hAnsi="Times New Roman" w:cs="Times New Roman"/>
          <w:sz w:val="28"/>
          <w:szCs w:val="28"/>
        </w:rPr>
        <w:t>Чувашской Республики, а также на землях,</w:t>
      </w:r>
    </w:p>
    <w:p w:rsidR="00775098" w:rsidRPr="002D0DD1" w:rsidRDefault="00775098" w:rsidP="00775098">
      <w:pPr>
        <w:pStyle w:val="ConsPlusNormal"/>
        <w:jc w:val="right"/>
        <w:rPr>
          <w:rFonts w:ascii="Times New Roman" w:hAnsi="Times New Roman" w:cs="Times New Roman"/>
          <w:sz w:val="28"/>
          <w:szCs w:val="28"/>
        </w:rPr>
      </w:pPr>
      <w:r w:rsidRPr="002D0DD1">
        <w:rPr>
          <w:rFonts w:ascii="Times New Roman" w:hAnsi="Times New Roman" w:cs="Times New Roman"/>
          <w:sz w:val="28"/>
          <w:szCs w:val="28"/>
        </w:rPr>
        <w:t>государственная собственность</w:t>
      </w:r>
    </w:p>
    <w:p w:rsidR="00775098" w:rsidRPr="002D0DD1" w:rsidRDefault="00775098" w:rsidP="00775098">
      <w:pPr>
        <w:pStyle w:val="ConsPlusNormal"/>
        <w:jc w:val="right"/>
        <w:rPr>
          <w:rFonts w:ascii="Times New Roman" w:hAnsi="Times New Roman" w:cs="Times New Roman"/>
          <w:sz w:val="28"/>
          <w:szCs w:val="28"/>
        </w:rPr>
      </w:pPr>
      <w:r w:rsidRPr="002D0DD1">
        <w:rPr>
          <w:rFonts w:ascii="Times New Roman" w:hAnsi="Times New Roman" w:cs="Times New Roman"/>
          <w:sz w:val="28"/>
          <w:szCs w:val="28"/>
        </w:rPr>
        <w:t>на которые не разграничена</w:t>
      </w:r>
    </w:p>
    <w:p w:rsidR="00775098" w:rsidRPr="002D0DD1" w:rsidRDefault="00775098" w:rsidP="00775098">
      <w:pPr>
        <w:pStyle w:val="ConsPlusNormal"/>
        <w:jc w:val="both"/>
        <w:rPr>
          <w:rFonts w:ascii="Times New Roman" w:hAnsi="Times New Roman" w:cs="Times New Roman"/>
          <w:sz w:val="28"/>
          <w:szCs w:val="28"/>
        </w:rPr>
      </w:pPr>
    </w:p>
    <w:p w:rsidR="00775098" w:rsidRPr="002D0DD1" w:rsidRDefault="00775098" w:rsidP="00775098">
      <w:pPr>
        <w:pStyle w:val="ConsPlusNonformat"/>
        <w:jc w:val="both"/>
        <w:rPr>
          <w:rFonts w:ascii="Times New Roman" w:hAnsi="Times New Roman" w:cs="Times New Roman"/>
          <w:sz w:val="28"/>
          <w:szCs w:val="28"/>
        </w:rPr>
      </w:pPr>
      <w:bookmarkStart w:id="16" w:name="P182"/>
      <w:bookmarkEnd w:id="16"/>
      <w:r w:rsidRPr="002D0DD1">
        <w:rPr>
          <w:rFonts w:ascii="Times New Roman" w:hAnsi="Times New Roman" w:cs="Times New Roman"/>
          <w:sz w:val="28"/>
          <w:szCs w:val="28"/>
        </w:rPr>
        <w:t xml:space="preserve">                                   ОРДЕР</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на вырубку (снос) зеленых насаждений № ___</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___ _____________ 20__ г.</w:t>
      </w:r>
    </w:p>
    <w:p w:rsidR="00775098" w:rsidRPr="002D0DD1" w:rsidRDefault="00775098" w:rsidP="00775098">
      <w:pPr>
        <w:pStyle w:val="ConsPlusNonformat"/>
        <w:jc w:val="both"/>
        <w:rPr>
          <w:rFonts w:ascii="Times New Roman" w:hAnsi="Times New Roman" w:cs="Times New Roman"/>
          <w:sz w:val="28"/>
          <w:szCs w:val="28"/>
        </w:rPr>
      </w:pP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Выдан: ________________________________________________________________</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___________________________________________________________________________</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(полное и сокращенное (при наличии) наименование,</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организационно-правовая форма, идентификационный номер</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налогоплательщика, адрес места нахождения -</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для юридического лица; фамилия, имя, отчество (последнее -</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при наличии), идентификационный номер налогоплательщика,</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адрес места жительства - для физического лица,</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индивидуального предпринимателя)</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Вид работ: ____________________________________________________________</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Адрес места производства работ: _______________________________________</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Вид зеленых насаждений: _______________________________________________</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Данный  ордер на вырубку (снос) зеленых насаждений является разрешением</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на  проведение  работ  по  вырубке  (сносу)  следующих  зеленых насаждений,</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расположенных в зоне производства работ:</w:t>
      </w:r>
    </w:p>
    <w:p w:rsidR="00775098" w:rsidRPr="002D0DD1" w:rsidRDefault="00775098" w:rsidP="0077509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098"/>
        <w:gridCol w:w="1191"/>
        <w:gridCol w:w="964"/>
        <w:gridCol w:w="2608"/>
        <w:gridCol w:w="1561"/>
      </w:tblGrid>
      <w:tr w:rsidR="00775098" w:rsidRPr="002D0DD1" w:rsidTr="00546650">
        <w:tc>
          <w:tcPr>
            <w:tcW w:w="624" w:type="dxa"/>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w:t>
            </w:r>
          </w:p>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пп</w:t>
            </w:r>
          </w:p>
        </w:tc>
        <w:tc>
          <w:tcPr>
            <w:tcW w:w="2098" w:type="dxa"/>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Порода</w:t>
            </w:r>
          </w:p>
        </w:tc>
        <w:tc>
          <w:tcPr>
            <w:tcW w:w="1191" w:type="dxa"/>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Диаметр, см</w:t>
            </w:r>
          </w:p>
        </w:tc>
        <w:tc>
          <w:tcPr>
            <w:tcW w:w="964" w:type="dxa"/>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Количество, шт.</w:t>
            </w:r>
          </w:p>
        </w:tc>
        <w:tc>
          <w:tcPr>
            <w:tcW w:w="2608" w:type="dxa"/>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Состояние зеленых насаждений</w:t>
            </w:r>
          </w:p>
        </w:tc>
        <w:tc>
          <w:tcPr>
            <w:tcW w:w="1561" w:type="dxa"/>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Примечание</w:t>
            </w:r>
          </w:p>
        </w:tc>
      </w:tr>
      <w:tr w:rsidR="00775098" w:rsidRPr="002D0DD1" w:rsidTr="00546650">
        <w:tc>
          <w:tcPr>
            <w:tcW w:w="624" w:type="dxa"/>
          </w:tcPr>
          <w:p w:rsidR="00775098" w:rsidRPr="002D0DD1" w:rsidRDefault="00775098" w:rsidP="00546650">
            <w:pPr>
              <w:pStyle w:val="ConsPlusNormal"/>
              <w:rPr>
                <w:rFonts w:ascii="Times New Roman" w:hAnsi="Times New Roman" w:cs="Times New Roman"/>
                <w:sz w:val="28"/>
                <w:szCs w:val="28"/>
              </w:rPr>
            </w:pPr>
          </w:p>
        </w:tc>
        <w:tc>
          <w:tcPr>
            <w:tcW w:w="2098" w:type="dxa"/>
          </w:tcPr>
          <w:p w:rsidR="00775098" w:rsidRPr="002D0DD1" w:rsidRDefault="00775098" w:rsidP="00546650">
            <w:pPr>
              <w:pStyle w:val="ConsPlusNormal"/>
              <w:rPr>
                <w:rFonts w:ascii="Times New Roman" w:hAnsi="Times New Roman" w:cs="Times New Roman"/>
                <w:sz w:val="28"/>
                <w:szCs w:val="28"/>
              </w:rPr>
            </w:pPr>
          </w:p>
        </w:tc>
        <w:tc>
          <w:tcPr>
            <w:tcW w:w="1191" w:type="dxa"/>
          </w:tcPr>
          <w:p w:rsidR="00775098" w:rsidRPr="002D0DD1" w:rsidRDefault="00775098" w:rsidP="00546650">
            <w:pPr>
              <w:pStyle w:val="ConsPlusNormal"/>
              <w:rPr>
                <w:rFonts w:ascii="Times New Roman" w:hAnsi="Times New Roman" w:cs="Times New Roman"/>
                <w:sz w:val="28"/>
                <w:szCs w:val="28"/>
              </w:rPr>
            </w:pPr>
          </w:p>
        </w:tc>
        <w:tc>
          <w:tcPr>
            <w:tcW w:w="964" w:type="dxa"/>
          </w:tcPr>
          <w:p w:rsidR="00775098" w:rsidRPr="002D0DD1" w:rsidRDefault="00775098" w:rsidP="00546650">
            <w:pPr>
              <w:pStyle w:val="ConsPlusNormal"/>
              <w:rPr>
                <w:rFonts w:ascii="Times New Roman" w:hAnsi="Times New Roman" w:cs="Times New Roman"/>
                <w:sz w:val="28"/>
                <w:szCs w:val="28"/>
              </w:rPr>
            </w:pPr>
          </w:p>
        </w:tc>
        <w:tc>
          <w:tcPr>
            <w:tcW w:w="2608" w:type="dxa"/>
          </w:tcPr>
          <w:p w:rsidR="00775098" w:rsidRPr="002D0DD1" w:rsidRDefault="00775098" w:rsidP="00546650">
            <w:pPr>
              <w:pStyle w:val="ConsPlusNormal"/>
              <w:rPr>
                <w:rFonts w:ascii="Times New Roman" w:hAnsi="Times New Roman" w:cs="Times New Roman"/>
                <w:sz w:val="28"/>
                <w:szCs w:val="28"/>
              </w:rPr>
            </w:pPr>
          </w:p>
        </w:tc>
        <w:tc>
          <w:tcPr>
            <w:tcW w:w="1561" w:type="dxa"/>
          </w:tcPr>
          <w:p w:rsidR="00775098" w:rsidRPr="002D0DD1" w:rsidRDefault="00775098" w:rsidP="00546650">
            <w:pPr>
              <w:pStyle w:val="ConsPlusNormal"/>
              <w:rPr>
                <w:rFonts w:ascii="Times New Roman" w:hAnsi="Times New Roman" w:cs="Times New Roman"/>
                <w:sz w:val="28"/>
                <w:szCs w:val="28"/>
              </w:rPr>
            </w:pPr>
          </w:p>
        </w:tc>
      </w:tr>
      <w:tr w:rsidR="00775098" w:rsidRPr="002D0DD1" w:rsidTr="00546650">
        <w:tc>
          <w:tcPr>
            <w:tcW w:w="624" w:type="dxa"/>
          </w:tcPr>
          <w:p w:rsidR="00775098" w:rsidRPr="002D0DD1" w:rsidRDefault="00775098" w:rsidP="00546650">
            <w:pPr>
              <w:pStyle w:val="ConsPlusNormal"/>
              <w:rPr>
                <w:rFonts w:ascii="Times New Roman" w:hAnsi="Times New Roman" w:cs="Times New Roman"/>
                <w:sz w:val="28"/>
                <w:szCs w:val="28"/>
              </w:rPr>
            </w:pPr>
          </w:p>
        </w:tc>
        <w:tc>
          <w:tcPr>
            <w:tcW w:w="2098" w:type="dxa"/>
          </w:tcPr>
          <w:p w:rsidR="00775098" w:rsidRPr="002D0DD1" w:rsidRDefault="00775098" w:rsidP="00546650">
            <w:pPr>
              <w:pStyle w:val="ConsPlusNormal"/>
              <w:rPr>
                <w:rFonts w:ascii="Times New Roman" w:hAnsi="Times New Roman" w:cs="Times New Roman"/>
                <w:sz w:val="28"/>
                <w:szCs w:val="28"/>
              </w:rPr>
            </w:pPr>
          </w:p>
        </w:tc>
        <w:tc>
          <w:tcPr>
            <w:tcW w:w="1191" w:type="dxa"/>
          </w:tcPr>
          <w:p w:rsidR="00775098" w:rsidRPr="002D0DD1" w:rsidRDefault="00775098" w:rsidP="00546650">
            <w:pPr>
              <w:pStyle w:val="ConsPlusNormal"/>
              <w:rPr>
                <w:rFonts w:ascii="Times New Roman" w:hAnsi="Times New Roman" w:cs="Times New Roman"/>
                <w:sz w:val="28"/>
                <w:szCs w:val="28"/>
              </w:rPr>
            </w:pPr>
          </w:p>
        </w:tc>
        <w:tc>
          <w:tcPr>
            <w:tcW w:w="964" w:type="dxa"/>
          </w:tcPr>
          <w:p w:rsidR="00775098" w:rsidRPr="002D0DD1" w:rsidRDefault="00775098" w:rsidP="00546650">
            <w:pPr>
              <w:pStyle w:val="ConsPlusNormal"/>
              <w:rPr>
                <w:rFonts w:ascii="Times New Roman" w:hAnsi="Times New Roman" w:cs="Times New Roman"/>
                <w:sz w:val="28"/>
                <w:szCs w:val="28"/>
              </w:rPr>
            </w:pPr>
          </w:p>
        </w:tc>
        <w:tc>
          <w:tcPr>
            <w:tcW w:w="2608" w:type="dxa"/>
          </w:tcPr>
          <w:p w:rsidR="00775098" w:rsidRPr="002D0DD1" w:rsidRDefault="00775098" w:rsidP="00546650">
            <w:pPr>
              <w:pStyle w:val="ConsPlusNormal"/>
              <w:rPr>
                <w:rFonts w:ascii="Times New Roman" w:hAnsi="Times New Roman" w:cs="Times New Roman"/>
                <w:sz w:val="28"/>
                <w:szCs w:val="28"/>
              </w:rPr>
            </w:pPr>
          </w:p>
        </w:tc>
        <w:tc>
          <w:tcPr>
            <w:tcW w:w="1561" w:type="dxa"/>
          </w:tcPr>
          <w:p w:rsidR="00775098" w:rsidRPr="002D0DD1" w:rsidRDefault="00775098" w:rsidP="00546650">
            <w:pPr>
              <w:pStyle w:val="ConsPlusNormal"/>
              <w:rPr>
                <w:rFonts w:ascii="Times New Roman" w:hAnsi="Times New Roman" w:cs="Times New Roman"/>
                <w:sz w:val="28"/>
                <w:szCs w:val="28"/>
              </w:rPr>
            </w:pPr>
          </w:p>
        </w:tc>
      </w:tr>
    </w:tbl>
    <w:p w:rsidR="00775098" w:rsidRPr="002D0DD1" w:rsidRDefault="00775098" w:rsidP="00775098">
      <w:pPr>
        <w:pStyle w:val="ConsPlusNormal"/>
        <w:jc w:val="both"/>
        <w:rPr>
          <w:rFonts w:ascii="Times New Roman" w:hAnsi="Times New Roman" w:cs="Times New Roman"/>
          <w:sz w:val="28"/>
          <w:szCs w:val="28"/>
        </w:rPr>
      </w:pP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lastRenderedPageBreak/>
        <w:t xml:space="preserve">    Вырубленную  древесину  необходимо  вывезти  в  течение 14 рабочих дней</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после окончания работ.</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Ордер на вырубку (снос) зеленых насаждений выдал:</w:t>
      </w:r>
    </w:p>
    <w:p w:rsidR="00775098" w:rsidRPr="002D0DD1" w:rsidRDefault="00775098" w:rsidP="00775098">
      <w:pPr>
        <w:pStyle w:val="ConsPlusNonformat"/>
        <w:jc w:val="both"/>
        <w:rPr>
          <w:rFonts w:ascii="Times New Roman" w:hAnsi="Times New Roman" w:cs="Times New Roman"/>
          <w:sz w:val="28"/>
          <w:szCs w:val="28"/>
        </w:rPr>
      </w:pP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_________________________________ ____________ ____________________________</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(должность уполномоченного       (подпись)       (фамилия, инициалы)</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лица администрации</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Яльчикского муниципального округа</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Чувашской Республики)</w:t>
      </w:r>
    </w:p>
    <w:p w:rsidR="00775098" w:rsidRPr="002D0DD1" w:rsidRDefault="00775098" w:rsidP="00775098">
      <w:pPr>
        <w:pStyle w:val="ConsPlusNonformat"/>
        <w:jc w:val="both"/>
        <w:rPr>
          <w:rFonts w:ascii="Times New Roman" w:hAnsi="Times New Roman" w:cs="Times New Roman"/>
          <w:sz w:val="28"/>
          <w:szCs w:val="28"/>
        </w:rPr>
      </w:pP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М.П.</w:t>
      </w:r>
    </w:p>
    <w:p w:rsidR="00775098" w:rsidRPr="002D0DD1" w:rsidRDefault="00775098" w:rsidP="00775098">
      <w:pPr>
        <w:pStyle w:val="ConsPlusNormal"/>
        <w:jc w:val="both"/>
        <w:rPr>
          <w:rFonts w:ascii="Times New Roman" w:hAnsi="Times New Roman" w:cs="Times New Roman"/>
          <w:sz w:val="28"/>
          <w:szCs w:val="28"/>
        </w:rPr>
      </w:pPr>
    </w:p>
    <w:p w:rsidR="00775098" w:rsidRPr="002D0DD1" w:rsidRDefault="00775098" w:rsidP="00775098">
      <w:pPr>
        <w:pStyle w:val="ConsPlusNormal"/>
        <w:jc w:val="both"/>
        <w:rPr>
          <w:rFonts w:ascii="Times New Roman" w:hAnsi="Times New Roman" w:cs="Times New Roman"/>
          <w:sz w:val="28"/>
          <w:szCs w:val="28"/>
        </w:rPr>
      </w:pPr>
    </w:p>
    <w:p w:rsidR="00775098" w:rsidRPr="002D0DD1" w:rsidRDefault="00775098" w:rsidP="00775098">
      <w:pPr>
        <w:pStyle w:val="ConsPlusNormal"/>
        <w:jc w:val="both"/>
        <w:rPr>
          <w:rFonts w:ascii="Times New Roman" w:hAnsi="Times New Roman" w:cs="Times New Roman"/>
          <w:sz w:val="28"/>
          <w:szCs w:val="28"/>
        </w:rPr>
      </w:pPr>
    </w:p>
    <w:p w:rsidR="00775098" w:rsidRPr="002D0DD1"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Default="00775098" w:rsidP="00775098">
      <w:pPr>
        <w:pStyle w:val="ConsPlusNormal"/>
        <w:jc w:val="both"/>
        <w:rPr>
          <w:rFonts w:ascii="Times New Roman" w:hAnsi="Times New Roman" w:cs="Times New Roman"/>
          <w:sz w:val="28"/>
          <w:szCs w:val="28"/>
        </w:rPr>
      </w:pPr>
    </w:p>
    <w:p w:rsidR="00775098" w:rsidRPr="002D0DD1" w:rsidRDefault="00775098" w:rsidP="00775098">
      <w:pPr>
        <w:pStyle w:val="ConsPlusNormal"/>
        <w:jc w:val="both"/>
        <w:rPr>
          <w:rFonts w:ascii="Times New Roman" w:hAnsi="Times New Roman" w:cs="Times New Roman"/>
          <w:sz w:val="28"/>
          <w:szCs w:val="28"/>
        </w:rPr>
      </w:pPr>
    </w:p>
    <w:p w:rsidR="00775098" w:rsidRPr="002D0DD1" w:rsidRDefault="00775098" w:rsidP="00775098">
      <w:pPr>
        <w:pStyle w:val="ConsPlusNormal"/>
        <w:jc w:val="right"/>
        <w:outlineLvl w:val="1"/>
        <w:rPr>
          <w:rFonts w:ascii="Times New Roman" w:hAnsi="Times New Roman" w:cs="Times New Roman"/>
          <w:sz w:val="28"/>
          <w:szCs w:val="28"/>
        </w:rPr>
      </w:pPr>
      <w:r w:rsidRPr="002D0DD1">
        <w:rPr>
          <w:rFonts w:ascii="Times New Roman" w:hAnsi="Times New Roman" w:cs="Times New Roman"/>
          <w:sz w:val="28"/>
          <w:szCs w:val="28"/>
        </w:rPr>
        <w:t>Приложение № 2</w:t>
      </w:r>
    </w:p>
    <w:p w:rsidR="00775098" w:rsidRPr="002D0DD1" w:rsidRDefault="00775098" w:rsidP="00775098">
      <w:pPr>
        <w:pStyle w:val="ConsPlusNormal"/>
        <w:jc w:val="right"/>
        <w:rPr>
          <w:rFonts w:ascii="Times New Roman" w:hAnsi="Times New Roman" w:cs="Times New Roman"/>
          <w:sz w:val="28"/>
          <w:szCs w:val="28"/>
        </w:rPr>
      </w:pPr>
      <w:r w:rsidRPr="002D0DD1">
        <w:rPr>
          <w:rFonts w:ascii="Times New Roman" w:hAnsi="Times New Roman" w:cs="Times New Roman"/>
          <w:sz w:val="28"/>
          <w:szCs w:val="28"/>
        </w:rPr>
        <w:t>к Порядку вырубки (сноса) зеленых насаждений</w:t>
      </w:r>
    </w:p>
    <w:p w:rsidR="00775098" w:rsidRPr="002D0DD1" w:rsidRDefault="00775098" w:rsidP="00775098">
      <w:pPr>
        <w:pStyle w:val="ConsPlusNormal"/>
        <w:jc w:val="right"/>
        <w:rPr>
          <w:rFonts w:ascii="Times New Roman" w:hAnsi="Times New Roman" w:cs="Times New Roman"/>
          <w:sz w:val="28"/>
          <w:szCs w:val="28"/>
        </w:rPr>
      </w:pPr>
      <w:r w:rsidRPr="002D0DD1">
        <w:rPr>
          <w:rFonts w:ascii="Times New Roman" w:hAnsi="Times New Roman" w:cs="Times New Roman"/>
          <w:sz w:val="28"/>
          <w:szCs w:val="28"/>
        </w:rPr>
        <w:t>на земельных участках, находящихся</w:t>
      </w:r>
    </w:p>
    <w:p w:rsidR="00775098" w:rsidRPr="002D0DD1" w:rsidRDefault="00775098" w:rsidP="00775098">
      <w:pPr>
        <w:pStyle w:val="ConsPlusNormal"/>
        <w:jc w:val="right"/>
        <w:rPr>
          <w:rFonts w:ascii="Times New Roman" w:hAnsi="Times New Roman" w:cs="Times New Roman"/>
          <w:sz w:val="28"/>
          <w:szCs w:val="28"/>
        </w:rPr>
      </w:pPr>
      <w:r w:rsidRPr="002D0DD1">
        <w:rPr>
          <w:rFonts w:ascii="Times New Roman" w:hAnsi="Times New Roman" w:cs="Times New Roman"/>
          <w:sz w:val="28"/>
          <w:szCs w:val="28"/>
        </w:rPr>
        <w:t>в муниципальной собственности</w:t>
      </w:r>
    </w:p>
    <w:p w:rsidR="00775098" w:rsidRPr="002D0DD1" w:rsidRDefault="00775098" w:rsidP="00775098">
      <w:pPr>
        <w:pStyle w:val="ConsPlusNormal"/>
        <w:jc w:val="right"/>
        <w:rPr>
          <w:rFonts w:ascii="Times New Roman" w:hAnsi="Times New Roman" w:cs="Times New Roman"/>
          <w:sz w:val="28"/>
          <w:szCs w:val="28"/>
        </w:rPr>
      </w:pPr>
      <w:r w:rsidRPr="002D0DD1">
        <w:rPr>
          <w:rFonts w:ascii="Times New Roman" w:hAnsi="Times New Roman" w:cs="Times New Roman"/>
          <w:sz w:val="28"/>
          <w:szCs w:val="28"/>
        </w:rPr>
        <w:t>Яльчикского муниципального округа</w:t>
      </w:r>
    </w:p>
    <w:p w:rsidR="00775098" w:rsidRPr="002D0DD1" w:rsidRDefault="00775098" w:rsidP="00775098">
      <w:pPr>
        <w:pStyle w:val="ConsPlusNormal"/>
        <w:jc w:val="right"/>
        <w:rPr>
          <w:rFonts w:ascii="Times New Roman" w:hAnsi="Times New Roman" w:cs="Times New Roman"/>
          <w:sz w:val="28"/>
          <w:szCs w:val="28"/>
        </w:rPr>
      </w:pPr>
      <w:r w:rsidRPr="002D0DD1">
        <w:rPr>
          <w:rFonts w:ascii="Times New Roman" w:hAnsi="Times New Roman" w:cs="Times New Roman"/>
          <w:sz w:val="28"/>
          <w:szCs w:val="28"/>
        </w:rPr>
        <w:t>Чувашской Республики, а также на землях,</w:t>
      </w:r>
    </w:p>
    <w:p w:rsidR="00775098" w:rsidRPr="002D0DD1" w:rsidRDefault="00775098" w:rsidP="00775098">
      <w:pPr>
        <w:pStyle w:val="ConsPlusNormal"/>
        <w:jc w:val="right"/>
        <w:rPr>
          <w:rFonts w:ascii="Times New Roman" w:hAnsi="Times New Roman" w:cs="Times New Roman"/>
          <w:sz w:val="28"/>
          <w:szCs w:val="28"/>
        </w:rPr>
      </w:pPr>
      <w:r w:rsidRPr="002D0DD1">
        <w:rPr>
          <w:rFonts w:ascii="Times New Roman" w:hAnsi="Times New Roman" w:cs="Times New Roman"/>
          <w:sz w:val="28"/>
          <w:szCs w:val="28"/>
        </w:rPr>
        <w:t>государственная собственность</w:t>
      </w:r>
    </w:p>
    <w:p w:rsidR="00775098" w:rsidRPr="002D0DD1" w:rsidRDefault="00775098" w:rsidP="00775098">
      <w:pPr>
        <w:pStyle w:val="ConsPlusNormal"/>
        <w:jc w:val="right"/>
        <w:rPr>
          <w:rFonts w:ascii="Times New Roman" w:hAnsi="Times New Roman" w:cs="Times New Roman"/>
          <w:sz w:val="28"/>
          <w:szCs w:val="28"/>
        </w:rPr>
      </w:pPr>
      <w:r w:rsidRPr="002D0DD1">
        <w:rPr>
          <w:rFonts w:ascii="Times New Roman" w:hAnsi="Times New Roman" w:cs="Times New Roman"/>
          <w:sz w:val="28"/>
          <w:szCs w:val="28"/>
        </w:rPr>
        <w:t>на которые не разграничена</w:t>
      </w:r>
    </w:p>
    <w:p w:rsidR="00775098" w:rsidRPr="002D0DD1" w:rsidRDefault="00775098" w:rsidP="00775098">
      <w:pPr>
        <w:pStyle w:val="ConsPlusNormal"/>
        <w:jc w:val="both"/>
        <w:rPr>
          <w:rFonts w:ascii="Times New Roman" w:hAnsi="Times New Roman" w:cs="Times New Roman"/>
          <w:sz w:val="28"/>
          <w:szCs w:val="28"/>
        </w:rPr>
      </w:pPr>
    </w:p>
    <w:p w:rsidR="00775098" w:rsidRPr="002D0DD1" w:rsidRDefault="00775098" w:rsidP="00775098">
      <w:pPr>
        <w:pStyle w:val="ConsPlusNonformat"/>
        <w:jc w:val="both"/>
        <w:rPr>
          <w:rFonts w:ascii="Times New Roman" w:hAnsi="Times New Roman" w:cs="Times New Roman"/>
          <w:sz w:val="28"/>
          <w:szCs w:val="28"/>
        </w:rPr>
      </w:pPr>
      <w:bookmarkStart w:id="17" w:name="P247"/>
      <w:bookmarkEnd w:id="17"/>
      <w:r w:rsidRPr="002D0DD1">
        <w:rPr>
          <w:rFonts w:ascii="Times New Roman" w:hAnsi="Times New Roman" w:cs="Times New Roman"/>
          <w:sz w:val="28"/>
          <w:szCs w:val="28"/>
        </w:rPr>
        <w:t xml:space="preserve">                                    АКТ</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осмотра зеленых насаждений № ________</w:t>
      </w:r>
    </w:p>
    <w:p w:rsidR="00775098" w:rsidRPr="002D0DD1" w:rsidRDefault="00775098" w:rsidP="00775098">
      <w:pPr>
        <w:pStyle w:val="ConsPlusNonformat"/>
        <w:jc w:val="both"/>
        <w:rPr>
          <w:rFonts w:ascii="Times New Roman" w:hAnsi="Times New Roman" w:cs="Times New Roman"/>
          <w:sz w:val="28"/>
          <w:szCs w:val="28"/>
        </w:rPr>
      </w:pP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____________________________                    ___ _______________ 20__ г.</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(место составления акта)                        (дата составления акта)</w:t>
      </w:r>
    </w:p>
    <w:p w:rsidR="00775098" w:rsidRPr="002D0DD1" w:rsidRDefault="00775098" w:rsidP="00775098">
      <w:pPr>
        <w:pStyle w:val="ConsPlusNonformat"/>
        <w:jc w:val="both"/>
        <w:rPr>
          <w:rFonts w:ascii="Times New Roman" w:hAnsi="Times New Roman" w:cs="Times New Roman"/>
          <w:sz w:val="28"/>
          <w:szCs w:val="28"/>
        </w:rPr>
      </w:pP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Представитель  администрации Яльчикского муниципального округа Чувашской</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Республики ________________________________________________________________</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(фамилия, имя, отчество (последнее - при наличии), должность)</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___________________________________________________________________________</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представитель   отдела   экономики,  земельных  и  имущественных  отношений</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администрации   Яльчикского   муниципального   округа  Чувашской  Республики</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&lt;*&gt;/представитель  отдела  развития АПК и экологии администрации Яльчикского</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муниципального  округа Чувашской Республики </w:t>
      </w:r>
      <w:hyperlink w:anchor="P325">
        <w:r w:rsidRPr="002D0DD1">
          <w:rPr>
            <w:rFonts w:ascii="Times New Roman" w:hAnsi="Times New Roman" w:cs="Times New Roman"/>
            <w:sz w:val="28"/>
            <w:szCs w:val="28"/>
          </w:rPr>
          <w:t>&lt;**&gt;</w:t>
        </w:r>
      </w:hyperlink>
      <w:r w:rsidRPr="002D0DD1">
        <w:rPr>
          <w:rFonts w:ascii="Times New Roman" w:hAnsi="Times New Roman" w:cs="Times New Roman"/>
          <w:sz w:val="28"/>
          <w:szCs w:val="28"/>
        </w:rPr>
        <w:t>/представитель пользователя</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земельного участка </w:t>
      </w:r>
      <w:hyperlink w:anchor="P326">
        <w:r w:rsidRPr="002D0DD1">
          <w:rPr>
            <w:rFonts w:ascii="Times New Roman" w:hAnsi="Times New Roman" w:cs="Times New Roman"/>
            <w:sz w:val="28"/>
            <w:szCs w:val="28"/>
          </w:rPr>
          <w:t>&lt;***&gt;</w:t>
        </w:r>
      </w:hyperlink>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___________________________________________________________________________</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(фамилия, имя, отчество (последнее - при наличии), должность)</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___________________________________________________________________________</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в присутствии</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___________________________________________________________________________</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(фамилия, имя, отчество (последнее - при наличии) заявителя, его</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уполномоченного представителя)</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на  основании  заявления  от  _____  ________________ 20____ г. № _____ и в</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lastRenderedPageBreak/>
        <w:t>соответствии  с  Порядком  вырубки  (сноса) зеленых насаждений на земельных</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участках,    находящихся    в    муниципальной   собственности   Яльчикского</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муниципального   округа   Чувашской   Республики,   а   также   на  землях,</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государственная  собственность  на  которые  не  разграничена, утвержденным</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постановлением  администрации  Яльчикского  муниципального  округа Чувашской</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Республики от ________________  № _____, провели осмотр зеленых насаждений,</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произрастающих на земельном участке, находящемся по адресу:</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__________________________________________________________________________.</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В ходе осмотра установлено: ___________________________________________</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___________________________________________________________________________</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(описание зеленых насаждений с указанием их качественных и</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количественных характеристик)</w:t>
      </w:r>
    </w:p>
    <w:p w:rsidR="00775098" w:rsidRPr="002D0DD1" w:rsidRDefault="00775098" w:rsidP="0077509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24"/>
        <w:gridCol w:w="1247"/>
        <w:gridCol w:w="1700"/>
        <w:gridCol w:w="1020"/>
        <w:gridCol w:w="2211"/>
      </w:tblGrid>
      <w:tr w:rsidR="00775098" w:rsidRPr="002D0DD1" w:rsidTr="00546650">
        <w:tc>
          <w:tcPr>
            <w:tcW w:w="567" w:type="dxa"/>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w:t>
            </w:r>
          </w:p>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пп</w:t>
            </w:r>
          </w:p>
        </w:tc>
        <w:tc>
          <w:tcPr>
            <w:tcW w:w="2324" w:type="dxa"/>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Порода</w:t>
            </w:r>
          </w:p>
        </w:tc>
        <w:tc>
          <w:tcPr>
            <w:tcW w:w="1247" w:type="dxa"/>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Возраст, лет</w:t>
            </w:r>
          </w:p>
        </w:tc>
        <w:tc>
          <w:tcPr>
            <w:tcW w:w="1700" w:type="dxa"/>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Диаметр, см</w:t>
            </w:r>
          </w:p>
        </w:tc>
        <w:tc>
          <w:tcPr>
            <w:tcW w:w="1020" w:type="dxa"/>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Количество, шт.</w:t>
            </w:r>
          </w:p>
        </w:tc>
        <w:tc>
          <w:tcPr>
            <w:tcW w:w="2211" w:type="dxa"/>
          </w:tcPr>
          <w:p w:rsidR="00775098" w:rsidRPr="002D0DD1" w:rsidRDefault="00775098" w:rsidP="00546650">
            <w:pPr>
              <w:pStyle w:val="ConsPlusNormal"/>
              <w:jc w:val="center"/>
              <w:rPr>
                <w:rFonts w:ascii="Times New Roman" w:hAnsi="Times New Roman" w:cs="Times New Roman"/>
                <w:sz w:val="28"/>
                <w:szCs w:val="28"/>
              </w:rPr>
            </w:pPr>
            <w:r w:rsidRPr="002D0DD1">
              <w:rPr>
                <w:rFonts w:ascii="Times New Roman" w:hAnsi="Times New Roman" w:cs="Times New Roman"/>
                <w:sz w:val="28"/>
                <w:szCs w:val="28"/>
              </w:rPr>
              <w:t>Состояние зеленых насаждений</w:t>
            </w:r>
          </w:p>
        </w:tc>
      </w:tr>
      <w:tr w:rsidR="00775098" w:rsidRPr="002D0DD1" w:rsidTr="00546650">
        <w:tc>
          <w:tcPr>
            <w:tcW w:w="567" w:type="dxa"/>
          </w:tcPr>
          <w:p w:rsidR="00775098" w:rsidRPr="002D0DD1" w:rsidRDefault="00775098" w:rsidP="00546650">
            <w:pPr>
              <w:pStyle w:val="ConsPlusNormal"/>
              <w:rPr>
                <w:rFonts w:ascii="Times New Roman" w:hAnsi="Times New Roman" w:cs="Times New Roman"/>
                <w:sz w:val="28"/>
                <w:szCs w:val="28"/>
              </w:rPr>
            </w:pPr>
          </w:p>
        </w:tc>
        <w:tc>
          <w:tcPr>
            <w:tcW w:w="2324" w:type="dxa"/>
          </w:tcPr>
          <w:p w:rsidR="00775098" w:rsidRPr="002D0DD1" w:rsidRDefault="00775098" w:rsidP="00546650">
            <w:pPr>
              <w:pStyle w:val="ConsPlusNormal"/>
              <w:rPr>
                <w:rFonts w:ascii="Times New Roman" w:hAnsi="Times New Roman" w:cs="Times New Roman"/>
                <w:sz w:val="28"/>
                <w:szCs w:val="28"/>
              </w:rPr>
            </w:pPr>
          </w:p>
        </w:tc>
        <w:tc>
          <w:tcPr>
            <w:tcW w:w="1247" w:type="dxa"/>
          </w:tcPr>
          <w:p w:rsidR="00775098" w:rsidRPr="002D0DD1" w:rsidRDefault="00775098" w:rsidP="00546650">
            <w:pPr>
              <w:pStyle w:val="ConsPlusNormal"/>
              <w:rPr>
                <w:rFonts w:ascii="Times New Roman" w:hAnsi="Times New Roman" w:cs="Times New Roman"/>
                <w:sz w:val="28"/>
                <w:szCs w:val="28"/>
              </w:rPr>
            </w:pPr>
          </w:p>
        </w:tc>
        <w:tc>
          <w:tcPr>
            <w:tcW w:w="1700" w:type="dxa"/>
          </w:tcPr>
          <w:p w:rsidR="00775098" w:rsidRPr="002D0DD1" w:rsidRDefault="00775098" w:rsidP="00546650">
            <w:pPr>
              <w:pStyle w:val="ConsPlusNormal"/>
              <w:rPr>
                <w:rFonts w:ascii="Times New Roman" w:hAnsi="Times New Roman" w:cs="Times New Roman"/>
                <w:sz w:val="28"/>
                <w:szCs w:val="28"/>
              </w:rPr>
            </w:pPr>
          </w:p>
        </w:tc>
        <w:tc>
          <w:tcPr>
            <w:tcW w:w="1020" w:type="dxa"/>
          </w:tcPr>
          <w:p w:rsidR="00775098" w:rsidRPr="002D0DD1" w:rsidRDefault="00775098" w:rsidP="00546650">
            <w:pPr>
              <w:pStyle w:val="ConsPlusNormal"/>
              <w:rPr>
                <w:rFonts w:ascii="Times New Roman" w:hAnsi="Times New Roman" w:cs="Times New Roman"/>
                <w:sz w:val="28"/>
                <w:szCs w:val="28"/>
              </w:rPr>
            </w:pPr>
          </w:p>
        </w:tc>
        <w:tc>
          <w:tcPr>
            <w:tcW w:w="2211" w:type="dxa"/>
          </w:tcPr>
          <w:p w:rsidR="00775098" w:rsidRPr="002D0DD1" w:rsidRDefault="00775098" w:rsidP="00546650">
            <w:pPr>
              <w:pStyle w:val="ConsPlusNormal"/>
              <w:rPr>
                <w:rFonts w:ascii="Times New Roman" w:hAnsi="Times New Roman" w:cs="Times New Roman"/>
                <w:sz w:val="28"/>
                <w:szCs w:val="28"/>
              </w:rPr>
            </w:pPr>
          </w:p>
        </w:tc>
      </w:tr>
      <w:tr w:rsidR="00775098" w:rsidRPr="002D0DD1" w:rsidTr="00546650">
        <w:tc>
          <w:tcPr>
            <w:tcW w:w="567" w:type="dxa"/>
          </w:tcPr>
          <w:p w:rsidR="00775098" w:rsidRPr="002D0DD1" w:rsidRDefault="00775098" w:rsidP="00546650">
            <w:pPr>
              <w:pStyle w:val="ConsPlusNormal"/>
              <w:rPr>
                <w:rFonts w:ascii="Times New Roman" w:hAnsi="Times New Roman" w:cs="Times New Roman"/>
                <w:sz w:val="28"/>
                <w:szCs w:val="28"/>
              </w:rPr>
            </w:pPr>
          </w:p>
        </w:tc>
        <w:tc>
          <w:tcPr>
            <w:tcW w:w="2324" w:type="dxa"/>
          </w:tcPr>
          <w:p w:rsidR="00775098" w:rsidRPr="002D0DD1" w:rsidRDefault="00775098" w:rsidP="00546650">
            <w:pPr>
              <w:pStyle w:val="ConsPlusNormal"/>
              <w:rPr>
                <w:rFonts w:ascii="Times New Roman" w:hAnsi="Times New Roman" w:cs="Times New Roman"/>
                <w:sz w:val="28"/>
                <w:szCs w:val="28"/>
              </w:rPr>
            </w:pPr>
          </w:p>
        </w:tc>
        <w:tc>
          <w:tcPr>
            <w:tcW w:w="1247" w:type="dxa"/>
          </w:tcPr>
          <w:p w:rsidR="00775098" w:rsidRPr="002D0DD1" w:rsidRDefault="00775098" w:rsidP="00546650">
            <w:pPr>
              <w:pStyle w:val="ConsPlusNormal"/>
              <w:rPr>
                <w:rFonts w:ascii="Times New Roman" w:hAnsi="Times New Roman" w:cs="Times New Roman"/>
                <w:sz w:val="28"/>
                <w:szCs w:val="28"/>
              </w:rPr>
            </w:pPr>
          </w:p>
        </w:tc>
        <w:tc>
          <w:tcPr>
            <w:tcW w:w="1700" w:type="dxa"/>
          </w:tcPr>
          <w:p w:rsidR="00775098" w:rsidRPr="002D0DD1" w:rsidRDefault="00775098" w:rsidP="00546650">
            <w:pPr>
              <w:pStyle w:val="ConsPlusNormal"/>
              <w:rPr>
                <w:rFonts w:ascii="Times New Roman" w:hAnsi="Times New Roman" w:cs="Times New Roman"/>
                <w:sz w:val="28"/>
                <w:szCs w:val="28"/>
              </w:rPr>
            </w:pPr>
          </w:p>
        </w:tc>
        <w:tc>
          <w:tcPr>
            <w:tcW w:w="1020" w:type="dxa"/>
          </w:tcPr>
          <w:p w:rsidR="00775098" w:rsidRPr="002D0DD1" w:rsidRDefault="00775098" w:rsidP="00546650">
            <w:pPr>
              <w:pStyle w:val="ConsPlusNormal"/>
              <w:rPr>
                <w:rFonts w:ascii="Times New Roman" w:hAnsi="Times New Roman" w:cs="Times New Roman"/>
                <w:sz w:val="28"/>
                <w:szCs w:val="28"/>
              </w:rPr>
            </w:pPr>
          </w:p>
        </w:tc>
        <w:tc>
          <w:tcPr>
            <w:tcW w:w="2211" w:type="dxa"/>
          </w:tcPr>
          <w:p w:rsidR="00775098" w:rsidRPr="002D0DD1" w:rsidRDefault="00775098" w:rsidP="00546650">
            <w:pPr>
              <w:pStyle w:val="ConsPlusNormal"/>
              <w:rPr>
                <w:rFonts w:ascii="Times New Roman" w:hAnsi="Times New Roman" w:cs="Times New Roman"/>
                <w:sz w:val="28"/>
                <w:szCs w:val="28"/>
              </w:rPr>
            </w:pPr>
          </w:p>
        </w:tc>
      </w:tr>
      <w:tr w:rsidR="00775098" w:rsidRPr="002D0DD1" w:rsidTr="00546650">
        <w:tc>
          <w:tcPr>
            <w:tcW w:w="567" w:type="dxa"/>
          </w:tcPr>
          <w:p w:rsidR="00775098" w:rsidRPr="002D0DD1" w:rsidRDefault="00775098" w:rsidP="00546650">
            <w:pPr>
              <w:pStyle w:val="ConsPlusNormal"/>
              <w:rPr>
                <w:rFonts w:ascii="Times New Roman" w:hAnsi="Times New Roman" w:cs="Times New Roman"/>
                <w:sz w:val="28"/>
                <w:szCs w:val="28"/>
              </w:rPr>
            </w:pPr>
          </w:p>
        </w:tc>
        <w:tc>
          <w:tcPr>
            <w:tcW w:w="2324" w:type="dxa"/>
          </w:tcPr>
          <w:p w:rsidR="00775098" w:rsidRPr="002D0DD1" w:rsidRDefault="00775098" w:rsidP="00546650">
            <w:pPr>
              <w:pStyle w:val="ConsPlusNormal"/>
              <w:jc w:val="both"/>
              <w:rPr>
                <w:rFonts w:ascii="Times New Roman" w:hAnsi="Times New Roman" w:cs="Times New Roman"/>
                <w:sz w:val="28"/>
                <w:szCs w:val="28"/>
              </w:rPr>
            </w:pPr>
            <w:r w:rsidRPr="002D0DD1">
              <w:rPr>
                <w:rFonts w:ascii="Times New Roman" w:hAnsi="Times New Roman" w:cs="Times New Roman"/>
                <w:sz w:val="28"/>
                <w:szCs w:val="28"/>
              </w:rPr>
              <w:t>Итого</w:t>
            </w:r>
          </w:p>
        </w:tc>
        <w:tc>
          <w:tcPr>
            <w:tcW w:w="1247" w:type="dxa"/>
          </w:tcPr>
          <w:p w:rsidR="00775098" w:rsidRPr="002D0DD1" w:rsidRDefault="00775098" w:rsidP="00546650">
            <w:pPr>
              <w:pStyle w:val="ConsPlusNormal"/>
              <w:rPr>
                <w:rFonts w:ascii="Times New Roman" w:hAnsi="Times New Roman" w:cs="Times New Roman"/>
                <w:sz w:val="28"/>
                <w:szCs w:val="28"/>
              </w:rPr>
            </w:pPr>
          </w:p>
        </w:tc>
        <w:tc>
          <w:tcPr>
            <w:tcW w:w="1700" w:type="dxa"/>
          </w:tcPr>
          <w:p w:rsidR="00775098" w:rsidRPr="002D0DD1" w:rsidRDefault="00775098" w:rsidP="00546650">
            <w:pPr>
              <w:pStyle w:val="ConsPlusNormal"/>
              <w:rPr>
                <w:rFonts w:ascii="Times New Roman" w:hAnsi="Times New Roman" w:cs="Times New Roman"/>
                <w:sz w:val="28"/>
                <w:szCs w:val="28"/>
              </w:rPr>
            </w:pPr>
          </w:p>
        </w:tc>
        <w:tc>
          <w:tcPr>
            <w:tcW w:w="1020" w:type="dxa"/>
          </w:tcPr>
          <w:p w:rsidR="00775098" w:rsidRPr="002D0DD1" w:rsidRDefault="00775098" w:rsidP="00546650">
            <w:pPr>
              <w:pStyle w:val="ConsPlusNormal"/>
              <w:rPr>
                <w:rFonts w:ascii="Times New Roman" w:hAnsi="Times New Roman" w:cs="Times New Roman"/>
                <w:sz w:val="28"/>
                <w:szCs w:val="28"/>
              </w:rPr>
            </w:pPr>
          </w:p>
        </w:tc>
        <w:tc>
          <w:tcPr>
            <w:tcW w:w="2211" w:type="dxa"/>
          </w:tcPr>
          <w:p w:rsidR="00775098" w:rsidRPr="002D0DD1" w:rsidRDefault="00775098" w:rsidP="00546650">
            <w:pPr>
              <w:pStyle w:val="ConsPlusNormal"/>
              <w:rPr>
                <w:rFonts w:ascii="Times New Roman" w:hAnsi="Times New Roman" w:cs="Times New Roman"/>
                <w:sz w:val="28"/>
                <w:szCs w:val="28"/>
              </w:rPr>
            </w:pPr>
          </w:p>
        </w:tc>
      </w:tr>
    </w:tbl>
    <w:p w:rsidR="00775098" w:rsidRPr="002D0DD1" w:rsidRDefault="00775098" w:rsidP="00775098">
      <w:pPr>
        <w:pStyle w:val="ConsPlusNormal"/>
        <w:jc w:val="both"/>
        <w:rPr>
          <w:rFonts w:ascii="Times New Roman" w:hAnsi="Times New Roman" w:cs="Times New Roman"/>
          <w:sz w:val="28"/>
          <w:szCs w:val="28"/>
        </w:rPr>
      </w:pP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Компенсационная стоимость зеленых насаждений составляет _______________</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__________________________________ (___________) рублей _____ копеек.</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Реквизиты    для   перечисления   компенсационной   стоимости   зеленых</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насаждений:</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___________________________________________________________________________</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___________________________________________________________________________</w:t>
      </w:r>
    </w:p>
    <w:p w:rsidR="00775098" w:rsidRPr="002D0DD1" w:rsidRDefault="00775098" w:rsidP="00775098">
      <w:pPr>
        <w:pStyle w:val="ConsPlusNonformat"/>
        <w:jc w:val="both"/>
        <w:rPr>
          <w:rFonts w:ascii="Times New Roman" w:hAnsi="Times New Roman" w:cs="Times New Roman"/>
          <w:sz w:val="28"/>
          <w:szCs w:val="28"/>
        </w:rPr>
      </w:pP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Подписи лиц, проводивших осмотр: _______________ __________________________</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(подпись)      (расшифровка подписи)</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_______________ __________________________</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(подпись)       (расшифровка подписи)</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lastRenderedPageBreak/>
        <w:t xml:space="preserve">                                 _______________ __________________________</w:t>
      </w:r>
    </w:p>
    <w:p w:rsidR="00775098" w:rsidRPr="002D0DD1" w:rsidRDefault="00775098" w:rsidP="00775098">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(подпись)       (расшифровка подписи)</w:t>
      </w:r>
    </w:p>
    <w:p w:rsidR="00775098" w:rsidRPr="002D0DD1" w:rsidRDefault="00775098" w:rsidP="00775098">
      <w:pPr>
        <w:pStyle w:val="ConsPlusNormal"/>
        <w:jc w:val="both"/>
        <w:rPr>
          <w:rFonts w:ascii="Times New Roman" w:hAnsi="Times New Roman" w:cs="Times New Roman"/>
          <w:sz w:val="28"/>
          <w:szCs w:val="28"/>
        </w:rPr>
      </w:pPr>
    </w:p>
    <w:p w:rsidR="00775098" w:rsidRPr="002D0DD1" w:rsidRDefault="00775098" w:rsidP="00775098">
      <w:pPr>
        <w:pStyle w:val="ConsPlusNormal"/>
        <w:ind w:firstLine="540"/>
        <w:jc w:val="both"/>
        <w:rPr>
          <w:rFonts w:ascii="Times New Roman" w:hAnsi="Times New Roman" w:cs="Times New Roman"/>
          <w:sz w:val="28"/>
          <w:szCs w:val="28"/>
        </w:rPr>
      </w:pPr>
      <w:r w:rsidRPr="002D0DD1">
        <w:rPr>
          <w:rFonts w:ascii="Times New Roman" w:hAnsi="Times New Roman" w:cs="Times New Roman"/>
          <w:sz w:val="28"/>
          <w:szCs w:val="28"/>
        </w:rPr>
        <w:t>--------------------------------</w:t>
      </w:r>
    </w:p>
    <w:p w:rsidR="00775098" w:rsidRPr="002D0DD1" w:rsidRDefault="00775098" w:rsidP="00775098">
      <w:pPr>
        <w:pStyle w:val="ConsPlusNormal"/>
        <w:spacing w:before="220"/>
        <w:ind w:firstLine="540"/>
        <w:jc w:val="both"/>
        <w:rPr>
          <w:rFonts w:ascii="Times New Roman" w:hAnsi="Times New Roman" w:cs="Times New Roman"/>
          <w:sz w:val="28"/>
          <w:szCs w:val="28"/>
        </w:rPr>
      </w:pPr>
      <w:r w:rsidRPr="002D0DD1">
        <w:rPr>
          <w:rFonts w:ascii="Times New Roman" w:hAnsi="Times New Roman" w:cs="Times New Roman"/>
          <w:sz w:val="28"/>
          <w:szCs w:val="28"/>
        </w:rPr>
        <w:t>&lt;*&gt; Заполняется в случае осмотра зеленых насаждений, вырубку (снос) которых планируется осуществить на земельном участке, находящемся в казне Яльчикского муниципального округа Чувашской Республики.</w:t>
      </w:r>
    </w:p>
    <w:p w:rsidR="00775098" w:rsidRPr="002D0DD1" w:rsidRDefault="00775098" w:rsidP="00775098">
      <w:pPr>
        <w:pStyle w:val="ConsPlusNormal"/>
        <w:spacing w:before="220"/>
        <w:ind w:firstLine="540"/>
        <w:jc w:val="both"/>
        <w:rPr>
          <w:rFonts w:ascii="Times New Roman" w:hAnsi="Times New Roman" w:cs="Times New Roman"/>
          <w:sz w:val="28"/>
          <w:szCs w:val="28"/>
        </w:rPr>
      </w:pPr>
      <w:bookmarkStart w:id="18" w:name="P325"/>
      <w:bookmarkEnd w:id="18"/>
      <w:r w:rsidRPr="002D0DD1">
        <w:rPr>
          <w:rFonts w:ascii="Times New Roman" w:hAnsi="Times New Roman" w:cs="Times New Roman"/>
          <w:sz w:val="28"/>
          <w:szCs w:val="28"/>
        </w:rPr>
        <w:t>&lt;**&gt; Заполняется в случае осмотра зеленых насаждений, вырубку (снос) которых планируется осуществить на земельном участке из земель сельскохозяйственного назначения.</w:t>
      </w:r>
    </w:p>
    <w:p w:rsidR="00775098" w:rsidRPr="002D0DD1" w:rsidRDefault="00775098" w:rsidP="00775098">
      <w:pPr>
        <w:pStyle w:val="ConsPlusNormal"/>
        <w:spacing w:before="220"/>
        <w:ind w:firstLine="540"/>
        <w:jc w:val="both"/>
        <w:rPr>
          <w:rFonts w:ascii="Times New Roman" w:hAnsi="Times New Roman" w:cs="Times New Roman"/>
          <w:sz w:val="28"/>
          <w:szCs w:val="28"/>
        </w:rPr>
      </w:pPr>
      <w:bookmarkStart w:id="19" w:name="P326"/>
      <w:bookmarkEnd w:id="19"/>
      <w:r w:rsidRPr="002D0DD1">
        <w:rPr>
          <w:rFonts w:ascii="Times New Roman" w:hAnsi="Times New Roman" w:cs="Times New Roman"/>
          <w:sz w:val="28"/>
          <w:szCs w:val="28"/>
        </w:rPr>
        <w:t>&lt;***&gt; Заполняется в случае осмотра зеленых насаждений, вырубку (снос) которых планируется осуществить на земельном участке, находящемся в постоянном (бессрочном) пользовании.</w:t>
      </w:r>
    </w:p>
    <w:p w:rsidR="00775098" w:rsidRPr="002D0DD1" w:rsidRDefault="00775098" w:rsidP="00775098">
      <w:pPr>
        <w:pStyle w:val="ConsPlusNormal"/>
        <w:jc w:val="both"/>
        <w:rPr>
          <w:rFonts w:ascii="Times New Roman" w:hAnsi="Times New Roman" w:cs="Times New Roman"/>
          <w:sz w:val="28"/>
          <w:szCs w:val="28"/>
        </w:rPr>
      </w:pPr>
    </w:p>
    <w:p w:rsidR="00775098" w:rsidRPr="002D0DD1" w:rsidRDefault="00775098" w:rsidP="00775098">
      <w:pPr>
        <w:pStyle w:val="ConsPlusNormal"/>
        <w:jc w:val="both"/>
        <w:rPr>
          <w:rFonts w:ascii="Times New Roman" w:hAnsi="Times New Roman" w:cs="Times New Roman"/>
          <w:sz w:val="28"/>
          <w:szCs w:val="28"/>
        </w:rPr>
      </w:pPr>
    </w:p>
    <w:p w:rsidR="00775098" w:rsidRPr="002D0DD1" w:rsidRDefault="00775098" w:rsidP="00775098">
      <w:pPr>
        <w:pStyle w:val="ConsPlusNormal"/>
        <w:pBdr>
          <w:bottom w:val="single" w:sz="6" w:space="0" w:color="auto"/>
        </w:pBdr>
        <w:spacing w:before="100" w:after="100"/>
        <w:jc w:val="both"/>
        <w:rPr>
          <w:rFonts w:ascii="Times New Roman" w:hAnsi="Times New Roman" w:cs="Times New Roman"/>
          <w:sz w:val="28"/>
          <w:szCs w:val="28"/>
        </w:rPr>
      </w:pPr>
    </w:p>
    <w:p w:rsidR="00775098" w:rsidRPr="002D0DD1" w:rsidRDefault="00775098" w:rsidP="00775098">
      <w:pPr>
        <w:rPr>
          <w:rFonts w:ascii="Times New Roman" w:hAnsi="Times New Roman"/>
          <w:sz w:val="28"/>
          <w:szCs w:val="28"/>
        </w:rPr>
      </w:pPr>
    </w:p>
    <w:p w:rsidR="00487448" w:rsidRPr="00487448" w:rsidRDefault="00487448" w:rsidP="00487448">
      <w:pPr>
        <w:widowControl w:val="0"/>
        <w:autoSpaceDE w:val="0"/>
        <w:autoSpaceDN w:val="0"/>
        <w:spacing w:after="0" w:line="240" w:lineRule="auto"/>
        <w:jc w:val="right"/>
        <w:rPr>
          <w:rFonts w:ascii="Times New Roman" w:hAnsi="Times New Roman"/>
          <w:sz w:val="28"/>
          <w:szCs w:val="28"/>
        </w:rPr>
      </w:pPr>
    </w:p>
    <w:sectPr w:rsidR="00487448" w:rsidRPr="00487448" w:rsidSect="00DF7D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Inte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737BD"/>
    <w:multiLevelType w:val="hybridMultilevel"/>
    <w:tmpl w:val="7AB03C3C"/>
    <w:lvl w:ilvl="0" w:tplc="1FFEBE2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2"/>
  </w:compat>
  <w:rsids>
    <w:rsidRoot w:val="0095081B"/>
    <w:rsid w:val="00020585"/>
    <w:rsid w:val="000407EC"/>
    <w:rsid w:val="001124B0"/>
    <w:rsid w:val="00302B59"/>
    <w:rsid w:val="0035370A"/>
    <w:rsid w:val="00487448"/>
    <w:rsid w:val="004E2EFC"/>
    <w:rsid w:val="00532EB7"/>
    <w:rsid w:val="005F6D90"/>
    <w:rsid w:val="00657F2F"/>
    <w:rsid w:val="00665F23"/>
    <w:rsid w:val="007023C6"/>
    <w:rsid w:val="00775098"/>
    <w:rsid w:val="008224E8"/>
    <w:rsid w:val="0095081B"/>
    <w:rsid w:val="00C90E8C"/>
    <w:rsid w:val="00DF7D90"/>
    <w:rsid w:val="00E00F27"/>
    <w:rsid w:val="00F47938"/>
    <w:rsid w:val="00F94662"/>
    <w:rsid w:val="00FF1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ED3467"/>
  <w15:docId w15:val="{3CB98184-998F-4D00-920D-4927F983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7EC"/>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08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081B"/>
    <w:rPr>
      <w:rFonts w:ascii="Tahoma" w:eastAsia="Times New Roman" w:hAnsi="Tahoma" w:cs="Tahoma"/>
      <w:sz w:val="16"/>
      <w:szCs w:val="16"/>
      <w:lang w:eastAsia="ru-RU"/>
    </w:rPr>
  </w:style>
  <w:style w:type="paragraph" w:styleId="a5">
    <w:name w:val="List Paragraph"/>
    <w:basedOn w:val="a"/>
    <w:uiPriority w:val="34"/>
    <w:qFormat/>
    <w:rsid w:val="00FF1E14"/>
    <w:pPr>
      <w:ind w:left="720"/>
      <w:contextualSpacing/>
    </w:pPr>
  </w:style>
  <w:style w:type="paragraph" w:customStyle="1" w:styleId="ConsPlusTitle">
    <w:name w:val="ConsPlusTitle"/>
    <w:rsid w:val="00487448"/>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487448"/>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rsid w:val="007750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75098"/>
    <w:pPr>
      <w:widowControl w:val="0"/>
      <w:autoSpaceDE w:val="0"/>
      <w:autoSpaceDN w:val="0"/>
      <w:spacing w:after="0" w:line="240" w:lineRule="auto"/>
    </w:pPr>
    <w:rPr>
      <w:rFonts w:ascii="Tahoma" w:eastAsiaTheme="minorEastAsia" w:hAnsi="Tahoma" w:cs="Tahoma"/>
      <w:sz w:val="20"/>
      <w:lang w:eastAsia="ru-RU"/>
    </w:rPr>
  </w:style>
  <w:style w:type="character" w:customStyle="1" w:styleId="fontstyle01">
    <w:name w:val="fontstyle01"/>
    <w:basedOn w:val="a0"/>
    <w:rsid w:val="0077509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0D0E9E2AC67A78A2899DA8D9F4D9D51DD1920D29755DD242F8A3E217DD02E6EF0CC69D01694FDEF71B0BB42C41F180FDwBn3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A0D0E9E2AC67A78A28983A5CF9887D111D8CE032B7251821FADA5B5488D04B3BD4C98C4522B04D3F30317B428w5nC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A0D0E9E2AC67A78A28983A5CF9887D111DEC401217751821FADA5B5488D04B3BD4C98C4522B04D3F30317B428w5nCG" TargetMode="External"/><Relationship Id="rId11" Type="http://schemas.openxmlformats.org/officeDocument/2006/relationships/hyperlink" Target="consultantplus://offline/ref=DA0D0E9E2AC67A78A28983A5CF9887D111D9C502287151821FADA5B5488D04B3BD4C98C4522B04D3F30317B428w5nCG" TargetMode="External"/><Relationship Id="rId5" Type="http://schemas.openxmlformats.org/officeDocument/2006/relationships/image" Target="media/image1.jpeg"/><Relationship Id="rId10" Type="http://schemas.openxmlformats.org/officeDocument/2006/relationships/hyperlink" Target="consultantplus://offline/ref=DA0D0E9E2AC67A78A28983A5CF9887D111D9C502287151821FADA5B5488D04B3BD4C98C4522B04D3F30317B428w5nCG" TargetMode="External"/><Relationship Id="rId4" Type="http://schemas.openxmlformats.org/officeDocument/2006/relationships/webSettings" Target="webSettings.xml"/><Relationship Id="rId9" Type="http://schemas.openxmlformats.org/officeDocument/2006/relationships/hyperlink" Target="consultantplus://offline/ref=DA0D0E9E2AC67A78A2899DA8D9F4D9D51DD1920D29735AD741F8A3E217DD02E6EF0CC69D01694FDEF71B0BB42C41F180FDwBn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18</Pages>
  <Words>4655</Words>
  <Characters>26537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Оксана Игнатьева</cp:lastModifiedBy>
  <cp:revision>21</cp:revision>
  <dcterms:created xsi:type="dcterms:W3CDTF">2023-07-13T08:01:00Z</dcterms:created>
  <dcterms:modified xsi:type="dcterms:W3CDTF">2023-08-03T11:09:00Z</dcterms:modified>
</cp:coreProperties>
</file>