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9F447F" w:rsidRDefault="00DB2947" w:rsidP="008457A0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6D4B" w:rsidRPr="00E36D4B" w:rsidRDefault="00E36D4B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722DC1">
        <w:rPr>
          <w:b/>
          <w:bCs/>
          <w:sz w:val="32"/>
          <w:szCs w:val="32"/>
        </w:rPr>
        <w:t>Я</w:t>
      </w:r>
    </w:p>
    <w:p w:rsidR="00652B67" w:rsidRPr="00A95830" w:rsidRDefault="00E36D4B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pacing w:val="-2"/>
          <w:sz w:val="32"/>
          <w:szCs w:val="32"/>
        </w:rPr>
        <w:t>В СТАТЬ</w:t>
      </w:r>
      <w:r w:rsidR="00722DC1">
        <w:rPr>
          <w:b/>
          <w:bCs/>
          <w:spacing w:val="-2"/>
          <w:sz w:val="32"/>
          <w:szCs w:val="32"/>
        </w:rPr>
        <w:t>Ю</w:t>
      </w:r>
      <w:r w:rsidRPr="00E36D4B">
        <w:rPr>
          <w:b/>
          <w:bCs/>
          <w:spacing w:val="-2"/>
          <w:sz w:val="32"/>
          <w:szCs w:val="32"/>
        </w:rPr>
        <w:t xml:space="preserve"> 11</w:t>
      </w:r>
      <w:r w:rsidRPr="00E36D4B">
        <w:rPr>
          <w:b/>
          <w:bCs/>
          <w:spacing w:val="-2"/>
          <w:sz w:val="32"/>
          <w:szCs w:val="32"/>
          <w:vertAlign w:val="superscript"/>
        </w:rPr>
        <w:t>1</w:t>
      </w:r>
      <w:r w:rsidRPr="00E36D4B">
        <w:rPr>
          <w:b/>
          <w:bCs/>
          <w:spacing w:val="-2"/>
          <w:sz w:val="32"/>
          <w:szCs w:val="32"/>
        </w:rPr>
        <w:t xml:space="preserve"> ЗАКОНА ЧУВАШСКОЙ РЕСПУБЛИКИ</w:t>
      </w:r>
      <w:r>
        <w:rPr>
          <w:b/>
          <w:bCs/>
          <w:sz w:val="32"/>
          <w:szCs w:val="32"/>
        </w:rPr>
        <w:t xml:space="preserve"> </w:t>
      </w:r>
      <w:r w:rsidR="00722DC1">
        <w:rPr>
          <w:b/>
          <w:bCs/>
          <w:sz w:val="32"/>
          <w:szCs w:val="32"/>
        </w:rPr>
        <w:br/>
      </w:r>
      <w:r w:rsidRPr="00E36D4B">
        <w:rPr>
          <w:b/>
          <w:bCs/>
          <w:sz w:val="32"/>
          <w:szCs w:val="32"/>
        </w:rPr>
        <w:t>"О РЕГУЛИРОВАНИИ ЖИЛИЩНЫХ ОТНОШЕНИЙ"</w:t>
      </w:r>
    </w:p>
    <w:p w:rsidR="00534763" w:rsidRPr="009F447F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9F447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074788">
        <w:rPr>
          <w:rFonts w:eastAsia="Times New Roman"/>
          <w:i/>
          <w:iCs/>
          <w:color w:val="000000"/>
          <w:sz w:val="26"/>
          <w:szCs w:val="26"/>
        </w:rPr>
        <w:t>3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B63A2C" w:rsidRDefault="006115B2" w:rsidP="009F44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6115B2">
        <w:rPr>
          <w:color w:val="000000"/>
          <w:sz w:val="28"/>
          <w:szCs w:val="28"/>
        </w:rPr>
        <w:t xml:space="preserve">Внести в </w:t>
      </w:r>
      <w:r w:rsidR="00457301">
        <w:rPr>
          <w:color w:val="000000"/>
          <w:spacing w:val="2"/>
          <w:sz w:val="28"/>
          <w:szCs w:val="28"/>
        </w:rPr>
        <w:t>абзац</w:t>
      </w:r>
      <w:r w:rsidR="00457301" w:rsidRPr="00ED7C72">
        <w:rPr>
          <w:color w:val="000000"/>
          <w:spacing w:val="2"/>
          <w:sz w:val="28"/>
          <w:szCs w:val="28"/>
        </w:rPr>
        <w:t xml:space="preserve"> пят</w:t>
      </w:r>
      <w:r w:rsidR="00457301">
        <w:rPr>
          <w:color w:val="000000"/>
          <w:spacing w:val="2"/>
          <w:sz w:val="28"/>
          <w:szCs w:val="28"/>
        </w:rPr>
        <w:t>ы</w:t>
      </w:r>
      <w:r w:rsidR="00075D5B">
        <w:rPr>
          <w:color w:val="000000"/>
          <w:spacing w:val="2"/>
          <w:sz w:val="28"/>
          <w:szCs w:val="28"/>
        </w:rPr>
        <w:t>й</w:t>
      </w:r>
      <w:r w:rsidR="00457301" w:rsidRPr="00ED7C72">
        <w:rPr>
          <w:color w:val="000000"/>
          <w:spacing w:val="2"/>
          <w:sz w:val="28"/>
          <w:szCs w:val="28"/>
        </w:rPr>
        <w:t xml:space="preserve"> пункта 1 части 4 статьи 11</w:t>
      </w:r>
      <w:r w:rsidR="00457301" w:rsidRPr="00ED7C72">
        <w:rPr>
          <w:color w:val="000000"/>
          <w:spacing w:val="2"/>
          <w:sz w:val="28"/>
          <w:szCs w:val="28"/>
          <w:vertAlign w:val="superscript"/>
        </w:rPr>
        <w:t>1</w:t>
      </w:r>
      <w:r w:rsidR="00457301" w:rsidRPr="00ED7C72">
        <w:rPr>
          <w:color w:val="000000"/>
          <w:spacing w:val="2"/>
          <w:sz w:val="28"/>
          <w:szCs w:val="28"/>
        </w:rPr>
        <w:t xml:space="preserve"> </w:t>
      </w:r>
      <w:r w:rsidRPr="006115B2">
        <w:rPr>
          <w:color w:val="000000"/>
          <w:sz w:val="28"/>
          <w:szCs w:val="28"/>
        </w:rPr>
        <w:t>Закон</w:t>
      </w:r>
      <w:r w:rsidR="00B13059">
        <w:rPr>
          <w:color w:val="000000"/>
          <w:sz w:val="28"/>
          <w:szCs w:val="28"/>
        </w:rPr>
        <w:t>а</w:t>
      </w:r>
      <w:r w:rsidRPr="006115B2">
        <w:rPr>
          <w:color w:val="000000"/>
          <w:sz w:val="28"/>
          <w:szCs w:val="28"/>
        </w:rPr>
        <w:t xml:space="preserve"> Чувашской Республики от 17 октября 2005 года № 42 "О регулировании жилищных отношений" (Ведомости Государственного Совета Чувашской Республики, </w:t>
      </w:r>
      <w:r w:rsidRPr="005E695E">
        <w:rPr>
          <w:color w:val="000000"/>
          <w:spacing w:val="-2"/>
          <w:sz w:val="28"/>
          <w:szCs w:val="28"/>
        </w:rPr>
        <w:t>2005, № 64; 2006, № 71; 2007, № 74; 2008, № 75, 77; 2009, № 82; 2010, № 84</w:t>
      </w:r>
      <w:r w:rsidRPr="006115B2">
        <w:rPr>
          <w:color w:val="000000"/>
          <w:sz w:val="28"/>
          <w:szCs w:val="28"/>
        </w:rPr>
        <w:t xml:space="preserve">; 2011, № 90; 2012, № 92 (том I); Собрание законодательства Чувашской </w:t>
      </w:r>
      <w:r w:rsidRPr="005E695E">
        <w:rPr>
          <w:color w:val="000000"/>
          <w:spacing w:val="-2"/>
          <w:sz w:val="28"/>
          <w:szCs w:val="28"/>
        </w:rPr>
        <w:t>Республики, 2013, № 6;</w:t>
      </w:r>
      <w:proofErr w:type="gramEnd"/>
      <w:r w:rsidRPr="005E695E">
        <w:rPr>
          <w:color w:val="000000"/>
          <w:spacing w:val="-2"/>
          <w:sz w:val="28"/>
          <w:szCs w:val="28"/>
        </w:rPr>
        <w:t xml:space="preserve"> </w:t>
      </w:r>
      <w:proofErr w:type="gramStart"/>
      <w:r w:rsidRPr="005E695E">
        <w:rPr>
          <w:color w:val="000000"/>
          <w:spacing w:val="-2"/>
          <w:sz w:val="28"/>
          <w:szCs w:val="28"/>
        </w:rPr>
        <w:t>2015, № 6; 2016, № 4, 10; 2017, № 9; газета "Респу</w:t>
      </w:r>
      <w:r w:rsidRPr="005E695E">
        <w:rPr>
          <w:color w:val="000000"/>
          <w:spacing w:val="-2"/>
          <w:sz w:val="28"/>
          <w:szCs w:val="28"/>
        </w:rPr>
        <w:t>б</w:t>
      </w:r>
      <w:r w:rsidRPr="005E695E">
        <w:rPr>
          <w:color w:val="000000"/>
          <w:spacing w:val="-2"/>
          <w:sz w:val="28"/>
          <w:szCs w:val="28"/>
        </w:rPr>
        <w:t>лика", 2018, 8 мая; 2019, 6 марта, 13 марта, 15 мая, 26 декабря; 2020, 11 ма</w:t>
      </w:r>
      <w:r w:rsidRPr="005E695E">
        <w:rPr>
          <w:color w:val="000000"/>
          <w:spacing w:val="-2"/>
          <w:sz w:val="28"/>
          <w:szCs w:val="28"/>
        </w:rPr>
        <w:t>р</w:t>
      </w:r>
      <w:r w:rsidRPr="005E695E">
        <w:rPr>
          <w:color w:val="000000"/>
          <w:spacing w:val="-2"/>
          <w:sz w:val="28"/>
          <w:szCs w:val="28"/>
        </w:rPr>
        <w:t>та,</w:t>
      </w:r>
      <w:r w:rsidRPr="006115B2">
        <w:rPr>
          <w:color w:val="000000"/>
          <w:sz w:val="28"/>
          <w:szCs w:val="28"/>
        </w:rPr>
        <w:t xml:space="preserve"> </w:t>
      </w:r>
      <w:r w:rsidRPr="005E695E">
        <w:rPr>
          <w:color w:val="000000"/>
          <w:spacing w:val="-2"/>
          <w:sz w:val="28"/>
          <w:szCs w:val="28"/>
        </w:rPr>
        <w:t>28 октября; 2021, 26 мая, 29 декабря; 2022, 6 апреля, 13 июля</w:t>
      </w:r>
      <w:r w:rsidR="00B92B61">
        <w:rPr>
          <w:color w:val="000000"/>
          <w:spacing w:val="-2"/>
          <w:sz w:val="28"/>
          <w:szCs w:val="28"/>
        </w:rPr>
        <w:t>,</w:t>
      </w:r>
      <w:bookmarkStart w:id="0" w:name="_GoBack"/>
      <w:bookmarkEnd w:id="0"/>
      <w:r w:rsidRPr="005E695E">
        <w:rPr>
          <w:color w:val="000000"/>
          <w:spacing w:val="-2"/>
          <w:sz w:val="28"/>
          <w:szCs w:val="28"/>
        </w:rPr>
        <w:t xml:space="preserve"> 22 декабря,</w:t>
      </w:r>
      <w:r w:rsidRPr="006115B2">
        <w:rPr>
          <w:color w:val="000000"/>
          <w:sz w:val="28"/>
          <w:szCs w:val="28"/>
        </w:rPr>
        <w:t xml:space="preserve"> 28 декабря</w:t>
      </w:r>
      <w:r>
        <w:rPr>
          <w:color w:val="000000"/>
          <w:sz w:val="28"/>
          <w:szCs w:val="28"/>
        </w:rPr>
        <w:t>;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2023, 5 апреля</w:t>
      </w:r>
      <w:r w:rsidRPr="006115B2">
        <w:rPr>
          <w:color w:val="000000"/>
          <w:sz w:val="28"/>
          <w:szCs w:val="28"/>
        </w:rPr>
        <w:t>) изменени</w:t>
      </w:r>
      <w:r w:rsidR="00457301">
        <w:rPr>
          <w:color w:val="000000"/>
          <w:sz w:val="28"/>
          <w:szCs w:val="28"/>
        </w:rPr>
        <w:t xml:space="preserve">е, заменив </w:t>
      </w:r>
      <w:r w:rsidR="00C113DE" w:rsidRPr="00ED7C72">
        <w:rPr>
          <w:color w:val="000000"/>
          <w:spacing w:val="2"/>
          <w:sz w:val="28"/>
          <w:szCs w:val="28"/>
        </w:rPr>
        <w:t>слова "и лиц, награжде</w:t>
      </w:r>
      <w:r w:rsidR="00C113DE" w:rsidRPr="00ED7C72">
        <w:rPr>
          <w:color w:val="000000"/>
          <w:spacing w:val="2"/>
          <w:sz w:val="28"/>
          <w:szCs w:val="28"/>
        </w:rPr>
        <w:t>н</w:t>
      </w:r>
      <w:r w:rsidR="00C113DE" w:rsidRPr="00ED7C72">
        <w:rPr>
          <w:color w:val="000000"/>
          <w:spacing w:val="2"/>
          <w:sz w:val="28"/>
          <w:szCs w:val="28"/>
        </w:rPr>
        <w:t>ных знаком "Житель осажденного Севастополя" словами "лиц,</w:t>
      </w:r>
      <w:r w:rsidR="00C113DE" w:rsidRPr="00C113DE">
        <w:rPr>
          <w:color w:val="000000"/>
          <w:sz w:val="28"/>
          <w:szCs w:val="28"/>
        </w:rPr>
        <w:t xml:space="preserve"> награ</w:t>
      </w:r>
      <w:r w:rsidR="00C113DE" w:rsidRPr="00C113DE">
        <w:rPr>
          <w:color w:val="000000"/>
          <w:sz w:val="28"/>
          <w:szCs w:val="28"/>
        </w:rPr>
        <w:t>ж</w:t>
      </w:r>
      <w:r w:rsidR="00C113DE" w:rsidRPr="00C113DE">
        <w:rPr>
          <w:color w:val="000000"/>
          <w:sz w:val="28"/>
          <w:szCs w:val="28"/>
        </w:rPr>
        <w:t>денных знаком "Житель осажденного Севастополя"</w:t>
      </w:r>
      <w:r w:rsidR="00873888">
        <w:rPr>
          <w:color w:val="000000"/>
          <w:sz w:val="28"/>
          <w:szCs w:val="28"/>
        </w:rPr>
        <w:t>,</w:t>
      </w:r>
      <w:r w:rsidR="00C113DE">
        <w:rPr>
          <w:color w:val="000000"/>
          <w:sz w:val="28"/>
          <w:szCs w:val="28"/>
        </w:rPr>
        <w:t xml:space="preserve"> и лиц,</w:t>
      </w:r>
      <w:r w:rsidR="00C113DE" w:rsidRPr="00C113DE">
        <w:rPr>
          <w:color w:val="000000"/>
          <w:sz w:val="28"/>
          <w:szCs w:val="28"/>
        </w:rPr>
        <w:t xml:space="preserve"> награжденных знаком "Житель осажденного С</w:t>
      </w:r>
      <w:r w:rsidR="00C113DE">
        <w:rPr>
          <w:color w:val="000000"/>
          <w:sz w:val="28"/>
          <w:szCs w:val="28"/>
        </w:rPr>
        <w:t>талинграда</w:t>
      </w:r>
      <w:r w:rsidR="00C113DE" w:rsidRPr="00C113DE">
        <w:rPr>
          <w:color w:val="000000"/>
          <w:sz w:val="28"/>
          <w:szCs w:val="28"/>
        </w:rPr>
        <w:t>"</w:t>
      </w:r>
      <w:r w:rsidR="00457301">
        <w:rPr>
          <w:color w:val="000000"/>
          <w:sz w:val="28"/>
          <w:szCs w:val="28"/>
        </w:rPr>
        <w:t>.</w:t>
      </w:r>
      <w:proofErr w:type="gramEnd"/>
    </w:p>
    <w:p w:rsidR="00C113DE" w:rsidRDefault="00C113DE" w:rsidP="009F44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9F44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Default="00C74BA7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4C1766" w:rsidRPr="003803B2">
        <w:rPr>
          <w:spacing w:val="-4"/>
          <w:sz w:val="28"/>
          <w:szCs w:val="28"/>
        </w:rPr>
        <w:t xml:space="preserve">в силу </w:t>
      </w:r>
      <w:r w:rsidR="004C1766">
        <w:rPr>
          <w:spacing w:val="-4"/>
          <w:sz w:val="28"/>
          <w:szCs w:val="28"/>
        </w:rPr>
        <w:t>со</w:t>
      </w:r>
      <w:r w:rsidR="004C1766" w:rsidRPr="003803B2">
        <w:rPr>
          <w:spacing w:val="-4"/>
          <w:sz w:val="28"/>
          <w:szCs w:val="28"/>
        </w:rPr>
        <w:t xml:space="preserve"> дня его официального опублик</w:t>
      </w:r>
      <w:r w:rsidR="004C1766" w:rsidRPr="003803B2">
        <w:rPr>
          <w:spacing w:val="-4"/>
          <w:sz w:val="28"/>
          <w:szCs w:val="28"/>
        </w:rPr>
        <w:t>о</w:t>
      </w:r>
      <w:r w:rsidR="004C1766" w:rsidRPr="003803B2">
        <w:rPr>
          <w:spacing w:val="-4"/>
          <w:sz w:val="28"/>
          <w:szCs w:val="28"/>
        </w:rPr>
        <w:t>вания</w:t>
      </w:r>
      <w:r w:rsidR="004C1766">
        <w:rPr>
          <w:spacing w:val="-4"/>
          <w:sz w:val="28"/>
          <w:szCs w:val="28"/>
        </w:rPr>
        <w:t>.</w:t>
      </w:r>
    </w:p>
    <w:p w:rsidR="003664C5" w:rsidRPr="003664C5" w:rsidRDefault="003664C5" w:rsidP="00133475">
      <w:pPr>
        <w:widowControl w:val="0"/>
        <w:spacing w:line="235" w:lineRule="auto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4C1766">
      <w:headerReference w:type="even" r:id="rId8"/>
      <w:headerReference w:type="default" r:id="rId9"/>
      <w:pgSz w:w="11906" w:h="16838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28" w:rsidRDefault="00242C28" w:rsidP="007F1CE3">
      <w:r>
        <w:separator/>
      </w:r>
    </w:p>
  </w:endnote>
  <w:endnote w:type="continuationSeparator" w:id="0">
    <w:p w:rsidR="00242C28" w:rsidRDefault="00242C2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28" w:rsidRDefault="00242C28" w:rsidP="007F1CE3">
      <w:r>
        <w:separator/>
      </w:r>
    </w:p>
  </w:footnote>
  <w:footnote w:type="continuationSeparator" w:id="0">
    <w:p w:rsidR="00242C28" w:rsidRDefault="00242C2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C1766">
      <w:rPr>
        <w:rStyle w:val="ab"/>
        <w:noProof/>
      </w:rPr>
      <w:t>2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73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51</cp:revision>
  <cp:lastPrinted>2023-05-10T07:28:00Z</cp:lastPrinted>
  <dcterms:created xsi:type="dcterms:W3CDTF">2022-11-18T05:24:00Z</dcterms:created>
  <dcterms:modified xsi:type="dcterms:W3CDTF">2023-05-11T13:15:00Z</dcterms:modified>
</cp:coreProperties>
</file>