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5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834"/>
        <w:gridCol w:w="1643"/>
        <w:gridCol w:w="4208"/>
      </w:tblGrid>
      <w:tr w:rsidR="00915B8B" w:rsidRPr="00E24EEC" w:rsidTr="00FF3765">
        <w:trPr>
          <w:trHeight w:val="2806"/>
        </w:trPr>
        <w:tc>
          <w:tcPr>
            <w:tcW w:w="3834" w:type="dxa"/>
          </w:tcPr>
          <w:p w:rsidR="00915B8B" w:rsidRPr="008068E6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ЧĂВАШ РЕСПУБЛИКИН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КОМСОМОЛЬСКИ 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МУНИЦИПАЛЛĂ ОКРУГĚН ПĚРРЕМĚШ СУЙЛАВРИ ДЕПУТАТСЕН ПУХĂВĔ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1643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5F780CF3" wp14:editId="1B95AF41">
                  <wp:extent cx="885825" cy="10668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8" w:type="dxa"/>
          </w:tcPr>
          <w:p w:rsidR="00915B8B" w:rsidRPr="00E24EEC" w:rsidRDefault="00915B8B" w:rsidP="00FF3765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ЧУВАШСКАЯ РЕСПУБЛИКА СОБРАНИЕ ДЕПУТАТОВ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ind w:firstLine="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КОМСОМОЛЬСКОГО МУНИЦИПАЛЬНОГО ОКРУГА ПЕРВОГО СОЗЫВА</w:t>
            </w: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15B8B" w:rsidRPr="00E24EEC" w:rsidRDefault="00915B8B" w:rsidP="00FF376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4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РЕШЕНИЕ </w:t>
            </w:r>
          </w:p>
        </w:tc>
      </w:tr>
    </w:tbl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E24EEC" w:rsidRDefault="00915B8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15B8B" w:rsidRPr="00192D50" w:rsidRDefault="00A6674B" w:rsidP="00915B8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9263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июля</w:t>
      </w:r>
      <w:r w:rsidR="00915B8B" w:rsidRPr="00192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2023 года № </w:t>
      </w:r>
    </w:p>
    <w:p w:rsidR="00915B8B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p w:rsidR="00915B8B" w:rsidRPr="00E24EEC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color w:val="000000"/>
          <w:sz w:val="26"/>
          <w:szCs w:val="26"/>
          <w:lang w:eastAsia="ru-RU"/>
        </w:rPr>
      </w:pPr>
    </w:p>
    <w:tbl>
      <w:tblPr>
        <w:tblW w:w="9639" w:type="dxa"/>
        <w:tblLook w:val="0000" w:firstRow="0" w:lastRow="0" w:firstColumn="0" w:lastColumn="0" w:noHBand="0" w:noVBand="0"/>
      </w:tblPr>
      <w:tblGrid>
        <w:gridCol w:w="4428"/>
        <w:gridCol w:w="5211"/>
      </w:tblGrid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926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639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О </w:t>
            </w:r>
            <w:r w:rsidR="0092632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награждении Почетной грамотой Государственного совета Чувашской Республики Корниловой Ирины Владимировны </w:t>
            </w: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15B8B" w:rsidRPr="0006390F" w:rsidTr="00FF3765">
        <w:trPr>
          <w:trHeight w:val="253"/>
        </w:trPr>
        <w:tc>
          <w:tcPr>
            <w:tcW w:w="4428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1" w:type="dxa"/>
          </w:tcPr>
          <w:p w:rsidR="00915B8B" w:rsidRPr="0006390F" w:rsidRDefault="00915B8B" w:rsidP="00FF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915B8B" w:rsidRPr="0006390F" w:rsidRDefault="00915B8B" w:rsidP="00915B8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6390F">
        <w:rPr>
          <w:rFonts w:ascii="Times New Roman" w:eastAsia="Calibri" w:hAnsi="Times New Roman" w:cs="Times New Roman"/>
          <w:sz w:val="28"/>
          <w:szCs w:val="28"/>
        </w:rPr>
        <w:t>Рассмотрев представленные материалы,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Собрание депутатов Комсомольского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 Чувашской</w:t>
      </w:r>
      <w:r w:rsidRPr="0006390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р е ш и л о:</w:t>
      </w:r>
    </w:p>
    <w:p w:rsidR="00915B8B" w:rsidRPr="0006390F" w:rsidRDefault="00926321" w:rsidP="009263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Ходатайствовать перед Государственным Советом Чувашской Республики о награждении Почетной грамотой Государственного совета Чувашской Республики </w:t>
      </w:r>
      <w:r w:rsidR="004F4F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Корниловой Ирины Владимировны</w:t>
      </w:r>
      <w:r w:rsidR="00774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F4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фельдшера поликлиники Бюджетного учреждения Чувашской Республики «Комсомольская центральная районная больница» Министерства здравоохранения Чувашской Республики</w:t>
      </w:r>
      <w:r w:rsidR="00774FE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многолетний до</w:t>
      </w:r>
      <w:r w:rsidR="00774FE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бросовестный труд и в связи с 85-летием со дня образования Центральной районной больницы.</w:t>
      </w:r>
      <w:bookmarkStart w:id="0" w:name="_GoBack"/>
      <w:bookmarkEnd w:id="0"/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Комсомольского муниципального </w:t>
      </w:r>
    </w:p>
    <w:p w:rsidR="00915B8B" w:rsidRPr="0006390F" w:rsidRDefault="00915B8B" w:rsidP="00915B8B">
      <w:pPr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</w:pP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округа Чувашской Республики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063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Pr="000639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С.Н.Грачева</w:t>
      </w:r>
    </w:p>
    <w:p w:rsidR="00915B8B" w:rsidRDefault="00915B8B" w:rsidP="00915B8B"/>
    <w:p w:rsidR="007674B1" w:rsidRDefault="00F977B8"/>
    <w:sectPr w:rsidR="007674B1" w:rsidSect="00AA44C4">
      <w:headerReference w:type="default" r:id="rId7"/>
      <w:pgSz w:w="11906" w:h="16838"/>
      <w:pgMar w:top="1134" w:right="707" w:bottom="993" w:left="1559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7B8" w:rsidRDefault="00F977B8">
      <w:pPr>
        <w:spacing w:after="0" w:line="240" w:lineRule="auto"/>
      </w:pPr>
      <w:r>
        <w:separator/>
      </w:r>
    </w:p>
  </w:endnote>
  <w:endnote w:type="continuationSeparator" w:id="0">
    <w:p w:rsidR="00F977B8" w:rsidRDefault="00F97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7B8" w:rsidRDefault="00F977B8">
      <w:pPr>
        <w:spacing w:after="0" w:line="240" w:lineRule="auto"/>
      </w:pPr>
      <w:r>
        <w:separator/>
      </w:r>
    </w:p>
  </w:footnote>
  <w:footnote w:type="continuationSeparator" w:id="0">
    <w:p w:rsidR="00F977B8" w:rsidRDefault="00F97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95" w:rsidRPr="006830B9" w:rsidRDefault="00F977B8">
    <w:pPr>
      <w:pStyle w:val="a3"/>
      <w:jc w:val="center"/>
      <w:rPr>
        <w:rFonts w:ascii="Times New Roman" w:hAnsi="Times New Roman"/>
      </w:rPr>
    </w:pPr>
  </w:p>
  <w:p w:rsidR="00941E95" w:rsidRDefault="00F977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8B"/>
    <w:rsid w:val="000C75CB"/>
    <w:rsid w:val="00192D50"/>
    <w:rsid w:val="003B048D"/>
    <w:rsid w:val="004F4F29"/>
    <w:rsid w:val="00530D2F"/>
    <w:rsid w:val="006D18CD"/>
    <w:rsid w:val="00774FE7"/>
    <w:rsid w:val="00915B8B"/>
    <w:rsid w:val="00926321"/>
    <w:rsid w:val="00A6674B"/>
    <w:rsid w:val="00A82EEA"/>
    <w:rsid w:val="00C34083"/>
    <w:rsid w:val="00D544B9"/>
    <w:rsid w:val="00EF70E4"/>
    <w:rsid w:val="00F42224"/>
    <w:rsid w:val="00F47169"/>
    <w:rsid w:val="00F9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E5814-99A9-4787-9091-D9ED9F8FF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5B8B"/>
  </w:style>
  <w:style w:type="paragraph" w:styleId="a5">
    <w:name w:val="Balloon Text"/>
    <w:basedOn w:val="a"/>
    <w:link w:val="a6"/>
    <w:uiPriority w:val="99"/>
    <w:semiHidden/>
    <w:unhideWhenUsed/>
    <w:rsid w:val="00915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Куданова Анжелика Анатольевна</dc:creator>
  <cp:keywords/>
  <dc:description/>
  <cp:lastModifiedBy>Адм.Комсомольского района ЧР Степанова Л.Л.</cp:lastModifiedBy>
  <cp:revision>5</cp:revision>
  <cp:lastPrinted>2023-08-02T12:28:00Z</cp:lastPrinted>
  <dcterms:created xsi:type="dcterms:W3CDTF">2023-08-02T11:58:00Z</dcterms:created>
  <dcterms:modified xsi:type="dcterms:W3CDTF">2023-08-02T12:36:00Z</dcterms:modified>
</cp:coreProperties>
</file>