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711" w:rsidRDefault="00F04711" w:rsidP="00F04711">
      <w:pPr>
        <w:tabs>
          <w:tab w:val="left" w:pos="4536"/>
        </w:tabs>
        <w:spacing w:after="0" w:line="240" w:lineRule="auto"/>
        <w:ind w:right="4109"/>
        <w:jc w:val="both"/>
        <w:rPr>
          <w:rFonts w:ascii="Times New Roman" w:hAnsi="Times New Roman"/>
          <w:sz w:val="28"/>
          <w:szCs w:val="28"/>
        </w:rPr>
      </w:pPr>
    </w:p>
    <w:p w:rsidR="00F04711" w:rsidRDefault="00F04711" w:rsidP="00F04711">
      <w:pPr>
        <w:tabs>
          <w:tab w:val="left" w:pos="4536"/>
        </w:tabs>
        <w:spacing w:after="0" w:line="240" w:lineRule="auto"/>
        <w:ind w:right="4109"/>
        <w:jc w:val="both"/>
        <w:rPr>
          <w:rFonts w:ascii="Times New Roman" w:hAnsi="Times New Roman"/>
          <w:sz w:val="28"/>
          <w:szCs w:val="28"/>
        </w:rPr>
      </w:pPr>
    </w:p>
    <w:p w:rsidR="00F04711" w:rsidRDefault="00F04711" w:rsidP="00F04711">
      <w:pPr>
        <w:tabs>
          <w:tab w:val="left" w:pos="4536"/>
        </w:tabs>
        <w:spacing w:after="0" w:line="240" w:lineRule="auto"/>
        <w:ind w:right="4109"/>
        <w:jc w:val="both"/>
        <w:rPr>
          <w:rFonts w:ascii="Times New Roman" w:hAnsi="Times New Roman"/>
          <w:sz w:val="28"/>
          <w:szCs w:val="28"/>
        </w:rPr>
      </w:pPr>
    </w:p>
    <w:p w:rsidR="00F04711" w:rsidRDefault="00F04711" w:rsidP="00F04711">
      <w:pPr>
        <w:tabs>
          <w:tab w:val="left" w:pos="4536"/>
        </w:tabs>
        <w:spacing w:after="0" w:line="240" w:lineRule="auto"/>
        <w:ind w:right="4109"/>
        <w:jc w:val="both"/>
        <w:rPr>
          <w:rFonts w:ascii="Times New Roman" w:hAnsi="Times New Roman"/>
          <w:sz w:val="28"/>
          <w:szCs w:val="28"/>
        </w:rPr>
      </w:pPr>
    </w:p>
    <w:p w:rsidR="00F04711" w:rsidRDefault="00F04711" w:rsidP="00F04711">
      <w:pPr>
        <w:tabs>
          <w:tab w:val="left" w:pos="4536"/>
        </w:tabs>
        <w:spacing w:after="0" w:line="240" w:lineRule="auto"/>
        <w:ind w:right="4109"/>
        <w:jc w:val="both"/>
        <w:rPr>
          <w:rFonts w:ascii="Times New Roman" w:hAnsi="Times New Roman"/>
          <w:sz w:val="28"/>
          <w:szCs w:val="28"/>
        </w:rPr>
      </w:pPr>
    </w:p>
    <w:p w:rsidR="000C63B9" w:rsidRDefault="000C63B9" w:rsidP="00F04711">
      <w:pPr>
        <w:tabs>
          <w:tab w:val="left" w:pos="4536"/>
        </w:tabs>
        <w:spacing w:after="0" w:line="240" w:lineRule="auto"/>
        <w:ind w:right="4109"/>
        <w:jc w:val="both"/>
        <w:rPr>
          <w:rFonts w:ascii="Times New Roman" w:hAnsi="Times New Roman"/>
          <w:sz w:val="28"/>
          <w:szCs w:val="28"/>
        </w:rPr>
      </w:pPr>
    </w:p>
    <w:p w:rsidR="00F04711" w:rsidRDefault="00F04711" w:rsidP="00F04711">
      <w:pPr>
        <w:tabs>
          <w:tab w:val="left" w:pos="4536"/>
        </w:tabs>
        <w:spacing w:after="0" w:line="240" w:lineRule="auto"/>
        <w:ind w:right="4109"/>
        <w:jc w:val="both"/>
        <w:rPr>
          <w:rFonts w:ascii="Times New Roman" w:hAnsi="Times New Roman"/>
          <w:sz w:val="28"/>
          <w:szCs w:val="28"/>
        </w:rPr>
      </w:pPr>
    </w:p>
    <w:p w:rsidR="00F04711" w:rsidRPr="00F04711" w:rsidRDefault="00F04711" w:rsidP="000C63B9">
      <w:pPr>
        <w:pStyle w:val="a5"/>
        <w:ind w:right="3968"/>
        <w:jc w:val="both"/>
        <w:rPr>
          <w:rFonts w:ascii="Times New Roman" w:hAnsi="Times New Roman" w:cs="Times New Roman"/>
          <w:sz w:val="28"/>
          <w:szCs w:val="28"/>
          <w:lang w:eastAsia="ru-RU"/>
        </w:rPr>
      </w:pPr>
      <w:r w:rsidRPr="00F04711">
        <w:rPr>
          <w:rFonts w:ascii="Times New Roman" w:hAnsi="Times New Roman" w:cs="Times New Roman"/>
          <w:sz w:val="28"/>
          <w:szCs w:val="28"/>
        </w:rPr>
        <w:t>О внесении изменений в муниципальную</w:t>
      </w:r>
      <w:r w:rsidR="000C63B9">
        <w:rPr>
          <w:rFonts w:ascii="Times New Roman" w:hAnsi="Times New Roman" w:cs="Times New Roman"/>
          <w:sz w:val="28"/>
          <w:szCs w:val="28"/>
        </w:rPr>
        <w:t xml:space="preserve"> </w:t>
      </w:r>
      <w:r w:rsidRPr="00F04711">
        <w:rPr>
          <w:rFonts w:ascii="Times New Roman" w:hAnsi="Times New Roman" w:cs="Times New Roman"/>
          <w:sz w:val="28"/>
          <w:szCs w:val="28"/>
        </w:rPr>
        <w:t>программу города Чебоксары «Развитие туриз</w:t>
      </w:r>
      <w:r w:rsidR="000C63B9">
        <w:rPr>
          <w:rFonts w:ascii="Times New Roman" w:hAnsi="Times New Roman" w:cs="Times New Roman"/>
          <w:sz w:val="28"/>
          <w:szCs w:val="28"/>
        </w:rPr>
        <w:t>ма и индустрии гостеприимства в </w:t>
      </w:r>
      <w:r w:rsidRPr="00F04711">
        <w:rPr>
          <w:rFonts w:ascii="Times New Roman" w:hAnsi="Times New Roman" w:cs="Times New Roman"/>
          <w:sz w:val="28"/>
          <w:szCs w:val="28"/>
        </w:rPr>
        <w:t>городе Чебоксары»</w:t>
      </w:r>
      <w:r w:rsidR="000C63B9">
        <w:rPr>
          <w:rFonts w:ascii="Times New Roman" w:hAnsi="Times New Roman" w:cs="Times New Roman"/>
          <w:sz w:val="28"/>
          <w:szCs w:val="28"/>
        </w:rPr>
        <w:t>,</w:t>
      </w:r>
      <w:r>
        <w:rPr>
          <w:rFonts w:ascii="Times New Roman" w:hAnsi="Times New Roman" w:cs="Times New Roman"/>
          <w:sz w:val="28"/>
          <w:szCs w:val="28"/>
        </w:rPr>
        <w:t xml:space="preserve"> </w:t>
      </w:r>
      <w:r w:rsidRPr="00F04711">
        <w:rPr>
          <w:rFonts w:ascii="Times New Roman" w:hAnsi="Times New Roman" w:cs="Times New Roman"/>
          <w:sz w:val="28"/>
          <w:szCs w:val="28"/>
        </w:rPr>
        <w:t>утвержденную постановлением администрации города Чебоксары от 07.03.2023 № 792</w:t>
      </w:r>
      <w:bookmarkStart w:id="0" w:name="_GoBack"/>
      <w:bookmarkEnd w:id="0"/>
    </w:p>
    <w:p w:rsidR="00F04711" w:rsidRDefault="00F04711" w:rsidP="00F04711">
      <w:pPr>
        <w:pStyle w:val="ConsPlusNormal"/>
        <w:ind w:firstLine="540"/>
        <w:jc w:val="both"/>
        <w:rPr>
          <w:rFonts w:ascii="Times New Roman" w:hAnsi="Times New Roman"/>
          <w:sz w:val="28"/>
          <w:szCs w:val="28"/>
        </w:rPr>
      </w:pPr>
    </w:p>
    <w:p w:rsidR="00F04711" w:rsidRDefault="00F04711" w:rsidP="000C63B9">
      <w:pPr>
        <w:autoSpaceDE w:val="0"/>
        <w:autoSpaceDN w:val="0"/>
        <w:adjustRightInd w:val="0"/>
        <w:spacing w:after="0" w:line="336" w:lineRule="auto"/>
        <w:ind w:firstLine="708"/>
        <w:jc w:val="both"/>
        <w:rPr>
          <w:rFonts w:ascii="Times New Roman" w:hAnsi="Times New Roman"/>
          <w:sz w:val="28"/>
          <w:szCs w:val="28"/>
          <w:lang w:eastAsia="ru-RU"/>
        </w:rPr>
      </w:pPr>
      <w:r>
        <w:rPr>
          <w:rFonts w:ascii="Times New Roman" w:hAnsi="Times New Roman"/>
          <w:sz w:val="28"/>
          <w:szCs w:val="28"/>
        </w:rPr>
        <w:t xml:space="preserve">В соответствии с </w:t>
      </w:r>
      <w:r w:rsidRPr="00F04711">
        <w:rPr>
          <w:rFonts w:ascii="Times New Roman" w:hAnsi="Times New Roman"/>
          <w:sz w:val="28"/>
          <w:szCs w:val="28"/>
        </w:rPr>
        <w:t xml:space="preserve">Федеральным </w:t>
      </w:r>
      <w:hyperlink r:id="rId7" w:history="1">
        <w:r w:rsidRPr="00F04711">
          <w:rPr>
            <w:rStyle w:val="a7"/>
            <w:rFonts w:ascii="Times New Roman" w:hAnsi="Times New Roman"/>
            <w:color w:val="auto"/>
            <w:sz w:val="28"/>
            <w:szCs w:val="28"/>
            <w:u w:val="none"/>
          </w:rPr>
          <w:t>законом</w:t>
        </w:r>
      </w:hyperlink>
      <w:r w:rsidRPr="00F04711">
        <w:rPr>
          <w:rFonts w:ascii="Times New Roman" w:hAnsi="Times New Roman"/>
          <w:sz w:val="28"/>
          <w:szCs w:val="28"/>
        </w:rPr>
        <w:t xml:space="preserve"> от 06.10</w:t>
      </w:r>
      <w:r>
        <w:rPr>
          <w:rFonts w:ascii="Times New Roman" w:hAnsi="Times New Roman"/>
          <w:sz w:val="28"/>
          <w:szCs w:val="28"/>
        </w:rPr>
        <w:t xml:space="preserve">.2003 № 131-ФЗ «Об общих принципах организации местного самоуправления в Российской Федерации», Бюджетным кодексом Российской Федерации, </w:t>
      </w:r>
      <w:r w:rsidR="000C63B9">
        <w:rPr>
          <w:rFonts w:ascii="Times New Roman" w:hAnsi="Times New Roman"/>
          <w:sz w:val="28"/>
          <w:szCs w:val="28"/>
          <w:lang w:eastAsia="ru-RU"/>
        </w:rPr>
        <w:t>р</w:t>
      </w:r>
      <w:r>
        <w:rPr>
          <w:rFonts w:ascii="Times New Roman" w:hAnsi="Times New Roman"/>
          <w:sz w:val="28"/>
          <w:szCs w:val="28"/>
          <w:lang w:eastAsia="ru-RU"/>
        </w:rPr>
        <w:t>ешением Чебоксарского городского Собрания депутатов Ч</w:t>
      </w:r>
      <w:r w:rsidR="000C63B9">
        <w:rPr>
          <w:rFonts w:ascii="Times New Roman" w:hAnsi="Times New Roman"/>
          <w:sz w:val="28"/>
          <w:szCs w:val="28"/>
          <w:lang w:eastAsia="ru-RU"/>
        </w:rPr>
        <w:t xml:space="preserve">увашской </w:t>
      </w:r>
      <w:r>
        <w:rPr>
          <w:rFonts w:ascii="Times New Roman" w:hAnsi="Times New Roman"/>
          <w:sz w:val="28"/>
          <w:szCs w:val="28"/>
          <w:lang w:eastAsia="ru-RU"/>
        </w:rPr>
        <w:t>Р</w:t>
      </w:r>
      <w:r w:rsidR="000C63B9">
        <w:rPr>
          <w:rFonts w:ascii="Times New Roman" w:hAnsi="Times New Roman"/>
          <w:sz w:val="28"/>
          <w:szCs w:val="28"/>
          <w:lang w:eastAsia="ru-RU"/>
        </w:rPr>
        <w:t>еспублики</w:t>
      </w:r>
      <w:r>
        <w:rPr>
          <w:rFonts w:ascii="Times New Roman" w:hAnsi="Times New Roman"/>
          <w:sz w:val="28"/>
          <w:szCs w:val="28"/>
          <w:lang w:eastAsia="ru-RU"/>
        </w:rPr>
        <w:t xml:space="preserve"> от</w:t>
      </w:r>
      <w:r w:rsidR="000C63B9">
        <w:rPr>
          <w:rFonts w:ascii="Times New Roman" w:hAnsi="Times New Roman"/>
          <w:sz w:val="28"/>
          <w:szCs w:val="28"/>
          <w:lang w:eastAsia="ru-RU"/>
        </w:rPr>
        <w:t> </w:t>
      </w:r>
      <w:r>
        <w:rPr>
          <w:rFonts w:ascii="Times New Roman" w:hAnsi="Times New Roman"/>
          <w:sz w:val="28"/>
          <w:szCs w:val="28"/>
          <w:lang w:eastAsia="ru-RU"/>
        </w:rPr>
        <w:t xml:space="preserve">24.12.2020 № 97 «Об утверждении Стратегии социально-экономического развития города Чебоксары до 2035 года», руководствуясь </w:t>
      </w:r>
      <w:r>
        <w:rPr>
          <w:rFonts w:ascii="Times New Roman" w:hAnsi="Times New Roman"/>
          <w:sz w:val="28"/>
          <w:szCs w:val="28"/>
        </w:rPr>
        <w:t>постановлением администрации города Чебоксары от 14.11.2024 № 3534 «Об утверждении Порядка разработки и реализации муниципальных программ города Чебоксары и о системе управления муниципальными программами города Чебоксары»,</w:t>
      </w:r>
      <w:r>
        <w:rPr>
          <w:rFonts w:ascii="Times New Roman" w:hAnsi="Times New Roman"/>
          <w:sz w:val="28"/>
          <w:szCs w:val="28"/>
          <w:lang w:eastAsia="ru-RU"/>
        </w:rPr>
        <w:t xml:space="preserve"> </w:t>
      </w:r>
      <w:r>
        <w:rPr>
          <w:rFonts w:ascii="Times New Roman" w:hAnsi="Times New Roman"/>
          <w:sz w:val="28"/>
          <w:szCs w:val="28"/>
        </w:rPr>
        <w:t>в целях приведения нормативных правовых актов в соответствие с действующим законодательством администрация города Чебоксары п о с т а н о в л я е т:</w:t>
      </w:r>
    </w:p>
    <w:p w:rsidR="00F04711" w:rsidRDefault="00F04711" w:rsidP="000C63B9">
      <w:pPr>
        <w:pStyle w:val="a5"/>
        <w:spacing w:line="336" w:lineRule="auto"/>
        <w:ind w:firstLine="708"/>
        <w:jc w:val="both"/>
        <w:rPr>
          <w:rFonts w:ascii="Times New Roman" w:hAnsi="Times New Roman"/>
          <w:sz w:val="28"/>
          <w:szCs w:val="28"/>
          <w:lang w:eastAsia="ru-RU"/>
        </w:rPr>
      </w:pPr>
      <w:r>
        <w:rPr>
          <w:rFonts w:ascii="Times New Roman" w:hAnsi="Times New Roman"/>
          <w:sz w:val="28"/>
          <w:szCs w:val="28"/>
        </w:rPr>
        <w:t>1. Утвердить прилагаемые изменения, которые вносятся в</w:t>
      </w:r>
      <w:r w:rsidR="000C63B9">
        <w:rPr>
          <w:rFonts w:ascii="Times New Roman" w:hAnsi="Times New Roman"/>
          <w:sz w:val="28"/>
          <w:szCs w:val="28"/>
        </w:rPr>
        <w:t> </w:t>
      </w:r>
      <w:r>
        <w:rPr>
          <w:rFonts w:ascii="Times New Roman" w:hAnsi="Times New Roman"/>
          <w:sz w:val="28"/>
          <w:szCs w:val="28"/>
        </w:rPr>
        <w:t xml:space="preserve">муниципальную программу города Чебоксары «Развитие туризма и индустрии гостеприимства в городе Чебоксары», </w:t>
      </w:r>
      <w:r w:rsidRPr="00F04711">
        <w:rPr>
          <w:rFonts w:ascii="Times New Roman" w:hAnsi="Times New Roman"/>
          <w:sz w:val="28"/>
          <w:szCs w:val="28"/>
        </w:rPr>
        <w:t xml:space="preserve">утвержденную </w:t>
      </w:r>
      <w:hyperlink r:id="rId8" w:history="1">
        <w:r w:rsidRPr="00F04711">
          <w:rPr>
            <w:rStyle w:val="a7"/>
            <w:rFonts w:ascii="Times New Roman" w:hAnsi="Times New Roman"/>
            <w:color w:val="auto"/>
            <w:sz w:val="28"/>
            <w:szCs w:val="28"/>
            <w:u w:val="none"/>
          </w:rPr>
          <w:t>постановление</w:t>
        </w:r>
      </w:hyperlink>
      <w:r w:rsidRPr="00F04711">
        <w:rPr>
          <w:rFonts w:ascii="Times New Roman" w:hAnsi="Times New Roman"/>
          <w:sz w:val="28"/>
          <w:szCs w:val="28"/>
        </w:rPr>
        <w:t xml:space="preserve">м </w:t>
      </w:r>
      <w:r>
        <w:rPr>
          <w:rFonts w:ascii="Times New Roman" w:hAnsi="Times New Roman"/>
          <w:sz w:val="28"/>
          <w:szCs w:val="28"/>
        </w:rPr>
        <w:t>администрации города Чебоксары от 07.03.2023 № 792.</w:t>
      </w:r>
    </w:p>
    <w:p w:rsidR="00F04711" w:rsidRDefault="00F04711" w:rsidP="000C63B9">
      <w:pPr>
        <w:spacing w:after="0" w:line="336" w:lineRule="auto"/>
        <w:ind w:firstLine="709"/>
        <w:jc w:val="both"/>
        <w:rPr>
          <w:rFonts w:ascii="Times New Roman" w:hAnsi="Times New Roman"/>
          <w:sz w:val="28"/>
          <w:szCs w:val="28"/>
        </w:rPr>
      </w:pPr>
      <w:r>
        <w:rPr>
          <w:rFonts w:ascii="Times New Roman" w:hAnsi="Times New Roman"/>
          <w:sz w:val="28"/>
          <w:szCs w:val="28"/>
        </w:rPr>
        <w:t>2. Настоящее постановление вступает в силу со дня его официального опубликования и распространяет</w:t>
      </w:r>
      <w:r w:rsidR="008577E3">
        <w:rPr>
          <w:rFonts w:ascii="Times New Roman" w:hAnsi="Times New Roman"/>
          <w:sz w:val="28"/>
          <w:szCs w:val="28"/>
        </w:rPr>
        <w:t>ся</w:t>
      </w:r>
      <w:r>
        <w:rPr>
          <w:rFonts w:ascii="Times New Roman" w:hAnsi="Times New Roman"/>
          <w:sz w:val="28"/>
          <w:szCs w:val="28"/>
        </w:rPr>
        <w:t xml:space="preserve"> на правоотношения, возник</w:t>
      </w:r>
      <w:r w:rsidR="008577E3">
        <w:rPr>
          <w:rFonts w:ascii="Times New Roman" w:hAnsi="Times New Roman"/>
          <w:sz w:val="28"/>
          <w:szCs w:val="28"/>
        </w:rPr>
        <w:t>шие</w:t>
      </w:r>
      <w:r>
        <w:rPr>
          <w:rFonts w:ascii="Times New Roman" w:hAnsi="Times New Roman"/>
          <w:sz w:val="28"/>
          <w:szCs w:val="28"/>
        </w:rPr>
        <w:t xml:space="preserve"> с</w:t>
      </w:r>
      <w:r w:rsidR="008577E3">
        <w:rPr>
          <w:rFonts w:ascii="Times New Roman" w:hAnsi="Times New Roman"/>
          <w:sz w:val="28"/>
          <w:szCs w:val="28"/>
        </w:rPr>
        <w:t> </w:t>
      </w:r>
      <w:r>
        <w:rPr>
          <w:rFonts w:ascii="Times New Roman" w:hAnsi="Times New Roman"/>
          <w:sz w:val="28"/>
          <w:szCs w:val="28"/>
        </w:rPr>
        <w:t>01.01.2025.</w:t>
      </w:r>
    </w:p>
    <w:p w:rsidR="00F04711" w:rsidRDefault="00F04711" w:rsidP="000C63B9">
      <w:pPr>
        <w:spacing w:after="0" w:line="336" w:lineRule="auto"/>
        <w:ind w:firstLine="709"/>
        <w:jc w:val="both"/>
        <w:rPr>
          <w:rFonts w:ascii="Times New Roman" w:hAnsi="Times New Roman"/>
          <w:sz w:val="28"/>
          <w:szCs w:val="28"/>
        </w:rPr>
      </w:pPr>
      <w:r>
        <w:rPr>
          <w:rFonts w:ascii="Times New Roman" w:hAnsi="Times New Roman"/>
          <w:sz w:val="28"/>
          <w:szCs w:val="28"/>
          <w:lang w:eastAsia="ru-RU"/>
        </w:rPr>
        <w:t>3. Контроль за исполнением настоя</w:t>
      </w:r>
      <w:r w:rsidR="00737FD3">
        <w:rPr>
          <w:rFonts w:ascii="Times New Roman" w:hAnsi="Times New Roman"/>
          <w:sz w:val="28"/>
          <w:szCs w:val="28"/>
          <w:lang w:eastAsia="ru-RU"/>
        </w:rPr>
        <w:t>щего постановления оставляю за</w:t>
      </w:r>
      <w:r w:rsidR="000C63B9">
        <w:rPr>
          <w:rFonts w:ascii="Times New Roman" w:hAnsi="Times New Roman"/>
          <w:sz w:val="28"/>
          <w:szCs w:val="28"/>
          <w:lang w:eastAsia="ru-RU"/>
        </w:rPr>
        <w:t> </w:t>
      </w:r>
      <w:r w:rsidR="00737FD3">
        <w:rPr>
          <w:rFonts w:ascii="Times New Roman" w:hAnsi="Times New Roman"/>
          <w:sz w:val="28"/>
          <w:szCs w:val="28"/>
          <w:lang w:eastAsia="ru-RU"/>
        </w:rPr>
        <w:t>собой.</w:t>
      </w:r>
    </w:p>
    <w:p w:rsidR="00F04711" w:rsidRDefault="00F04711" w:rsidP="00F04711">
      <w:pPr>
        <w:spacing w:after="0"/>
        <w:jc w:val="both"/>
        <w:rPr>
          <w:rFonts w:ascii="Times New Roman" w:hAnsi="Times New Roman"/>
          <w:sz w:val="28"/>
          <w:szCs w:val="28"/>
        </w:rPr>
      </w:pPr>
    </w:p>
    <w:p w:rsidR="00F04711" w:rsidRDefault="00F04711" w:rsidP="000C63B9">
      <w:pPr>
        <w:tabs>
          <w:tab w:val="left" w:pos="7088"/>
        </w:tabs>
        <w:spacing w:after="0"/>
        <w:jc w:val="both"/>
        <w:rPr>
          <w:rFonts w:ascii="Times New Roman" w:hAnsi="Times New Roman"/>
          <w:sz w:val="28"/>
          <w:szCs w:val="28"/>
        </w:rPr>
      </w:pPr>
      <w:r>
        <w:rPr>
          <w:rFonts w:ascii="Times New Roman" w:hAnsi="Times New Roman"/>
          <w:sz w:val="28"/>
          <w:szCs w:val="28"/>
        </w:rPr>
        <w:t>Глава города Чебоксары</w:t>
      </w:r>
      <w:r>
        <w:rPr>
          <w:rFonts w:ascii="Times New Roman" w:hAnsi="Times New Roman"/>
          <w:sz w:val="28"/>
          <w:szCs w:val="28"/>
        </w:rPr>
        <w:tab/>
        <w:t xml:space="preserve"> В.А. Доброхотов</w:t>
      </w:r>
    </w:p>
    <w:p w:rsidR="00ED1070" w:rsidRDefault="00ED1070" w:rsidP="00F04711">
      <w:pPr>
        <w:tabs>
          <w:tab w:val="left" w:pos="7655"/>
        </w:tabs>
        <w:spacing w:after="0" w:line="336" w:lineRule="auto"/>
        <w:jc w:val="both"/>
        <w:rPr>
          <w:rFonts w:ascii="Times New Roman" w:hAnsi="Times New Roman"/>
          <w:sz w:val="28"/>
          <w:szCs w:val="28"/>
        </w:rPr>
      </w:pPr>
    </w:p>
    <w:p w:rsidR="00F04711" w:rsidRDefault="00F04711" w:rsidP="00F04711">
      <w:pPr>
        <w:pStyle w:val="a5"/>
        <w:ind w:left="4248" w:firstLine="708"/>
        <w:rPr>
          <w:rFonts w:ascii="Times New Roman" w:hAnsi="Times New Roman"/>
          <w:sz w:val="28"/>
          <w:szCs w:val="28"/>
        </w:rPr>
      </w:pPr>
      <w:r>
        <w:rPr>
          <w:rFonts w:ascii="Times New Roman" w:hAnsi="Times New Roman"/>
          <w:sz w:val="28"/>
          <w:szCs w:val="28"/>
        </w:rPr>
        <w:t>УТВЕРЖДЕНЫ</w:t>
      </w:r>
    </w:p>
    <w:p w:rsidR="00F04711" w:rsidRDefault="00F04711" w:rsidP="00F04711">
      <w:pPr>
        <w:pStyle w:val="a5"/>
        <w:ind w:left="4956"/>
        <w:rPr>
          <w:rFonts w:ascii="Times New Roman" w:hAnsi="Times New Roman"/>
          <w:sz w:val="28"/>
          <w:szCs w:val="28"/>
        </w:rPr>
      </w:pPr>
      <w:r>
        <w:rPr>
          <w:rFonts w:ascii="Times New Roman" w:hAnsi="Times New Roman"/>
          <w:sz w:val="28"/>
          <w:szCs w:val="28"/>
        </w:rPr>
        <w:t xml:space="preserve">постановлением администрации города Чебоксары </w:t>
      </w:r>
    </w:p>
    <w:p w:rsidR="00F04711" w:rsidRDefault="00F04711" w:rsidP="00F04711">
      <w:pPr>
        <w:pStyle w:val="a5"/>
        <w:ind w:left="4956"/>
        <w:rPr>
          <w:rFonts w:ascii="Times New Roman" w:hAnsi="Times New Roman"/>
          <w:sz w:val="28"/>
          <w:szCs w:val="28"/>
        </w:rPr>
      </w:pPr>
      <w:r>
        <w:rPr>
          <w:rFonts w:ascii="Times New Roman" w:hAnsi="Times New Roman"/>
          <w:sz w:val="28"/>
          <w:szCs w:val="28"/>
        </w:rPr>
        <w:t>от __</w:t>
      </w:r>
      <w:r w:rsidR="000C63B9">
        <w:rPr>
          <w:rFonts w:ascii="Times New Roman" w:hAnsi="Times New Roman"/>
          <w:sz w:val="28"/>
          <w:szCs w:val="28"/>
        </w:rPr>
        <w:t>_______</w:t>
      </w:r>
      <w:r>
        <w:rPr>
          <w:rFonts w:ascii="Times New Roman" w:hAnsi="Times New Roman"/>
          <w:sz w:val="28"/>
          <w:szCs w:val="28"/>
        </w:rPr>
        <w:t>_ № ______</w:t>
      </w:r>
    </w:p>
    <w:p w:rsidR="00F04711" w:rsidRDefault="00F04711" w:rsidP="00F04711">
      <w:pPr>
        <w:pStyle w:val="a5"/>
        <w:rPr>
          <w:rFonts w:ascii="Times New Roman" w:hAnsi="Times New Roman"/>
          <w:sz w:val="28"/>
          <w:szCs w:val="28"/>
        </w:rPr>
      </w:pPr>
    </w:p>
    <w:p w:rsidR="00F04711" w:rsidRDefault="00F04711" w:rsidP="00F04711">
      <w:pPr>
        <w:pStyle w:val="a5"/>
        <w:rPr>
          <w:rFonts w:ascii="Times New Roman" w:hAnsi="Times New Roman"/>
          <w:sz w:val="28"/>
          <w:szCs w:val="28"/>
        </w:rPr>
      </w:pPr>
    </w:p>
    <w:p w:rsidR="00F04711" w:rsidRDefault="00F04711" w:rsidP="00F04711">
      <w:pPr>
        <w:pStyle w:val="a5"/>
        <w:jc w:val="center"/>
        <w:rPr>
          <w:rFonts w:ascii="Times New Roman" w:hAnsi="Times New Roman"/>
          <w:sz w:val="28"/>
          <w:szCs w:val="28"/>
        </w:rPr>
      </w:pPr>
      <w:r>
        <w:rPr>
          <w:rFonts w:ascii="Times New Roman" w:hAnsi="Times New Roman"/>
          <w:sz w:val="28"/>
          <w:szCs w:val="28"/>
        </w:rPr>
        <w:t>И З М Е Н Е Н И Я,</w:t>
      </w:r>
    </w:p>
    <w:p w:rsidR="00F04711" w:rsidRDefault="00F04711" w:rsidP="00F04711">
      <w:pPr>
        <w:pStyle w:val="ConsPlusTitle"/>
        <w:jc w:val="center"/>
        <w:rPr>
          <w:rFonts w:ascii="Times New Roman" w:hAnsi="Times New Roman"/>
          <w:b w:val="0"/>
          <w:sz w:val="28"/>
          <w:szCs w:val="28"/>
        </w:rPr>
      </w:pPr>
      <w:r w:rsidRPr="00F04711">
        <w:rPr>
          <w:rFonts w:ascii="Times New Roman" w:hAnsi="Times New Roman"/>
          <w:b w:val="0"/>
          <w:sz w:val="28"/>
          <w:szCs w:val="28"/>
        </w:rPr>
        <w:t>которые вносятся в муниципальную программу гор</w:t>
      </w:r>
      <w:r>
        <w:rPr>
          <w:rFonts w:ascii="Times New Roman" w:hAnsi="Times New Roman"/>
          <w:b w:val="0"/>
          <w:sz w:val="28"/>
          <w:szCs w:val="28"/>
        </w:rPr>
        <w:t>о</w:t>
      </w:r>
      <w:r w:rsidRPr="00F04711">
        <w:rPr>
          <w:rFonts w:ascii="Times New Roman" w:hAnsi="Times New Roman"/>
          <w:b w:val="0"/>
          <w:sz w:val="28"/>
          <w:szCs w:val="28"/>
        </w:rPr>
        <w:t xml:space="preserve">да Чебоксары </w:t>
      </w:r>
    </w:p>
    <w:p w:rsidR="00F04711" w:rsidRPr="00F04711" w:rsidRDefault="00F04711" w:rsidP="00F04711">
      <w:pPr>
        <w:pStyle w:val="ConsPlusTitle"/>
        <w:jc w:val="center"/>
        <w:rPr>
          <w:rFonts w:ascii="Times New Roman" w:hAnsi="Times New Roman" w:cs="Times New Roman"/>
          <w:b w:val="0"/>
          <w:sz w:val="28"/>
          <w:szCs w:val="28"/>
        </w:rPr>
      </w:pPr>
      <w:r w:rsidRPr="00F04711">
        <w:rPr>
          <w:rFonts w:ascii="Times New Roman" w:hAnsi="Times New Roman" w:cs="Times New Roman"/>
          <w:b w:val="0"/>
          <w:sz w:val="28"/>
          <w:szCs w:val="28"/>
        </w:rPr>
        <w:t>«Развитие туризма и индустрии гостеприимства в городе Чебоксары»</w:t>
      </w:r>
    </w:p>
    <w:p w:rsidR="00F04711" w:rsidRDefault="00F04711" w:rsidP="00F04711">
      <w:pPr>
        <w:pStyle w:val="a5"/>
        <w:jc w:val="center"/>
        <w:rPr>
          <w:rFonts w:ascii="Times New Roman" w:hAnsi="Times New Roman"/>
          <w:sz w:val="28"/>
          <w:szCs w:val="28"/>
        </w:rPr>
      </w:pPr>
    </w:p>
    <w:p w:rsidR="00F04711" w:rsidRPr="00F04711" w:rsidRDefault="00F04711" w:rsidP="00F04711">
      <w:pPr>
        <w:pStyle w:val="ConsPlusTitle"/>
        <w:ind w:firstLine="708"/>
        <w:rPr>
          <w:rFonts w:ascii="Times New Roman" w:hAnsi="Times New Roman"/>
          <w:b w:val="0"/>
          <w:sz w:val="28"/>
          <w:szCs w:val="28"/>
        </w:rPr>
      </w:pPr>
      <w:r w:rsidRPr="00F04711">
        <w:rPr>
          <w:rFonts w:ascii="Times New Roman" w:hAnsi="Times New Roman"/>
          <w:b w:val="0"/>
          <w:sz w:val="28"/>
          <w:szCs w:val="28"/>
        </w:rPr>
        <w:t xml:space="preserve">Изложить муниципальную программу города Чебоксары </w:t>
      </w:r>
      <w:r w:rsidRPr="00F04711">
        <w:rPr>
          <w:rFonts w:ascii="Times New Roman" w:hAnsi="Times New Roman" w:cs="Times New Roman"/>
          <w:b w:val="0"/>
          <w:sz w:val="28"/>
          <w:szCs w:val="28"/>
        </w:rPr>
        <w:t>«</w:t>
      </w:r>
      <w:r>
        <w:rPr>
          <w:rFonts w:ascii="Times New Roman" w:hAnsi="Times New Roman" w:cs="Times New Roman"/>
          <w:b w:val="0"/>
          <w:sz w:val="28"/>
          <w:szCs w:val="28"/>
        </w:rPr>
        <w:t xml:space="preserve">Развитие туризма </w:t>
      </w:r>
      <w:r w:rsidRPr="00F04711">
        <w:rPr>
          <w:rFonts w:ascii="Times New Roman" w:hAnsi="Times New Roman" w:cs="Times New Roman"/>
          <w:b w:val="0"/>
          <w:sz w:val="28"/>
          <w:szCs w:val="28"/>
        </w:rPr>
        <w:t xml:space="preserve">и индустрии гостеприимства в городе </w:t>
      </w:r>
      <w:proofErr w:type="gramStart"/>
      <w:r w:rsidRPr="00F04711">
        <w:rPr>
          <w:rFonts w:ascii="Times New Roman" w:hAnsi="Times New Roman" w:cs="Times New Roman"/>
          <w:b w:val="0"/>
          <w:sz w:val="28"/>
          <w:szCs w:val="28"/>
        </w:rPr>
        <w:t>Чебоксары»</w:t>
      </w:r>
      <w:r>
        <w:rPr>
          <w:rFonts w:ascii="Times New Roman" w:hAnsi="Times New Roman" w:cs="Times New Roman"/>
          <w:b w:val="0"/>
          <w:sz w:val="28"/>
          <w:szCs w:val="28"/>
        </w:rPr>
        <w:t xml:space="preserve"> </w:t>
      </w:r>
      <w:r w:rsidRPr="00F04711">
        <w:rPr>
          <w:rFonts w:ascii="Times New Roman" w:hAnsi="Times New Roman"/>
          <w:b w:val="0"/>
          <w:sz w:val="28"/>
          <w:szCs w:val="28"/>
        </w:rPr>
        <w:t xml:space="preserve"> в</w:t>
      </w:r>
      <w:proofErr w:type="gramEnd"/>
      <w:r w:rsidRPr="00F04711">
        <w:rPr>
          <w:rFonts w:ascii="Times New Roman" w:hAnsi="Times New Roman"/>
          <w:b w:val="0"/>
          <w:sz w:val="28"/>
          <w:szCs w:val="28"/>
        </w:rPr>
        <w:t xml:space="preserve"> следующей редакции:</w:t>
      </w:r>
    </w:p>
    <w:p w:rsidR="00F04711" w:rsidRPr="00F04711" w:rsidRDefault="00F04711" w:rsidP="00F04711">
      <w:pPr>
        <w:pStyle w:val="a5"/>
        <w:rPr>
          <w:rFonts w:ascii="Times New Roman" w:hAnsi="Times New Roman"/>
          <w:sz w:val="28"/>
          <w:szCs w:val="28"/>
        </w:rPr>
      </w:pPr>
    </w:p>
    <w:p w:rsidR="00F04711" w:rsidRDefault="00F04711" w:rsidP="00F04711">
      <w:pPr>
        <w:pStyle w:val="ConsPlusNormal"/>
        <w:jc w:val="both"/>
        <w:rPr>
          <w:rFonts w:ascii="Times New Roman" w:hAnsi="Times New Roman"/>
          <w:sz w:val="28"/>
          <w:szCs w:val="28"/>
        </w:rPr>
      </w:pPr>
      <w:r>
        <w:rPr>
          <w:sz w:val="28"/>
          <w:szCs w:val="28"/>
        </w:rPr>
        <w:t>«</w:t>
      </w:r>
    </w:p>
    <w:p w:rsidR="00F04711" w:rsidRPr="00F04711" w:rsidRDefault="00F04711" w:rsidP="00F04711">
      <w:pPr>
        <w:pStyle w:val="ConsPlusNormal"/>
        <w:ind w:left="4248" w:firstLine="708"/>
        <w:outlineLvl w:val="0"/>
        <w:rPr>
          <w:rFonts w:ascii="Times New Roman" w:hAnsi="Times New Roman" w:cs="Times New Roman"/>
          <w:sz w:val="24"/>
          <w:szCs w:val="24"/>
        </w:rPr>
      </w:pPr>
      <w:r w:rsidRPr="00F04711">
        <w:rPr>
          <w:rFonts w:ascii="Times New Roman" w:hAnsi="Times New Roman" w:cs="Times New Roman"/>
          <w:sz w:val="24"/>
          <w:szCs w:val="24"/>
        </w:rPr>
        <w:t>Утверждена</w:t>
      </w:r>
    </w:p>
    <w:p w:rsidR="00F04711" w:rsidRPr="00F04711" w:rsidRDefault="00F04711" w:rsidP="00F04711">
      <w:pPr>
        <w:pStyle w:val="ConsPlusNormal"/>
        <w:ind w:left="4956"/>
        <w:rPr>
          <w:rFonts w:ascii="Times New Roman" w:hAnsi="Times New Roman" w:cs="Times New Roman"/>
          <w:sz w:val="24"/>
          <w:szCs w:val="24"/>
        </w:rPr>
      </w:pPr>
      <w:r w:rsidRPr="00F04711">
        <w:rPr>
          <w:rFonts w:ascii="Times New Roman" w:hAnsi="Times New Roman" w:cs="Times New Roman"/>
          <w:sz w:val="24"/>
          <w:szCs w:val="24"/>
        </w:rPr>
        <w:t>постановлением администрации</w:t>
      </w:r>
    </w:p>
    <w:p w:rsidR="00F04711" w:rsidRPr="00F04711" w:rsidRDefault="00F04711" w:rsidP="00F04711">
      <w:pPr>
        <w:pStyle w:val="ConsPlusNormal"/>
        <w:ind w:left="4248" w:firstLine="708"/>
        <w:rPr>
          <w:rFonts w:ascii="Times New Roman" w:hAnsi="Times New Roman" w:cs="Times New Roman"/>
          <w:sz w:val="24"/>
          <w:szCs w:val="24"/>
        </w:rPr>
      </w:pPr>
      <w:r w:rsidRPr="00F04711">
        <w:rPr>
          <w:rFonts w:ascii="Times New Roman" w:hAnsi="Times New Roman" w:cs="Times New Roman"/>
          <w:sz w:val="24"/>
          <w:szCs w:val="24"/>
        </w:rPr>
        <w:t>города Чебоксары от 07.03.2023 № 792</w:t>
      </w:r>
    </w:p>
    <w:p w:rsidR="00F04711" w:rsidRDefault="00F04711" w:rsidP="00F04711">
      <w:pPr>
        <w:pStyle w:val="ConsPlusNormal"/>
        <w:ind w:left="4248" w:firstLine="708"/>
        <w:rPr>
          <w:sz w:val="24"/>
          <w:szCs w:val="24"/>
        </w:rPr>
      </w:pPr>
    </w:p>
    <w:p w:rsidR="0025301C" w:rsidRPr="004E76FB" w:rsidRDefault="0025301C">
      <w:pPr>
        <w:pStyle w:val="ConsPlusNormal"/>
        <w:jc w:val="both"/>
        <w:rPr>
          <w:rFonts w:ascii="Times New Roman" w:hAnsi="Times New Roman" w:cs="Times New Roman"/>
          <w:sz w:val="28"/>
          <w:szCs w:val="28"/>
        </w:rPr>
      </w:pPr>
    </w:p>
    <w:p w:rsidR="004A0B3F" w:rsidRPr="004A0B3F" w:rsidRDefault="0025301C">
      <w:pPr>
        <w:pStyle w:val="ConsPlusTitle"/>
        <w:jc w:val="center"/>
        <w:rPr>
          <w:rFonts w:ascii="Times New Roman" w:hAnsi="Times New Roman" w:cs="Times New Roman"/>
          <w:b w:val="0"/>
          <w:sz w:val="28"/>
          <w:szCs w:val="28"/>
        </w:rPr>
      </w:pPr>
      <w:bookmarkStart w:id="1" w:name="P50"/>
      <w:bookmarkEnd w:id="1"/>
      <w:r w:rsidRPr="004A0B3F">
        <w:rPr>
          <w:rFonts w:ascii="Times New Roman" w:hAnsi="Times New Roman" w:cs="Times New Roman"/>
          <w:b w:val="0"/>
          <w:sz w:val="28"/>
          <w:szCs w:val="28"/>
        </w:rPr>
        <w:t>М</w:t>
      </w:r>
      <w:r w:rsidR="00E17EAF">
        <w:rPr>
          <w:rFonts w:ascii="Times New Roman" w:hAnsi="Times New Roman" w:cs="Times New Roman"/>
          <w:b w:val="0"/>
          <w:sz w:val="28"/>
          <w:szCs w:val="28"/>
        </w:rPr>
        <w:t>УНИЦИПАЛЬНАЯ ПРОГРАММА ГОРОДА ЧЕБОКСАРЫ</w:t>
      </w:r>
    </w:p>
    <w:p w:rsidR="004A0B3F" w:rsidRPr="002C0066" w:rsidRDefault="002C006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Pr="002C0066">
        <w:rPr>
          <w:rFonts w:ascii="Times New Roman" w:hAnsi="Times New Roman" w:cs="Times New Roman"/>
          <w:b w:val="0"/>
          <w:sz w:val="28"/>
          <w:szCs w:val="28"/>
        </w:rPr>
        <w:t>Развитие туризма и индустрии го</w:t>
      </w:r>
      <w:r>
        <w:rPr>
          <w:rFonts w:ascii="Times New Roman" w:hAnsi="Times New Roman" w:cs="Times New Roman"/>
          <w:b w:val="0"/>
          <w:sz w:val="28"/>
          <w:szCs w:val="28"/>
        </w:rPr>
        <w:t>степриимства в городе Чебоксары»</w:t>
      </w:r>
    </w:p>
    <w:p w:rsidR="004A0B3F" w:rsidRDefault="004A0B3F">
      <w:pPr>
        <w:pStyle w:val="ConsPlusNormal"/>
        <w:spacing w:after="1"/>
        <w:rPr>
          <w:rFonts w:ascii="Times New Roman" w:hAnsi="Times New Roman" w:cs="Times New Roman"/>
          <w:sz w:val="28"/>
          <w:szCs w:val="28"/>
        </w:rPr>
      </w:pPr>
    </w:p>
    <w:p w:rsidR="00520BBC" w:rsidRPr="0082730F" w:rsidRDefault="00520BBC" w:rsidP="00520BBC">
      <w:pPr>
        <w:pStyle w:val="ConsPlusTitle"/>
        <w:jc w:val="center"/>
        <w:outlineLvl w:val="1"/>
        <w:rPr>
          <w:rFonts w:ascii="Times New Roman" w:hAnsi="Times New Roman" w:cs="Times New Roman"/>
          <w:b w:val="0"/>
          <w:sz w:val="28"/>
          <w:szCs w:val="28"/>
        </w:rPr>
      </w:pPr>
      <w:r w:rsidRPr="0082730F">
        <w:rPr>
          <w:rFonts w:ascii="Times New Roman" w:hAnsi="Times New Roman" w:cs="Times New Roman"/>
          <w:b w:val="0"/>
          <w:sz w:val="28"/>
          <w:szCs w:val="28"/>
        </w:rPr>
        <w:t>Стратегические приоритеты</w:t>
      </w:r>
    </w:p>
    <w:p w:rsidR="002C0066" w:rsidRDefault="00520BBC" w:rsidP="002C0066">
      <w:pPr>
        <w:pStyle w:val="ConsPlusTitle"/>
        <w:jc w:val="center"/>
        <w:rPr>
          <w:rFonts w:ascii="Times New Roman" w:hAnsi="Times New Roman" w:cs="Times New Roman"/>
          <w:b w:val="0"/>
          <w:sz w:val="28"/>
          <w:szCs w:val="28"/>
        </w:rPr>
      </w:pPr>
      <w:r w:rsidRPr="0082730F">
        <w:rPr>
          <w:rFonts w:ascii="Times New Roman" w:hAnsi="Times New Roman" w:cs="Times New Roman"/>
          <w:b w:val="0"/>
          <w:sz w:val="28"/>
          <w:szCs w:val="28"/>
        </w:rPr>
        <w:t xml:space="preserve">в сфере реализации </w:t>
      </w:r>
      <w:r w:rsidR="00AD75F5" w:rsidRPr="0082730F">
        <w:rPr>
          <w:rFonts w:ascii="Times New Roman" w:hAnsi="Times New Roman" w:cs="Times New Roman"/>
          <w:b w:val="0"/>
          <w:sz w:val="28"/>
          <w:szCs w:val="28"/>
        </w:rPr>
        <w:t>муниципальной</w:t>
      </w:r>
      <w:r w:rsidRPr="0082730F">
        <w:rPr>
          <w:rFonts w:ascii="Times New Roman" w:hAnsi="Times New Roman" w:cs="Times New Roman"/>
          <w:b w:val="0"/>
          <w:sz w:val="28"/>
          <w:szCs w:val="28"/>
        </w:rPr>
        <w:t xml:space="preserve"> программы</w:t>
      </w:r>
      <w:r w:rsidR="002C0066">
        <w:rPr>
          <w:rFonts w:ascii="Times New Roman" w:hAnsi="Times New Roman" w:cs="Times New Roman"/>
          <w:b w:val="0"/>
          <w:sz w:val="28"/>
          <w:szCs w:val="28"/>
        </w:rPr>
        <w:t xml:space="preserve"> </w:t>
      </w:r>
      <w:r w:rsidR="00AD75F5" w:rsidRPr="0082730F">
        <w:rPr>
          <w:rFonts w:ascii="Times New Roman" w:hAnsi="Times New Roman" w:cs="Times New Roman"/>
          <w:b w:val="0"/>
          <w:sz w:val="28"/>
          <w:szCs w:val="28"/>
        </w:rPr>
        <w:t>города Чебоксары</w:t>
      </w:r>
    </w:p>
    <w:p w:rsidR="002C0066" w:rsidRPr="002C0066" w:rsidRDefault="00520BBC" w:rsidP="002C0066">
      <w:pPr>
        <w:pStyle w:val="ConsPlusTitle"/>
        <w:jc w:val="center"/>
        <w:rPr>
          <w:rFonts w:ascii="Times New Roman" w:hAnsi="Times New Roman" w:cs="Times New Roman"/>
          <w:b w:val="0"/>
          <w:sz w:val="28"/>
          <w:szCs w:val="28"/>
        </w:rPr>
      </w:pPr>
      <w:r w:rsidRPr="0082730F">
        <w:rPr>
          <w:rFonts w:ascii="Times New Roman" w:hAnsi="Times New Roman" w:cs="Times New Roman"/>
          <w:b w:val="0"/>
          <w:sz w:val="28"/>
          <w:szCs w:val="28"/>
        </w:rPr>
        <w:t xml:space="preserve"> </w:t>
      </w:r>
      <w:r w:rsidR="002C0066">
        <w:rPr>
          <w:rFonts w:ascii="Times New Roman" w:hAnsi="Times New Roman" w:cs="Times New Roman"/>
          <w:b w:val="0"/>
          <w:sz w:val="28"/>
          <w:szCs w:val="28"/>
        </w:rPr>
        <w:t>«</w:t>
      </w:r>
      <w:r w:rsidR="002C0066" w:rsidRPr="002C0066">
        <w:rPr>
          <w:rFonts w:ascii="Times New Roman" w:hAnsi="Times New Roman" w:cs="Times New Roman"/>
          <w:b w:val="0"/>
          <w:sz w:val="28"/>
          <w:szCs w:val="28"/>
        </w:rPr>
        <w:t>Развитие туризма и индустрии го</w:t>
      </w:r>
      <w:r w:rsidR="002C0066">
        <w:rPr>
          <w:rFonts w:ascii="Times New Roman" w:hAnsi="Times New Roman" w:cs="Times New Roman"/>
          <w:b w:val="0"/>
          <w:sz w:val="28"/>
          <w:szCs w:val="28"/>
        </w:rPr>
        <w:t>степриимства в городе Чебоксары»</w:t>
      </w:r>
    </w:p>
    <w:p w:rsidR="00520BBC" w:rsidRPr="0082730F" w:rsidRDefault="002C0066" w:rsidP="002C0066">
      <w:pPr>
        <w:pStyle w:val="ConsPlusTitle"/>
        <w:jc w:val="center"/>
        <w:rPr>
          <w:rFonts w:ascii="Times New Roman" w:hAnsi="Times New Roman" w:cs="Times New Roman"/>
          <w:b w:val="0"/>
          <w:sz w:val="28"/>
          <w:szCs w:val="28"/>
        </w:rPr>
      </w:pPr>
      <w:r w:rsidRPr="0082730F">
        <w:rPr>
          <w:rFonts w:ascii="Times New Roman" w:hAnsi="Times New Roman" w:cs="Times New Roman"/>
          <w:b w:val="0"/>
          <w:sz w:val="28"/>
          <w:szCs w:val="28"/>
        </w:rPr>
        <w:t xml:space="preserve"> </w:t>
      </w:r>
      <w:r w:rsidR="00520BBC" w:rsidRPr="0082730F">
        <w:rPr>
          <w:rFonts w:ascii="Times New Roman" w:hAnsi="Times New Roman" w:cs="Times New Roman"/>
          <w:b w:val="0"/>
          <w:sz w:val="28"/>
          <w:szCs w:val="28"/>
        </w:rPr>
        <w:t xml:space="preserve">(далее также - </w:t>
      </w:r>
      <w:r w:rsidR="00AD75F5" w:rsidRPr="0082730F">
        <w:rPr>
          <w:rFonts w:ascii="Times New Roman" w:hAnsi="Times New Roman" w:cs="Times New Roman"/>
          <w:b w:val="0"/>
          <w:sz w:val="28"/>
          <w:szCs w:val="28"/>
        </w:rPr>
        <w:t>Муниципальная</w:t>
      </w:r>
      <w:r w:rsidR="00520BBC" w:rsidRPr="0082730F">
        <w:rPr>
          <w:rFonts w:ascii="Times New Roman" w:hAnsi="Times New Roman" w:cs="Times New Roman"/>
          <w:b w:val="0"/>
          <w:sz w:val="28"/>
          <w:szCs w:val="28"/>
        </w:rPr>
        <w:t xml:space="preserve"> программа)</w:t>
      </w:r>
    </w:p>
    <w:p w:rsidR="00520BBC" w:rsidRPr="0082730F" w:rsidRDefault="00520BBC" w:rsidP="00520BBC">
      <w:pPr>
        <w:pStyle w:val="ConsPlusNormal"/>
        <w:jc w:val="both"/>
        <w:rPr>
          <w:rFonts w:ascii="Times New Roman" w:hAnsi="Times New Roman" w:cs="Times New Roman"/>
          <w:sz w:val="28"/>
          <w:szCs w:val="28"/>
        </w:rPr>
      </w:pPr>
    </w:p>
    <w:p w:rsidR="00520BBC" w:rsidRPr="0082730F" w:rsidRDefault="00520BBC" w:rsidP="00520BBC">
      <w:pPr>
        <w:pStyle w:val="ConsPlusTitle"/>
        <w:jc w:val="center"/>
        <w:outlineLvl w:val="2"/>
        <w:rPr>
          <w:rFonts w:ascii="Times New Roman" w:hAnsi="Times New Roman" w:cs="Times New Roman"/>
          <w:b w:val="0"/>
          <w:sz w:val="28"/>
          <w:szCs w:val="28"/>
        </w:rPr>
      </w:pPr>
      <w:r w:rsidRPr="0082730F">
        <w:rPr>
          <w:rFonts w:ascii="Times New Roman" w:hAnsi="Times New Roman" w:cs="Times New Roman"/>
          <w:b w:val="0"/>
          <w:sz w:val="28"/>
          <w:szCs w:val="28"/>
        </w:rPr>
        <w:t>I. Оценка текущего состояния</w:t>
      </w:r>
    </w:p>
    <w:p w:rsidR="00323B80" w:rsidRPr="0082730F" w:rsidRDefault="00520BBC" w:rsidP="00AD75F5">
      <w:pPr>
        <w:pStyle w:val="ConsPlusTitle"/>
        <w:jc w:val="center"/>
        <w:rPr>
          <w:rFonts w:ascii="Times New Roman" w:hAnsi="Times New Roman" w:cs="Times New Roman"/>
          <w:b w:val="0"/>
          <w:sz w:val="28"/>
          <w:szCs w:val="28"/>
        </w:rPr>
      </w:pPr>
      <w:r w:rsidRPr="0082730F">
        <w:rPr>
          <w:rFonts w:ascii="Times New Roman" w:hAnsi="Times New Roman" w:cs="Times New Roman"/>
          <w:b w:val="0"/>
          <w:sz w:val="28"/>
          <w:szCs w:val="28"/>
        </w:rPr>
        <w:t xml:space="preserve">сферы реализации </w:t>
      </w:r>
      <w:r w:rsidR="00323B80" w:rsidRPr="0082730F">
        <w:rPr>
          <w:rFonts w:ascii="Times New Roman" w:hAnsi="Times New Roman" w:cs="Times New Roman"/>
          <w:b w:val="0"/>
          <w:sz w:val="28"/>
          <w:szCs w:val="28"/>
        </w:rPr>
        <w:t>м</w:t>
      </w:r>
      <w:r w:rsidR="00AD75F5" w:rsidRPr="0082730F">
        <w:rPr>
          <w:rFonts w:ascii="Times New Roman" w:hAnsi="Times New Roman" w:cs="Times New Roman"/>
          <w:b w:val="0"/>
          <w:sz w:val="28"/>
          <w:szCs w:val="28"/>
        </w:rPr>
        <w:t>униципальной программы</w:t>
      </w:r>
      <w:r w:rsidR="00323B80" w:rsidRPr="0082730F">
        <w:rPr>
          <w:rFonts w:ascii="Times New Roman" w:hAnsi="Times New Roman" w:cs="Times New Roman"/>
          <w:b w:val="0"/>
          <w:sz w:val="28"/>
          <w:szCs w:val="28"/>
        </w:rPr>
        <w:t xml:space="preserve"> города Чебоксары</w:t>
      </w:r>
    </w:p>
    <w:p w:rsidR="002C0066" w:rsidRDefault="002C0066" w:rsidP="002C006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Pr="002C0066">
        <w:rPr>
          <w:rFonts w:ascii="Times New Roman" w:hAnsi="Times New Roman" w:cs="Times New Roman"/>
          <w:b w:val="0"/>
          <w:sz w:val="28"/>
          <w:szCs w:val="28"/>
        </w:rPr>
        <w:t>Развитие туризма и индустрии го</w:t>
      </w:r>
      <w:r>
        <w:rPr>
          <w:rFonts w:ascii="Times New Roman" w:hAnsi="Times New Roman" w:cs="Times New Roman"/>
          <w:b w:val="0"/>
          <w:sz w:val="28"/>
          <w:szCs w:val="28"/>
        </w:rPr>
        <w:t>степриимства в городе Чебоксары»</w:t>
      </w:r>
    </w:p>
    <w:p w:rsidR="000F2B2E" w:rsidRDefault="000F2B2E" w:rsidP="000F2B2E">
      <w:pPr>
        <w:pStyle w:val="ConsPlusNormal"/>
        <w:ind w:firstLine="540"/>
        <w:jc w:val="both"/>
        <w:rPr>
          <w:rFonts w:ascii="Times New Roman" w:hAnsi="Times New Roman" w:cs="Times New Roman"/>
          <w:color w:val="FF0000"/>
          <w:sz w:val="28"/>
          <w:szCs w:val="28"/>
        </w:rPr>
      </w:pPr>
    </w:p>
    <w:p w:rsidR="000F2B2E" w:rsidRPr="00E03FCC" w:rsidRDefault="000F2B2E" w:rsidP="000F2B2E">
      <w:pPr>
        <w:pStyle w:val="ConsPlusNormal"/>
        <w:ind w:firstLine="540"/>
        <w:jc w:val="both"/>
        <w:rPr>
          <w:rFonts w:ascii="Times New Roman" w:hAnsi="Times New Roman" w:cs="Times New Roman"/>
          <w:sz w:val="28"/>
          <w:szCs w:val="28"/>
        </w:rPr>
      </w:pPr>
      <w:r w:rsidRPr="00E03FCC">
        <w:rPr>
          <w:rFonts w:ascii="Times New Roman" w:hAnsi="Times New Roman" w:cs="Times New Roman"/>
          <w:sz w:val="28"/>
          <w:szCs w:val="28"/>
        </w:rPr>
        <w:t xml:space="preserve">Развитие туризма на территории города Чебоксары является одним из направлений </w:t>
      </w:r>
      <w:hyperlink r:id="rId9">
        <w:r w:rsidRPr="00E03FCC">
          <w:rPr>
            <w:rFonts w:ascii="Times New Roman" w:hAnsi="Times New Roman" w:cs="Times New Roman"/>
            <w:sz w:val="28"/>
            <w:szCs w:val="28"/>
          </w:rPr>
          <w:t>Стратегии</w:t>
        </w:r>
      </w:hyperlink>
      <w:r w:rsidRPr="00E03FCC">
        <w:rPr>
          <w:rFonts w:ascii="Times New Roman" w:hAnsi="Times New Roman" w:cs="Times New Roman"/>
          <w:sz w:val="28"/>
          <w:szCs w:val="28"/>
        </w:rPr>
        <w:t xml:space="preserve"> социально-экономического развития города Чебоксары на период до 2035 года, утвержденной решением Чебоксарского городского Собрания депутатов от 24.12.2020 </w:t>
      </w:r>
      <w:r w:rsidR="00E03FCC" w:rsidRPr="00E03FCC">
        <w:rPr>
          <w:rFonts w:ascii="Times New Roman" w:hAnsi="Times New Roman" w:cs="Times New Roman"/>
          <w:sz w:val="28"/>
          <w:szCs w:val="28"/>
        </w:rPr>
        <w:t>№</w:t>
      </w:r>
      <w:r w:rsidRPr="00E03FCC">
        <w:rPr>
          <w:rFonts w:ascii="Times New Roman" w:hAnsi="Times New Roman" w:cs="Times New Roman"/>
          <w:sz w:val="28"/>
          <w:szCs w:val="28"/>
        </w:rPr>
        <w:t xml:space="preserve"> 97. </w:t>
      </w:r>
    </w:p>
    <w:p w:rsidR="00E03FCC" w:rsidRDefault="00E03FCC" w:rsidP="00E03FCC">
      <w:pPr>
        <w:pStyle w:val="a5"/>
        <w:ind w:firstLine="708"/>
        <w:jc w:val="both"/>
        <w:rPr>
          <w:rFonts w:ascii="Times New Roman" w:hAnsi="Times New Roman" w:cs="Times New Roman"/>
          <w:sz w:val="28"/>
          <w:szCs w:val="28"/>
        </w:rPr>
      </w:pPr>
      <w:r w:rsidRPr="00E03FCC">
        <w:rPr>
          <w:rFonts w:ascii="Times New Roman" w:hAnsi="Times New Roman" w:cs="Times New Roman"/>
          <w:sz w:val="28"/>
          <w:szCs w:val="28"/>
        </w:rPr>
        <w:t xml:space="preserve">Согласно Концепции развития туризма в Чувашской </w:t>
      </w:r>
      <w:r>
        <w:rPr>
          <w:rFonts w:ascii="Times New Roman" w:hAnsi="Times New Roman" w:cs="Times New Roman"/>
          <w:sz w:val="28"/>
          <w:szCs w:val="28"/>
        </w:rPr>
        <w:t xml:space="preserve">Республике и государственной программы Российской Федерации </w:t>
      </w:r>
      <w:r w:rsidR="00282E98">
        <w:rPr>
          <w:rFonts w:ascii="Times New Roman" w:hAnsi="Times New Roman" w:cs="Times New Roman"/>
          <w:sz w:val="28"/>
          <w:szCs w:val="28"/>
        </w:rPr>
        <w:t>«Развитие туризма»</w:t>
      </w:r>
      <w:r>
        <w:rPr>
          <w:rFonts w:ascii="Times New Roman" w:hAnsi="Times New Roman" w:cs="Times New Roman"/>
          <w:sz w:val="28"/>
          <w:szCs w:val="28"/>
        </w:rPr>
        <w:t>, целью муниципальной политики в сфере туризма является создание конкурентоспособного туристско-рекреационного кластера, обеспечивающего привлекательность и узнаваемость города Чебоксары – столицы Чувашии на российском и международном рынках туристских услуг.</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Задачи, указанные в настоящей </w:t>
      </w:r>
      <w:r w:rsidR="003F066E">
        <w:rPr>
          <w:rFonts w:ascii="Times New Roman" w:hAnsi="Times New Roman" w:cs="Times New Roman"/>
          <w:sz w:val="28"/>
          <w:szCs w:val="28"/>
        </w:rPr>
        <w:t>М</w:t>
      </w:r>
      <w:r>
        <w:rPr>
          <w:rFonts w:ascii="Times New Roman" w:hAnsi="Times New Roman" w:cs="Times New Roman"/>
          <w:sz w:val="28"/>
          <w:szCs w:val="28"/>
        </w:rPr>
        <w:t>униципальной программе, соответствуют Стратегии социально-экономического развития города Чебоксары на период до 2035 года.</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Органами местного самоуправления города Чебоксары проделана большая работа в сфере развития туризма. Все больше город Чебоксары становится доступным для туристов, регулярно проводятся крупные событийные мероприятия, выставки и форумы по различным перспективным для города видам туризма, созданы профессиональные сообщества, успешно проводится работа по формированию положительного имиджа города как одного из перспективных туристических направлений России.</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Перед органами местного самоуправления города Чебоксары стоит задача не только сохранить достигнутые результаты, но и усовершенствовать качественные стороны организации внутренних и въездных туристских программ, создать условия для достижения максимально положительного социального эффекта от развития туризма в городе.</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Город Чебоксары, являясь административным, культурным, духовным и экономическим центром республики, обладает высоким туристско-рекреационным потенциалом, на его территории сосредоточены уникальные объекты историко-культурного наследия федерального, регионального значения, природные и рекреационные ресурсы, проходят важные экономические, спортивные и культурные мероприятия. В городе представлен обширный спектр потенциально привлекательных туристских объектов, развитие которых невозможно без создания развитой инфраструктуры и поддержания высокого уровня предпринимательской активности.</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В городе Чебоксары туризм стал самостоятельной отраслью экономики, от активного развития которой получают мультипликативный эффект сопутствующие направления бизнеса, ежегодно увеличивается туристический поток, открываются новые гостиницы, хостелы, и иные коллективные средства размещения гостей города, строятся новые турбазы, кемпинги.</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Ежегодно проводятся всероссийские и межрегиональные специализированные туристические и событийные мероприятия, а также мероприятия в сфере здравоохранения и реабилитации.  Проводится масштабная работа, направленная на узнаваемость и продвижение туристических ресурсов города Чебоксары, путем организации профессиональных встреч и презентаций между туристическим сообществом города и представителями сферы туризма других городов и регионов, изготовления полиграфической продукции. Столица Чувашии принимает активное участие в профессиональных туристических выставках и форумах. </w:t>
      </w:r>
    </w:p>
    <w:p w:rsidR="00E03FCC" w:rsidRDefault="00E03FCC" w:rsidP="00E03FCC">
      <w:pPr>
        <w:pStyle w:val="a5"/>
        <w:jc w:val="both"/>
        <w:rPr>
          <w:rFonts w:ascii="Times New Roman" w:hAnsi="Times New Roman" w:cs="Times New Roman"/>
          <w:sz w:val="28"/>
          <w:szCs w:val="28"/>
        </w:rPr>
      </w:pPr>
      <w:r>
        <w:rPr>
          <w:rFonts w:ascii="Times New Roman" w:hAnsi="Times New Roman" w:cs="Times New Roman"/>
          <w:sz w:val="28"/>
          <w:szCs w:val="28"/>
        </w:rPr>
        <w:t xml:space="preserve">При поддержке Федерального агентства по туризму и Правительства Чувашской Республики на территории города Чебоксары в период с 2014 по 2018 годы реализован приоритетный инвестиционный проект </w:t>
      </w:r>
      <w:r w:rsidR="00282E98">
        <w:rPr>
          <w:rFonts w:ascii="Times New Roman" w:hAnsi="Times New Roman" w:cs="Times New Roman"/>
          <w:sz w:val="28"/>
          <w:szCs w:val="28"/>
        </w:rPr>
        <w:t>«</w:t>
      </w:r>
      <w:r>
        <w:rPr>
          <w:rFonts w:ascii="Times New Roman" w:hAnsi="Times New Roman" w:cs="Times New Roman"/>
          <w:sz w:val="28"/>
          <w:szCs w:val="28"/>
        </w:rPr>
        <w:t xml:space="preserve">Создание туристско-рекреационного кластера </w:t>
      </w:r>
      <w:r w:rsidR="00282E98">
        <w:rPr>
          <w:rFonts w:ascii="Times New Roman" w:hAnsi="Times New Roman" w:cs="Times New Roman"/>
          <w:sz w:val="28"/>
          <w:szCs w:val="28"/>
        </w:rPr>
        <w:t>«</w:t>
      </w:r>
      <w:r>
        <w:rPr>
          <w:rFonts w:ascii="Times New Roman" w:hAnsi="Times New Roman" w:cs="Times New Roman"/>
          <w:sz w:val="28"/>
          <w:szCs w:val="28"/>
        </w:rPr>
        <w:t>Этническая Чувашия</w:t>
      </w:r>
      <w:r w:rsidR="00282E98">
        <w:rPr>
          <w:rFonts w:ascii="Times New Roman" w:hAnsi="Times New Roman" w:cs="Times New Roman"/>
          <w:sz w:val="28"/>
          <w:szCs w:val="28"/>
        </w:rPr>
        <w:t>»</w:t>
      </w:r>
      <w:r>
        <w:rPr>
          <w:rFonts w:ascii="Times New Roman" w:hAnsi="Times New Roman" w:cs="Times New Roman"/>
          <w:sz w:val="28"/>
          <w:szCs w:val="28"/>
        </w:rPr>
        <w:t xml:space="preserve"> Чувашская Республика</w:t>
      </w:r>
      <w:r w:rsidR="00282E98">
        <w:rPr>
          <w:rFonts w:ascii="Times New Roman" w:hAnsi="Times New Roman" w:cs="Times New Roman"/>
          <w:sz w:val="28"/>
          <w:szCs w:val="28"/>
        </w:rPr>
        <w:t>»</w:t>
      </w:r>
      <w:r>
        <w:rPr>
          <w:rFonts w:ascii="Times New Roman" w:hAnsi="Times New Roman" w:cs="Times New Roman"/>
          <w:sz w:val="28"/>
          <w:szCs w:val="28"/>
        </w:rPr>
        <w:t xml:space="preserve">, в рамках которого построено либо реконструировано 8 </w:t>
      </w:r>
      <w:r>
        <w:rPr>
          <w:rFonts w:ascii="Times New Roman" w:hAnsi="Times New Roman" w:cs="Times New Roman"/>
          <w:sz w:val="28"/>
          <w:szCs w:val="28"/>
        </w:rPr>
        <w:lastRenderedPageBreak/>
        <w:t>объектов туристской инфраструктуры и 16 объектов обеспечивающей инфраструктуры.</w:t>
      </w:r>
    </w:p>
    <w:p w:rsidR="00E03FCC" w:rsidRDefault="00E03FCC" w:rsidP="00E03FCC">
      <w:pPr>
        <w:pStyle w:val="a5"/>
        <w:jc w:val="both"/>
        <w:rPr>
          <w:rFonts w:ascii="Times New Roman" w:hAnsi="Times New Roman" w:cs="Times New Roman"/>
          <w:sz w:val="28"/>
          <w:szCs w:val="28"/>
        </w:rPr>
      </w:pPr>
      <w:r>
        <w:rPr>
          <w:rFonts w:ascii="Times New Roman" w:hAnsi="Times New Roman" w:cs="Times New Roman"/>
          <w:sz w:val="28"/>
          <w:szCs w:val="28"/>
        </w:rPr>
        <w:t xml:space="preserve">По итогам реализации федеральной </w:t>
      </w:r>
      <w:r w:rsidRPr="00E03FCC">
        <w:rPr>
          <w:rFonts w:ascii="Times New Roman" w:hAnsi="Times New Roman" w:cs="Times New Roman"/>
          <w:sz w:val="28"/>
          <w:szCs w:val="28"/>
        </w:rPr>
        <w:t xml:space="preserve">целевой </w:t>
      </w:r>
      <w:hyperlink r:id="rId10" w:history="1">
        <w:r w:rsidRPr="00E03FCC">
          <w:rPr>
            <w:rStyle w:val="a7"/>
            <w:rFonts w:ascii="Times New Roman" w:hAnsi="Times New Roman" w:cs="Times New Roman"/>
            <w:color w:val="auto"/>
            <w:sz w:val="28"/>
            <w:szCs w:val="28"/>
            <w:u w:val="none"/>
          </w:rPr>
          <w:t>программы</w:t>
        </w:r>
      </w:hyperlink>
      <w:r w:rsidRPr="00E03FCC">
        <w:rPr>
          <w:rFonts w:ascii="Times New Roman" w:hAnsi="Times New Roman" w:cs="Times New Roman"/>
          <w:sz w:val="28"/>
          <w:szCs w:val="28"/>
        </w:rPr>
        <w:t xml:space="preserve"> </w:t>
      </w:r>
      <w:r w:rsidR="00282E98">
        <w:rPr>
          <w:rFonts w:ascii="Times New Roman" w:hAnsi="Times New Roman" w:cs="Times New Roman"/>
          <w:sz w:val="28"/>
          <w:szCs w:val="28"/>
        </w:rPr>
        <w:t>«</w:t>
      </w:r>
      <w:r w:rsidRPr="00E03FCC">
        <w:rPr>
          <w:rFonts w:ascii="Times New Roman" w:hAnsi="Times New Roman" w:cs="Times New Roman"/>
          <w:sz w:val="28"/>
          <w:szCs w:val="28"/>
        </w:rPr>
        <w:t xml:space="preserve">Развитие </w:t>
      </w:r>
      <w:r>
        <w:rPr>
          <w:rFonts w:ascii="Times New Roman" w:hAnsi="Times New Roman" w:cs="Times New Roman"/>
          <w:sz w:val="28"/>
          <w:szCs w:val="28"/>
        </w:rPr>
        <w:t>внутреннего и въездного туризма в Российской Федерации (2011 - 2018 годы)</w:t>
      </w:r>
      <w:r w:rsidR="00282E98">
        <w:rPr>
          <w:rFonts w:ascii="Times New Roman" w:hAnsi="Times New Roman" w:cs="Times New Roman"/>
          <w:sz w:val="28"/>
          <w:szCs w:val="28"/>
        </w:rPr>
        <w:t>»</w:t>
      </w:r>
      <w:r>
        <w:rPr>
          <w:rFonts w:ascii="Times New Roman" w:hAnsi="Times New Roman" w:cs="Times New Roman"/>
          <w:sz w:val="28"/>
          <w:szCs w:val="28"/>
        </w:rPr>
        <w:t xml:space="preserve">, утвержденной постановлением Правительства Российской Федерации от 02.08.2011 № 644, Федеральным агентством по туризму приоритетный инвестиционный проект </w:t>
      </w:r>
      <w:r w:rsidR="00282E98">
        <w:rPr>
          <w:rFonts w:ascii="Times New Roman" w:hAnsi="Times New Roman" w:cs="Times New Roman"/>
          <w:sz w:val="28"/>
          <w:szCs w:val="28"/>
        </w:rPr>
        <w:t>«</w:t>
      </w:r>
      <w:r>
        <w:rPr>
          <w:rFonts w:ascii="Times New Roman" w:hAnsi="Times New Roman" w:cs="Times New Roman"/>
          <w:sz w:val="28"/>
          <w:szCs w:val="28"/>
        </w:rPr>
        <w:t xml:space="preserve">Создание туристско-рекреационного кластера </w:t>
      </w:r>
      <w:r w:rsidR="00282E98">
        <w:rPr>
          <w:rFonts w:ascii="Times New Roman" w:hAnsi="Times New Roman" w:cs="Times New Roman"/>
          <w:sz w:val="28"/>
          <w:szCs w:val="28"/>
        </w:rPr>
        <w:t>«</w:t>
      </w:r>
      <w:r>
        <w:rPr>
          <w:rFonts w:ascii="Times New Roman" w:hAnsi="Times New Roman" w:cs="Times New Roman"/>
          <w:sz w:val="28"/>
          <w:szCs w:val="28"/>
        </w:rPr>
        <w:t>Этническая Чувашия</w:t>
      </w:r>
      <w:r w:rsidR="00282E98">
        <w:rPr>
          <w:rFonts w:ascii="Times New Roman" w:hAnsi="Times New Roman" w:cs="Times New Roman"/>
          <w:sz w:val="28"/>
          <w:szCs w:val="28"/>
        </w:rPr>
        <w:t>»</w:t>
      </w:r>
      <w:r>
        <w:rPr>
          <w:rFonts w:ascii="Times New Roman" w:hAnsi="Times New Roman" w:cs="Times New Roman"/>
          <w:sz w:val="28"/>
          <w:szCs w:val="28"/>
        </w:rPr>
        <w:t xml:space="preserve"> Чувашская Республика</w:t>
      </w:r>
      <w:r w:rsidR="00282E98">
        <w:rPr>
          <w:rFonts w:ascii="Times New Roman" w:hAnsi="Times New Roman" w:cs="Times New Roman"/>
          <w:sz w:val="28"/>
          <w:szCs w:val="28"/>
        </w:rPr>
        <w:t>»</w:t>
      </w:r>
      <w:r>
        <w:rPr>
          <w:rFonts w:ascii="Times New Roman" w:hAnsi="Times New Roman" w:cs="Times New Roman"/>
          <w:sz w:val="28"/>
          <w:szCs w:val="28"/>
        </w:rPr>
        <w:t xml:space="preserve"> признан одним из лучших проектов по привлечению внебюджетных инвестиций и созданию объектов обеспечивающей инфраструктуры.</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Городу Чебоксары крайне важно использовать имеющуюся практику для решения вопросов в сфере туризма.</w:t>
      </w:r>
    </w:p>
    <w:p w:rsidR="003F066E" w:rsidRPr="003F066E" w:rsidRDefault="00E03FCC" w:rsidP="00E03FCC">
      <w:pPr>
        <w:pStyle w:val="a5"/>
        <w:ind w:firstLine="708"/>
        <w:jc w:val="both"/>
        <w:rPr>
          <w:rFonts w:ascii="Times New Roman" w:hAnsi="Times New Roman" w:cs="Times New Roman"/>
          <w:sz w:val="28"/>
          <w:szCs w:val="28"/>
        </w:rPr>
      </w:pPr>
      <w:r w:rsidRPr="003F066E">
        <w:rPr>
          <w:rFonts w:ascii="Times New Roman" w:hAnsi="Times New Roman" w:cs="Times New Roman"/>
          <w:sz w:val="28"/>
          <w:szCs w:val="28"/>
        </w:rPr>
        <w:t>Муниципаль</w:t>
      </w:r>
      <w:r w:rsidR="003F066E" w:rsidRPr="003F066E">
        <w:rPr>
          <w:rFonts w:ascii="Times New Roman" w:hAnsi="Times New Roman" w:cs="Times New Roman"/>
          <w:sz w:val="28"/>
          <w:szCs w:val="28"/>
        </w:rPr>
        <w:t>ная программа города Чебоксары «</w:t>
      </w:r>
      <w:r w:rsidRPr="003F066E">
        <w:rPr>
          <w:rFonts w:ascii="Times New Roman" w:hAnsi="Times New Roman" w:cs="Times New Roman"/>
          <w:sz w:val="28"/>
          <w:szCs w:val="28"/>
        </w:rPr>
        <w:t>Развитие туризма и индустрии го</w:t>
      </w:r>
      <w:r w:rsidR="003F066E" w:rsidRPr="003F066E">
        <w:rPr>
          <w:rFonts w:ascii="Times New Roman" w:hAnsi="Times New Roman" w:cs="Times New Roman"/>
          <w:sz w:val="28"/>
          <w:szCs w:val="28"/>
        </w:rPr>
        <w:t>степриимства в городе Чебоксары»</w:t>
      </w:r>
      <w:r w:rsidRPr="003F066E">
        <w:rPr>
          <w:rFonts w:ascii="Times New Roman" w:hAnsi="Times New Roman" w:cs="Times New Roman"/>
          <w:sz w:val="28"/>
          <w:szCs w:val="28"/>
        </w:rPr>
        <w:t xml:space="preserve"> подготовлена в целях реализации Стратегии социально-экономического развития города Чебоксары до 2035 года по направлению </w:t>
      </w:r>
      <w:r w:rsidR="003F066E" w:rsidRPr="003F066E">
        <w:rPr>
          <w:rFonts w:ascii="Times New Roman" w:hAnsi="Times New Roman" w:cs="Times New Roman"/>
          <w:sz w:val="28"/>
          <w:szCs w:val="28"/>
        </w:rPr>
        <w:t>«</w:t>
      </w:r>
      <w:r w:rsidRPr="003F066E">
        <w:rPr>
          <w:rFonts w:ascii="Times New Roman" w:hAnsi="Times New Roman" w:cs="Times New Roman"/>
          <w:sz w:val="28"/>
          <w:szCs w:val="28"/>
        </w:rPr>
        <w:t>Тури</w:t>
      </w:r>
      <w:r w:rsidR="003F066E" w:rsidRPr="003F066E">
        <w:rPr>
          <w:rFonts w:ascii="Times New Roman" w:hAnsi="Times New Roman" w:cs="Times New Roman"/>
          <w:sz w:val="28"/>
          <w:szCs w:val="28"/>
        </w:rPr>
        <w:t>стское и рекреационное развитие»</w:t>
      </w:r>
      <w:r w:rsidRPr="003F066E">
        <w:rPr>
          <w:rFonts w:ascii="Times New Roman" w:hAnsi="Times New Roman" w:cs="Times New Roman"/>
          <w:sz w:val="28"/>
          <w:szCs w:val="28"/>
        </w:rPr>
        <w:t xml:space="preserve">. </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Результатом реализации настоящей </w:t>
      </w:r>
      <w:r w:rsidR="003F066E">
        <w:rPr>
          <w:rFonts w:ascii="Times New Roman" w:hAnsi="Times New Roman" w:cs="Times New Roman"/>
          <w:sz w:val="28"/>
          <w:szCs w:val="28"/>
        </w:rPr>
        <w:t>М</w:t>
      </w:r>
      <w:r>
        <w:rPr>
          <w:rFonts w:ascii="Times New Roman" w:hAnsi="Times New Roman" w:cs="Times New Roman"/>
          <w:sz w:val="28"/>
          <w:szCs w:val="28"/>
        </w:rPr>
        <w:t xml:space="preserve">униципальной программы станет сформированная на территории города Чебоксары комфортная, туристическая инфраструктура, отвечающая современным требованиям и запросам гостей </w:t>
      </w:r>
      <w:proofErr w:type="gramStart"/>
      <w:r>
        <w:rPr>
          <w:rFonts w:ascii="Times New Roman" w:hAnsi="Times New Roman" w:cs="Times New Roman"/>
          <w:sz w:val="28"/>
          <w:szCs w:val="28"/>
        </w:rPr>
        <w:t>города,  конкурентоспособная</w:t>
      </w:r>
      <w:proofErr w:type="gramEnd"/>
      <w:r>
        <w:rPr>
          <w:rFonts w:ascii="Times New Roman" w:hAnsi="Times New Roman" w:cs="Times New Roman"/>
          <w:sz w:val="28"/>
          <w:szCs w:val="28"/>
        </w:rPr>
        <w:t xml:space="preserve"> туристская отрасль.</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Акт</w:t>
      </w:r>
      <w:r w:rsidR="003F066E">
        <w:rPr>
          <w:rFonts w:ascii="Times New Roman" w:hAnsi="Times New Roman" w:cs="Times New Roman"/>
          <w:sz w:val="28"/>
          <w:szCs w:val="28"/>
        </w:rPr>
        <w:t>уальность разработки настоящей М</w:t>
      </w:r>
      <w:r>
        <w:rPr>
          <w:rFonts w:ascii="Times New Roman" w:hAnsi="Times New Roman" w:cs="Times New Roman"/>
          <w:sz w:val="28"/>
          <w:szCs w:val="28"/>
        </w:rPr>
        <w:t>униципальной программы на практическом уровне продиктована несколькими проблемами и обстоятельствами, которые не в полном объеме были решены мероприятиями предшествующих муниципальных программ:</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в городе Чебоксары сосредоточена богатая туристско-экскурсионная и рекреационная база, однако она не используется в полном объеме, а спектр предлагаемого турпродукта ограничен и не может в полной мере удовлетворить запросы туристов;</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присутствует четко выраженная сезонность туристического потока (неравномерность распределения туристского потока в течение года; в основе обслуживания туристов, посещающих город Чебоксары, лежит экскурсионная деятельность, не </w:t>
      </w:r>
      <w:r w:rsidR="00282E98">
        <w:rPr>
          <w:rFonts w:ascii="Times New Roman" w:hAnsi="Times New Roman" w:cs="Times New Roman"/>
          <w:sz w:val="28"/>
          <w:szCs w:val="28"/>
        </w:rPr>
        <w:t>«</w:t>
      </w:r>
      <w:r>
        <w:rPr>
          <w:rFonts w:ascii="Times New Roman" w:hAnsi="Times New Roman" w:cs="Times New Roman"/>
          <w:sz w:val="28"/>
          <w:szCs w:val="28"/>
        </w:rPr>
        <w:t>задерживающая</w:t>
      </w:r>
      <w:r w:rsidR="00282E98">
        <w:rPr>
          <w:rFonts w:ascii="Times New Roman" w:hAnsi="Times New Roman" w:cs="Times New Roman"/>
          <w:sz w:val="28"/>
          <w:szCs w:val="28"/>
        </w:rPr>
        <w:t>»</w:t>
      </w:r>
      <w:r>
        <w:rPr>
          <w:rFonts w:ascii="Times New Roman" w:hAnsi="Times New Roman" w:cs="Times New Roman"/>
          <w:sz w:val="28"/>
          <w:szCs w:val="28"/>
        </w:rPr>
        <w:t xml:space="preserve"> людей надолго, с характерными для нее </w:t>
      </w:r>
      <w:r w:rsidR="00282E98">
        <w:rPr>
          <w:rFonts w:ascii="Times New Roman" w:hAnsi="Times New Roman" w:cs="Times New Roman"/>
          <w:sz w:val="28"/>
          <w:szCs w:val="28"/>
        </w:rPr>
        <w:t>«</w:t>
      </w:r>
      <w:r>
        <w:rPr>
          <w:rFonts w:ascii="Times New Roman" w:hAnsi="Times New Roman" w:cs="Times New Roman"/>
          <w:sz w:val="28"/>
          <w:szCs w:val="28"/>
        </w:rPr>
        <w:t>пиковыми</w:t>
      </w:r>
      <w:r w:rsidR="00282E98">
        <w:rPr>
          <w:rFonts w:ascii="Times New Roman" w:hAnsi="Times New Roman" w:cs="Times New Roman"/>
          <w:sz w:val="28"/>
          <w:szCs w:val="28"/>
        </w:rPr>
        <w:t>»</w:t>
      </w:r>
      <w:r>
        <w:rPr>
          <w:rFonts w:ascii="Times New Roman" w:hAnsi="Times New Roman" w:cs="Times New Roman"/>
          <w:sz w:val="28"/>
          <w:szCs w:val="28"/>
        </w:rPr>
        <w:t xml:space="preserve"> нагрузками);</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низкая узнаваемость турпродукта города Чебоксары на внутреннем и внешнем рынках и отсутствие каналов распространения турпродукта за пределами Российской Федерации;</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на данный момент не сформирован туристско-привлекательный имидж и бренд города, отсутствует единая система продвижения, вследствие чего не сформированы ни спрос, ни предложения, касающиеся отдыха на территории города;</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отсутствует информационная база данных, которая бы характеризовала город Чебоксары как привлекательный туристский регион и определяла эффективность деятельности в сфере туризма;</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 в полной мере используется потенциал событийного туризма - фестивального, ярмарочного, выставочного, художественного и других;</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инфраструктура бизнес-туризма не в полной мере отвечает общемировым требованиям.</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для развития всех видов туризма существенным ограничением является низкая обеспеченность города гостиницами (2,2 места на 1,0 тысячу жителей), объектами общественного питания, рассчитанными на обслуживание туристских групп, невысокий уровень развития культурно-развлекательной инфраструктуры и объектов показа. </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К нерешенным вопросам благоустройства городского пространства относится слабое развитие системы парковок, в том числе и для туристского транспорта (в частности автобусов), морально устаревшая система навигации, отсутствие в должном количестве санитарных комнат (туалетов) в местах скопления туристических групп.</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Слабо развита инфраструктура детского и семейного туризма, которая выражается в отсутствии либо в малом (недостаточном) количестве на территории города Чебоксары:</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перевозчиков, специализирующихся на перевозке групп детей на автобусах, соответствующих требованиям и нормам законодательства Российской Федерации;</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объектов общественного питания, имеющих детское меню;</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коллективных средств размещения, имеющих возможность заселять группы детей на льготных условиях;</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качественного туристического продукта для групп детей и семей с детьми.</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Аэропорт города Чебоксары находится в зоне влияния более крупных аэропортов Казани (2,5 часа на автомобиле) и Нижнего Новгорода (3,5 часа на автомобиле). </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Определяющее влияние на потенциал развития культурно-познавательного туризма в городе Чебоксары оказывает включенность территории в систему круизных маршрутов по Волге. В настоящее время отмечается недостаточное вовлечение пассажирского порта города Чебоксары в систему движения круизных судов по реке Волге</w:t>
      </w:r>
      <w:r>
        <w:rPr>
          <w:rFonts w:ascii="Times New Roman" w:hAnsi="Times New Roman" w:cs="Times New Roman"/>
          <w:i/>
          <w:sz w:val="28"/>
          <w:szCs w:val="28"/>
        </w:rPr>
        <w:t xml:space="preserve">. </w:t>
      </w:r>
      <w:r>
        <w:rPr>
          <w:rFonts w:ascii="Times New Roman" w:hAnsi="Times New Roman" w:cs="Times New Roman"/>
          <w:sz w:val="28"/>
          <w:szCs w:val="28"/>
        </w:rPr>
        <w:t xml:space="preserve">Не в полном объеме отрабатывается еще одно из перспективных направлений </w:t>
      </w:r>
      <w:r w:rsidR="00282E98">
        <w:rPr>
          <w:rFonts w:ascii="Times New Roman" w:hAnsi="Times New Roman" w:cs="Times New Roman"/>
          <w:sz w:val="28"/>
          <w:szCs w:val="28"/>
        </w:rPr>
        <w:t>«</w:t>
      </w:r>
      <w:r>
        <w:rPr>
          <w:rFonts w:ascii="Times New Roman" w:hAnsi="Times New Roman" w:cs="Times New Roman"/>
          <w:sz w:val="28"/>
          <w:szCs w:val="28"/>
        </w:rPr>
        <w:t xml:space="preserve">Туры выходного дня». </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Отбор этих проблем для программной разработки их решения на уровне города Чебоксары определяется необходимостью обеспечения устойчивого развития города Чебоксары и наличием достаточно эффективных механизмов для решения этих проблем в рамках муниципальной программы.</w:t>
      </w:r>
    </w:p>
    <w:p w:rsidR="00E03FCC" w:rsidRDefault="003F066E"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Разработка М</w:t>
      </w:r>
      <w:r w:rsidR="00E03FCC">
        <w:rPr>
          <w:rFonts w:ascii="Times New Roman" w:hAnsi="Times New Roman" w:cs="Times New Roman"/>
          <w:sz w:val="28"/>
          <w:szCs w:val="28"/>
        </w:rPr>
        <w:t>униципальной программы исходит из модели устойчивого туризма, которая подразумевает под собой модель экономического развития в целях:</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повышения качества жизни населения и благосостояния жителей города Чебоксары, использование социальной роли туризма (отдых и </w:t>
      </w:r>
      <w:r>
        <w:rPr>
          <w:rFonts w:ascii="Times New Roman" w:hAnsi="Times New Roman" w:cs="Times New Roman"/>
          <w:sz w:val="28"/>
          <w:szCs w:val="28"/>
        </w:rPr>
        <w:lastRenderedPageBreak/>
        <w:t>рекреация горожан, обеспечение доступности к экскурсионным услугам, развитие социальных контактов, связей между людьми);</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притока инвестиций и создания новых рабочих мест;</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обеспечения комфортных условий для отдыха туристов и горожан;</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обеспечения безопасности при предоставлении услуг в сфере туризма (качество предоставления услуг в гостиницах, профессионализм гидов и экскурсоводов);</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роста национального самосознания и национального достоинства как следствие формирование гостеприимства и бережного отношения к историко-культурному, экологическому и природному наследию.</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Укрепление роли администрации города Чебоксары в решении первоочередных задач по развитию туристской сферы на территории города Чебоксары и созданию конкурентоспособного рынка туристских услуг является актуальной и обоснованной необходимостью.</w:t>
      </w:r>
    </w:p>
    <w:p w:rsidR="00E03FCC" w:rsidRDefault="00E03FCC" w:rsidP="00E03FCC">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Реализация комплекса мероприятий настоящей </w:t>
      </w:r>
      <w:r w:rsidR="003F066E">
        <w:rPr>
          <w:rFonts w:ascii="Times New Roman" w:hAnsi="Times New Roman" w:cs="Times New Roman"/>
          <w:sz w:val="28"/>
          <w:szCs w:val="28"/>
        </w:rPr>
        <w:t>М</w:t>
      </w:r>
      <w:r>
        <w:rPr>
          <w:rFonts w:ascii="Times New Roman" w:hAnsi="Times New Roman" w:cs="Times New Roman"/>
          <w:sz w:val="28"/>
          <w:szCs w:val="28"/>
        </w:rPr>
        <w:t>униципальной программы станет эффективным средством решения обозначенных проблем в сфере туризма на территории города Чебоксары до 2035 года и выведет сферу туризма на принципиально новый уровень. Город станет привлекательным не только для туристов, но и для самих горожан.</w:t>
      </w:r>
    </w:p>
    <w:p w:rsidR="00E03FCC" w:rsidRDefault="00E03FCC" w:rsidP="00E03FCC">
      <w:pPr>
        <w:pStyle w:val="a5"/>
        <w:jc w:val="both"/>
        <w:rPr>
          <w:rFonts w:ascii="Times New Roman" w:hAnsi="Times New Roman" w:cs="Times New Roman"/>
          <w:sz w:val="28"/>
          <w:szCs w:val="28"/>
        </w:rPr>
      </w:pPr>
    </w:p>
    <w:p w:rsidR="00AD75F5" w:rsidRPr="003F6131" w:rsidRDefault="00AD75F5" w:rsidP="00AD75F5">
      <w:pPr>
        <w:pStyle w:val="ConsPlusTitle"/>
        <w:jc w:val="center"/>
        <w:rPr>
          <w:rFonts w:ascii="Times New Roman" w:hAnsi="Times New Roman" w:cs="Times New Roman"/>
          <w:sz w:val="28"/>
          <w:szCs w:val="28"/>
        </w:rPr>
      </w:pPr>
    </w:p>
    <w:p w:rsidR="006F6660" w:rsidRPr="0082730F" w:rsidRDefault="006F6660" w:rsidP="006F6660">
      <w:pPr>
        <w:pStyle w:val="ConsPlusTitle"/>
        <w:jc w:val="center"/>
        <w:outlineLvl w:val="2"/>
        <w:rPr>
          <w:rFonts w:ascii="Times New Roman" w:hAnsi="Times New Roman" w:cs="Times New Roman"/>
          <w:b w:val="0"/>
          <w:sz w:val="28"/>
          <w:szCs w:val="28"/>
        </w:rPr>
      </w:pPr>
      <w:r w:rsidRPr="0082730F">
        <w:rPr>
          <w:rFonts w:ascii="Times New Roman" w:hAnsi="Times New Roman" w:cs="Times New Roman"/>
          <w:b w:val="0"/>
          <w:sz w:val="28"/>
          <w:szCs w:val="28"/>
        </w:rPr>
        <w:t>II. Стратегические приоритеты и цели</w:t>
      </w:r>
    </w:p>
    <w:p w:rsidR="006F6660" w:rsidRPr="0082730F" w:rsidRDefault="006F6660" w:rsidP="006F6660">
      <w:pPr>
        <w:pStyle w:val="ConsPlusTitle"/>
        <w:jc w:val="center"/>
        <w:rPr>
          <w:rFonts w:ascii="Times New Roman" w:hAnsi="Times New Roman" w:cs="Times New Roman"/>
          <w:b w:val="0"/>
          <w:sz w:val="28"/>
          <w:szCs w:val="28"/>
        </w:rPr>
      </w:pPr>
      <w:r w:rsidRPr="00841202">
        <w:rPr>
          <w:rFonts w:ascii="Times New Roman" w:hAnsi="Times New Roman" w:cs="Times New Roman"/>
          <w:b w:val="0"/>
          <w:sz w:val="28"/>
          <w:szCs w:val="28"/>
        </w:rPr>
        <w:t>государственной политики в сфере реализации</w:t>
      </w:r>
    </w:p>
    <w:p w:rsidR="00323B80" w:rsidRPr="0082730F" w:rsidRDefault="00323B80" w:rsidP="006F6660">
      <w:pPr>
        <w:pStyle w:val="ConsPlusTitle"/>
        <w:jc w:val="center"/>
        <w:rPr>
          <w:rFonts w:ascii="Times New Roman" w:hAnsi="Times New Roman" w:cs="Times New Roman"/>
          <w:b w:val="0"/>
          <w:sz w:val="28"/>
          <w:szCs w:val="28"/>
        </w:rPr>
      </w:pPr>
      <w:r w:rsidRPr="0082730F">
        <w:rPr>
          <w:rFonts w:ascii="Times New Roman" w:hAnsi="Times New Roman" w:cs="Times New Roman"/>
          <w:b w:val="0"/>
          <w:sz w:val="28"/>
          <w:szCs w:val="28"/>
        </w:rPr>
        <w:t>м</w:t>
      </w:r>
      <w:r w:rsidR="006F6660" w:rsidRPr="0082730F">
        <w:rPr>
          <w:rFonts w:ascii="Times New Roman" w:hAnsi="Times New Roman" w:cs="Times New Roman"/>
          <w:b w:val="0"/>
          <w:sz w:val="28"/>
          <w:szCs w:val="28"/>
        </w:rPr>
        <w:t>униципальной программы</w:t>
      </w:r>
      <w:r w:rsidRPr="0082730F">
        <w:rPr>
          <w:rFonts w:ascii="Times New Roman" w:hAnsi="Times New Roman" w:cs="Times New Roman"/>
          <w:b w:val="0"/>
          <w:sz w:val="28"/>
          <w:szCs w:val="28"/>
        </w:rPr>
        <w:t xml:space="preserve"> города Чебоксары</w:t>
      </w:r>
    </w:p>
    <w:p w:rsidR="002C0066" w:rsidRPr="002C0066" w:rsidRDefault="002C0066" w:rsidP="002C006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Pr="002C0066">
        <w:rPr>
          <w:rFonts w:ascii="Times New Roman" w:hAnsi="Times New Roman" w:cs="Times New Roman"/>
          <w:b w:val="0"/>
          <w:sz w:val="28"/>
          <w:szCs w:val="28"/>
        </w:rPr>
        <w:t>Развитие туризма и индустрии го</w:t>
      </w:r>
      <w:r>
        <w:rPr>
          <w:rFonts w:ascii="Times New Roman" w:hAnsi="Times New Roman" w:cs="Times New Roman"/>
          <w:b w:val="0"/>
          <w:sz w:val="28"/>
          <w:szCs w:val="28"/>
        </w:rPr>
        <w:t>степриимства в городе Чебоксары»</w:t>
      </w:r>
    </w:p>
    <w:p w:rsidR="006F6660" w:rsidRPr="00E76C4D" w:rsidRDefault="006F6660" w:rsidP="00E76C4D">
      <w:pPr>
        <w:pStyle w:val="a5"/>
        <w:jc w:val="both"/>
        <w:rPr>
          <w:rFonts w:ascii="Times New Roman" w:hAnsi="Times New Roman" w:cs="Times New Roman"/>
          <w:sz w:val="28"/>
          <w:szCs w:val="28"/>
        </w:rPr>
      </w:pPr>
    </w:p>
    <w:p w:rsidR="006D191A" w:rsidRPr="00E76C4D" w:rsidRDefault="006F6660" w:rsidP="00E76C4D">
      <w:pPr>
        <w:pStyle w:val="a5"/>
        <w:ind w:firstLine="708"/>
        <w:jc w:val="both"/>
        <w:rPr>
          <w:rFonts w:ascii="Times New Roman" w:hAnsi="Times New Roman" w:cs="Times New Roman"/>
          <w:sz w:val="28"/>
          <w:szCs w:val="28"/>
        </w:rPr>
      </w:pPr>
      <w:r w:rsidRPr="00E76C4D">
        <w:rPr>
          <w:rFonts w:ascii="Times New Roman" w:hAnsi="Times New Roman" w:cs="Times New Roman"/>
          <w:sz w:val="28"/>
          <w:szCs w:val="28"/>
        </w:rPr>
        <w:t xml:space="preserve">Долгосрочные приоритеты государственной политики в сфере реализации </w:t>
      </w:r>
      <w:r w:rsidR="006D191A" w:rsidRPr="00E76C4D">
        <w:rPr>
          <w:rFonts w:ascii="Times New Roman" w:hAnsi="Times New Roman" w:cs="Times New Roman"/>
          <w:sz w:val="28"/>
          <w:szCs w:val="28"/>
        </w:rPr>
        <w:t>Муниципальной</w:t>
      </w:r>
      <w:r w:rsidRPr="00E76C4D">
        <w:rPr>
          <w:rFonts w:ascii="Times New Roman" w:hAnsi="Times New Roman" w:cs="Times New Roman"/>
          <w:sz w:val="28"/>
          <w:szCs w:val="28"/>
        </w:rPr>
        <w:t xml:space="preserve"> программы определены с учетом следующих документов, имеющих стратегический (долгосрочный) характер:</w:t>
      </w:r>
    </w:p>
    <w:p w:rsidR="00AA66D0" w:rsidRPr="00737FD3" w:rsidRDefault="00AA66D0" w:rsidP="00AA66D0">
      <w:pPr>
        <w:pStyle w:val="ConsPlusNormal"/>
        <w:ind w:left="708"/>
        <w:jc w:val="both"/>
        <w:rPr>
          <w:rFonts w:ascii="Times New Roman" w:hAnsi="Times New Roman" w:cs="Times New Roman"/>
          <w:sz w:val="28"/>
          <w:szCs w:val="28"/>
        </w:rPr>
      </w:pPr>
      <w:r w:rsidRPr="00737FD3">
        <w:rPr>
          <w:rFonts w:ascii="Times New Roman" w:hAnsi="Times New Roman" w:cs="Times New Roman"/>
          <w:sz w:val="28"/>
          <w:szCs w:val="28"/>
        </w:rPr>
        <w:t xml:space="preserve">Федеральный </w:t>
      </w:r>
      <w:hyperlink r:id="rId11">
        <w:r w:rsidRPr="00737FD3">
          <w:rPr>
            <w:rFonts w:ascii="Times New Roman" w:hAnsi="Times New Roman" w:cs="Times New Roman"/>
            <w:sz w:val="28"/>
            <w:szCs w:val="28"/>
          </w:rPr>
          <w:t>закон</w:t>
        </w:r>
      </w:hyperlink>
      <w:r w:rsidRPr="00737FD3">
        <w:rPr>
          <w:rFonts w:ascii="Times New Roman" w:hAnsi="Times New Roman" w:cs="Times New Roman"/>
          <w:sz w:val="28"/>
          <w:szCs w:val="28"/>
        </w:rPr>
        <w:t xml:space="preserve"> от 06.10.2003 № 131-ФЗ «Об общих принципах</w:t>
      </w:r>
    </w:p>
    <w:p w:rsidR="00AA66D0" w:rsidRPr="00737FD3" w:rsidRDefault="00AA66D0" w:rsidP="00AA66D0">
      <w:pPr>
        <w:pStyle w:val="ConsPlusNormal"/>
        <w:jc w:val="both"/>
        <w:rPr>
          <w:rFonts w:ascii="Times New Roman" w:hAnsi="Times New Roman" w:cs="Times New Roman"/>
          <w:sz w:val="28"/>
          <w:szCs w:val="28"/>
        </w:rPr>
      </w:pPr>
      <w:r w:rsidRPr="00737FD3">
        <w:rPr>
          <w:rFonts w:ascii="Times New Roman" w:hAnsi="Times New Roman" w:cs="Times New Roman"/>
          <w:sz w:val="28"/>
          <w:szCs w:val="28"/>
        </w:rPr>
        <w:t>организации местного самоуправления в Российской Федерации»;</w:t>
      </w:r>
    </w:p>
    <w:p w:rsidR="00AA66D0" w:rsidRPr="00737FD3" w:rsidRDefault="00AA66D0" w:rsidP="00AA66D0">
      <w:pPr>
        <w:pStyle w:val="ConsPlusNormal"/>
        <w:ind w:firstLine="708"/>
        <w:jc w:val="both"/>
        <w:rPr>
          <w:rFonts w:ascii="Times New Roman" w:hAnsi="Times New Roman" w:cs="Times New Roman"/>
          <w:sz w:val="28"/>
          <w:szCs w:val="28"/>
        </w:rPr>
      </w:pPr>
      <w:r w:rsidRPr="00737FD3">
        <w:rPr>
          <w:rFonts w:ascii="Times New Roman" w:hAnsi="Times New Roman" w:cs="Times New Roman"/>
          <w:sz w:val="28"/>
          <w:szCs w:val="28"/>
        </w:rPr>
        <w:t xml:space="preserve">Федеральный </w:t>
      </w:r>
      <w:hyperlink r:id="rId12">
        <w:r w:rsidRPr="00737FD3">
          <w:rPr>
            <w:rFonts w:ascii="Times New Roman" w:hAnsi="Times New Roman" w:cs="Times New Roman"/>
            <w:sz w:val="28"/>
            <w:szCs w:val="28"/>
          </w:rPr>
          <w:t>закон</w:t>
        </w:r>
      </w:hyperlink>
      <w:r w:rsidRPr="00737FD3">
        <w:rPr>
          <w:rFonts w:ascii="Times New Roman" w:hAnsi="Times New Roman" w:cs="Times New Roman"/>
          <w:sz w:val="28"/>
          <w:szCs w:val="28"/>
        </w:rPr>
        <w:t xml:space="preserve"> от 24.11.1996 </w:t>
      </w:r>
      <w:r w:rsidR="00E03FCC" w:rsidRPr="00737FD3">
        <w:rPr>
          <w:rFonts w:ascii="Times New Roman" w:hAnsi="Times New Roman" w:cs="Times New Roman"/>
          <w:sz w:val="28"/>
          <w:szCs w:val="28"/>
        </w:rPr>
        <w:t>№</w:t>
      </w:r>
      <w:r w:rsidRPr="00737FD3">
        <w:rPr>
          <w:rFonts w:ascii="Times New Roman" w:hAnsi="Times New Roman" w:cs="Times New Roman"/>
          <w:sz w:val="28"/>
          <w:szCs w:val="28"/>
        </w:rPr>
        <w:t xml:space="preserve"> 132-ФЗ «Об основах туристской деятельности в Российской Федерации»;</w:t>
      </w:r>
    </w:p>
    <w:p w:rsidR="006F6660" w:rsidRPr="00737FD3" w:rsidRDefault="0014167C" w:rsidP="00E76C4D">
      <w:pPr>
        <w:pStyle w:val="a5"/>
        <w:ind w:firstLine="708"/>
        <w:jc w:val="both"/>
        <w:rPr>
          <w:rFonts w:ascii="Times New Roman" w:hAnsi="Times New Roman" w:cs="Times New Roman"/>
          <w:sz w:val="28"/>
          <w:szCs w:val="28"/>
        </w:rPr>
      </w:pPr>
      <w:hyperlink r:id="rId13">
        <w:r w:rsidR="006F6660" w:rsidRPr="00737FD3">
          <w:rPr>
            <w:rFonts w:ascii="Times New Roman" w:hAnsi="Times New Roman" w:cs="Times New Roman"/>
            <w:sz w:val="28"/>
            <w:szCs w:val="28"/>
          </w:rPr>
          <w:t>Указ</w:t>
        </w:r>
      </w:hyperlink>
      <w:r w:rsidR="006F6660" w:rsidRPr="00737FD3">
        <w:rPr>
          <w:rFonts w:ascii="Times New Roman" w:hAnsi="Times New Roman" w:cs="Times New Roman"/>
          <w:sz w:val="28"/>
          <w:szCs w:val="28"/>
        </w:rPr>
        <w:t xml:space="preserve"> Президента Российской</w:t>
      </w:r>
      <w:r w:rsidR="006D191A" w:rsidRPr="00737FD3">
        <w:rPr>
          <w:rFonts w:ascii="Times New Roman" w:hAnsi="Times New Roman" w:cs="Times New Roman"/>
          <w:sz w:val="28"/>
          <w:szCs w:val="28"/>
        </w:rPr>
        <w:t xml:space="preserve"> Федерации от </w:t>
      </w:r>
      <w:proofErr w:type="gramStart"/>
      <w:r w:rsidR="006D191A" w:rsidRPr="00737FD3">
        <w:rPr>
          <w:rFonts w:ascii="Times New Roman" w:hAnsi="Times New Roman" w:cs="Times New Roman"/>
          <w:sz w:val="28"/>
          <w:szCs w:val="28"/>
        </w:rPr>
        <w:t>19</w:t>
      </w:r>
      <w:r w:rsidR="00AA66D0" w:rsidRPr="00737FD3">
        <w:rPr>
          <w:rFonts w:ascii="Times New Roman" w:hAnsi="Times New Roman" w:cs="Times New Roman"/>
          <w:sz w:val="28"/>
          <w:szCs w:val="28"/>
        </w:rPr>
        <w:t>.12.</w:t>
      </w:r>
      <w:r w:rsidR="006D191A" w:rsidRPr="00737FD3">
        <w:rPr>
          <w:rFonts w:ascii="Times New Roman" w:hAnsi="Times New Roman" w:cs="Times New Roman"/>
          <w:sz w:val="28"/>
          <w:szCs w:val="28"/>
        </w:rPr>
        <w:t xml:space="preserve">2012 </w:t>
      </w:r>
      <w:r w:rsidR="006F6660" w:rsidRPr="00737FD3">
        <w:rPr>
          <w:rFonts w:ascii="Times New Roman" w:hAnsi="Times New Roman" w:cs="Times New Roman"/>
          <w:sz w:val="28"/>
          <w:szCs w:val="28"/>
        </w:rPr>
        <w:t xml:space="preserve"> </w:t>
      </w:r>
      <w:r w:rsidR="006D191A" w:rsidRPr="00737FD3">
        <w:rPr>
          <w:rFonts w:ascii="Times New Roman" w:hAnsi="Times New Roman" w:cs="Times New Roman"/>
          <w:sz w:val="28"/>
          <w:szCs w:val="28"/>
        </w:rPr>
        <w:t>№</w:t>
      </w:r>
      <w:proofErr w:type="gramEnd"/>
      <w:r w:rsidR="00AA66D0" w:rsidRPr="00737FD3">
        <w:rPr>
          <w:rFonts w:ascii="Times New Roman" w:hAnsi="Times New Roman" w:cs="Times New Roman"/>
          <w:sz w:val="28"/>
          <w:szCs w:val="28"/>
        </w:rPr>
        <w:t xml:space="preserve"> 1666 «</w:t>
      </w:r>
      <w:r w:rsidR="006F6660" w:rsidRPr="00737FD3">
        <w:rPr>
          <w:rFonts w:ascii="Times New Roman" w:hAnsi="Times New Roman" w:cs="Times New Roman"/>
          <w:sz w:val="28"/>
          <w:szCs w:val="28"/>
        </w:rPr>
        <w:t>О Стратегии государственной национальной политики Российской Федерации на период</w:t>
      </w:r>
      <w:r w:rsidR="00AA66D0" w:rsidRPr="00737FD3">
        <w:rPr>
          <w:rFonts w:ascii="Times New Roman" w:hAnsi="Times New Roman" w:cs="Times New Roman"/>
          <w:sz w:val="28"/>
          <w:szCs w:val="28"/>
        </w:rPr>
        <w:t xml:space="preserve"> до 2025 года»</w:t>
      </w:r>
      <w:r w:rsidR="006F6660" w:rsidRPr="00737FD3">
        <w:rPr>
          <w:rFonts w:ascii="Times New Roman" w:hAnsi="Times New Roman" w:cs="Times New Roman"/>
          <w:sz w:val="28"/>
          <w:szCs w:val="28"/>
        </w:rPr>
        <w:t>;</w:t>
      </w:r>
    </w:p>
    <w:p w:rsidR="006F6660" w:rsidRPr="00737FD3" w:rsidRDefault="0014167C" w:rsidP="00E76C4D">
      <w:pPr>
        <w:pStyle w:val="a5"/>
        <w:ind w:firstLine="708"/>
        <w:jc w:val="both"/>
        <w:rPr>
          <w:rFonts w:ascii="Times New Roman" w:hAnsi="Times New Roman" w:cs="Times New Roman"/>
          <w:sz w:val="28"/>
          <w:szCs w:val="28"/>
        </w:rPr>
      </w:pPr>
      <w:hyperlink r:id="rId14">
        <w:r w:rsidR="006F6660" w:rsidRPr="00737FD3">
          <w:rPr>
            <w:rFonts w:ascii="Times New Roman" w:hAnsi="Times New Roman" w:cs="Times New Roman"/>
            <w:sz w:val="28"/>
            <w:szCs w:val="28"/>
          </w:rPr>
          <w:t>Указ</w:t>
        </w:r>
      </w:hyperlink>
      <w:r w:rsidR="006F6660" w:rsidRPr="00737FD3">
        <w:rPr>
          <w:rFonts w:ascii="Times New Roman" w:hAnsi="Times New Roman" w:cs="Times New Roman"/>
          <w:sz w:val="28"/>
          <w:szCs w:val="28"/>
        </w:rPr>
        <w:t xml:space="preserve"> Президента Российс</w:t>
      </w:r>
      <w:r w:rsidR="006D191A" w:rsidRPr="00737FD3">
        <w:rPr>
          <w:rFonts w:ascii="Times New Roman" w:hAnsi="Times New Roman" w:cs="Times New Roman"/>
          <w:sz w:val="28"/>
          <w:szCs w:val="28"/>
        </w:rPr>
        <w:t xml:space="preserve">кой Федерации от </w:t>
      </w:r>
      <w:r w:rsidR="00AA66D0" w:rsidRPr="00737FD3">
        <w:rPr>
          <w:rFonts w:ascii="Times New Roman" w:hAnsi="Times New Roman" w:cs="Times New Roman"/>
          <w:sz w:val="28"/>
          <w:szCs w:val="28"/>
        </w:rPr>
        <w:t>0</w:t>
      </w:r>
      <w:r w:rsidR="006D191A" w:rsidRPr="00737FD3">
        <w:rPr>
          <w:rFonts w:ascii="Times New Roman" w:hAnsi="Times New Roman" w:cs="Times New Roman"/>
          <w:sz w:val="28"/>
          <w:szCs w:val="28"/>
        </w:rPr>
        <w:t>7</w:t>
      </w:r>
      <w:r w:rsidR="00AA66D0" w:rsidRPr="00737FD3">
        <w:rPr>
          <w:rFonts w:ascii="Times New Roman" w:hAnsi="Times New Roman" w:cs="Times New Roman"/>
          <w:sz w:val="28"/>
          <w:szCs w:val="28"/>
        </w:rPr>
        <w:t>.05.</w:t>
      </w:r>
      <w:r w:rsidR="006D191A" w:rsidRPr="00737FD3">
        <w:rPr>
          <w:rFonts w:ascii="Times New Roman" w:hAnsi="Times New Roman" w:cs="Times New Roman"/>
          <w:sz w:val="28"/>
          <w:szCs w:val="28"/>
        </w:rPr>
        <w:t>2018 №</w:t>
      </w:r>
      <w:r w:rsidR="006F6660" w:rsidRPr="00737FD3">
        <w:rPr>
          <w:rFonts w:ascii="Times New Roman" w:hAnsi="Times New Roman" w:cs="Times New Roman"/>
          <w:sz w:val="28"/>
          <w:szCs w:val="28"/>
        </w:rPr>
        <w:t xml:space="preserve"> 204 </w:t>
      </w:r>
      <w:r w:rsidR="00AA66D0" w:rsidRPr="00737FD3">
        <w:rPr>
          <w:rFonts w:ascii="Times New Roman" w:hAnsi="Times New Roman" w:cs="Times New Roman"/>
          <w:sz w:val="28"/>
          <w:szCs w:val="28"/>
        </w:rPr>
        <w:t>«</w:t>
      </w:r>
      <w:r w:rsidR="006F6660" w:rsidRPr="00737FD3">
        <w:rPr>
          <w:rFonts w:ascii="Times New Roman" w:hAnsi="Times New Roman" w:cs="Times New Roman"/>
          <w:sz w:val="28"/>
          <w:szCs w:val="28"/>
        </w:rPr>
        <w:t>О национальных целях и стратегических задачах развития Российской Ф</w:t>
      </w:r>
      <w:r w:rsidR="00AA66D0" w:rsidRPr="00737FD3">
        <w:rPr>
          <w:rFonts w:ascii="Times New Roman" w:hAnsi="Times New Roman" w:cs="Times New Roman"/>
          <w:sz w:val="28"/>
          <w:szCs w:val="28"/>
        </w:rPr>
        <w:t>едерации на период до 2024 года»</w:t>
      </w:r>
      <w:r w:rsidR="006F6660" w:rsidRPr="00737FD3">
        <w:rPr>
          <w:rFonts w:ascii="Times New Roman" w:hAnsi="Times New Roman" w:cs="Times New Roman"/>
          <w:sz w:val="28"/>
          <w:szCs w:val="28"/>
        </w:rPr>
        <w:t>;</w:t>
      </w:r>
    </w:p>
    <w:p w:rsidR="006F6660" w:rsidRPr="00737FD3" w:rsidRDefault="0014167C" w:rsidP="00E76C4D">
      <w:pPr>
        <w:pStyle w:val="a5"/>
        <w:ind w:firstLine="708"/>
        <w:jc w:val="both"/>
        <w:rPr>
          <w:rFonts w:ascii="Times New Roman" w:hAnsi="Times New Roman" w:cs="Times New Roman"/>
          <w:sz w:val="28"/>
          <w:szCs w:val="28"/>
        </w:rPr>
      </w:pPr>
      <w:hyperlink r:id="rId15">
        <w:r w:rsidR="006F6660" w:rsidRPr="00737FD3">
          <w:rPr>
            <w:rFonts w:ascii="Times New Roman" w:hAnsi="Times New Roman" w:cs="Times New Roman"/>
            <w:sz w:val="28"/>
            <w:szCs w:val="28"/>
          </w:rPr>
          <w:t>Указ</w:t>
        </w:r>
      </w:hyperlink>
      <w:r w:rsidR="006F6660" w:rsidRPr="00737FD3">
        <w:rPr>
          <w:rFonts w:ascii="Times New Roman" w:hAnsi="Times New Roman" w:cs="Times New Roman"/>
          <w:sz w:val="28"/>
          <w:szCs w:val="28"/>
        </w:rPr>
        <w:t xml:space="preserve"> Президента Российск</w:t>
      </w:r>
      <w:r w:rsidR="006D191A" w:rsidRPr="00737FD3">
        <w:rPr>
          <w:rFonts w:ascii="Times New Roman" w:hAnsi="Times New Roman" w:cs="Times New Roman"/>
          <w:sz w:val="28"/>
          <w:szCs w:val="28"/>
        </w:rPr>
        <w:t xml:space="preserve">ой Федерации от </w:t>
      </w:r>
      <w:r w:rsidR="00AA66D0" w:rsidRPr="00737FD3">
        <w:rPr>
          <w:rFonts w:ascii="Times New Roman" w:hAnsi="Times New Roman" w:cs="Times New Roman"/>
          <w:sz w:val="28"/>
          <w:szCs w:val="28"/>
        </w:rPr>
        <w:t>0</w:t>
      </w:r>
      <w:r w:rsidR="006D191A" w:rsidRPr="00737FD3">
        <w:rPr>
          <w:rFonts w:ascii="Times New Roman" w:hAnsi="Times New Roman" w:cs="Times New Roman"/>
          <w:sz w:val="28"/>
          <w:szCs w:val="28"/>
        </w:rPr>
        <w:t>2</w:t>
      </w:r>
      <w:r w:rsidR="00AA66D0" w:rsidRPr="00737FD3">
        <w:rPr>
          <w:rFonts w:ascii="Times New Roman" w:hAnsi="Times New Roman" w:cs="Times New Roman"/>
          <w:sz w:val="28"/>
          <w:szCs w:val="28"/>
        </w:rPr>
        <w:t>.07.</w:t>
      </w:r>
      <w:r w:rsidR="006D191A" w:rsidRPr="00737FD3">
        <w:rPr>
          <w:rFonts w:ascii="Times New Roman" w:hAnsi="Times New Roman" w:cs="Times New Roman"/>
          <w:sz w:val="28"/>
          <w:szCs w:val="28"/>
        </w:rPr>
        <w:t>2021 №</w:t>
      </w:r>
      <w:r w:rsidR="006F6660" w:rsidRPr="00737FD3">
        <w:rPr>
          <w:rFonts w:ascii="Times New Roman" w:hAnsi="Times New Roman" w:cs="Times New Roman"/>
          <w:sz w:val="28"/>
          <w:szCs w:val="28"/>
        </w:rPr>
        <w:t xml:space="preserve"> 400 </w:t>
      </w:r>
      <w:r w:rsidR="00AA66D0" w:rsidRPr="00737FD3">
        <w:rPr>
          <w:rFonts w:ascii="Times New Roman" w:hAnsi="Times New Roman" w:cs="Times New Roman"/>
          <w:sz w:val="28"/>
          <w:szCs w:val="28"/>
        </w:rPr>
        <w:t>«</w:t>
      </w:r>
      <w:r w:rsidR="006F6660" w:rsidRPr="00737FD3">
        <w:rPr>
          <w:rFonts w:ascii="Times New Roman" w:hAnsi="Times New Roman" w:cs="Times New Roman"/>
          <w:sz w:val="28"/>
          <w:szCs w:val="28"/>
        </w:rPr>
        <w:t>О Стратегии национальной бе</w:t>
      </w:r>
      <w:r w:rsidR="00AA66D0" w:rsidRPr="00737FD3">
        <w:rPr>
          <w:rFonts w:ascii="Times New Roman" w:hAnsi="Times New Roman" w:cs="Times New Roman"/>
          <w:sz w:val="28"/>
          <w:szCs w:val="28"/>
        </w:rPr>
        <w:t>зопасности Российской Федерации»</w:t>
      </w:r>
      <w:r w:rsidR="006F6660" w:rsidRPr="00737FD3">
        <w:rPr>
          <w:rFonts w:ascii="Times New Roman" w:hAnsi="Times New Roman" w:cs="Times New Roman"/>
          <w:sz w:val="28"/>
          <w:szCs w:val="28"/>
        </w:rPr>
        <w:t>;</w:t>
      </w:r>
    </w:p>
    <w:p w:rsidR="006F6660" w:rsidRPr="00737FD3" w:rsidRDefault="0014167C" w:rsidP="00E76C4D">
      <w:pPr>
        <w:pStyle w:val="a5"/>
        <w:ind w:firstLine="708"/>
        <w:jc w:val="both"/>
        <w:rPr>
          <w:rFonts w:ascii="Times New Roman" w:hAnsi="Times New Roman" w:cs="Times New Roman"/>
          <w:sz w:val="28"/>
          <w:szCs w:val="28"/>
        </w:rPr>
      </w:pPr>
      <w:hyperlink r:id="rId16">
        <w:r w:rsidR="006F6660" w:rsidRPr="00737FD3">
          <w:rPr>
            <w:rFonts w:ascii="Times New Roman" w:hAnsi="Times New Roman" w:cs="Times New Roman"/>
            <w:sz w:val="28"/>
            <w:szCs w:val="28"/>
          </w:rPr>
          <w:t>Указ</w:t>
        </w:r>
      </w:hyperlink>
      <w:r w:rsidR="006F6660" w:rsidRPr="00737FD3">
        <w:rPr>
          <w:rFonts w:ascii="Times New Roman" w:hAnsi="Times New Roman" w:cs="Times New Roman"/>
          <w:sz w:val="28"/>
          <w:szCs w:val="28"/>
        </w:rPr>
        <w:t xml:space="preserve"> Президента Российс</w:t>
      </w:r>
      <w:r w:rsidR="006D191A" w:rsidRPr="00737FD3">
        <w:rPr>
          <w:rFonts w:ascii="Times New Roman" w:hAnsi="Times New Roman" w:cs="Times New Roman"/>
          <w:sz w:val="28"/>
          <w:szCs w:val="28"/>
        </w:rPr>
        <w:t xml:space="preserve">кой Федерации от </w:t>
      </w:r>
      <w:r w:rsidR="00AA66D0" w:rsidRPr="00737FD3">
        <w:rPr>
          <w:rFonts w:ascii="Times New Roman" w:hAnsi="Times New Roman" w:cs="Times New Roman"/>
          <w:sz w:val="28"/>
          <w:szCs w:val="28"/>
        </w:rPr>
        <w:t>0</w:t>
      </w:r>
      <w:r w:rsidR="006D191A" w:rsidRPr="00737FD3">
        <w:rPr>
          <w:rFonts w:ascii="Times New Roman" w:hAnsi="Times New Roman" w:cs="Times New Roman"/>
          <w:sz w:val="28"/>
          <w:szCs w:val="28"/>
        </w:rPr>
        <w:t>7</w:t>
      </w:r>
      <w:r w:rsidR="00AA66D0" w:rsidRPr="00737FD3">
        <w:rPr>
          <w:rFonts w:ascii="Times New Roman" w:hAnsi="Times New Roman" w:cs="Times New Roman"/>
          <w:sz w:val="28"/>
          <w:szCs w:val="28"/>
        </w:rPr>
        <w:t>.05.</w:t>
      </w:r>
      <w:r w:rsidR="006D191A" w:rsidRPr="00737FD3">
        <w:rPr>
          <w:rFonts w:ascii="Times New Roman" w:hAnsi="Times New Roman" w:cs="Times New Roman"/>
          <w:sz w:val="28"/>
          <w:szCs w:val="28"/>
        </w:rPr>
        <w:t>2024 №</w:t>
      </w:r>
      <w:r w:rsidR="006F6660" w:rsidRPr="00737FD3">
        <w:rPr>
          <w:rFonts w:ascii="Times New Roman" w:hAnsi="Times New Roman" w:cs="Times New Roman"/>
          <w:sz w:val="28"/>
          <w:szCs w:val="28"/>
        </w:rPr>
        <w:t xml:space="preserve"> 309 </w:t>
      </w:r>
      <w:r w:rsidR="00AA66D0" w:rsidRPr="00737FD3">
        <w:rPr>
          <w:rFonts w:ascii="Times New Roman" w:hAnsi="Times New Roman" w:cs="Times New Roman"/>
          <w:sz w:val="28"/>
          <w:szCs w:val="28"/>
        </w:rPr>
        <w:t>«</w:t>
      </w:r>
      <w:r w:rsidR="006F6660" w:rsidRPr="00737FD3">
        <w:rPr>
          <w:rFonts w:ascii="Times New Roman" w:hAnsi="Times New Roman" w:cs="Times New Roman"/>
          <w:sz w:val="28"/>
          <w:szCs w:val="28"/>
        </w:rPr>
        <w:t>О национальных целях развития Российской Федерации на период до 2030 год</w:t>
      </w:r>
      <w:r w:rsidR="00AA66D0" w:rsidRPr="00737FD3">
        <w:rPr>
          <w:rFonts w:ascii="Times New Roman" w:hAnsi="Times New Roman" w:cs="Times New Roman"/>
          <w:sz w:val="28"/>
          <w:szCs w:val="28"/>
        </w:rPr>
        <w:t>а и на перспективу до 2036 года»</w:t>
      </w:r>
      <w:r w:rsidR="006F6660" w:rsidRPr="00737FD3">
        <w:rPr>
          <w:rFonts w:ascii="Times New Roman" w:hAnsi="Times New Roman" w:cs="Times New Roman"/>
          <w:sz w:val="28"/>
          <w:szCs w:val="28"/>
        </w:rPr>
        <w:t>;</w:t>
      </w:r>
    </w:p>
    <w:p w:rsidR="006D191A" w:rsidRPr="00737FD3" w:rsidRDefault="0014167C" w:rsidP="00E76C4D">
      <w:pPr>
        <w:pStyle w:val="a5"/>
        <w:ind w:firstLine="708"/>
        <w:jc w:val="both"/>
        <w:rPr>
          <w:rFonts w:ascii="Times New Roman" w:hAnsi="Times New Roman" w:cs="Times New Roman"/>
          <w:sz w:val="28"/>
          <w:szCs w:val="28"/>
        </w:rPr>
      </w:pPr>
      <w:hyperlink r:id="rId17">
        <w:r w:rsidR="006F6660" w:rsidRPr="00737FD3">
          <w:rPr>
            <w:rFonts w:ascii="Times New Roman" w:hAnsi="Times New Roman" w:cs="Times New Roman"/>
            <w:sz w:val="28"/>
            <w:szCs w:val="28"/>
          </w:rPr>
          <w:t>постановление</w:t>
        </w:r>
      </w:hyperlink>
      <w:r w:rsidR="006F6660" w:rsidRPr="00737FD3">
        <w:rPr>
          <w:rFonts w:ascii="Times New Roman" w:hAnsi="Times New Roman" w:cs="Times New Roman"/>
          <w:sz w:val="28"/>
          <w:szCs w:val="28"/>
        </w:rPr>
        <w:t xml:space="preserve"> Правительства Российско</w:t>
      </w:r>
      <w:r w:rsidR="006D191A" w:rsidRPr="00737FD3">
        <w:rPr>
          <w:rFonts w:ascii="Times New Roman" w:hAnsi="Times New Roman" w:cs="Times New Roman"/>
          <w:sz w:val="28"/>
          <w:szCs w:val="28"/>
        </w:rPr>
        <w:t>й Федерации от 26</w:t>
      </w:r>
      <w:r w:rsidR="00AA66D0" w:rsidRPr="00737FD3">
        <w:rPr>
          <w:rFonts w:ascii="Times New Roman" w:hAnsi="Times New Roman" w:cs="Times New Roman"/>
          <w:sz w:val="28"/>
          <w:szCs w:val="28"/>
        </w:rPr>
        <w:t>.05.</w:t>
      </w:r>
      <w:r w:rsidR="006D191A" w:rsidRPr="00737FD3">
        <w:rPr>
          <w:rFonts w:ascii="Times New Roman" w:hAnsi="Times New Roman" w:cs="Times New Roman"/>
          <w:sz w:val="28"/>
          <w:szCs w:val="28"/>
        </w:rPr>
        <w:t xml:space="preserve">2021 № </w:t>
      </w:r>
      <w:r w:rsidR="006F6660" w:rsidRPr="00737FD3">
        <w:rPr>
          <w:rFonts w:ascii="Times New Roman" w:hAnsi="Times New Roman" w:cs="Times New Roman"/>
          <w:sz w:val="28"/>
          <w:szCs w:val="28"/>
        </w:rPr>
        <w:t xml:space="preserve">786 </w:t>
      </w:r>
      <w:r w:rsidR="00AA66D0" w:rsidRPr="00737FD3">
        <w:rPr>
          <w:rFonts w:ascii="Times New Roman" w:hAnsi="Times New Roman" w:cs="Times New Roman"/>
          <w:sz w:val="28"/>
          <w:szCs w:val="28"/>
        </w:rPr>
        <w:t>«</w:t>
      </w:r>
      <w:r w:rsidR="006F6660" w:rsidRPr="00737FD3">
        <w:rPr>
          <w:rFonts w:ascii="Times New Roman" w:hAnsi="Times New Roman" w:cs="Times New Roman"/>
          <w:sz w:val="28"/>
          <w:szCs w:val="28"/>
        </w:rPr>
        <w:t>О системе управления государственными программами Российской Федерации</w:t>
      </w:r>
      <w:r w:rsidR="00AA66D0" w:rsidRPr="00737FD3">
        <w:rPr>
          <w:rFonts w:ascii="Times New Roman" w:hAnsi="Times New Roman" w:cs="Times New Roman"/>
          <w:sz w:val="28"/>
          <w:szCs w:val="28"/>
        </w:rPr>
        <w:t>»</w:t>
      </w:r>
      <w:r w:rsidR="006F6660" w:rsidRPr="00737FD3">
        <w:rPr>
          <w:rFonts w:ascii="Times New Roman" w:hAnsi="Times New Roman" w:cs="Times New Roman"/>
          <w:sz w:val="28"/>
          <w:szCs w:val="28"/>
        </w:rPr>
        <w:t>;</w:t>
      </w:r>
    </w:p>
    <w:p w:rsidR="002C0066" w:rsidRPr="00737FD3" w:rsidRDefault="0014167C" w:rsidP="00972182">
      <w:pPr>
        <w:pStyle w:val="ConsPlusNormal"/>
        <w:ind w:firstLine="708"/>
        <w:jc w:val="both"/>
        <w:rPr>
          <w:rFonts w:ascii="Times New Roman" w:hAnsi="Times New Roman" w:cs="Times New Roman"/>
          <w:sz w:val="28"/>
          <w:szCs w:val="28"/>
        </w:rPr>
      </w:pPr>
      <w:hyperlink r:id="rId18">
        <w:r w:rsidR="002C0066" w:rsidRPr="00737FD3">
          <w:rPr>
            <w:rFonts w:ascii="Times New Roman" w:hAnsi="Times New Roman" w:cs="Times New Roman"/>
            <w:sz w:val="28"/>
            <w:szCs w:val="28"/>
          </w:rPr>
          <w:t>постановление</w:t>
        </w:r>
      </w:hyperlink>
      <w:r w:rsidR="002C0066" w:rsidRPr="00737FD3">
        <w:rPr>
          <w:rFonts w:ascii="Times New Roman" w:hAnsi="Times New Roman" w:cs="Times New Roman"/>
          <w:sz w:val="28"/>
          <w:szCs w:val="28"/>
        </w:rPr>
        <w:t xml:space="preserve"> Правительства Российской Федерации от 24.12.2021 </w:t>
      </w:r>
      <w:r w:rsidR="00AA66D0" w:rsidRPr="00737FD3">
        <w:rPr>
          <w:rFonts w:ascii="Times New Roman" w:hAnsi="Times New Roman" w:cs="Times New Roman"/>
          <w:sz w:val="28"/>
          <w:szCs w:val="28"/>
        </w:rPr>
        <w:t>№</w:t>
      </w:r>
      <w:r w:rsidR="002C0066" w:rsidRPr="00737FD3">
        <w:rPr>
          <w:rFonts w:ascii="Times New Roman" w:hAnsi="Times New Roman" w:cs="Times New Roman"/>
          <w:sz w:val="28"/>
          <w:szCs w:val="28"/>
        </w:rPr>
        <w:t xml:space="preserve"> 2439 </w:t>
      </w:r>
      <w:r w:rsidR="00AA66D0" w:rsidRPr="00737FD3">
        <w:rPr>
          <w:rFonts w:ascii="Times New Roman" w:hAnsi="Times New Roman" w:cs="Times New Roman"/>
          <w:sz w:val="28"/>
          <w:szCs w:val="28"/>
        </w:rPr>
        <w:t>«</w:t>
      </w:r>
      <w:r w:rsidR="002C0066" w:rsidRPr="00737FD3">
        <w:rPr>
          <w:rFonts w:ascii="Times New Roman" w:hAnsi="Times New Roman" w:cs="Times New Roman"/>
          <w:sz w:val="28"/>
          <w:szCs w:val="28"/>
        </w:rPr>
        <w:t xml:space="preserve">Об утверждении государственной программы Российской Федерации </w:t>
      </w:r>
      <w:r w:rsidR="00AA66D0" w:rsidRPr="00737FD3">
        <w:rPr>
          <w:rFonts w:ascii="Times New Roman" w:hAnsi="Times New Roman" w:cs="Times New Roman"/>
          <w:sz w:val="28"/>
          <w:szCs w:val="28"/>
        </w:rPr>
        <w:t>«</w:t>
      </w:r>
      <w:r w:rsidR="002C0066" w:rsidRPr="00737FD3">
        <w:rPr>
          <w:rFonts w:ascii="Times New Roman" w:hAnsi="Times New Roman" w:cs="Times New Roman"/>
          <w:sz w:val="28"/>
          <w:szCs w:val="28"/>
        </w:rPr>
        <w:t>Развитие туризма</w:t>
      </w:r>
      <w:r w:rsidR="00AA66D0" w:rsidRPr="00737FD3">
        <w:rPr>
          <w:rFonts w:ascii="Times New Roman" w:hAnsi="Times New Roman" w:cs="Times New Roman"/>
          <w:sz w:val="28"/>
          <w:szCs w:val="28"/>
        </w:rPr>
        <w:t>»</w:t>
      </w:r>
      <w:r w:rsidR="002C0066" w:rsidRPr="00737FD3">
        <w:rPr>
          <w:rFonts w:ascii="Times New Roman" w:hAnsi="Times New Roman" w:cs="Times New Roman"/>
          <w:sz w:val="28"/>
          <w:szCs w:val="28"/>
        </w:rPr>
        <w:t>;</w:t>
      </w:r>
    </w:p>
    <w:p w:rsidR="002C0066" w:rsidRPr="00737FD3" w:rsidRDefault="0014167C" w:rsidP="00972182">
      <w:pPr>
        <w:pStyle w:val="ConsPlusNormal"/>
        <w:ind w:firstLine="708"/>
        <w:jc w:val="both"/>
        <w:rPr>
          <w:rFonts w:ascii="Times New Roman" w:hAnsi="Times New Roman" w:cs="Times New Roman"/>
          <w:sz w:val="28"/>
          <w:szCs w:val="28"/>
        </w:rPr>
      </w:pPr>
      <w:hyperlink r:id="rId19">
        <w:r w:rsidR="002C0066" w:rsidRPr="00737FD3">
          <w:rPr>
            <w:rFonts w:ascii="Times New Roman" w:hAnsi="Times New Roman" w:cs="Times New Roman"/>
            <w:sz w:val="28"/>
            <w:szCs w:val="28"/>
          </w:rPr>
          <w:t>распоряжение</w:t>
        </w:r>
      </w:hyperlink>
      <w:r w:rsidR="002C0066" w:rsidRPr="00737FD3">
        <w:rPr>
          <w:rFonts w:ascii="Times New Roman" w:hAnsi="Times New Roman" w:cs="Times New Roman"/>
          <w:sz w:val="28"/>
          <w:szCs w:val="28"/>
        </w:rPr>
        <w:t xml:space="preserve"> Правительства Российской от 20.09.2019 </w:t>
      </w:r>
      <w:r w:rsidR="00AA66D0" w:rsidRPr="00737FD3">
        <w:rPr>
          <w:rFonts w:ascii="Times New Roman" w:hAnsi="Times New Roman" w:cs="Times New Roman"/>
          <w:sz w:val="28"/>
          <w:szCs w:val="28"/>
        </w:rPr>
        <w:t>№ 2129-р «</w:t>
      </w:r>
      <w:r w:rsidR="002C0066" w:rsidRPr="00737FD3">
        <w:rPr>
          <w:rFonts w:ascii="Times New Roman" w:hAnsi="Times New Roman" w:cs="Times New Roman"/>
          <w:sz w:val="28"/>
          <w:szCs w:val="28"/>
        </w:rPr>
        <w:t>Об утверждении Стратегии развития туризма в Российской Ф</w:t>
      </w:r>
      <w:r w:rsidR="00AA66D0" w:rsidRPr="00737FD3">
        <w:rPr>
          <w:rFonts w:ascii="Times New Roman" w:hAnsi="Times New Roman" w:cs="Times New Roman"/>
          <w:sz w:val="28"/>
          <w:szCs w:val="28"/>
        </w:rPr>
        <w:t>едерации на период до 2035 года»</w:t>
      </w:r>
      <w:r w:rsidR="002C0066" w:rsidRPr="00737FD3">
        <w:rPr>
          <w:rFonts w:ascii="Times New Roman" w:hAnsi="Times New Roman" w:cs="Times New Roman"/>
          <w:sz w:val="28"/>
          <w:szCs w:val="28"/>
        </w:rPr>
        <w:t>;</w:t>
      </w:r>
    </w:p>
    <w:p w:rsidR="002C0066" w:rsidRPr="00737FD3" w:rsidRDefault="0014167C" w:rsidP="00972182">
      <w:pPr>
        <w:pStyle w:val="ConsPlusNormal"/>
        <w:ind w:firstLine="708"/>
        <w:jc w:val="both"/>
        <w:rPr>
          <w:rFonts w:ascii="Times New Roman" w:hAnsi="Times New Roman" w:cs="Times New Roman"/>
          <w:sz w:val="28"/>
          <w:szCs w:val="28"/>
        </w:rPr>
      </w:pPr>
      <w:hyperlink r:id="rId20">
        <w:r w:rsidR="002C0066" w:rsidRPr="00737FD3">
          <w:rPr>
            <w:rFonts w:ascii="Times New Roman" w:hAnsi="Times New Roman" w:cs="Times New Roman"/>
            <w:sz w:val="28"/>
            <w:szCs w:val="28"/>
          </w:rPr>
          <w:t>Закон</w:t>
        </w:r>
      </w:hyperlink>
      <w:r w:rsidR="002C0066" w:rsidRPr="00737FD3">
        <w:rPr>
          <w:rFonts w:ascii="Times New Roman" w:hAnsi="Times New Roman" w:cs="Times New Roman"/>
          <w:sz w:val="28"/>
          <w:szCs w:val="28"/>
        </w:rPr>
        <w:t xml:space="preserve"> Чувашской Республик</w:t>
      </w:r>
      <w:r w:rsidR="00AA66D0" w:rsidRPr="00737FD3">
        <w:rPr>
          <w:rFonts w:ascii="Times New Roman" w:hAnsi="Times New Roman" w:cs="Times New Roman"/>
          <w:sz w:val="28"/>
          <w:szCs w:val="28"/>
        </w:rPr>
        <w:t>и от 13.10.1997 № 16 «О туризме»</w:t>
      </w:r>
      <w:r w:rsidR="002C0066" w:rsidRPr="00737FD3">
        <w:rPr>
          <w:rFonts w:ascii="Times New Roman" w:hAnsi="Times New Roman" w:cs="Times New Roman"/>
          <w:sz w:val="28"/>
          <w:szCs w:val="28"/>
        </w:rPr>
        <w:t>;</w:t>
      </w:r>
    </w:p>
    <w:p w:rsidR="002C0066" w:rsidRPr="00737FD3" w:rsidRDefault="0014167C" w:rsidP="00972182">
      <w:pPr>
        <w:pStyle w:val="ConsPlusNormal"/>
        <w:ind w:firstLine="708"/>
        <w:jc w:val="both"/>
        <w:rPr>
          <w:rFonts w:ascii="Times New Roman" w:hAnsi="Times New Roman" w:cs="Times New Roman"/>
          <w:sz w:val="28"/>
          <w:szCs w:val="28"/>
        </w:rPr>
      </w:pPr>
      <w:hyperlink r:id="rId21">
        <w:r w:rsidR="002C0066" w:rsidRPr="00737FD3">
          <w:rPr>
            <w:rFonts w:ascii="Times New Roman" w:hAnsi="Times New Roman" w:cs="Times New Roman"/>
            <w:sz w:val="28"/>
            <w:szCs w:val="28"/>
          </w:rPr>
          <w:t>Закон</w:t>
        </w:r>
      </w:hyperlink>
      <w:r w:rsidR="002C0066" w:rsidRPr="00737FD3">
        <w:rPr>
          <w:rFonts w:ascii="Times New Roman" w:hAnsi="Times New Roman" w:cs="Times New Roman"/>
          <w:sz w:val="28"/>
          <w:szCs w:val="28"/>
        </w:rPr>
        <w:t xml:space="preserve"> Чува</w:t>
      </w:r>
      <w:r w:rsidR="00AA66D0" w:rsidRPr="00737FD3">
        <w:rPr>
          <w:rFonts w:ascii="Times New Roman" w:hAnsi="Times New Roman" w:cs="Times New Roman"/>
          <w:sz w:val="28"/>
          <w:szCs w:val="28"/>
        </w:rPr>
        <w:t>шской Республики от 26.11.2020 № 102 «</w:t>
      </w:r>
      <w:r w:rsidR="002C0066" w:rsidRPr="00737FD3">
        <w:rPr>
          <w:rFonts w:ascii="Times New Roman" w:hAnsi="Times New Roman" w:cs="Times New Roman"/>
          <w:sz w:val="28"/>
          <w:szCs w:val="28"/>
        </w:rPr>
        <w:t>О Стратегии социально-экономического развития Чу</w:t>
      </w:r>
      <w:r w:rsidR="00AA66D0" w:rsidRPr="00737FD3">
        <w:rPr>
          <w:rFonts w:ascii="Times New Roman" w:hAnsi="Times New Roman" w:cs="Times New Roman"/>
          <w:sz w:val="28"/>
          <w:szCs w:val="28"/>
        </w:rPr>
        <w:t>вашской Республики до 2035 года»</w:t>
      </w:r>
      <w:r w:rsidR="002C0066" w:rsidRPr="00737FD3">
        <w:rPr>
          <w:rFonts w:ascii="Times New Roman" w:hAnsi="Times New Roman" w:cs="Times New Roman"/>
          <w:sz w:val="28"/>
          <w:szCs w:val="28"/>
        </w:rPr>
        <w:t>;</w:t>
      </w:r>
    </w:p>
    <w:p w:rsidR="002C0066" w:rsidRPr="00737FD3" w:rsidRDefault="0014167C" w:rsidP="00972182">
      <w:pPr>
        <w:pStyle w:val="ConsPlusNormal"/>
        <w:ind w:firstLine="708"/>
        <w:jc w:val="both"/>
        <w:rPr>
          <w:rFonts w:ascii="Times New Roman" w:hAnsi="Times New Roman" w:cs="Times New Roman"/>
          <w:sz w:val="28"/>
          <w:szCs w:val="28"/>
        </w:rPr>
      </w:pPr>
      <w:hyperlink r:id="rId22">
        <w:r w:rsidR="002C0066" w:rsidRPr="00737FD3">
          <w:rPr>
            <w:rFonts w:ascii="Times New Roman" w:hAnsi="Times New Roman" w:cs="Times New Roman"/>
            <w:sz w:val="28"/>
            <w:szCs w:val="28"/>
          </w:rPr>
          <w:t>постановление</w:t>
        </w:r>
      </w:hyperlink>
      <w:r w:rsidR="002C0066" w:rsidRPr="00737FD3">
        <w:rPr>
          <w:rFonts w:ascii="Times New Roman" w:hAnsi="Times New Roman" w:cs="Times New Roman"/>
          <w:sz w:val="28"/>
          <w:szCs w:val="28"/>
        </w:rPr>
        <w:t xml:space="preserve"> Кабинета Министров Чувашской Республики от 22.12.2021 </w:t>
      </w:r>
      <w:r w:rsidR="00AA66D0" w:rsidRPr="00737FD3">
        <w:rPr>
          <w:rFonts w:ascii="Times New Roman" w:hAnsi="Times New Roman" w:cs="Times New Roman"/>
          <w:sz w:val="28"/>
          <w:szCs w:val="28"/>
        </w:rPr>
        <w:t>№</w:t>
      </w:r>
      <w:r w:rsidR="002C0066" w:rsidRPr="00737FD3">
        <w:rPr>
          <w:rFonts w:ascii="Times New Roman" w:hAnsi="Times New Roman" w:cs="Times New Roman"/>
          <w:sz w:val="28"/>
          <w:szCs w:val="28"/>
        </w:rPr>
        <w:t xml:space="preserve"> 695 </w:t>
      </w:r>
      <w:r w:rsidR="00AA66D0" w:rsidRPr="00737FD3">
        <w:rPr>
          <w:rFonts w:ascii="Times New Roman" w:hAnsi="Times New Roman" w:cs="Times New Roman"/>
          <w:sz w:val="28"/>
          <w:szCs w:val="28"/>
        </w:rPr>
        <w:t>«</w:t>
      </w:r>
      <w:r w:rsidR="002C0066" w:rsidRPr="00737FD3">
        <w:rPr>
          <w:rFonts w:ascii="Times New Roman" w:hAnsi="Times New Roman" w:cs="Times New Roman"/>
          <w:sz w:val="28"/>
          <w:szCs w:val="28"/>
        </w:rPr>
        <w:t xml:space="preserve">О государственной программе Чувашской Республики </w:t>
      </w:r>
      <w:r w:rsidR="00AA66D0" w:rsidRPr="00737FD3">
        <w:rPr>
          <w:rFonts w:ascii="Times New Roman" w:hAnsi="Times New Roman" w:cs="Times New Roman"/>
          <w:sz w:val="28"/>
          <w:szCs w:val="28"/>
        </w:rPr>
        <w:t>«</w:t>
      </w:r>
      <w:r w:rsidR="002C0066" w:rsidRPr="00737FD3">
        <w:rPr>
          <w:rFonts w:ascii="Times New Roman" w:hAnsi="Times New Roman" w:cs="Times New Roman"/>
          <w:sz w:val="28"/>
          <w:szCs w:val="28"/>
        </w:rPr>
        <w:t>Развитие тур</w:t>
      </w:r>
      <w:r w:rsidR="00AA66D0" w:rsidRPr="00737FD3">
        <w:rPr>
          <w:rFonts w:ascii="Times New Roman" w:hAnsi="Times New Roman" w:cs="Times New Roman"/>
          <w:sz w:val="28"/>
          <w:szCs w:val="28"/>
        </w:rPr>
        <w:t>изма и индустрии гостеприимства»</w:t>
      </w:r>
      <w:r w:rsidR="002C0066" w:rsidRPr="00737FD3">
        <w:rPr>
          <w:rFonts w:ascii="Times New Roman" w:hAnsi="Times New Roman" w:cs="Times New Roman"/>
          <w:sz w:val="28"/>
          <w:szCs w:val="28"/>
        </w:rPr>
        <w:t>;</w:t>
      </w:r>
    </w:p>
    <w:p w:rsidR="002C0066" w:rsidRPr="00737FD3" w:rsidRDefault="0014167C" w:rsidP="00972182">
      <w:pPr>
        <w:pStyle w:val="ConsPlusNormal"/>
        <w:ind w:firstLine="708"/>
        <w:jc w:val="both"/>
        <w:rPr>
          <w:rFonts w:ascii="Times New Roman" w:hAnsi="Times New Roman" w:cs="Times New Roman"/>
          <w:sz w:val="28"/>
          <w:szCs w:val="28"/>
        </w:rPr>
      </w:pPr>
      <w:hyperlink r:id="rId23">
        <w:r w:rsidR="002C0066" w:rsidRPr="00737FD3">
          <w:rPr>
            <w:rFonts w:ascii="Times New Roman" w:hAnsi="Times New Roman" w:cs="Times New Roman"/>
            <w:sz w:val="28"/>
            <w:szCs w:val="28"/>
          </w:rPr>
          <w:t>распоряжение</w:t>
        </w:r>
      </w:hyperlink>
      <w:r w:rsidR="002C0066" w:rsidRPr="00737FD3">
        <w:rPr>
          <w:rFonts w:ascii="Times New Roman" w:hAnsi="Times New Roman" w:cs="Times New Roman"/>
          <w:sz w:val="28"/>
          <w:szCs w:val="28"/>
        </w:rPr>
        <w:t xml:space="preserve"> Кабинета Министров Чувашской Ре</w:t>
      </w:r>
      <w:r w:rsidR="00AA66D0" w:rsidRPr="00737FD3">
        <w:rPr>
          <w:rFonts w:ascii="Times New Roman" w:hAnsi="Times New Roman" w:cs="Times New Roman"/>
          <w:sz w:val="28"/>
          <w:szCs w:val="28"/>
        </w:rPr>
        <w:t>спублики от 22.07.2021 № 619-р «</w:t>
      </w:r>
      <w:r w:rsidR="002C0066" w:rsidRPr="00737FD3">
        <w:rPr>
          <w:rFonts w:ascii="Times New Roman" w:hAnsi="Times New Roman" w:cs="Times New Roman"/>
          <w:sz w:val="28"/>
          <w:szCs w:val="28"/>
        </w:rPr>
        <w:t>Об утверждении Концепции развития туризма в Чу</w:t>
      </w:r>
      <w:r w:rsidR="00AA66D0" w:rsidRPr="00737FD3">
        <w:rPr>
          <w:rFonts w:ascii="Times New Roman" w:hAnsi="Times New Roman" w:cs="Times New Roman"/>
          <w:sz w:val="28"/>
          <w:szCs w:val="28"/>
        </w:rPr>
        <w:t>вашской Республике до 2030 года»</w:t>
      </w:r>
      <w:r w:rsidR="002C0066" w:rsidRPr="00737FD3">
        <w:rPr>
          <w:rFonts w:ascii="Times New Roman" w:hAnsi="Times New Roman" w:cs="Times New Roman"/>
          <w:sz w:val="28"/>
          <w:szCs w:val="28"/>
        </w:rPr>
        <w:t>;</w:t>
      </w:r>
    </w:p>
    <w:p w:rsidR="002C0066" w:rsidRPr="00737FD3" w:rsidRDefault="0014167C" w:rsidP="002C0066">
      <w:pPr>
        <w:pStyle w:val="a5"/>
        <w:ind w:firstLine="708"/>
        <w:jc w:val="both"/>
        <w:rPr>
          <w:rFonts w:ascii="Times New Roman" w:hAnsi="Times New Roman" w:cs="Times New Roman"/>
          <w:sz w:val="28"/>
          <w:szCs w:val="28"/>
        </w:rPr>
      </w:pPr>
      <w:hyperlink r:id="rId24">
        <w:r w:rsidR="002C0066" w:rsidRPr="00737FD3">
          <w:rPr>
            <w:rFonts w:ascii="Times New Roman" w:hAnsi="Times New Roman" w:cs="Times New Roman"/>
            <w:sz w:val="28"/>
            <w:szCs w:val="28"/>
          </w:rPr>
          <w:t>решение</w:t>
        </w:r>
      </w:hyperlink>
      <w:r w:rsidR="002C0066" w:rsidRPr="00737FD3">
        <w:rPr>
          <w:rFonts w:ascii="Times New Roman" w:hAnsi="Times New Roman" w:cs="Times New Roman"/>
          <w:sz w:val="28"/>
          <w:szCs w:val="28"/>
        </w:rPr>
        <w:t xml:space="preserve"> Чебоксарского городского Собрания депутатов Чува</w:t>
      </w:r>
      <w:r w:rsidR="00AA66D0" w:rsidRPr="00737FD3">
        <w:rPr>
          <w:rFonts w:ascii="Times New Roman" w:hAnsi="Times New Roman" w:cs="Times New Roman"/>
          <w:sz w:val="28"/>
          <w:szCs w:val="28"/>
        </w:rPr>
        <w:t>шской Республики от 24.12.2020 №</w:t>
      </w:r>
      <w:r w:rsidR="002C0066" w:rsidRPr="00737FD3">
        <w:rPr>
          <w:rFonts w:ascii="Times New Roman" w:hAnsi="Times New Roman" w:cs="Times New Roman"/>
          <w:sz w:val="28"/>
          <w:szCs w:val="28"/>
        </w:rPr>
        <w:t xml:space="preserve"> 97 </w:t>
      </w:r>
      <w:r w:rsidR="00AA66D0" w:rsidRPr="00737FD3">
        <w:rPr>
          <w:rFonts w:ascii="Times New Roman" w:hAnsi="Times New Roman" w:cs="Times New Roman"/>
          <w:sz w:val="28"/>
          <w:szCs w:val="28"/>
        </w:rPr>
        <w:t>«</w:t>
      </w:r>
      <w:r w:rsidR="002C0066" w:rsidRPr="00737FD3">
        <w:rPr>
          <w:rFonts w:ascii="Times New Roman" w:hAnsi="Times New Roman" w:cs="Times New Roman"/>
          <w:sz w:val="28"/>
          <w:szCs w:val="28"/>
        </w:rPr>
        <w:t>Об утверждении Стратегии социально-экономического развити</w:t>
      </w:r>
      <w:r w:rsidR="00AA66D0" w:rsidRPr="00737FD3">
        <w:rPr>
          <w:rFonts w:ascii="Times New Roman" w:hAnsi="Times New Roman" w:cs="Times New Roman"/>
          <w:sz w:val="28"/>
          <w:szCs w:val="28"/>
        </w:rPr>
        <w:t>я города Чебоксары до 2035 года»;</w:t>
      </w:r>
    </w:p>
    <w:p w:rsidR="00AA66D0" w:rsidRPr="00737FD3" w:rsidRDefault="00AA66D0" w:rsidP="00B247A6">
      <w:pPr>
        <w:pStyle w:val="a5"/>
        <w:ind w:firstLine="708"/>
        <w:jc w:val="both"/>
        <w:rPr>
          <w:rFonts w:ascii="Times New Roman" w:hAnsi="Times New Roman" w:cs="Times New Roman"/>
          <w:sz w:val="28"/>
          <w:szCs w:val="28"/>
        </w:rPr>
      </w:pPr>
      <w:r w:rsidRPr="00737FD3">
        <w:rPr>
          <w:rFonts w:ascii="Times New Roman" w:hAnsi="Times New Roman" w:cs="Times New Roman"/>
          <w:sz w:val="28"/>
          <w:szCs w:val="28"/>
        </w:rPr>
        <w:t xml:space="preserve">ежегодные </w:t>
      </w:r>
      <w:hyperlink r:id="rId25">
        <w:r w:rsidRPr="00737FD3">
          <w:rPr>
            <w:rFonts w:ascii="Times New Roman" w:hAnsi="Times New Roman" w:cs="Times New Roman"/>
            <w:sz w:val="28"/>
            <w:szCs w:val="28"/>
          </w:rPr>
          <w:t>послания</w:t>
        </w:r>
      </w:hyperlink>
      <w:r w:rsidRPr="00737FD3">
        <w:rPr>
          <w:rFonts w:ascii="Times New Roman" w:hAnsi="Times New Roman" w:cs="Times New Roman"/>
          <w:sz w:val="28"/>
          <w:szCs w:val="28"/>
        </w:rPr>
        <w:t xml:space="preserve"> Главы Чувашской Республики Государственному Совету Чувашской Республики.</w:t>
      </w:r>
    </w:p>
    <w:p w:rsidR="00B247A6" w:rsidRPr="00737FD3" w:rsidRDefault="006F6660" w:rsidP="00B247A6">
      <w:pPr>
        <w:pStyle w:val="a5"/>
        <w:ind w:firstLine="708"/>
        <w:jc w:val="both"/>
        <w:rPr>
          <w:rFonts w:ascii="Times New Roman" w:hAnsi="Times New Roman" w:cs="Times New Roman"/>
          <w:sz w:val="28"/>
          <w:szCs w:val="28"/>
        </w:rPr>
      </w:pPr>
      <w:r w:rsidRPr="00737FD3">
        <w:rPr>
          <w:rFonts w:ascii="Times New Roman" w:hAnsi="Times New Roman" w:cs="Times New Roman"/>
          <w:sz w:val="28"/>
          <w:szCs w:val="28"/>
        </w:rPr>
        <w:t>Прио</w:t>
      </w:r>
      <w:r w:rsidR="00B247A6" w:rsidRPr="00737FD3">
        <w:rPr>
          <w:rFonts w:ascii="Times New Roman" w:hAnsi="Times New Roman" w:cs="Times New Roman"/>
          <w:sz w:val="28"/>
          <w:szCs w:val="28"/>
        </w:rPr>
        <w:t xml:space="preserve">ритетными </w:t>
      </w:r>
      <w:proofErr w:type="gramStart"/>
      <w:r w:rsidR="00B247A6" w:rsidRPr="00737FD3">
        <w:rPr>
          <w:rFonts w:ascii="Times New Roman" w:hAnsi="Times New Roman" w:cs="Times New Roman"/>
          <w:sz w:val="28"/>
          <w:szCs w:val="28"/>
        </w:rPr>
        <w:t xml:space="preserve">направлениями </w:t>
      </w:r>
      <w:r w:rsidRPr="00737FD3">
        <w:rPr>
          <w:rFonts w:ascii="Times New Roman" w:hAnsi="Times New Roman" w:cs="Times New Roman"/>
          <w:sz w:val="28"/>
          <w:szCs w:val="28"/>
        </w:rPr>
        <w:t xml:space="preserve"> </w:t>
      </w:r>
      <w:r w:rsidR="00B247A6" w:rsidRPr="00737FD3">
        <w:rPr>
          <w:rFonts w:ascii="Times New Roman" w:hAnsi="Times New Roman" w:cs="Times New Roman"/>
          <w:sz w:val="28"/>
          <w:szCs w:val="28"/>
        </w:rPr>
        <w:t>развития</w:t>
      </w:r>
      <w:proofErr w:type="gramEnd"/>
      <w:r w:rsidR="00B247A6" w:rsidRPr="00737FD3">
        <w:rPr>
          <w:rFonts w:ascii="Times New Roman" w:hAnsi="Times New Roman" w:cs="Times New Roman"/>
          <w:sz w:val="28"/>
          <w:szCs w:val="28"/>
        </w:rPr>
        <w:t xml:space="preserve">  туризма на территории города Чебоксары являются внутренний и въездной туризм, а также развитие приоритетных видов туризма: круизного, культурно-познавательного, бизнес-туризма, событийного, этнического, экологического, спортивного, религиозного.</w:t>
      </w:r>
    </w:p>
    <w:p w:rsidR="00D44C37" w:rsidRDefault="00B247A6" w:rsidP="00841202">
      <w:pPr>
        <w:pStyle w:val="a5"/>
        <w:ind w:firstLine="708"/>
        <w:jc w:val="both"/>
        <w:rPr>
          <w:rFonts w:ascii="Times New Roman" w:hAnsi="Times New Roman" w:cs="Times New Roman"/>
          <w:sz w:val="28"/>
          <w:szCs w:val="28"/>
        </w:rPr>
      </w:pPr>
      <w:r w:rsidRPr="00737FD3">
        <w:rPr>
          <w:rFonts w:ascii="Times New Roman" w:hAnsi="Times New Roman" w:cs="Times New Roman"/>
          <w:sz w:val="28"/>
          <w:szCs w:val="28"/>
        </w:rPr>
        <w:t>Основной ц</w:t>
      </w:r>
      <w:r w:rsidR="006F6660" w:rsidRPr="00737FD3">
        <w:rPr>
          <w:rFonts w:ascii="Times New Roman" w:hAnsi="Times New Roman" w:cs="Times New Roman"/>
          <w:sz w:val="28"/>
          <w:szCs w:val="28"/>
        </w:rPr>
        <w:t>ел</w:t>
      </w:r>
      <w:r w:rsidRPr="00737FD3">
        <w:rPr>
          <w:rFonts w:ascii="Times New Roman" w:hAnsi="Times New Roman" w:cs="Times New Roman"/>
          <w:sz w:val="28"/>
          <w:szCs w:val="28"/>
        </w:rPr>
        <w:t>ью</w:t>
      </w:r>
      <w:r w:rsidR="006F6660" w:rsidRPr="00737FD3">
        <w:rPr>
          <w:rFonts w:ascii="Times New Roman" w:hAnsi="Times New Roman" w:cs="Times New Roman"/>
          <w:sz w:val="28"/>
          <w:szCs w:val="28"/>
        </w:rPr>
        <w:t xml:space="preserve"> </w:t>
      </w:r>
      <w:r w:rsidR="0071760F" w:rsidRPr="00737FD3">
        <w:rPr>
          <w:rFonts w:ascii="Times New Roman" w:hAnsi="Times New Roman" w:cs="Times New Roman"/>
          <w:sz w:val="28"/>
          <w:szCs w:val="28"/>
        </w:rPr>
        <w:t>Муниципальной</w:t>
      </w:r>
      <w:r w:rsidR="006F6660" w:rsidRPr="00737FD3">
        <w:rPr>
          <w:rFonts w:ascii="Times New Roman" w:hAnsi="Times New Roman" w:cs="Times New Roman"/>
          <w:sz w:val="28"/>
          <w:szCs w:val="28"/>
        </w:rPr>
        <w:t xml:space="preserve"> программы явля</w:t>
      </w:r>
      <w:r w:rsidRPr="00737FD3">
        <w:rPr>
          <w:rFonts w:ascii="Times New Roman" w:hAnsi="Times New Roman" w:cs="Times New Roman"/>
          <w:sz w:val="28"/>
          <w:szCs w:val="28"/>
        </w:rPr>
        <w:t>е</w:t>
      </w:r>
      <w:r w:rsidR="00841202" w:rsidRPr="00737FD3">
        <w:rPr>
          <w:rFonts w:ascii="Times New Roman" w:hAnsi="Times New Roman" w:cs="Times New Roman"/>
          <w:sz w:val="28"/>
          <w:szCs w:val="28"/>
        </w:rPr>
        <w:t xml:space="preserve">тся </w:t>
      </w:r>
      <w:r w:rsidRPr="00737FD3">
        <w:rPr>
          <w:rFonts w:ascii="Times New Roman" w:hAnsi="Times New Roman" w:cs="Times New Roman"/>
          <w:sz w:val="28"/>
          <w:szCs w:val="28"/>
        </w:rPr>
        <w:t>ф</w:t>
      </w:r>
      <w:r w:rsidR="00D44C37" w:rsidRPr="00737FD3">
        <w:rPr>
          <w:rFonts w:ascii="Times New Roman" w:hAnsi="Times New Roman" w:cs="Times New Roman"/>
          <w:sz w:val="28"/>
          <w:szCs w:val="28"/>
        </w:rPr>
        <w:t xml:space="preserve">ормирование на территории города Чебоксары современной конкурентоспособной туристской отрасли, обеспечивающей широкие возможности для удовлетворения потребностей жителей города, республики, российских и иностранных граждан в </w:t>
      </w:r>
      <w:r w:rsidRPr="00737FD3">
        <w:rPr>
          <w:rFonts w:ascii="Times New Roman" w:hAnsi="Times New Roman" w:cs="Times New Roman"/>
          <w:sz w:val="28"/>
          <w:szCs w:val="28"/>
        </w:rPr>
        <w:t>туристско-рекреационных услугах</w:t>
      </w:r>
      <w:r>
        <w:rPr>
          <w:rFonts w:ascii="Times New Roman" w:hAnsi="Times New Roman" w:cs="Times New Roman"/>
          <w:sz w:val="28"/>
          <w:szCs w:val="28"/>
        </w:rPr>
        <w:t>.</w:t>
      </w:r>
    </w:p>
    <w:p w:rsidR="00E03FCC" w:rsidRPr="00B247A6" w:rsidRDefault="00E03FCC" w:rsidP="00841202">
      <w:pPr>
        <w:pStyle w:val="a5"/>
        <w:ind w:firstLine="708"/>
        <w:jc w:val="both"/>
        <w:rPr>
          <w:rFonts w:ascii="Times New Roman" w:hAnsi="Times New Roman" w:cs="Times New Roman"/>
          <w:sz w:val="28"/>
          <w:szCs w:val="28"/>
        </w:rPr>
      </w:pPr>
    </w:p>
    <w:p w:rsidR="000D15C6" w:rsidRPr="0082730F" w:rsidRDefault="000D15C6" w:rsidP="000D15C6">
      <w:pPr>
        <w:pStyle w:val="ConsPlusTitle"/>
        <w:jc w:val="center"/>
        <w:outlineLvl w:val="2"/>
        <w:rPr>
          <w:rFonts w:ascii="Times New Roman" w:hAnsi="Times New Roman" w:cs="Times New Roman"/>
          <w:b w:val="0"/>
          <w:sz w:val="28"/>
          <w:szCs w:val="28"/>
        </w:rPr>
      </w:pPr>
      <w:r w:rsidRPr="0082730F">
        <w:rPr>
          <w:rFonts w:ascii="Times New Roman" w:hAnsi="Times New Roman" w:cs="Times New Roman"/>
          <w:b w:val="0"/>
          <w:sz w:val="28"/>
          <w:szCs w:val="28"/>
        </w:rPr>
        <w:t>III. Сведения о взаимосвязи</w:t>
      </w:r>
    </w:p>
    <w:p w:rsidR="000D15C6" w:rsidRPr="0082730F" w:rsidRDefault="000D15C6" w:rsidP="000D15C6">
      <w:pPr>
        <w:pStyle w:val="ConsPlusTitle"/>
        <w:jc w:val="center"/>
        <w:rPr>
          <w:rFonts w:ascii="Times New Roman" w:hAnsi="Times New Roman" w:cs="Times New Roman"/>
          <w:b w:val="0"/>
          <w:sz w:val="28"/>
          <w:szCs w:val="28"/>
        </w:rPr>
      </w:pPr>
      <w:r w:rsidRPr="0082730F">
        <w:rPr>
          <w:rFonts w:ascii="Times New Roman" w:hAnsi="Times New Roman" w:cs="Times New Roman"/>
          <w:b w:val="0"/>
          <w:sz w:val="28"/>
          <w:szCs w:val="28"/>
        </w:rPr>
        <w:t>со стратегическими приоритетами, целями и показателями</w:t>
      </w:r>
    </w:p>
    <w:p w:rsidR="00323B80" w:rsidRPr="0082730F" w:rsidRDefault="00323B80" w:rsidP="000D15C6">
      <w:pPr>
        <w:pStyle w:val="ConsPlusTitle"/>
        <w:jc w:val="center"/>
        <w:rPr>
          <w:rFonts w:ascii="Times New Roman" w:hAnsi="Times New Roman" w:cs="Times New Roman"/>
          <w:b w:val="0"/>
          <w:sz w:val="28"/>
          <w:szCs w:val="28"/>
        </w:rPr>
      </w:pPr>
      <w:r w:rsidRPr="0082730F">
        <w:rPr>
          <w:rFonts w:ascii="Times New Roman" w:hAnsi="Times New Roman" w:cs="Times New Roman"/>
          <w:b w:val="0"/>
          <w:sz w:val="28"/>
          <w:szCs w:val="28"/>
        </w:rPr>
        <w:t xml:space="preserve">муниципальной </w:t>
      </w:r>
      <w:r w:rsidR="000D15C6" w:rsidRPr="0082730F">
        <w:rPr>
          <w:rFonts w:ascii="Times New Roman" w:hAnsi="Times New Roman" w:cs="Times New Roman"/>
          <w:b w:val="0"/>
          <w:sz w:val="28"/>
          <w:szCs w:val="28"/>
        </w:rPr>
        <w:t xml:space="preserve">программы </w:t>
      </w:r>
      <w:r w:rsidRPr="0082730F">
        <w:rPr>
          <w:rFonts w:ascii="Times New Roman" w:hAnsi="Times New Roman" w:cs="Times New Roman"/>
          <w:b w:val="0"/>
          <w:sz w:val="28"/>
          <w:szCs w:val="28"/>
        </w:rPr>
        <w:t xml:space="preserve">города Чебоксары </w:t>
      </w:r>
    </w:p>
    <w:p w:rsidR="002C0066" w:rsidRPr="002C0066" w:rsidRDefault="002C0066" w:rsidP="002C006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Pr="002C0066">
        <w:rPr>
          <w:rFonts w:ascii="Times New Roman" w:hAnsi="Times New Roman" w:cs="Times New Roman"/>
          <w:b w:val="0"/>
          <w:sz w:val="28"/>
          <w:szCs w:val="28"/>
        </w:rPr>
        <w:t>Развитие туризма и индустрии го</w:t>
      </w:r>
      <w:r>
        <w:rPr>
          <w:rFonts w:ascii="Times New Roman" w:hAnsi="Times New Roman" w:cs="Times New Roman"/>
          <w:b w:val="0"/>
          <w:sz w:val="28"/>
          <w:szCs w:val="28"/>
        </w:rPr>
        <w:t>степриимства в городе Чебоксары»</w:t>
      </w:r>
    </w:p>
    <w:p w:rsidR="000D15C6" w:rsidRPr="00BA7E61" w:rsidRDefault="000D15C6" w:rsidP="000D15C6">
      <w:pPr>
        <w:pStyle w:val="ConsPlusNormal"/>
        <w:jc w:val="both"/>
        <w:rPr>
          <w:rFonts w:ascii="Times New Roman" w:hAnsi="Times New Roman" w:cs="Times New Roman"/>
          <w:color w:val="FF0000"/>
          <w:sz w:val="28"/>
          <w:szCs w:val="28"/>
        </w:rPr>
      </w:pPr>
    </w:p>
    <w:p w:rsidR="00C10C7D" w:rsidRPr="00B247A6" w:rsidRDefault="00C10C7D" w:rsidP="00B247A6">
      <w:pPr>
        <w:pStyle w:val="a5"/>
        <w:spacing w:line="276" w:lineRule="auto"/>
        <w:ind w:firstLine="708"/>
        <w:jc w:val="both"/>
        <w:rPr>
          <w:rFonts w:ascii="Times New Roman" w:hAnsi="Times New Roman" w:cs="Times New Roman"/>
          <w:sz w:val="28"/>
          <w:szCs w:val="28"/>
        </w:rPr>
      </w:pPr>
      <w:r w:rsidRPr="00B247A6">
        <w:rPr>
          <w:rFonts w:ascii="Times New Roman" w:hAnsi="Times New Roman" w:cs="Times New Roman"/>
          <w:sz w:val="28"/>
          <w:szCs w:val="28"/>
        </w:rPr>
        <w:t xml:space="preserve">Муниципальная программа направлена на достижение следующих стратегических приоритетов и целей государственной программы Российской Федерации </w:t>
      </w:r>
      <w:r w:rsidR="00872694">
        <w:rPr>
          <w:rFonts w:ascii="Times New Roman" w:hAnsi="Times New Roman" w:cs="Times New Roman"/>
          <w:sz w:val="28"/>
          <w:szCs w:val="28"/>
        </w:rPr>
        <w:t>«</w:t>
      </w:r>
      <w:r w:rsidRPr="00B247A6">
        <w:rPr>
          <w:rFonts w:ascii="Times New Roman" w:hAnsi="Times New Roman" w:cs="Times New Roman"/>
          <w:sz w:val="28"/>
          <w:szCs w:val="28"/>
        </w:rPr>
        <w:t>Развитие туризма</w:t>
      </w:r>
      <w:r w:rsidR="00872694">
        <w:rPr>
          <w:rFonts w:ascii="Times New Roman" w:hAnsi="Times New Roman" w:cs="Times New Roman"/>
          <w:sz w:val="28"/>
          <w:szCs w:val="28"/>
        </w:rPr>
        <w:t>»</w:t>
      </w:r>
      <w:r w:rsidRPr="00B247A6">
        <w:rPr>
          <w:rFonts w:ascii="Times New Roman" w:hAnsi="Times New Roman" w:cs="Times New Roman"/>
          <w:sz w:val="28"/>
          <w:szCs w:val="28"/>
        </w:rPr>
        <w:t>, государственной программы Чувашской Республики «</w:t>
      </w:r>
      <w:r w:rsidRPr="00B247A6">
        <w:rPr>
          <w:rFonts w:ascii="Times New Roman" w:hAnsi="Times New Roman" w:cs="Times New Roman"/>
          <w:iCs/>
          <w:sz w:val="28"/>
          <w:szCs w:val="28"/>
        </w:rPr>
        <w:t>Развитие туризма и индустрии гостеприимства»,</w:t>
      </w:r>
      <w:r w:rsidRPr="00B247A6">
        <w:rPr>
          <w:rFonts w:ascii="Times New Roman" w:hAnsi="Times New Roman" w:cs="Times New Roman"/>
          <w:sz w:val="28"/>
          <w:szCs w:val="28"/>
        </w:rPr>
        <w:t xml:space="preserve"> </w:t>
      </w:r>
      <w:r w:rsidRPr="00B247A6">
        <w:rPr>
          <w:rFonts w:ascii="Times New Roman" w:hAnsi="Times New Roman" w:cs="Times New Roman"/>
          <w:sz w:val="28"/>
          <w:szCs w:val="28"/>
        </w:rPr>
        <w:lastRenderedPageBreak/>
        <w:t>Стратегии развития туризма в Российской Федерации на период до 2035 года:</w:t>
      </w:r>
    </w:p>
    <w:p w:rsidR="00C10C7D" w:rsidRPr="00B247A6" w:rsidRDefault="00C10C7D" w:rsidP="00B247A6">
      <w:pPr>
        <w:pStyle w:val="a5"/>
        <w:spacing w:line="276" w:lineRule="auto"/>
        <w:ind w:firstLine="708"/>
        <w:jc w:val="both"/>
        <w:rPr>
          <w:rFonts w:ascii="Times New Roman" w:hAnsi="Times New Roman" w:cs="Times New Roman"/>
          <w:sz w:val="28"/>
          <w:szCs w:val="28"/>
        </w:rPr>
      </w:pPr>
      <w:r w:rsidRPr="00B247A6">
        <w:rPr>
          <w:rFonts w:ascii="Times New Roman" w:hAnsi="Times New Roman" w:cs="Times New Roman"/>
          <w:sz w:val="28"/>
          <w:szCs w:val="28"/>
        </w:rPr>
        <w:t>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w:t>
      </w:r>
    </w:p>
    <w:p w:rsidR="00C10C7D" w:rsidRPr="00B247A6" w:rsidRDefault="00C10C7D" w:rsidP="00B247A6">
      <w:pPr>
        <w:pStyle w:val="a5"/>
        <w:spacing w:line="276" w:lineRule="auto"/>
        <w:ind w:firstLine="708"/>
        <w:jc w:val="both"/>
        <w:rPr>
          <w:rFonts w:ascii="Times New Roman" w:hAnsi="Times New Roman" w:cs="Times New Roman"/>
          <w:sz w:val="28"/>
          <w:szCs w:val="28"/>
        </w:rPr>
      </w:pPr>
      <w:r w:rsidRPr="00B247A6">
        <w:rPr>
          <w:rFonts w:ascii="Times New Roman" w:hAnsi="Times New Roman" w:cs="Times New Roman"/>
          <w:sz w:val="28"/>
          <w:szCs w:val="28"/>
        </w:rPr>
        <w:t>усиление социальной роли туризма, увеличение доступности услуг туризма, отдыха и оздоровления для всех жителей Российской Федерации;</w:t>
      </w:r>
    </w:p>
    <w:p w:rsidR="004F001A" w:rsidRPr="00E76C4D" w:rsidRDefault="004F001A" w:rsidP="00E76C4D">
      <w:pPr>
        <w:pStyle w:val="a5"/>
        <w:jc w:val="both"/>
        <w:rPr>
          <w:rFonts w:ascii="Times New Roman" w:hAnsi="Times New Roman" w:cs="Times New Roman"/>
          <w:sz w:val="28"/>
          <w:szCs w:val="28"/>
        </w:rPr>
      </w:pPr>
    </w:p>
    <w:p w:rsidR="00323B80" w:rsidRPr="00E76C4D" w:rsidRDefault="004F001A" w:rsidP="00E76C4D">
      <w:pPr>
        <w:pStyle w:val="a5"/>
        <w:jc w:val="center"/>
        <w:rPr>
          <w:rFonts w:ascii="Times New Roman" w:hAnsi="Times New Roman" w:cs="Times New Roman"/>
          <w:b/>
          <w:sz w:val="28"/>
          <w:szCs w:val="28"/>
        </w:rPr>
      </w:pPr>
      <w:r w:rsidRPr="00E76C4D">
        <w:rPr>
          <w:rFonts w:ascii="Times New Roman" w:hAnsi="Times New Roman" w:cs="Times New Roman"/>
          <w:sz w:val="28"/>
          <w:szCs w:val="28"/>
        </w:rPr>
        <w:t>IV. Задачи муниципального управления</w:t>
      </w:r>
      <w:r w:rsidR="00323B80" w:rsidRPr="00E76C4D">
        <w:rPr>
          <w:rFonts w:ascii="Times New Roman" w:hAnsi="Times New Roman" w:cs="Times New Roman"/>
          <w:sz w:val="28"/>
          <w:szCs w:val="28"/>
        </w:rPr>
        <w:t xml:space="preserve"> </w:t>
      </w:r>
      <w:r w:rsidRPr="00E76C4D">
        <w:rPr>
          <w:rFonts w:ascii="Times New Roman" w:hAnsi="Times New Roman" w:cs="Times New Roman"/>
          <w:sz w:val="28"/>
          <w:szCs w:val="28"/>
        </w:rPr>
        <w:t>и способы их</w:t>
      </w:r>
    </w:p>
    <w:p w:rsidR="002C0066" w:rsidRPr="002C0066" w:rsidRDefault="004F001A" w:rsidP="002C0066">
      <w:pPr>
        <w:pStyle w:val="ConsPlusTitle"/>
        <w:jc w:val="center"/>
        <w:rPr>
          <w:rFonts w:ascii="Times New Roman" w:hAnsi="Times New Roman" w:cs="Times New Roman"/>
          <w:b w:val="0"/>
          <w:sz w:val="28"/>
          <w:szCs w:val="28"/>
        </w:rPr>
      </w:pPr>
      <w:r w:rsidRPr="002C0066">
        <w:rPr>
          <w:rFonts w:ascii="Times New Roman" w:hAnsi="Times New Roman" w:cs="Times New Roman"/>
          <w:b w:val="0"/>
          <w:sz w:val="28"/>
          <w:szCs w:val="28"/>
        </w:rPr>
        <w:t xml:space="preserve">эффективного </w:t>
      </w:r>
      <w:proofErr w:type="gramStart"/>
      <w:r w:rsidRPr="002C0066">
        <w:rPr>
          <w:rFonts w:ascii="Times New Roman" w:hAnsi="Times New Roman" w:cs="Times New Roman"/>
          <w:b w:val="0"/>
          <w:sz w:val="28"/>
          <w:szCs w:val="28"/>
        </w:rPr>
        <w:t>решения</w:t>
      </w:r>
      <w:r w:rsidR="0079084C" w:rsidRPr="002C0066">
        <w:rPr>
          <w:rFonts w:ascii="Times New Roman" w:hAnsi="Times New Roman" w:cs="Times New Roman"/>
          <w:b w:val="0"/>
          <w:sz w:val="28"/>
          <w:szCs w:val="28"/>
        </w:rPr>
        <w:t xml:space="preserve">  </w:t>
      </w:r>
      <w:r w:rsidR="00323B80" w:rsidRPr="002C0066">
        <w:rPr>
          <w:rFonts w:ascii="Times New Roman" w:hAnsi="Times New Roman" w:cs="Times New Roman"/>
          <w:b w:val="0"/>
          <w:sz w:val="28"/>
          <w:szCs w:val="28"/>
        </w:rPr>
        <w:t>муниципаль</w:t>
      </w:r>
      <w:r w:rsidR="00555177" w:rsidRPr="002C0066">
        <w:rPr>
          <w:rFonts w:ascii="Times New Roman" w:hAnsi="Times New Roman" w:cs="Times New Roman"/>
          <w:b w:val="0"/>
          <w:sz w:val="28"/>
          <w:szCs w:val="28"/>
        </w:rPr>
        <w:t>ной</w:t>
      </w:r>
      <w:proofErr w:type="gramEnd"/>
      <w:r w:rsidR="00555177" w:rsidRPr="002C0066">
        <w:rPr>
          <w:rFonts w:ascii="Times New Roman" w:hAnsi="Times New Roman" w:cs="Times New Roman"/>
          <w:b w:val="0"/>
          <w:sz w:val="28"/>
          <w:szCs w:val="28"/>
        </w:rPr>
        <w:t xml:space="preserve"> программы города Чебоксары </w:t>
      </w:r>
      <w:r w:rsidR="002C0066" w:rsidRPr="002C0066">
        <w:rPr>
          <w:rFonts w:ascii="Times New Roman" w:hAnsi="Times New Roman" w:cs="Times New Roman"/>
          <w:b w:val="0"/>
          <w:sz w:val="28"/>
          <w:szCs w:val="28"/>
        </w:rPr>
        <w:t>«Развитие туризма и индустрии гостеприимства в городе Чебоксары»</w:t>
      </w:r>
    </w:p>
    <w:p w:rsidR="004F001A" w:rsidRPr="00E76C4D" w:rsidRDefault="004F001A" w:rsidP="002C0066">
      <w:pPr>
        <w:pStyle w:val="a5"/>
        <w:jc w:val="center"/>
        <w:rPr>
          <w:rFonts w:ascii="Times New Roman" w:hAnsi="Times New Roman" w:cs="Times New Roman"/>
          <w:sz w:val="28"/>
          <w:szCs w:val="28"/>
        </w:rPr>
      </w:pPr>
    </w:p>
    <w:p w:rsidR="00C10C7D" w:rsidRPr="00B247A6" w:rsidRDefault="004F001A" w:rsidP="00C10C7D">
      <w:pPr>
        <w:pStyle w:val="a5"/>
        <w:ind w:firstLine="708"/>
        <w:jc w:val="both"/>
        <w:rPr>
          <w:rFonts w:ascii="Times New Roman" w:hAnsi="Times New Roman" w:cs="Times New Roman"/>
          <w:sz w:val="28"/>
          <w:szCs w:val="28"/>
        </w:rPr>
      </w:pPr>
      <w:r w:rsidRPr="00B247A6">
        <w:rPr>
          <w:rFonts w:ascii="Times New Roman" w:hAnsi="Times New Roman" w:cs="Times New Roman"/>
          <w:sz w:val="28"/>
          <w:szCs w:val="28"/>
        </w:rPr>
        <w:t>Для достижения целей Муниципальной программы предусматривается реализация следующих задач:</w:t>
      </w:r>
    </w:p>
    <w:p w:rsidR="00B247A6" w:rsidRDefault="00C10C7D" w:rsidP="00B247A6">
      <w:pPr>
        <w:pStyle w:val="a5"/>
        <w:ind w:firstLine="708"/>
        <w:jc w:val="both"/>
        <w:rPr>
          <w:rFonts w:ascii="Times New Roman" w:hAnsi="Times New Roman" w:cs="Times New Roman"/>
          <w:iCs/>
          <w:sz w:val="28"/>
          <w:szCs w:val="28"/>
        </w:rPr>
      </w:pPr>
      <w:r w:rsidRPr="00D44C37">
        <w:rPr>
          <w:rFonts w:ascii="Times New Roman" w:hAnsi="Times New Roman" w:cs="Times New Roman"/>
          <w:iCs/>
          <w:sz w:val="28"/>
          <w:szCs w:val="28"/>
        </w:rPr>
        <w:t>продвижение туристского продукта Чувашской Республики на мировом и внутреннем туристских рынках, в том числе посредством цифровых технологий;</w:t>
      </w:r>
    </w:p>
    <w:p w:rsidR="00B247A6" w:rsidRDefault="00C10C7D" w:rsidP="00B247A6">
      <w:pPr>
        <w:pStyle w:val="a5"/>
        <w:ind w:firstLine="708"/>
        <w:jc w:val="both"/>
        <w:rPr>
          <w:rFonts w:ascii="Times New Roman" w:hAnsi="Times New Roman" w:cs="Times New Roman"/>
          <w:iCs/>
          <w:sz w:val="28"/>
          <w:szCs w:val="28"/>
        </w:rPr>
      </w:pPr>
      <w:r w:rsidRPr="00D44C37">
        <w:rPr>
          <w:rFonts w:ascii="Times New Roman" w:hAnsi="Times New Roman" w:cs="Times New Roman"/>
          <w:iCs/>
          <w:sz w:val="28"/>
          <w:szCs w:val="28"/>
        </w:rPr>
        <w:t>повышение качества туристских услуг;</w:t>
      </w:r>
    </w:p>
    <w:p w:rsidR="00C10C7D" w:rsidRPr="00B247A6" w:rsidRDefault="00C10C7D" w:rsidP="00B247A6">
      <w:pPr>
        <w:pStyle w:val="a5"/>
        <w:ind w:firstLine="708"/>
        <w:jc w:val="both"/>
        <w:rPr>
          <w:rFonts w:ascii="Times New Roman" w:hAnsi="Times New Roman" w:cs="Times New Roman"/>
          <w:color w:val="FF0000"/>
          <w:sz w:val="28"/>
          <w:szCs w:val="28"/>
        </w:rPr>
      </w:pPr>
      <w:r w:rsidRPr="00B35CCD">
        <w:rPr>
          <w:rFonts w:ascii="Times New Roman" w:hAnsi="Times New Roman" w:cs="Times New Roman"/>
          <w:iCs/>
          <w:sz w:val="28"/>
          <w:szCs w:val="28"/>
        </w:rPr>
        <w:t>развитие социального партнерства, поддержка общественных инициатив для обеспечения взаимодействия исполнительных органов Чувашской Республики, органов местного самоуправления и организаций туристской индустрии в Чувашской Республике;</w:t>
      </w:r>
    </w:p>
    <w:p w:rsidR="004F001A" w:rsidRPr="000F2B2E" w:rsidRDefault="004F001A" w:rsidP="00E76C4D">
      <w:pPr>
        <w:pStyle w:val="a5"/>
        <w:ind w:firstLine="708"/>
        <w:jc w:val="both"/>
        <w:rPr>
          <w:rFonts w:ascii="Times New Roman" w:hAnsi="Times New Roman" w:cs="Times New Roman"/>
          <w:sz w:val="28"/>
          <w:szCs w:val="28"/>
        </w:rPr>
      </w:pPr>
      <w:r w:rsidRPr="000F2B2E">
        <w:rPr>
          <w:rFonts w:ascii="Times New Roman" w:hAnsi="Times New Roman" w:cs="Times New Roman"/>
          <w:sz w:val="28"/>
          <w:szCs w:val="28"/>
        </w:rPr>
        <w:t>Достижение задач Муниципальной программы планируется осуществить за счет:</w:t>
      </w:r>
    </w:p>
    <w:p w:rsidR="00C10C7D" w:rsidRPr="00B35CCD" w:rsidRDefault="000F2B2E" w:rsidP="000F2B2E">
      <w:pPr>
        <w:autoSpaceDE w:val="0"/>
        <w:autoSpaceDN w:val="0"/>
        <w:adjustRightInd w:val="0"/>
        <w:spacing w:after="0" w:line="240" w:lineRule="auto"/>
        <w:ind w:firstLine="708"/>
        <w:jc w:val="both"/>
        <w:rPr>
          <w:rFonts w:ascii="Times New Roman" w:hAnsi="Times New Roman" w:cs="Times New Roman"/>
          <w:sz w:val="28"/>
          <w:szCs w:val="28"/>
        </w:rPr>
      </w:pPr>
      <w:r w:rsidRPr="00B35CCD">
        <w:rPr>
          <w:rFonts w:ascii="Times New Roman" w:hAnsi="Times New Roman" w:cs="Times New Roman"/>
          <w:sz w:val="28"/>
          <w:szCs w:val="28"/>
        </w:rPr>
        <w:t>внедрения</w:t>
      </w:r>
      <w:r w:rsidR="00C10C7D" w:rsidRPr="00B35CCD">
        <w:rPr>
          <w:rFonts w:ascii="Times New Roman" w:hAnsi="Times New Roman" w:cs="Times New Roman"/>
          <w:sz w:val="28"/>
          <w:szCs w:val="28"/>
        </w:rPr>
        <w:t xml:space="preserve"> цифровых технологий, путем проведения информационно-пропагандистской кампании и размещения социальной рекламы о туризме на телевидении, в электронных и печатных средствах массовой информации, а также с помощью наружной рекламы, проведения пресс-туров, создания конкурентоспособного цифрового контента и нап</w:t>
      </w:r>
      <w:r w:rsidRPr="00B35CCD">
        <w:rPr>
          <w:rFonts w:ascii="Times New Roman" w:hAnsi="Times New Roman" w:cs="Times New Roman"/>
          <w:sz w:val="28"/>
          <w:szCs w:val="28"/>
        </w:rPr>
        <w:t>олнения информационного ресурса;</w:t>
      </w:r>
    </w:p>
    <w:p w:rsidR="000F2B2E" w:rsidRPr="00B247A6" w:rsidRDefault="00C10C7D" w:rsidP="000F2B2E">
      <w:pPr>
        <w:autoSpaceDE w:val="0"/>
        <w:autoSpaceDN w:val="0"/>
        <w:adjustRightInd w:val="0"/>
        <w:spacing w:after="0" w:line="240" w:lineRule="auto"/>
        <w:ind w:firstLine="708"/>
        <w:jc w:val="both"/>
        <w:rPr>
          <w:rFonts w:ascii="Times New Roman" w:hAnsi="Times New Roman" w:cs="Times New Roman"/>
          <w:sz w:val="28"/>
          <w:szCs w:val="28"/>
        </w:rPr>
      </w:pPr>
      <w:r w:rsidRPr="00B247A6">
        <w:rPr>
          <w:rFonts w:ascii="Times New Roman" w:hAnsi="Times New Roman" w:cs="Times New Roman"/>
          <w:sz w:val="28"/>
          <w:szCs w:val="28"/>
        </w:rPr>
        <w:t>продвижения туристского продукта Чувашской Республики</w:t>
      </w:r>
      <w:r w:rsidR="000F2B2E" w:rsidRPr="00B247A6">
        <w:rPr>
          <w:rFonts w:ascii="Times New Roman" w:hAnsi="Times New Roman" w:cs="Times New Roman"/>
          <w:sz w:val="28"/>
          <w:szCs w:val="28"/>
        </w:rPr>
        <w:t xml:space="preserve"> и города Чебоксары, а также </w:t>
      </w:r>
      <w:r w:rsidRPr="00B247A6">
        <w:rPr>
          <w:rFonts w:ascii="Times New Roman" w:hAnsi="Times New Roman" w:cs="Times New Roman"/>
          <w:sz w:val="28"/>
          <w:szCs w:val="28"/>
        </w:rPr>
        <w:t xml:space="preserve">повышения информированности </w:t>
      </w:r>
      <w:r w:rsidR="000F2B2E" w:rsidRPr="00B247A6">
        <w:rPr>
          <w:rFonts w:ascii="Times New Roman" w:hAnsi="Times New Roman" w:cs="Times New Roman"/>
          <w:sz w:val="28"/>
          <w:szCs w:val="28"/>
        </w:rPr>
        <w:t>населения</w:t>
      </w:r>
      <w:r w:rsidRPr="00B247A6">
        <w:rPr>
          <w:rFonts w:ascii="Times New Roman" w:hAnsi="Times New Roman" w:cs="Times New Roman"/>
          <w:sz w:val="28"/>
          <w:szCs w:val="28"/>
        </w:rPr>
        <w:t xml:space="preserve"> на уровне Российской Федерации;</w:t>
      </w:r>
    </w:p>
    <w:p w:rsidR="00C10C7D" w:rsidRDefault="00C10C7D" w:rsidP="000F2B2E">
      <w:pPr>
        <w:autoSpaceDE w:val="0"/>
        <w:autoSpaceDN w:val="0"/>
        <w:adjustRightInd w:val="0"/>
        <w:spacing w:after="0" w:line="240" w:lineRule="auto"/>
        <w:ind w:firstLine="708"/>
        <w:jc w:val="both"/>
        <w:rPr>
          <w:rFonts w:ascii="Times New Roman" w:hAnsi="Times New Roman" w:cs="Times New Roman"/>
          <w:sz w:val="28"/>
          <w:szCs w:val="28"/>
        </w:rPr>
      </w:pPr>
      <w:r w:rsidRPr="00B35CCD">
        <w:rPr>
          <w:rFonts w:ascii="Times New Roman" w:hAnsi="Times New Roman" w:cs="Times New Roman"/>
          <w:sz w:val="28"/>
          <w:szCs w:val="28"/>
        </w:rPr>
        <w:t>создания, внедрения и развития информационно-коммуникационной инфраструктуры управления туристской отрасли.</w:t>
      </w:r>
    </w:p>
    <w:p w:rsidR="004F001A" w:rsidRPr="000F2B2E" w:rsidRDefault="004F001A" w:rsidP="00AA3A8B">
      <w:pPr>
        <w:pStyle w:val="a5"/>
        <w:ind w:firstLine="708"/>
        <w:jc w:val="both"/>
        <w:rPr>
          <w:rFonts w:ascii="Times New Roman" w:hAnsi="Times New Roman" w:cs="Times New Roman"/>
          <w:sz w:val="28"/>
          <w:szCs w:val="28"/>
        </w:rPr>
      </w:pPr>
      <w:r w:rsidRPr="000F2B2E">
        <w:rPr>
          <w:rFonts w:ascii="Times New Roman" w:hAnsi="Times New Roman" w:cs="Times New Roman"/>
          <w:sz w:val="28"/>
          <w:szCs w:val="28"/>
        </w:rPr>
        <w:t>Муниципальная программа предусматривает ответственность исполнителей за реализацию закрепленных за ними мероприятий.</w:t>
      </w:r>
    </w:p>
    <w:p w:rsidR="004F001A" w:rsidRPr="000F2B2E" w:rsidRDefault="004F001A" w:rsidP="00AA3A8B">
      <w:pPr>
        <w:pStyle w:val="a5"/>
        <w:ind w:firstLine="708"/>
        <w:jc w:val="both"/>
        <w:rPr>
          <w:rFonts w:ascii="Times New Roman" w:hAnsi="Times New Roman" w:cs="Times New Roman"/>
          <w:sz w:val="28"/>
          <w:szCs w:val="28"/>
        </w:rPr>
      </w:pPr>
      <w:r w:rsidRPr="000F2B2E">
        <w:rPr>
          <w:rFonts w:ascii="Times New Roman" w:hAnsi="Times New Roman" w:cs="Times New Roman"/>
          <w:sz w:val="28"/>
          <w:szCs w:val="28"/>
        </w:rPr>
        <w:t>Для единого подхода к выполнению всего комплекса мероприятий Муниципальной программы, целенаправленного и эффективного расходования финансовых средств, выделенных на ее реализацию, необходимо четкое взаимодействие между исполнителями Муниципальной программы.</w:t>
      </w:r>
    </w:p>
    <w:p w:rsidR="006439FA" w:rsidRPr="0058334C" w:rsidRDefault="004F001A" w:rsidP="006439FA">
      <w:pPr>
        <w:autoSpaceDE w:val="0"/>
        <w:autoSpaceDN w:val="0"/>
        <w:adjustRightInd w:val="0"/>
        <w:spacing w:after="0" w:line="240" w:lineRule="auto"/>
        <w:ind w:firstLine="708"/>
        <w:jc w:val="both"/>
        <w:rPr>
          <w:rFonts w:ascii="Times New Roman" w:hAnsi="Times New Roman" w:cs="Times New Roman"/>
          <w:iCs/>
          <w:sz w:val="28"/>
          <w:szCs w:val="28"/>
        </w:rPr>
      </w:pPr>
      <w:r w:rsidRPr="000F2B2E">
        <w:rPr>
          <w:rFonts w:ascii="Times New Roman" w:hAnsi="Times New Roman" w:cs="Times New Roman"/>
          <w:sz w:val="28"/>
          <w:szCs w:val="28"/>
        </w:rPr>
        <w:lastRenderedPageBreak/>
        <w:t>При реализации мероприятий Муниципальной программы планируется получение субсидий из вышестоящих бюджетов бюджетной системы Российской Федерации и Чувашской Республики</w:t>
      </w:r>
      <w:r w:rsidR="00DF21D4" w:rsidRPr="000F2B2E">
        <w:rPr>
          <w:rFonts w:ascii="Times New Roman" w:hAnsi="Times New Roman" w:cs="Times New Roman"/>
          <w:sz w:val="28"/>
          <w:szCs w:val="28"/>
        </w:rPr>
        <w:t>, а также средств из внебюджетных источников</w:t>
      </w:r>
      <w:r w:rsidRPr="000F2B2E">
        <w:rPr>
          <w:rFonts w:ascii="Times New Roman" w:hAnsi="Times New Roman" w:cs="Times New Roman"/>
          <w:sz w:val="28"/>
          <w:szCs w:val="28"/>
        </w:rPr>
        <w:t>.</w:t>
      </w:r>
      <w:r w:rsidR="006439FA">
        <w:rPr>
          <w:rFonts w:ascii="Times New Roman" w:hAnsi="Times New Roman" w:cs="Times New Roman"/>
          <w:sz w:val="28"/>
          <w:szCs w:val="28"/>
        </w:rPr>
        <w:t xml:space="preserve"> </w:t>
      </w:r>
      <w:r w:rsidR="006439FA" w:rsidRPr="0058334C">
        <w:rPr>
          <w:rFonts w:ascii="Times New Roman" w:hAnsi="Times New Roman" w:cs="Times New Roman"/>
          <w:sz w:val="28"/>
          <w:szCs w:val="28"/>
        </w:rPr>
        <w:t xml:space="preserve">Правила предоставления средств из вышестоящих бюджетов бюджетной системы Российской Федерации и Чувашской Республики установлены </w:t>
      </w:r>
      <w:r w:rsidR="006439FA" w:rsidRPr="0058334C">
        <w:rPr>
          <w:rFonts w:ascii="Times New Roman" w:hAnsi="Times New Roman" w:cs="Times New Roman"/>
          <w:iCs/>
          <w:sz w:val="28"/>
          <w:szCs w:val="28"/>
        </w:rPr>
        <w:t>Постановлением Кабинета Министров Ч</w:t>
      </w:r>
      <w:r w:rsidR="006439FA">
        <w:rPr>
          <w:rFonts w:ascii="Times New Roman" w:hAnsi="Times New Roman" w:cs="Times New Roman"/>
          <w:iCs/>
          <w:sz w:val="28"/>
          <w:szCs w:val="28"/>
        </w:rPr>
        <w:t xml:space="preserve">увашской </w:t>
      </w:r>
      <w:r w:rsidR="006439FA" w:rsidRPr="0058334C">
        <w:rPr>
          <w:rFonts w:ascii="Times New Roman" w:hAnsi="Times New Roman" w:cs="Times New Roman"/>
          <w:iCs/>
          <w:sz w:val="28"/>
          <w:szCs w:val="28"/>
        </w:rPr>
        <w:t>Р</w:t>
      </w:r>
      <w:r w:rsidR="006439FA">
        <w:rPr>
          <w:rFonts w:ascii="Times New Roman" w:hAnsi="Times New Roman" w:cs="Times New Roman"/>
          <w:iCs/>
          <w:sz w:val="28"/>
          <w:szCs w:val="28"/>
        </w:rPr>
        <w:t>еспублики</w:t>
      </w:r>
      <w:r w:rsidR="006439FA" w:rsidRPr="0058334C">
        <w:rPr>
          <w:rFonts w:ascii="Times New Roman" w:hAnsi="Times New Roman" w:cs="Times New Roman"/>
          <w:iCs/>
          <w:sz w:val="28"/>
          <w:szCs w:val="28"/>
        </w:rPr>
        <w:t xml:space="preserve"> от 29.11.2019 </w:t>
      </w:r>
      <w:r w:rsidR="006439FA">
        <w:rPr>
          <w:rFonts w:ascii="Times New Roman" w:hAnsi="Times New Roman" w:cs="Times New Roman"/>
          <w:iCs/>
          <w:sz w:val="28"/>
          <w:szCs w:val="28"/>
        </w:rPr>
        <w:t>№</w:t>
      </w:r>
      <w:r w:rsidR="006439FA" w:rsidRPr="0058334C">
        <w:rPr>
          <w:rFonts w:ascii="Times New Roman" w:hAnsi="Times New Roman" w:cs="Times New Roman"/>
          <w:iCs/>
          <w:sz w:val="28"/>
          <w:szCs w:val="28"/>
        </w:rPr>
        <w:t xml:space="preserve"> 511 </w:t>
      </w:r>
      <w:r w:rsidR="006439FA">
        <w:rPr>
          <w:rFonts w:ascii="Times New Roman" w:hAnsi="Times New Roman" w:cs="Times New Roman"/>
          <w:iCs/>
          <w:sz w:val="28"/>
          <w:szCs w:val="28"/>
        </w:rPr>
        <w:t>«</w:t>
      </w:r>
      <w:r w:rsidR="006439FA" w:rsidRPr="0058334C">
        <w:rPr>
          <w:rFonts w:ascii="Times New Roman" w:hAnsi="Times New Roman" w:cs="Times New Roman"/>
          <w:iCs/>
          <w:sz w:val="28"/>
          <w:szCs w:val="28"/>
        </w:rPr>
        <w:t xml:space="preserve">Об утверждении Правил формирования,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и Порядка определения и установления предельного уровня </w:t>
      </w:r>
      <w:proofErr w:type="spellStart"/>
      <w:r w:rsidR="006439FA" w:rsidRPr="0058334C">
        <w:rPr>
          <w:rFonts w:ascii="Times New Roman" w:hAnsi="Times New Roman" w:cs="Times New Roman"/>
          <w:iCs/>
          <w:sz w:val="28"/>
          <w:szCs w:val="28"/>
        </w:rPr>
        <w:t>софинансирования</w:t>
      </w:r>
      <w:proofErr w:type="spellEnd"/>
      <w:r w:rsidR="006439FA" w:rsidRPr="0058334C">
        <w:rPr>
          <w:rFonts w:ascii="Times New Roman" w:hAnsi="Times New Roman" w:cs="Times New Roman"/>
          <w:iCs/>
          <w:sz w:val="28"/>
          <w:szCs w:val="28"/>
        </w:rPr>
        <w:t xml:space="preserve"> Чувашской Республикой объема расходного обязательства муниципаль</w:t>
      </w:r>
      <w:r w:rsidR="006439FA">
        <w:rPr>
          <w:rFonts w:ascii="Times New Roman" w:hAnsi="Times New Roman" w:cs="Times New Roman"/>
          <w:iCs/>
          <w:sz w:val="28"/>
          <w:szCs w:val="28"/>
        </w:rPr>
        <w:t>ного округа и городского округа»</w:t>
      </w:r>
      <w:r w:rsidR="006439FA" w:rsidRPr="0058334C">
        <w:rPr>
          <w:rFonts w:ascii="Times New Roman" w:hAnsi="Times New Roman" w:cs="Times New Roman"/>
          <w:iCs/>
          <w:sz w:val="28"/>
          <w:szCs w:val="28"/>
        </w:rPr>
        <w:t xml:space="preserve">, </w:t>
      </w:r>
      <w:r w:rsidR="006439FA" w:rsidRPr="0058334C">
        <w:rPr>
          <w:rFonts w:ascii="Times New Roman" w:hAnsi="Times New Roman" w:cs="Times New Roman"/>
          <w:sz w:val="28"/>
          <w:szCs w:val="28"/>
        </w:rPr>
        <w:t>в приложениях №1, №7, №11 к п</w:t>
      </w:r>
      <w:r w:rsidR="006439FA" w:rsidRPr="0058334C">
        <w:rPr>
          <w:rFonts w:ascii="Times New Roman" w:hAnsi="Times New Roman" w:cs="Times New Roman"/>
          <w:iCs/>
          <w:sz w:val="28"/>
          <w:szCs w:val="28"/>
        </w:rPr>
        <w:t>остановлению Кабинета Министров Ч</w:t>
      </w:r>
      <w:r w:rsidR="006439FA">
        <w:rPr>
          <w:rFonts w:ascii="Times New Roman" w:hAnsi="Times New Roman" w:cs="Times New Roman"/>
          <w:iCs/>
          <w:sz w:val="28"/>
          <w:szCs w:val="28"/>
        </w:rPr>
        <w:t xml:space="preserve">увашской </w:t>
      </w:r>
      <w:r w:rsidR="006439FA" w:rsidRPr="0058334C">
        <w:rPr>
          <w:rFonts w:ascii="Times New Roman" w:hAnsi="Times New Roman" w:cs="Times New Roman"/>
          <w:iCs/>
          <w:sz w:val="28"/>
          <w:szCs w:val="28"/>
        </w:rPr>
        <w:t>Р</w:t>
      </w:r>
      <w:r w:rsidR="006439FA">
        <w:rPr>
          <w:rFonts w:ascii="Times New Roman" w:hAnsi="Times New Roman" w:cs="Times New Roman"/>
          <w:iCs/>
          <w:sz w:val="28"/>
          <w:szCs w:val="28"/>
        </w:rPr>
        <w:t>еспублики</w:t>
      </w:r>
      <w:r w:rsidR="006439FA" w:rsidRPr="0058334C">
        <w:rPr>
          <w:rFonts w:ascii="Times New Roman" w:hAnsi="Times New Roman" w:cs="Times New Roman"/>
          <w:iCs/>
          <w:sz w:val="28"/>
          <w:szCs w:val="28"/>
        </w:rPr>
        <w:t xml:space="preserve"> от 26.10.2018 </w:t>
      </w:r>
      <w:r w:rsidR="006439FA">
        <w:rPr>
          <w:rFonts w:ascii="Times New Roman" w:hAnsi="Times New Roman" w:cs="Times New Roman"/>
          <w:iCs/>
          <w:sz w:val="28"/>
          <w:szCs w:val="28"/>
        </w:rPr>
        <w:t>№</w:t>
      </w:r>
      <w:r w:rsidR="006439FA" w:rsidRPr="0058334C">
        <w:rPr>
          <w:rFonts w:ascii="Times New Roman" w:hAnsi="Times New Roman" w:cs="Times New Roman"/>
          <w:iCs/>
          <w:sz w:val="28"/>
          <w:szCs w:val="28"/>
        </w:rPr>
        <w:t xml:space="preserve"> 434 </w:t>
      </w:r>
      <w:r w:rsidR="006439FA">
        <w:rPr>
          <w:rFonts w:ascii="Times New Roman" w:hAnsi="Times New Roman" w:cs="Times New Roman"/>
          <w:iCs/>
          <w:sz w:val="28"/>
          <w:szCs w:val="28"/>
        </w:rPr>
        <w:t>«</w:t>
      </w:r>
      <w:r w:rsidR="006439FA" w:rsidRPr="0058334C">
        <w:rPr>
          <w:rFonts w:ascii="Times New Roman" w:hAnsi="Times New Roman" w:cs="Times New Roman"/>
          <w:iCs/>
          <w:sz w:val="28"/>
          <w:szCs w:val="28"/>
        </w:rPr>
        <w:t xml:space="preserve">О государственной программе Чувашской Республики </w:t>
      </w:r>
      <w:r w:rsidR="006439FA">
        <w:rPr>
          <w:rFonts w:ascii="Times New Roman" w:hAnsi="Times New Roman" w:cs="Times New Roman"/>
          <w:iCs/>
          <w:sz w:val="28"/>
          <w:szCs w:val="28"/>
        </w:rPr>
        <w:t>«</w:t>
      </w:r>
      <w:r w:rsidR="006439FA" w:rsidRPr="0058334C">
        <w:rPr>
          <w:rFonts w:ascii="Times New Roman" w:hAnsi="Times New Roman" w:cs="Times New Roman"/>
          <w:iCs/>
          <w:sz w:val="28"/>
          <w:szCs w:val="28"/>
        </w:rPr>
        <w:t>Развитие культуры</w:t>
      </w:r>
      <w:r w:rsidR="006439FA">
        <w:rPr>
          <w:rFonts w:ascii="Times New Roman" w:hAnsi="Times New Roman" w:cs="Times New Roman"/>
          <w:iCs/>
          <w:sz w:val="28"/>
          <w:szCs w:val="28"/>
        </w:rPr>
        <w:t>»</w:t>
      </w:r>
      <w:r w:rsidR="006439FA" w:rsidRPr="0058334C">
        <w:rPr>
          <w:rFonts w:ascii="Times New Roman" w:hAnsi="Times New Roman" w:cs="Times New Roman"/>
          <w:iCs/>
          <w:sz w:val="28"/>
          <w:szCs w:val="28"/>
        </w:rPr>
        <w:t>. Порядок определение объема и условий представления субсидий из бюджета гор</w:t>
      </w:r>
      <w:r w:rsidR="006439FA">
        <w:rPr>
          <w:rFonts w:ascii="Times New Roman" w:hAnsi="Times New Roman" w:cs="Times New Roman"/>
          <w:iCs/>
          <w:sz w:val="28"/>
          <w:szCs w:val="28"/>
        </w:rPr>
        <w:t>о</w:t>
      </w:r>
      <w:r w:rsidR="006439FA" w:rsidRPr="0058334C">
        <w:rPr>
          <w:rFonts w:ascii="Times New Roman" w:hAnsi="Times New Roman" w:cs="Times New Roman"/>
          <w:iCs/>
          <w:sz w:val="28"/>
          <w:szCs w:val="28"/>
        </w:rPr>
        <w:t>да Чебоксары, а также условия финансового обеспечения выполнения муниципального задания</w:t>
      </w:r>
      <w:r w:rsidR="006439FA">
        <w:rPr>
          <w:rFonts w:ascii="Times New Roman" w:hAnsi="Times New Roman" w:cs="Times New Roman"/>
          <w:iCs/>
          <w:sz w:val="28"/>
          <w:szCs w:val="28"/>
        </w:rPr>
        <w:t xml:space="preserve"> муниципальных учреждений</w:t>
      </w:r>
      <w:r w:rsidR="006439FA" w:rsidRPr="0058334C">
        <w:rPr>
          <w:rFonts w:ascii="Times New Roman" w:hAnsi="Times New Roman" w:cs="Times New Roman"/>
          <w:iCs/>
          <w:sz w:val="28"/>
          <w:szCs w:val="28"/>
        </w:rPr>
        <w:t xml:space="preserve"> установлены постановлением администрации г. Чебоксары </w:t>
      </w:r>
      <w:r w:rsidR="006439FA">
        <w:rPr>
          <w:rFonts w:ascii="Times New Roman" w:hAnsi="Times New Roman" w:cs="Times New Roman"/>
          <w:iCs/>
          <w:sz w:val="28"/>
          <w:szCs w:val="28"/>
        </w:rPr>
        <w:t>от 06.06.2022 №</w:t>
      </w:r>
      <w:r w:rsidR="006439FA" w:rsidRPr="0058334C">
        <w:rPr>
          <w:rFonts w:ascii="Times New Roman" w:hAnsi="Times New Roman" w:cs="Times New Roman"/>
          <w:iCs/>
          <w:sz w:val="28"/>
          <w:szCs w:val="28"/>
        </w:rPr>
        <w:t xml:space="preserve"> 2006 </w:t>
      </w:r>
      <w:r w:rsidR="006439FA">
        <w:rPr>
          <w:rFonts w:ascii="Times New Roman" w:hAnsi="Times New Roman" w:cs="Times New Roman"/>
          <w:iCs/>
          <w:sz w:val="28"/>
          <w:szCs w:val="28"/>
        </w:rPr>
        <w:t>«</w:t>
      </w:r>
      <w:r w:rsidR="006439FA" w:rsidRPr="0058334C">
        <w:rPr>
          <w:rFonts w:ascii="Times New Roman" w:hAnsi="Times New Roman" w:cs="Times New Roman"/>
          <w:iCs/>
          <w:sz w:val="28"/>
          <w:szCs w:val="28"/>
        </w:rPr>
        <w:t>Об утверждении Порядка определения объема и условий предоставления субсидий из бюджета города Чебоксары муниципальным бюджетным и автономным учреждениям, подведомственным управлению культуры и развития туризма администрации города Чебоксары, на иные цели</w:t>
      </w:r>
      <w:r w:rsidR="006439FA">
        <w:rPr>
          <w:rFonts w:ascii="Times New Roman" w:hAnsi="Times New Roman" w:cs="Times New Roman"/>
          <w:iCs/>
          <w:sz w:val="28"/>
          <w:szCs w:val="28"/>
        </w:rPr>
        <w:t>»</w:t>
      </w:r>
      <w:r w:rsidR="006439FA" w:rsidRPr="0058334C">
        <w:rPr>
          <w:rFonts w:ascii="Times New Roman" w:hAnsi="Times New Roman" w:cs="Times New Roman"/>
          <w:iCs/>
          <w:sz w:val="28"/>
          <w:szCs w:val="28"/>
        </w:rPr>
        <w:t xml:space="preserve">, постановлением администрации г. Чебоксары </w:t>
      </w:r>
      <w:r w:rsidR="006439FA">
        <w:rPr>
          <w:rFonts w:ascii="Times New Roman" w:hAnsi="Times New Roman" w:cs="Times New Roman"/>
          <w:iCs/>
          <w:sz w:val="28"/>
          <w:szCs w:val="28"/>
        </w:rPr>
        <w:t xml:space="preserve"> </w:t>
      </w:r>
      <w:r w:rsidR="006439FA" w:rsidRPr="0058334C">
        <w:rPr>
          <w:rFonts w:ascii="Times New Roman" w:hAnsi="Times New Roman" w:cs="Times New Roman"/>
          <w:iCs/>
          <w:sz w:val="28"/>
          <w:szCs w:val="28"/>
        </w:rPr>
        <w:t xml:space="preserve">от 31.12.2019 </w:t>
      </w:r>
      <w:r w:rsidR="006439FA">
        <w:rPr>
          <w:rFonts w:ascii="Times New Roman" w:hAnsi="Times New Roman" w:cs="Times New Roman"/>
          <w:iCs/>
          <w:sz w:val="28"/>
          <w:szCs w:val="28"/>
        </w:rPr>
        <w:t>№</w:t>
      </w:r>
      <w:r w:rsidR="006439FA" w:rsidRPr="0058334C">
        <w:rPr>
          <w:rFonts w:ascii="Times New Roman" w:hAnsi="Times New Roman" w:cs="Times New Roman"/>
          <w:iCs/>
          <w:sz w:val="28"/>
          <w:szCs w:val="28"/>
        </w:rPr>
        <w:t xml:space="preserve"> 3262 </w:t>
      </w:r>
      <w:r w:rsidR="006439FA">
        <w:rPr>
          <w:rFonts w:ascii="Times New Roman" w:hAnsi="Times New Roman" w:cs="Times New Roman"/>
          <w:iCs/>
          <w:sz w:val="28"/>
          <w:szCs w:val="28"/>
        </w:rPr>
        <w:t>«</w:t>
      </w:r>
      <w:r w:rsidR="006439FA" w:rsidRPr="0058334C">
        <w:rPr>
          <w:rFonts w:ascii="Times New Roman" w:hAnsi="Times New Roman" w:cs="Times New Roman"/>
          <w:iCs/>
          <w:sz w:val="28"/>
          <w:szCs w:val="28"/>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города Чебоксары и финансового обеспечения выполнения муниципального задания</w:t>
      </w:r>
      <w:r w:rsidR="006439FA">
        <w:rPr>
          <w:rFonts w:ascii="Times New Roman" w:hAnsi="Times New Roman" w:cs="Times New Roman"/>
          <w:iCs/>
          <w:sz w:val="28"/>
          <w:szCs w:val="28"/>
        </w:rPr>
        <w:t>»</w:t>
      </w:r>
      <w:r w:rsidR="006439FA" w:rsidRPr="0058334C">
        <w:rPr>
          <w:rFonts w:ascii="Times New Roman" w:hAnsi="Times New Roman" w:cs="Times New Roman"/>
          <w:iCs/>
          <w:sz w:val="28"/>
          <w:szCs w:val="28"/>
        </w:rPr>
        <w:t>.</w:t>
      </w:r>
    </w:p>
    <w:p w:rsidR="004E76FB" w:rsidRPr="000F2B2E" w:rsidRDefault="004E76FB" w:rsidP="00AA3A8B">
      <w:pPr>
        <w:pStyle w:val="a5"/>
        <w:ind w:firstLine="708"/>
        <w:jc w:val="both"/>
        <w:rPr>
          <w:rFonts w:ascii="Times New Roman" w:hAnsi="Times New Roman" w:cs="Times New Roman"/>
          <w:sz w:val="28"/>
          <w:szCs w:val="28"/>
        </w:rPr>
      </w:pPr>
    </w:p>
    <w:p w:rsidR="000E75A7" w:rsidRPr="00E76C4D" w:rsidRDefault="000E75A7" w:rsidP="00E76C4D">
      <w:pPr>
        <w:pStyle w:val="a5"/>
        <w:jc w:val="both"/>
        <w:rPr>
          <w:rFonts w:ascii="Times New Roman" w:hAnsi="Times New Roman" w:cs="Times New Roman"/>
          <w:sz w:val="28"/>
          <w:szCs w:val="28"/>
        </w:rPr>
      </w:pPr>
    </w:p>
    <w:p w:rsidR="00E40395" w:rsidRPr="0082730F" w:rsidRDefault="00E40395" w:rsidP="00E40395">
      <w:pPr>
        <w:pStyle w:val="ConsPlusTitle"/>
        <w:jc w:val="center"/>
        <w:outlineLvl w:val="1"/>
        <w:rPr>
          <w:rFonts w:ascii="Times New Roman" w:hAnsi="Times New Roman" w:cs="Times New Roman"/>
          <w:b w:val="0"/>
          <w:sz w:val="28"/>
          <w:szCs w:val="28"/>
        </w:rPr>
      </w:pPr>
      <w:r w:rsidRPr="0082730F">
        <w:rPr>
          <w:rFonts w:ascii="Times New Roman" w:hAnsi="Times New Roman" w:cs="Times New Roman"/>
          <w:b w:val="0"/>
          <w:sz w:val="28"/>
          <w:szCs w:val="28"/>
        </w:rPr>
        <w:t>Паспорт</w:t>
      </w:r>
    </w:p>
    <w:p w:rsidR="000E75A7" w:rsidRDefault="0082730F" w:rsidP="002E28FF">
      <w:pPr>
        <w:pStyle w:val="ConsPlusTitle"/>
        <w:jc w:val="center"/>
        <w:rPr>
          <w:rFonts w:ascii="Times New Roman" w:hAnsi="Times New Roman" w:cs="Times New Roman"/>
          <w:b w:val="0"/>
          <w:sz w:val="28"/>
          <w:szCs w:val="28"/>
        </w:rPr>
      </w:pPr>
      <w:r w:rsidRPr="0082730F">
        <w:rPr>
          <w:rFonts w:ascii="Times New Roman" w:hAnsi="Times New Roman" w:cs="Times New Roman"/>
          <w:b w:val="0"/>
          <w:sz w:val="28"/>
          <w:szCs w:val="28"/>
        </w:rPr>
        <w:t>м</w:t>
      </w:r>
      <w:r w:rsidR="002E28FF" w:rsidRPr="0082730F">
        <w:rPr>
          <w:rFonts w:ascii="Times New Roman" w:hAnsi="Times New Roman" w:cs="Times New Roman"/>
          <w:b w:val="0"/>
          <w:sz w:val="28"/>
          <w:szCs w:val="28"/>
        </w:rPr>
        <w:t>униципальной</w:t>
      </w:r>
      <w:r w:rsidR="00E40395" w:rsidRPr="0082730F">
        <w:rPr>
          <w:rFonts w:ascii="Times New Roman" w:hAnsi="Times New Roman" w:cs="Times New Roman"/>
          <w:b w:val="0"/>
          <w:sz w:val="28"/>
          <w:szCs w:val="28"/>
        </w:rPr>
        <w:t xml:space="preserve"> программы </w:t>
      </w:r>
      <w:r w:rsidR="00323B80" w:rsidRPr="0082730F">
        <w:rPr>
          <w:rFonts w:ascii="Times New Roman" w:hAnsi="Times New Roman" w:cs="Times New Roman"/>
          <w:b w:val="0"/>
          <w:sz w:val="28"/>
          <w:szCs w:val="28"/>
        </w:rPr>
        <w:t xml:space="preserve">города Чебоксары </w:t>
      </w:r>
    </w:p>
    <w:p w:rsidR="002C0066" w:rsidRPr="002C0066" w:rsidRDefault="002C0066" w:rsidP="002C006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Pr="002C0066">
        <w:rPr>
          <w:rFonts w:ascii="Times New Roman" w:hAnsi="Times New Roman" w:cs="Times New Roman"/>
          <w:b w:val="0"/>
          <w:sz w:val="28"/>
          <w:szCs w:val="28"/>
        </w:rPr>
        <w:t>Развитие туризма и индустрии го</w:t>
      </w:r>
      <w:r>
        <w:rPr>
          <w:rFonts w:ascii="Times New Roman" w:hAnsi="Times New Roman" w:cs="Times New Roman"/>
          <w:b w:val="0"/>
          <w:sz w:val="28"/>
          <w:szCs w:val="28"/>
        </w:rPr>
        <w:t>степриимства в городе Чебоксары»</w:t>
      </w:r>
    </w:p>
    <w:p w:rsidR="00E40395" w:rsidRPr="003F6131" w:rsidRDefault="00E40395" w:rsidP="00E40395">
      <w:pPr>
        <w:pStyle w:val="ConsPlusNormal"/>
        <w:jc w:val="both"/>
        <w:rPr>
          <w:rFonts w:ascii="Times New Roman" w:hAnsi="Times New Roman" w:cs="Times New Roman"/>
          <w:sz w:val="28"/>
          <w:szCs w:val="28"/>
        </w:rPr>
      </w:pPr>
    </w:p>
    <w:p w:rsidR="00E40395" w:rsidRPr="00A571E5" w:rsidRDefault="00E40395" w:rsidP="00E40395">
      <w:pPr>
        <w:pStyle w:val="ConsPlusTitle"/>
        <w:jc w:val="center"/>
        <w:outlineLvl w:val="2"/>
        <w:rPr>
          <w:rFonts w:ascii="Times New Roman" w:hAnsi="Times New Roman" w:cs="Times New Roman"/>
          <w:b w:val="0"/>
          <w:sz w:val="28"/>
          <w:szCs w:val="28"/>
        </w:rPr>
      </w:pPr>
      <w:r w:rsidRPr="00A571E5">
        <w:rPr>
          <w:rFonts w:ascii="Times New Roman" w:hAnsi="Times New Roman" w:cs="Times New Roman"/>
          <w:b w:val="0"/>
          <w:sz w:val="28"/>
          <w:szCs w:val="28"/>
        </w:rPr>
        <w:t>1. Основные положения</w:t>
      </w:r>
    </w:p>
    <w:p w:rsidR="00E40395" w:rsidRPr="003F6131" w:rsidRDefault="00E40395" w:rsidP="00E40395">
      <w:pPr>
        <w:pStyle w:val="ConsPlusNormal"/>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1"/>
      </w:tblGrid>
      <w:tr w:rsidR="00E40395" w:rsidRPr="003F6131" w:rsidTr="0098658B">
        <w:tc>
          <w:tcPr>
            <w:tcW w:w="2551" w:type="dxa"/>
            <w:tcBorders>
              <w:left w:val="nil"/>
            </w:tcBorders>
          </w:tcPr>
          <w:p w:rsidR="00E40395" w:rsidRPr="003F6131" w:rsidRDefault="00E40395" w:rsidP="002E28FF">
            <w:pPr>
              <w:pStyle w:val="ConsPlusNormal"/>
              <w:jc w:val="both"/>
              <w:rPr>
                <w:rFonts w:ascii="Times New Roman" w:hAnsi="Times New Roman" w:cs="Times New Roman"/>
                <w:sz w:val="28"/>
                <w:szCs w:val="28"/>
              </w:rPr>
            </w:pPr>
            <w:r w:rsidRPr="003F6131">
              <w:rPr>
                <w:rFonts w:ascii="Times New Roman" w:hAnsi="Times New Roman" w:cs="Times New Roman"/>
                <w:sz w:val="28"/>
                <w:szCs w:val="28"/>
              </w:rPr>
              <w:t xml:space="preserve">Куратор </w:t>
            </w:r>
            <w:r w:rsidR="002E28FF">
              <w:rPr>
                <w:rFonts w:ascii="Times New Roman" w:hAnsi="Times New Roman" w:cs="Times New Roman"/>
                <w:sz w:val="28"/>
                <w:szCs w:val="28"/>
              </w:rPr>
              <w:t>Муниципальной</w:t>
            </w:r>
            <w:r w:rsidRPr="003F6131">
              <w:rPr>
                <w:rFonts w:ascii="Times New Roman" w:hAnsi="Times New Roman" w:cs="Times New Roman"/>
                <w:sz w:val="28"/>
                <w:szCs w:val="28"/>
              </w:rPr>
              <w:t xml:space="preserve"> программы</w:t>
            </w:r>
          </w:p>
        </w:tc>
        <w:tc>
          <w:tcPr>
            <w:tcW w:w="6521" w:type="dxa"/>
            <w:tcBorders>
              <w:right w:val="nil"/>
            </w:tcBorders>
          </w:tcPr>
          <w:p w:rsidR="00E40395" w:rsidRPr="003F6131" w:rsidRDefault="002E28FF" w:rsidP="002E28FF">
            <w:pPr>
              <w:pStyle w:val="ConsPlusNormal"/>
              <w:jc w:val="both"/>
              <w:rPr>
                <w:rFonts w:ascii="Times New Roman" w:hAnsi="Times New Roman" w:cs="Times New Roman"/>
                <w:sz w:val="28"/>
                <w:szCs w:val="28"/>
              </w:rPr>
            </w:pPr>
            <w:r>
              <w:rPr>
                <w:rFonts w:ascii="Times New Roman" w:hAnsi="Times New Roman" w:cs="Times New Roman"/>
                <w:sz w:val="28"/>
                <w:szCs w:val="28"/>
              </w:rPr>
              <w:t>Глава города Чебоксары В.А. Доброхотов</w:t>
            </w:r>
          </w:p>
        </w:tc>
      </w:tr>
      <w:tr w:rsidR="00E40395" w:rsidRPr="003F6131" w:rsidTr="0098658B">
        <w:tc>
          <w:tcPr>
            <w:tcW w:w="2551" w:type="dxa"/>
            <w:tcBorders>
              <w:left w:val="nil"/>
            </w:tcBorders>
          </w:tcPr>
          <w:p w:rsidR="00E40395" w:rsidRPr="003F6131" w:rsidRDefault="00E40395" w:rsidP="00613DF0">
            <w:pPr>
              <w:pStyle w:val="ConsPlusNormal"/>
              <w:jc w:val="both"/>
              <w:rPr>
                <w:rFonts w:ascii="Times New Roman" w:hAnsi="Times New Roman" w:cs="Times New Roman"/>
                <w:sz w:val="28"/>
                <w:szCs w:val="28"/>
              </w:rPr>
            </w:pPr>
            <w:r w:rsidRPr="003F6131">
              <w:rPr>
                <w:rFonts w:ascii="Times New Roman" w:hAnsi="Times New Roman" w:cs="Times New Roman"/>
                <w:sz w:val="28"/>
                <w:szCs w:val="28"/>
              </w:rPr>
              <w:t>Ответств</w:t>
            </w:r>
            <w:r w:rsidR="002E28FF">
              <w:rPr>
                <w:rFonts w:ascii="Times New Roman" w:hAnsi="Times New Roman" w:cs="Times New Roman"/>
                <w:sz w:val="28"/>
                <w:szCs w:val="28"/>
              </w:rPr>
              <w:t>енный исполнитель Муниципально</w:t>
            </w:r>
            <w:r w:rsidRPr="003F6131">
              <w:rPr>
                <w:rFonts w:ascii="Times New Roman" w:hAnsi="Times New Roman" w:cs="Times New Roman"/>
                <w:sz w:val="28"/>
                <w:szCs w:val="28"/>
              </w:rPr>
              <w:t>й программы</w:t>
            </w:r>
          </w:p>
        </w:tc>
        <w:tc>
          <w:tcPr>
            <w:tcW w:w="6521" w:type="dxa"/>
            <w:tcBorders>
              <w:right w:val="nil"/>
            </w:tcBorders>
          </w:tcPr>
          <w:p w:rsidR="00E40395" w:rsidRPr="003F6131" w:rsidRDefault="002E28FF" w:rsidP="002E28FF">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Управление</w:t>
            </w:r>
            <w:r w:rsidR="00E40395" w:rsidRPr="003F6131">
              <w:rPr>
                <w:rFonts w:ascii="Times New Roman" w:hAnsi="Times New Roman" w:cs="Times New Roman"/>
                <w:sz w:val="28"/>
                <w:szCs w:val="28"/>
              </w:rPr>
              <w:t xml:space="preserve"> культуры</w:t>
            </w:r>
            <w:r>
              <w:rPr>
                <w:rFonts w:ascii="Times New Roman" w:hAnsi="Times New Roman" w:cs="Times New Roman"/>
                <w:sz w:val="28"/>
                <w:szCs w:val="28"/>
              </w:rPr>
              <w:t xml:space="preserve"> и развития туризма администрации города Чебоксары</w:t>
            </w:r>
          </w:p>
        </w:tc>
      </w:tr>
      <w:tr w:rsidR="00E40395" w:rsidRPr="003F6131" w:rsidTr="0098658B">
        <w:tblPrEx>
          <w:tblBorders>
            <w:insideH w:val="nil"/>
          </w:tblBorders>
        </w:tblPrEx>
        <w:tc>
          <w:tcPr>
            <w:tcW w:w="2551" w:type="dxa"/>
            <w:tcBorders>
              <w:left w:val="nil"/>
              <w:bottom w:val="nil"/>
            </w:tcBorders>
          </w:tcPr>
          <w:p w:rsidR="00E40395" w:rsidRPr="003F6131" w:rsidRDefault="002E28FF" w:rsidP="002E28F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Соисполнители Муниципально</w:t>
            </w:r>
            <w:r w:rsidR="00E40395" w:rsidRPr="003F6131">
              <w:rPr>
                <w:rFonts w:ascii="Times New Roman" w:hAnsi="Times New Roman" w:cs="Times New Roman"/>
                <w:sz w:val="28"/>
                <w:szCs w:val="28"/>
              </w:rPr>
              <w:t>й программы</w:t>
            </w:r>
          </w:p>
        </w:tc>
        <w:tc>
          <w:tcPr>
            <w:tcW w:w="6521" w:type="dxa"/>
            <w:tcBorders>
              <w:bottom w:val="nil"/>
              <w:right w:val="nil"/>
            </w:tcBorders>
          </w:tcPr>
          <w:p w:rsidR="002C0066" w:rsidRPr="00D2074D" w:rsidRDefault="002C0066" w:rsidP="002C0066">
            <w:pPr>
              <w:pStyle w:val="ConsPlusNormal"/>
              <w:jc w:val="both"/>
              <w:rPr>
                <w:rFonts w:ascii="Times New Roman" w:hAnsi="Times New Roman" w:cs="Times New Roman"/>
                <w:sz w:val="28"/>
                <w:szCs w:val="28"/>
              </w:rPr>
            </w:pPr>
            <w:r w:rsidRPr="00D2074D">
              <w:rPr>
                <w:rFonts w:ascii="Times New Roman" w:hAnsi="Times New Roman" w:cs="Times New Roman"/>
                <w:sz w:val="28"/>
                <w:szCs w:val="28"/>
              </w:rPr>
              <w:t>Управление архитектуры и градостроительства</w:t>
            </w:r>
            <w:r w:rsidR="006439FA">
              <w:rPr>
                <w:rFonts w:ascii="Times New Roman" w:hAnsi="Times New Roman" w:cs="Times New Roman"/>
                <w:sz w:val="28"/>
                <w:szCs w:val="28"/>
              </w:rPr>
              <w:t xml:space="preserve"> администрации города Чебоксары</w:t>
            </w:r>
          </w:p>
          <w:p w:rsidR="002C0066" w:rsidRPr="00D2074D" w:rsidRDefault="002C0066" w:rsidP="002C0066">
            <w:pPr>
              <w:pStyle w:val="ConsPlusNormal"/>
              <w:jc w:val="both"/>
              <w:rPr>
                <w:rFonts w:ascii="Times New Roman" w:hAnsi="Times New Roman" w:cs="Times New Roman"/>
                <w:sz w:val="28"/>
                <w:szCs w:val="28"/>
              </w:rPr>
            </w:pPr>
            <w:r w:rsidRPr="00D2074D">
              <w:rPr>
                <w:rFonts w:ascii="Times New Roman" w:hAnsi="Times New Roman" w:cs="Times New Roman"/>
                <w:sz w:val="28"/>
                <w:szCs w:val="28"/>
              </w:rPr>
              <w:t>Управление ЖКХ, энергетики, транспорта и связи</w:t>
            </w:r>
            <w:r w:rsidR="006439FA">
              <w:rPr>
                <w:rFonts w:ascii="Times New Roman" w:hAnsi="Times New Roman" w:cs="Times New Roman"/>
                <w:sz w:val="28"/>
                <w:szCs w:val="28"/>
              </w:rPr>
              <w:t xml:space="preserve"> администрации города Чебоксары</w:t>
            </w:r>
          </w:p>
          <w:p w:rsidR="002C0066" w:rsidRPr="00D2074D" w:rsidRDefault="002C0066" w:rsidP="002C0066">
            <w:pPr>
              <w:pStyle w:val="ConsPlusNormal"/>
              <w:jc w:val="both"/>
              <w:rPr>
                <w:rFonts w:ascii="Times New Roman" w:hAnsi="Times New Roman" w:cs="Times New Roman"/>
                <w:sz w:val="28"/>
                <w:szCs w:val="28"/>
              </w:rPr>
            </w:pPr>
            <w:r w:rsidRPr="00D2074D">
              <w:rPr>
                <w:rFonts w:ascii="Times New Roman" w:hAnsi="Times New Roman" w:cs="Times New Roman"/>
                <w:sz w:val="28"/>
                <w:szCs w:val="28"/>
              </w:rPr>
              <w:t xml:space="preserve">МКУ </w:t>
            </w:r>
            <w:r>
              <w:rPr>
                <w:rFonts w:ascii="Times New Roman" w:hAnsi="Times New Roman" w:cs="Times New Roman"/>
                <w:sz w:val="28"/>
                <w:szCs w:val="28"/>
              </w:rPr>
              <w:t>«</w:t>
            </w:r>
            <w:r w:rsidRPr="00D2074D">
              <w:rPr>
                <w:rFonts w:ascii="Times New Roman" w:hAnsi="Times New Roman" w:cs="Times New Roman"/>
                <w:sz w:val="28"/>
                <w:szCs w:val="28"/>
              </w:rPr>
              <w:t>Управление жилищно-коммунального хозяйства и благоустройства</w:t>
            </w:r>
            <w:r>
              <w:rPr>
                <w:rFonts w:ascii="Times New Roman" w:hAnsi="Times New Roman" w:cs="Times New Roman"/>
                <w:sz w:val="28"/>
                <w:szCs w:val="28"/>
              </w:rPr>
              <w:t>»</w:t>
            </w:r>
            <w:r w:rsidR="006439FA">
              <w:rPr>
                <w:rFonts w:ascii="Times New Roman" w:hAnsi="Times New Roman" w:cs="Times New Roman"/>
                <w:sz w:val="28"/>
                <w:szCs w:val="28"/>
              </w:rPr>
              <w:t xml:space="preserve"> города Чебоксары</w:t>
            </w:r>
          </w:p>
          <w:p w:rsidR="002C0066" w:rsidRDefault="002C0066" w:rsidP="002C0066">
            <w:pPr>
              <w:pStyle w:val="ConsPlusNormal"/>
              <w:jc w:val="both"/>
              <w:rPr>
                <w:rFonts w:ascii="Times New Roman" w:hAnsi="Times New Roman" w:cs="Times New Roman"/>
                <w:sz w:val="28"/>
                <w:szCs w:val="28"/>
              </w:rPr>
            </w:pPr>
            <w:r>
              <w:rPr>
                <w:rFonts w:ascii="Times New Roman" w:hAnsi="Times New Roman" w:cs="Times New Roman"/>
                <w:sz w:val="28"/>
                <w:szCs w:val="28"/>
              </w:rPr>
              <w:t>МБУ «</w:t>
            </w:r>
            <w:r w:rsidRPr="00D2074D">
              <w:rPr>
                <w:rFonts w:ascii="Times New Roman" w:hAnsi="Times New Roman" w:cs="Times New Roman"/>
                <w:sz w:val="28"/>
                <w:szCs w:val="28"/>
              </w:rPr>
              <w:t>Управление капитального строительства и реконструкции</w:t>
            </w:r>
            <w:r>
              <w:rPr>
                <w:rFonts w:ascii="Times New Roman" w:hAnsi="Times New Roman" w:cs="Times New Roman"/>
                <w:sz w:val="28"/>
                <w:szCs w:val="28"/>
              </w:rPr>
              <w:t>»</w:t>
            </w:r>
            <w:r w:rsidRPr="00D2074D">
              <w:rPr>
                <w:rFonts w:ascii="Times New Roman" w:hAnsi="Times New Roman" w:cs="Times New Roman"/>
                <w:sz w:val="28"/>
                <w:szCs w:val="28"/>
              </w:rPr>
              <w:t xml:space="preserve"> города Чебоксары</w:t>
            </w:r>
          </w:p>
          <w:p w:rsidR="006439FA" w:rsidRDefault="006439FA" w:rsidP="002D7E6E">
            <w:pPr>
              <w:pStyle w:val="ConsPlusNormal"/>
              <w:jc w:val="both"/>
              <w:rPr>
                <w:rFonts w:ascii="Times New Roman" w:hAnsi="Times New Roman" w:cs="Times New Roman"/>
                <w:sz w:val="28"/>
                <w:szCs w:val="28"/>
              </w:rPr>
            </w:pPr>
            <w:r w:rsidRPr="00D2074D">
              <w:rPr>
                <w:rFonts w:ascii="Times New Roman" w:hAnsi="Times New Roman" w:cs="Times New Roman"/>
                <w:sz w:val="28"/>
                <w:szCs w:val="28"/>
              </w:rPr>
              <w:t xml:space="preserve">Автономное учреждение </w:t>
            </w:r>
            <w:r>
              <w:rPr>
                <w:rFonts w:ascii="Times New Roman" w:hAnsi="Times New Roman" w:cs="Times New Roman"/>
                <w:sz w:val="28"/>
                <w:szCs w:val="28"/>
              </w:rPr>
              <w:t>«</w:t>
            </w:r>
            <w:r w:rsidRPr="00D2074D">
              <w:rPr>
                <w:rFonts w:ascii="Times New Roman" w:hAnsi="Times New Roman" w:cs="Times New Roman"/>
                <w:sz w:val="28"/>
                <w:szCs w:val="28"/>
              </w:rPr>
              <w:t>Музейно-турис</w:t>
            </w:r>
            <w:r>
              <w:rPr>
                <w:rFonts w:ascii="Times New Roman" w:hAnsi="Times New Roman" w:cs="Times New Roman"/>
                <w:sz w:val="28"/>
                <w:szCs w:val="28"/>
              </w:rPr>
              <w:t>тический центр города Чебоксары»</w:t>
            </w:r>
          </w:p>
          <w:p w:rsidR="006439FA" w:rsidRPr="003F6131" w:rsidRDefault="002D7E6E" w:rsidP="002D7E6E">
            <w:pPr>
              <w:pStyle w:val="ConsPlusNormal"/>
              <w:jc w:val="both"/>
              <w:rPr>
                <w:rFonts w:ascii="Times New Roman" w:hAnsi="Times New Roman" w:cs="Times New Roman"/>
                <w:sz w:val="28"/>
                <w:szCs w:val="28"/>
              </w:rPr>
            </w:pPr>
            <w:r w:rsidRPr="006439FA">
              <w:rPr>
                <w:rFonts w:ascii="Times New Roman" w:hAnsi="Times New Roman" w:cs="Times New Roman"/>
                <w:sz w:val="28"/>
                <w:szCs w:val="28"/>
              </w:rPr>
              <w:t>Социально ориентированные некоммерческие организации и объединения, действующие</w:t>
            </w:r>
            <w:r w:rsidR="00841202" w:rsidRPr="006439FA">
              <w:rPr>
                <w:rFonts w:ascii="Times New Roman" w:hAnsi="Times New Roman" w:cs="Times New Roman"/>
                <w:sz w:val="28"/>
                <w:szCs w:val="28"/>
              </w:rPr>
              <w:t xml:space="preserve"> на территории города Чебоксары</w:t>
            </w:r>
          </w:p>
        </w:tc>
      </w:tr>
      <w:tr w:rsidR="00E40395" w:rsidRPr="003F6131" w:rsidTr="0098658B">
        <w:tc>
          <w:tcPr>
            <w:tcW w:w="2551" w:type="dxa"/>
            <w:tcBorders>
              <w:left w:val="nil"/>
            </w:tcBorders>
          </w:tcPr>
          <w:p w:rsidR="00E40395" w:rsidRPr="003F6131" w:rsidRDefault="00E40395" w:rsidP="002E28FF">
            <w:pPr>
              <w:pStyle w:val="ConsPlusNormal"/>
              <w:jc w:val="both"/>
              <w:rPr>
                <w:rFonts w:ascii="Times New Roman" w:hAnsi="Times New Roman" w:cs="Times New Roman"/>
                <w:sz w:val="28"/>
                <w:szCs w:val="28"/>
              </w:rPr>
            </w:pPr>
            <w:r w:rsidRPr="003F6131">
              <w:rPr>
                <w:rFonts w:ascii="Times New Roman" w:hAnsi="Times New Roman" w:cs="Times New Roman"/>
                <w:sz w:val="28"/>
                <w:szCs w:val="28"/>
              </w:rPr>
              <w:t xml:space="preserve">Участники </w:t>
            </w:r>
            <w:r w:rsidR="002E28FF">
              <w:rPr>
                <w:rFonts w:ascii="Times New Roman" w:hAnsi="Times New Roman" w:cs="Times New Roman"/>
                <w:sz w:val="28"/>
                <w:szCs w:val="28"/>
              </w:rPr>
              <w:t>Муниципальной п</w:t>
            </w:r>
            <w:r w:rsidRPr="003F6131">
              <w:rPr>
                <w:rFonts w:ascii="Times New Roman" w:hAnsi="Times New Roman" w:cs="Times New Roman"/>
                <w:sz w:val="28"/>
                <w:szCs w:val="28"/>
              </w:rPr>
              <w:t>рограммы</w:t>
            </w:r>
          </w:p>
        </w:tc>
        <w:tc>
          <w:tcPr>
            <w:tcW w:w="6521" w:type="dxa"/>
            <w:tcBorders>
              <w:right w:val="nil"/>
            </w:tcBorders>
          </w:tcPr>
          <w:p w:rsidR="002C0066" w:rsidRDefault="002C0066" w:rsidP="002D7E6E">
            <w:pPr>
              <w:pStyle w:val="ConsPlusNormal"/>
              <w:jc w:val="both"/>
              <w:rPr>
                <w:rFonts w:ascii="Times New Roman" w:hAnsi="Times New Roman" w:cs="Times New Roman"/>
                <w:sz w:val="28"/>
                <w:szCs w:val="28"/>
              </w:rPr>
            </w:pPr>
            <w:r w:rsidRPr="00D2074D">
              <w:rPr>
                <w:rFonts w:ascii="Times New Roman" w:hAnsi="Times New Roman" w:cs="Times New Roman"/>
                <w:sz w:val="28"/>
                <w:szCs w:val="28"/>
              </w:rPr>
              <w:t xml:space="preserve">Автономное учреждение </w:t>
            </w:r>
            <w:r>
              <w:rPr>
                <w:rFonts w:ascii="Times New Roman" w:hAnsi="Times New Roman" w:cs="Times New Roman"/>
                <w:sz w:val="28"/>
                <w:szCs w:val="28"/>
              </w:rPr>
              <w:t>«</w:t>
            </w:r>
            <w:r w:rsidRPr="00D2074D">
              <w:rPr>
                <w:rFonts w:ascii="Times New Roman" w:hAnsi="Times New Roman" w:cs="Times New Roman"/>
                <w:sz w:val="28"/>
                <w:szCs w:val="28"/>
              </w:rPr>
              <w:t>Музейно-турис</w:t>
            </w:r>
            <w:r>
              <w:rPr>
                <w:rFonts w:ascii="Times New Roman" w:hAnsi="Times New Roman" w:cs="Times New Roman"/>
                <w:sz w:val="28"/>
                <w:szCs w:val="28"/>
              </w:rPr>
              <w:t>тический центр города Чебоксары»</w:t>
            </w:r>
          </w:p>
          <w:p w:rsidR="003F066E" w:rsidRDefault="003F066E" w:rsidP="002D7E6E">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Муниципальные учреждения культуры горда Чебоксары</w:t>
            </w:r>
          </w:p>
          <w:p w:rsidR="00E40395" w:rsidRPr="002C0066" w:rsidRDefault="003F066E" w:rsidP="003F066E">
            <w:pPr>
              <w:pStyle w:val="ConsPlusNormal"/>
              <w:jc w:val="both"/>
              <w:rPr>
                <w:rFonts w:ascii="Times New Roman" w:hAnsi="Times New Roman" w:cs="Times New Roman"/>
                <w:color w:val="FF0000"/>
                <w:sz w:val="28"/>
                <w:szCs w:val="28"/>
              </w:rPr>
            </w:pPr>
            <w:r w:rsidRPr="006439FA">
              <w:rPr>
                <w:rFonts w:ascii="Times New Roman" w:hAnsi="Times New Roman" w:cs="Times New Roman"/>
                <w:sz w:val="28"/>
                <w:szCs w:val="28"/>
              </w:rPr>
              <w:t>Социально ориентированные некоммерческие организации и объединения, действующие на территории города Чебоксары</w:t>
            </w:r>
          </w:p>
        </w:tc>
      </w:tr>
      <w:tr w:rsidR="00E40395" w:rsidRPr="003F6131" w:rsidTr="0098658B">
        <w:tc>
          <w:tcPr>
            <w:tcW w:w="2551" w:type="dxa"/>
            <w:tcBorders>
              <w:left w:val="nil"/>
            </w:tcBorders>
          </w:tcPr>
          <w:p w:rsidR="00E40395" w:rsidRPr="002D7E6E" w:rsidRDefault="00E40395" w:rsidP="00613DF0">
            <w:pPr>
              <w:pStyle w:val="ConsPlusNormal"/>
              <w:jc w:val="both"/>
              <w:rPr>
                <w:rFonts w:ascii="Times New Roman" w:hAnsi="Times New Roman" w:cs="Times New Roman"/>
                <w:sz w:val="28"/>
                <w:szCs w:val="28"/>
              </w:rPr>
            </w:pPr>
            <w:r w:rsidRPr="002D7E6E">
              <w:rPr>
                <w:rFonts w:ascii="Times New Roman" w:hAnsi="Times New Roman" w:cs="Times New Roman"/>
                <w:sz w:val="28"/>
                <w:szCs w:val="28"/>
              </w:rPr>
              <w:t>Направления (подпрограммы)</w:t>
            </w:r>
          </w:p>
        </w:tc>
        <w:tc>
          <w:tcPr>
            <w:tcW w:w="6521" w:type="dxa"/>
            <w:tcBorders>
              <w:right w:val="nil"/>
            </w:tcBorders>
          </w:tcPr>
          <w:p w:rsidR="002D7E6E" w:rsidRPr="002D7E6E" w:rsidRDefault="004819D8" w:rsidP="00DF21D4">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4819D8" w:rsidRPr="004819D8" w:rsidTr="0098658B">
        <w:tc>
          <w:tcPr>
            <w:tcW w:w="2551" w:type="dxa"/>
            <w:tcBorders>
              <w:left w:val="nil"/>
            </w:tcBorders>
          </w:tcPr>
          <w:p w:rsidR="00E40395" w:rsidRPr="003F6131" w:rsidRDefault="007F14D6" w:rsidP="007F14D6">
            <w:pPr>
              <w:pStyle w:val="ConsPlusNormal"/>
              <w:jc w:val="both"/>
              <w:rPr>
                <w:rFonts w:ascii="Times New Roman" w:hAnsi="Times New Roman" w:cs="Times New Roman"/>
                <w:sz w:val="28"/>
                <w:szCs w:val="28"/>
              </w:rPr>
            </w:pPr>
            <w:r>
              <w:rPr>
                <w:rFonts w:ascii="Times New Roman" w:hAnsi="Times New Roman" w:cs="Times New Roman"/>
                <w:sz w:val="28"/>
                <w:szCs w:val="28"/>
              </w:rPr>
              <w:t>Цели Муниципальной</w:t>
            </w:r>
            <w:r w:rsidR="00E40395" w:rsidRPr="003F6131">
              <w:rPr>
                <w:rFonts w:ascii="Times New Roman" w:hAnsi="Times New Roman" w:cs="Times New Roman"/>
                <w:sz w:val="28"/>
                <w:szCs w:val="28"/>
              </w:rPr>
              <w:t xml:space="preserve"> программы</w:t>
            </w:r>
          </w:p>
        </w:tc>
        <w:tc>
          <w:tcPr>
            <w:tcW w:w="6521" w:type="dxa"/>
            <w:tcBorders>
              <w:right w:val="nil"/>
            </w:tcBorders>
          </w:tcPr>
          <w:p w:rsidR="00B35CCD" w:rsidRPr="00B247A6" w:rsidRDefault="00260476" w:rsidP="001D3D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Цель </w:t>
            </w:r>
            <w:r w:rsidR="001D3DF8">
              <w:rPr>
                <w:rFonts w:ascii="Times New Roman" w:hAnsi="Times New Roman" w:cs="Times New Roman"/>
                <w:sz w:val="28"/>
                <w:szCs w:val="28"/>
              </w:rPr>
              <w:t>«</w:t>
            </w:r>
            <w:r w:rsidR="00B35CCD" w:rsidRPr="00B247A6">
              <w:rPr>
                <w:rFonts w:ascii="Times New Roman" w:hAnsi="Times New Roman" w:cs="Times New Roman"/>
                <w:sz w:val="28"/>
                <w:szCs w:val="28"/>
              </w:rPr>
              <w:t xml:space="preserve">Формирование на территории города Чебоксары современной конкурентоспособной туристской отрасли, обеспечивающей широкие возможности для удовлетворения потребностей жителей города, республики, российских и иностранных граждан в </w:t>
            </w:r>
            <w:r w:rsidR="00841202">
              <w:rPr>
                <w:rFonts w:ascii="Times New Roman" w:hAnsi="Times New Roman" w:cs="Times New Roman"/>
                <w:sz w:val="28"/>
                <w:szCs w:val="28"/>
              </w:rPr>
              <w:t>туристско-рекреационных услугах</w:t>
            </w:r>
            <w:r w:rsidR="001D3DF8">
              <w:rPr>
                <w:rFonts w:ascii="Times New Roman" w:hAnsi="Times New Roman" w:cs="Times New Roman"/>
                <w:sz w:val="28"/>
                <w:szCs w:val="28"/>
              </w:rPr>
              <w:t>»</w:t>
            </w:r>
          </w:p>
        </w:tc>
      </w:tr>
      <w:tr w:rsidR="00E40395" w:rsidRPr="003F6131" w:rsidTr="0098658B">
        <w:tc>
          <w:tcPr>
            <w:tcW w:w="2551" w:type="dxa"/>
            <w:tcBorders>
              <w:left w:val="nil"/>
            </w:tcBorders>
          </w:tcPr>
          <w:p w:rsidR="00E40395" w:rsidRPr="003F6131" w:rsidRDefault="00E40395" w:rsidP="002D7E6E">
            <w:pPr>
              <w:pStyle w:val="ConsPlusNormal"/>
              <w:jc w:val="both"/>
              <w:rPr>
                <w:rFonts w:ascii="Times New Roman" w:hAnsi="Times New Roman" w:cs="Times New Roman"/>
                <w:sz w:val="28"/>
                <w:szCs w:val="28"/>
              </w:rPr>
            </w:pPr>
            <w:r w:rsidRPr="003F6131">
              <w:rPr>
                <w:rFonts w:ascii="Times New Roman" w:hAnsi="Times New Roman" w:cs="Times New Roman"/>
                <w:sz w:val="28"/>
                <w:szCs w:val="28"/>
              </w:rPr>
              <w:t xml:space="preserve">Сроки и этапы реализации </w:t>
            </w:r>
            <w:r w:rsidR="002D7E6E">
              <w:rPr>
                <w:rFonts w:ascii="Times New Roman" w:hAnsi="Times New Roman" w:cs="Times New Roman"/>
                <w:sz w:val="28"/>
                <w:szCs w:val="28"/>
              </w:rPr>
              <w:t>Муниципальной</w:t>
            </w:r>
            <w:r w:rsidRPr="003F6131">
              <w:rPr>
                <w:rFonts w:ascii="Times New Roman" w:hAnsi="Times New Roman" w:cs="Times New Roman"/>
                <w:sz w:val="28"/>
                <w:szCs w:val="28"/>
              </w:rPr>
              <w:t xml:space="preserve"> программы</w:t>
            </w:r>
          </w:p>
        </w:tc>
        <w:tc>
          <w:tcPr>
            <w:tcW w:w="6521" w:type="dxa"/>
            <w:tcBorders>
              <w:right w:val="nil"/>
            </w:tcBorders>
          </w:tcPr>
          <w:p w:rsidR="00E40395" w:rsidRPr="00D4567D" w:rsidRDefault="00E40395" w:rsidP="00613DF0">
            <w:pPr>
              <w:pStyle w:val="ConsPlusNormal"/>
              <w:jc w:val="both"/>
              <w:rPr>
                <w:rFonts w:ascii="Times New Roman" w:hAnsi="Times New Roman" w:cs="Times New Roman"/>
                <w:sz w:val="28"/>
                <w:szCs w:val="28"/>
              </w:rPr>
            </w:pPr>
            <w:r w:rsidRPr="00D4567D">
              <w:rPr>
                <w:rFonts w:ascii="Times New Roman" w:hAnsi="Times New Roman" w:cs="Times New Roman"/>
                <w:sz w:val="28"/>
                <w:szCs w:val="28"/>
              </w:rPr>
              <w:t>20</w:t>
            </w:r>
            <w:r w:rsidR="00D4567D" w:rsidRPr="00D4567D">
              <w:rPr>
                <w:rFonts w:ascii="Times New Roman" w:hAnsi="Times New Roman" w:cs="Times New Roman"/>
                <w:sz w:val="28"/>
                <w:szCs w:val="28"/>
              </w:rPr>
              <w:t>22</w:t>
            </w:r>
            <w:r w:rsidRPr="00D4567D">
              <w:rPr>
                <w:rFonts w:ascii="Times New Roman" w:hAnsi="Times New Roman" w:cs="Times New Roman"/>
                <w:sz w:val="28"/>
                <w:szCs w:val="28"/>
              </w:rPr>
              <w:t xml:space="preserve"> - 2035 годы:</w:t>
            </w:r>
          </w:p>
          <w:p w:rsidR="00E40395" w:rsidRPr="00D4567D" w:rsidRDefault="00D4567D" w:rsidP="00613DF0">
            <w:pPr>
              <w:pStyle w:val="ConsPlusNormal"/>
              <w:jc w:val="both"/>
              <w:rPr>
                <w:rFonts w:ascii="Times New Roman" w:hAnsi="Times New Roman" w:cs="Times New Roman"/>
                <w:sz w:val="28"/>
                <w:szCs w:val="28"/>
              </w:rPr>
            </w:pPr>
            <w:r w:rsidRPr="00D4567D">
              <w:rPr>
                <w:rFonts w:ascii="Times New Roman" w:hAnsi="Times New Roman" w:cs="Times New Roman"/>
                <w:sz w:val="28"/>
                <w:szCs w:val="28"/>
              </w:rPr>
              <w:t>I этап: 2022</w:t>
            </w:r>
            <w:r w:rsidR="00E40395" w:rsidRPr="00D4567D">
              <w:rPr>
                <w:rFonts w:ascii="Times New Roman" w:hAnsi="Times New Roman" w:cs="Times New Roman"/>
                <w:sz w:val="28"/>
                <w:szCs w:val="28"/>
              </w:rPr>
              <w:t xml:space="preserve"> - 2023 годы;</w:t>
            </w:r>
          </w:p>
          <w:p w:rsidR="00E40395" w:rsidRPr="00D4567D" w:rsidRDefault="00E40395" w:rsidP="00613DF0">
            <w:pPr>
              <w:pStyle w:val="ConsPlusNormal"/>
              <w:jc w:val="both"/>
              <w:rPr>
                <w:rFonts w:ascii="Times New Roman" w:hAnsi="Times New Roman" w:cs="Times New Roman"/>
                <w:sz w:val="28"/>
                <w:szCs w:val="28"/>
              </w:rPr>
            </w:pPr>
            <w:r w:rsidRPr="00D4567D">
              <w:rPr>
                <w:rFonts w:ascii="Times New Roman" w:hAnsi="Times New Roman" w:cs="Times New Roman"/>
                <w:sz w:val="28"/>
                <w:szCs w:val="28"/>
              </w:rPr>
              <w:t>II этап: 2024 - 20</w:t>
            </w:r>
            <w:r w:rsidR="00627736" w:rsidRPr="00D4567D">
              <w:rPr>
                <w:rFonts w:ascii="Times New Roman" w:hAnsi="Times New Roman" w:cs="Times New Roman"/>
                <w:sz w:val="28"/>
                <w:szCs w:val="28"/>
              </w:rPr>
              <w:t>27</w:t>
            </w:r>
            <w:r w:rsidRPr="00D4567D">
              <w:rPr>
                <w:rFonts w:ascii="Times New Roman" w:hAnsi="Times New Roman" w:cs="Times New Roman"/>
                <w:sz w:val="28"/>
                <w:szCs w:val="28"/>
              </w:rPr>
              <w:t xml:space="preserve"> годы;</w:t>
            </w:r>
          </w:p>
          <w:p w:rsidR="00E40395" w:rsidRPr="002C0066" w:rsidRDefault="00E40395" w:rsidP="00627736">
            <w:pPr>
              <w:pStyle w:val="ConsPlusNormal"/>
              <w:jc w:val="both"/>
              <w:rPr>
                <w:rFonts w:ascii="Times New Roman" w:hAnsi="Times New Roman" w:cs="Times New Roman"/>
                <w:color w:val="FF0000"/>
                <w:sz w:val="28"/>
                <w:szCs w:val="28"/>
                <w:highlight w:val="yellow"/>
              </w:rPr>
            </w:pPr>
            <w:r w:rsidRPr="00D4567D">
              <w:rPr>
                <w:rFonts w:ascii="Times New Roman" w:hAnsi="Times New Roman" w:cs="Times New Roman"/>
                <w:sz w:val="28"/>
                <w:szCs w:val="28"/>
              </w:rPr>
              <w:t>III этап: 20</w:t>
            </w:r>
            <w:r w:rsidR="00627736" w:rsidRPr="00D4567D">
              <w:rPr>
                <w:rFonts w:ascii="Times New Roman" w:hAnsi="Times New Roman" w:cs="Times New Roman"/>
                <w:sz w:val="28"/>
                <w:szCs w:val="28"/>
              </w:rPr>
              <w:t>28</w:t>
            </w:r>
            <w:r w:rsidRPr="00D4567D">
              <w:rPr>
                <w:rFonts w:ascii="Times New Roman" w:hAnsi="Times New Roman" w:cs="Times New Roman"/>
                <w:sz w:val="28"/>
                <w:szCs w:val="28"/>
              </w:rPr>
              <w:t xml:space="preserve"> - 2035 годы</w:t>
            </w:r>
          </w:p>
        </w:tc>
      </w:tr>
      <w:tr w:rsidR="00E40395" w:rsidRPr="003F6131" w:rsidTr="0098658B">
        <w:tblPrEx>
          <w:tblBorders>
            <w:insideH w:val="nil"/>
          </w:tblBorders>
        </w:tblPrEx>
        <w:tc>
          <w:tcPr>
            <w:tcW w:w="2551" w:type="dxa"/>
            <w:tcBorders>
              <w:left w:val="nil"/>
              <w:bottom w:val="nil"/>
            </w:tcBorders>
          </w:tcPr>
          <w:p w:rsidR="00E40395" w:rsidRPr="003F6131" w:rsidRDefault="00E40395" w:rsidP="002D7E6E">
            <w:pPr>
              <w:pStyle w:val="ConsPlusNormal"/>
              <w:jc w:val="both"/>
              <w:rPr>
                <w:rFonts w:ascii="Times New Roman" w:hAnsi="Times New Roman" w:cs="Times New Roman"/>
                <w:sz w:val="28"/>
                <w:szCs w:val="28"/>
              </w:rPr>
            </w:pPr>
            <w:r w:rsidRPr="003F6131">
              <w:rPr>
                <w:rFonts w:ascii="Times New Roman" w:hAnsi="Times New Roman" w:cs="Times New Roman"/>
                <w:sz w:val="28"/>
                <w:szCs w:val="28"/>
              </w:rPr>
              <w:t xml:space="preserve">Объемы финансового обеспечения </w:t>
            </w:r>
            <w:r w:rsidR="002D7E6E">
              <w:rPr>
                <w:rFonts w:ascii="Times New Roman" w:hAnsi="Times New Roman" w:cs="Times New Roman"/>
                <w:sz w:val="28"/>
                <w:szCs w:val="28"/>
              </w:rPr>
              <w:t>Муниципальной</w:t>
            </w:r>
            <w:r w:rsidRPr="003F6131">
              <w:rPr>
                <w:rFonts w:ascii="Times New Roman" w:hAnsi="Times New Roman" w:cs="Times New Roman"/>
                <w:sz w:val="28"/>
                <w:szCs w:val="28"/>
              </w:rPr>
              <w:t xml:space="preserve"> программы за весь период реализации и с разбивкой по годам реализации</w:t>
            </w:r>
          </w:p>
        </w:tc>
        <w:tc>
          <w:tcPr>
            <w:tcW w:w="6521" w:type="dxa"/>
            <w:tcBorders>
              <w:bottom w:val="nil"/>
              <w:right w:val="nil"/>
            </w:tcBorders>
          </w:tcPr>
          <w:p w:rsidR="00E40395" w:rsidRPr="0078683A" w:rsidRDefault="00E40395" w:rsidP="00613DF0">
            <w:pPr>
              <w:pStyle w:val="ConsPlusNormal"/>
              <w:jc w:val="both"/>
              <w:rPr>
                <w:rFonts w:ascii="Times New Roman" w:hAnsi="Times New Roman" w:cs="Times New Roman"/>
                <w:sz w:val="28"/>
                <w:szCs w:val="28"/>
              </w:rPr>
            </w:pPr>
            <w:r w:rsidRPr="0078683A">
              <w:rPr>
                <w:rFonts w:ascii="Times New Roman" w:hAnsi="Times New Roman" w:cs="Times New Roman"/>
                <w:sz w:val="28"/>
                <w:szCs w:val="28"/>
              </w:rPr>
              <w:t xml:space="preserve">прогнозируемый объем финансирования </w:t>
            </w:r>
            <w:r w:rsidR="002D7E6E" w:rsidRPr="0078683A">
              <w:rPr>
                <w:rFonts w:ascii="Times New Roman" w:hAnsi="Times New Roman" w:cs="Times New Roman"/>
                <w:sz w:val="28"/>
                <w:szCs w:val="28"/>
              </w:rPr>
              <w:t>Муниципальной</w:t>
            </w:r>
            <w:r w:rsidR="00D4567D" w:rsidRPr="0078683A">
              <w:rPr>
                <w:rFonts w:ascii="Times New Roman" w:hAnsi="Times New Roman" w:cs="Times New Roman"/>
                <w:sz w:val="28"/>
                <w:szCs w:val="28"/>
              </w:rPr>
              <w:t xml:space="preserve"> программы в 2022</w:t>
            </w:r>
            <w:r w:rsidRPr="0078683A">
              <w:rPr>
                <w:rFonts w:ascii="Times New Roman" w:hAnsi="Times New Roman" w:cs="Times New Roman"/>
                <w:sz w:val="28"/>
                <w:szCs w:val="28"/>
              </w:rPr>
              <w:t xml:space="preserve"> - 2035 годах составляет </w:t>
            </w:r>
            <w:r w:rsidR="0078683A" w:rsidRPr="0078683A">
              <w:rPr>
                <w:rFonts w:ascii="Times New Roman" w:hAnsi="Times New Roman" w:cs="Times New Roman"/>
                <w:sz w:val="28"/>
                <w:szCs w:val="28"/>
              </w:rPr>
              <w:t>1 879 598,7</w:t>
            </w:r>
            <w:r w:rsidRPr="0078683A">
              <w:rPr>
                <w:rFonts w:ascii="Times New Roman" w:hAnsi="Times New Roman" w:cs="Times New Roman"/>
                <w:sz w:val="28"/>
                <w:szCs w:val="28"/>
              </w:rPr>
              <w:t xml:space="preserve"> тыс. рублей, в том числе:</w:t>
            </w:r>
          </w:p>
          <w:p w:rsidR="00E40395" w:rsidRPr="0078683A" w:rsidRDefault="00E40395" w:rsidP="00613DF0">
            <w:pPr>
              <w:pStyle w:val="ConsPlusNormal"/>
              <w:jc w:val="both"/>
              <w:rPr>
                <w:rFonts w:ascii="Times New Roman" w:hAnsi="Times New Roman" w:cs="Times New Roman"/>
                <w:sz w:val="28"/>
                <w:szCs w:val="28"/>
              </w:rPr>
            </w:pPr>
            <w:r w:rsidRPr="0078683A">
              <w:rPr>
                <w:rFonts w:ascii="Times New Roman" w:hAnsi="Times New Roman" w:cs="Times New Roman"/>
                <w:sz w:val="28"/>
                <w:szCs w:val="28"/>
              </w:rPr>
              <w:t>в 20</w:t>
            </w:r>
            <w:r w:rsidR="00D4567D" w:rsidRPr="0078683A">
              <w:rPr>
                <w:rFonts w:ascii="Times New Roman" w:hAnsi="Times New Roman" w:cs="Times New Roman"/>
                <w:sz w:val="28"/>
                <w:szCs w:val="28"/>
              </w:rPr>
              <w:t>22</w:t>
            </w:r>
            <w:r w:rsidRPr="0078683A">
              <w:rPr>
                <w:rFonts w:ascii="Times New Roman" w:hAnsi="Times New Roman" w:cs="Times New Roman"/>
                <w:sz w:val="28"/>
                <w:szCs w:val="28"/>
              </w:rPr>
              <w:t xml:space="preserve"> - 2023 годах </w:t>
            </w:r>
            <w:r w:rsidR="00627736" w:rsidRPr="0078683A">
              <w:rPr>
                <w:rFonts w:ascii="Times New Roman" w:hAnsi="Times New Roman" w:cs="Times New Roman"/>
                <w:sz w:val="28"/>
                <w:szCs w:val="28"/>
              </w:rPr>
              <w:t>–</w:t>
            </w:r>
            <w:r w:rsidRPr="0078683A">
              <w:rPr>
                <w:rFonts w:ascii="Times New Roman" w:hAnsi="Times New Roman" w:cs="Times New Roman"/>
                <w:sz w:val="28"/>
                <w:szCs w:val="28"/>
              </w:rPr>
              <w:t xml:space="preserve"> </w:t>
            </w:r>
            <w:r w:rsidR="00613DF0" w:rsidRPr="0078683A">
              <w:rPr>
                <w:rFonts w:ascii="Times New Roman" w:hAnsi="Times New Roman" w:cs="Times New Roman"/>
                <w:sz w:val="28"/>
                <w:szCs w:val="28"/>
              </w:rPr>
              <w:t>1 8</w:t>
            </w:r>
            <w:r w:rsidR="0078683A" w:rsidRPr="0078683A">
              <w:rPr>
                <w:rFonts w:ascii="Times New Roman" w:hAnsi="Times New Roman" w:cs="Times New Roman"/>
                <w:sz w:val="28"/>
                <w:szCs w:val="28"/>
              </w:rPr>
              <w:t xml:space="preserve">28 123,8 </w:t>
            </w:r>
            <w:r w:rsidRPr="0078683A">
              <w:rPr>
                <w:rFonts w:ascii="Times New Roman" w:hAnsi="Times New Roman" w:cs="Times New Roman"/>
                <w:sz w:val="28"/>
                <w:szCs w:val="28"/>
              </w:rPr>
              <w:t>тыс. рублей;</w:t>
            </w:r>
          </w:p>
          <w:p w:rsidR="00E40395" w:rsidRPr="0078683A" w:rsidRDefault="00E40395" w:rsidP="00613DF0">
            <w:pPr>
              <w:pStyle w:val="ConsPlusNormal"/>
              <w:jc w:val="both"/>
              <w:rPr>
                <w:rFonts w:ascii="Times New Roman" w:hAnsi="Times New Roman" w:cs="Times New Roman"/>
                <w:sz w:val="28"/>
                <w:szCs w:val="28"/>
              </w:rPr>
            </w:pPr>
            <w:r w:rsidRPr="0078683A">
              <w:rPr>
                <w:rFonts w:ascii="Times New Roman" w:hAnsi="Times New Roman" w:cs="Times New Roman"/>
                <w:sz w:val="28"/>
                <w:szCs w:val="28"/>
              </w:rPr>
              <w:t xml:space="preserve">в 2024 году </w:t>
            </w:r>
            <w:r w:rsidR="0088523E" w:rsidRPr="0078683A">
              <w:rPr>
                <w:rFonts w:ascii="Times New Roman" w:hAnsi="Times New Roman" w:cs="Times New Roman"/>
                <w:sz w:val="28"/>
                <w:szCs w:val="28"/>
              </w:rPr>
              <w:t>–</w:t>
            </w:r>
            <w:r w:rsidRPr="0078683A">
              <w:rPr>
                <w:rFonts w:ascii="Times New Roman" w:hAnsi="Times New Roman" w:cs="Times New Roman"/>
                <w:sz w:val="28"/>
                <w:szCs w:val="28"/>
              </w:rPr>
              <w:t xml:space="preserve"> </w:t>
            </w:r>
            <w:r w:rsidR="00613DF0" w:rsidRPr="0078683A">
              <w:rPr>
                <w:rFonts w:ascii="Times New Roman" w:hAnsi="Times New Roman" w:cs="Times New Roman"/>
                <w:sz w:val="28"/>
                <w:szCs w:val="28"/>
              </w:rPr>
              <w:t>7 474,9</w:t>
            </w:r>
            <w:r w:rsidRPr="0078683A">
              <w:rPr>
                <w:rFonts w:ascii="Times New Roman" w:hAnsi="Times New Roman" w:cs="Times New Roman"/>
                <w:sz w:val="28"/>
                <w:szCs w:val="28"/>
              </w:rPr>
              <w:t xml:space="preserve"> тыс. рублей;</w:t>
            </w:r>
          </w:p>
          <w:p w:rsidR="00E40395" w:rsidRPr="0078683A" w:rsidRDefault="00E40395" w:rsidP="00613DF0">
            <w:pPr>
              <w:pStyle w:val="ConsPlusNormal"/>
              <w:jc w:val="both"/>
              <w:rPr>
                <w:rFonts w:ascii="Times New Roman" w:hAnsi="Times New Roman" w:cs="Times New Roman"/>
                <w:sz w:val="28"/>
                <w:szCs w:val="28"/>
              </w:rPr>
            </w:pPr>
            <w:r w:rsidRPr="0078683A">
              <w:rPr>
                <w:rFonts w:ascii="Times New Roman" w:hAnsi="Times New Roman" w:cs="Times New Roman"/>
                <w:sz w:val="28"/>
                <w:szCs w:val="28"/>
              </w:rPr>
              <w:t xml:space="preserve">в 2025 году </w:t>
            </w:r>
            <w:r w:rsidR="0088523E" w:rsidRPr="0078683A">
              <w:rPr>
                <w:rFonts w:ascii="Times New Roman" w:hAnsi="Times New Roman" w:cs="Times New Roman"/>
                <w:sz w:val="28"/>
                <w:szCs w:val="28"/>
              </w:rPr>
              <w:t>–</w:t>
            </w:r>
            <w:r w:rsidRPr="0078683A">
              <w:rPr>
                <w:rFonts w:ascii="Times New Roman" w:hAnsi="Times New Roman" w:cs="Times New Roman"/>
                <w:sz w:val="28"/>
                <w:szCs w:val="28"/>
              </w:rPr>
              <w:t xml:space="preserve"> </w:t>
            </w:r>
            <w:r w:rsidR="00613DF0" w:rsidRPr="0078683A">
              <w:rPr>
                <w:rFonts w:ascii="Times New Roman" w:hAnsi="Times New Roman" w:cs="Times New Roman"/>
                <w:sz w:val="28"/>
                <w:szCs w:val="28"/>
              </w:rPr>
              <w:t>4 000,0</w:t>
            </w:r>
            <w:r w:rsidRPr="0078683A">
              <w:rPr>
                <w:rFonts w:ascii="Times New Roman" w:hAnsi="Times New Roman" w:cs="Times New Roman"/>
                <w:sz w:val="28"/>
                <w:szCs w:val="28"/>
              </w:rPr>
              <w:t xml:space="preserve"> тыс. рублей;</w:t>
            </w:r>
          </w:p>
          <w:p w:rsidR="00E40395" w:rsidRPr="0078683A" w:rsidRDefault="00E40395" w:rsidP="00613DF0">
            <w:pPr>
              <w:pStyle w:val="ConsPlusNormal"/>
              <w:jc w:val="both"/>
              <w:rPr>
                <w:rFonts w:ascii="Times New Roman" w:hAnsi="Times New Roman" w:cs="Times New Roman"/>
                <w:sz w:val="28"/>
                <w:szCs w:val="28"/>
              </w:rPr>
            </w:pPr>
            <w:r w:rsidRPr="0078683A">
              <w:rPr>
                <w:rFonts w:ascii="Times New Roman" w:hAnsi="Times New Roman" w:cs="Times New Roman"/>
                <w:sz w:val="28"/>
                <w:szCs w:val="28"/>
              </w:rPr>
              <w:t xml:space="preserve">в 2026 году </w:t>
            </w:r>
            <w:r w:rsidR="0088523E" w:rsidRPr="0078683A">
              <w:rPr>
                <w:rFonts w:ascii="Times New Roman" w:hAnsi="Times New Roman" w:cs="Times New Roman"/>
                <w:sz w:val="28"/>
                <w:szCs w:val="28"/>
              </w:rPr>
              <w:t>–</w:t>
            </w:r>
            <w:r w:rsidRPr="0078683A">
              <w:rPr>
                <w:rFonts w:ascii="Times New Roman" w:hAnsi="Times New Roman" w:cs="Times New Roman"/>
                <w:sz w:val="28"/>
                <w:szCs w:val="28"/>
              </w:rPr>
              <w:t xml:space="preserve"> </w:t>
            </w:r>
            <w:r w:rsidR="00613DF0" w:rsidRPr="0078683A">
              <w:rPr>
                <w:rFonts w:ascii="Times New Roman" w:hAnsi="Times New Roman" w:cs="Times New Roman"/>
                <w:sz w:val="28"/>
                <w:szCs w:val="28"/>
              </w:rPr>
              <w:t>4 000</w:t>
            </w:r>
            <w:r w:rsidR="0088523E" w:rsidRPr="0078683A">
              <w:rPr>
                <w:rFonts w:ascii="Times New Roman" w:hAnsi="Times New Roman" w:cs="Times New Roman"/>
                <w:sz w:val="28"/>
                <w:szCs w:val="28"/>
              </w:rPr>
              <w:t>,0</w:t>
            </w:r>
            <w:r w:rsidRPr="0078683A">
              <w:rPr>
                <w:rFonts w:ascii="Times New Roman" w:hAnsi="Times New Roman" w:cs="Times New Roman"/>
                <w:sz w:val="28"/>
                <w:szCs w:val="28"/>
              </w:rPr>
              <w:t xml:space="preserve"> тыс. рублей;</w:t>
            </w:r>
          </w:p>
          <w:p w:rsidR="00E40395" w:rsidRPr="0078683A" w:rsidRDefault="00E40395" w:rsidP="00613DF0">
            <w:pPr>
              <w:pStyle w:val="ConsPlusNormal"/>
              <w:jc w:val="both"/>
              <w:rPr>
                <w:rFonts w:ascii="Times New Roman" w:hAnsi="Times New Roman" w:cs="Times New Roman"/>
                <w:sz w:val="28"/>
                <w:szCs w:val="28"/>
              </w:rPr>
            </w:pPr>
            <w:r w:rsidRPr="0078683A">
              <w:rPr>
                <w:rFonts w:ascii="Times New Roman" w:hAnsi="Times New Roman" w:cs="Times New Roman"/>
                <w:sz w:val="28"/>
                <w:szCs w:val="28"/>
              </w:rPr>
              <w:t xml:space="preserve">в </w:t>
            </w:r>
            <w:r w:rsidR="0088523E" w:rsidRPr="0078683A">
              <w:rPr>
                <w:rFonts w:ascii="Times New Roman" w:hAnsi="Times New Roman" w:cs="Times New Roman"/>
                <w:sz w:val="28"/>
                <w:szCs w:val="28"/>
              </w:rPr>
              <w:t>2027</w:t>
            </w:r>
            <w:r w:rsidRPr="0078683A">
              <w:rPr>
                <w:rFonts w:ascii="Times New Roman" w:hAnsi="Times New Roman" w:cs="Times New Roman"/>
                <w:sz w:val="28"/>
                <w:szCs w:val="28"/>
              </w:rPr>
              <w:t xml:space="preserve"> год</w:t>
            </w:r>
            <w:r w:rsidR="0088523E" w:rsidRPr="0078683A">
              <w:rPr>
                <w:rFonts w:ascii="Times New Roman" w:hAnsi="Times New Roman" w:cs="Times New Roman"/>
                <w:sz w:val="28"/>
                <w:szCs w:val="28"/>
              </w:rPr>
              <w:t>у</w:t>
            </w:r>
            <w:r w:rsidRPr="0078683A">
              <w:rPr>
                <w:rFonts w:ascii="Times New Roman" w:hAnsi="Times New Roman" w:cs="Times New Roman"/>
                <w:sz w:val="28"/>
                <w:szCs w:val="28"/>
              </w:rPr>
              <w:t xml:space="preserve"> </w:t>
            </w:r>
            <w:r w:rsidR="0088523E" w:rsidRPr="0078683A">
              <w:rPr>
                <w:rFonts w:ascii="Times New Roman" w:hAnsi="Times New Roman" w:cs="Times New Roman"/>
                <w:sz w:val="28"/>
                <w:szCs w:val="28"/>
              </w:rPr>
              <w:t>–</w:t>
            </w:r>
            <w:r w:rsidRPr="0078683A">
              <w:rPr>
                <w:rFonts w:ascii="Times New Roman" w:hAnsi="Times New Roman" w:cs="Times New Roman"/>
                <w:sz w:val="28"/>
                <w:szCs w:val="28"/>
              </w:rPr>
              <w:t xml:space="preserve"> </w:t>
            </w:r>
            <w:r w:rsidR="00613DF0" w:rsidRPr="0078683A">
              <w:rPr>
                <w:rFonts w:ascii="Times New Roman" w:hAnsi="Times New Roman" w:cs="Times New Roman"/>
                <w:sz w:val="28"/>
                <w:szCs w:val="28"/>
              </w:rPr>
              <w:t>4 000</w:t>
            </w:r>
            <w:r w:rsidR="0088523E" w:rsidRPr="0078683A">
              <w:rPr>
                <w:rFonts w:ascii="Times New Roman" w:hAnsi="Times New Roman" w:cs="Times New Roman"/>
                <w:sz w:val="28"/>
                <w:szCs w:val="28"/>
              </w:rPr>
              <w:t>,0</w:t>
            </w:r>
            <w:r w:rsidRPr="0078683A">
              <w:rPr>
                <w:rFonts w:ascii="Times New Roman" w:hAnsi="Times New Roman" w:cs="Times New Roman"/>
                <w:sz w:val="28"/>
                <w:szCs w:val="28"/>
              </w:rPr>
              <w:t xml:space="preserve"> тыс. рублей;</w:t>
            </w:r>
          </w:p>
          <w:p w:rsidR="00E40395" w:rsidRPr="002C0066" w:rsidRDefault="00E40395" w:rsidP="00613DF0">
            <w:pPr>
              <w:pStyle w:val="ConsPlusNormal"/>
              <w:jc w:val="both"/>
              <w:rPr>
                <w:rFonts w:ascii="Times New Roman" w:hAnsi="Times New Roman" w:cs="Times New Roman"/>
                <w:color w:val="FF0000"/>
                <w:sz w:val="28"/>
                <w:szCs w:val="28"/>
              </w:rPr>
            </w:pPr>
            <w:r w:rsidRPr="0078683A">
              <w:rPr>
                <w:rFonts w:ascii="Times New Roman" w:hAnsi="Times New Roman" w:cs="Times New Roman"/>
                <w:sz w:val="28"/>
                <w:szCs w:val="28"/>
              </w:rPr>
              <w:lastRenderedPageBreak/>
              <w:t>в 20</w:t>
            </w:r>
            <w:r w:rsidR="0088523E" w:rsidRPr="0078683A">
              <w:rPr>
                <w:rFonts w:ascii="Times New Roman" w:hAnsi="Times New Roman" w:cs="Times New Roman"/>
                <w:sz w:val="28"/>
                <w:szCs w:val="28"/>
              </w:rPr>
              <w:t>28</w:t>
            </w:r>
            <w:r w:rsidRPr="0078683A">
              <w:rPr>
                <w:rFonts w:ascii="Times New Roman" w:hAnsi="Times New Roman" w:cs="Times New Roman"/>
                <w:sz w:val="28"/>
                <w:szCs w:val="28"/>
              </w:rPr>
              <w:t xml:space="preserve"> - 2035 годах </w:t>
            </w:r>
            <w:r w:rsidR="0088523E" w:rsidRPr="0078683A">
              <w:rPr>
                <w:rFonts w:ascii="Times New Roman" w:hAnsi="Times New Roman" w:cs="Times New Roman"/>
                <w:sz w:val="28"/>
                <w:szCs w:val="28"/>
              </w:rPr>
              <w:t>–</w:t>
            </w:r>
            <w:r w:rsidRPr="0078683A">
              <w:rPr>
                <w:rFonts w:ascii="Times New Roman" w:hAnsi="Times New Roman" w:cs="Times New Roman"/>
                <w:sz w:val="28"/>
                <w:szCs w:val="28"/>
              </w:rPr>
              <w:t xml:space="preserve"> </w:t>
            </w:r>
            <w:r w:rsidR="00613DF0" w:rsidRPr="0078683A">
              <w:rPr>
                <w:rFonts w:ascii="Times New Roman" w:hAnsi="Times New Roman" w:cs="Times New Roman"/>
                <w:sz w:val="28"/>
                <w:szCs w:val="28"/>
              </w:rPr>
              <w:t>32 000,0</w:t>
            </w:r>
            <w:r w:rsidRPr="0078683A">
              <w:rPr>
                <w:rFonts w:ascii="Times New Roman" w:hAnsi="Times New Roman" w:cs="Times New Roman"/>
                <w:sz w:val="28"/>
                <w:szCs w:val="28"/>
              </w:rPr>
              <w:t xml:space="preserve"> тыс. рублей</w:t>
            </w:r>
          </w:p>
        </w:tc>
      </w:tr>
      <w:tr w:rsidR="00E40395" w:rsidRPr="003F6131" w:rsidTr="0098658B">
        <w:tc>
          <w:tcPr>
            <w:tcW w:w="2551" w:type="dxa"/>
            <w:tcBorders>
              <w:left w:val="nil"/>
            </w:tcBorders>
          </w:tcPr>
          <w:p w:rsidR="00E40395" w:rsidRPr="003F6131" w:rsidRDefault="00E40395" w:rsidP="007F14D6">
            <w:pPr>
              <w:autoSpaceDE w:val="0"/>
              <w:autoSpaceDN w:val="0"/>
              <w:adjustRightInd w:val="0"/>
              <w:spacing w:after="0" w:line="240" w:lineRule="auto"/>
              <w:jc w:val="both"/>
              <w:rPr>
                <w:rFonts w:ascii="Times New Roman" w:hAnsi="Times New Roman" w:cs="Times New Roman"/>
                <w:sz w:val="28"/>
                <w:szCs w:val="28"/>
              </w:rPr>
            </w:pPr>
            <w:r w:rsidRPr="003F6131">
              <w:rPr>
                <w:rFonts w:ascii="Times New Roman" w:hAnsi="Times New Roman" w:cs="Times New Roman"/>
                <w:sz w:val="28"/>
                <w:szCs w:val="28"/>
              </w:rPr>
              <w:lastRenderedPageBreak/>
              <w:t>Связь с национальными целями развития Российской Федерации, целями Стратегии социально-экономического развития Чувашской Республики до 2035 года</w:t>
            </w:r>
            <w:r w:rsidR="007F14D6">
              <w:rPr>
                <w:rFonts w:ascii="Times New Roman" w:hAnsi="Times New Roman" w:cs="Times New Roman"/>
                <w:sz w:val="28"/>
                <w:szCs w:val="28"/>
              </w:rPr>
              <w:t xml:space="preserve">, Стратегией </w:t>
            </w:r>
            <w:r w:rsidRPr="003F6131">
              <w:rPr>
                <w:rFonts w:ascii="Times New Roman" w:hAnsi="Times New Roman" w:cs="Times New Roman"/>
                <w:sz w:val="28"/>
                <w:szCs w:val="28"/>
              </w:rPr>
              <w:t xml:space="preserve"> </w:t>
            </w:r>
            <w:r w:rsidR="007F14D6">
              <w:rPr>
                <w:rFonts w:ascii="Times New Roman" w:hAnsi="Times New Roman" w:cs="Times New Roman"/>
                <w:sz w:val="28"/>
                <w:szCs w:val="28"/>
              </w:rPr>
              <w:t xml:space="preserve"> социально-экономического развития города Чебоксары до 2035 года</w:t>
            </w:r>
            <w:r w:rsidR="007F14D6" w:rsidRPr="003F6131">
              <w:rPr>
                <w:rFonts w:ascii="Times New Roman" w:hAnsi="Times New Roman" w:cs="Times New Roman"/>
                <w:sz w:val="28"/>
                <w:szCs w:val="28"/>
              </w:rPr>
              <w:t xml:space="preserve"> </w:t>
            </w:r>
            <w:r w:rsidRPr="003F6131">
              <w:rPr>
                <w:rFonts w:ascii="Times New Roman" w:hAnsi="Times New Roman" w:cs="Times New Roman"/>
                <w:sz w:val="28"/>
                <w:szCs w:val="28"/>
              </w:rPr>
              <w:t>(далее т</w:t>
            </w:r>
            <w:r w:rsidR="007F14D6">
              <w:rPr>
                <w:rFonts w:ascii="Times New Roman" w:hAnsi="Times New Roman" w:cs="Times New Roman"/>
                <w:sz w:val="28"/>
                <w:szCs w:val="28"/>
              </w:rPr>
              <w:t>акже - Стратегия до 2035 года)</w:t>
            </w:r>
          </w:p>
        </w:tc>
        <w:tc>
          <w:tcPr>
            <w:tcW w:w="6521" w:type="dxa"/>
            <w:tcBorders>
              <w:right w:val="nil"/>
            </w:tcBorders>
          </w:tcPr>
          <w:p w:rsidR="0098658B" w:rsidRDefault="00C10C7D" w:rsidP="009865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98658B">
              <w:rPr>
                <w:rFonts w:ascii="Times New Roman" w:hAnsi="Times New Roman" w:cs="Times New Roman"/>
                <w:sz w:val="28"/>
                <w:szCs w:val="28"/>
              </w:rPr>
              <w:t>ациональная цель развития Российской Федерации</w:t>
            </w:r>
            <w:r w:rsidR="00841202">
              <w:rPr>
                <w:rFonts w:ascii="Times New Roman" w:hAnsi="Times New Roman" w:cs="Times New Roman"/>
                <w:sz w:val="28"/>
                <w:szCs w:val="28"/>
              </w:rPr>
              <w:t>:</w:t>
            </w:r>
            <w:r w:rsidR="0098658B">
              <w:rPr>
                <w:rFonts w:ascii="Times New Roman" w:hAnsi="Times New Roman" w:cs="Times New Roman"/>
                <w:sz w:val="28"/>
                <w:szCs w:val="28"/>
              </w:rPr>
              <w:t xml:space="preserve"> - реализация потенциала каждого человека, развитие его талантов, воспитание патриотичной и с</w:t>
            </w:r>
            <w:r w:rsidR="00841202">
              <w:rPr>
                <w:rFonts w:ascii="Times New Roman" w:hAnsi="Times New Roman" w:cs="Times New Roman"/>
                <w:sz w:val="28"/>
                <w:szCs w:val="28"/>
              </w:rPr>
              <w:t>оциально ответственной личности.</w:t>
            </w:r>
          </w:p>
          <w:p w:rsidR="0098658B" w:rsidRDefault="0098658B" w:rsidP="0098658B">
            <w:pPr>
              <w:autoSpaceDE w:val="0"/>
              <w:autoSpaceDN w:val="0"/>
              <w:adjustRightInd w:val="0"/>
              <w:spacing w:after="0" w:line="240" w:lineRule="auto"/>
              <w:jc w:val="both"/>
              <w:rPr>
                <w:rFonts w:ascii="Times New Roman" w:hAnsi="Times New Roman" w:cs="Times New Roman"/>
                <w:sz w:val="28"/>
                <w:szCs w:val="28"/>
              </w:rPr>
            </w:pPr>
          </w:p>
          <w:p w:rsidR="0098658B" w:rsidRDefault="00841202" w:rsidP="009865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98658B">
              <w:rPr>
                <w:rFonts w:ascii="Times New Roman" w:hAnsi="Times New Roman" w:cs="Times New Roman"/>
                <w:sz w:val="28"/>
                <w:szCs w:val="28"/>
              </w:rPr>
              <w:t xml:space="preserve">осударственная </w:t>
            </w:r>
            <w:r w:rsidR="00872694">
              <w:rPr>
                <w:rFonts w:ascii="Times New Roman" w:hAnsi="Times New Roman" w:cs="Times New Roman"/>
                <w:sz w:val="28"/>
                <w:szCs w:val="28"/>
              </w:rPr>
              <w:t>программа Российской Федерации «</w:t>
            </w:r>
            <w:r w:rsidR="0098658B">
              <w:rPr>
                <w:rFonts w:ascii="Times New Roman" w:hAnsi="Times New Roman" w:cs="Times New Roman"/>
                <w:sz w:val="28"/>
                <w:szCs w:val="28"/>
              </w:rPr>
              <w:t>Развитие туризма</w:t>
            </w:r>
            <w:r w:rsidR="00872694">
              <w:rPr>
                <w:rFonts w:ascii="Times New Roman" w:hAnsi="Times New Roman" w:cs="Times New Roman"/>
                <w:sz w:val="28"/>
                <w:szCs w:val="28"/>
              </w:rPr>
              <w:t>»</w:t>
            </w:r>
          </w:p>
          <w:p w:rsidR="00E40395" w:rsidRPr="002C0066" w:rsidRDefault="00E40395" w:rsidP="00613DF0">
            <w:pPr>
              <w:pStyle w:val="ConsPlusNormal"/>
              <w:jc w:val="both"/>
              <w:rPr>
                <w:rFonts w:ascii="Times New Roman" w:hAnsi="Times New Roman" w:cs="Times New Roman"/>
                <w:color w:val="FF0000"/>
                <w:sz w:val="28"/>
                <w:szCs w:val="28"/>
              </w:rPr>
            </w:pPr>
          </w:p>
          <w:p w:rsidR="0098658B" w:rsidRPr="0098658B" w:rsidRDefault="00841202" w:rsidP="009865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7F14D6" w:rsidRPr="0098658B">
              <w:rPr>
                <w:rFonts w:ascii="Times New Roman" w:hAnsi="Times New Roman" w:cs="Times New Roman"/>
                <w:sz w:val="28"/>
                <w:szCs w:val="28"/>
              </w:rPr>
              <w:t>осударственная программа Чувашской Республик</w:t>
            </w:r>
            <w:r>
              <w:rPr>
                <w:rFonts w:ascii="Times New Roman" w:hAnsi="Times New Roman" w:cs="Times New Roman"/>
                <w:sz w:val="28"/>
                <w:szCs w:val="28"/>
              </w:rPr>
              <w:t>и</w:t>
            </w:r>
            <w:r w:rsidR="00555177" w:rsidRPr="0098658B">
              <w:rPr>
                <w:rFonts w:ascii="Times New Roman" w:hAnsi="Times New Roman" w:cs="Times New Roman"/>
                <w:sz w:val="28"/>
                <w:szCs w:val="28"/>
              </w:rPr>
              <w:t xml:space="preserve"> </w:t>
            </w:r>
            <w:r w:rsidR="00872694">
              <w:rPr>
                <w:rFonts w:ascii="Times New Roman" w:hAnsi="Times New Roman" w:cs="Times New Roman"/>
                <w:sz w:val="28"/>
                <w:szCs w:val="28"/>
              </w:rPr>
              <w:t>«</w:t>
            </w:r>
            <w:r w:rsidR="0098658B" w:rsidRPr="0098658B">
              <w:rPr>
                <w:rFonts w:ascii="Times New Roman" w:hAnsi="Times New Roman" w:cs="Times New Roman"/>
                <w:sz w:val="28"/>
                <w:szCs w:val="28"/>
              </w:rPr>
              <w:t>Развитие туриз</w:t>
            </w:r>
            <w:r w:rsidR="00872694">
              <w:rPr>
                <w:rFonts w:ascii="Times New Roman" w:hAnsi="Times New Roman" w:cs="Times New Roman"/>
                <w:sz w:val="28"/>
                <w:szCs w:val="28"/>
              </w:rPr>
              <w:t>ма и индустрии гостеприимства»</w:t>
            </w:r>
          </w:p>
          <w:p w:rsidR="007F14D6" w:rsidRPr="002C0066" w:rsidRDefault="007F14D6" w:rsidP="00613DF0">
            <w:pPr>
              <w:pStyle w:val="ConsPlusNormal"/>
              <w:jc w:val="both"/>
              <w:rPr>
                <w:rFonts w:ascii="Times New Roman" w:hAnsi="Times New Roman" w:cs="Times New Roman"/>
                <w:color w:val="FF0000"/>
                <w:sz w:val="28"/>
                <w:szCs w:val="28"/>
              </w:rPr>
            </w:pPr>
          </w:p>
        </w:tc>
      </w:tr>
    </w:tbl>
    <w:p w:rsidR="00E40395" w:rsidRDefault="00E40395" w:rsidP="00E40395">
      <w:pPr>
        <w:pStyle w:val="ConsPlusNormal"/>
        <w:jc w:val="both"/>
        <w:rPr>
          <w:rFonts w:ascii="Times New Roman" w:hAnsi="Times New Roman" w:cs="Times New Roman"/>
          <w:sz w:val="28"/>
          <w:szCs w:val="28"/>
        </w:rPr>
      </w:pPr>
    </w:p>
    <w:p w:rsidR="00613DF0" w:rsidRDefault="00613DF0" w:rsidP="00E40395">
      <w:pPr>
        <w:pStyle w:val="ConsPlusNormal"/>
        <w:jc w:val="both"/>
        <w:rPr>
          <w:rFonts w:ascii="Times New Roman" w:hAnsi="Times New Roman" w:cs="Times New Roman"/>
          <w:sz w:val="28"/>
          <w:szCs w:val="28"/>
        </w:rPr>
      </w:pPr>
    </w:p>
    <w:p w:rsidR="00613DF0" w:rsidRDefault="00613DF0" w:rsidP="00E40395">
      <w:pPr>
        <w:pStyle w:val="ConsPlusNormal"/>
        <w:jc w:val="both"/>
        <w:rPr>
          <w:rFonts w:ascii="Times New Roman" w:hAnsi="Times New Roman" w:cs="Times New Roman"/>
          <w:sz w:val="28"/>
          <w:szCs w:val="28"/>
        </w:rPr>
      </w:pPr>
    </w:p>
    <w:p w:rsidR="00613DF0" w:rsidRDefault="00613DF0" w:rsidP="00E40395">
      <w:pPr>
        <w:pStyle w:val="ConsPlusNormal"/>
        <w:jc w:val="both"/>
        <w:rPr>
          <w:rFonts w:ascii="Times New Roman" w:hAnsi="Times New Roman" w:cs="Times New Roman"/>
          <w:sz w:val="28"/>
          <w:szCs w:val="28"/>
        </w:rPr>
      </w:pPr>
    </w:p>
    <w:p w:rsidR="00613DF0" w:rsidRDefault="00613DF0" w:rsidP="00E40395">
      <w:pPr>
        <w:pStyle w:val="ConsPlusNormal"/>
        <w:jc w:val="both"/>
        <w:rPr>
          <w:rFonts w:ascii="Times New Roman" w:hAnsi="Times New Roman" w:cs="Times New Roman"/>
          <w:sz w:val="28"/>
          <w:szCs w:val="28"/>
        </w:rPr>
      </w:pPr>
    </w:p>
    <w:p w:rsidR="00613DF0" w:rsidRDefault="00A2163E" w:rsidP="00E40395">
      <w:pPr>
        <w:pStyle w:val="ConsPlusNormal"/>
        <w:jc w:val="both"/>
        <w:rPr>
          <w:rFonts w:ascii="Times New Roman" w:hAnsi="Times New Roman" w:cs="Times New Roman"/>
          <w:sz w:val="28"/>
          <w:szCs w:val="28"/>
        </w:rPr>
        <w:sectPr w:rsidR="00613DF0" w:rsidSect="004C34AC">
          <w:footerReference w:type="default" r:id="rId26"/>
          <w:pgSz w:w="11906" w:h="16838"/>
          <w:pgMar w:top="1134" w:right="850" w:bottom="993" w:left="1701" w:header="708" w:footer="708" w:gutter="0"/>
          <w:cols w:space="708"/>
          <w:docGrid w:linePitch="360"/>
        </w:sectPr>
      </w:pPr>
      <w:r>
        <w:rPr>
          <w:rFonts w:ascii="Times New Roman" w:hAnsi="Times New Roman" w:cs="Times New Roman"/>
          <w:sz w:val="28"/>
          <w:szCs w:val="28"/>
        </w:rPr>
        <w:br w:type="page"/>
      </w:r>
    </w:p>
    <w:p w:rsidR="00613DF0" w:rsidRPr="0082730F" w:rsidRDefault="00613DF0" w:rsidP="00613DF0">
      <w:pPr>
        <w:pStyle w:val="ConsPlusTitle"/>
        <w:jc w:val="center"/>
        <w:outlineLvl w:val="2"/>
        <w:rPr>
          <w:rFonts w:ascii="Times New Roman" w:hAnsi="Times New Roman" w:cs="Times New Roman"/>
          <w:b w:val="0"/>
          <w:sz w:val="28"/>
          <w:szCs w:val="28"/>
        </w:rPr>
      </w:pPr>
      <w:r w:rsidRPr="0082730F">
        <w:rPr>
          <w:rFonts w:ascii="Times New Roman" w:hAnsi="Times New Roman" w:cs="Times New Roman"/>
          <w:b w:val="0"/>
          <w:sz w:val="28"/>
          <w:szCs w:val="28"/>
        </w:rPr>
        <w:lastRenderedPageBreak/>
        <w:t>2. Показатели муниципальной программы гор</w:t>
      </w:r>
      <w:r>
        <w:rPr>
          <w:rFonts w:ascii="Times New Roman" w:hAnsi="Times New Roman" w:cs="Times New Roman"/>
          <w:b w:val="0"/>
          <w:sz w:val="28"/>
          <w:szCs w:val="28"/>
        </w:rPr>
        <w:t>о</w:t>
      </w:r>
      <w:r w:rsidRPr="0082730F">
        <w:rPr>
          <w:rFonts w:ascii="Times New Roman" w:hAnsi="Times New Roman" w:cs="Times New Roman"/>
          <w:b w:val="0"/>
          <w:sz w:val="28"/>
          <w:szCs w:val="28"/>
        </w:rPr>
        <w:t xml:space="preserve">да Чебоксары </w:t>
      </w:r>
    </w:p>
    <w:p w:rsidR="00613DF0" w:rsidRDefault="00613DF0" w:rsidP="00613DF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Pr="002C0066">
        <w:rPr>
          <w:rFonts w:ascii="Times New Roman" w:hAnsi="Times New Roman" w:cs="Times New Roman"/>
          <w:b w:val="0"/>
          <w:sz w:val="28"/>
          <w:szCs w:val="28"/>
        </w:rPr>
        <w:t>Развитие туризма и индустрии го</w:t>
      </w:r>
      <w:r>
        <w:rPr>
          <w:rFonts w:ascii="Times New Roman" w:hAnsi="Times New Roman" w:cs="Times New Roman"/>
          <w:b w:val="0"/>
          <w:sz w:val="28"/>
          <w:szCs w:val="28"/>
        </w:rPr>
        <w:t>степриимства в городе Чебоксары»</w:t>
      </w:r>
    </w:p>
    <w:p w:rsidR="00613DF0" w:rsidRPr="002C0066" w:rsidRDefault="00613DF0" w:rsidP="00613DF0">
      <w:pPr>
        <w:pStyle w:val="ConsPlusTitle"/>
        <w:rPr>
          <w:rFonts w:ascii="Times New Roman" w:hAnsi="Times New Roman" w:cs="Times New Roman"/>
          <w:b w:val="0"/>
          <w:sz w:val="28"/>
          <w:szCs w:val="28"/>
        </w:rPr>
      </w:pPr>
    </w:p>
    <w:p w:rsidR="00613DF0" w:rsidRDefault="00613DF0" w:rsidP="00613DF0">
      <w:pPr>
        <w:pStyle w:val="ConsPlusNormal"/>
        <w:spacing w:after="1"/>
        <w:rPr>
          <w:rFonts w:ascii="Times New Roman" w:hAnsi="Times New Roman" w:cs="Times New Roman"/>
          <w:sz w:val="28"/>
          <w:szCs w:val="28"/>
        </w:rPr>
      </w:pPr>
    </w:p>
    <w:tbl>
      <w:tblPr>
        <w:tblW w:w="15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1415"/>
        <w:gridCol w:w="991"/>
        <w:gridCol w:w="987"/>
        <w:gridCol w:w="850"/>
        <w:gridCol w:w="714"/>
        <w:gridCol w:w="710"/>
        <w:gridCol w:w="851"/>
        <w:gridCol w:w="850"/>
        <w:gridCol w:w="851"/>
        <w:gridCol w:w="708"/>
        <w:gridCol w:w="1843"/>
        <w:gridCol w:w="994"/>
        <w:gridCol w:w="1558"/>
        <w:gridCol w:w="778"/>
        <w:gridCol w:w="8"/>
        <w:gridCol w:w="701"/>
        <w:gridCol w:w="9"/>
      </w:tblGrid>
      <w:tr w:rsidR="00613DF0" w:rsidRPr="000F208F" w:rsidTr="000F32A5">
        <w:tc>
          <w:tcPr>
            <w:tcW w:w="565" w:type="dxa"/>
            <w:vMerge w:val="restart"/>
          </w:tcPr>
          <w:p w:rsidR="00613DF0" w:rsidRPr="000F208F" w:rsidRDefault="00613DF0" w:rsidP="00613DF0">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п/п</w:t>
            </w:r>
          </w:p>
        </w:tc>
        <w:tc>
          <w:tcPr>
            <w:tcW w:w="1415" w:type="dxa"/>
            <w:vMerge w:val="restart"/>
          </w:tcPr>
          <w:p w:rsidR="00613DF0" w:rsidRPr="000F208F" w:rsidRDefault="00613DF0" w:rsidP="00613DF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p>
        </w:tc>
        <w:tc>
          <w:tcPr>
            <w:tcW w:w="991" w:type="dxa"/>
            <w:vMerge w:val="restart"/>
          </w:tcPr>
          <w:p w:rsidR="00613DF0" w:rsidRPr="000F208F" w:rsidRDefault="00613DF0" w:rsidP="00613DF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Уровень показателя </w:t>
            </w:r>
          </w:p>
        </w:tc>
        <w:tc>
          <w:tcPr>
            <w:tcW w:w="987" w:type="dxa"/>
            <w:vMerge w:val="restart"/>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Признак возрастания/убывания</w:t>
            </w:r>
          </w:p>
        </w:tc>
        <w:tc>
          <w:tcPr>
            <w:tcW w:w="850" w:type="dxa"/>
            <w:vMerge w:val="restart"/>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 xml:space="preserve">Единица измерения </w:t>
            </w:r>
            <w:r w:rsidRPr="001F5F2C">
              <w:rPr>
                <w:rFonts w:ascii="Times New Roman" w:hAnsi="Times New Roman" w:cs="Times New Roman"/>
                <w:color w:val="000000" w:themeColor="text1"/>
                <w:sz w:val="24"/>
                <w:szCs w:val="24"/>
              </w:rPr>
              <w:t xml:space="preserve">(по </w:t>
            </w:r>
            <w:hyperlink r:id="rId27">
              <w:r w:rsidRPr="001F5F2C">
                <w:rPr>
                  <w:rFonts w:ascii="Times New Roman" w:hAnsi="Times New Roman" w:cs="Times New Roman"/>
                  <w:color w:val="000000" w:themeColor="text1"/>
                  <w:sz w:val="24"/>
                  <w:szCs w:val="24"/>
                </w:rPr>
                <w:t>ОКЕИ</w:t>
              </w:r>
            </w:hyperlink>
            <w:r w:rsidRPr="000F208F">
              <w:rPr>
                <w:rFonts w:ascii="Times New Roman" w:hAnsi="Times New Roman" w:cs="Times New Roman"/>
                <w:sz w:val="24"/>
                <w:szCs w:val="24"/>
              </w:rPr>
              <w:t>)</w:t>
            </w:r>
          </w:p>
        </w:tc>
        <w:tc>
          <w:tcPr>
            <w:tcW w:w="1424" w:type="dxa"/>
            <w:gridSpan w:val="2"/>
          </w:tcPr>
          <w:p w:rsidR="00613DF0" w:rsidRPr="000F208F" w:rsidRDefault="00613DF0" w:rsidP="00613DF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Базовое значение </w:t>
            </w:r>
          </w:p>
        </w:tc>
        <w:tc>
          <w:tcPr>
            <w:tcW w:w="3260" w:type="dxa"/>
            <w:gridSpan w:val="4"/>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Значения показателя по годам</w:t>
            </w:r>
          </w:p>
        </w:tc>
        <w:tc>
          <w:tcPr>
            <w:tcW w:w="1843" w:type="dxa"/>
            <w:vMerge w:val="restart"/>
          </w:tcPr>
          <w:p w:rsidR="00613DF0" w:rsidRPr="000F208F" w:rsidRDefault="00613DF0" w:rsidP="00613DF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Документ </w:t>
            </w:r>
          </w:p>
        </w:tc>
        <w:tc>
          <w:tcPr>
            <w:tcW w:w="994" w:type="dxa"/>
            <w:vMerge w:val="restart"/>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Ответственн</w:t>
            </w:r>
            <w:r>
              <w:rPr>
                <w:rFonts w:ascii="Times New Roman" w:hAnsi="Times New Roman" w:cs="Times New Roman"/>
                <w:sz w:val="24"/>
                <w:szCs w:val="24"/>
              </w:rPr>
              <w:t xml:space="preserve">ый за достижение показателя </w:t>
            </w:r>
          </w:p>
        </w:tc>
        <w:tc>
          <w:tcPr>
            <w:tcW w:w="1558" w:type="dxa"/>
            <w:vMerge w:val="restart"/>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Связь с показателями национальных целей развития, целей Стратегии города Чебоксары до 2035 года, Стратегии Чувашс</w:t>
            </w:r>
            <w:r>
              <w:rPr>
                <w:rFonts w:ascii="Times New Roman" w:hAnsi="Times New Roman" w:cs="Times New Roman"/>
                <w:sz w:val="24"/>
                <w:szCs w:val="24"/>
              </w:rPr>
              <w:t xml:space="preserve">кой Республики до 2035 года </w:t>
            </w:r>
          </w:p>
        </w:tc>
        <w:tc>
          <w:tcPr>
            <w:tcW w:w="778" w:type="dxa"/>
            <w:vMerge w:val="restart"/>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Признак реализации в муниципальных образованиях</w:t>
            </w:r>
          </w:p>
        </w:tc>
        <w:tc>
          <w:tcPr>
            <w:tcW w:w="718" w:type="dxa"/>
            <w:gridSpan w:val="3"/>
            <w:vMerge w:val="restart"/>
          </w:tcPr>
          <w:p w:rsidR="00613DF0" w:rsidRPr="000F208F" w:rsidRDefault="00613DF0" w:rsidP="00613DF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Информационная система </w:t>
            </w:r>
          </w:p>
        </w:tc>
      </w:tr>
      <w:tr w:rsidR="00613DF0" w:rsidRPr="000F208F" w:rsidTr="000F32A5">
        <w:tc>
          <w:tcPr>
            <w:tcW w:w="565" w:type="dxa"/>
            <w:vMerge/>
          </w:tcPr>
          <w:p w:rsidR="00613DF0" w:rsidRPr="000F208F" w:rsidRDefault="00613DF0" w:rsidP="00613DF0">
            <w:pPr>
              <w:pStyle w:val="ConsPlusNormal"/>
              <w:rPr>
                <w:rFonts w:ascii="Times New Roman" w:hAnsi="Times New Roman" w:cs="Times New Roman"/>
                <w:sz w:val="24"/>
                <w:szCs w:val="24"/>
              </w:rPr>
            </w:pPr>
          </w:p>
        </w:tc>
        <w:tc>
          <w:tcPr>
            <w:tcW w:w="1415" w:type="dxa"/>
            <w:vMerge/>
          </w:tcPr>
          <w:p w:rsidR="00613DF0" w:rsidRPr="000F208F" w:rsidRDefault="00613DF0" w:rsidP="00613DF0">
            <w:pPr>
              <w:pStyle w:val="ConsPlusNormal"/>
              <w:rPr>
                <w:rFonts w:ascii="Times New Roman" w:hAnsi="Times New Roman" w:cs="Times New Roman"/>
                <w:sz w:val="24"/>
                <w:szCs w:val="24"/>
              </w:rPr>
            </w:pPr>
          </w:p>
        </w:tc>
        <w:tc>
          <w:tcPr>
            <w:tcW w:w="991" w:type="dxa"/>
            <w:vMerge/>
          </w:tcPr>
          <w:p w:rsidR="00613DF0" w:rsidRPr="000F208F" w:rsidRDefault="00613DF0" w:rsidP="00613DF0">
            <w:pPr>
              <w:pStyle w:val="ConsPlusNormal"/>
              <w:rPr>
                <w:rFonts w:ascii="Times New Roman" w:hAnsi="Times New Roman" w:cs="Times New Roman"/>
                <w:sz w:val="24"/>
                <w:szCs w:val="24"/>
              </w:rPr>
            </w:pPr>
          </w:p>
        </w:tc>
        <w:tc>
          <w:tcPr>
            <w:tcW w:w="987" w:type="dxa"/>
            <w:vMerge/>
          </w:tcPr>
          <w:p w:rsidR="00613DF0" w:rsidRPr="000F208F" w:rsidRDefault="00613DF0" w:rsidP="00613DF0">
            <w:pPr>
              <w:pStyle w:val="ConsPlusNormal"/>
              <w:rPr>
                <w:rFonts w:ascii="Times New Roman" w:hAnsi="Times New Roman" w:cs="Times New Roman"/>
                <w:sz w:val="24"/>
                <w:szCs w:val="24"/>
              </w:rPr>
            </w:pPr>
          </w:p>
        </w:tc>
        <w:tc>
          <w:tcPr>
            <w:tcW w:w="850" w:type="dxa"/>
            <w:vMerge/>
          </w:tcPr>
          <w:p w:rsidR="00613DF0" w:rsidRPr="000F208F" w:rsidRDefault="00613DF0" w:rsidP="00613DF0">
            <w:pPr>
              <w:pStyle w:val="ConsPlusNormal"/>
              <w:rPr>
                <w:rFonts w:ascii="Times New Roman" w:hAnsi="Times New Roman" w:cs="Times New Roman"/>
                <w:sz w:val="24"/>
                <w:szCs w:val="24"/>
              </w:rPr>
            </w:pPr>
          </w:p>
        </w:tc>
        <w:tc>
          <w:tcPr>
            <w:tcW w:w="714"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значение</w:t>
            </w:r>
          </w:p>
        </w:tc>
        <w:tc>
          <w:tcPr>
            <w:tcW w:w="710" w:type="dxa"/>
          </w:tcPr>
          <w:p w:rsidR="00613DF0" w:rsidRPr="00351C68" w:rsidRDefault="00613DF0" w:rsidP="00613DF0">
            <w:pPr>
              <w:pStyle w:val="ConsPlusNormal"/>
              <w:jc w:val="center"/>
              <w:rPr>
                <w:rFonts w:ascii="Times New Roman" w:hAnsi="Times New Roman" w:cs="Times New Roman"/>
                <w:sz w:val="24"/>
                <w:szCs w:val="24"/>
              </w:rPr>
            </w:pPr>
            <w:r w:rsidRPr="00351C68">
              <w:rPr>
                <w:rFonts w:ascii="Times New Roman" w:hAnsi="Times New Roman" w:cs="Times New Roman"/>
                <w:sz w:val="24"/>
                <w:szCs w:val="24"/>
              </w:rPr>
              <w:t>отчетный год</w:t>
            </w:r>
          </w:p>
          <w:p w:rsidR="00613DF0" w:rsidRPr="00351C68"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r w:rsidRPr="00351C68">
              <w:rPr>
                <w:rFonts w:ascii="Times New Roman" w:hAnsi="Times New Roman" w:cs="Times New Roman"/>
                <w:sz w:val="24"/>
                <w:szCs w:val="24"/>
              </w:rPr>
              <w:t>2024</w:t>
            </w:r>
          </w:p>
        </w:tc>
        <w:tc>
          <w:tcPr>
            <w:tcW w:w="851" w:type="dxa"/>
          </w:tcPr>
          <w:p w:rsidR="00613DF0" w:rsidRPr="00351C68" w:rsidRDefault="00613DF0" w:rsidP="00613DF0">
            <w:pPr>
              <w:pStyle w:val="ConsPlusNormal"/>
              <w:jc w:val="center"/>
              <w:rPr>
                <w:rFonts w:ascii="Times New Roman" w:hAnsi="Times New Roman" w:cs="Times New Roman"/>
                <w:sz w:val="24"/>
                <w:szCs w:val="24"/>
              </w:rPr>
            </w:pPr>
            <w:r w:rsidRPr="00351C68">
              <w:rPr>
                <w:rFonts w:ascii="Times New Roman" w:hAnsi="Times New Roman" w:cs="Times New Roman"/>
                <w:sz w:val="24"/>
                <w:szCs w:val="24"/>
              </w:rPr>
              <w:t xml:space="preserve">текущий год </w:t>
            </w:r>
          </w:p>
          <w:p w:rsidR="00613DF0" w:rsidRPr="00351C68"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p>
          <w:p w:rsidR="00613DF0" w:rsidRDefault="00613DF0" w:rsidP="00613DF0">
            <w:pPr>
              <w:pStyle w:val="ConsPlusNormal"/>
              <w:jc w:val="center"/>
              <w:rPr>
                <w:rFonts w:ascii="Times New Roman" w:hAnsi="Times New Roman" w:cs="Times New Roman"/>
                <w:sz w:val="24"/>
                <w:szCs w:val="24"/>
              </w:rPr>
            </w:pPr>
          </w:p>
          <w:p w:rsidR="00613DF0"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r w:rsidRPr="00351C68">
              <w:rPr>
                <w:rFonts w:ascii="Times New Roman" w:hAnsi="Times New Roman" w:cs="Times New Roman"/>
                <w:sz w:val="24"/>
                <w:szCs w:val="24"/>
              </w:rPr>
              <w:t>2025</w:t>
            </w:r>
          </w:p>
        </w:tc>
        <w:tc>
          <w:tcPr>
            <w:tcW w:w="850" w:type="dxa"/>
          </w:tcPr>
          <w:p w:rsidR="00613DF0" w:rsidRPr="00351C68" w:rsidRDefault="00613DF0" w:rsidP="00613DF0">
            <w:pPr>
              <w:pStyle w:val="ConsPlusNormal"/>
              <w:jc w:val="center"/>
              <w:rPr>
                <w:rFonts w:ascii="Times New Roman" w:hAnsi="Times New Roman" w:cs="Times New Roman"/>
                <w:sz w:val="24"/>
                <w:szCs w:val="24"/>
              </w:rPr>
            </w:pPr>
            <w:r w:rsidRPr="00351C68">
              <w:rPr>
                <w:rFonts w:ascii="Times New Roman" w:hAnsi="Times New Roman" w:cs="Times New Roman"/>
                <w:sz w:val="24"/>
                <w:szCs w:val="24"/>
              </w:rPr>
              <w:t>очередной год</w:t>
            </w:r>
          </w:p>
          <w:p w:rsidR="00613DF0" w:rsidRPr="00351C68"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p>
          <w:p w:rsidR="00613DF0"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r w:rsidRPr="00351C68">
              <w:rPr>
                <w:rFonts w:ascii="Times New Roman" w:hAnsi="Times New Roman" w:cs="Times New Roman"/>
                <w:sz w:val="24"/>
                <w:szCs w:val="24"/>
              </w:rPr>
              <w:t>2026</w:t>
            </w:r>
          </w:p>
        </w:tc>
        <w:tc>
          <w:tcPr>
            <w:tcW w:w="851" w:type="dxa"/>
          </w:tcPr>
          <w:p w:rsidR="00613DF0" w:rsidRPr="00351C68" w:rsidRDefault="00613DF0" w:rsidP="00613DF0">
            <w:pPr>
              <w:pStyle w:val="ConsPlusNormal"/>
              <w:jc w:val="center"/>
              <w:rPr>
                <w:rFonts w:ascii="Times New Roman" w:hAnsi="Times New Roman" w:cs="Times New Roman"/>
                <w:sz w:val="24"/>
                <w:szCs w:val="24"/>
              </w:rPr>
            </w:pPr>
            <w:r w:rsidRPr="00351C68">
              <w:rPr>
                <w:rFonts w:ascii="Times New Roman" w:hAnsi="Times New Roman" w:cs="Times New Roman"/>
                <w:sz w:val="24"/>
                <w:szCs w:val="24"/>
              </w:rPr>
              <w:t>первый год планового периода</w:t>
            </w:r>
          </w:p>
          <w:p w:rsidR="00613DF0"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r w:rsidRPr="00351C68">
              <w:rPr>
                <w:rFonts w:ascii="Times New Roman" w:hAnsi="Times New Roman" w:cs="Times New Roman"/>
                <w:sz w:val="24"/>
                <w:szCs w:val="24"/>
              </w:rPr>
              <w:t>2027</w:t>
            </w:r>
          </w:p>
        </w:tc>
        <w:tc>
          <w:tcPr>
            <w:tcW w:w="708" w:type="dxa"/>
          </w:tcPr>
          <w:p w:rsidR="00613DF0" w:rsidRPr="00351C68" w:rsidRDefault="00613DF0" w:rsidP="00613DF0">
            <w:pPr>
              <w:pStyle w:val="ConsPlusNormal"/>
              <w:jc w:val="center"/>
              <w:rPr>
                <w:rFonts w:ascii="Times New Roman" w:hAnsi="Times New Roman" w:cs="Times New Roman"/>
                <w:sz w:val="24"/>
                <w:szCs w:val="24"/>
              </w:rPr>
            </w:pPr>
          </w:p>
          <w:p w:rsidR="00613DF0"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p>
          <w:p w:rsidR="00613DF0" w:rsidRPr="00351C68" w:rsidRDefault="00613DF0" w:rsidP="00613DF0">
            <w:pPr>
              <w:pStyle w:val="ConsPlusNormal"/>
              <w:jc w:val="center"/>
              <w:rPr>
                <w:rFonts w:ascii="Times New Roman" w:hAnsi="Times New Roman" w:cs="Times New Roman"/>
                <w:sz w:val="24"/>
                <w:szCs w:val="24"/>
              </w:rPr>
            </w:pPr>
            <w:r w:rsidRPr="00351C68">
              <w:rPr>
                <w:rFonts w:ascii="Times New Roman" w:hAnsi="Times New Roman" w:cs="Times New Roman"/>
                <w:sz w:val="24"/>
                <w:szCs w:val="24"/>
              </w:rPr>
              <w:t>2028-3035</w:t>
            </w:r>
          </w:p>
        </w:tc>
        <w:tc>
          <w:tcPr>
            <w:tcW w:w="1843" w:type="dxa"/>
            <w:vMerge/>
          </w:tcPr>
          <w:p w:rsidR="00613DF0" w:rsidRPr="000F208F" w:rsidRDefault="00613DF0" w:rsidP="00613DF0">
            <w:pPr>
              <w:pStyle w:val="ConsPlusNormal"/>
              <w:rPr>
                <w:rFonts w:ascii="Times New Roman" w:hAnsi="Times New Roman" w:cs="Times New Roman"/>
                <w:sz w:val="24"/>
                <w:szCs w:val="24"/>
              </w:rPr>
            </w:pPr>
          </w:p>
        </w:tc>
        <w:tc>
          <w:tcPr>
            <w:tcW w:w="994" w:type="dxa"/>
            <w:vMerge/>
          </w:tcPr>
          <w:p w:rsidR="00613DF0" w:rsidRPr="000F208F" w:rsidRDefault="00613DF0" w:rsidP="00613DF0">
            <w:pPr>
              <w:pStyle w:val="ConsPlusNormal"/>
              <w:rPr>
                <w:rFonts w:ascii="Times New Roman" w:hAnsi="Times New Roman" w:cs="Times New Roman"/>
                <w:sz w:val="24"/>
                <w:szCs w:val="24"/>
              </w:rPr>
            </w:pPr>
          </w:p>
        </w:tc>
        <w:tc>
          <w:tcPr>
            <w:tcW w:w="1558" w:type="dxa"/>
            <w:vMerge/>
          </w:tcPr>
          <w:p w:rsidR="00613DF0" w:rsidRPr="000F208F" w:rsidRDefault="00613DF0" w:rsidP="00613DF0">
            <w:pPr>
              <w:pStyle w:val="ConsPlusNormal"/>
              <w:rPr>
                <w:rFonts w:ascii="Times New Roman" w:hAnsi="Times New Roman" w:cs="Times New Roman"/>
                <w:sz w:val="24"/>
                <w:szCs w:val="24"/>
              </w:rPr>
            </w:pPr>
          </w:p>
        </w:tc>
        <w:tc>
          <w:tcPr>
            <w:tcW w:w="778" w:type="dxa"/>
            <w:vMerge/>
          </w:tcPr>
          <w:p w:rsidR="00613DF0" w:rsidRPr="000F208F" w:rsidRDefault="00613DF0" w:rsidP="00613DF0">
            <w:pPr>
              <w:pStyle w:val="ConsPlusNormal"/>
              <w:rPr>
                <w:rFonts w:ascii="Times New Roman" w:hAnsi="Times New Roman" w:cs="Times New Roman"/>
                <w:sz w:val="24"/>
                <w:szCs w:val="24"/>
              </w:rPr>
            </w:pPr>
          </w:p>
        </w:tc>
        <w:tc>
          <w:tcPr>
            <w:tcW w:w="718" w:type="dxa"/>
            <w:gridSpan w:val="3"/>
            <w:vMerge/>
          </w:tcPr>
          <w:p w:rsidR="00613DF0" w:rsidRPr="000F208F" w:rsidRDefault="00613DF0" w:rsidP="00613DF0">
            <w:pPr>
              <w:pStyle w:val="ConsPlusNormal"/>
              <w:rPr>
                <w:rFonts w:ascii="Times New Roman" w:hAnsi="Times New Roman" w:cs="Times New Roman"/>
                <w:sz w:val="24"/>
                <w:szCs w:val="24"/>
              </w:rPr>
            </w:pPr>
          </w:p>
        </w:tc>
      </w:tr>
      <w:tr w:rsidR="00613DF0" w:rsidRPr="000F208F" w:rsidTr="000F32A5">
        <w:trPr>
          <w:gridAfter w:val="1"/>
          <w:wAfter w:w="9" w:type="dxa"/>
        </w:trPr>
        <w:tc>
          <w:tcPr>
            <w:tcW w:w="565"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1</w:t>
            </w:r>
          </w:p>
        </w:tc>
        <w:tc>
          <w:tcPr>
            <w:tcW w:w="1415"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2</w:t>
            </w:r>
          </w:p>
        </w:tc>
        <w:tc>
          <w:tcPr>
            <w:tcW w:w="991"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3</w:t>
            </w:r>
          </w:p>
        </w:tc>
        <w:tc>
          <w:tcPr>
            <w:tcW w:w="987"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4</w:t>
            </w:r>
          </w:p>
        </w:tc>
        <w:tc>
          <w:tcPr>
            <w:tcW w:w="850"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5</w:t>
            </w:r>
          </w:p>
        </w:tc>
        <w:tc>
          <w:tcPr>
            <w:tcW w:w="714"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6</w:t>
            </w:r>
          </w:p>
        </w:tc>
        <w:tc>
          <w:tcPr>
            <w:tcW w:w="710"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7</w:t>
            </w:r>
          </w:p>
        </w:tc>
        <w:tc>
          <w:tcPr>
            <w:tcW w:w="851"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8</w:t>
            </w:r>
          </w:p>
        </w:tc>
        <w:tc>
          <w:tcPr>
            <w:tcW w:w="850"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9</w:t>
            </w:r>
          </w:p>
        </w:tc>
        <w:tc>
          <w:tcPr>
            <w:tcW w:w="851"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10</w:t>
            </w:r>
          </w:p>
        </w:tc>
        <w:tc>
          <w:tcPr>
            <w:tcW w:w="708"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12</w:t>
            </w:r>
          </w:p>
        </w:tc>
        <w:tc>
          <w:tcPr>
            <w:tcW w:w="1843"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13</w:t>
            </w:r>
          </w:p>
        </w:tc>
        <w:tc>
          <w:tcPr>
            <w:tcW w:w="994"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14</w:t>
            </w:r>
          </w:p>
        </w:tc>
        <w:tc>
          <w:tcPr>
            <w:tcW w:w="1558"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15</w:t>
            </w:r>
          </w:p>
        </w:tc>
        <w:tc>
          <w:tcPr>
            <w:tcW w:w="778" w:type="dxa"/>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16</w:t>
            </w:r>
          </w:p>
        </w:tc>
        <w:tc>
          <w:tcPr>
            <w:tcW w:w="709" w:type="dxa"/>
            <w:gridSpan w:val="2"/>
          </w:tcPr>
          <w:p w:rsidR="00613DF0" w:rsidRPr="000F208F" w:rsidRDefault="00613DF0" w:rsidP="00613DF0">
            <w:pPr>
              <w:pStyle w:val="ConsPlusNormal"/>
              <w:jc w:val="center"/>
              <w:rPr>
                <w:rFonts w:ascii="Times New Roman" w:hAnsi="Times New Roman" w:cs="Times New Roman"/>
                <w:sz w:val="24"/>
                <w:szCs w:val="24"/>
              </w:rPr>
            </w:pPr>
            <w:r w:rsidRPr="000F208F">
              <w:rPr>
                <w:rFonts w:ascii="Times New Roman" w:hAnsi="Times New Roman" w:cs="Times New Roman"/>
                <w:sz w:val="24"/>
                <w:szCs w:val="24"/>
              </w:rPr>
              <w:t>17</w:t>
            </w:r>
          </w:p>
        </w:tc>
      </w:tr>
      <w:tr w:rsidR="00613DF0" w:rsidRPr="000F208F" w:rsidTr="000F32A5">
        <w:trPr>
          <w:gridAfter w:val="1"/>
          <w:wAfter w:w="9" w:type="dxa"/>
        </w:trPr>
        <w:tc>
          <w:tcPr>
            <w:tcW w:w="565" w:type="dxa"/>
          </w:tcPr>
          <w:p w:rsidR="00613DF0" w:rsidRPr="000F208F" w:rsidRDefault="00613DF0" w:rsidP="00613DF0">
            <w:pPr>
              <w:pStyle w:val="ConsPlusNormal"/>
              <w:rPr>
                <w:rFonts w:ascii="Times New Roman" w:hAnsi="Times New Roman" w:cs="Times New Roman"/>
                <w:sz w:val="24"/>
                <w:szCs w:val="24"/>
              </w:rPr>
            </w:pPr>
          </w:p>
        </w:tc>
        <w:tc>
          <w:tcPr>
            <w:tcW w:w="14809" w:type="dxa"/>
            <w:gridSpan w:val="16"/>
          </w:tcPr>
          <w:p w:rsidR="00613DF0" w:rsidRPr="00761310" w:rsidRDefault="00260476" w:rsidP="00807E9D">
            <w:pPr>
              <w:pStyle w:val="ConsPlusNormal"/>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Цель </w:t>
            </w:r>
            <w:r w:rsidR="00613DF0" w:rsidRPr="00761310">
              <w:rPr>
                <w:rFonts w:ascii="Times New Roman" w:hAnsi="Times New Roman" w:cs="Times New Roman"/>
                <w:sz w:val="24"/>
                <w:szCs w:val="24"/>
              </w:rPr>
              <w:t xml:space="preserve">муниципальной программы города </w:t>
            </w:r>
            <w:proofErr w:type="gramStart"/>
            <w:r w:rsidR="00613DF0" w:rsidRPr="00761310">
              <w:rPr>
                <w:rFonts w:ascii="Times New Roman" w:hAnsi="Times New Roman" w:cs="Times New Roman"/>
                <w:sz w:val="24"/>
                <w:szCs w:val="24"/>
              </w:rPr>
              <w:t>Чебоксары  «</w:t>
            </w:r>
            <w:proofErr w:type="gramEnd"/>
            <w:r w:rsidR="00613DF0" w:rsidRPr="00761310">
              <w:rPr>
                <w:rFonts w:ascii="Times New Roman" w:hAnsi="Times New Roman" w:cs="Times New Roman"/>
                <w:sz w:val="24"/>
                <w:szCs w:val="24"/>
              </w:rPr>
              <w:t>Формирование на территории города Чебоксары современной конкурентоспособной туристской отрасли, обеспечивающей широкие возможности для удовлетворения потребностей жителей города, республики, российских и иностранных граждан в туристско-рекреационных услугах»</w:t>
            </w:r>
          </w:p>
        </w:tc>
      </w:tr>
      <w:tr w:rsidR="00613DF0" w:rsidRPr="000F32A5" w:rsidTr="000F32A5">
        <w:tc>
          <w:tcPr>
            <w:tcW w:w="565"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1.1.</w:t>
            </w:r>
          </w:p>
        </w:tc>
        <w:tc>
          <w:tcPr>
            <w:tcW w:w="1415" w:type="dxa"/>
          </w:tcPr>
          <w:p w:rsidR="00613DF0" w:rsidRPr="000F32A5" w:rsidRDefault="00115224" w:rsidP="00115224">
            <w:pPr>
              <w:pStyle w:val="ConsPlusNormal"/>
              <w:rPr>
                <w:rFonts w:ascii="Times New Roman" w:hAnsi="Times New Roman" w:cs="Times New Roman"/>
                <w:sz w:val="20"/>
                <w:szCs w:val="20"/>
              </w:rPr>
            </w:pPr>
            <w:r w:rsidRPr="000F32A5">
              <w:rPr>
                <w:rFonts w:ascii="Times New Roman" w:hAnsi="Times New Roman" w:cs="Times New Roman"/>
                <w:sz w:val="20"/>
                <w:szCs w:val="20"/>
              </w:rPr>
              <w:t>Число посещений культурных мероприятий</w:t>
            </w:r>
          </w:p>
        </w:tc>
        <w:tc>
          <w:tcPr>
            <w:tcW w:w="991" w:type="dxa"/>
          </w:tcPr>
          <w:p w:rsidR="00613DF0" w:rsidRPr="000F32A5" w:rsidRDefault="00185A91" w:rsidP="00115224">
            <w:pPr>
              <w:pStyle w:val="ConsPlusNormal"/>
              <w:rPr>
                <w:rFonts w:ascii="Times New Roman" w:hAnsi="Times New Roman" w:cs="Times New Roman"/>
                <w:sz w:val="20"/>
                <w:szCs w:val="20"/>
              </w:rPr>
            </w:pPr>
            <w:r>
              <w:rPr>
                <w:rFonts w:ascii="Times New Roman" w:hAnsi="Times New Roman" w:cs="Times New Roman"/>
                <w:sz w:val="20"/>
                <w:szCs w:val="20"/>
              </w:rPr>
              <w:t xml:space="preserve">Комплекс процессных мероприятий (далее – </w:t>
            </w:r>
            <w:r w:rsidR="00115224" w:rsidRPr="000F32A5">
              <w:rPr>
                <w:rFonts w:ascii="Times New Roman" w:hAnsi="Times New Roman" w:cs="Times New Roman"/>
                <w:sz w:val="20"/>
                <w:szCs w:val="20"/>
              </w:rPr>
              <w:t>КМП</w:t>
            </w:r>
            <w:r>
              <w:rPr>
                <w:rFonts w:ascii="Times New Roman" w:hAnsi="Times New Roman" w:cs="Times New Roman"/>
                <w:sz w:val="20"/>
                <w:szCs w:val="20"/>
              </w:rPr>
              <w:t>)</w:t>
            </w:r>
            <w:r w:rsidR="00613DF0" w:rsidRPr="000F32A5">
              <w:rPr>
                <w:rFonts w:ascii="Times New Roman" w:hAnsi="Times New Roman" w:cs="Times New Roman"/>
                <w:sz w:val="20"/>
                <w:szCs w:val="20"/>
              </w:rPr>
              <w:t xml:space="preserve"> </w:t>
            </w:r>
          </w:p>
        </w:tc>
        <w:tc>
          <w:tcPr>
            <w:tcW w:w="987" w:type="dxa"/>
          </w:tcPr>
          <w:p w:rsidR="00613DF0" w:rsidRPr="000F32A5" w:rsidRDefault="00613DF0" w:rsidP="00613DF0">
            <w:pPr>
              <w:pStyle w:val="ConsPlusNormal"/>
              <w:rPr>
                <w:rFonts w:ascii="Times New Roman" w:hAnsi="Times New Roman" w:cs="Times New Roman"/>
                <w:sz w:val="20"/>
                <w:szCs w:val="20"/>
              </w:rPr>
            </w:pPr>
            <w:r w:rsidRPr="000F32A5">
              <w:rPr>
                <w:rFonts w:ascii="Times New Roman" w:hAnsi="Times New Roman" w:cs="Times New Roman"/>
                <w:sz w:val="20"/>
                <w:szCs w:val="20"/>
              </w:rPr>
              <w:t>возрастание</w:t>
            </w:r>
          </w:p>
        </w:tc>
        <w:tc>
          <w:tcPr>
            <w:tcW w:w="850" w:type="dxa"/>
          </w:tcPr>
          <w:p w:rsidR="00613DF0" w:rsidRPr="000F32A5" w:rsidRDefault="00115224" w:rsidP="00115224">
            <w:pPr>
              <w:pStyle w:val="ConsPlusNormal"/>
              <w:rPr>
                <w:rFonts w:ascii="Times New Roman" w:hAnsi="Times New Roman" w:cs="Times New Roman"/>
                <w:sz w:val="20"/>
                <w:szCs w:val="20"/>
              </w:rPr>
            </w:pPr>
            <w:proofErr w:type="spellStart"/>
            <w:r w:rsidRPr="000F32A5">
              <w:rPr>
                <w:rFonts w:ascii="Times New Roman" w:hAnsi="Times New Roman" w:cs="Times New Roman"/>
                <w:sz w:val="20"/>
                <w:szCs w:val="20"/>
              </w:rPr>
              <w:t>тыс.</w:t>
            </w:r>
            <w:r w:rsidR="00613DF0" w:rsidRPr="000F32A5">
              <w:rPr>
                <w:rFonts w:ascii="Times New Roman" w:hAnsi="Times New Roman" w:cs="Times New Roman"/>
                <w:sz w:val="20"/>
                <w:szCs w:val="20"/>
              </w:rPr>
              <w:t>ед</w:t>
            </w:r>
            <w:proofErr w:type="spellEnd"/>
            <w:r w:rsidRPr="000F32A5">
              <w:rPr>
                <w:rFonts w:ascii="Times New Roman" w:hAnsi="Times New Roman" w:cs="Times New Roman"/>
                <w:sz w:val="20"/>
                <w:szCs w:val="20"/>
              </w:rPr>
              <w:t>.</w:t>
            </w:r>
          </w:p>
        </w:tc>
        <w:tc>
          <w:tcPr>
            <w:tcW w:w="714" w:type="dxa"/>
          </w:tcPr>
          <w:p w:rsidR="00613DF0" w:rsidRPr="000F32A5" w:rsidRDefault="00115224" w:rsidP="00613DF0">
            <w:pPr>
              <w:pStyle w:val="ConsPlusNormal"/>
              <w:rPr>
                <w:rFonts w:ascii="Times New Roman" w:hAnsi="Times New Roman" w:cs="Times New Roman"/>
                <w:sz w:val="20"/>
                <w:szCs w:val="20"/>
              </w:rPr>
            </w:pPr>
            <w:r w:rsidRPr="000F32A5">
              <w:rPr>
                <w:rFonts w:ascii="Times New Roman" w:hAnsi="Times New Roman" w:cs="Times New Roman"/>
                <w:sz w:val="20"/>
                <w:szCs w:val="20"/>
              </w:rPr>
              <w:t>995</w:t>
            </w:r>
          </w:p>
        </w:tc>
        <w:tc>
          <w:tcPr>
            <w:tcW w:w="710" w:type="dxa"/>
          </w:tcPr>
          <w:p w:rsidR="00613DF0" w:rsidRPr="000F32A5" w:rsidRDefault="00613DF0" w:rsidP="00613DF0">
            <w:pPr>
              <w:pStyle w:val="ConsPlusNormal"/>
              <w:rPr>
                <w:rFonts w:ascii="Times New Roman" w:hAnsi="Times New Roman" w:cs="Times New Roman"/>
                <w:sz w:val="20"/>
                <w:szCs w:val="20"/>
              </w:rPr>
            </w:pPr>
            <w:r w:rsidRPr="000F32A5">
              <w:rPr>
                <w:rFonts w:ascii="Times New Roman" w:hAnsi="Times New Roman" w:cs="Times New Roman"/>
                <w:sz w:val="20"/>
                <w:szCs w:val="20"/>
              </w:rPr>
              <w:t>2024</w:t>
            </w:r>
          </w:p>
        </w:tc>
        <w:tc>
          <w:tcPr>
            <w:tcW w:w="851" w:type="dxa"/>
          </w:tcPr>
          <w:p w:rsidR="00613DF0" w:rsidRPr="000F32A5" w:rsidRDefault="00613DF0" w:rsidP="00613DF0">
            <w:pPr>
              <w:pStyle w:val="ConsPlusNormal"/>
              <w:rPr>
                <w:rFonts w:ascii="Times New Roman" w:hAnsi="Times New Roman" w:cs="Times New Roman"/>
                <w:sz w:val="20"/>
                <w:szCs w:val="20"/>
              </w:rPr>
            </w:pPr>
            <w:r w:rsidRPr="000F32A5">
              <w:rPr>
                <w:rFonts w:ascii="Times New Roman" w:hAnsi="Times New Roman" w:cs="Times New Roman"/>
                <w:sz w:val="20"/>
                <w:szCs w:val="20"/>
                <w:lang w:val="en-US"/>
              </w:rPr>
              <w:t>1</w:t>
            </w:r>
            <w:r w:rsidR="00115224" w:rsidRPr="000F32A5">
              <w:rPr>
                <w:rFonts w:ascii="Times New Roman" w:hAnsi="Times New Roman" w:cs="Times New Roman"/>
                <w:sz w:val="20"/>
                <w:szCs w:val="20"/>
              </w:rPr>
              <w:t>094</w:t>
            </w:r>
          </w:p>
        </w:tc>
        <w:tc>
          <w:tcPr>
            <w:tcW w:w="850" w:type="dxa"/>
          </w:tcPr>
          <w:p w:rsidR="00613DF0" w:rsidRPr="000F32A5" w:rsidRDefault="00613DF0" w:rsidP="00613DF0">
            <w:pPr>
              <w:pStyle w:val="ConsPlusNormal"/>
              <w:rPr>
                <w:rFonts w:ascii="Times New Roman" w:hAnsi="Times New Roman" w:cs="Times New Roman"/>
                <w:sz w:val="20"/>
                <w:szCs w:val="20"/>
              </w:rPr>
            </w:pPr>
            <w:r w:rsidRPr="000F32A5">
              <w:rPr>
                <w:rFonts w:ascii="Times New Roman" w:hAnsi="Times New Roman" w:cs="Times New Roman"/>
                <w:sz w:val="20"/>
                <w:szCs w:val="20"/>
                <w:lang w:val="en-US"/>
              </w:rPr>
              <w:t>1</w:t>
            </w:r>
            <w:r w:rsidR="00115224" w:rsidRPr="000F32A5">
              <w:rPr>
                <w:rFonts w:ascii="Times New Roman" w:hAnsi="Times New Roman" w:cs="Times New Roman"/>
                <w:sz w:val="20"/>
                <w:szCs w:val="20"/>
              </w:rPr>
              <w:t>200</w:t>
            </w:r>
          </w:p>
        </w:tc>
        <w:tc>
          <w:tcPr>
            <w:tcW w:w="851" w:type="dxa"/>
          </w:tcPr>
          <w:p w:rsidR="00613DF0" w:rsidRPr="000F32A5" w:rsidRDefault="00613DF0" w:rsidP="00613DF0">
            <w:pPr>
              <w:pStyle w:val="ConsPlusNormal"/>
              <w:rPr>
                <w:rFonts w:ascii="Times New Roman" w:hAnsi="Times New Roman" w:cs="Times New Roman"/>
                <w:sz w:val="20"/>
                <w:szCs w:val="20"/>
              </w:rPr>
            </w:pPr>
            <w:r w:rsidRPr="000F32A5">
              <w:rPr>
                <w:rFonts w:ascii="Times New Roman" w:hAnsi="Times New Roman" w:cs="Times New Roman"/>
                <w:sz w:val="20"/>
                <w:szCs w:val="20"/>
                <w:lang w:val="en-US"/>
              </w:rPr>
              <w:t>1</w:t>
            </w:r>
            <w:r w:rsidR="00115224" w:rsidRPr="000F32A5">
              <w:rPr>
                <w:rFonts w:ascii="Times New Roman" w:hAnsi="Times New Roman" w:cs="Times New Roman"/>
                <w:sz w:val="20"/>
                <w:szCs w:val="20"/>
              </w:rPr>
              <w:t>300</w:t>
            </w:r>
          </w:p>
        </w:tc>
        <w:tc>
          <w:tcPr>
            <w:tcW w:w="708" w:type="dxa"/>
          </w:tcPr>
          <w:p w:rsidR="00613DF0" w:rsidRPr="000F32A5" w:rsidRDefault="00115224" w:rsidP="00613DF0">
            <w:pPr>
              <w:pStyle w:val="ConsPlusNormal"/>
              <w:rPr>
                <w:rFonts w:ascii="Times New Roman" w:hAnsi="Times New Roman" w:cs="Times New Roman"/>
                <w:sz w:val="20"/>
                <w:szCs w:val="20"/>
              </w:rPr>
            </w:pPr>
            <w:r w:rsidRPr="000F32A5">
              <w:rPr>
                <w:rFonts w:ascii="Times New Roman" w:hAnsi="Times New Roman" w:cs="Times New Roman"/>
                <w:sz w:val="20"/>
                <w:szCs w:val="20"/>
              </w:rPr>
              <w:t>1500</w:t>
            </w:r>
          </w:p>
        </w:tc>
        <w:tc>
          <w:tcPr>
            <w:tcW w:w="1843" w:type="dxa"/>
          </w:tcPr>
          <w:p w:rsidR="00613DF0" w:rsidRPr="000F32A5" w:rsidRDefault="00613DF0" w:rsidP="00613DF0">
            <w:pPr>
              <w:pStyle w:val="ConsPlusNormal"/>
              <w:rPr>
                <w:rFonts w:ascii="Times New Roman" w:hAnsi="Times New Roman"/>
                <w:sz w:val="20"/>
                <w:szCs w:val="20"/>
              </w:rPr>
            </w:pPr>
            <w:r w:rsidRPr="000F32A5">
              <w:rPr>
                <w:rFonts w:ascii="Times New Roman" w:hAnsi="Times New Roman" w:cs="Times New Roman"/>
                <w:sz w:val="20"/>
                <w:szCs w:val="20"/>
              </w:rPr>
              <w:t xml:space="preserve">Постановление Кабинета Министров Чувашской Республики от 26.10.2018 № 434, </w:t>
            </w:r>
            <w:r w:rsidRPr="000F32A5">
              <w:rPr>
                <w:rFonts w:ascii="Times New Roman" w:hAnsi="Times New Roman"/>
                <w:sz w:val="20"/>
                <w:szCs w:val="20"/>
              </w:rPr>
              <w:t xml:space="preserve">Решение Чебоксарского городского </w:t>
            </w:r>
            <w:r w:rsidRPr="000F32A5">
              <w:rPr>
                <w:rFonts w:ascii="Times New Roman" w:hAnsi="Times New Roman"/>
                <w:sz w:val="20"/>
                <w:szCs w:val="20"/>
              </w:rPr>
              <w:lastRenderedPageBreak/>
              <w:t>Собрания депутатов ЧР от 24.12.2020 № 97 «Об утверждении Стратегии социально-экономического развития города Чебоксары до 2035 года»</w:t>
            </w:r>
            <w:r w:rsidR="000F32A5" w:rsidRPr="000F32A5">
              <w:rPr>
                <w:rFonts w:ascii="Times New Roman" w:hAnsi="Times New Roman"/>
                <w:sz w:val="20"/>
                <w:szCs w:val="20"/>
              </w:rPr>
              <w:t>,</w:t>
            </w:r>
          </w:p>
          <w:p w:rsidR="000F32A5" w:rsidRPr="000F32A5" w:rsidRDefault="000F32A5" w:rsidP="000F32A5">
            <w:pPr>
              <w:autoSpaceDE w:val="0"/>
              <w:autoSpaceDN w:val="0"/>
              <w:adjustRightInd w:val="0"/>
              <w:spacing w:after="0" w:line="240" w:lineRule="auto"/>
              <w:jc w:val="both"/>
              <w:rPr>
                <w:rFonts w:ascii="Times New Roman" w:hAnsi="Times New Roman" w:cs="Times New Roman"/>
                <w:iCs/>
                <w:sz w:val="20"/>
                <w:szCs w:val="20"/>
              </w:rPr>
            </w:pPr>
            <w:r w:rsidRPr="000F32A5">
              <w:rPr>
                <w:rFonts w:ascii="Times New Roman" w:hAnsi="Times New Roman" w:cs="Times New Roman"/>
                <w:iCs/>
                <w:sz w:val="20"/>
                <w:szCs w:val="20"/>
              </w:rPr>
              <w:t xml:space="preserve">постановление администрации г. </w:t>
            </w:r>
            <w:proofErr w:type="gramStart"/>
            <w:r w:rsidRPr="000F32A5">
              <w:rPr>
                <w:rFonts w:ascii="Times New Roman" w:hAnsi="Times New Roman" w:cs="Times New Roman"/>
                <w:iCs/>
                <w:sz w:val="20"/>
                <w:szCs w:val="20"/>
              </w:rPr>
              <w:t>Чебоксары  от</w:t>
            </w:r>
            <w:proofErr w:type="gramEnd"/>
            <w:r w:rsidRPr="000F32A5">
              <w:rPr>
                <w:rFonts w:ascii="Times New Roman" w:hAnsi="Times New Roman" w:cs="Times New Roman"/>
                <w:iCs/>
                <w:sz w:val="20"/>
                <w:szCs w:val="20"/>
              </w:rPr>
              <w:t xml:space="preserve"> 20.05.2019 № 1048</w:t>
            </w:r>
          </w:p>
          <w:p w:rsidR="00115224" w:rsidRPr="000F32A5" w:rsidRDefault="000F32A5" w:rsidP="000F32A5">
            <w:pPr>
              <w:autoSpaceDE w:val="0"/>
              <w:autoSpaceDN w:val="0"/>
              <w:adjustRightInd w:val="0"/>
              <w:spacing w:after="0" w:line="240" w:lineRule="auto"/>
              <w:jc w:val="both"/>
              <w:rPr>
                <w:rFonts w:ascii="Times New Roman" w:hAnsi="Times New Roman" w:cs="Times New Roman"/>
                <w:sz w:val="20"/>
                <w:szCs w:val="20"/>
                <w:highlight w:val="yellow"/>
              </w:rPr>
            </w:pPr>
            <w:r w:rsidRPr="000F32A5">
              <w:rPr>
                <w:rFonts w:ascii="Times New Roman" w:hAnsi="Times New Roman" w:cs="Times New Roman"/>
                <w:iCs/>
                <w:sz w:val="20"/>
                <w:szCs w:val="20"/>
              </w:rPr>
              <w:t>«Об утверждении муниципальной программы города Чебоксары «Развитие культуры и туризма в городе Чебоксары»</w:t>
            </w:r>
          </w:p>
        </w:tc>
        <w:tc>
          <w:tcPr>
            <w:tcW w:w="994" w:type="dxa"/>
          </w:tcPr>
          <w:p w:rsidR="00613DF0" w:rsidRPr="000F32A5" w:rsidRDefault="00185A91" w:rsidP="00185A91">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Управление культуры и развития туризма администрации города </w:t>
            </w:r>
            <w:r>
              <w:rPr>
                <w:rFonts w:ascii="Times New Roman" w:hAnsi="Times New Roman" w:cs="Times New Roman"/>
                <w:sz w:val="20"/>
                <w:szCs w:val="20"/>
              </w:rPr>
              <w:lastRenderedPageBreak/>
              <w:t xml:space="preserve">Чебоксары (далее – </w:t>
            </w:r>
            <w:proofErr w:type="spellStart"/>
            <w:r w:rsidR="00613DF0" w:rsidRPr="000F32A5">
              <w:rPr>
                <w:rFonts w:ascii="Times New Roman" w:hAnsi="Times New Roman" w:cs="Times New Roman"/>
                <w:sz w:val="20"/>
                <w:szCs w:val="20"/>
              </w:rPr>
              <w:t>У</w:t>
            </w:r>
            <w:r>
              <w:rPr>
                <w:rFonts w:ascii="Times New Roman" w:hAnsi="Times New Roman" w:cs="Times New Roman"/>
                <w:sz w:val="20"/>
                <w:szCs w:val="20"/>
              </w:rPr>
              <w:t>К</w:t>
            </w:r>
            <w:r w:rsidR="00613DF0" w:rsidRPr="000F32A5">
              <w:rPr>
                <w:rFonts w:ascii="Times New Roman" w:hAnsi="Times New Roman" w:cs="Times New Roman"/>
                <w:sz w:val="20"/>
                <w:szCs w:val="20"/>
              </w:rPr>
              <w:t>иРТ</w:t>
            </w:r>
            <w:proofErr w:type="spellEnd"/>
            <w:r>
              <w:rPr>
                <w:rFonts w:ascii="Times New Roman" w:hAnsi="Times New Roman" w:cs="Times New Roman"/>
                <w:sz w:val="20"/>
                <w:szCs w:val="20"/>
              </w:rPr>
              <w:t>)</w:t>
            </w:r>
          </w:p>
        </w:tc>
        <w:tc>
          <w:tcPr>
            <w:tcW w:w="1558" w:type="dxa"/>
          </w:tcPr>
          <w:p w:rsidR="00613DF0" w:rsidRPr="000F32A5" w:rsidRDefault="00613DF0" w:rsidP="00613DF0">
            <w:pPr>
              <w:pStyle w:val="ConsPlusNormal"/>
              <w:rPr>
                <w:rFonts w:ascii="Times New Roman" w:hAnsi="Times New Roman" w:cs="Times New Roman"/>
                <w:sz w:val="20"/>
                <w:szCs w:val="20"/>
                <w:highlight w:val="yellow"/>
              </w:rPr>
            </w:pPr>
            <w:r w:rsidRPr="000F32A5">
              <w:rPr>
                <w:rFonts w:ascii="Times New Roman" w:hAnsi="Times New Roman" w:cs="Times New Roman"/>
                <w:sz w:val="20"/>
                <w:szCs w:val="20"/>
              </w:rPr>
              <w:lastRenderedPageBreak/>
              <w:t>Увеличение числа посещений культурных мероприятий в три раза по сравнению с показателем 2019 года</w:t>
            </w:r>
          </w:p>
        </w:tc>
        <w:tc>
          <w:tcPr>
            <w:tcW w:w="786" w:type="dxa"/>
            <w:gridSpan w:val="2"/>
          </w:tcPr>
          <w:p w:rsidR="00613DF0" w:rsidRPr="000F32A5" w:rsidRDefault="00613DF0" w:rsidP="00613DF0">
            <w:pPr>
              <w:pStyle w:val="ConsPlusNormal"/>
              <w:rPr>
                <w:rFonts w:ascii="Times New Roman" w:hAnsi="Times New Roman" w:cs="Times New Roman"/>
                <w:sz w:val="20"/>
                <w:szCs w:val="20"/>
              </w:rPr>
            </w:pPr>
            <w:r w:rsidRPr="000F32A5">
              <w:rPr>
                <w:rFonts w:ascii="Times New Roman" w:hAnsi="Times New Roman" w:cs="Times New Roman"/>
                <w:sz w:val="20"/>
                <w:szCs w:val="20"/>
              </w:rPr>
              <w:t>да</w:t>
            </w:r>
          </w:p>
        </w:tc>
        <w:tc>
          <w:tcPr>
            <w:tcW w:w="710" w:type="dxa"/>
            <w:gridSpan w:val="2"/>
          </w:tcPr>
          <w:p w:rsidR="00613DF0" w:rsidRPr="000F32A5" w:rsidRDefault="00613DF0" w:rsidP="00613DF0">
            <w:pPr>
              <w:pStyle w:val="ConsPlusNormal"/>
              <w:rPr>
                <w:rFonts w:ascii="Times New Roman" w:hAnsi="Times New Roman" w:cs="Times New Roman"/>
                <w:sz w:val="20"/>
                <w:szCs w:val="20"/>
              </w:rPr>
            </w:pPr>
            <w:r w:rsidRPr="000F32A5">
              <w:rPr>
                <w:rFonts w:ascii="Times New Roman" w:hAnsi="Times New Roman" w:cs="Times New Roman"/>
                <w:sz w:val="20"/>
                <w:szCs w:val="20"/>
              </w:rPr>
              <w:t>АИС «Статистика»</w:t>
            </w:r>
          </w:p>
        </w:tc>
      </w:tr>
      <w:tr w:rsidR="00613DF0" w:rsidRPr="000F32A5" w:rsidTr="000F32A5">
        <w:tc>
          <w:tcPr>
            <w:tcW w:w="565"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1.2.</w:t>
            </w:r>
          </w:p>
        </w:tc>
        <w:tc>
          <w:tcPr>
            <w:tcW w:w="1415" w:type="dxa"/>
          </w:tcPr>
          <w:p w:rsidR="00613DF0" w:rsidRPr="000F32A5" w:rsidRDefault="00115224" w:rsidP="00115224">
            <w:pPr>
              <w:pStyle w:val="ConsPlusNormal"/>
              <w:rPr>
                <w:rFonts w:ascii="Times New Roman" w:hAnsi="Times New Roman" w:cs="Times New Roman"/>
                <w:sz w:val="20"/>
                <w:szCs w:val="20"/>
              </w:rPr>
            </w:pPr>
            <w:r w:rsidRPr="000F32A5">
              <w:rPr>
                <w:rFonts w:ascii="Times New Roman" w:hAnsi="Times New Roman" w:cs="Times New Roman"/>
                <w:sz w:val="20"/>
                <w:szCs w:val="20"/>
              </w:rPr>
              <w:t>Уровень удовлетворенности населения качеством предоставления муниципальных услуг в сфере культуры</w:t>
            </w:r>
          </w:p>
        </w:tc>
        <w:tc>
          <w:tcPr>
            <w:tcW w:w="991"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КПМ</w:t>
            </w:r>
          </w:p>
          <w:p w:rsidR="00613DF0" w:rsidRPr="000F32A5" w:rsidRDefault="00613DF0" w:rsidP="00613DF0">
            <w:pPr>
              <w:autoSpaceDE w:val="0"/>
              <w:autoSpaceDN w:val="0"/>
              <w:adjustRightInd w:val="0"/>
              <w:spacing w:after="0" w:line="240" w:lineRule="auto"/>
              <w:jc w:val="both"/>
              <w:rPr>
                <w:rFonts w:ascii="Times New Roman" w:hAnsi="Times New Roman" w:cs="Times New Roman"/>
                <w:sz w:val="20"/>
                <w:szCs w:val="20"/>
              </w:rPr>
            </w:pPr>
          </w:p>
        </w:tc>
        <w:tc>
          <w:tcPr>
            <w:tcW w:w="987"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возрастание</w:t>
            </w:r>
          </w:p>
        </w:tc>
        <w:tc>
          <w:tcPr>
            <w:tcW w:w="850"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процент</w:t>
            </w:r>
          </w:p>
        </w:tc>
        <w:tc>
          <w:tcPr>
            <w:tcW w:w="714" w:type="dxa"/>
          </w:tcPr>
          <w:p w:rsidR="00613DF0" w:rsidRPr="000F32A5" w:rsidRDefault="00115224"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90,0</w:t>
            </w:r>
          </w:p>
        </w:tc>
        <w:tc>
          <w:tcPr>
            <w:tcW w:w="710" w:type="dxa"/>
            <w:shd w:val="clear" w:color="auto" w:fill="auto"/>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2024</w:t>
            </w:r>
          </w:p>
        </w:tc>
        <w:tc>
          <w:tcPr>
            <w:tcW w:w="851" w:type="dxa"/>
          </w:tcPr>
          <w:p w:rsidR="00613DF0" w:rsidRPr="000F32A5" w:rsidRDefault="00115224"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90,0</w:t>
            </w:r>
          </w:p>
        </w:tc>
        <w:tc>
          <w:tcPr>
            <w:tcW w:w="850" w:type="dxa"/>
          </w:tcPr>
          <w:p w:rsidR="00613DF0" w:rsidRPr="000F32A5" w:rsidRDefault="00115224"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90,0</w:t>
            </w:r>
          </w:p>
        </w:tc>
        <w:tc>
          <w:tcPr>
            <w:tcW w:w="851" w:type="dxa"/>
          </w:tcPr>
          <w:p w:rsidR="00613DF0" w:rsidRPr="000F32A5" w:rsidRDefault="00115224"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90,5</w:t>
            </w:r>
          </w:p>
        </w:tc>
        <w:tc>
          <w:tcPr>
            <w:tcW w:w="708" w:type="dxa"/>
          </w:tcPr>
          <w:p w:rsidR="00613DF0" w:rsidRPr="000F32A5" w:rsidRDefault="00115224"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90,5</w:t>
            </w:r>
          </w:p>
        </w:tc>
        <w:tc>
          <w:tcPr>
            <w:tcW w:w="1843" w:type="dxa"/>
          </w:tcPr>
          <w:p w:rsidR="00613DF0" w:rsidRPr="000F32A5" w:rsidRDefault="00613DF0" w:rsidP="00613DF0">
            <w:pPr>
              <w:pStyle w:val="ConsPlusNormal"/>
              <w:rPr>
                <w:rFonts w:ascii="Times New Roman" w:hAnsi="Times New Roman"/>
                <w:sz w:val="20"/>
                <w:szCs w:val="20"/>
              </w:rPr>
            </w:pPr>
            <w:r w:rsidRPr="000F32A5">
              <w:rPr>
                <w:rFonts w:ascii="Times New Roman" w:hAnsi="Times New Roman" w:cs="Times New Roman"/>
                <w:sz w:val="20"/>
                <w:szCs w:val="20"/>
              </w:rPr>
              <w:t xml:space="preserve">Постановление Кабинета Министров Чувашской Республики от 26.10.2018 № 434, </w:t>
            </w:r>
            <w:r w:rsidRPr="000F32A5">
              <w:rPr>
                <w:rFonts w:ascii="Times New Roman" w:hAnsi="Times New Roman"/>
                <w:sz w:val="20"/>
                <w:szCs w:val="20"/>
              </w:rPr>
              <w:t xml:space="preserve">Решение Чебоксарского городского Собрания депутатов ЧР от 24.12.2020 № 97 «Об утверждении Стратегии социально-экономического </w:t>
            </w:r>
            <w:r w:rsidRPr="000F32A5">
              <w:rPr>
                <w:rFonts w:ascii="Times New Roman" w:hAnsi="Times New Roman"/>
                <w:sz w:val="20"/>
                <w:szCs w:val="20"/>
              </w:rPr>
              <w:lastRenderedPageBreak/>
              <w:t>развития города Чебоксары до 2035 года»</w:t>
            </w:r>
            <w:r w:rsidR="000F32A5" w:rsidRPr="000F32A5">
              <w:rPr>
                <w:rFonts w:ascii="Times New Roman" w:hAnsi="Times New Roman"/>
                <w:sz w:val="20"/>
                <w:szCs w:val="20"/>
              </w:rPr>
              <w:t>,</w:t>
            </w:r>
          </w:p>
          <w:p w:rsidR="000F32A5" w:rsidRPr="000F32A5" w:rsidRDefault="000F32A5" w:rsidP="000F32A5">
            <w:pPr>
              <w:autoSpaceDE w:val="0"/>
              <w:autoSpaceDN w:val="0"/>
              <w:adjustRightInd w:val="0"/>
              <w:spacing w:after="0" w:line="240" w:lineRule="auto"/>
              <w:jc w:val="both"/>
              <w:rPr>
                <w:rFonts w:ascii="Times New Roman" w:hAnsi="Times New Roman" w:cs="Times New Roman"/>
                <w:iCs/>
                <w:sz w:val="20"/>
                <w:szCs w:val="20"/>
              </w:rPr>
            </w:pPr>
            <w:r w:rsidRPr="000F32A5">
              <w:rPr>
                <w:rFonts w:ascii="Times New Roman" w:hAnsi="Times New Roman" w:cs="Times New Roman"/>
                <w:iCs/>
                <w:sz w:val="20"/>
                <w:szCs w:val="20"/>
              </w:rPr>
              <w:t xml:space="preserve">постановление администрации г. </w:t>
            </w:r>
            <w:proofErr w:type="gramStart"/>
            <w:r w:rsidRPr="000F32A5">
              <w:rPr>
                <w:rFonts w:ascii="Times New Roman" w:hAnsi="Times New Roman" w:cs="Times New Roman"/>
                <w:iCs/>
                <w:sz w:val="20"/>
                <w:szCs w:val="20"/>
              </w:rPr>
              <w:t>Чебоксары  от</w:t>
            </w:r>
            <w:proofErr w:type="gramEnd"/>
            <w:r w:rsidRPr="000F32A5">
              <w:rPr>
                <w:rFonts w:ascii="Times New Roman" w:hAnsi="Times New Roman" w:cs="Times New Roman"/>
                <w:iCs/>
                <w:sz w:val="20"/>
                <w:szCs w:val="20"/>
              </w:rPr>
              <w:t xml:space="preserve"> 20.05.2019 № 1048</w:t>
            </w:r>
          </w:p>
          <w:p w:rsidR="00115224" w:rsidRPr="000F32A5" w:rsidRDefault="000F32A5" w:rsidP="000F32A5">
            <w:pPr>
              <w:pStyle w:val="ConsPlusNormal"/>
              <w:rPr>
                <w:rFonts w:ascii="Times New Roman" w:hAnsi="Times New Roman" w:cs="Times New Roman"/>
                <w:sz w:val="20"/>
                <w:szCs w:val="20"/>
                <w:highlight w:val="yellow"/>
              </w:rPr>
            </w:pPr>
            <w:r w:rsidRPr="000F32A5">
              <w:rPr>
                <w:rFonts w:ascii="Times New Roman" w:hAnsi="Times New Roman" w:cs="Times New Roman"/>
                <w:iCs/>
                <w:sz w:val="20"/>
                <w:szCs w:val="20"/>
              </w:rPr>
              <w:t>«Об утверждении муниципальной программы города Чебоксары «Развитие культуры и туризма в городе Чебоксары»</w:t>
            </w:r>
          </w:p>
        </w:tc>
        <w:tc>
          <w:tcPr>
            <w:tcW w:w="994" w:type="dxa"/>
          </w:tcPr>
          <w:p w:rsidR="00613DF0" w:rsidRPr="000F32A5" w:rsidRDefault="00613DF0" w:rsidP="00613DF0">
            <w:pPr>
              <w:pStyle w:val="ConsPlusNormal"/>
              <w:rPr>
                <w:rFonts w:ascii="Times New Roman" w:hAnsi="Times New Roman" w:cs="Times New Roman"/>
                <w:sz w:val="20"/>
                <w:szCs w:val="20"/>
              </w:rPr>
            </w:pPr>
            <w:proofErr w:type="spellStart"/>
            <w:r w:rsidRPr="000F32A5">
              <w:rPr>
                <w:rFonts w:ascii="Times New Roman" w:hAnsi="Times New Roman" w:cs="Times New Roman"/>
                <w:sz w:val="20"/>
                <w:szCs w:val="20"/>
              </w:rPr>
              <w:lastRenderedPageBreak/>
              <w:t>УКиРТ</w:t>
            </w:r>
            <w:proofErr w:type="spellEnd"/>
          </w:p>
        </w:tc>
        <w:tc>
          <w:tcPr>
            <w:tcW w:w="1558" w:type="dxa"/>
          </w:tcPr>
          <w:p w:rsidR="00613DF0" w:rsidRPr="000F32A5" w:rsidRDefault="00613DF0" w:rsidP="00613DF0">
            <w:pPr>
              <w:pStyle w:val="ConsPlusNormal"/>
              <w:rPr>
                <w:rFonts w:ascii="Times New Roman" w:hAnsi="Times New Roman" w:cs="Times New Roman"/>
                <w:sz w:val="20"/>
                <w:szCs w:val="20"/>
              </w:rPr>
            </w:pPr>
            <w:r w:rsidRPr="000F32A5">
              <w:rPr>
                <w:rFonts w:ascii="Times New Roman" w:hAnsi="Times New Roman" w:cs="Times New Roman"/>
                <w:sz w:val="20"/>
                <w:szCs w:val="20"/>
              </w:rPr>
              <w:t xml:space="preserve">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национальных </w:t>
            </w:r>
            <w:r w:rsidRPr="000F32A5">
              <w:rPr>
                <w:rFonts w:ascii="Times New Roman" w:hAnsi="Times New Roman" w:cs="Times New Roman"/>
                <w:sz w:val="20"/>
                <w:szCs w:val="20"/>
              </w:rPr>
              <w:lastRenderedPageBreak/>
              <w:t>культурных традиций</w:t>
            </w:r>
          </w:p>
        </w:tc>
        <w:tc>
          <w:tcPr>
            <w:tcW w:w="786" w:type="dxa"/>
            <w:gridSpan w:val="2"/>
          </w:tcPr>
          <w:p w:rsidR="00613DF0" w:rsidRPr="000F32A5" w:rsidRDefault="00613DF0" w:rsidP="00613DF0">
            <w:pPr>
              <w:pStyle w:val="ConsPlusNormal"/>
              <w:rPr>
                <w:rFonts w:ascii="Times New Roman" w:hAnsi="Times New Roman" w:cs="Times New Roman"/>
                <w:sz w:val="20"/>
                <w:szCs w:val="20"/>
              </w:rPr>
            </w:pPr>
            <w:r w:rsidRPr="000F32A5">
              <w:rPr>
                <w:rFonts w:ascii="Times New Roman" w:hAnsi="Times New Roman" w:cs="Times New Roman"/>
                <w:sz w:val="20"/>
                <w:szCs w:val="20"/>
              </w:rPr>
              <w:lastRenderedPageBreak/>
              <w:t>да</w:t>
            </w:r>
          </w:p>
        </w:tc>
        <w:tc>
          <w:tcPr>
            <w:tcW w:w="710" w:type="dxa"/>
            <w:gridSpan w:val="2"/>
          </w:tcPr>
          <w:p w:rsidR="00613DF0" w:rsidRPr="000F32A5" w:rsidRDefault="00A2163E" w:rsidP="00A2163E">
            <w:pPr>
              <w:pStyle w:val="ConsPlusNormal"/>
              <w:rPr>
                <w:rFonts w:ascii="Times New Roman" w:hAnsi="Times New Roman" w:cs="Times New Roman"/>
                <w:sz w:val="20"/>
                <w:szCs w:val="20"/>
              </w:rPr>
            </w:pPr>
            <w:r>
              <w:rPr>
                <w:rFonts w:ascii="Times New Roman" w:hAnsi="Times New Roman" w:cs="Times New Roman"/>
                <w:sz w:val="20"/>
                <w:szCs w:val="20"/>
              </w:rPr>
              <w:t xml:space="preserve">Сайт </w:t>
            </w:r>
            <w:proofErr w:type="spellStart"/>
            <w:r>
              <w:rPr>
                <w:rFonts w:ascii="Times New Roman" w:hAnsi="Times New Roman" w:cs="Times New Roman"/>
                <w:sz w:val="20"/>
                <w:szCs w:val="20"/>
              </w:rPr>
              <w:t>УКиРТ</w:t>
            </w:r>
            <w:proofErr w:type="spellEnd"/>
          </w:p>
        </w:tc>
      </w:tr>
    </w:tbl>
    <w:p w:rsidR="00613DF0" w:rsidRPr="000F32A5" w:rsidRDefault="00613DF0" w:rsidP="00613DF0">
      <w:pPr>
        <w:pStyle w:val="ConsPlusNormal"/>
        <w:jc w:val="center"/>
        <w:rPr>
          <w:rFonts w:ascii="Times New Roman" w:hAnsi="Times New Roman" w:cs="Times New Roman"/>
          <w:sz w:val="20"/>
          <w:szCs w:val="20"/>
        </w:rPr>
      </w:pPr>
    </w:p>
    <w:p w:rsidR="00613DF0" w:rsidRPr="000F32A5" w:rsidRDefault="00613DF0" w:rsidP="00613DF0">
      <w:pPr>
        <w:autoSpaceDN w:val="0"/>
        <w:adjustRightInd w:val="0"/>
        <w:jc w:val="center"/>
        <w:outlineLvl w:val="0"/>
        <w:rPr>
          <w:rFonts w:ascii="Times New Roman" w:eastAsia="Calibri" w:hAnsi="Times New Roman" w:cs="Times New Roman"/>
          <w:bCs/>
          <w:sz w:val="28"/>
          <w:szCs w:val="28"/>
          <w:lang w:eastAsia="ru-RU"/>
        </w:rPr>
      </w:pPr>
      <w:r w:rsidRPr="000F32A5">
        <w:rPr>
          <w:rFonts w:ascii="Times New Roman" w:hAnsi="Times New Roman" w:cs="Times New Roman"/>
          <w:sz w:val="28"/>
          <w:szCs w:val="28"/>
        </w:rPr>
        <w:t xml:space="preserve">3. </w:t>
      </w:r>
      <w:r w:rsidRPr="000F32A5">
        <w:rPr>
          <w:rFonts w:ascii="Times New Roman" w:eastAsia="Calibri" w:hAnsi="Times New Roman" w:cs="Times New Roman"/>
          <w:bCs/>
          <w:sz w:val="28"/>
          <w:szCs w:val="28"/>
          <w:lang w:eastAsia="ru-RU"/>
        </w:rPr>
        <w:t>Структура Муниципальной программы города Чебоксары</w:t>
      </w:r>
    </w:p>
    <w:p w:rsidR="00613DF0" w:rsidRPr="000F32A5" w:rsidRDefault="00613DF0" w:rsidP="00613DF0">
      <w:pPr>
        <w:pStyle w:val="ConsPlusTitle"/>
        <w:jc w:val="center"/>
        <w:rPr>
          <w:rFonts w:ascii="Times New Roman" w:hAnsi="Times New Roman" w:cs="Times New Roman"/>
          <w:b w:val="0"/>
          <w:sz w:val="28"/>
          <w:szCs w:val="28"/>
        </w:rPr>
      </w:pPr>
      <w:r w:rsidRPr="000F32A5">
        <w:rPr>
          <w:rFonts w:ascii="Times New Roman" w:hAnsi="Times New Roman" w:cs="Times New Roman"/>
          <w:b w:val="0"/>
          <w:sz w:val="28"/>
          <w:szCs w:val="28"/>
        </w:rPr>
        <w:t>«Развитие туризма и индустрии гостеприимства в городе Чебоксары»</w:t>
      </w:r>
    </w:p>
    <w:p w:rsidR="00613DF0" w:rsidRPr="000F32A5" w:rsidRDefault="00613DF0" w:rsidP="00613DF0">
      <w:pPr>
        <w:pStyle w:val="ConsPlusNormal"/>
        <w:jc w:val="both"/>
        <w:rPr>
          <w:rFonts w:ascii="Times New Roman" w:hAnsi="Times New Roman" w:cs="Times New Roman"/>
          <w:sz w:val="20"/>
          <w:szCs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091"/>
        <w:gridCol w:w="4678"/>
        <w:gridCol w:w="3544"/>
      </w:tblGrid>
      <w:tr w:rsidR="00613DF0" w:rsidRPr="000F32A5" w:rsidTr="00613DF0">
        <w:tc>
          <w:tcPr>
            <w:tcW w:w="850"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N</w:t>
            </w:r>
          </w:p>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п/п</w:t>
            </w:r>
          </w:p>
        </w:tc>
        <w:tc>
          <w:tcPr>
            <w:tcW w:w="6091"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 xml:space="preserve">Показатели/Задачи структурного элемента </w:t>
            </w:r>
          </w:p>
        </w:tc>
        <w:tc>
          <w:tcPr>
            <w:tcW w:w="4678"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 xml:space="preserve">Краткое описание ожидаемых эффектов от реализации задачи структурного элемента </w:t>
            </w:r>
          </w:p>
        </w:tc>
        <w:tc>
          <w:tcPr>
            <w:tcW w:w="3544"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 xml:space="preserve">Связь с показателями муниципальной программы </w:t>
            </w:r>
          </w:p>
        </w:tc>
      </w:tr>
      <w:tr w:rsidR="00613DF0" w:rsidRPr="000F32A5" w:rsidTr="00613DF0">
        <w:tc>
          <w:tcPr>
            <w:tcW w:w="850"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1</w:t>
            </w:r>
          </w:p>
        </w:tc>
        <w:tc>
          <w:tcPr>
            <w:tcW w:w="6091"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2</w:t>
            </w:r>
          </w:p>
        </w:tc>
        <w:tc>
          <w:tcPr>
            <w:tcW w:w="4678"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3</w:t>
            </w:r>
          </w:p>
        </w:tc>
        <w:tc>
          <w:tcPr>
            <w:tcW w:w="3544"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4</w:t>
            </w:r>
          </w:p>
        </w:tc>
      </w:tr>
      <w:tr w:rsidR="00613DF0" w:rsidRPr="000F32A5" w:rsidTr="00613DF0">
        <w:trPr>
          <w:trHeight w:val="577"/>
        </w:trPr>
        <w:tc>
          <w:tcPr>
            <w:tcW w:w="850"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1.</w:t>
            </w:r>
          </w:p>
        </w:tc>
        <w:tc>
          <w:tcPr>
            <w:tcW w:w="14313" w:type="dxa"/>
            <w:gridSpan w:val="3"/>
          </w:tcPr>
          <w:p w:rsidR="00613DF0" w:rsidRPr="000F32A5" w:rsidRDefault="00613DF0" w:rsidP="00613DF0">
            <w:pPr>
              <w:pStyle w:val="ConsPlusTitle"/>
              <w:jc w:val="center"/>
              <w:rPr>
                <w:rFonts w:ascii="Times New Roman" w:hAnsi="Times New Roman" w:cs="Times New Roman"/>
                <w:b w:val="0"/>
                <w:sz w:val="20"/>
                <w:szCs w:val="20"/>
              </w:rPr>
            </w:pPr>
            <w:r w:rsidRPr="000F32A5">
              <w:rPr>
                <w:rFonts w:ascii="Times New Roman" w:hAnsi="Times New Roman" w:cs="Times New Roman"/>
                <w:b w:val="0"/>
                <w:color w:val="000000" w:themeColor="text1"/>
                <w:sz w:val="20"/>
                <w:szCs w:val="20"/>
              </w:rPr>
              <w:t xml:space="preserve">муниципальная программа </w:t>
            </w:r>
            <w:r w:rsidRPr="000F32A5">
              <w:rPr>
                <w:rFonts w:ascii="Times New Roman" w:hAnsi="Times New Roman" w:cs="Times New Roman"/>
                <w:b w:val="0"/>
                <w:sz w:val="20"/>
                <w:szCs w:val="20"/>
              </w:rPr>
              <w:t>«Развитие туризма и индустрии гостеприимства в городе Чебоксары»</w:t>
            </w:r>
          </w:p>
          <w:p w:rsidR="00613DF0" w:rsidRPr="000F32A5" w:rsidRDefault="00613DF0" w:rsidP="00613DF0">
            <w:pPr>
              <w:pStyle w:val="ConsPlusNormal"/>
              <w:jc w:val="center"/>
              <w:rPr>
                <w:rFonts w:ascii="Times New Roman" w:hAnsi="Times New Roman" w:cs="Times New Roman"/>
                <w:color w:val="000000" w:themeColor="text1"/>
                <w:sz w:val="20"/>
                <w:szCs w:val="20"/>
              </w:rPr>
            </w:pPr>
          </w:p>
        </w:tc>
      </w:tr>
      <w:tr w:rsidR="00613DF0" w:rsidRPr="000F32A5" w:rsidTr="00613DF0">
        <w:tc>
          <w:tcPr>
            <w:tcW w:w="850" w:type="dxa"/>
          </w:tcPr>
          <w:p w:rsidR="00613DF0" w:rsidRPr="000F32A5" w:rsidRDefault="00613DF0" w:rsidP="00613DF0">
            <w:pPr>
              <w:pStyle w:val="ConsPlusNormal"/>
              <w:rPr>
                <w:rFonts w:ascii="Times New Roman" w:hAnsi="Times New Roman" w:cs="Times New Roman"/>
                <w:sz w:val="20"/>
                <w:szCs w:val="20"/>
              </w:rPr>
            </w:pPr>
            <w:r w:rsidRPr="000F32A5">
              <w:rPr>
                <w:rFonts w:ascii="Times New Roman" w:hAnsi="Times New Roman" w:cs="Times New Roman"/>
                <w:sz w:val="20"/>
                <w:szCs w:val="20"/>
              </w:rPr>
              <w:t>1.1.</w:t>
            </w:r>
          </w:p>
        </w:tc>
        <w:tc>
          <w:tcPr>
            <w:tcW w:w="14313" w:type="dxa"/>
            <w:gridSpan w:val="3"/>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Комплекс процессных мероприятий «</w:t>
            </w:r>
            <w:r w:rsidRPr="000F32A5">
              <w:rPr>
                <w:rFonts w:ascii="Times New Roman" w:eastAsia="Times New Roman" w:hAnsi="Times New Roman" w:cs="Times New Roman"/>
                <w:color w:val="000000"/>
                <w:sz w:val="20"/>
                <w:szCs w:val="20"/>
              </w:rPr>
              <w:t>Реализация мероприятий, направленных на формирование и продвижение туристического продукта</w:t>
            </w:r>
            <w:r w:rsidRPr="000F32A5">
              <w:rPr>
                <w:rFonts w:ascii="Times New Roman" w:hAnsi="Times New Roman" w:cs="Times New Roman"/>
                <w:sz w:val="20"/>
                <w:szCs w:val="20"/>
              </w:rPr>
              <w:t>»</w:t>
            </w:r>
          </w:p>
        </w:tc>
      </w:tr>
      <w:tr w:rsidR="00613DF0" w:rsidRPr="000F32A5" w:rsidTr="00613DF0">
        <w:tc>
          <w:tcPr>
            <w:tcW w:w="850" w:type="dxa"/>
          </w:tcPr>
          <w:p w:rsidR="00613DF0" w:rsidRPr="000F32A5" w:rsidRDefault="00613DF0" w:rsidP="00613DF0">
            <w:pPr>
              <w:pStyle w:val="ConsPlusNormal"/>
              <w:rPr>
                <w:rFonts w:ascii="Times New Roman" w:hAnsi="Times New Roman" w:cs="Times New Roman"/>
                <w:sz w:val="20"/>
                <w:szCs w:val="20"/>
              </w:rPr>
            </w:pPr>
          </w:p>
        </w:tc>
        <w:tc>
          <w:tcPr>
            <w:tcW w:w="6091" w:type="dxa"/>
          </w:tcPr>
          <w:p w:rsidR="00613DF0" w:rsidRPr="000F32A5" w:rsidRDefault="00613DF0" w:rsidP="00A2163E">
            <w:pPr>
              <w:autoSpaceDE w:val="0"/>
              <w:autoSpaceDN w:val="0"/>
              <w:adjustRightInd w:val="0"/>
              <w:spacing w:after="0" w:line="240" w:lineRule="auto"/>
              <w:rPr>
                <w:rFonts w:ascii="Times New Roman" w:hAnsi="Times New Roman" w:cs="Times New Roman"/>
                <w:sz w:val="20"/>
                <w:szCs w:val="20"/>
              </w:rPr>
            </w:pPr>
            <w:r w:rsidRPr="000F32A5">
              <w:rPr>
                <w:rFonts w:ascii="Times New Roman" w:hAnsi="Times New Roman" w:cs="Times New Roman"/>
                <w:sz w:val="20"/>
                <w:szCs w:val="20"/>
              </w:rPr>
              <w:t xml:space="preserve">Ответственный за реализацию (наименование отраслевого (функционального) органа, структурного подразделения </w:t>
            </w:r>
            <w:r w:rsidR="00A2163E">
              <w:rPr>
                <w:rFonts w:ascii="Times New Roman" w:hAnsi="Times New Roman" w:cs="Times New Roman"/>
                <w:sz w:val="20"/>
                <w:szCs w:val="20"/>
              </w:rPr>
              <w:t>а</w:t>
            </w:r>
            <w:r w:rsidRPr="000F32A5">
              <w:rPr>
                <w:rFonts w:ascii="Times New Roman" w:hAnsi="Times New Roman" w:cs="Times New Roman"/>
                <w:sz w:val="20"/>
                <w:szCs w:val="20"/>
              </w:rPr>
              <w:t xml:space="preserve">дминистрации муниципального образования): </w:t>
            </w:r>
            <w:proofErr w:type="spellStart"/>
            <w:r w:rsidRPr="000F32A5">
              <w:rPr>
                <w:rFonts w:ascii="Times New Roman" w:hAnsi="Times New Roman" w:cs="Times New Roman"/>
                <w:sz w:val="20"/>
                <w:szCs w:val="20"/>
              </w:rPr>
              <w:t>УКиРТ</w:t>
            </w:r>
            <w:proofErr w:type="spellEnd"/>
            <w:r w:rsidRPr="000F32A5">
              <w:rPr>
                <w:rFonts w:ascii="Times New Roman" w:hAnsi="Times New Roman" w:cs="Times New Roman"/>
                <w:sz w:val="20"/>
                <w:szCs w:val="20"/>
              </w:rPr>
              <w:t>, АУ «МТЦ города Чебоксары»</w:t>
            </w:r>
          </w:p>
        </w:tc>
        <w:tc>
          <w:tcPr>
            <w:tcW w:w="8222" w:type="dxa"/>
            <w:gridSpan w:val="2"/>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Срок реализации (год начала - год окончания</w:t>
            </w:r>
            <w:r w:rsidR="00115224" w:rsidRPr="000F32A5">
              <w:rPr>
                <w:rFonts w:ascii="Times New Roman" w:hAnsi="Times New Roman" w:cs="Times New Roman"/>
                <w:sz w:val="20"/>
                <w:szCs w:val="20"/>
              </w:rPr>
              <w:t>): 2025-2035</w:t>
            </w:r>
          </w:p>
        </w:tc>
      </w:tr>
      <w:tr w:rsidR="00613DF0" w:rsidRPr="000F32A5" w:rsidTr="00613DF0">
        <w:tc>
          <w:tcPr>
            <w:tcW w:w="850" w:type="dxa"/>
          </w:tcPr>
          <w:p w:rsidR="00613DF0" w:rsidRPr="000F32A5" w:rsidRDefault="00613DF0" w:rsidP="00613DF0">
            <w:pPr>
              <w:pStyle w:val="ConsPlusNormal"/>
              <w:jc w:val="center"/>
              <w:rPr>
                <w:rFonts w:ascii="Times New Roman" w:hAnsi="Times New Roman" w:cs="Times New Roman"/>
                <w:sz w:val="20"/>
                <w:szCs w:val="20"/>
              </w:rPr>
            </w:pPr>
            <w:r w:rsidRPr="000F32A5">
              <w:rPr>
                <w:rFonts w:ascii="Times New Roman" w:hAnsi="Times New Roman" w:cs="Times New Roman"/>
                <w:sz w:val="20"/>
                <w:szCs w:val="20"/>
              </w:rPr>
              <w:t>1.1.1.</w:t>
            </w:r>
          </w:p>
        </w:tc>
        <w:tc>
          <w:tcPr>
            <w:tcW w:w="6091" w:type="dxa"/>
          </w:tcPr>
          <w:p w:rsidR="00613DF0" w:rsidRPr="000F32A5" w:rsidRDefault="00613DF0" w:rsidP="00613DF0">
            <w:pPr>
              <w:pStyle w:val="ConsPlusNormal"/>
              <w:jc w:val="both"/>
              <w:rPr>
                <w:rFonts w:ascii="Times New Roman" w:hAnsi="Times New Roman" w:cs="Times New Roman"/>
                <w:sz w:val="20"/>
                <w:szCs w:val="20"/>
              </w:rPr>
            </w:pPr>
            <w:r w:rsidRPr="000F32A5">
              <w:rPr>
                <w:rFonts w:ascii="Times New Roman" w:hAnsi="Times New Roman" w:cs="Times New Roman"/>
                <w:sz w:val="20"/>
                <w:szCs w:val="20"/>
              </w:rPr>
              <w:t>Показатель/Задача 1 «</w:t>
            </w:r>
            <w:r w:rsidRPr="000F32A5">
              <w:rPr>
                <w:rFonts w:ascii="Times New Roman" w:eastAsia="Times New Roman" w:hAnsi="Times New Roman" w:cs="Times New Roman"/>
                <w:color w:val="000000"/>
                <w:sz w:val="20"/>
                <w:szCs w:val="20"/>
              </w:rPr>
              <w:t>Развитие приоритетных направлений туристской сферы</w:t>
            </w:r>
            <w:r w:rsidRPr="000F32A5">
              <w:rPr>
                <w:rFonts w:ascii="Times New Roman" w:hAnsi="Times New Roman" w:cs="Times New Roman"/>
                <w:sz w:val="20"/>
                <w:szCs w:val="20"/>
              </w:rPr>
              <w:t>»</w:t>
            </w:r>
          </w:p>
          <w:p w:rsidR="00613DF0" w:rsidRPr="000F32A5" w:rsidRDefault="00613DF0" w:rsidP="00613DF0">
            <w:pPr>
              <w:pStyle w:val="ConsPlusNormal"/>
              <w:jc w:val="both"/>
              <w:rPr>
                <w:rFonts w:ascii="Times New Roman" w:hAnsi="Times New Roman" w:cs="Times New Roman"/>
                <w:sz w:val="20"/>
                <w:szCs w:val="20"/>
              </w:rPr>
            </w:pPr>
          </w:p>
        </w:tc>
        <w:tc>
          <w:tcPr>
            <w:tcW w:w="4678" w:type="dxa"/>
          </w:tcPr>
          <w:p w:rsidR="00613DF0" w:rsidRPr="000F32A5" w:rsidRDefault="00613DF0" w:rsidP="00613DF0">
            <w:pPr>
              <w:autoSpaceDE w:val="0"/>
              <w:autoSpaceDN w:val="0"/>
              <w:adjustRightInd w:val="0"/>
              <w:spacing w:after="0" w:line="240" w:lineRule="auto"/>
              <w:jc w:val="both"/>
              <w:rPr>
                <w:rFonts w:ascii="Times New Roman" w:hAnsi="Times New Roman" w:cs="Times New Roman"/>
                <w:sz w:val="20"/>
                <w:szCs w:val="20"/>
              </w:rPr>
            </w:pPr>
            <w:r w:rsidRPr="000F32A5">
              <w:rPr>
                <w:rFonts w:ascii="Times New Roman" w:hAnsi="Times New Roman" w:cs="Times New Roman"/>
                <w:sz w:val="20"/>
                <w:szCs w:val="20"/>
              </w:rPr>
              <w:lastRenderedPageBreak/>
              <w:t xml:space="preserve">Повышен Уровень удовлетворенности населения качеством предоставления муниципальных услуг в </w:t>
            </w:r>
            <w:r w:rsidRPr="000F32A5">
              <w:rPr>
                <w:rFonts w:ascii="Times New Roman" w:hAnsi="Times New Roman" w:cs="Times New Roman"/>
                <w:sz w:val="20"/>
                <w:szCs w:val="20"/>
              </w:rPr>
              <w:lastRenderedPageBreak/>
              <w:t xml:space="preserve">сфере культуры </w:t>
            </w:r>
          </w:p>
        </w:tc>
        <w:tc>
          <w:tcPr>
            <w:tcW w:w="3544" w:type="dxa"/>
          </w:tcPr>
          <w:p w:rsidR="00613DF0" w:rsidRPr="000F32A5" w:rsidRDefault="00613DF0" w:rsidP="00613DF0">
            <w:pPr>
              <w:pStyle w:val="ConsPlusNormal"/>
              <w:rPr>
                <w:rFonts w:ascii="Times New Roman" w:hAnsi="Times New Roman" w:cs="Times New Roman"/>
                <w:sz w:val="20"/>
                <w:szCs w:val="20"/>
              </w:rPr>
            </w:pPr>
            <w:r w:rsidRPr="000F32A5">
              <w:rPr>
                <w:rFonts w:ascii="Times New Roman" w:hAnsi="Times New Roman" w:cs="Times New Roman"/>
                <w:sz w:val="20"/>
                <w:szCs w:val="20"/>
              </w:rPr>
              <w:lastRenderedPageBreak/>
              <w:t>Число посещений культурных мероприятий</w:t>
            </w:r>
          </w:p>
          <w:p w:rsidR="00613DF0" w:rsidRPr="000F32A5" w:rsidRDefault="00613DF0" w:rsidP="00613DF0">
            <w:pPr>
              <w:pStyle w:val="ConsPlusNormal"/>
              <w:rPr>
                <w:rFonts w:ascii="Times New Roman" w:hAnsi="Times New Roman" w:cs="Times New Roman"/>
                <w:sz w:val="20"/>
                <w:szCs w:val="20"/>
              </w:rPr>
            </w:pPr>
          </w:p>
        </w:tc>
      </w:tr>
    </w:tbl>
    <w:p w:rsidR="00613DF0" w:rsidRPr="000F32A5" w:rsidRDefault="00613DF0" w:rsidP="00613DF0">
      <w:pPr>
        <w:pStyle w:val="ConsPlusNormal"/>
        <w:jc w:val="center"/>
        <w:rPr>
          <w:rFonts w:ascii="Times New Roman" w:hAnsi="Times New Roman" w:cs="Times New Roman"/>
          <w:sz w:val="28"/>
          <w:szCs w:val="28"/>
        </w:rPr>
      </w:pPr>
      <w:r w:rsidRPr="000F32A5">
        <w:rPr>
          <w:rFonts w:ascii="Times New Roman" w:hAnsi="Times New Roman" w:cs="Times New Roman"/>
          <w:sz w:val="28"/>
          <w:szCs w:val="28"/>
        </w:rPr>
        <w:lastRenderedPageBreak/>
        <w:t xml:space="preserve">4. Финансовое обеспечение муниципальной программы города Чебоксары </w:t>
      </w:r>
    </w:p>
    <w:p w:rsidR="00613DF0" w:rsidRPr="000F32A5" w:rsidRDefault="00613DF0" w:rsidP="00613DF0">
      <w:pPr>
        <w:pStyle w:val="ConsPlusNormal"/>
        <w:jc w:val="center"/>
        <w:rPr>
          <w:rFonts w:ascii="Times New Roman" w:hAnsi="Times New Roman" w:cs="Times New Roman"/>
          <w:b/>
          <w:sz w:val="28"/>
          <w:szCs w:val="28"/>
        </w:rPr>
      </w:pPr>
      <w:r w:rsidRPr="000F32A5">
        <w:rPr>
          <w:rFonts w:ascii="Times New Roman" w:eastAsia="Times New Roman" w:hAnsi="Times New Roman" w:cs="Times New Roman"/>
          <w:sz w:val="28"/>
          <w:szCs w:val="28"/>
        </w:rPr>
        <w:t>«Развитие туризма и индустрии гостеприимства в городе Чебоксары»</w:t>
      </w:r>
    </w:p>
    <w:p w:rsidR="00613DF0" w:rsidRPr="000F32A5" w:rsidRDefault="00613DF0" w:rsidP="00613DF0">
      <w:pPr>
        <w:rPr>
          <w:rFonts w:ascii="Times New Roman" w:hAnsi="Times New Roman" w:cs="Times New Roman"/>
          <w:sz w:val="28"/>
          <w:szCs w:val="28"/>
        </w:rPr>
      </w:pPr>
    </w:p>
    <w:tbl>
      <w:tblPr>
        <w:tblW w:w="15163" w:type="dxa"/>
        <w:tblLook w:val="04A0" w:firstRow="1" w:lastRow="0" w:firstColumn="1" w:lastColumn="0" w:noHBand="0" w:noVBand="1"/>
      </w:tblPr>
      <w:tblGrid>
        <w:gridCol w:w="1840"/>
        <w:gridCol w:w="1714"/>
        <w:gridCol w:w="1899"/>
        <w:gridCol w:w="1572"/>
        <w:gridCol w:w="1226"/>
        <w:gridCol w:w="1226"/>
        <w:gridCol w:w="1226"/>
        <w:gridCol w:w="1226"/>
        <w:gridCol w:w="1674"/>
        <w:gridCol w:w="1572"/>
      </w:tblGrid>
      <w:tr w:rsidR="00613DF0" w:rsidRPr="00E2181B" w:rsidTr="00613DF0">
        <w:trPr>
          <w:trHeight w:val="2565"/>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Наименование муниципальной программы, структурного элемента/источник финансового обеспечения </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Источники финансирования</w:t>
            </w:r>
          </w:p>
        </w:tc>
        <w:tc>
          <w:tcPr>
            <w:tcW w:w="18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Ответственный исполнитель, соисполнители</w:t>
            </w:r>
          </w:p>
        </w:tc>
        <w:tc>
          <w:tcPr>
            <w:tcW w:w="8150" w:type="dxa"/>
            <w:gridSpan w:val="6"/>
            <w:tcBorders>
              <w:top w:val="single" w:sz="4" w:space="0" w:color="auto"/>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Объем финансового обеспечения по годам реализации, тысяч рублей</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xml:space="preserve"> по муниципальной программе</w:t>
            </w:r>
          </w:p>
        </w:tc>
      </w:tr>
      <w:tr w:rsidR="00613DF0" w:rsidRPr="00E2181B" w:rsidTr="00613DF0">
        <w:trPr>
          <w:trHeight w:val="25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899" w:type="dxa"/>
            <w:vMerge/>
            <w:tcBorders>
              <w:top w:val="single" w:sz="4" w:space="0" w:color="auto"/>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2022-2023</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2024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2025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2026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2027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2028-2035 </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r>
      <w:tr w:rsidR="00613DF0" w:rsidRPr="00E2181B" w:rsidTr="00613DF0">
        <w:trPr>
          <w:trHeight w:val="25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1</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2</w:t>
            </w:r>
          </w:p>
        </w:tc>
        <w:tc>
          <w:tcPr>
            <w:tcW w:w="1899"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3</w:t>
            </w: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4</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5</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6</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7</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8</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9</w:t>
            </w:r>
          </w:p>
        </w:tc>
        <w:tc>
          <w:tcPr>
            <w:tcW w:w="1560" w:type="dxa"/>
            <w:tcBorders>
              <w:top w:val="nil"/>
              <w:left w:val="nil"/>
              <w:bottom w:val="single" w:sz="4" w:space="0" w:color="auto"/>
              <w:right w:val="single" w:sz="4" w:space="0" w:color="auto"/>
            </w:tcBorders>
            <w:shd w:val="clear" w:color="auto" w:fill="auto"/>
            <w:noWrap/>
            <w:vAlign w:val="bottom"/>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10</w:t>
            </w:r>
          </w:p>
        </w:tc>
      </w:tr>
      <w:tr w:rsidR="00613DF0" w:rsidRPr="006B5CD7" w:rsidTr="00613DF0">
        <w:trPr>
          <w:trHeight w:val="1665"/>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49609C" w:rsidP="0049609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Муниципальная программа города Чебоксары </w:t>
            </w:r>
            <w:r w:rsidR="00613DF0" w:rsidRPr="00E2181B">
              <w:rPr>
                <w:rFonts w:ascii="Times New Roman" w:eastAsia="Times New Roman" w:hAnsi="Times New Roman" w:cs="Times New Roman"/>
                <w:color w:val="000000"/>
                <w:sz w:val="20"/>
                <w:szCs w:val="20"/>
                <w:lang w:eastAsia="ru-RU"/>
              </w:rPr>
              <w:t>«Развитие туризма и индустрии го</w:t>
            </w:r>
            <w:r w:rsidR="00613DF0">
              <w:rPr>
                <w:rFonts w:ascii="Times New Roman" w:eastAsia="Times New Roman" w:hAnsi="Times New Roman" w:cs="Times New Roman"/>
                <w:color w:val="000000"/>
                <w:sz w:val="20"/>
                <w:szCs w:val="20"/>
                <w:lang w:eastAsia="ru-RU"/>
              </w:rPr>
              <w:t>степриимства в городе Чебоксары»</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899" w:type="dxa"/>
            <w:vMerge w:val="restart"/>
            <w:tcBorders>
              <w:top w:val="nil"/>
              <w:left w:val="single" w:sz="4" w:space="0" w:color="auto"/>
              <w:bottom w:val="single" w:sz="4" w:space="0" w:color="000000"/>
              <w:right w:val="single" w:sz="4" w:space="0" w:color="auto"/>
            </w:tcBorders>
            <w:shd w:val="clear" w:color="auto" w:fill="auto"/>
            <w:vAlign w:val="center"/>
            <w:hideMark/>
          </w:tcPr>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sidRPr="00E2181B">
              <w:rPr>
                <w:rFonts w:ascii="Times New Roman" w:eastAsia="Times New Roman" w:hAnsi="Times New Roman" w:cs="Times New Roman"/>
                <w:color w:val="000000"/>
                <w:sz w:val="20"/>
                <w:szCs w:val="20"/>
                <w:lang w:eastAsia="ru-RU"/>
              </w:rPr>
              <w:t xml:space="preserve">Ответственный исполнитель: </w:t>
            </w:r>
            <w:proofErr w:type="spellStart"/>
            <w:proofErr w:type="gramStart"/>
            <w:r w:rsidRPr="00E2181B">
              <w:rPr>
                <w:rFonts w:ascii="Times New Roman" w:eastAsia="Times New Roman" w:hAnsi="Times New Roman" w:cs="Times New Roman"/>
                <w:color w:val="000000"/>
                <w:sz w:val="20"/>
                <w:szCs w:val="20"/>
                <w:lang w:eastAsia="ru-RU"/>
              </w:rPr>
              <w:t>У</w:t>
            </w:r>
            <w:r w:rsidR="00A2163E">
              <w:rPr>
                <w:rFonts w:ascii="Times New Roman" w:eastAsia="Times New Roman" w:hAnsi="Times New Roman" w:cs="Times New Roman"/>
                <w:color w:val="000000"/>
                <w:sz w:val="20"/>
                <w:szCs w:val="20"/>
                <w:lang w:eastAsia="ru-RU"/>
              </w:rPr>
              <w:t>КиРТ</w:t>
            </w:r>
            <w:proofErr w:type="spellEnd"/>
            <w:r w:rsidRPr="00E2181B">
              <w:rPr>
                <w:rFonts w:ascii="Times New Roman" w:eastAsia="Times New Roman" w:hAnsi="Times New Roman" w:cs="Times New Roman"/>
                <w:color w:val="000000"/>
                <w:sz w:val="20"/>
                <w:szCs w:val="20"/>
                <w:lang w:eastAsia="ru-RU"/>
              </w:rPr>
              <w:t>;</w:t>
            </w:r>
            <w:r w:rsidRPr="00E2181B">
              <w:rPr>
                <w:rFonts w:ascii="Times New Roman" w:eastAsia="Times New Roman" w:hAnsi="Times New Roman" w:cs="Times New Roman"/>
                <w:color w:val="000000"/>
                <w:sz w:val="20"/>
                <w:szCs w:val="20"/>
                <w:lang w:eastAsia="ru-RU"/>
              </w:rPr>
              <w:br/>
              <w:t>Соисполнители</w:t>
            </w:r>
            <w:proofErr w:type="gramEnd"/>
            <w:r w:rsidRPr="00E2181B">
              <w:rPr>
                <w:rFonts w:ascii="Times New Roman" w:eastAsia="Times New Roman" w:hAnsi="Times New Roman" w:cs="Times New Roman"/>
                <w:color w:val="000000"/>
                <w:sz w:val="20"/>
                <w:szCs w:val="20"/>
                <w:lang w:eastAsia="ru-RU"/>
              </w:rPr>
              <w:t>: Управление архитектуры и градостроительства администрации города Чебоксары;</w:t>
            </w:r>
            <w:r w:rsidRPr="00E2181B">
              <w:rPr>
                <w:rFonts w:ascii="Times New Roman" w:eastAsia="Times New Roman" w:hAnsi="Times New Roman" w:cs="Times New Roman"/>
                <w:color w:val="000000"/>
                <w:sz w:val="20"/>
                <w:szCs w:val="20"/>
                <w:lang w:eastAsia="ru-RU"/>
              </w:rPr>
              <w:br/>
              <w:t>Управление жилищно-коммунального хозяйства, энергетики, транспорта и связи администрации города Чебоксары;</w:t>
            </w:r>
            <w:r w:rsidRPr="00E2181B">
              <w:rPr>
                <w:rFonts w:ascii="Times New Roman" w:eastAsia="Times New Roman" w:hAnsi="Times New Roman" w:cs="Times New Roman"/>
                <w:color w:val="000000"/>
                <w:sz w:val="20"/>
                <w:szCs w:val="20"/>
                <w:lang w:eastAsia="ru-RU"/>
              </w:rPr>
              <w:br/>
              <w:t xml:space="preserve">Муниципальное казенное </w:t>
            </w:r>
            <w:r w:rsidRPr="00E2181B">
              <w:rPr>
                <w:rFonts w:ascii="Times New Roman" w:eastAsia="Times New Roman" w:hAnsi="Times New Roman" w:cs="Times New Roman"/>
                <w:color w:val="000000"/>
                <w:sz w:val="20"/>
                <w:szCs w:val="20"/>
                <w:lang w:eastAsia="ru-RU"/>
              </w:rPr>
              <w:lastRenderedPageBreak/>
              <w:t xml:space="preserve">учреждение </w:t>
            </w:r>
            <w:r>
              <w:rPr>
                <w:rFonts w:ascii="Times New Roman" w:eastAsia="Times New Roman" w:hAnsi="Times New Roman" w:cs="Times New Roman"/>
                <w:color w:val="000000"/>
                <w:sz w:val="20"/>
                <w:szCs w:val="20"/>
                <w:lang w:eastAsia="ru-RU"/>
              </w:rPr>
              <w:t>«</w:t>
            </w:r>
            <w:r w:rsidRPr="00E2181B">
              <w:rPr>
                <w:rFonts w:ascii="Times New Roman" w:eastAsia="Times New Roman" w:hAnsi="Times New Roman" w:cs="Times New Roman"/>
                <w:color w:val="000000"/>
                <w:sz w:val="20"/>
                <w:szCs w:val="20"/>
                <w:lang w:eastAsia="ru-RU"/>
              </w:rPr>
              <w:t>Управление жилищно-коммунально</w:t>
            </w:r>
            <w:r>
              <w:rPr>
                <w:rFonts w:ascii="Times New Roman" w:eastAsia="Times New Roman" w:hAnsi="Times New Roman" w:cs="Times New Roman"/>
                <w:color w:val="000000"/>
                <w:sz w:val="20"/>
                <w:szCs w:val="20"/>
                <w:lang w:eastAsia="ru-RU"/>
              </w:rPr>
              <w:t xml:space="preserve">го хозяйства и благоустройства» </w:t>
            </w:r>
            <w:r w:rsidRPr="00E2181B">
              <w:rPr>
                <w:rFonts w:ascii="Times New Roman" w:eastAsia="Times New Roman" w:hAnsi="Times New Roman" w:cs="Times New Roman"/>
                <w:color w:val="000000"/>
                <w:sz w:val="20"/>
                <w:szCs w:val="20"/>
                <w:lang w:eastAsia="ru-RU"/>
              </w:rPr>
              <w:t>города Чебоксары;</w:t>
            </w:r>
            <w:r w:rsidRPr="00E2181B">
              <w:rPr>
                <w:rFonts w:ascii="Times New Roman" w:eastAsia="Times New Roman" w:hAnsi="Times New Roman" w:cs="Times New Roman"/>
                <w:color w:val="000000"/>
                <w:sz w:val="20"/>
                <w:szCs w:val="20"/>
                <w:lang w:eastAsia="ru-RU"/>
              </w:rPr>
              <w:br/>
              <w:t xml:space="preserve">Муниципальное бюджетное учреждение </w:t>
            </w:r>
            <w:r>
              <w:rPr>
                <w:rFonts w:ascii="Times New Roman" w:eastAsia="Times New Roman" w:hAnsi="Times New Roman" w:cs="Times New Roman"/>
                <w:color w:val="000000"/>
                <w:sz w:val="20"/>
                <w:szCs w:val="20"/>
                <w:lang w:eastAsia="ru-RU"/>
              </w:rPr>
              <w:t>«</w:t>
            </w:r>
            <w:r w:rsidRPr="00E2181B">
              <w:rPr>
                <w:rFonts w:ascii="Times New Roman" w:eastAsia="Times New Roman" w:hAnsi="Times New Roman" w:cs="Times New Roman"/>
                <w:color w:val="000000"/>
                <w:sz w:val="20"/>
                <w:szCs w:val="20"/>
                <w:lang w:eastAsia="ru-RU"/>
              </w:rPr>
              <w:t>Управление капитального строительства и реконструкции</w:t>
            </w:r>
            <w:r>
              <w:rPr>
                <w:rFonts w:ascii="Times New Roman" w:eastAsia="Times New Roman" w:hAnsi="Times New Roman" w:cs="Times New Roman"/>
                <w:color w:val="000000"/>
                <w:sz w:val="20"/>
                <w:szCs w:val="20"/>
                <w:lang w:eastAsia="ru-RU"/>
              </w:rPr>
              <w:t>»</w:t>
            </w:r>
            <w:r w:rsidRPr="00E2181B">
              <w:rPr>
                <w:rFonts w:ascii="Times New Roman" w:eastAsia="Times New Roman" w:hAnsi="Times New Roman" w:cs="Times New Roman"/>
                <w:color w:val="000000"/>
                <w:sz w:val="20"/>
                <w:szCs w:val="20"/>
                <w:lang w:eastAsia="ru-RU"/>
              </w:rPr>
              <w:t xml:space="preserve"> города Чебоксары</w:t>
            </w:r>
            <w:r>
              <w:rPr>
                <w:rFonts w:ascii="Times New Roman" w:eastAsia="Times New Roman" w:hAnsi="Times New Roman" w:cs="Times New Roman"/>
                <w:color w:val="000000"/>
                <w:sz w:val="20"/>
                <w:szCs w:val="20"/>
                <w:lang w:eastAsia="ru-RU"/>
              </w:rPr>
              <w:t xml:space="preserve">; </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АУ «МТЦ города Чебоксары»</w:t>
            </w:r>
          </w:p>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497924" w:rsidRDefault="00613DF0" w:rsidP="00613DF0">
            <w:pPr>
              <w:spacing w:after="0" w:line="240" w:lineRule="auto"/>
              <w:jc w:val="right"/>
              <w:rPr>
                <w:rFonts w:ascii="Times New Roman" w:eastAsia="Times New Roman" w:hAnsi="Times New Roman" w:cs="Times New Roman"/>
                <w:sz w:val="20"/>
                <w:szCs w:val="20"/>
                <w:lang w:eastAsia="ru-RU"/>
              </w:rPr>
            </w:pPr>
            <w:r w:rsidRPr="00497924">
              <w:rPr>
                <w:rFonts w:ascii="Times New Roman" w:eastAsia="Times New Roman" w:hAnsi="Times New Roman" w:cs="Times New Roman"/>
                <w:sz w:val="20"/>
                <w:szCs w:val="20"/>
                <w:lang w:eastAsia="ru-RU"/>
              </w:rPr>
              <w:lastRenderedPageBreak/>
              <w:t xml:space="preserve">1 828 123,8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497924" w:rsidRDefault="00613DF0" w:rsidP="00613DF0">
            <w:pPr>
              <w:spacing w:after="0" w:line="240" w:lineRule="auto"/>
              <w:jc w:val="right"/>
              <w:rPr>
                <w:rFonts w:ascii="Times New Roman" w:eastAsia="Times New Roman" w:hAnsi="Times New Roman" w:cs="Times New Roman"/>
                <w:sz w:val="20"/>
                <w:szCs w:val="20"/>
                <w:lang w:eastAsia="ru-RU"/>
              </w:rPr>
            </w:pPr>
            <w:r w:rsidRPr="00497924">
              <w:rPr>
                <w:rFonts w:ascii="Times New Roman" w:eastAsia="Times New Roman" w:hAnsi="Times New Roman" w:cs="Times New Roman"/>
                <w:sz w:val="20"/>
                <w:szCs w:val="20"/>
                <w:lang w:eastAsia="ru-RU"/>
              </w:rPr>
              <w:t xml:space="preserve">7 474,9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497924" w:rsidRDefault="00613DF0" w:rsidP="00613DF0">
            <w:pPr>
              <w:spacing w:after="0" w:line="240" w:lineRule="auto"/>
              <w:jc w:val="right"/>
              <w:rPr>
                <w:rFonts w:ascii="Times New Roman" w:eastAsia="Times New Roman" w:hAnsi="Times New Roman" w:cs="Times New Roman"/>
                <w:sz w:val="20"/>
                <w:szCs w:val="20"/>
                <w:lang w:eastAsia="ru-RU"/>
              </w:rPr>
            </w:pPr>
            <w:r w:rsidRPr="00497924">
              <w:rPr>
                <w:rFonts w:ascii="Times New Roman" w:eastAsia="Times New Roman" w:hAnsi="Times New Roman" w:cs="Times New Roman"/>
                <w:sz w:val="20"/>
                <w:szCs w:val="20"/>
                <w:lang w:eastAsia="ru-RU"/>
              </w:rPr>
              <w:t xml:space="preserve">4 000,0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497924" w:rsidRDefault="00613DF0" w:rsidP="00613DF0">
            <w:pPr>
              <w:spacing w:after="0" w:line="240" w:lineRule="auto"/>
              <w:jc w:val="right"/>
              <w:rPr>
                <w:rFonts w:ascii="Times New Roman" w:eastAsia="Times New Roman" w:hAnsi="Times New Roman" w:cs="Times New Roman"/>
                <w:sz w:val="20"/>
                <w:szCs w:val="20"/>
                <w:lang w:eastAsia="ru-RU"/>
              </w:rPr>
            </w:pPr>
            <w:r w:rsidRPr="00497924">
              <w:rPr>
                <w:rFonts w:ascii="Times New Roman" w:eastAsia="Times New Roman" w:hAnsi="Times New Roman" w:cs="Times New Roman"/>
                <w:sz w:val="20"/>
                <w:szCs w:val="20"/>
                <w:lang w:eastAsia="ru-RU"/>
              </w:rPr>
              <w:t xml:space="preserve">4 000,0  </w:t>
            </w:r>
          </w:p>
        </w:tc>
        <w:tc>
          <w:tcPr>
            <w:tcW w:w="1226" w:type="dxa"/>
            <w:tcBorders>
              <w:top w:val="nil"/>
              <w:left w:val="nil"/>
              <w:bottom w:val="single" w:sz="4" w:space="0" w:color="auto"/>
              <w:right w:val="single" w:sz="4" w:space="0" w:color="auto"/>
            </w:tcBorders>
            <w:shd w:val="clear" w:color="auto" w:fill="auto"/>
            <w:noWrap/>
            <w:vAlign w:val="center"/>
          </w:tcPr>
          <w:p w:rsidR="00613DF0" w:rsidRPr="00497924" w:rsidRDefault="00613DF0" w:rsidP="00613DF0">
            <w:pPr>
              <w:spacing w:after="0" w:line="240" w:lineRule="auto"/>
              <w:jc w:val="right"/>
              <w:rPr>
                <w:rFonts w:ascii="Times New Roman" w:eastAsia="Times New Roman" w:hAnsi="Times New Roman" w:cs="Times New Roman"/>
                <w:sz w:val="20"/>
                <w:szCs w:val="20"/>
                <w:lang w:eastAsia="ru-RU"/>
              </w:rPr>
            </w:pPr>
            <w:r w:rsidRPr="00497924">
              <w:rPr>
                <w:rFonts w:ascii="Times New Roman" w:eastAsia="Times New Roman" w:hAnsi="Times New Roman" w:cs="Times New Roman"/>
                <w:sz w:val="20"/>
                <w:szCs w:val="20"/>
                <w:lang w:eastAsia="ru-RU"/>
              </w:rPr>
              <w:t xml:space="preserve">4 000,0  </w:t>
            </w:r>
          </w:p>
        </w:tc>
        <w:tc>
          <w:tcPr>
            <w:tcW w:w="1674" w:type="dxa"/>
            <w:tcBorders>
              <w:top w:val="nil"/>
              <w:left w:val="nil"/>
              <w:bottom w:val="single" w:sz="4" w:space="0" w:color="auto"/>
              <w:right w:val="single" w:sz="4" w:space="0" w:color="auto"/>
            </w:tcBorders>
            <w:shd w:val="clear" w:color="auto" w:fill="auto"/>
            <w:noWrap/>
            <w:vAlign w:val="center"/>
          </w:tcPr>
          <w:p w:rsidR="00613DF0" w:rsidRPr="00497924" w:rsidRDefault="00613DF0" w:rsidP="00613DF0">
            <w:pPr>
              <w:spacing w:after="0" w:line="240" w:lineRule="auto"/>
              <w:jc w:val="right"/>
              <w:rPr>
                <w:rFonts w:ascii="Times New Roman" w:eastAsia="Times New Roman" w:hAnsi="Times New Roman" w:cs="Times New Roman"/>
                <w:sz w:val="20"/>
                <w:szCs w:val="20"/>
                <w:lang w:eastAsia="ru-RU"/>
              </w:rPr>
            </w:pPr>
            <w:r w:rsidRPr="00497924">
              <w:rPr>
                <w:rFonts w:ascii="Times New Roman" w:eastAsia="Times New Roman" w:hAnsi="Times New Roman" w:cs="Times New Roman"/>
                <w:sz w:val="20"/>
                <w:szCs w:val="20"/>
                <w:lang w:eastAsia="ru-RU"/>
              </w:rPr>
              <w:t>32 000,0</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497924" w:rsidRDefault="00B179DE" w:rsidP="00613DF0">
            <w:pPr>
              <w:spacing w:after="0" w:line="240" w:lineRule="auto"/>
              <w:jc w:val="right"/>
              <w:rPr>
                <w:rFonts w:ascii="Times New Roman" w:eastAsia="Times New Roman" w:hAnsi="Times New Roman" w:cs="Times New Roman"/>
                <w:sz w:val="20"/>
                <w:szCs w:val="20"/>
                <w:lang w:eastAsia="ru-RU"/>
              </w:rPr>
            </w:pPr>
            <w:r w:rsidRPr="00497924">
              <w:rPr>
                <w:rFonts w:ascii="Times New Roman" w:eastAsia="Times New Roman" w:hAnsi="Times New Roman" w:cs="Times New Roman"/>
                <w:sz w:val="20"/>
                <w:szCs w:val="20"/>
                <w:lang w:eastAsia="ru-RU"/>
              </w:rPr>
              <w:t>1 879 598,7</w:t>
            </w:r>
            <w:r w:rsidR="00613DF0" w:rsidRPr="00497924">
              <w:rPr>
                <w:rFonts w:ascii="Times New Roman" w:eastAsia="Times New Roman" w:hAnsi="Times New Roman" w:cs="Times New Roman"/>
                <w:sz w:val="20"/>
                <w:szCs w:val="20"/>
                <w:lang w:eastAsia="ru-RU"/>
              </w:rPr>
              <w:t xml:space="preserve">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Федеральный бюджет</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497924"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497924">
              <w:rPr>
                <w:rFonts w:ascii="Times New Roman" w:eastAsia="Times New Roman" w:hAnsi="Times New Roman" w:cs="Times New Roman"/>
                <w:color w:val="000000"/>
                <w:sz w:val="20"/>
                <w:szCs w:val="20"/>
                <w:lang w:eastAsia="ru-RU"/>
              </w:rPr>
              <w:t xml:space="preserve">364 559,3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497924"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497924">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497924"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497924">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497924"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497924">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tcPr>
          <w:p w:rsidR="00613DF0" w:rsidRPr="00497924"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497924">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tcPr>
          <w:p w:rsidR="00613DF0" w:rsidRPr="00497924"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497924">
              <w:rPr>
                <w:rFonts w:ascii="Times New Roman" w:eastAsia="Times New Roman" w:hAnsi="Times New Roman" w:cs="Times New Roman"/>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497924" w:rsidRDefault="00B179DE" w:rsidP="00613DF0">
            <w:pPr>
              <w:spacing w:after="0" w:line="240" w:lineRule="auto"/>
              <w:jc w:val="right"/>
              <w:rPr>
                <w:rFonts w:ascii="Times New Roman" w:eastAsia="Times New Roman" w:hAnsi="Times New Roman" w:cs="Times New Roman"/>
                <w:color w:val="000000"/>
                <w:sz w:val="20"/>
                <w:szCs w:val="20"/>
                <w:lang w:eastAsia="ru-RU"/>
              </w:rPr>
            </w:pPr>
            <w:r w:rsidRPr="00497924">
              <w:rPr>
                <w:rFonts w:ascii="Times New Roman" w:eastAsia="Times New Roman" w:hAnsi="Times New Roman" w:cs="Times New Roman"/>
                <w:color w:val="000000"/>
                <w:sz w:val="20"/>
                <w:szCs w:val="20"/>
                <w:lang w:eastAsia="ru-RU"/>
              </w:rPr>
              <w:t>364 559,3</w:t>
            </w:r>
            <w:r w:rsidR="00613DF0" w:rsidRPr="00497924">
              <w:rPr>
                <w:rFonts w:ascii="Times New Roman" w:eastAsia="Times New Roman" w:hAnsi="Times New Roman" w:cs="Times New Roman"/>
                <w:color w:val="000000"/>
                <w:sz w:val="20"/>
                <w:szCs w:val="20"/>
                <w:lang w:eastAsia="ru-RU"/>
              </w:rPr>
              <w:t xml:space="preserve">3  </w:t>
            </w:r>
          </w:p>
        </w:tc>
      </w:tr>
      <w:tr w:rsidR="00613DF0" w:rsidRPr="00E2181B" w:rsidTr="00613DF0">
        <w:trPr>
          <w:trHeight w:val="102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18 028,4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B179DE" w:rsidP="00B179D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18 028,4</w:t>
            </w:r>
            <w:r w:rsidR="00613DF0" w:rsidRPr="00E2181B">
              <w:rPr>
                <w:rFonts w:ascii="Times New Roman" w:eastAsia="Times New Roman" w:hAnsi="Times New Roman" w:cs="Times New Roman"/>
                <w:color w:val="000000"/>
                <w:sz w:val="20"/>
                <w:szCs w:val="20"/>
                <w:lang w:eastAsia="ru-RU"/>
              </w:rPr>
              <w:t xml:space="preserve">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Бюджет города Чебоксары</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4 507,1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7 474,9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226" w:type="dxa"/>
            <w:tcBorders>
              <w:top w:val="nil"/>
              <w:left w:val="nil"/>
              <w:bottom w:val="single" w:sz="4" w:space="0" w:color="auto"/>
              <w:right w:val="single" w:sz="4" w:space="0" w:color="auto"/>
            </w:tcBorders>
            <w:shd w:val="clear" w:color="auto" w:fill="auto"/>
            <w:noWrap/>
            <w:vAlign w:val="center"/>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674" w:type="dxa"/>
            <w:tcBorders>
              <w:top w:val="nil"/>
              <w:left w:val="nil"/>
              <w:bottom w:val="single" w:sz="4" w:space="0" w:color="auto"/>
              <w:right w:val="single" w:sz="4" w:space="0" w:color="auto"/>
            </w:tcBorders>
            <w:shd w:val="clear" w:color="auto" w:fill="auto"/>
            <w:noWrap/>
            <w:vAlign w:val="center"/>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32 000,0</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B179DE" w:rsidP="00613DF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55 982,0</w:t>
            </w:r>
            <w:r w:rsidR="00613DF0" w:rsidRPr="00E2181B">
              <w:rPr>
                <w:rFonts w:ascii="Times New Roman" w:eastAsia="Times New Roman" w:hAnsi="Times New Roman" w:cs="Times New Roman"/>
                <w:color w:val="000000"/>
                <w:sz w:val="20"/>
                <w:szCs w:val="20"/>
                <w:lang w:eastAsia="ru-RU"/>
              </w:rPr>
              <w:t xml:space="preserve">  </w:t>
            </w:r>
          </w:p>
        </w:tc>
      </w:tr>
      <w:tr w:rsidR="00613DF0" w:rsidRPr="00E2181B" w:rsidTr="00613DF0">
        <w:trPr>
          <w:trHeight w:val="78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Внебюджетные источники</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1 441 029,0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1 441 029,0</w:t>
            </w:r>
            <w:r w:rsidRPr="00E2181B">
              <w:rPr>
                <w:rFonts w:ascii="Times New Roman" w:eastAsia="Times New Roman" w:hAnsi="Times New Roman" w:cs="Times New Roman"/>
                <w:color w:val="000000"/>
                <w:sz w:val="20"/>
                <w:szCs w:val="20"/>
                <w:lang w:eastAsia="ru-RU"/>
              </w:rPr>
              <w:t xml:space="preserve">  </w:t>
            </w:r>
          </w:p>
        </w:tc>
      </w:tr>
      <w:tr w:rsidR="00613DF0" w:rsidRPr="00E2181B" w:rsidTr="00613DF0">
        <w:trPr>
          <w:trHeight w:val="78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К</w:t>
            </w:r>
            <w:r>
              <w:rPr>
                <w:rFonts w:ascii="Times New Roman" w:eastAsia="Times New Roman" w:hAnsi="Times New Roman" w:cs="Times New Roman"/>
                <w:color w:val="000000"/>
                <w:sz w:val="20"/>
                <w:szCs w:val="20"/>
                <w:lang w:eastAsia="ru-RU"/>
              </w:rPr>
              <w:t>омплекс процессных мероприятий «</w:t>
            </w:r>
            <w:r w:rsidRPr="00E2181B">
              <w:rPr>
                <w:rFonts w:ascii="Times New Roman" w:eastAsia="Times New Roman" w:hAnsi="Times New Roman" w:cs="Times New Roman"/>
                <w:color w:val="000000"/>
                <w:sz w:val="20"/>
                <w:szCs w:val="20"/>
                <w:lang w:eastAsia="ru-RU"/>
              </w:rPr>
              <w:t>Реализация мер</w:t>
            </w:r>
            <w:r>
              <w:rPr>
                <w:rFonts w:ascii="Times New Roman" w:eastAsia="Times New Roman" w:hAnsi="Times New Roman" w:cs="Times New Roman"/>
                <w:color w:val="000000"/>
                <w:sz w:val="20"/>
                <w:szCs w:val="20"/>
                <w:lang w:eastAsia="ru-RU"/>
              </w:rPr>
              <w:t>о</w:t>
            </w:r>
            <w:r w:rsidRPr="00E2181B">
              <w:rPr>
                <w:rFonts w:ascii="Times New Roman" w:eastAsia="Times New Roman" w:hAnsi="Times New Roman" w:cs="Times New Roman"/>
                <w:color w:val="000000"/>
                <w:sz w:val="20"/>
                <w:szCs w:val="20"/>
                <w:lang w:eastAsia="ru-RU"/>
              </w:rPr>
              <w:t>приятий, направленных на формир</w:t>
            </w:r>
            <w:r>
              <w:rPr>
                <w:rFonts w:ascii="Times New Roman" w:eastAsia="Times New Roman" w:hAnsi="Times New Roman" w:cs="Times New Roman"/>
                <w:color w:val="000000"/>
                <w:sz w:val="20"/>
                <w:szCs w:val="20"/>
                <w:lang w:eastAsia="ru-RU"/>
              </w:rPr>
              <w:t>о</w:t>
            </w:r>
            <w:r w:rsidRPr="00E2181B">
              <w:rPr>
                <w:rFonts w:ascii="Times New Roman" w:eastAsia="Times New Roman" w:hAnsi="Times New Roman" w:cs="Times New Roman"/>
                <w:color w:val="000000"/>
                <w:sz w:val="20"/>
                <w:szCs w:val="20"/>
                <w:lang w:eastAsia="ru-RU"/>
              </w:rPr>
              <w:t>в</w:t>
            </w:r>
            <w:r>
              <w:rPr>
                <w:rFonts w:ascii="Times New Roman" w:eastAsia="Times New Roman" w:hAnsi="Times New Roman" w:cs="Times New Roman"/>
                <w:color w:val="000000"/>
                <w:sz w:val="20"/>
                <w:szCs w:val="20"/>
                <w:lang w:eastAsia="ru-RU"/>
              </w:rPr>
              <w:t>а</w:t>
            </w:r>
            <w:r w:rsidRPr="00E2181B">
              <w:rPr>
                <w:rFonts w:ascii="Times New Roman" w:eastAsia="Times New Roman" w:hAnsi="Times New Roman" w:cs="Times New Roman"/>
                <w:color w:val="000000"/>
                <w:sz w:val="20"/>
                <w:szCs w:val="20"/>
                <w:lang w:eastAsia="ru-RU"/>
              </w:rPr>
              <w:t xml:space="preserve">ние и продвижение туристического </w:t>
            </w:r>
            <w:r>
              <w:rPr>
                <w:rFonts w:ascii="Times New Roman" w:eastAsia="Times New Roman" w:hAnsi="Times New Roman" w:cs="Times New Roman"/>
                <w:color w:val="000000"/>
                <w:sz w:val="20"/>
                <w:szCs w:val="20"/>
                <w:lang w:eastAsia="ru-RU"/>
              </w:rPr>
              <w:t>продукта»</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899" w:type="dxa"/>
            <w:vMerge w:val="restart"/>
            <w:tcBorders>
              <w:top w:val="nil"/>
              <w:left w:val="single" w:sz="4" w:space="0" w:color="auto"/>
              <w:bottom w:val="single" w:sz="4" w:space="0" w:color="000000"/>
              <w:right w:val="single" w:sz="4" w:space="0" w:color="auto"/>
            </w:tcBorders>
            <w:shd w:val="clear" w:color="auto" w:fill="auto"/>
            <w:vAlign w:val="center"/>
            <w:hideMark/>
          </w:tcPr>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исполнитель: </w:t>
            </w:r>
            <w:proofErr w:type="spellStart"/>
            <w:r>
              <w:rPr>
                <w:rFonts w:ascii="Times New Roman" w:hAnsi="Times New Roman" w:cs="Times New Roman"/>
                <w:sz w:val="20"/>
                <w:szCs w:val="20"/>
              </w:rPr>
              <w:t>У</w:t>
            </w:r>
            <w:r w:rsidR="00A2163E">
              <w:rPr>
                <w:rFonts w:ascii="Times New Roman" w:hAnsi="Times New Roman" w:cs="Times New Roman"/>
                <w:sz w:val="20"/>
                <w:szCs w:val="20"/>
              </w:rPr>
              <w:t>КиРТ</w:t>
            </w:r>
            <w:proofErr w:type="spellEnd"/>
            <w:r>
              <w:rPr>
                <w:rFonts w:ascii="Times New Roman" w:hAnsi="Times New Roman" w:cs="Times New Roman"/>
                <w:sz w:val="20"/>
                <w:szCs w:val="20"/>
              </w:rPr>
              <w:t>;</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Участник: АУ «МТЦ города Чебоксары»</w:t>
            </w:r>
          </w:p>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800 000,0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32 000,0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844 000,0  </w:t>
            </w:r>
          </w:p>
        </w:tc>
      </w:tr>
      <w:tr w:rsidR="00613DF0" w:rsidRPr="00E2181B" w:rsidTr="00613DF0">
        <w:trPr>
          <w:trHeight w:val="78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Федеральный бюджет</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93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78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Бюджет города Чебоксары</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32 000,0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44 000,0  </w:t>
            </w:r>
          </w:p>
        </w:tc>
      </w:tr>
      <w:tr w:rsidR="00613DF0" w:rsidRPr="00E2181B" w:rsidTr="00613DF0">
        <w:trPr>
          <w:trHeight w:val="78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Внебюджетные источники</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800 000,0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800 000,0  </w:t>
            </w:r>
          </w:p>
        </w:tc>
      </w:tr>
      <w:tr w:rsidR="00613DF0" w:rsidRPr="00E2181B" w:rsidTr="00613DF0">
        <w:trPr>
          <w:trHeight w:val="78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B179DE" w:rsidP="00613D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w:t>
            </w:r>
            <w:r w:rsidR="00613DF0" w:rsidRPr="00E2181B">
              <w:rPr>
                <w:rFonts w:ascii="Times New Roman" w:eastAsia="Times New Roman" w:hAnsi="Times New Roman" w:cs="Times New Roman"/>
                <w:color w:val="000000"/>
                <w:sz w:val="20"/>
                <w:szCs w:val="20"/>
                <w:lang w:eastAsia="ru-RU"/>
              </w:rPr>
              <w:t xml:space="preserve">Развитие приоритетных </w:t>
            </w:r>
            <w:r w:rsidR="00613DF0" w:rsidRPr="00E2181B">
              <w:rPr>
                <w:rFonts w:ascii="Times New Roman" w:eastAsia="Times New Roman" w:hAnsi="Times New Roman" w:cs="Times New Roman"/>
                <w:color w:val="000000"/>
                <w:sz w:val="20"/>
                <w:szCs w:val="20"/>
                <w:lang w:eastAsia="ru-RU"/>
              </w:rPr>
              <w:lastRenderedPageBreak/>
              <w:t>направлений туристской сферы</w:t>
            </w:r>
            <w:r>
              <w:rPr>
                <w:rFonts w:ascii="Times New Roman" w:eastAsia="Times New Roman" w:hAnsi="Times New Roman" w:cs="Times New Roman"/>
                <w:color w:val="000000"/>
                <w:sz w:val="20"/>
                <w:szCs w:val="20"/>
                <w:lang w:eastAsia="ru-RU"/>
              </w:rPr>
              <w:t>»</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lastRenderedPageBreak/>
              <w:t>Всего</w:t>
            </w:r>
            <w:r>
              <w:rPr>
                <w:rFonts w:ascii="Times New Roman" w:eastAsia="Times New Roman" w:hAnsi="Times New Roman" w:cs="Times New Roman"/>
                <w:color w:val="000000"/>
                <w:sz w:val="20"/>
                <w:szCs w:val="20"/>
                <w:lang w:eastAsia="ru-RU"/>
              </w:rPr>
              <w:t>, в том числе:</w:t>
            </w:r>
          </w:p>
        </w:tc>
        <w:tc>
          <w:tcPr>
            <w:tcW w:w="1899" w:type="dxa"/>
            <w:vMerge w:val="restart"/>
            <w:tcBorders>
              <w:top w:val="nil"/>
              <w:left w:val="single" w:sz="4" w:space="0" w:color="auto"/>
              <w:bottom w:val="single" w:sz="4" w:space="0" w:color="000000"/>
              <w:right w:val="single" w:sz="4" w:space="0" w:color="auto"/>
            </w:tcBorders>
            <w:shd w:val="clear" w:color="auto" w:fill="auto"/>
            <w:vAlign w:val="center"/>
            <w:hideMark/>
          </w:tcPr>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исполнитель: </w:t>
            </w:r>
            <w:proofErr w:type="spellStart"/>
            <w:r>
              <w:rPr>
                <w:rFonts w:ascii="Times New Roman" w:hAnsi="Times New Roman" w:cs="Times New Roman"/>
                <w:sz w:val="20"/>
                <w:szCs w:val="20"/>
              </w:rPr>
              <w:t>У</w:t>
            </w:r>
            <w:r w:rsidR="00A2163E">
              <w:rPr>
                <w:rFonts w:ascii="Times New Roman" w:hAnsi="Times New Roman" w:cs="Times New Roman"/>
                <w:sz w:val="20"/>
                <w:szCs w:val="20"/>
              </w:rPr>
              <w:t>КиРТ</w:t>
            </w:r>
            <w:proofErr w:type="spellEnd"/>
            <w:r>
              <w:rPr>
                <w:rFonts w:ascii="Times New Roman" w:hAnsi="Times New Roman" w:cs="Times New Roman"/>
                <w:sz w:val="20"/>
                <w:szCs w:val="20"/>
              </w:rPr>
              <w:t>;</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Участник: АУ «МТЦ города Чебоксары»</w:t>
            </w:r>
          </w:p>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lastRenderedPageBreak/>
              <w:t xml:space="preserve">800 000,0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32 000,0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844 000,0  </w:t>
            </w:r>
          </w:p>
        </w:tc>
      </w:tr>
      <w:tr w:rsidR="00613DF0" w:rsidRPr="00E2181B" w:rsidTr="00613DF0">
        <w:trPr>
          <w:trHeight w:val="78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Федеральный бюджет</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93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78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Бюджет города Чебоксары</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4 000,0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32 000,0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44 000,0  </w:t>
            </w:r>
          </w:p>
        </w:tc>
      </w:tr>
      <w:tr w:rsidR="00613DF0" w:rsidRPr="00E2181B" w:rsidTr="00613DF0">
        <w:trPr>
          <w:trHeight w:val="78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Внебюджетные источники</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800 000,0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800 000,0  </w:t>
            </w:r>
          </w:p>
        </w:tc>
      </w:tr>
      <w:tr w:rsidR="00613DF0" w:rsidRPr="00E2181B" w:rsidTr="00613DF0">
        <w:trPr>
          <w:trHeight w:val="174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B179DE" w:rsidP="00613D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w:t>
            </w:r>
            <w:r w:rsidR="00613DF0" w:rsidRPr="00E2181B">
              <w:rPr>
                <w:rFonts w:ascii="Times New Roman" w:eastAsia="Times New Roman" w:hAnsi="Times New Roman" w:cs="Times New Roman"/>
                <w:color w:val="000000"/>
                <w:sz w:val="20"/>
                <w:szCs w:val="20"/>
                <w:lang w:eastAsia="ru-RU"/>
              </w:rPr>
              <w:t>Реконструкция Чебоксарского залива и Красной площади</w:t>
            </w:r>
            <w:r>
              <w:rPr>
                <w:rFonts w:ascii="Times New Roman" w:eastAsia="Times New Roman" w:hAnsi="Times New Roman" w:cs="Times New Roman"/>
                <w:color w:val="000000"/>
                <w:sz w:val="20"/>
                <w:szCs w:val="20"/>
                <w:lang w:eastAsia="ru-RU"/>
              </w:rPr>
              <w:t>»</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899" w:type="dxa"/>
            <w:vMerge w:val="restart"/>
            <w:tcBorders>
              <w:top w:val="nil"/>
              <w:left w:val="single" w:sz="4" w:space="0" w:color="auto"/>
              <w:bottom w:val="single" w:sz="4" w:space="0" w:color="000000"/>
              <w:right w:val="single" w:sz="4" w:space="0" w:color="auto"/>
            </w:tcBorders>
            <w:shd w:val="clear" w:color="auto" w:fill="auto"/>
            <w:vAlign w:val="center"/>
            <w:hideMark/>
          </w:tcPr>
          <w:p w:rsidR="00613DF0" w:rsidRPr="00E2181B" w:rsidRDefault="00613DF0" w:rsidP="00A2163E">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Ответственный исполнитель: </w:t>
            </w:r>
            <w:proofErr w:type="spellStart"/>
            <w:r w:rsidRPr="00E2181B">
              <w:rPr>
                <w:rFonts w:ascii="Times New Roman" w:eastAsia="Times New Roman" w:hAnsi="Times New Roman" w:cs="Times New Roman"/>
                <w:color w:val="000000"/>
                <w:sz w:val="20"/>
                <w:szCs w:val="20"/>
                <w:lang w:eastAsia="ru-RU"/>
              </w:rPr>
              <w:t>У</w:t>
            </w:r>
            <w:r w:rsidR="00A2163E">
              <w:rPr>
                <w:rFonts w:ascii="Times New Roman" w:eastAsia="Times New Roman" w:hAnsi="Times New Roman" w:cs="Times New Roman"/>
                <w:color w:val="000000"/>
                <w:sz w:val="20"/>
                <w:szCs w:val="20"/>
                <w:lang w:eastAsia="ru-RU"/>
              </w:rPr>
              <w:t>КиРТ</w:t>
            </w:r>
            <w:proofErr w:type="spellEnd"/>
            <w:r w:rsidRPr="00E2181B">
              <w:rPr>
                <w:rFonts w:ascii="Times New Roman" w:eastAsia="Times New Roman" w:hAnsi="Times New Roman" w:cs="Times New Roman"/>
                <w:color w:val="000000"/>
                <w:sz w:val="20"/>
                <w:szCs w:val="20"/>
                <w:lang w:eastAsia="ru-RU"/>
              </w:rPr>
              <w:t>; Соисполнители: Управление архитектуры и градостроительства администрации города Чебоксары; Управление жилищно-коммунального хозяйства, энергетики, транспорта и связи администрации города Чебоксары; Мун</w:t>
            </w:r>
            <w:r>
              <w:rPr>
                <w:rFonts w:ascii="Times New Roman" w:eastAsia="Times New Roman" w:hAnsi="Times New Roman" w:cs="Times New Roman"/>
                <w:color w:val="000000"/>
                <w:sz w:val="20"/>
                <w:szCs w:val="20"/>
                <w:lang w:eastAsia="ru-RU"/>
              </w:rPr>
              <w:t>иципальное казенное учреждение «</w:t>
            </w:r>
            <w:r w:rsidRPr="00E2181B">
              <w:rPr>
                <w:rFonts w:ascii="Times New Roman" w:eastAsia="Times New Roman" w:hAnsi="Times New Roman" w:cs="Times New Roman"/>
                <w:color w:val="000000"/>
                <w:sz w:val="20"/>
                <w:szCs w:val="20"/>
                <w:lang w:eastAsia="ru-RU"/>
              </w:rPr>
              <w:t>Управление жилищно-коммунального хозяйства и благоустройства</w:t>
            </w:r>
            <w:r>
              <w:rPr>
                <w:rFonts w:ascii="Times New Roman" w:eastAsia="Times New Roman" w:hAnsi="Times New Roman" w:cs="Times New Roman"/>
                <w:color w:val="000000"/>
                <w:sz w:val="20"/>
                <w:szCs w:val="20"/>
                <w:lang w:eastAsia="ru-RU"/>
              </w:rPr>
              <w:t>»</w:t>
            </w:r>
            <w:r w:rsidRPr="00E2181B">
              <w:rPr>
                <w:rFonts w:ascii="Times New Roman" w:eastAsia="Times New Roman" w:hAnsi="Times New Roman" w:cs="Times New Roman"/>
                <w:color w:val="000000"/>
                <w:sz w:val="20"/>
                <w:szCs w:val="20"/>
                <w:lang w:eastAsia="ru-RU"/>
              </w:rPr>
              <w:t xml:space="preserve"> города Чебоксары; </w:t>
            </w:r>
            <w:r w:rsidRPr="00E2181B">
              <w:rPr>
                <w:rFonts w:ascii="Times New Roman" w:eastAsia="Times New Roman" w:hAnsi="Times New Roman" w:cs="Times New Roman"/>
                <w:color w:val="000000"/>
                <w:sz w:val="20"/>
                <w:szCs w:val="20"/>
                <w:lang w:eastAsia="ru-RU"/>
              </w:rPr>
              <w:lastRenderedPageBreak/>
              <w:t>Муни</w:t>
            </w:r>
            <w:r>
              <w:rPr>
                <w:rFonts w:ascii="Times New Roman" w:eastAsia="Times New Roman" w:hAnsi="Times New Roman" w:cs="Times New Roman"/>
                <w:color w:val="000000"/>
                <w:sz w:val="20"/>
                <w:szCs w:val="20"/>
                <w:lang w:eastAsia="ru-RU"/>
              </w:rPr>
              <w:t>ципальное бюджетное учреждение «</w:t>
            </w:r>
            <w:r w:rsidRPr="00E2181B">
              <w:rPr>
                <w:rFonts w:ascii="Times New Roman" w:eastAsia="Times New Roman" w:hAnsi="Times New Roman" w:cs="Times New Roman"/>
                <w:color w:val="000000"/>
                <w:sz w:val="20"/>
                <w:szCs w:val="20"/>
                <w:lang w:eastAsia="ru-RU"/>
              </w:rPr>
              <w:t>Управление капитального строите</w:t>
            </w:r>
            <w:r>
              <w:rPr>
                <w:rFonts w:ascii="Times New Roman" w:eastAsia="Times New Roman" w:hAnsi="Times New Roman" w:cs="Times New Roman"/>
                <w:color w:val="000000"/>
                <w:sz w:val="20"/>
                <w:szCs w:val="20"/>
                <w:lang w:eastAsia="ru-RU"/>
              </w:rPr>
              <w:t xml:space="preserve">льства и реконструкции» </w:t>
            </w:r>
            <w:r w:rsidRPr="00E2181B">
              <w:rPr>
                <w:rFonts w:ascii="Times New Roman" w:eastAsia="Times New Roman" w:hAnsi="Times New Roman" w:cs="Times New Roman"/>
                <w:color w:val="000000"/>
                <w:sz w:val="20"/>
                <w:szCs w:val="20"/>
                <w:lang w:eastAsia="ru-RU"/>
              </w:rPr>
              <w:t>города Чебоксары</w:t>
            </w: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lastRenderedPageBreak/>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7 474,9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7 474,9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Федеральный бюджет</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102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Бюджет города Чебоксары</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7 474,9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7 474,9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Внебюджетные источники</w:t>
            </w:r>
          </w:p>
        </w:tc>
        <w:tc>
          <w:tcPr>
            <w:tcW w:w="1899" w:type="dxa"/>
            <w:vMerge/>
            <w:tcBorders>
              <w:top w:val="nil"/>
              <w:left w:val="single" w:sz="4" w:space="0" w:color="auto"/>
              <w:bottom w:val="single" w:sz="4" w:space="0" w:color="000000"/>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255"/>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0F32A5" w:rsidP="000F32A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w:t>
            </w:r>
            <w:r w:rsidR="00613DF0" w:rsidRPr="00E2181B">
              <w:rPr>
                <w:rFonts w:ascii="Times New Roman" w:eastAsia="Times New Roman" w:hAnsi="Times New Roman" w:cs="Times New Roman"/>
                <w:color w:val="000000"/>
                <w:sz w:val="20"/>
                <w:szCs w:val="20"/>
                <w:lang w:eastAsia="ru-RU"/>
              </w:rPr>
              <w:t xml:space="preserve">Проведение 4-го Всероссийского съезда туристских и </w:t>
            </w:r>
            <w:r>
              <w:rPr>
                <w:rFonts w:ascii="Times New Roman" w:eastAsia="Times New Roman" w:hAnsi="Times New Roman" w:cs="Times New Roman"/>
                <w:color w:val="000000"/>
                <w:sz w:val="20"/>
                <w:szCs w:val="20"/>
                <w:lang w:eastAsia="ru-RU"/>
              </w:rPr>
              <w:t>и</w:t>
            </w:r>
            <w:r w:rsidR="00613DF0" w:rsidRPr="00E2181B">
              <w:rPr>
                <w:rFonts w:ascii="Times New Roman" w:eastAsia="Times New Roman" w:hAnsi="Times New Roman" w:cs="Times New Roman"/>
                <w:color w:val="000000"/>
                <w:sz w:val="20"/>
                <w:szCs w:val="20"/>
                <w:lang w:eastAsia="ru-RU"/>
              </w:rPr>
              <w:t>нформационных организаций в городе Чебоксары 17-20 августа 2023 г</w:t>
            </w:r>
            <w:r>
              <w:rPr>
                <w:rFonts w:ascii="Times New Roman" w:eastAsia="Times New Roman" w:hAnsi="Times New Roman" w:cs="Times New Roman"/>
                <w:color w:val="000000"/>
                <w:sz w:val="20"/>
                <w:szCs w:val="20"/>
                <w:lang w:eastAsia="ru-RU"/>
              </w:rPr>
              <w:t>ода»</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исполнитель: </w:t>
            </w:r>
            <w:proofErr w:type="spellStart"/>
            <w:r>
              <w:rPr>
                <w:rFonts w:ascii="Times New Roman" w:hAnsi="Times New Roman" w:cs="Times New Roman"/>
                <w:sz w:val="20"/>
                <w:szCs w:val="20"/>
              </w:rPr>
              <w:t>У</w:t>
            </w:r>
            <w:r w:rsidR="00A2163E">
              <w:rPr>
                <w:rFonts w:ascii="Times New Roman" w:hAnsi="Times New Roman" w:cs="Times New Roman"/>
                <w:sz w:val="20"/>
                <w:szCs w:val="20"/>
              </w:rPr>
              <w:t>КиРТ</w:t>
            </w:r>
            <w:proofErr w:type="spellEnd"/>
            <w:r>
              <w:rPr>
                <w:rFonts w:ascii="Times New Roman" w:hAnsi="Times New Roman" w:cs="Times New Roman"/>
                <w:sz w:val="20"/>
                <w:szCs w:val="20"/>
              </w:rPr>
              <w:t>;</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Участник: АУ «МТЦ города Чебоксары»</w:t>
            </w:r>
          </w:p>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5 500,0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5 500,0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Федеральный бюджет</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102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Бюджет города Чебоксары</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Внебюджетные источники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5 500,0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5 500,0  </w:t>
            </w:r>
          </w:p>
        </w:tc>
      </w:tr>
      <w:tr w:rsidR="00613DF0" w:rsidRPr="00E2181B" w:rsidTr="00613DF0">
        <w:trPr>
          <w:trHeight w:val="255"/>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0F32A5" w:rsidP="00613D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Мероприятие «</w:t>
            </w:r>
            <w:r w:rsidR="00613DF0" w:rsidRPr="00E2181B">
              <w:rPr>
                <w:rFonts w:ascii="Times New Roman" w:eastAsia="Times New Roman" w:hAnsi="Times New Roman" w:cs="Times New Roman"/>
                <w:color w:val="000000"/>
                <w:sz w:val="20"/>
                <w:szCs w:val="20"/>
                <w:lang w:eastAsia="ru-RU"/>
              </w:rPr>
              <w:t>Организация продвижения туристского продукта с применением цифровой платформы</w:t>
            </w:r>
            <w:r>
              <w:rPr>
                <w:rFonts w:ascii="Times New Roman" w:eastAsia="Times New Roman" w:hAnsi="Times New Roman" w:cs="Times New Roman"/>
                <w:color w:val="000000"/>
                <w:sz w:val="20"/>
                <w:szCs w:val="20"/>
                <w:lang w:eastAsia="ru-RU"/>
              </w:rPr>
              <w:t>»</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исполнитель: </w:t>
            </w:r>
            <w:proofErr w:type="spellStart"/>
            <w:r>
              <w:rPr>
                <w:rFonts w:ascii="Times New Roman" w:hAnsi="Times New Roman" w:cs="Times New Roman"/>
                <w:sz w:val="20"/>
                <w:szCs w:val="20"/>
              </w:rPr>
              <w:t>У</w:t>
            </w:r>
            <w:r w:rsidR="00A2163E">
              <w:rPr>
                <w:rFonts w:ascii="Times New Roman" w:hAnsi="Times New Roman" w:cs="Times New Roman"/>
                <w:sz w:val="20"/>
                <w:szCs w:val="20"/>
              </w:rPr>
              <w:t>КиРТ</w:t>
            </w:r>
            <w:proofErr w:type="spellEnd"/>
            <w:r>
              <w:rPr>
                <w:rFonts w:ascii="Times New Roman" w:hAnsi="Times New Roman" w:cs="Times New Roman"/>
                <w:sz w:val="20"/>
                <w:szCs w:val="20"/>
              </w:rPr>
              <w:t>;</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Участник: АУ «МТЦ города Чебоксары»</w:t>
            </w:r>
          </w:p>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5 000,0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Федеральный бюджет</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102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Бюджет города Чебоксары</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Внебюджетные источники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5 000,0  </w:t>
            </w:r>
          </w:p>
        </w:tc>
      </w:tr>
      <w:tr w:rsidR="00613DF0" w:rsidRPr="00E2181B" w:rsidTr="00613DF0">
        <w:trPr>
          <w:trHeight w:val="255"/>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0F32A5" w:rsidP="00613D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w:t>
            </w:r>
            <w:r w:rsidR="00613DF0" w:rsidRPr="00E2181B">
              <w:rPr>
                <w:rFonts w:ascii="Times New Roman" w:eastAsia="Times New Roman" w:hAnsi="Times New Roman" w:cs="Times New Roman"/>
                <w:color w:val="000000"/>
                <w:sz w:val="20"/>
                <w:szCs w:val="20"/>
                <w:lang w:eastAsia="ru-RU"/>
              </w:rPr>
              <w:t>Развитие сети туристских маршрутов</w:t>
            </w:r>
            <w:r>
              <w:rPr>
                <w:rFonts w:ascii="Times New Roman" w:eastAsia="Times New Roman" w:hAnsi="Times New Roman" w:cs="Times New Roman"/>
                <w:color w:val="000000"/>
                <w:sz w:val="20"/>
                <w:szCs w:val="20"/>
                <w:lang w:eastAsia="ru-RU"/>
              </w:rPr>
              <w:t>»</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исполнитель: </w:t>
            </w:r>
            <w:proofErr w:type="spellStart"/>
            <w:r>
              <w:rPr>
                <w:rFonts w:ascii="Times New Roman" w:hAnsi="Times New Roman" w:cs="Times New Roman"/>
                <w:sz w:val="20"/>
                <w:szCs w:val="20"/>
              </w:rPr>
              <w:t>У</w:t>
            </w:r>
            <w:r w:rsidR="00185A91">
              <w:rPr>
                <w:rFonts w:ascii="Times New Roman" w:hAnsi="Times New Roman" w:cs="Times New Roman"/>
                <w:sz w:val="20"/>
                <w:szCs w:val="20"/>
              </w:rPr>
              <w:t>КиРТ</w:t>
            </w:r>
            <w:proofErr w:type="spellEnd"/>
            <w:r>
              <w:rPr>
                <w:rFonts w:ascii="Times New Roman" w:hAnsi="Times New Roman" w:cs="Times New Roman"/>
                <w:sz w:val="20"/>
                <w:szCs w:val="20"/>
              </w:rPr>
              <w:t>;</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Участник: АУ </w:t>
            </w:r>
            <w:r>
              <w:rPr>
                <w:rFonts w:ascii="Times New Roman" w:hAnsi="Times New Roman" w:cs="Times New Roman"/>
                <w:sz w:val="20"/>
                <w:szCs w:val="20"/>
              </w:rPr>
              <w:lastRenderedPageBreak/>
              <w:t>«МТЦ города Чебоксары»</w:t>
            </w:r>
          </w:p>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lastRenderedPageBreak/>
              <w:t xml:space="preserve">60 450,0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60 450,0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Федеральный бюджет</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102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Бюджет города Чебоксары</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Внебюджетные источники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60 450,0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60 450,0  </w:t>
            </w:r>
          </w:p>
        </w:tc>
      </w:tr>
      <w:tr w:rsidR="00613DF0" w:rsidRPr="00E2181B" w:rsidTr="00613DF0">
        <w:trPr>
          <w:trHeight w:val="255"/>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0F32A5" w:rsidP="00613D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w:t>
            </w:r>
            <w:r w:rsidR="00613DF0" w:rsidRPr="00E2181B">
              <w:rPr>
                <w:rFonts w:ascii="Times New Roman" w:eastAsia="Times New Roman" w:hAnsi="Times New Roman" w:cs="Times New Roman"/>
                <w:color w:val="000000"/>
                <w:sz w:val="20"/>
                <w:szCs w:val="20"/>
                <w:lang w:eastAsia="ru-RU"/>
              </w:rPr>
              <w:t>Развитие детского туризма</w:t>
            </w:r>
            <w:r>
              <w:rPr>
                <w:rFonts w:ascii="Times New Roman" w:eastAsia="Times New Roman" w:hAnsi="Times New Roman" w:cs="Times New Roman"/>
                <w:color w:val="000000"/>
                <w:sz w:val="20"/>
                <w:szCs w:val="20"/>
                <w:lang w:eastAsia="ru-RU"/>
              </w:rPr>
              <w:t>»</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исполнитель: </w:t>
            </w:r>
            <w:proofErr w:type="spellStart"/>
            <w:r>
              <w:rPr>
                <w:rFonts w:ascii="Times New Roman" w:hAnsi="Times New Roman" w:cs="Times New Roman"/>
                <w:sz w:val="20"/>
                <w:szCs w:val="20"/>
              </w:rPr>
              <w:t>У</w:t>
            </w:r>
            <w:r w:rsidR="00185A91">
              <w:rPr>
                <w:rFonts w:ascii="Times New Roman" w:hAnsi="Times New Roman" w:cs="Times New Roman"/>
                <w:sz w:val="20"/>
                <w:szCs w:val="20"/>
              </w:rPr>
              <w:t>КиРТ</w:t>
            </w:r>
            <w:proofErr w:type="spellEnd"/>
            <w:r>
              <w:rPr>
                <w:rFonts w:ascii="Times New Roman" w:hAnsi="Times New Roman" w:cs="Times New Roman"/>
                <w:sz w:val="20"/>
                <w:szCs w:val="20"/>
              </w:rPr>
              <w:t>;</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sidRPr="00615DAB">
              <w:rPr>
                <w:rFonts w:ascii="Times New Roman" w:hAnsi="Times New Roman" w:cs="Times New Roman"/>
                <w:sz w:val="20"/>
                <w:szCs w:val="20"/>
              </w:rPr>
              <w:t>Участник:</w:t>
            </w:r>
            <w:r>
              <w:rPr>
                <w:rFonts w:ascii="Times New Roman" w:hAnsi="Times New Roman" w:cs="Times New Roman"/>
                <w:sz w:val="20"/>
                <w:szCs w:val="20"/>
              </w:rPr>
              <w:t xml:space="preserve"> АУ «МТЦ города Чебоксары»</w:t>
            </w:r>
          </w:p>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Федеральный бюджет</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102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Бюджет города Чебоксары</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Внебюджетные источники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255"/>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0F32A5" w:rsidP="00613D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w:t>
            </w:r>
            <w:r w:rsidR="00613DF0" w:rsidRPr="00E2181B">
              <w:rPr>
                <w:rFonts w:ascii="Times New Roman" w:eastAsia="Times New Roman" w:hAnsi="Times New Roman" w:cs="Times New Roman"/>
                <w:color w:val="000000"/>
                <w:sz w:val="20"/>
                <w:szCs w:val="20"/>
                <w:lang w:eastAsia="ru-RU"/>
              </w:rPr>
              <w:t>Реконструкция Чебоксарского залива и Красной площ</w:t>
            </w:r>
            <w:r w:rsidR="00613DF0">
              <w:rPr>
                <w:rFonts w:ascii="Times New Roman" w:eastAsia="Times New Roman" w:hAnsi="Times New Roman" w:cs="Times New Roman"/>
                <w:color w:val="000000"/>
                <w:sz w:val="20"/>
                <w:szCs w:val="20"/>
                <w:lang w:eastAsia="ru-RU"/>
              </w:rPr>
              <w:t>ади в рамках создания кластера «</w:t>
            </w:r>
            <w:r w:rsidR="00613DF0" w:rsidRPr="00E2181B">
              <w:rPr>
                <w:rFonts w:ascii="Times New Roman" w:eastAsia="Times New Roman" w:hAnsi="Times New Roman" w:cs="Times New Roman"/>
                <w:color w:val="000000"/>
                <w:sz w:val="20"/>
                <w:szCs w:val="20"/>
                <w:lang w:eastAsia="ru-RU"/>
              </w:rPr>
              <w:t>Чувашия - сердце Волги</w:t>
            </w:r>
            <w:r w:rsidR="00613DF0">
              <w:rPr>
                <w:rFonts w:ascii="Times New Roman" w:eastAsia="Times New Roman" w:hAnsi="Times New Roman" w:cs="Times New Roman"/>
                <w:color w:val="000000"/>
                <w:sz w:val="20"/>
                <w:szCs w:val="20"/>
                <w:lang w:eastAsia="ru-RU"/>
              </w:rPr>
              <w:t>»</w:t>
            </w:r>
            <w:r w:rsidR="00613DF0" w:rsidRPr="00E2181B">
              <w:rPr>
                <w:rFonts w:ascii="Times New Roman" w:eastAsia="Times New Roman" w:hAnsi="Times New Roman" w:cs="Times New Roman"/>
                <w:color w:val="000000"/>
                <w:sz w:val="20"/>
                <w:szCs w:val="20"/>
                <w:lang w:eastAsia="ru-RU"/>
              </w:rPr>
              <w:t xml:space="preserve"> </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исполнитель: </w:t>
            </w:r>
            <w:proofErr w:type="spellStart"/>
            <w:r>
              <w:rPr>
                <w:rFonts w:ascii="Times New Roman" w:hAnsi="Times New Roman" w:cs="Times New Roman"/>
                <w:sz w:val="20"/>
                <w:szCs w:val="20"/>
              </w:rPr>
              <w:t>У</w:t>
            </w:r>
            <w:r w:rsidR="00185A91">
              <w:rPr>
                <w:rFonts w:ascii="Times New Roman" w:hAnsi="Times New Roman" w:cs="Times New Roman"/>
                <w:sz w:val="20"/>
                <w:szCs w:val="20"/>
              </w:rPr>
              <w:t>КиРТ</w:t>
            </w:r>
            <w:proofErr w:type="spellEnd"/>
            <w:r>
              <w:rPr>
                <w:rFonts w:ascii="Times New Roman" w:hAnsi="Times New Roman" w:cs="Times New Roman"/>
                <w:sz w:val="20"/>
                <w:szCs w:val="20"/>
              </w:rPr>
              <w:t>;</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Участник: АУ «МТЦ города Чебоксары»</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Соисполнители: Управление архитектуры и градостроительства администрации города Чебоксары;</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«Управление ЖКХ и благоустройства» города Чебоксары;</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«Управление капитального </w:t>
            </w:r>
            <w:r>
              <w:rPr>
                <w:rFonts w:ascii="Times New Roman" w:hAnsi="Times New Roman" w:cs="Times New Roman"/>
                <w:sz w:val="20"/>
                <w:szCs w:val="20"/>
              </w:rPr>
              <w:lastRenderedPageBreak/>
              <w:t>строительства и реконструкции» города Чебоксары</w:t>
            </w:r>
          </w:p>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w:t>
            </w: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lastRenderedPageBreak/>
              <w:t xml:space="preserve">652 809,4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652 809,4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Федеральный бюджет</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134 166,5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134 166,5  </w:t>
            </w:r>
          </w:p>
        </w:tc>
      </w:tr>
      <w:tr w:rsidR="00613DF0" w:rsidRPr="00E2181B" w:rsidTr="00613DF0">
        <w:trPr>
          <w:trHeight w:val="102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6 851,1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6 851,1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Бюджет города Чебоксары</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1 712,8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1 712,8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Внебюджетные источники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510 079,0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510 079,0  </w:t>
            </w:r>
          </w:p>
        </w:tc>
      </w:tr>
      <w:tr w:rsidR="00613DF0" w:rsidRPr="00E2181B" w:rsidTr="00613DF0">
        <w:trPr>
          <w:trHeight w:val="255"/>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0F32A5" w:rsidP="00613D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w:t>
            </w:r>
            <w:r w:rsidR="00613DF0" w:rsidRPr="00E2181B">
              <w:rPr>
                <w:rFonts w:ascii="Times New Roman" w:eastAsia="Times New Roman" w:hAnsi="Times New Roman" w:cs="Times New Roman"/>
                <w:color w:val="000000"/>
                <w:sz w:val="20"/>
                <w:szCs w:val="20"/>
                <w:lang w:eastAsia="ru-RU"/>
              </w:rPr>
              <w:t>Реконструкция Московской набережной (5 этап) города Чебоксары</w:t>
            </w:r>
            <w:r>
              <w:rPr>
                <w:rFonts w:ascii="Times New Roman" w:eastAsia="Times New Roman" w:hAnsi="Times New Roman" w:cs="Times New Roman"/>
                <w:color w:val="000000"/>
                <w:sz w:val="20"/>
                <w:szCs w:val="20"/>
                <w:lang w:eastAsia="ru-RU"/>
              </w:rPr>
              <w:t>»</w:t>
            </w:r>
            <w:r w:rsidR="00613DF0" w:rsidRPr="00E2181B">
              <w:rPr>
                <w:rFonts w:ascii="Times New Roman" w:eastAsia="Times New Roman" w:hAnsi="Times New Roman" w:cs="Times New Roman"/>
                <w:color w:val="000000"/>
                <w:sz w:val="20"/>
                <w:szCs w:val="20"/>
                <w:lang w:eastAsia="ru-RU"/>
              </w:rPr>
              <w:t xml:space="preserve"> </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исполнитель: </w:t>
            </w:r>
            <w:proofErr w:type="spellStart"/>
            <w:r>
              <w:rPr>
                <w:rFonts w:ascii="Times New Roman" w:hAnsi="Times New Roman" w:cs="Times New Roman"/>
                <w:sz w:val="20"/>
                <w:szCs w:val="20"/>
              </w:rPr>
              <w:t>У</w:t>
            </w:r>
            <w:r w:rsidR="00185A91">
              <w:rPr>
                <w:rFonts w:ascii="Times New Roman" w:hAnsi="Times New Roman" w:cs="Times New Roman"/>
                <w:sz w:val="20"/>
                <w:szCs w:val="20"/>
              </w:rPr>
              <w:t>КиРТ</w:t>
            </w:r>
            <w:proofErr w:type="spellEnd"/>
            <w:r>
              <w:rPr>
                <w:rFonts w:ascii="Times New Roman" w:hAnsi="Times New Roman" w:cs="Times New Roman"/>
                <w:sz w:val="20"/>
                <w:szCs w:val="20"/>
              </w:rPr>
              <w:t>;</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Соисполнители: Управление архитектуры и градостроительства администрации города Чебоксары;</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«Управление ЖКХ и благоустройства» города Чебоксары;</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«Управление капитального строительства и реконструкции» города Чебоксары</w:t>
            </w:r>
          </w:p>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174 928,6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174 928,6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Федеральный бюджет</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108 032,9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108 032,9  </w:t>
            </w:r>
          </w:p>
        </w:tc>
      </w:tr>
      <w:tr w:rsidR="00613DF0" w:rsidRPr="00E2181B" w:rsidTr="00613DF0">
        <w:trPr>
          <w:trHeight w:val="102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5 516,6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5 516,6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Бюджет города Чебоксары</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1 379,1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1 379,1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Внебюджетные источники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60 000,0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60 000,0  </w:t>
            </w:r>
          </w:p>
        </w:tc>
      </w:tr>
      <w:tr w:rsidR="00613DF0" w:rsidRPr="00E2181B" w:rsidTr="00613DF0">
        <w:trPr>
          <w:trHeight w:val="255"/>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0F32A5" w:rsidP="00613D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w:t>
            </w:r>
            <w:r w:rsidR="00613DF0" w:rsidRPr="00E2181B">
              <w:rPr>
                <w:rFonts w:ascii="Times New Roman" w:eastAsia="Times New Roman" w:hAnsi="Times New Roman" w:cs="Times New Roman"/>
                <w:color w:val="000000"/>
                <w:sz w:val="20"/>
                <w:szCs w:val="20"/>
                <w:lang w:eastAsia="ru-RU"/>
              </w:rPr>
              <w:t>Строительство инженерной инфраструктуры грязелечебницы АО «Санаторий «Чувашия курорт» по адресу: Чувашская Республика, город Чебоксары, ул. Мичмана Павлова, д. 29</w:t>
            </w:r>
            <w:r>
              <w:rPr>
                <w:rFonts w:ascii="Times New Roman" w:eastAsia="Times New Roman" w:hAnsi="Times New Roman" w:cs="Times New Roman"/>
                <w:color w:val="000000"/>
                <w:sz w:val="20"/>
                <w:szCs w:val="20"/>
                <w:lang w:eastAsia="ru-RU"/>
              </w:rPr>
              <w:t>»</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исполнитель: </w:t>
            </w:r>
            <w:proofErr w:type="spellStart"/>
            <w:r>
              <w:rPr>
                <w:rFonts w:ascii="Times New Roman" w:hAnsi="Times New Roman" w:cs="Times New Roman"/>
                <w:sz w:val="20"/>
                <w:szCs w:val="20"/>
              </w:rPr>
              <w:t>У</w:t>
            </w:r>
            <w:r w:rsidR="00185A91">
              <w:rPr>
                <w:rFonts w:ascii="Times New Roman" w:hAnsi="Times New Roman" w:cs="Times New Roman"/>
                <w:sz w:val="20"/>
                <w:szCs w:val="20"/>
              </w:rPr>
              <w:t>КиРТ</w:t>
            </w:r>
            <w:proofErr w:type="spellEnd"/>
            <w:r>
              <w:rPr>
                <w:rFonts w:ascii="Times New Roman" w:hAnsi="Times New Roman" w:cs="Times New Roman"/>
                <w:sz w:val="20"/>
                <w:szCs w:val="20"/>
              </w:rPr>
              <w:t>;</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Соисполнители: Управление архитектуры и градостроительства администрации города Чебоксары;</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«Управление капитального строительства и реконструкции» города Чебоксары</w:t>
            </w:r>
          </w:p>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w:t>
            </w: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68 891,7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68 891,7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Федеральный бюджет</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64 758,2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64 758,2  </w:t>
            </w:r>
          </w:p>
        </w:tc>
      </w:tr>
      <w:tr w:rsidR="00613DF0" w:rsidRPr="00E2181B" w:rsidTr="00613DF0">
        <w:trPr>
          <w:trHeight w:val="102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3 306,8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3 306,8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Бюджет города Чебоксары</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826,7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826,7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Внебюджетные источники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7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0F32A5" w:rsidP="00613D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Мероприятие «</w:t>
            </w:r>
            <w:r w:rsidR="00613DF0" w:rsidRPr="00E2181B">
              <w:rPr>
                <w:rFonts w:ascii="Times New Roman" w:eastAsia="Times New Roman" w:hAnsi="Times New Roman" w:cs="Times New Roman"/>
                <w:color w:val="000000"/>
                <w:sz w:val="20"/>
                <w:szCs w:val="20"/>
                <w:lang w:eastAsia="ru-RU"/>
              </w:rPr>
              <w:t xml:space="preserve">Реконструкция Чебоксарского залива и Красной площади в рамках создания кластера </w:t>
            </w:r>
            <w:r w:rsidR="00613DF0">
              <w:rPr>
                <w:rFonts w:ascii="Times New Roman" w:eastAsia="Times New Roman" w:hAnsi="Times New Roman" w:cs="Times New Roman"/>
                <w:color w:val="000000"/>
                <w:sz w:val="20"/>
                <w:szCs w:val="20"/>
                <w:lang w:eastAsia="ru-RU"/>
              </w:rPr>
              <w:t>«</w:t>
            </w:r>
            <w:r w:rsidR="00613DF0" w:rsidRPr="00E2181B">
              <w:rPr>
                <w:rFonts w:ascii="Times New Roman" w:eastAsia="Times New Roman" w:hAnsi="Times New Roman" w:cs="Times New Roman"/>
                <w:color w:val="000000"/>
                <w:sz w:val="20"/>
                <w:szCs w:val="20"/>
                <w:lang w:eastAsia="ru-RU"/>
              </w:rPr>
              <w:t>Чувашия - сердце Волги</w:t>
            </w:r>
            <w:r w:rsidR="00613DF0">
              <w:rPr>
                <w:rFonts w:ascii="Times New Roman" w:eastAsia="Times New Roman" w:hAnsi="Times New Roman" w:cs="Times New Roman"/>
                <w:color w:val="000000"/>
                <w:sz w:val="20"/>
                <w:szCs w:val="20"/>
                <w:lang w:eastAsia="ru-RU"/>
              </w:rPr>
              <w:t>»</w:t>
            </w:r>
            <w:r w:rsidR="00613DF0" w:rsidRPr="00E2181B">
              <w:rPr>
                <w:rFonts w:ascii="Times New Roman" w:eastAsia="Times New Roman" w:hAnsi="Times New Roman" w:cs="Times New Roman"/>
                <w:color w:val="000000"/>
                <w:sz w:val="20"/>
                <w:szCs w:val="20"/>
                <w:lang w:eastAsia="ru-RU"/>
              </w:rPr>
              <w:t xml:space="preserve"> за счет средств резервного фонда Правительства Российской Федерации</w:t>
            </w:r>
            <w:r>
              <w:rPr>
                <w:rFonts w:ascii="Times New Roman" w:eastAsia="Times New Roman" w:hAnsi="Times New Roman" w:cs="Times New Roman"/>
                <w:color w:val="000000"/>
                <w:sz w:val="20"/>
                <w:szCs w:val="20"/>
                <w:lang w:eastAsia="ru-RU"/>
              </w:rPr>
              <w:t>»</w:t>
            </w:r>
            <w:r w:rsidR="00613DF0" w:rsidRPr="00E2181B">
              <w:rPr>
                <w:rFonts w:ascii="Times New Roman" w:eastAsia="Times New Roman" w:hAnsi="Times New Roman" w:cs="Times New Roman"/>
                <w:color w:val="000000"/>
                <w:sz w:val="20"/>
                <w:szCs w:val="20"/>
                <w:lang w:eastAsia="ru-RU"/>
              </w:rPr>
              <w:t xml:space="preserve"> </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899" w:type="dxa"/>
            <w:vMerge w:val="restart"/>
            <w:tcBorders>
              <w:top w:val="nil"/>
              <w:left w:val="nil"/>
              <w:right w:val="single" w:sz="4" w:space="0" w:color="auto"/>
            </w:tcBorders>
            <w:shd w:val="clear" w:color="auto" w:fill="auto"/>
            <w:vAlign w:val="center"/>
            <w:hideMark/>
          </w:tcPr>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исполнитель: </w:t>
            </w:r>
            <w:proofErr w:type="spellStart"/>
            <w:r>
              <w:rPr>
                <w:rFonts w:ascii="Times New Roman" w:hAnsi="Times New Roman" w:cs="Times New Roman"/>
                <w:sz w:val="20"/>
                <w:szCs w:val="20"/>
              </w:rPr>
              <w:t>У</w:t>
            </w:r>
            <w:r w:rsidR="00185A91">
              <w:rPr>
                <w:rFonts w:ascii="Times New Roman" w:hAnsi="Times New Roman" w:cs="Times New Roman"/>
                <w:sz w:val="20"/>
                <w:szCs w:val="20"/>
              </w:rPr>
              <w:t>КиРТ</w:t>
            </w:r>
            <w:proofErr w:type="spellEnd"/>
            <w:r>
              <w:rPr>
                <w:rFonts w:ascii="Times New Roman" w:hAnsi="Times New Roman" w:cs="Times New Roman"/>
                <w:sz w:val="20"/>
                <w:szCs w:val="20"/>
              </w:rPr>
              <w:t>;</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Соисполнители: Управление архитектуры и градостроительства администрации города Чебоксары;</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«Управление ЖКХ и благоустройства» города Чебоксары;</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«Управление капитального строительства и реконструкции» города Чебоксары</w:t>
            </w:r>
          </w:p>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60 544,1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60 544,1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Федеральный бюджет</w:t>
            </w:r>
          </w:p>
        </w:tc>
        <w:tc>
          <w:tcPr>
            <w:tcW w:w="1899" w:type="dxa"/>
            <w:vMerge/>
            <w:tcBorders>
              <w:left w:val="nil"/>
              <w:right w:val="single" w:sz="4" w:space="0" w:color="auto"/>
            </w:tcBorders>
            <w:shd w:val="clear" w:color="auto" w:fill="auto"/>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57 601,7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57 601,7  </w:t>
            </w:r>
          </w:p>
        </w:tc>
      </w:tr>
      <w:tr w:rsidR="00613DF0" w:rsidRPr="00E2181B" w:rsidTr="00613DF0">
        <w:trPr>
          <w:trHeight w:val="102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899" w:type="dxa"/>
            <w:vMerge/>
            <w:tcBorders>
              <w:left w:val="nil"/>
              <w:right w:val="single" w:sz="4" w:space="0" w:color="auto"/>
            </w:tcBorders>
            <w:shd w:val="clear" w:color="auto" w:fill="auto"/>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2 353,9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2 353,9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Бюджет города Чебоксары</w:t>
            </w:r>
          </w:p>
        </w:tc>
        <w:tc>
          <w:tcPr>
            <w:tcW w:w="1899" w:type="dxa"/>
            <w:vMerge/>
            <w:tcBorders>
              <w:left w:val="nil"/>
              <w:right w:val="single" w:sz="4" w:space="0" w:color="auto"/>
            </w:tcBorders>
            <w:shd w:val="clear" w:color="auto" w:fill="auto"/>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588,5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588,5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Внебюджетные источники</w:t>
            </w:r>
          </w:p>
        </w:tc>
        <w:tc>
          <w:tcPr>
            <w:tcW w:w="1899" w:type="dxa"/>
            <w:vMerge/>
            <w:tcBorders>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255"/>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Pr="00E2181B" w:rsidRDefault="000F32A5" w:rsidP="00613D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w:t>
            </w:r>
            <w:r w:rsidR="00613DF0" w:rsidRPr="00E2181B">
              <w:rPr>
                <w:rFonts w:ascii="Times New Roman" w:eastAsia="Times New Roman" w:hAnsi="Times New Roman" w:cs="Times New Roman"/>
                <w:color w:val="000000"/>
                <w:sz w:val="20"/>
                <w:szCs w:val="20"/>
                <w:lang w:eastAsia="ru-RU"/>
              </w:rPr>
              <w:t>Укрепление материально-технической базы пограничного сторожевого корабля «Чебоксары» (ПСКР Чебоксары») на набереж</w:t>
            </w:r>
            <w:r>
              <w:rPr>
                <w:rFonts w:ascii="Times New Roman" w:eastAsia="Times New Roman" w:hAnsi="Times New Roman" w:cs="Times New Roman"/>
                <w:color w:val="000000"/>
                <w:sz w:val="20"/>
                <w:szCs w:val="20"/>
                <w:lang w:eastAsia="ru-RU"/>
              </w:rPr>
              <w:t>ной р. Волга в городе Чебоксары»</w:t>
            </w: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исполнитель: </w:t>
            </w:r>
            <w:proofErr w:type="spellStart"/>
            <w:r>
              <w:rPr>
                <w:rFonts w:ascii="Times New Roman" w:hAnsi="Times New Roman" w:cs="Times New Roman"/>
                <w:sz w:val="20"/>
                <w:szCs w:val="20"/>
              </w:rPr>
              <w:t>У</w:t>
            </w:r>
            <w:r w:rsidR="00185A91">
              <w:rPr>
                <w:rFonts w:ascii="Times New Roman" w:hAnsi="Times New Roman" w:cs="Times New Roman"/>
                <w:sz w:val="20"/>
                <w:szCs w:val="20"/>
              </w:rPr>
              <w:t>КиРТ</w:t>
            </w:r>
            <w:proofErr w:type="spellEnd"/>
            <w:r>
              <w:rPr>
                <w:rFonts w:ascii="Times New Roman" w:hAnsi="Times New Roman" w:cs="Times New Roman"/>
                <w:sz w:val="20"/>
                <w:szCs w:val="20"/>
              </w:rPr>
              <w:t>;</w:t>
            </w:r>
          </w:p>
          <w:p w:rsidR="00613DF0" w:rsidRDefault="00613DF0" w:rsidP="00613D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Участник: АУ «МТЦ города Чебоксары»</w:t>
            </w:r>
          </w:p>
          <w:p w:rsidR="00613DF0" w:rsidRPr="00E2181B" w:rsidRDefault="00613DF0" w:rsidP="00613DF0">
            <w:pPr>
              <w:spacing w:after="0" w:line="240" w:lineRule="auto"/>
              <w:jc w:val="center"/>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Федеральный бюджет</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102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Бюджет города Чебоксары</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r w:rsidR="00613DF0" w:rsidRPr="00E2181B" w:rsidTr="00613DF0">
        <w:trPr>
          <w:trHeight w:val="510"/>
        </w:trPr>
        <w:tc>
          <w:tcPr>
            <w:tcW w:w="1840"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714" w:type="dxa"/>
            <w:tcBorders>
              <w:top w:val="nil"/>
              <w:left w:val="nil"/>
              <w:bottom w:val="single" w:sz="4" w:space="0" w:color="auto"/>
              <w:right w:val="single" w:sz="4" w:space="0" w:color="auto"/>
            </w:tcBorders>
            <w:shd w:val="clear" w:color="auto" w:fill="auto"/>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Внебюджетные источники</w:t>
            </w:r>
          </w:p>
        </w:tc>
        <w:tc>
          <w:tcPr>
            <w:tcW w:w="1899" w:type="dxa"/>
            <w:vMerge/>
            <w:tcBorders>
              <w:top w:val="nil"/>
              <w:left w:val="single" w:sz="4" w:space="0" w:color="auto"/>
              <w:bottom w:val="single" w:sz="4" w:space="0" w:color="auto"/>
              <w:right w:val="single" w:sz="4" w:space="0" w:color="auto"/>
            </w:tcBorders>
            <w:vAlign w:val="center"/>
            <w:hideMark/>
          </w:tcPr>
          <w:p w:rsidR="00613DF0" w:rsidRPr="00E2181B" w:rsidRDefault="00613DF0" w:rsidP="00613DF0">
            <w:pPr>
              <w:spacing w:after="0" w:line="240" w:lineRule="auto"/>
              <w:rPr>
                <w:rFonts w:ascii="Times New Roman" w:eastAsia="Times New Roman" w:hAnsi="Times New Roman" w:cs="Times New Roman"/>
                <w:color w:val="000000"/>
                <w:sz w:val="20"/>
                <w:szCs w:val="20"/>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226"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674"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c>
          <w:tcPr>
            <w:tcW w:w="1560" w:type="dxa"/>
            <w:tcBorders>
              <w:top w:val="nil"/>
              <w:left w:val="nil"/>
              <w:bottom w:val="single" w:sz="4" w:space="0" w:color="auto"/>
              <w:right w:val="single" w:sz="4" w:space="0" w:color="auto"/>
            </w:tcBorders>
            <w:shd w:val="clear" w:color="auto" w:fill="auto"/>
            <w:noWrap/>
            <w:vAlign w:val="center"/>
            <w:hideMark/>
          </w:tcPr>
          <w:p w:rsidR="00613DF0" w:rsidRPr="00E2181B" w:rsidRDefault="00613DF0" w:rsidP="00613DF0">
            <w:pPr>
              <w:spacing w:after="0" w:line="240" w:lineRule="auto"/>
              <w:jc w:val="right"/>
              <w:rPr>
                <w:rFonts w:ascii="Times New Roman" w:eastAsia="Times New Roman" w:hAnsi="Times New Roman" w:cs="Times New Roman"/>
                <w:color w:val="000000"/>
                <w:sz w:val="20"/>
                <w:szCs w:val="20"/>
                <w:lang w:eastAsia="ru-RU"/>
              </w:rPr>
            </w:pPr>
            <w:r w:rsidRPr="00E2181B">
              <w:rPr>
                <w:rFonts w:ascii="Times New Roman" w:eastAsia="Times New Roman" w:hAnsi="Times New Roman" w:cs="Times New Roman"/>
                <w:color w:val="000000"/>
                <w:sz w:val="20"/>
                <w:szCs w:val="20"/>
                <w:lang w:eastAsia="ru-RU"/>
              </w:rPr>
              <w:t xml:space="preserve">0,0  </w:t>
            </w:r>
          </w:p>
        </w:tc>
      </w:tr>
    </w:tbl>
    <w:p w:rsidR="00613DF0" w:rsidRDefault="00613DF0" w:rsidP="00613DF0"/>
    <w:p w:rsidR="00613DF0" w:rsidRDefault="00613DF0" w:rsidP="00613DF0"/>
    <w:p w:rsidR="00613DF0" w:rsidRDefault="00613DF0" w:rsidP="00613DF0"/>
    <w:p w:rsidR="00A2163E" w:rsidRDefault="00A2163E" w:rsidP="00613DF0"/>
    <w:p w:rsidR="00613DF0" w:rsidRDefault="00613DF0" w:rsidP="00613DF0">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lastRenderedPageBreak/>
        <w:t>Приложение № 1</w:t>
      </w:r>
    </w:p>
    <w:p w:rsidR="00613DF0" w:rsidRDefault="00613DF0" w:rsidP="00613DF0">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к муниципальной программе</w:t>
      </w:r>
    </w:p>
    <w:p w:rsidR="00613DF0" w:rsidRDefault="00613DF0" w:rsidP="00613DF0">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города Чебоксары</w:t>
      </w:r>
    </w:p>
    <w:p w:rsidR="00613DF0" w:rsidRPr="0049609C" w:rsidRDefault="00613DF0" w:rsidP="00613DF0">
      <w:pPr>
        <w:autoSpaceDE w:val="0"/>
        <w:autoSpaceDN w:val="0"/>
        <w:adjustRightInd w:val="0"/>
        <w:spacing w:after="0" w:line="240" w:lineRule="auto"/>
        <w:jc w:val="right"/>
        <w:rPr>
          <w:rFonts w:ascii="Times New Roman" w:hAnsi="Times New Roman"/>
          <w:sz w:val="28"/>
          <w:szCs w:val="28"/>
          <w:lang w:eastAsia="ru-RU"/>
        </w:rPr>
      </w:pPr>
      <w:r w:rsidRPr="0049609C">
        <w:rPr>
          <w:rFonts w:ascii="Times New Roman" w:hAnsi="Times New Roman"/>
          <w:sz w:val="28"/>
          <w:szCs w:val="28"/>
          <w:lang w:eastAsia="ru-RU"/>
        </w:rPr>
        <w:t xml:space="preserve">«Развитие </w:t>
      </w:r>
      <w:r w:rsidR="0049609C" w:rsidRPr="0049609C">
        <w:rPr>
          <w:rFonts w:ascii="Times New Roman" w:eastAsia="Times New Roman" w:hAnsi="Times New Roman" w:cs="Times New Roman"/>
          <w:color w:val="000000"/>
          <w:sz w:val="28"/>
          <w:szCs w:val="28"/>
          <w:lang w:eastAsia="ru-RU"/>
        </w:rPr>
        <w:t xml:space="preserve">туризма и индустрии гостеприимства </w:t>
      </w:r>
    </w:p>
    <w:p w:rsidR="0049609C" w:rsidRDefault="0049609C" w:rsidP="0049609C">
      <w:pPr>
        <w:autoSpaceDE w:val="0"/>
        <w:autoSpaceDN w:val="0"/>
        <w:adjustRightInd w:val="0"/>
        <w:spacing w:after="0" w:line="240" w:lineRule="auto"/>
        <w:jc w:val="right"/>
        <w:rPr>
          <w:rFonts w:ascii="Times New Roman" w:hAnsi="Times New Roman"/>
          <w:sz w:val="28"/>
          <w:szCs w:val="28"/>
          <w:lang w:eastAsia="ru-RU"/>
        </w:rPr>
      </w:pPr>
      <w:r w:rsidRPr="0049609C">
        <w:rPr>
          <w:rFonts w:ascii="Times New Roman" w:hAnsi="Times New Roman"/>
          <w:sz w:val="28"/>
          <w:szCs w:val="28"/>
          <w:lang w:eastAsia="ru-RU"/>
        </w:rPr>
        <w:t>в городе</w:t>
      </w:r>
      <w:r w:rsidR="00613DF0" w:rsidRPr="0049609C">
        <w:rPr>
          <w:rFonts w:ascii="Times New Roman" w:hAnsi="Times New Roman"/>
          <w:sz w:val="28"/>
          <w:szCs w:val="28"/>
          <w:lang w:eastAsia="ru-RU"/>
        </w:rPr>
        <w:t xml:space="preserve"> Чебоксары»</w:t>
      </w:r>
    </w:p>
    <w:p w:rsidR="0049609C" w:rsidRDefault="0049609C" w:rsidP="0049609C">
      <w:pPr>
        <w:autoSpaceDE w:val="0"/>
        <w:autoSpaceDN w:val="0"/>
        <w:adjustRightInd w:val="0"/>
        <w:spacing w:after="0" w:line="240" w:lineRule="auto"/>
        <w:jc w:val="right"/>
        <w:rPr>
          <w:rFonts w:ascii="Times New Roman" w:hAnsi="Times New Roman"/>
          <w:sz w:val="28"/>
          <w:szCs w:val="28"/>
          <w:lang w:eastAsia="ru-RU"/>
        </w:rPr>
      </w:pPr>
    </w:p>
    <w:p w:rsidR="0049609C" w:rsidRPr="0049609C" w:rsidRDefault="0049609C" w:rsidP="0049609C">
      <w:pPr>
        <w:autoSpaceDE w:val="0"/>
        <w:autoSpaceDN w:val="0"/>
        <w:adjustRightInd w:val="0"/>
        <w:spacing w:after="0" w:line="240" w:lineRule="auto"/>
        <w:jc w:val="right"/>
        <w:rPr>
          <w:rFonts w:ascii="Times New Roman" w:hAnsi="Times New Roman"/>
          <w:sz w:val="28"/>
          <w:szCs w:val="28"/>
          <w:lang w:eastAsia="ru-RU"/>
        </w:rPr>
      </w:pPr>
    </w:p>
    <w:p w:rsidR="0049609C" w:rsidRPr="0049609C" w:rsidRDefault="0049609C" w:rsidP="0049609C">
      <w:pPr>
        <w:autoSpaceDE w:val="0"/>
        <w:autoSpaceDN w:val="0"/>
        <w:adjustRightInd w:val="0"/>
        <w:spacing w:after="0" w:line="240" w:lineRule="auto"/>
        <w:jc w:val="center"/>
        <w:rPr>
          <w:rFonts w:ascii="Times New Roman" w:hAnsi="Times New Roman" w:cs="Times New Roman"/>
          <w:sz w:val="28"/>
          <w:szCs w:val="28"/>
        </w:rPr>
      </w:pPr>
      <w:r w:rsidRPr="0049609C">
        <w:rPr>
          <w:rFonts w:ascii="Times New Roman" w:hAnsi="Times New Roman" w:cs="Times New Roman"/>
          <w:sz w:val="28"/>
          <w:szCs w:val="28"/>
        </w:rPr>
        <w:t>Паспорт</w:t>
      </w:r>
    </w:p>
    <w:p w:rsidR="0049609C" w:rsidRPr="0049609C" w:rsidRDefault="0049609C" w:rsidP="0049609C">
      <w:pPr>
        <w:pStyle w:val="ConsPlusNormal"/>
        <w:jc w:val="center"/>
        <w:rPr>
          <w:rFonts w:ascii="Times New Roman" w:hAnsi="Times New Roman" w:cs="Times New Roman"/>
          <w:sz w:val="28"/>
          <w:szCs w:val="28"/>
        </w:rPr>
      </w:pPr>
      <w:r w:rsidRPr="0049609C">
        <w:rPr>
          <w:rFonts w:ascii="Times New Roman" w:hAnsi="Times New Roman" w:cs="Times New Roman"/>
          <w:sz w:val="28"/>
          <w:szCs w:val="28"/>
        </w:rPr>
        <w:t xml:space="preserve">комплекса процессных мероприятий </w:t>
      </w:r>
      <w:r w:rsidRPr="0049609C">
        <w:rPr>
          <w:rFonts w:ascii="Times New Roman" w:eastAsia="Times New Roman" w:hAnsi="Times New Roman" w:cs="Times New Roman"/>
          <w:color w:val="000000"/>
          <w:sz w:val="28"/>
          <w:szCs w:val="28"/>
        </w:rPr>
        <w:t>«Реализация мероприятий, направленных на формирование и продвижение туристического продукта</w:t>
      </w:r>
      <w:r w:rsidRPr="0049609C">
        <w:rPr>
          <w:rFonts w:ascii="Times New Roman" w:hAnsi="Times New Roman" w:cs="Times New Roman"/>
          <w:sz w:val="28"/>
          <w:szCs w:val="28"/>
        </w:rPr>
        <w:t>»</w:t>
      </w:r>
    </w:p>
    <w:p w:rsidR="0049609C" w:rsidRPr="0049609C" w:rsidRDefault="0049609C" w:rsidP="0049609C">
      <w:pPr>
        <w:pStyle w:val="ConsPlusNormal"/>
        <w:jc w:val="center"/>
        <w:rPr>
          <w:rFonts w:ascii="Times New Roman" w:hAnsi="Times New Roman" w:cs="Times New Roman"/>
          <w:sz w:val="28"/>
          <w:szCs w:val="28"/>
        </w:rPr>
      </w:pPr>
      <w:r w:rsidRPr="0049609C">
        <w:rPr>
          <w:rFonts w:ascii="Times New Roman" w:hAnsi="Times New Roman" w:cs="Times New Roman"/>
          <w:sz w:val="28"/>
          <w:szCs w:val="28"/>
        </w:rPr>
        <w:t>муниципальной программы «</w:t>
      </w:r>
      <w:r w:rsidRPr="0049609C">
        <w:rPr>
          <w:rFonts w:ascii="Times New Roman" w:hAnsi="Times New Roman" w:cs="Times New Roman"/>
          <w:color w:val="000000"/>
          <w:sz w:val="28"/>
          <w:szCs w:val="28"/>
        </w:rPr>
        <w:t>Развитие туризма и индустрии гостеприимства в городе Чебоксары»</w:t>
      </w:r>
    </w:p>
    <w:p w:rsidR="0049609C" w:rsidRPr="0049609C" w:rsidRDefault="0049609C" w:rsidP="0049609C">
      <w:pPr>
        <w:pStyle w:val="ConsPlusNormal"/>
        <w:jc w:val="both"/>
        <w:rPr>
          <w:rFonts w:ascii="Times New Roman" w:hAnsi="Times New Roman" w:cs="Times New Roman"/>
          <w:sz w:val="28"/>
          <w:szCs w:val="28"/>
        </w:rPr>
      </w:pPr>
    </w:p>
    <w:p w:rsidR="0049609C" w:rsidRPr="0049609C" w:rsidRDefault="0049609C" w:rsidP="0049609C">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 Основные положения</w:t>
      </w:r>
    </w:p>
    <w:p w:rsidR="0049609C" w:rsidRPr="0049609C" w:rsidRDefault="0049609C" w:rsidP="0049609C">
      <w:pPr>
        <w:pStyle w:val="ConsPlusNormal"/>
        <w:jc w:val="both"/>
        <w:rPr>
          <w:rFonts w:ascii="Times New Roman" w:hAnsi="Times New Roman" w:cs="Times New Roman"/>
          <w:sz w:val="20"/>
          <w:szCs w:val="2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08"/>
        <w:gridCol w:w="7938"/>
      </w:tblGrid>
      <w:tr w:rsidR="0049609C" w:rsidRPr="0049609C" w:rsidTr="0049609C">
        <w:tc>
          <w:tcPr>
            <w:tcW w:w="7508" w:type="dxa"/>
          </w:tcPr>
          <w:p w:rsidR="0049609C" w:rsidRPr="0049609C" w:rsidRDefault="0049609C" w:rsidP="003A5610">
            <w:pPr>
              <w:pStyle w:val="ConsPlusNormal"/>
              <w:jc w:val="both"/>
              <w:rPr>
                <w:rFonts w:ascii="Times New Roman" w:hAnsi="Times New Roman" w:cs="Times New Roman"/>
                <w:sz w:val="20"/>
                <w:szCs w:val="20"/>
              </w:rPr>
            </w:pPr>
            <w:r w:rsidRPr="0049609C">
              <w:rPr>
                <w:rFonts w:ascii="Times New Roman" w:hAnsi="Times New Roman" w:cs="Times New Roman"/>
                <w:sz w:val="20"/>
                <w:szCs w:val="20"/>
              </w:rPr>
              <w:t>Куратор комплекса процессных мероприятий</w:t>
            </w:r>
          </w:p>
        </w:tc>
        <w:tc>
          <w:tcPr>
            <w:tcW w:w="7938"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Маркова Людмила Владимировна, начальник управления</w:t>
            </w:r>
          </w:p>
        </w:tc>
      </w:tr>
      <w:tr w:rsidR="0049609C" w:rsidRPr="0049609C" w:rsidTr="0049609C">
        <w:tc>
          <w:tcPr>
            <w:tcW w:w="7508" w:type="dxa"/>
          </w:tcPr>
          <w:p w:rsidR="0049609C" w:rsidRPr="0049609C" w:rsidRDefault="0049609C" w:rsidP="003A5610">
            <w:pPr>
              <w:pStyle w:val="ConsPlusNormal"/>
              <w:jc w:val="both"/>
              <w:rPr>
                <w:rFonts w:ascii="Times New Roman" w:hAnsi="Times New Roman" w:cs="Times New Roman"/>
                <w:sz w:val="20"/>
                <w:szCs w:val="20"/>
              </w:rPr>
            </w:pPr>
            <w:r w:rsidRPr="0049609C">
              <w:rPr>
                <w:rFonts w:ascii="Times New Roman" w:hAnsi="Times New Roman" w:cs="Times New Roman"/>
                <w:sz w:val="20"/>
                <w:szCs w:val="20"/>
              </w:rPr>
              <w:t xml:space="preserve">Ответственный за выполнение комплекса процессных мероприятий </w:t>
            </w:r>
          </w:p>
        </w:tc>
        <w:tc>
          <w:tcPr>
            <w:tcW w:w="7938"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Управление культуры и развития туризма администрации города Чебоксары</w:t>
            </w:r>
          </w:p>
        </w:tc>
      </w:tr>
      <w:tr w:rsidR="0049609C" w:rsidRPr="0049609C" w:rsidTr="0049609C">
        <w:tc>
          <w:tcPr>
            <w:tcW w:w="7508" w:type="dxa"/>
          </w:tcPr>
          <w:p w:rsidR="0049609C" w:rsidRPr="0049609C" w:rsidRDefault="0049609C" w:rsidP="003A5610">
            <w:pPr>
              <w:pStyle w:val="ConsPlusNormal"/>
              <w:jc w:val="both"/>
              <w:rPr>
                <w:rFonts w:ascii="Times New Roman" w:hAnsi="Times New Roman" w:cs="Times New Roman"/>
                <w:sz w:val="20"/>
                <w:szCs w:val="20"/>
              </w:rPr>
            </w:pPr>
            <w:r w:rsidRPr="0049609C">
              <w:rPr>
                <w:rFonts w:ascii="Times New Roman" w:hAnsi="Times New Roman" w:cs="Times New Roman"/>
                <w:sz w:val="20"/>
                <w:szCs w:val="20"/>
              </w:rPr>
              <w:t xml:space="preserve">Связь с муниципальной программой города Чебоксары </w:t>
            </w:r>
          </w:p>
        </w:tc>
        <w:tc>
          <w:tcPr>
            <w:tcW w:w="7938"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w:t>
            </w:r>
            <w:r w:rsidRPr="0049609C">
              <w:rPr>
                <w:rFonts w:ascii="Times New Roman" w:hAnsi="Times New Roman" w:cs="Times New Roman"/>
                <w:color w:val="000000"/>
                <w:sz w:val="20"/>
                <w:szCs w:val="20"/>
              </w:rPr>
              <w:t>Развитие туризма и индустрии гостеприимства в городе Чебоксары»</w:t>
            </w:r>
          </w:p>
        </w:tc>
      </w:tr>
    </w:tbl>
    <w:p w:rsidR="0049609C" w:rsidRPr="0049609C" w:rsidRDefault="0049609C" w:rsidP="0049609C">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 xml:space="preserve">2. Показатели комплекса процессных мероприятий </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3189"/>
        <w:gridCol w:w="1134"/>
        <w:gridCol w:w="1134"/>
        <w:gridCol w:w="1134"/>
        <w:gridCol w:w="1133"/>
        <w:gridCol w:w="1136"/>
        <w:gridCol w:w="1134"/>
        <w:gridCol w:w="1275"/>
        <w:gridCol w:w="1136"/>
        <w:gridCol w:w="993"/>
        <w:gridCol w:w="1489"/>
      </w:tblGrid>
      <w:tr w:rsidR="0049609C" w:rsidRPr="0049609C" w:rsidTr="0049609C">
        <w:tc>
          <w:tcPr>
            <w:tcW w:w="559" w:type="dxa"/>
            <w:vMerge w:val="restart"/>
          </w:tcPr>
          <w:p w:rsidR="0049609C" w:rsidRPr="0049609C" w:rsidRDefault="00A2163E" w:rsidP="003A5610">
            <w:pPr>
              <w:pStyle w:val="ConsPlusNormal"/>
              <w:jc w:val="center"/>
              <w:rPr>
                <w:rFonts w:ascii="Times New Roman" w:hAnsi="Times New Roman" w:cs="Times New Roman"/>
                <w:sz w:val="20"/>
                <w:szCs w:val="20"/>
              </w:rPr>
            </w:pPr>
            <w:r>
              <w:rPr>
                <w:rFonts w:ascii="Times New Roman" w:hAnsi="Times New Roman" w:cs="Times New Roman"/>
                <w:sz w:val="20"/>
                <w:szCs w:val="20"/>
              </w:rPr>
              <w:t>№</w:t>
            </w:r>
          </w:p>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п/п</w:t>
            </w:r>
          </w:p>
        </w:tc>
        <w:tc>
          <w:tcPr>
            <w:tcW w:w="3189" w:type="dxa"/>
            <w:vMerge w:val="restart"/>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Наименование показателя/задачи</w:t>
            </w:r>
          </w:p>
        </w:tc>
        <w:tc>
          <w:tcPr>
            <w:tcW w:w="1134" w:type="dxa"/>
            <w:vMerge w:val="restart"/>
          </w:tcPr>
          <w:p w:rsidR="0049609C" w:rsidRPr="0049609C" w:rsidRDefault="0049609C" w:rsidP="003A5610">
            <w:pPr>
              <w:rPr>
                <w:rFonts w:ascii="Times New Roman" w:hAnsi="Times New Roman" w:cs="Times New Roman"/>
                <w:sz w:val="20"/>
                <w:szCs w:val="20"/>
              </w:rPr>
            </w:pPr>
            <w:r w:rsidRPr="0049609C">
              <w:rPr>
                <w:rFonts w:ascii="Times New Roman" w:hAnsi="Times New Roman" w:cs="Times New Roman"/>
                <w:sz w:val="20"/>
                <w:szCs w:val="20"/>
              </w:rPr>
              <w:t>Признак возрастания/убывания</w:t>
            </w:r>
          </w:p>
        </w:tc>
        <w:tc>
          <w:tcPr>
            <w:tcW w:w="1134" w:type="dxa"/>
            <w:vMerge w:val="restart"/>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 xml:space="preserve">Уровень показателя </w:t>
            </w:r>
          </w:p>
        </w:tc>
        <w:tc>
          <w:tcPr>
            <w:tcW w:w="1134" w:type="dxa"/>
            <w:vMerge w:val="restart"/>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 xml:space="preserve">Единица измерения (по </w:t>
            </w:r>
            <w:hyperlink r:id="rId28">
              <w:r w:rsidRPr="0049609C">
                <w:rPr>
                  <w:rFonts w:ascii="Times New Roman" w:hAnsi="Times New Roman" w:cs="Times New Roman"/>
                  <w:sz w:val="20"/>
                  <w:szCs w:val="20"/>
                </w:rPr>
                <w:t>ОКЕИ</w:t>
              </w:r>
            </w:hyperlink>
            <w:r w:rsidRPr="0049609C">
              <w:rPr>
                <w:rFonts w:ascii="Times New Roman" w:hAnsi="Times New Roman" w:cs="Times New Roman"/>
                <w:sz w:val="20"/>
                <w:szCs w:val="20"/>
              </w:rPr>
              <w:t>)</w:t>
            </w:r>
          </w:p>
        </w:tc>
        <w:tc>
          <w:tcPr>
            <w:tcW w:w="2269" w:type="dxa"/>
            <w:gridSpan w:val="2"/>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Базовое значение</w:t>
            </w:r>
          </w:p>
        </w:tc>
        <w:tc>
          <w:tcPr>
            <w:tcW w:w="4538" w:type="dxa"/>
            <w:gridSpan w:val="4"/>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Значение показателей по годам</w:t>
            </w:r>
          </w:p>
        </w:tc>
        <w:tc>
          <w:tcPr>
            <w:tcW w:w="1489" w:type="dxa"/>
            <w:vMerge w:val="restart"/>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Ответственный за достижение показателя</w:t>
            </w:r>
          </w:p>
        </w:tc>
      </w:tr>
      <w:tr w:rsidR="0049609C" w:rsidRPr="0049609C" w:rsidTr="0049609C">
        <w:tc>
          <w:tcPr>
            <w:tcW w:w="559" w:type="dxa"/>
            <w:vMerge/>
          </w:tcPr>
          <w:p w:rsidR="0049609C" w:rsidRPr="0049609C" w:rsidRDefault="0049609C" w:rsidP="003A5610">
            <w:pPr>
              <w:pStyle w:val="ConsPlusNormal"/>
              <w:rPr>
                <w:rFonts w:ascii="Times New Roman" w:hAnsi="Times New Roman" w:cs="Times New Roman"/>
                <w:sz w:val="20"/>
                <w:szCs w:val="20"/>
              </w:rPr>
            </w:pPr>
          </w:p>
        </w:tc>
        <w:tc>
          <w:tcPr>
            <w:tcW w:w="3189" w:type="dxa"/>
            <w:vMerge/>
          </w:tcPr>
          <w:p w:rsidR="0049609C" w:rsidRPr="0049609C" w:rsidRDefault="0049609C" w:rsidP="003A5610">
            <w:pPr>
              <w:pStyle w:val="ConsPlusNormal"/>
              <w:rPr>
                <w:rFonts w:ascii="Times New Roman" w:hAnsi="Times New Roman" w:cs="Times New Roman"/>
                <w:sz w:val="20"/>
                <w:szCs w:val="20"/>
              </w:rPr>
            </w:pPr>
          </w:p>
        </w:tc>
        <w:tc>
          <w:tcPr>
            <w:tcW w:w="1134" w:type="dxa"/>
            <w:vMerge/>
          </w:tcPr>
          <w:p w:rsidR="0049609C" w:rsidRPr="0049609C" w:rsidRDefault="0049609C" w:rsidP="003A5610">
            <w:pPr>
              <w:rPr>
                <w:rFonts w:ascii="Times New Roman" w:hAnsi="Times New Roman" w:cs="Times New Roman"/>
                <w:sz w:val="20"/>
                <w:szCs w:val="20"/>
              </w:rPr>
            </w:pPr>
          </w:p>
        </w:tc>
        <w:tc>
          <w:tcPr>
            <w:tcW w:w="1134" w:type="dxa"/>
            <w:vMerge/>
          </w:tcPr>
          <w:p w:rsidR="0049609C" w:rsidRPr="0049609C" w:rsidRDefault="0049609C" w:rsidP="003A5610">
            <w:pPr>
              <w:pStyle w:val="ConsPlusNormal"/>
              <w:rPr>
                <w:rFonts w:ascii="Times New Roman" w:hAnsi="Times New Roman" w:cs="Times New Roman"/>
                <w:sz w:val="20"/>
                <w:szCs w:val="20"/>
              </w:rPr>
            </w:pPr>
          </w:p>
        </w:tc>
        <w:tc>
          <w:tcPr>
            <w:tcW w:w="1134" w:type="dxa"/>
            <w:vMerge/>
          </w:tcPr>
          <w:p w:rsidR="0049609C" w:rsidRPr="0049609C" w:rsidRDefault="0049609C" w:rsidP="003A5610">
            <w:pPr>
              <w:pStyle w:val="ConsPlusNormal"/>
              <w:rPr>
                <w:rFonts w:ascii="Times New Roman" w:hAnsi="Times New Roman" w:cs="Times New Roman"/>
                <w:sz w:val="20"/>
                <w:szCs w:val="20"/>
              </w:rPr>
            </w:pPr>
          </w:p>
        </w:tc>
        <w:tc>
          <w:tcPr>
            <w:tcW w:w="1133" w:type="dxa"/>
          </w:tcPr>
          <w:p w:rsidR="0049609C" w:rsidRPr="0049609C" w:rsidRDefault="0049609C" w:rsidP="003A5610">
            <w:pPr>
              <w:pStyle w:val="ConsPlusNormal"/>
              <w:rPr>
                <w:rFonts w:ascii="Times New Roman" w:hAnsi="Times New Roman" w:cs="Times New Roman"/>
                <w:sz w:val="20"/>
                <w:szCs w:val="20"/>
              </w:rPr>
            </w:pPr>
            <w:r w:rsidRPr="0049609C">
              <w:rPr>
                <w:rFonts w:ascii="Times New Roman" w:hAnsi="Times New Roman" w:cs="Times New Roman"/>
                <w:sz w:val="20"/>
                <w:szCs w:val="20"/>
              </w:rPr>
              <w:t>значение</w:t>
            </w:r>
          </w:p>
        </w:tc>
        <w:tc>
          <w:tcPr>
            <w:tcW w:w="113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отчетный год</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2025</w:t>
            </w:r>
          </w:p>
        </w:tc>
        <w:tc>
          <w:tcPr>
            <w:tcW w:w="1275"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2026</w:t>
            </w:r>
          </w:p>
        </w:tc>
        <w:tc>
          <w:tcPr>
            <w:tcW w:w="113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2027</w:t>
            </w:r>
          </w:p>
        </w:tc>
        <w:tc>
          <w:tcPr>
            <w:tcW w:w="993"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2028-2035</w:t>
            </w:r>
          </w:p>
        </w:tc>
        <w:tc>
          <w:tcPr>
            <w:tcW w:w="1489" w:type="dxa"/>
            <w:vMerge/>
          </w:tcPr>
          <w:p w:rsidR="0049609C" w:rsidRPr="0049609C" w:rsidRDefault="0049609C" w:rsidP="003A5610">
            <w:pPr>
              <w:pStyle w:val="ConsPlusNormal"/>
              <w:rPr>
                <w:rFonts w:ascii="Times New Roman" w:hAnsi="Times New Roman" w:cs="Times New Roman"/>
                <w:sz w:val="20"/>
                <w:szCs w:val="20"/>
              </w:rPr>
            </w:pPr>
          </w:p>
        </w:tc>
      </w:tr>
      <w:tr w:rsidR="0049609C" w:rsidRPr="0049609C" w:rsidTr="0049609C">
        <w:tc>
          <w:tcPr>
            <w:tcW w:w="559"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w:t>
            </w:r>
          </w:p>
        </w:tc>
        <w:tc>
          <w:tcPr>
            <w:tcW w:w="3189"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3</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4</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5</w:t>
            </w:r>
          </w:p>
        </w:tc>
        <w:tc>
          <w:tcPr>
            <w:tcW w:w="1133"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6</w:t>
            </w:r>
          </w:p>
        </w:tc>
        <w:tc>
          <w:tcPr>
            <w:tcW w:w="1136" w:type="dxa"/>
          </w:tcPr>
          <w:p w:rsidR="0049609C" w:rsidRPr="0049609C" w:rsidRDefault="0049609C" w:rsidP="003A5610">
            <w:pPr>
              <w:pStyle w:val="ConsPlusNormal"/>
              <w:rPr>
                <w:rFonts w:ascii="Times New Roman" w:hAnsi="Times New Roman" w:cs="Times New Roman"/>
                <w:sz w:val="20"/>
                <w:szCs w:val="20"/>
              </w:rPr>
            </w:pPr>
            <w:r w:rsidRPr="0049609C">
              <w:rPr>
                <w:rFonts w:ascii="Times New Roman" w:hAnsi="Times New Roman" w:cs="Times New Roman"/>
                <w:sz w:val="20"/>
                <w:szCs w:val="20"/>
              </w:rPr>
              <w:t>7</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8</w:t>
            </w:r>
          </w:p>
        </w:tc>
        <w:tc>
          <w:tcPr>
            <w:tcW w:w="1275"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9</w:t>
            </w:r>
          </w:p>
        </w:tc>
        <w:tc>
          <w:tcPr>
            <w:tcW w:w="113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10</w:t>
            </w:r>
          </w:p>
        </w:tc>
        <w:tc>
          <w:tcPr>
            <w:tcW w:w="993"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11</w:t>
            </w:r>
          </w:p>
        </w:tc>
        <w:tc>
          <w:tcPr>
            <w:tcW w:w="1489"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12</w:t>
            </w:r>
          </w:p>
        </w:tc>
      </w:tr>
      <w:tr w:rsidR="0049609C" w:rsidRPr="0049609C" w:rsidTr="0049609C">
        <w:tc>
          <w:tcPr>
            <w:tcW w:w="559" w:type="dxa"/>
          </w:tcPr>
          <w:p w:rsidR="0049609C" w:rsidRPr="0049609C" w:rsidRDefault="0049609C" w:rsidP="003A5610">
            <w:pPr>
              <w:pStyle w:val="ConsPlusNormal"/>
              <w:jc w:val="center"/>
              <w:rPr>
                <w:rFonts w:ascii="Times New Roman" w:hAnsi="Times New Roman" w:cs="Times New Roman"/>
                <w:sz w:val="20"/>
                <w:szCs w:val="20"/>
              </w:rPr>
            </w:pPr>
          </w:p>
        </w:tc>
        <w:tc>
          <w:tcPr>
            <w:tcW w:w="14887" w:type="dxa"/>
            <w:gridSpan w:val="11"/>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Задача «</w:t>
            </w:r>
            <w:r w:rsidRPr="0049609C">
              <w:rPr>
                <w:rFonts w:ascii="Times New Roman" w:eastAsia="Times New Roman" w:hAnsi="Times New Roman" w:cs="Times New Roman"/>
                <w:color w:val="000000"/>
                <w:sz w:val="20"/>
                <w:szCs w:val="20"/>
              </w:rPr>
              <w:t>Развитие приоритетных направлений туристской сферы»</w:t>
            </w:r>
          </w:p>
        </w:tc>
      </w:tr>
      <w:tr w:rsidR="0049609C" w:rsidRPr="0049609C" w:rsidTr="0049609C">
        <w:tc>
          <w:tcPr>
            <w:tcW w:w="559"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w:t>
            </w:r>
          </w:p>
        </w:tc>
        <w:tc>
          <w:tcPr>
            <w:tcW w:w="3189" w:type="dxa"/>
          </w:tcPr>
          <w:p w:rsidR="0049609C" w:rsidRPr="0049609C" w:rsidRDefault="0049609C" w:rsidP="003A5610">
            <w:pPr>
              <w:pStyle w:val="ConsPlusNormal"/>
              <w:rPr>
                <w:rFonts w:ascii="Times New Roman" w:hAnsi="Times New Roman" w:cs="Times New Roman"/>
                <w:sz w:val="20"/>
                <w:szCs w:val="20"/>
              </w:rPr>
            </w:pPr>
            <w:r w:rsidRPr="0049609C">
              <w:rPr>
                <w:rFonts w:ascii="Times New Roman" w:hAnsi="Times New Roman" w:cs="Times New Roman"/>
                <w:sz w:val="20"/>
                <w:szCs w:val="20"/>
              </w:rPr>
              <w:t>Число посещений культурных мероприятий</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возрастание</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КПМ</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proofErr w:type="spellStart"/>
            <w:r w:rsidRPr="0049609C">
              <w:rPr>
                <w:rFonts w:ascii="Times New Roman" w:hAnsi="Times New Roman" w:cs="Times New Roman"/>
                <w:sz w:val="20"/>
                <w:szCs w:val="20"/>
              </w:rPr>
              <w:t>тыс.ед</w:t>
            </w:r>
            <w:proofErr w:type="spellEnd"/>
            <w:r w:rsidRPr="0049609C">
              <w:rPr>
                <w:rFonts w:ascii="Times New Roman" w:hAnsi="Times New Roman" w:cs="Times New Roman"/>
                <w:sz w:val="20"/>
                <w:szCs w:val="20"/>
              </w:rPr>
              <w:t>.</w:t>
            </w:r>
          </w:p>
        </w:tc>
        <w:tc>
          <w:tcPr>
            <w:tcW w:w="1133"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995</w:t>
            </w:r>
          </w:p>
        </w:tc>
        <w:tc>
          <w:tcPr>
            <w:tcW w:w="113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2024</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1094</w:t>
            </w:r>
          </w:p>
        </w:tc>
        <w:tc>
          <w:tcPr>
            <w:tcW w:w="1275"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1200</w:t>
            </w:r>
          </w:p>
        </w:tc>
        <w:tc>
          <w:tcPr>
            <w:tcW w:w="113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1300</w:t>
            </w:r>
          </w:p>
        </w:tc>
        <w:tc>
          <w:tcPr>
            <w:tcW w:w="993"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1500</w:t>
            </w:r>
          </w:p>
        </w:tc>
        <w:tc>
          <w:tcPr>
            <w:tcW w:w="1489" w:type="dxa"/>
            <w:vMerge w:val="restart"/>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Руководители учреждений культуры</w:t>
            </w:r>
          </w:p>
        </w:tc>
      </w:tr>
      <w:tr w:rsidR="0049609C" w:rsidRPr="0049609C" w:rsidTr="0049609C">
        <w:tc>
          <w:tcPr>
            <w:tcW w:w="559"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w:t>
            </w:r>
          </w:p>
        </w:tc>
        <w:tc>
          <w:tcPr>
            <w:tcW w:w="3189" w:type="dxa"/>
          </w:tcPr>
          <w:p w:rsidR="0049609C" w:rsidRPr="0049609C" w:rsidRDefault="0049609C" w:rsidP="003A5610">
            <w:pPr>
              <w:autoSpaceDE w:val="0"/>
              <w:autoSpaceDN w:val="0"/>
              <w:adjustRightInd w:val="0"/>
              <w:spacing w:after="0" w:line="240" w:lineRule="auto"/>
              <w:jc w:val="both"/>
              <w:rPr>
                <w:rFonts w:ascii="Times New Roman" w:hAnsi="Times New Roman" w:cs="Times New Roman"/>
                <w:sz w:val="20"/>
                <w:szCs w:val="20"/>
              </w:rPr>
            </w:pPr>
            <w:r w:rsidRPr="0049609C">
              <w:rPr>
                <w:rFonts w:ascii="Times New Roman" w:hAnsi="Times New Roman" w:cs="Times New Roman"/>
                <w:sz w:val="20"/>
                <w:szCs w:val="20"/>
              </w:rPr>
              <w:t xml:space="preserve">Уровень удовлетворенности населения качеством </w:t>
            </w:r>
            <w:r w:rsidRPr="0049609C">
              <w:rPr>
                <w:rFonts w:ascii="Times New Roman" w:hAnsi="Times New Roman" w:cs="Times New Roman"/>
                <w:sz w:val="20"/>
                <w:szCs w:val="20"/>
              </w:rPr>
              <w:lastRenderedPageBreak/>
              <w:t xml:space="preserve">предоставления муниципальных услуг в сфере культуры </w:t>
            </w:r>
          </w:p>
          <w:p w:rsidR="0049609C" w:rsidRPr="0049609C" w:rsidRDefault="0049609C" w:rsidP="003A5610">
            <w:pPr>
              <w:pStyle w:val="ConsPlusNormal"/>
              <w:rPr>
                <w:rFonts w:ascii="Times New Roman" w:hAnsi="Times New Roman" w:cs="Times New Roman"/>
                <w:sz w:val="20"/>
                <w:szCs w:val="20"/>
              </w:rPr>
            </w:pP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lastRenderedPageBreak/>
              <w:t>возрастание</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КПМ</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процент</w:t>
            </w:r>
          </w:p>
        </w:tc>
        <w:tc>
          <w:tcPr>
            <w:tcW w:w="1133"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90</w:t>
            </w:r>
          </w:p>
        </w:tc>
        <w:tc>
          <w:tcPr>
            <w:tcW w:w="113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2024</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90</w:t>
            </w:r>
          </w:p>
        </w:tc>
        <w:tc>
          <w:tcPr>
            <w:tcW w:w="1275"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90</w:t>
            </w:r>
          </w:p>
        </w:tc>
        <w:tc>
          <w:tcPr>
            <w:tcW w:w="113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90,5</w:t>
            </w:r>
          </w:p>
        </w:tc>
        <w:tc>
          <w:tcPr>
            <w:tcW w:w="993"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90,5</w:t>
            </w:r>
          </w:p>
        </w:tc>
        <w:tc>
          <w:tcPr>
            <w:tcW w:w="1489" w:type="dxa"/>
            <w:vMerge/>
          </w:tcPr>
          <w:p w:rsidR="0049609C" w:rsidRPr="0049609C" w:rsidRDefault="0049609C" w:rsidP="003A5610">
            <w:pPr>
              <w:pStyle w:val="ConsPlusNormal"/>
              <w:jc w:val="center"/>
              <w:rPr>
                <w:rFonts w:ascii="Times New Roman" w:hAnsi="Times New Roman" w:cs="Times New Roman"/>
                <w:sz w:val="20"/>
                <w:szCs w:val="20"/>
              </w:rPr>
            </w:pPr>
          </w:p>
        </w:tc>
      </w:tr>
    </w:tbl>
    <w:p w:rsidR="0049609C" w:rsidRPr="0049609C" w:rsidRDefault="0049609C" w:rsidP="0049609C">
      <w:pPr>
        <w:pStyle w:val="ConsPlusNormal"/>
        <w:jc w:val="both"/>
        <w:rPr>
          <w:rFonts w:ascii="Times New Roman" w:hAnsi="Times New Roman" w:cs="Times New Roman"/>
          <w:sz w:val="20"/>
          <w:szCs w:val="20"/>
        </w:rPr>
      </w:pPr>
    </w:p>
    <w:p w:rsidR="0049609C" w:rsidRPr="0049609C" w:rsidRDefault="0049609C" w:rsidP="0049609C">
      <w:pPr>
        <w:pStyle w:val="ConsPlusNormal"/>
        <w:jc w:val="both"/>
        <w:rPr>
          <w:rFonts w:ascii="Times New Roman" w:hAnsi="Times New Roman" w:cs="Times New Roman"/>
          <w:sz w:val="20"/>
          <w:szCs w:val="20"/>
        </w:rPr>
      </w:pPr>
    </w:p>
    <w:p w:rsidR="0049609C" w:rsidRPr="0049609C" w:rsidRDefault="0049609C" w:rsidP="0049609C">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3. Перечень мероприятий (результатов)</w:t>
      </w:r>
    </w:p>
    <w:p w:rsidR="0049609C" w:rsidRPr="0049609C" w:rsidRDefault="0049609C" w:rsidP="0049609C">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комплекса процессных мероприятий</w:t>
      </w:r>
    </w:p>
    <w:p w:rsidR="0049609C" w:rsidRPr="0049609C" w:rsidRDefault="0049609C" w:rsidP="0049609C">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35"/>
        <w:gridCol w:w="1587"/>
        <w:gridCol w:w="2362"/>
        <w:gridCol w:w="1199"/>
        <w:gridCol w:w="1069"/>
        <w:gridCol w:w="1276"/>
        <w:gridCol w:w="992"/>
        <w:gridCol w:w="1134"/>
        <w:gridCol w:w="1134"/>
        <w:gridCol w:w="1276"/>
        <w:gridCol w:w="10"/>
      </w:tblGrid>
      <w:tr w:rsidR="0049609C" w:rsidRPr="0049609C" w:rsidTr="003A5610">
        <w:trPr>
          <w:gridAfter w:val="1"/>
          <w:wAfter w:w="10" w:type="dxa"/>
        </w:trPr>
        <w:tc>
          <w:tcPr>
            <w:tcW w:w="624" w:type="dxa"/>
            <w:vMerge w:val="restart"/>
          </w:tcPr>
          <w:p w:rsidR="0049609C" w:rsidRPr="0049609C" w:rsidRDefault="00A2163E" w:rsidP="003A5610">
            <w:pPr>
              <w:pStyle w:val="ConsPlusNormal"/>
              <w:jc w:val="center"/>
              <w:rPr>
                <w:rFonts w:ascii="Times New Roman" w:hAnsi="Times New Roman" w:cs="Times New Roman"/>
                <w:sz w:val="20"/>
                <w:szCs w:val="20"/>
              </w:rPr>
            </w:pPr>
            <w:r>
              <w:rPr>
                <w:rFonts w:ascii="Times New Roman" w:hAnsi="Times New Roman" w:cs="Times New Roman"/>
                <w:sz w:val="20"/>
                <w:szCs w:val="20"/>
              </w:rPr>
              <w:t>№</w:t>
            </w:r>
          </w:p>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п/п</w:t>
            </w:r>
          </w:p>
        </w:tc>
        <w:tc>
          <w:tcPr>
            <w:tcW w:w="2935" w:type="dxa"/>
            <w:vMerge w:val="restart"/>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Наименование мероприятия (результата)</w:t>
            </w:r>
          </w:p>
        </w:tc>
        <w:tc>
          <w:tcPr>
            <w:tcW w:w="1587" w:type="dxa"/>
            <w:vMerge w:val="restart"/>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 xml:space="preserve">Тип мероприятия (результата) </w:t>
            </w:r>
          </w:p>
        </w:tc>
        <w:tc>
          <w:tcPr>
            <w:tcW w:w="2362" w:type="dxa"/>
            <w:vMerge w:val="restart"/>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 xml:space="preserve">Характеристика </w:t>
            </w:r>
          </w:p>
        </w:tc>
        <w:tc>
          <w:tcPr>
            <w:tcW w:w="1199" w:type="dxa"/>
            <w:vMerge w:val="restart"/>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 xml:space="preserve">Единица измерения (по </w:t>
            </w:r>
            <w:hyperlink r:id="rId29">
              <w:r w:rsidRPr="0049609C">
                <w:rPr>
                  <w:rFonts w:ascii="Times New Roman" w:hAnsi="Times New Roman" w:cs="Times New Roman"/>
                  <w:sz w:val="20"/>
                  <w:szCs w:val="20"/>
                </w:rPr>
                <w:t>ОКЕИ</w:t>
              </w:r>
            </w:hyperlink>
            <w:r w:rsidRPr="0049609C">
              <w:rPr>
                <w:rFonts w:ascii="Times New Roman" w:hAnsi="Times New Roman" w:cs="Times New Roman"/>
                <w:sz w:val="20"/>
                <w:szCs w:val="20"/>
              </w:rPr>
              <w:t>)</w:t>
            </w:r>
          </w:p>
        </w:tc>
        <w:tc>
          <w:tcPr>
            <w:tcW w:w="2345" w:type="dxa"/>
            <w:gridSpan w:val="2"/>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Базовое значение</w:t>
            </w:r>
          </w:p>
        </w:tc>
        <w:tc>
          <w:tcPr>
            <w:tcW w:w="4536" w:type="dxa"/>
            <w:gridSpan w:val="4"/>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Значение мероприятия (результата) по годам</w:t>
            </w:r>
          </w:p>
        </w:tc>
      </w:tr>
      <w:tr w:rsidR="0049609C" w:rsidRPr="0049609C" w:rsidTr="003A5610">
        <w:trPr>
          <w:gridAfter w:val="1"/>
          <w:wAfter w:w="10" w:type="dxa"/>
        </w:trPr>
        <w:tc>
          <w:tcPr>
            <w:tcW w:w="624" w:type="dxa"/>
            <w:vMerge/>
          </w:tcPr>
          <w:p w:rsidR="0049609C" w:rsidRPr="0049609C" w:rsidRDefault="0049609C" w:rsidP="003A5610">
            <w:pPr>
              <w:pStyle w:val="ConsPlusNormal"/>
              <w:rPr>
                <w:rFonts w:ascii="Times New Roman" w:hAnsi="Times New Roman" w:cs="Times New Roman"/>
                <w:sz w:val="20"/>
                <w:szCs w:val="20"/>
              </w:rPr>
            </w:pPr>
          </w:p>
        </w:tc>
        <w:tc>
          <w:tcPr>
            <w:tcW w:w="2935" w:type="dxa"/>
            <w:vMerge/>
          </w:tcPr>
          <w:p w:rsidR="0049609C" w:rsidRPr="0049609C" w:rsidRDefault="0049609C" w:rsidP="003A5610">
            <w:pPr>
              <w:pStyle w:val="ConsPlusNormal"/>
              <w:rPr>
                <w:rFonts w:ascii="Times New Roman" w:hAnsi="Times New Roman" w:cs="Times New Roman"/>
                <w:sz w:val="20"/>
                <w:szCs w:val="20"/>
              </w:rPr>
            </w:pPr>
          </w:p>
        </w:tc>
        <w:tc>
          <w:tcPr>
            <w:tcW w:w="1587" w:type="dxa"/>
            <w:vMerge/>
          </w:tcPr>
          <w:p w:rsidR="0049609C" w:rsidRPr="0049609C" w:rsidRDefault="0049609C" w:rsidP="003A5610">
            <w:pPr>
              <w:pStyle w:val="ConsPlusNormal"/>
              <w:rPr>
                <w:rFonts w:ascii="Times New Roman" w:hAnsi="Times New Roman" w:cs="Times New Roman"/>
                <w:sz w:val="20"/>
                <w:szCs w:val="20"/>
              </w:rPr>
            </w:pPr>
          </w:p>
        </w:tc>
        <w:tc>
          <w:tcPr>
            <w:tcW w:w="2362" w:type="dxa"/>
            <w:vMerge/>
          </w:tcPr>
          <w:p w:rsidR="0049609C" w:rsidRPr="0049609C" w:rsidRDefault="0049609C" w:rsidP="003A5610">
            <w:pPr>
              <w:pStyle w:val="ConsPlusNormal"/>
              <w:rPr>
                <w:rFonts w:ascii="Times New Roman" w:hAnsi="Times New Roman" w:cs="Times New Roman"/>
                <w:sz w:val="20"/>
                <w:szCs w:val="20"/>
              </w:rPr>
            </w:pPr>
          </w:p>
        </w:tc>
        <w:tc>
          <w:tcPr>
            <w:tcW w:w="1199" w:type="dxa"/>
            <w:vMerge/>
          </w:tcPr>
          <w:p w:rsidR="0049609C" w:rsidRPr="0049609C" w:rsidRDefault="0049609C" w:rsidP="003A5610">
            <w:pPr>
              <w:pStyle w:val="ConsPlusNormal"/>
              <w:rPr>
                <w:rFonts w:ascii="Times New Roman" w:hAnsi="Times New Roman" w:cs="Times New Roman"/>
                <w:sz w:val="20"/>
                <w:szCs w:val="20"/>
              </w:rPr>
            </w:pPr>
          </w:p>
        </w:tc>
        <w:tc>
          <w:tcPr>
            <w:tcW w:w="1069"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значение</w:t>
            </w:r>
          </w:p>
        </w:tc>
        <w:tc>
          <w:tcPr>
            <w:tcW w:w="127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отчетный год</w:t>
            </w:r>
          </w:p>
        </w:tc>
        <w:tc>
          <w:tcPr>
            <w:tcW w:w="992"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2025</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2026</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2027</w:t>
            </w:r>
          </w:p>
        </w:tc>
        <w:tc>
          <w:tcPr>
            <w:tcW w:w="127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2028-2035</w:t>
            </w:r>
          </w:p>
        </w:tc>
      </w:tr>
      <w:tr w:rsidR="0049609C" w:rsidRPr="0049609C" w:rsidTr="003A5610">
        <w:trPr>
          <w:gridAfter w:val="1"/>
          <w:wAfter w:w="10" w:type="dxa"/>
        </w:trPr>
        <w:tc>
          <w:tcPr>
            <w:tcW w:w="62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w:t>
            </w:r>
          </w:p>
        </w:tc>
        <w:tc>
          <w:tcPr>
            <w:tcW w:w="2935"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w:t>
            </w:r>
          </w:p>
        </w:tc>
        <w:tc>
          <w:tcPr>
            <w:tcW w:w="1587"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3</w:t>
            </w:r>
          </w:p>
        </w:tc>
        <w:tc>
          <w:tcPr>
            <w:tcW w:w="2362"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4</w:t>
            </w:r>
          </w:p>
        </w:tc>
        <w:tc>
          <w:tcPr>
            <w:tcW w:w="1199"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5</w:t>
            </w:r>
          </w:p>
        </w:tc>
        <w:tc>
          <w:tcPr>
            <w:tcW w:w="1069"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6</w:t>
            </w:r>
          </w:p>
        </w:tc>
        <w:tc>
          <w:tcPr>
            <w:tcW w:w="127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7</w:t>
            </w:r>
          </w:p>
        </w:tc>
        <w:tc>
          <w:tcPr>
            <w:tcW w:w="992"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8</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9</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10</w:t>
            </w:r>
          </w:p>
        </w:tc>
        <w:tc>
          <w:tcPr>
            <w:tcW w:w="127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11</w:t>
            </w:r>
          </w:p>
        </w:tc>
      </w:tr>
      <w:tr w:rsidR="0049609C" w:rsidRPr="0049609C" w:rsidTr="003A5610">
        <w:tc>
          <w:tcPr>
            <w:tcW w:w="62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w:t>
            </w:r>
          </w:p>
        </w:tc>
        <w:tc>
          <w:tcPr>
            <w:tcW w:w="14974" w:type="dxa"/>
            <w:gridSpan w:val="11"/>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Задача «</w:t>
            </w:r>
            <w:r w:rsidRPr="0049609C">
              <w:rPr>
                <w:rFonts w:ascii="Times New Roman" w:eastAsia="Times New Roman" w:hAnsi="Times New Roman" w:cs="Times New Roman"/>
                <w:color w:val="000000"/>
                <w:sz w:val="20"/>
                <w:szCs w:val="20"/>
              </w:rPr>
              <w:t>Развитие приоритетных направлений туристской сферы»</w:t>
            </w:r>
          </w:p>
        </w:tc>
      </w:tr>
      <w:tr w:rsidR="0049609C" w:rsidRPr="0049609C" w:rsidTr="003A5610">
        <w:trPr>
          <w:gridAfter w:val="1"/>
          <w:wAfter w:w="10" w:type="dxa"/>
        </w:trPr>
        <w:tc>
          <w:tcPr>
            <w:tcW w:w="62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1.1</w:t>
            </w:r>
          </w:p>
        </w:tc>
        <w:tc>
          <w:tcPr>
            <w:tcW w:w="2935" w:type="dxa"/>
            <w:vAlign w:val="center"/>
          </w:tcPr>
          <w:p w:rsidR="0049609C" w:rsidRPr="0049609C" w:rsidRDefault="0049609C" w:rsidP="003A5610">
            <w:pPr>
              <w:jc w:val="both"/>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Развитие приоритетных направлений туристской сферы</w:t>
            </w:r>
          </w:p>
          <w:p w:rsidR="0049609C" w:rsidRPr="0049609C" w:rsidRDefault="0049609C" w:rsidP="003A5610">
            <w:pPr>
              <w:jc w:val="both"/>
              <w:rPr>
                <w:rFonts w:ascii="Times New Roman" w:eastAsia="Times New Roman" w:hAnsi="Times New Roman" w:cs="Times New Roman"/>
                <w:color w:val="000000"/>
                <w:sz w:val="20"/>
                <w:szCs w:val="20"/>
                <w:lang w:eastAsia="ru-RU"/>
              </w:rPr>
            </w:pPr>
          </w:p>
          <w:p w:rsidR="0049609C" w:rsidRPr="0049609C" w:rsidRDefault="0049609C" w:rsidP="003A5610">
            <w:pPr>
              <w:jc w:val="both"/>
              <w:rPr>
                <w:rFonts w:ascii="Times New Roman" w:hAnsi="Times New Roman" w:cs="Times New Roman"/>
                <w:color w:val="000000"/>
                <w:sz w:val="20"/>
                <w:szCs w:val="20"/>
              </w:rPr>
            </w:pPr>
          </w:p>
        </w:tc>
        <w:tc>
          <w:tcPr>
            <w:tcW w:w="1587" w:type="dxa"/>
          </w:tcPr>
          <w:p w:rsidR="0049609C" w:rsidRPr="0049609C" w:rsidRDefault="0049609C" w:rsidP="003A5610">
            <w:pPr>
              <w:rPr>
                <w:rFonts w:ascii="Times New Roman" w:hAnsi="Times New Roman" w:cs="Times New Roman"/>
                <w:sz w:val="20"/>
                <w:szCs w:val="20"/>
              </w:rPr>
            </w:pPr>
            <w:r w:rsidRPr="0049609C">
              <w:rPr>
                <w:rFonts w:ascii="Times New Roman" w:hAnsi="Times New Roman" w:cs="Times New Roman"/>
                <w:sz w:val="20"/>
                <w:szCs w:val="20"/>
              </w:rPr>
              <w:t>Осуществление текущей деятельности</w:t>
            </w:r>
          </w:p>
        </w:tc>
        <w:tc>
          <w:tcPr>
            <w:tcW w:w="2362" w:type="dxa"/>
          </w:tcPr>
          <w:p w:rsidR="0049609C" w:rsidRPr="0049609C" w:rsidRDefault="0049609C" w:rsidP="003A5610">
            <w:pPr>
              <w:rPr>
                <w:rFonts w:ascii="Times New Roman" w:hAnsi="Times New Roman" w:cs="Times New Roman"/>
                <w:sz w:val="20"/>
                <w:szCs w:val="20"/>
              </w:rPr>
            </w:pPr>
            <w:r w:rsidRPr="0049609C">
              <w:rPr>
                <w:rFonts w:ascii="Times New Roman" w:hAnsi="Times New Roman" w:cs="Times New Roman"/>
                <w:sz w:val="20"/>
                <w:szCs w:val="20"/>
              </w:rPr>
              <w:t>Выделение субсидии в целях осуществления закупок товаров, работ, услуг АУ «Музейно-туристический центр города Чебоксары»</w:t>
            </w:r>
          </w:p>
        </w:tc>
        <w:tc>
          <w:tcPr>
            <w:tcW w:w="1199"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единица</w:t>
            </w:r>
          </w:p>
        </w:tc>
        <w:tc>
          <w:tcPr>
            <w:tcW w:w="1069"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w:t>
            </w:r>
          </w:p>
        </w:tc>
        <w:tc>
          <w:tcPr>
            <w:tcW w:w="127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2024</w:t>
            </w:r>
          </w:p>
        </w:tc>
        <w:tc>
          <w:tcPr>
            <w:tcW w:w="992"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w:t>
            </w:r>
          </w:p>
        </w:tc>
        <w:tc>
          <w:tcPr>
            <w:tcW w:w="127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w:t>
            </w:r>
          </w:p>
        </w:tc>
      </w:tr>
      <w:tr w:rsidR="0049609C" w:rsidRPr="0049609C" w:rsidTr="003A5610">
        <w:trPr>
          <w:gridAfter w:val="1"/>
          <w:wAfter w:w="10" w:type="dxa"/>
        </w:trPr>
        <w:tc>
          <w:tcPr>
            <w:tcW w:w="62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1.2.</w:t>
            </w:r>
          </w:p>
        </w:tc>
        <w:tc>
          <w:tcPr>
            <w:tcW w:w="2935" w:type="dxa"/>
            <w:vAlign w:val="center"/>
          </w:tcPr>
          <w:p w:rsidR="0049609C" w:rsidRPr="0049609C" w:rsidRDefault="0049609C" w:rsidP="003A5610">
            <w:pPr>
              <w:jc w:val="both"/>
              <w:rPr>
                <w:rFonts w:ascii="Times New Roman" w:hAnsi="Times New Roman" w:cs="Times New Roman"/>
                <w:color w:val="000000"/>
                <w:sz w:val="20"/>
                <w:szCs w:val="20"/>
              </w:rPr>
            </w:pPr>
            <w:r w:rsidRPr="0049609C">
              <w:rPr>
                <w:rFonts w:ascii="Times New Roman" w:hAnsi="Times New Roman" w:cs="Times New Roman"/>
                <w:color w:val="000000"/>
                <w:sz w:val="20"/>
                <w:szCs w:val="20"/>
              </w:rPr>
              <w:t>Реконструкция Чебоксарского залива и Красной площади</w:t>
            </w:r>
          </w:p>
          <w:p w:rsidR="0049609C" w:rsidRPr="0049609C" w:rsidRDefault="0049609C" w:rsidP="003A5610">
            <w:pPr>
              <w:jc w:val="both"/>
              <w:rPr>
                <w:rFonts w:ascii="Times New Roman" w:hAnsi="Times New Roman" w:cs="Times New Roman"/>
                <w:color w:val="000000"/>
                <w:sz w:val="20"/>
                <w:szCs w:val="20"/>
              </w:rPr>
            </w:pPr>
          </w:p>
          <w:p w:rsidR="0049609C" w:rsidRPr="0049609C" w:rsidRDefault="0049609C" w:rsidP="003A5610">
            <w:pPr>
              <w:jc w:val="both"/>
              <w:rPr>
                <w:rFonts w:ascii="Times New Roman" w:hAnsi="Times New Roman" w:cs="Times New Roman"/>
                <w:color w:val="000000"/>
                <w:sz w:val="20"/>
                <w:szCs w:val="20"/>
              </w:rPr>
            </w:pPr>
          </w:p>
          <w:p w:rsidR="0049609C" w:rsidRPr="0049609C" w:rsidRDefault="0049609C" w:rsidP="003A5610">
            <w:pPr>
              <w:jc w:val="both"/>
              <w:rPr>
                <w:rFonts w:ascii="Times New Roman" w:hAnsi="Times New Roman" w:cs="Times New Roman"/>
                <w:color w:val="000000"/>
                <w:sz w:val="20"/>
                <w:szCs w:val="20"/>
              </w:rPr>
            </w:pPr>
          </w:p>
          <w:p w:rsidR="0049609C" w:rsidRPr="0049609C" w:rsidRDefault="0049609C" w:rsidP="003A5610">
            <w:pPr>
              <w:jc w:val="both"/>
              <w:rPr>
                <w:rFonts w:ascii="Times New Roman" w:hAnsi="Times New Roman" w:cs="Times New Roman"/>
                <w:color w:val="000000"/>
                <w:sz w:val="20"/>
                <w:szCs w:val="20"/>
              </w:rPr>
            </w:pPr>
          </w:p>
          <w:p w:rsidR="0049609C" w:rsidRPr="0049609C" w:rsidRDefault="0049609C" w:rsidP="003A5610">
            <w:pPr>
              <w:jc w:val="both"/>
              <w:rPr>
                <w:rFonts w:ascii="Times New Roman" w:hAnsi="Times New Roman" w:cs="Times New Roman"/>
                <w:color w:val="000000"/>
                <w:sz w:val="20"/>
                <w:szCs w:val="20"/>
              </w:rPr>
            </w:pPr>
          </w:p>
          <w:p w:rsidR="0049609C" w:rsidRPr="0049609C" w:rsidRDefault="0049609C" w:rsidP="003A5610">
            <w:pPr>
              <w:jc w:val="both"/>
              <w:rPr>
                <w:rFonts w:ascii="Times New Roman" w:hAnsi="Times New Roman" w:cs="Times New Roman"/>
                <w:color w:val="000000"/>
                <w:sz w:val="20"/>
                <w:szCs w:val="20"/>
              </w:rPr>
            </w:pPr>
          </w:p>
          <w:p w:rsidR="0049609C" w:rsidRPr="0049609C" w:rsidRDefault="0049609C" w:rsidP="003A5610">
            <w:pPr>
              <w:jc w:val="both"/>
              <w:rPr>
                <w:rFonts w:ascii="Times New Roman" w:eastAsia="Times New Roman" w:hAnsi="Times New Roman" w:cs="Times New Roman"/>
                <w:color w:val="000000"/>
                <w:sz w:val="20"/>
                <w:szCs w:val="20"/>
                <w:lang w:eastAsia="ru-RU"/>
              </w:rPr>
            </w:pPr>
          </w:p>
        </w:tc>
        <w:tc>
          <w:tcPr>
            <w:tcW w:w="1587" w:type="dxa"/>
          </w:tcPr>
          <w:p w:rsidR="0049609C" w:rsidRPr="0049609C" w:rsidRDefault="0049609C" w:rsidP="003A5610">
            <w:pPr>
              <w:rPr>
                <w:rFonts w:ascii="Times New Roman" w:hAnsi="Times New Roman" w:cs="Times New Roman"/>
                <w:sz w:val="20"/>
                <w:szCs w:val="20"/>
              </w:rPr>
            </w:pPr>
            <w:r w:rsidRPr="0049609C">
              <w:rPr>
                <w:rFonts w:ascii="Times New Roman" w:hAnsi="Times New Roman" w:cs="Times New Roman"/>
                <w:sz w:val="20"/>
                <w:szCs w:val="20"/>
              </w:rPr>
              <w:lastRenderedPageBreak/>
              <w:t>Осуществление текущей деятельности</w:t>
            </w:r>
          </w:p>
        </w:tc>
        <w:tc>
          <w:tcPr>
            <w:tcW w:w="2362" w:type="dxa"/>
          </w:tcPr>
          <w:p w:rsidR="0049609C" w:rsidRPr="0049609C" w:rsidRDefault="0049609C" w:rsidP="003A5610">
            <w:pPr>
              <w:rPr>
                <w:rFonts w:ascii="Times New Roman" w:hAnsi="Times New Roman" w:cs="Times New Roman"/>
                <w:sz w:val="20"/>
                <w:szCs w:val="20"/>
              </w:rPr>
            </w:pPr>
            <w:r w:rsidRPr="0049609C">
              <w:rPr>
                <w:rFonts w:ascii="Times New Roman" w:hAnsi="Times New Roman" w:cs="Times New Roman"/>
                <w:sz w:val="20"/>
                <w:szCs w:val="20"/>
              </w:rPr>
              <w:t>Выделение субсидии в целях осуществления работ</w:t>
            </w:r>
            <w:r w:rsidRPr="0049609C">
              <w:rPr>
                <w:rFonts w:ascii="Times New Roman" w:eastAsia="Times New Roman" w:hAnsi="Times New Roman" w:cs="Times New Roman"/>
                <w:color w:val="000000"/>
                <w:sz w:val="20"/>
                <w:szCs w:val="20"/>
                <w:lang w:eastAsia="ru-RU"/>
              </w:rPr>
              <w:t xml:space="preserve"> Муниципальное казенное учреждение «Управление жилищно-коммунального хозяйства и благоустройства» города Чебоксары; Муниципальное бюджетное учреждение «Управление капитального строительства и </w:t>
            </w:r>
            <w:r w:rsidRPr="0049609C">
              <w:rPr>
                <w:rFonts w:ascii="Times New Roman" w:eastAsia="Times New Roman" w:hAnsi="Times New Roman" w:cs="Times New Roman"/>
                <w:color w:val="000000"/>
                <w:sz w:val="20"/>
                <w:szCs w:val="20"/>
                <w:lang w:eastAsia="ru-RU"/>
              </w:rPr>
              <w:lastRenderedPageBreak/>
              <w:t>реконструкции» города Чебоксары</w:t>
            </w:r>
          </w:p>
        </w:tc>
        <w:tc>
          <w:tcPr>
            <w:tcW w:w="1199"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lastRenderedPageBreak/>
              <w:t>единица</w:t>
            </w:r>
          </w:p>
        </w:tc>
        <w:tc>
          <w:tcPr>
            <w:tcW w:w="1069"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w:t>
            </w:r>
          </w:p>
        </w:tc>
        <w:tc>
          <w:tcPr>
            <w:tcW w:w="127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2024</w:t>
            </w:r>
          </w:p>
        </w:tc>
        <w:tc>
          <w:tcPr>
            <w:tcW w:w="992"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0</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0</w:t>
            </w:r>
          </w:p>
        </w:tc>
        <w:tc>
          <w:tcPr>
            <w:tcW w:w="113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0</w:t>
            </w:r>
          </w:p>
        </w:tc>
        <w:tc>
          <w:tcPr>
            <w:tcW w:w="127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0</w:t>
            </w:r>
          </w:p>
        </w:tc>
      </w:tr>
    </w:tbl>
    <w:p w:rsidR="0049609C" w:rsidRPr="0049609C" w:rsidRDefault="0049609C" w:rsidP="0049609C">
      <w:pPr>
        <w:pStyle w:val="ConsPlusNormal"/>
        <w:jc w:val="both"/>
        <w:rPr>
          <w:rFonts w:ascii="Times New Roman" w:hAnsi="Times New Roman" w:cs="Times New Roman"/>
          <w:sz w:val="20"/>
          <w:szCs w:val="20"/>
        </w:rPr>
      </w:pPr>
    </w:p>
    <w:p w:rsidR="0049609C" w:rsidRDefault="0049609C" w:rsidP="0049609C">
      <w:pPr>
        <w:pStyle w:val="ConsPlusNormal"/>
        <w:jc w:val="center"/>
        <w:rPr>
          <w:rFonts w:ascii="Times New Roman" w:hAnsi="Times New Roman" w:cs="Times New Roman"/>
        </w:rPr>
      </w:pPr>
    </w:p>
    <w:p w:rsidR="0049609C" w:rsidRPr="0049609C" w:rsidRDefault="0049609C" w:rsidP="0049609C">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4. Сведения о финансовом обеспечении комплекса процессных мероприятий</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559"/>
        <w:gridCol w:w="768"/>
        <w:gridCol w:w="749"/>
        <w:gridCol w:w="992"/>
        <w:gridCol w:w="811"/>
        <w:gridCol w:w="1682"/>
        <w:gridCol w:w="1122"/>
        <w:gridCol w:w="1115"/>
        <w:gridCol w:w="1011"/>
        <w:gridCol w:w="993"/>
        <w:gridCol w:w="992"/>
        <w:gridCol w:w="1141"/>
        <w:gridCol w:w="1269"/>
      </w:tblGrid>
      <w:tr w:rsidR="0049609C" w:rsidRPr="0049609C" w:rsidTr="0049609C">
        <w:trPr>
          <w:trHeight w:val="570"/>
        </w:trPr>
        <w:tc>
          <w:tcPr>
            <w:tcW w:w="866" w:type="dxa"/>
            <w:vMerge w:val="restart"/>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 п/п</w:t>
            </w:r>
          </w:p>
        </w:tc>
        <w:tc>
          <w:tcPr>
            <w:tcW w:w="1559" w:type="dxa"/>
            <w:vMerge w:val="restart"/>
            <w:shd w:val="clear" w:color="auto" w:fill="auto"/>
            <w:vAlign w:val="center"/>
            <w:hideMark/>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hAnsi="Times New Roman" w:cs="Times New Roman"/>
                <w:sz w:val="20"/>
                <w:szCs w:val="20"/>
              </w:rPr>
              <w:t>Наименование мероприятия (результата)</w:t>
            </w:r>
          </w:p>
        </w:tc>
        <w:tc>
          <w:tcPr>
            <w:tcW w:w="3320" w:type="dxa"/>
            <w:gridSpan w:val="4"/>
            <w:shd w:val="clear" w:color="auto" w:fill="auto"/>
            <w:vAlign w:val="center"/>
            <w:hideMark/>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Код бюджетной классификации</w:t>
            </w:r>
          </w:p>
        </w:tc>
        <w:tc>
          <w:tcPr>
            <w:tcW w:w="1682" w:type="dxa"/>
            <w:vMerge w:val="restart"/>
            <w:vAlign w:val="center"/>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Ответственный исполнитель, соисполнитель</w:t>
            </w:r>
          </w:p>
        </w:tc>
        <w:tc>
          <w:tcPr>
            <w:tcW w:w="1122" w:type="dxa"/>
            <w:vMerge w:val="restart"/>
            <w:vAlign w:val="center"/>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Источники финансирования</w:t>
            </w:r>
          </w:p>
        </w:tc>
        <w:tc>
          <w:tcPr>
            <w:tcW w:w="5252" w:type="dxa"/>
            <w:gridSpan w:val="5"/>
            <w:shd w:val="clear" w:color="auto" w:fill="auto"/>
            <w:vAlign w:val="center"/>
            <w:hideMark/>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 xml:space="preserve">Объем финансового обеспечения по годам реализации, </w:t>
            </w:r>
            <w:proofErr w:type="spellStart"/>
            <w:r w:rsidRPr="0049609C">
              <w:rPr>
                <w:rFonts w:ascii="Times New Roman" w:eastAsia="Times New Roman" w:hAnsi="Times New Roman" w:cs="Times New Roman"/>
                <w:color w:val="000000"/>
                <w:sz w:val="20"/>
                <w:szCs w:val="20"/>
                <w:lang w:eastAsia="ru-RU"/>
              </w:rPr>
              <w:t>тыс.рублей</w:t>
            </w:r>
            <w:proofErr w:type="spellEnd"/>
          </w:p>
        </w:tc>
        <w:tc>
          <w:tcPr>
            <w:tcW w:w="1269" w:type="dxa"/>
            <w:vMerge w:val="restart"/>
            <w:shd w:val="clear" w:color="auto" w:fill="auto"/>
            <w:vAlign w:val="center"/>
            <w:hideMark/>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 xml:space="preserve">ВСЕГО, </w:t>
            </w:r>
            <w:proofErr w:type="spellStart"/>
            <w:r w:rsidRPr="0049609C">
              <w:rPr>
                <w:rFonts w:ascii="Times New Roman" w:eastAsia="Times New Roman" w:hAnsi="Times New Roman" w:cs="Times New Roman"/>
                <w:color w:val="000000"/>
                <w:sz w:val="20"/>
                <w:szCs w:val="20"/>
                <w:lang w:eastAsia="ru-RU"/>
              </w:rPr>
              <w:t>тыс.рублей</w:t>
            </w:r>
            <w:proofErr w:type="spellEnd"/>
            <w:r w:rsidRPr="0049609C">
              <w:rPr>
                <w:rFonts w:ascii="Times New Roman" w:eastAsia="Times New Roman" w:hAnsi="Times New Roman" w:cs="Times New Roman"/>
                <w:color w:val="000000"/>
                <w:sz w:val="20"/>
                <w:szCs w:val="20"/>
                <w:lang w:eastAsia="ru-RU"/>
              </w:rPr>
              <w:t>:</w:t>
            </w:r>
          </w:p>
        </w:tc>
      </w:tr>
      <w:tr w:rsidR="0049609C" w:rsidRPr="0049609C" w:rsidTr="0049609C">
        <w:trPr>
          <w:trHeight w:val="1635"/>
        </w:trPr>
        <w:tc>
          <w:tcPr>
            <w:tcW w:w="866" w:type="dxa"/>
            <w:vMerge/>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559" w:type="dxa"/>
            <w:vMerge/>
            <w:vAlign w:val="center"/>
            <w:hideMark/>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768" w:type="dxa"/>
            <w:shd w:val="clear" w:color="auto" w:fill="auto"/>
            <w:vAlign w:val="center"/>
            <w:hideMark/>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главный распорядитель бюджетных средств</w:t>
            </w:r>
          </w:p>
        </w:tc>
        <w:tc>
          <w:tcPr>
            <w:tcW w:w="749" w:type="dxa"/>
            <w:shd w:val="clear" w:color="auto" w:fill="auto"/>
            <w:vAlign w:val="center"/>
            <w:hideMark/>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раздел подпрограммы</w:t>
            </w:r>
          </w:p>
        </w:tc>
        <w:tc>
          <w:tcPr>
            <w:tcW w:w="992" w:type="dxa"/>
            <w:shd w:val="clear" w:color="auto" w:fill="auto"/>
            <w:vAlign w:val="center"/>
            <w:hideMark/>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целевая статья расходов</w:t>
            </w:r>
          </w:p>
        </w:tc>
        <w:tc>
          <w:tcPr>
            <w:tcW w:w="811" w:type="dxa"/>
            <w:shd w:val="clear" w:color="auto" w:fill="auto"/>
            <w:vAlign w:val="center"/>
            <w:hideMark/>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группа (подгруппа) вида расходов</w:t>
            </w:r>
          </w:p>
        </w:tc>
        <w:tc>
          <w:tcPr>
            <w:tcW w:w="1682"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122"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115" w:type="dxa"/>
            <w:shd w:val="clear" w:color="auto" w:fill="auto"/>
            <w:vAlign w:val="center"/>
            <w:hideMark/>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 xml:space="preserve">отчетный год 2024 </w:t>
            </w:r>
          </w:p>
        </w:tc>
        <w:tc>
          <w:tcPr>
            <w:tcW w:w="1011" w:type="dxa"/>
            <w:shd w:val="clear" w:color="auto" w:fill="auto"/>
            <w:vAlign w:val="center"/>
            <w:hideMark/>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 xml:space="preserve">2025 </w:t>
            </w:r>
          </w:p>
        </w:tc>
        <w:tc>
          <w:tcPr>
            <w:tcW w:w="993" w:type="dxa"/>
            <w:shd w:val="clear" w:color="auto" w:fill="auto"/>
            <w:vAlign w:val="center"/>
            <w:hideMark/>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 xml:space="preserve">2026 </w:t>
            </w:r>
          </w:p>
        </w:tc>
        <w:tc>
          <w:tcPr>
            <w:tcW w:w="992" w:type="dxa"/>
            <w:shd w:val="clear" w:color="auto" w:fill="auto"/>
            <w:vAlign w:val="center"/>
            <w:hideMark/>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2027</w:t>
            </w:r>
          </w:p>
        </w:tc>
        <w:tc>
          <w:tcPr>
            <w:tcW w:w="1141" w:type="dxa"/>
            <w:shd w:val="clear" w:color="auto" w:fill="auto"/>
            <w:vAlign w:val="center"/>
            <w:hideMark/>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 xml:space="preserve">2028-2035 </w:t>
            </w:r>
          </w:p>
        </w:tc>
        <w:tc>
          <w:tcPr>
            <w:tcW w:w="1269" w:type="dxa"/>
            <w:vMerge/>
            <w:vAlign w:val="center"/>
            <w:hideMark/>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r>
      <w:tr w:rsidR="0049609C" w:rsidRPr="0049609C" w:rsidTr="0049609C">
        <w:trPr>
          <w:trHeight w:val="300"/>
        </w:trPr>
        <w:tc>
          <w:tcPr>
            <w:tcW w:w="866" w:type="dxa"/>
            <w:vAlign w:val="center"/>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w:t>
            </w:r>
          </w:p>
        </w:tc>
        <w:tc>
          <w:tcPr>
            <w:tcW w:w="1559" w:type="dxa"/>
            <w:shd w:val="clear" w:color="auto" w:fill="auto"/>
            <w:vAlign w:val="center"/>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2</w:t>
            </w:r>
          </w:p>
        </w:tc>
        <w:tc>
          <w:tcPr>
            <w:tcW w:w="768" w:type="dxa"/>
            <w:shd w:val="clear" w:color="auto" w:fill="auto"/>
            <w:vAlign w:val="center"/>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3</w:t>
            </w:r>
          </w:p>
        </w:tc>
        <w:tc>
          <w:tcPr>
            <w:tcW w:w="749" w:type="dxa"/>
            <w:shd w:val="clear" w:color="auto" w:fill="auto"/>
            <w:vAlign w:val="center"/>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4</w:t>
            </w:r>
          </w:p>
        </w:tc>
        <w:tc>
          <w:tcPr>
            <w:tcW w:w="992" w:type="dxa"/>
            <w:shd w:val="clear" w:color="auto" w:fill="auto"/>
            <w:vAlign w:val="center"/>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5</w:t>
            </w:r>
          </w:p>
        </w:tc>
        <w:tc>
          <w:tcPr>
            <w:tcW w:w="811" w:type="dxa"/>
            <w:shd w:val="clear" w:color="auto" w:fill="auto"/>
            <w:vAlign w:val="bottom"/>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6</w:t>
            </w:r>
          </w:p>
        </w:tc>
        <w:tc>
          <w:tcPr>
            <w:tcW w:w="1682" w:type="dxa"/>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7</w:t>
            </w:r>
          </w:p>
        </w:tc>
        <w:tc>
          <w:tcPr>
            <w:tcW w:w="1122" w:type="dxa"/>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8</w:t>
            </w:r>
          </w:p>
        </w:tc>
        <w:tc>
          <w:tcPr>
            <w:tcW w:w="1115" w:type="dxa"/>
            <w:shd w:val="clear" w:color="auto" w:fill="auto"/>
            <w:vAlign w:val="bottom"/>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9</w:t>
            </w:r>
          </w:p>
        </w:tc>
        <w:tc>
          <w:tcPr>
            <w:tcW w:w="1011" w:type="dxa"/>
            <w:shd w:val="clear" w:color="auto" w:fill="auto"/>
            <w:vAlign w:val="bottom"/>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10</w:t>
            </w:r>
          </w:p>
        </w:tc>
        <w:tc>
          <w:tcPr>
            <w:tcW w:w="993" w:type="dxa"/>
            <w:shd w:val="clear" w:color="auto" w:fill="auto"/>
            <w:noWrap/>
            <w:vAlign w:val="bottom"/>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11</w:t>
            </w:r>
          </w:p>
        </w:tc>
        <w:tc>
          <w:tcPr>
            <w:tcW w:w="992" w:type="dxa"/>
            <w:shd w:val="clear" w:color="auto" w:fill="auto"/>
            <w:noWrap/>
            <w:vAlign w:val="bottom"/>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12</w:t>
            </w:r>
          </w:p>
        </w:tc>
        <w:tc>
          <w:tcPr>
            <w:tcW w:w="1141" w:type="dxa"/>
            <w:shd w:val="clear" w:color="auto" w:fill="auto"/>
            <w:noWrap/>
            <w:vAlign w:val="bottom"/>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13</w:t>
            </w:r>
          </w:p>
        </w:tc>
        <w:tc>
          <w:tcPr>
            <w:tcW w:w="1269" w:type="dxa"/>
            <w:shd w:val="clear" w:color="auto" w:fill="auto"/>
            <w:noWrap/>
            <w:vAlign w:val="bottom"/>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14</w:t>
            </w:r>
          </w:p>
        </w:tc>
      </w:tr>
      <w:tr w:rsidR="0049609C" w:rsidRPr="0049609C" w:rsidTr="0049609C">
        <w:trPr>
          <w:trHeight w:val="300"/>
        </w:trPr>
        <w:tc>
          <w:tcPr>
            <w:tcW w:w="866" w:type="dxa"/>
            <w:vAlign w:val="center"/>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w:t>
            </w:r>
          </w:p>
        </w:tc>
        <w:tc>
          <w:tcPr>
            <w:tcW w:w="14204" w:type="dxa"/>
            <w:gridSpan w:val="13"/>
            <w:shd w:val="clear" w:color="auto" w:fill="auto"/>
            <w:vAlign w:val="center"/>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Задача «Развитие приоритетных направлений туристской сферы»</w:t>
            </w:r>
          </w:p>
        </w:tc>
      </w:tr>
      <w:tr w:rsidR="0049609C" w:rsidRPr="0049609C" w:rsidTr="0049609C">
        <w:trPr>
          <w:trHeight w:val="300"/>
        </w:trPr>
        <w:tc>
          <w:tcPr>
            <w:tcW w:w="866" w:type="dxa"/>
            <w:vMerge w:val="restart"/>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1.1.</w:t>
            </w:r>
          </w:p>
        </w:tc>
        <w:tc>
          <w:tcPr>
            <w:tcW w:w="1559" w:type="dxa"/>
            <w:vMerge w:val="restart"/>
            <w:shd w:val="clear" w:color="auto" w:fill="auto"/>
            <w:vAlign w:val="center"/>
          </w:tcPr>
          <w:p w:rsidR="0049609C" w:rsidRPr="0049609C" w:rsidRDefault="003A5610" w:rsidP="003A5610">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Муниципальная программа города Чебоксары </w:t>
            </w:r>
            <w:r w:rsidR="0049609C" w:rsidRPr="0049609C">
              <w:rPr>
                <w:rFonts w:ascii="Times New Roman" w:hAnsi="Times New Roman" w:cs="Times New Roman"/>
                <w:color w:val="000000"/>
                <w:sz w:val="20"/>
                <w:szCs w:val="20"/>
              </w:rPr>
              <w:t>«Развитие туризма и индустрии гостеприимства в городе Чебоксары»</w:t>
            </w: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A700000000</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restart"/>
            <w:vAlign w:val="center"/>
          </w:tcPr>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eastAsia="Times New Roman" w:hAnsi="Times New Roman" w:cs="Times New Roman"/>
                <w:color w:val="000000"/>
                <w:sz w:val="20"/>
                <w:szCs w:val="20"/>
                <w:lang w:eastAsia="ru-RU"/>
              </w:rPr>
              <w:t xml:space="preserve">Ответственный исполнитель: </w:t>
            </w:r>
            <w:proofErr w:type="spellStart"/>
            <w:proofErr w:type="gramStart"/>
            <w:r w:rsidRPr="0049609C">
              <w:rPr>
                <w:rFonts w:ascii="Times New Roman" w:eastAsia="Times New Roman" w:hAnsi="Times New Roman" w:cs="Times New Roman"/>
                <w:color w:val="000000"/>
                <w:sz w:val="20"/>
                <w:szCs w:val="20"/>
                <w:lang w:eastAsia="ru-RU"/>
              </w:rPr>
              <w:t>У</w:t>
            </w:r>
            <w:r w:rsidR="00185A91">
              <w:rPr>
                <w:rFonts w:ascii="Times New Roman" w:eastAsia="Times New Roman" w:hAnsi="Times New Roman" w:cs="Times New Roman"/>
                <w:color w:val="000000"/>
                <w:sz w:val="20"/>
                <w:szCs w:val="20"/>
                <w:lang w:eastAsia="ru-RU"/>
              </w:rPr>
              <w:t>КиРТ</w:t>
            </w:r>
            <w:proofErr w:type="spellEnd"/>
            <w:r w:rsidRPr="0049609C">
              <w:rPr>
                <w:rFonts w:ascii="Times New Roman" w:eastAsia="Times New Roman" w:hAnsi="Times New Roman" w:cs="Times New Roman"/>
                <w:color w:val="000000"/>
                <w:sz w:val="20"/>
                <w:szCs w:val="20"/>
                <w:lang w:eastAsia="ru-RU"/>
              </w:rPr>
              <w:t>;</w:t>
            </w:r>
            <w:r w:rsidRPr="0049609C">
              <w:rPr>
                <w:rFonts w:ascii="Times New Roman" w:eastAsia="Times New Roman" w:hAnsi="Times New Roman" w:cs="Times New Roman"/>
                <w:color w:val="000000"/>
                <w:sz w:val="20"/>
                <w:szCs w:val="20"/>
                <w:lang w:eastAsia="ru-RU"/>
              </w:rPr>
              <w:br/>
              <w:t>Соисполнители</w:t>
            </w:r>
            <w:proofErr w:type="gramEnd"/>
            <w:r w:rsidRPr="0049609C">
              <w:rPr>
                <w:rFonts w:ascii="Times New Roman" w:eastAsia="Times New Roman" w:hAnsi="Times New Roman" w:cs="Times New Roman"/>
                <w:color w:val="000000"/>
                <w:sz w:val="20"/>
                <w:szCs w:val="20"/>
                <w:lang w:eastAsia="ru-RU"/>
              </w:rPr>
              <w:t>: Управление архитектуры и градостроительства администрации города Чебоксары;</w:t>
            </w:r>
            <w:r w:rsidRPr="0049609C">
              <w:rPr>
                <w:rFonts w:ascii="Times New Roman" w:eastAsia="Times New Roman" w:hAnsi="Times New Roman" w:cs="Times New Roman"/>
                <w:color w:val="000000"/>
                <w:sz w:val="20"/>
                <w:szCs w:val="20"/>
                <w:lang w:eastAsia="ru-RU"/>
              </w:rPr>
              <w:br/>
              <w:t xml:space="preserve">Управление жилищно-коммунального хозяйства, энергетики, транспорта и связи администрации </w:t>
            </w:r>
            <w:r w:rsidRPr="0049609C">
              <w:rPr>
                <w:rFonts w:ascii="Times New Roman" w:eastAsia="Times New Roman" w:hAnsi="Times New Roman" w:cs="Times New Roman"/>
                <w:color w:val="000000"/>
                <w:sz w:val="20"/>
                <w:szCs w:val="20"/>
                <w:lang w:eastAsia="ru-RU"/>
              </w:rPr>
              <w:lastRenderedPageBreak/>
              <w:t>города Чебоксары;</w:t>
            </w:r>
            <w:r w:rsidRPr="0049609C">
              <w:rPr>
                <w:rFonts w:ascii="Times New Roman" w:eastAsia="Times New Roman" w:hAnsi="Times New Roman" w:cs="Times New Roman"/>
                <w:color w:val="000000"/>
                <w:sz w:val="20"/>
                <w:szCs w:val="20"/>
                <w:lang w:eastAsia="ru-RU"/>
              </w:rPr>
              <w:br/>
              <w:t>Муниципальное казенное учреждение «Управление жилищно-коммунального хозяйства и благоустройства» города Чебоксары;</w:t>
            </w:r>
            <w:r w:rsidRPr="0049609C">
              <w:rPr>
                <w:rFonts w:ascii="Times New Roman" w:eastAsia="Times New Roman" w:hAnsi="Times New Roman" w:cs="Times New Roman"/>
                <w:color w:val="000000"/>
                <w:sz w:val="20"/>
                <w:szCs w:val="20"/>
                <w:lang w:eastAsia="ru-RU"/>
              </w:rPr>
              <w:br/>
              <w:t xml:space="preserve">Муниципальное бюджетное учреждение «Управление капитального строительства и реконструкции» города Чебоксары; </w:t>
            </w:r>
          </w:p>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АУ «МТЦ города Чебоксары»</w:t>
            </w:r>
          </w:p>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lastRenderedPageBreak/>
              <w:t>Всего</w:t>
            </w:r>
            <w:r>
              <w:rPr>
                <w:rFonts w:ascii="Times New Roman" w:eastAsia="Times New Roman" w:hAnsi="Times New Roman" w:cs="Times New Roman"/>
                <w:color w:val="000000"/>
                <w:sz w:val="20"/>
                <w:szCs w:val="20"/>
                <w:lang w:eastAsia="ru-RU"/>
              </w:rPr>
              <w:t>, в том числе:</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7 474,9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2" w:type="dxa"/>
            <w:shd w:val="clear" w:color="auto" w:fill="auto"/>
            <w:noWrap/>
            <w:vAlign w:val="center"/>
          </w:tcPr>
          <w:p w:rsidR="0049609C" w:rsidRPr="0049609C" w:rsidRDefault="003274FA" w:rsidP="003A5610">
            <w:pPr>
              <w:jc w:val="right"/>
              <w:rPr>
                <w:rFonts w:ascii="Times New Roman" w:hAnsi="Times New Roman" w:cs="Times New Roman"/>
                <w:color w:val="000000"/>
                <w:sz w:val="20"/>
                <w:szCs w:val="20"/>
              </w:rPr>
            </w:pPr>
            <w:r>
              <w:rPr>
                <w:rFonts w:ascii="Times New Roman" w:hAnsi="Times New Roman" w:cs="Times New Roman"/>
                <w:color w:val="000000"/>
                <w:sz w:val="20"/>
                <w:szCs w:val="20"/>
              </w:rPr>
              <w:t>4000</w:t>
            </w:r>
            <w:r w:rsidR="0049609C" w:rsidRPr="0049609C">
              <w:rPr>
                <w:rFonts w:ascii="Times New Roman" w:hAnsi="Times New Roman" w:cs="Times New Roman"/>
                <w:color w:val="000000"/>
                <w:sz w:val="20"/>
                <w:szCs w:val="20"/>
              </w:rPr>
              <w:t xml:space="preserve">,0  </w:t>
            </w:r>
          </w:p>
        </w:tc>
        <w:tc>
          <w:tcPr>
            <w:tcW w:w="1141" w:type="dxa"/>
            <w:shd w:val="clear" w:color="auto" w:fill="auto"/>
            <w:noWrap/>
            <w:vAlign w:val="center"/>
          </w:tcPr>
          <w:p w:rsidR="0049609C" w:rsidRPr="0049609C" w:rsidRDefault="003274FA" w:rsidP="003A5610">
            <w:pPr>
              <w:jc w:val="right"/>
              <w:rPr>
                <w:rFonts w:ascii="Times New Roman" w:hAnsi="Times New Roman" w:cs="Times New Roman"/>
                <w:color w:val="000000"/>
                <w:sz w:val="20"/>
                <w:szCs w:val="20"/>
              </w:rPr>
            </w:pPr>
            <w:r>
              <w:rPr>
                <w:rFonts w:ascii="Times New Roman" w:hAnsi="Times New Roman" w:cs="Times New Roman"/>
                <w:color w:val="000000"/>
                <w:sz w:val="20"/>
                <w:szCs w:val="20"/>
              </w:rPr>
              <w:t>32000</w:t>
            </w:r>
            <w:r w:rsidR="0049609C" w:rsidRPr="0049609C">
              <w:rPr>
                <w:rFonts w:ascii="Times New Roman" w:hAnsi="Times New Roman" w:cs="Times New Roman"/>
                <w:color w:val="000000"/>
                <w:sz w:val="20"/>
                <w:szCs w:val="20"/>
              </w:rPr>
              <w:t xml:space="preserve">,0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51 474,9</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Федеральный бюджет</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0,0</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3274FA" w:rsidP="003274FA">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r w:rsidR="0049609C" w:rsidRPr="0049609C">
              <w:rPr>
                <w:rFonts w:ascii="Times New Roman" w:hAnsi="Times New Roman" w:cs="Times New Roman"/>
                <w:color w:val="000000"/>
                <w:sz w:val="20"/>
                <w:szCs w:val="20"/>
              </w:rPr>
              <w:t xml:space="preserve">,0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0,0</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Бюджет города Чебоксары</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7 474,9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2" w:type="dxa"/>
            <w:shd w:val="clear" w:color="auto" w:fill="auto"/>
            <w:noWrap/>
            <w:vAlign w:val="center"/>
          </w:tcPr>
          <w:p w:rsidR="0049609C" w:rsidRPr="0049609C" w:rsidRDefault="003274FA" w:rsidP="003A5610">
            <w:pPr>
              <w:jc w:val="right"/>
              <w:rPr>
                <w:rFonts w:ascii="Times New Roman" w:hAnsi="Times New Roman" w:cs="Times New Roman"/>
                <w:color w:val="000000"/>
                <w:sz w:val="20"/>
                <w:szCs w:val="20"/>
              </w:rPr>
            </w:pPr>
            <w:r>
              <w:rPr>
                <w:rFonts w:ascii="Times New Roman" w:hAnsi="Times New Roman" w:cs="Times New Roman"/>
                <w:color w:val="000000"/>
                <w:sz w:val="20"/>
                <w:szCs w:val="20"/>
              </w:rPr>
              <w:t>4</w:t>
            </w:r>
            <w:r w:rsidR="0049609C" w:rsidRPr="0049609C">
              <w:rPr>
                <w:rFonts w:ascii="Times New Roman" w:hAnsi="Times New Roman" w:cs="Times New Roman"/>
                <w:color w:val="000000"/>
                <w:sz w:val="20"/>
                <w:szCs w:val="20"/>
              </w:rPr>
              <w:t xml:space="preserve"> 000,0  </w:t>
            </w:r>
          </w:p>
        </w:tc>
        <w:tc>
          <w:tcPr>
            <w:tcW w:w="1141" w:type="dxa"/>
            <w:shd w:val="clear" w:color="auto" w:fill="auto"/>
            <w:noWrap/>
            <w:vAlign w:val="center"/>
          </w:tcPr>
          <w:p w:rsidR="0049609C" w:rsidRPr="0049609C" w:rsidRDefault="003274FA" w:rsidP="003274FA">
            <w:pPr>
              <w:jc w:val="right"/>
              <w:rPr>
                <w:rFonts w:ascii="Times New Roman" w:hAnsi="Times New Roman" w:cs="Times New Roman"/>
                <w:color w:val="000000"/>
                <w:sz w:val="20"/>
                <w:szCs w:val="20"/>
              </w:rPr>
            </w:pPr>
            <w:r>
              <w:rPr>
                <w:rFonts w:ascii="Times New Roman" w:hAnsi="Times New Roman" w:cs="Times New Roman"/>
                <w:color w:val="000000"/>
                <w:sz w:val="20"/>
                <w:szCs w:val="20"/>
              </w:rPr>
              <w:t>3200</w:t>
            </w:r>
            <w:r w:rsidR="0049609C"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51 474,9</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 xml:space="preserve">Внебюджетные </w:t>
            </w:r>
            <w:r w:rsidRPr="0049609C">
              <w:rPr>
                <w:rFonts w:ascii="Times New Roman" w:eastAsia="Times New Roman" w:hAnsi="Times New Roman" w:cs="Times New Roman"/>
                <w:color w:val="000000"/>
                <w:sz w:val="20"/>
                <w:szCs w:val="20"/>
                <w:lang w:eastAsia="ru-RU"/>
              </w:rPr>
              <w:lastRenderedPageBreak/>
              <w:t>источники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lastRenderedPageBreak/>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0,0</w:t>
            </w:r>
          </w:p>
        </w:tc>
      </w:tr>
      <w:tr w:rsidR="0049609C" w:rsidRPr="0049609C" w:rsidTr="0049609C">
        <w:trPr>
          <w:trHeight w:val="300"/>
        </w:trPr>
        <w:tc>
          <w:tcPr>
            <w:tcW w:w="866" w:type="dxa"/>
            <w:vMerge w:val="restart"/>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1.2.</w:t>
            </w:r>
          </w:p>
        </w:tc>
        <w:tc>
          <w:tcPr>
            <w:tcW w:w="1559" w:type="dxa"/>
            <w:vMerge w:val="restart"/>
            <w:shd w:val="clear" w:color="auto" w:fill="auto"/>
            <w:vAlign w:val="center"/>
          </w:tcPr>
          <w:p w:rsidR="0049609C" w:rsidRPr="0049609C" w:rsidRDefault="009F6E47" w:rsidP="009F6E47">
            <w:pPr>
              <w:rPr>
                <w:rFonts w:ascii="Times New Roman" w:hAnsi="Times New Roman" w:cs="Times New Roman"/>
                <w:color w:val="000000"/>
                <w:sz w:val="20"/>
                <w:szCs w:val="20"/>
              </w:rPr>
            </w:pPr>
            <w:r>
              <w:rPr>
                <w:rFonts w:ascii="Times New Roman" w:hAnsi="Times New Roman" w:cs="Times New Roman"/>
                <w:color w:val="000000"/>
                <w:sz w:val="20"/>
                <w:szCs w:val="20"/>
              </w:rPr>
              <w:t>Комплекс процессных м</w:t>
            </w:r>
            <w:r w:rsidR="0049609C">
              <w:rPr>
                <w:rFonts w:ascii="Times New Roman" w:hAnsi="Times New Roman" w:cs="Times New Roman"/>
                <w:color w:val="000000"/>
                <w:sz w:val="20"/>
                <w:szCs w:val="20"/>
              </w:rPr>
              <w:t>ероприяти</w:t>
            </w:r>
            <w:r>
              <w:rPr>
                <w:rFonts w:ascii="Times New Roman" w:hAnsi="Times New Roman" w:cs="Times New Roman"/>
                <w:color w:val="000000"/>
                <w:sz w:val="20"/>
                <w:szCs w:val="20"/>
              </w:rPr>
              <w:t>й</w:t>
            </w:r>
            <w:r w:rsidR="0049609C">
              <w:rPr>
                <w:rFonts w:ascii="Times New Roman" w:hAnsi="Times New Roman" w:cs="Times New Roman"/>
                <w:color w:val="000000"/>
                <w:sz w:val="20"/>
                <w:szCs w:val="20"/>
              </w:rPr>
              <w:t xml:space="preserve"> «</w:t>
            </w:r>
            <w:r w:rsidR="0049609C" w:rsidRPr="0049609C">
              <w:rPr>
                <w:rFonts w:ascii="Times New Roman" w:hAnsi="Times New Roman" w:cs="Times New Roman"/>
                <w:color w:val="000000"/>
                <w:sz w:val="20"/>
                <w:szCs w:val="20"/>
              </w:rPr>
              <w:t>Реализация мероприятий, направленных на формирование и продвижение туристического продукта</w:t>
            </w:r>
            <w:r w:rsidR="0049609C">
              <w:rPr>
                <w:rFonts w:ascii="Times New Roman" w:hAnsi="Times New Roman" w:cs="Times New Roman"/>
                <w:color w:val="000000"/>
                <w:sz w:val="20"/>
                <w:szCs w:val="20"/>
              </w:rPr>
              <w:t>»</w:t>
            </w: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957</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0801</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A740100000</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410</w:t>
            </w:r>
          </w:p>
        </w:tc>
        <w:tc>
          <w:tcPr>
            <w:tcW w:w="1682" w:type="dxa"/>
            <w:vMerge w:val="restart"/>
            <w:vAlign w:val="center"/>
          </w:tcPr>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 xml:space="preserve">Ответственный исполнитель: </w:t>
            </w:r>
            <w:proofErr w:type="spellStart"/>
            <w:r w:rsidRPr="0049609C">
              <w:rPr>
                <w:rFonts w:ascii="Times New Roman" w:hAnsi="Times New Roman" w:cs="Times New Roman"/>
                <w:sz w:val="20"/>
                <w:szCs w:val="20"/>
              </w:rPr>
              <w:t>У</w:t>
            </w:r>
            <w:r w:rsidR="00185A91">
              <w:rPr>
                <w:rFonts w:ascii="Times New Roman" w:hAnsi="Times New Roman" w:cs="Times New Roman"/>
                <w:sz w:val="20"/>
                <w:szCs w:val="20"/>
              </w:rPr>
              <w:t>КиРТ</w:t>
            </w:r>
            <w:proofErr w:type="spellEnd"/>
            <w:r w:rsidRPr="0049609C">
              <w:rPr>
                <w:rFonts w:ascii="Times New Roman" w:hAnsi="Times New Roman" w:cs="Times New Roman"/>
                <w:sz w:val="20"/>
                <w:szCs w:val="20"/>
              </w:rPr>
              <w:t>;</w:t>
            </w:r>
          </w:p>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Участник: АУ «МТЦ города Чебоксары»</w:t>
            </w:r>
          </w:p>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115" w:type="dxa"/>
            <w:shd w:val="clear" w:color="auto" w:fill="auto"/>
            <w:vAlign w:val="center"/>
          </w:tcPr>
          <w:p w:rsidR="0049609C" w:rsidRPr="0049609C" w:rsidRDefault="009F6E47" w:rsidP="009F6E47">
            <w:pPr>
              <w:jc w:val="right"/>
              <w:rPr>
                <w:rFonts w:ascii="Times New Roman" w:hAnsi="Times New Roman" w:cs="Times New Roman"/>
                <w:color w:val="000000"/>
                <w:sz w:val="20"/>
                <w:szCs w:val="20"/>
              </w:rPr>
            </w:pPr>
            <w:r>
              <w:rPr>
                <w:rFonts w:ascii="Times New Roman" w:hAnsi="Times New Roman" w:cs="Times New Roman"/>
                <w:color w:val="000000"/>
                <w:sz w:val="20"/>
                <w:szCs w:val="20"/>
              </w:rPr>
              <w:t>7474,9</w:t>
            </w:r>
            <w:r w:rsidR="0049609C" w:rsidRPr="0049609C">
              <w:rPr>
                <w:rFonts w:ascii="Times New Roman" w:hAnsi="Times New Roman" w:cs="Times New Roman"/>
                <w:color w:val="000000"/>
                <w:sz w:val="20"/>
                <w:szCs w:val="20"/>
              </w:rPr>
              <w:t xml:space="preserve">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32 000,0  </w:t>
            </w:r>
          </w:p>
        </w:tc>
        <w:tc>
          <w:tcPr>
            <w:tcW w:w="1269" w:type="dxa"/>
            <w:shd w:val="clear" w:color="auto" w:fill="auto"/>
            <w:noWrap/>
            <w:vAlign w:val="center"/>
          </w:tcPr>
          <w:p w:rsidR="0049609C" w:rsidRPr="0049609C" w:rsidRDefault="009F6E47" w:rsidP="003A5610">
            <w:pPr>
              <w:jc w:val="right"/>
              <w:rPr>
                <w:rFonts w:ascii="Times New Roman" w:hAnsi="Times New Roman" w:cs="Times New Roman"/>
                <w:color w:val="000000"/>
                <w:sz w:val="20"/>
                <w:szCs w:val="20"/>
              </w:rPr>
            </w:pPr>
            <w:r>
              <w:rPr>
                <w:rFonts w:ascii="Times New Roman" w:hAnsi="Times New Roman" w:cs="Times New Roman"/>
                <w:color w:val="000000"/>
                <w:sz w:val="20"/>
                <w:szCs w:val="20"/>
              </w:rPr>
              <w:t>51 474,9</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Федеральный бюджет</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0,0</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0,0</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 xml:space="preserve">Бюджет города </w:t>
            </w:r>
            <w:r w:rsidRPr="0049609C">
              <w:rPr>
                <w:rFonts w:ascii="Times New Roman" w:eastAsia="Times New Roman" w:hAnsi="Times New Roman" w:cs="Times New Roman"/>
                <w:color w:val="000000"/>
                <w:sz w:val="20"/>
                <w:szCs w:val="20"/>
                <w:lang w:eastAsia="ru-RU"/>
              </w:rPr>
              <w:lastRenderedPageBreak/>
              <w:t>Чебоксары</w:t>
            </w:r>
          </w:p>
        </w:tc>
        <w:tc>
          <w:tcPr>
            <w:tcW w:w="1115" w:type="dxa"/>
            <w:shd w:val="clear" w:color="auto" w:fill="auto"/>
            <w:vAlign w:val="center"/>
          </w:tcPr>
          <w:p w:rsidR="0049609C" w:rsidRPr="0049609C" w:rsidRDefault="009F6E47" w:rsidP="003A5610">
            <w:pPr>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7474,9</w:t>
            </w:r>
            <w:r w:rsidR="0049609C" w:rsidRPr="0049609C">
              <w:rPr>
                <w:rFonts w:ascii="Times New Roman" w:hAnsi="Times New Roman" w:cs="Times New Roman"/>
                <w:color w:val="000000"/>
                <w:sz w:val="20"/>
                <w:szCs w:val="20"/>
              </w:rPr>
              <w:t xml:space="preserve">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32 000,0  </w:t>
            </w:r>
          </w:p>
        </w:tc>
        <w:tc>
          <w:tcPr>
            <w:tcW w:w="1269" w:type="dxa"/>
            <w:shd w:val="clear" w:color="auto" w:fill="auto"/>
            <w:noWrap/>
            <w:vAlign w:val="center"/>
          </w:tcPr>
          <w:p w:rsidR="0049609C" w:rsidRPr="0049609C" w:rsidRDefault="009F6E47" w:rsidP="003A5610">
            <w:pPr>
              <w:jc w:val="right"/>
              <w:rPr>
                <w:rFonts w:ascii="Times New Roman" w:hAnsi="Times New Roman" w:cs="Times New Roman"/>
                <w:color w:val="000000"/>
                <w:sz w:val="20"/>
                <w:szCs w:val="20"/>
              </w:rPr>
            </w:pPr>
            <w:r>
              <w:rPr>
                <w:rFonts w:ascii="Times New Roman" w:hAnsi="Times New Roman" w:cs="Times New Roman"/>
                <w:color w:val="000000"/>
                <w:sz w:val="20"/>
                <w:szCs w:val="20"/>
              </w:rPr>
              <w:t>51 474,9</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Внебюджетные источники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0,0</w:t>
            </w:r>
          </w:p>
        </w:tc>
      </w:tr>
      <w:tr w:rsidR="0049609C" w:rsidRPr="0049609C" w:rsidTr="0049609C">
        <w:trPr>
          <w:trHeight w:val="300"/>
        </w:trPr>
        <w:tc>
          <w:tcPr>
            <w:tcW w:w="866" w:type="dxa"/>
            <w:vMerge w:val="restart"/>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1.2.1.</w:t>
            </w:r>
          </w:p>
        </w:tc>
        <w:tc>
          <w:tcPr>
            <w:tcW w:w="1559" w:type="dxa"/>
            <w:vMerge w:val="restart"/>
            <w:shd w:val="clear" w:color="auto" w:fill="auto"/>
            <w:vAlign w:val="center"/>
          </w:tcPr>
          <w:p w:rsidR="0049609C" w:rsidRPr="0049609C" w:rsidRDefault="0049609C" w:rsidP="0049609C">
            <w:pPr>
              <w:rPr>
                <w:rFonts w:ascii="Times New Roman" w:hAnsi="Times New Roman" w:cs="Times New Roman"/>
                <w:color w:val="000000"/>
                <w:sz w:val="20"/>
                <w:szCs w:val="20"/>
              </w:rPr>
            </w:pPr>
            <w:r>
              <w:rPr>
                <w:rFonts w:ascii="Times New Roman" w:hAnsi="Times New Roman" w:cs="Times New Roman"/>
                <w:color w:val="000000"/>
                <w:sz w:val="20"/>
                <w:szCs w:val="20"/>
              </w:rPr>
              <w:t>Мероприятие «</w:t>
            </w:r>
            <w:r w:rsidRPr="0049609C">
              <w:rPr>
                <w:rFonts w:ascii="Times New Roman" w:hAnsi="Times New Roman" w:cs="Times New Roman"/>
                <w:color w:val="000000"/>
                <w:sz w:val="20"/>
                <w:szCs w:val="20"/>
              </w:rPr>
              <w:t>Развитие приоритетных направлений туристской сферы</w:t>
            </w:r>
            <w:r>
              <w:rPr>
                <w:rFonts w:ascii="Times New Roman" w:hAnsi="Times New Roman" w:cs="Times New Roman"/>
                <w:color w:val="000000"/>
                <w:sz w:val="20"/>
                <w:szCs w:val="20"/>
              </w:rPr>
              <w:t>»</w:t>
            </w: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957</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0801</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A740171370</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600</w:t>
            </w:r>
          </w:p>
        </w:tc>
        <w:tc>
          <w:tcPr>
            <w:tcW w:w="1682" w:type="dxa"/>
            <w:vMerge w:val="restart"/>
            <w:vAlign w:val="center"/>
          </w:tcPr>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 xml:space="preserve">Ответственный исполнитель: </w:t>
            </w:r>
            <w:proofErr w:type="spellStart"/>
            <w:r w:rsidRPr="0049609C">
              <w:rPr>
                <w:rFonts w:ascii="Times New Roman" w:hAnsi="Times New Roman" w:cs="Times New Roman"/>
                <w:sz w:val="20"/>
                <w:szCs w:val="20"/>
              </w:rPr>
              <w:t>У</w:t>
            </w:r>
            <w:r w:rsidR="00185A91">
              <w:rPr>
                <w:rFonts w:ascii="Times New Roman" w:hAnsi="Times New Roman" w:cs="Times New Roman"/>
                <w:sz w:val="20"/>
                <w:szCs w:val="20"/>
              </w:rPr>
              <w:t>КиРТ</w:t>
            </w:r>
            <w:proofErr w:type="spellEnd"/>
            <w:r w:rsidRPr="0049609C">
              <w:rPr>
                <w:rFonts w:ascii="Times New Roman" w:hAnsi="Times New Roman" w:cs="Times New Roman"/>
                <w:sz w:val="20"/>
                <w:szCs w:val="20"/>
              </w:rPr>
              <w:t>;</w:t>
            </w:r>
          </w:p>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Участник: АУ «МТЦ города Чебоксары»</w:t>
            </w:r>
          </w:p>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32 000,0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44 000,0</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Федеральный бюджет</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0,0</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0,0</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Бюджет города Чебоксары</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32 000,0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44 000,0</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Внебюджетные источники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0,0</w:t>
            </w:r>
          </w:p>
        </w:tc>
      </w:tr>
      <w:tr w:rsidR="0049609C" w:rsidRPr="0049609C" w:rsidTr="0049609C">
        <w:trPr>
          <w:trHeight w:val="300"/>
        </w:trPr>
        <w:tc>
          <w:tcPr>
            <w:tcW w:w="866" w:type="dxa"/>
            <w:vMerge w:val="restart"/>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1.2.2</w:t>
            </w:r>
          </w:p>
        </w:tc>
        <w:tc>
          <w:tcPr>
            <w:tcW w:w="1559" w:type="dxa"/>
            <w:vMerge w:val="restart"/>
            <w:shd w:val="clear" w:color="auto" w:fill="auto"/>
            <w:vAlign w:val="center"/>
          </w:tcPr>
          <w:p w:rsidR="0049609C" w:rsidRPr="0049609C" w:rsidRDefault="0049609C" w:rsidP="003A5610">
            <w:pPr>
              <w:rPr>
                <w:rFonts w:ascii="Times New Roman" w:hAnsi="Times New Roman" w:cs="Times New Roman"/>
                <w:color w:val="000000"/>
                <w:sz w:val="20"/>
                <w:szCs w:val="20"/>
              </w:rPr>
            </w:pPr>
            <w:r>
              <w:rPr>
                <w:rFonts w:ascii="Times New Roman" w:hAnsi="Times New Roman" w:cs="Times New Roman"/>
                <w:color w:val="000000"/>
                <w:sz w:val="20"/>
                <w:szCs w:val="20"/>
              </w:rPr>
              <w:t>Мероприятие «</w:t>
            </w:r>
            <w:r w:rsidRPr="0049609C">
              <w:rPr>
                <w:rFonts w:ascii="Times New Roman" w:hAnsi="Times New Roman" w:cs="Times New Roman"/>
                <w:color w:val="000000"/>
                <w:sz w:val="20"/>
                <w:szCs w:val="20"/>
              </w:rPr>
              <w:t>Реконструкция Чебоксарского залива и Красной площади</w:t>
            </w:r>
            <w:r>
              <w:rPr>
                <w:rFonts w:ascii="Times New Roman" w:hAnsi="Times New Roman" w:cs="Times New Roman"/>
                <w:color w:val="000000"/>
                <w:sz w:val="20"/>
                <w:szCs w:val="20"/>
              </w:rPr>
              <w:t>»</w:t>
            </w: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932</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0412</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A720373361</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410</w:t>
            </w:r>
          </w:p>
        </w:tc>
        <w:tc>
          <w:tcPr>
            <w:tcW w:w="1682" w:type="dxa"/>
            <w:vMerge w:val="restart"/>
            <w:vAlign w:val="center"/>
          </w:tcPr>
          <w:p w:rsidR="0049609C" w:rsidRPr="0049609C" w:rsidRDefault="0049609C" w:rsidP="00185A91">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 xml:space="preserve">Ответственный исполнитель: </w:t>
            </w:r>
            <w:proofErr w:type="spellStart"/>
            <w:r w:rsidRPr="0049609C">
              <w:rPr>
                <w:rFonts w:ascii="Times New Roman" w:eastAsia="Times New Roman" w:hAnsi="Times New Roman" w:cs="Times New Roman"/>
                <w:color w:val="000000"/>
                <w:sz w:val="20"/>
                <w:szCs w:val="20"/>
                <w:lang w:eastAsia="ru-RU"/>
              </w:rPr>
              <w:t>У</w:t>
            </w:r>
            <w:r w:rsidR="00185A91">
              <w:rPr>
                <w:rFonts w:ascii="Times New Roman" w:eastAsia="Times New Roman" w:hAnsi="Times New Roman" w:cs="Times New Roman"/>
                <w:color w:val="000000"/>
                <w:sz w:val="20"/>
                <w:szCs w:val="20"/>
                <w:lang w:eastAsia="ru-RU"/>
              </w:rPr>
              <w:t>КиРТ</w:t>
            </w:r>
            <w:proofErr w:type="spellEnd"/>
            <w:r w:rsidRPr="0049609C">
              <w:rPr>
                <w:rFonts w:ascii="Times New Roman" w:eastAsia="Times New Roman" w:hAnsi="Times New Roman" w:cs="Times New Roman"/>
                <w:color w:val="000000"/>
                <w:sz w:val="20"/>
                <w:szCs w:val="20"/>
                <w:lang w:eastAsia="ru-RU"/>
              </w:rPr>
              <w:t xml:space="preserve">; Соисполнители: Управление архитектуры и градостроительства администрации города Чебоксары; Управление жилищно-коммунального </w:t>
            </w:r>
            <w:r w:rsidRPr="0049609C">
              <w:rPr>
                <w:rFonts w:ascii="Times New Roman" w:eastAsia="Times New Roman" w:hAnsi="Times New Roman" w:cs="Times New Roman"/>
                <w:color w:val="000000"/>
                <w:sz w:val="20"/>
                <w:szCs w:val="20"/>
                <w:lang w:eastAsia="ru-RU"/>
              </w:rPr>
              <w:lastRenderedPageBreak/>
              <w:t>хозяйства, энергетики, транспорта и связи администрации города Чебоксары; Муниципальное казенное учреждение «Управление жилищно-коммунального хозяйства и благоустройства» города Чебоксары; Муниципальное бюджетное учреждение «Управление капитального строительства и реконструкции» города Чебоксары</w:t>
            </w: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lastRenderedPageBreak/>
              <w:t>Всего</w:t>
            </w:r>
            <w:r>
              <w:rPr>
                <w:rFonts w:ascii="Times New Roman" w:eastAsia="Times New Roman" w:hAnsi="Times New Roman" w:cs="Times New Roman"/>
                <w:color w:val="000000"/>
                <w:sz w:val="20"/>
                <w:szCs w:val="20"/>
                <w:lang w:eastAsia="ru-RU"/>
              </w:rPr>
              <w:t>, в том числе:</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7 474,9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7 474,9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Федеральный бюджет</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 xml:space="preserve">Бюджет города </w:t>
            </w:r>
            <w:r w:rsidRPr="0049609C">
              <w:rPr>
                <w:rFonts w:ascii="Times New Roman" w:eastAsia="Times New Roman" w:hAnsi="Times New Roman" w:cs="Times New Roman"/>
                <w:color w:val="000000"/>
                <w:sz w:val="20"/>
                <w:szCs w:val="20"/>
                <w:lang w:eastAsia="ru-RU"/>
              </w:rPr>
              <w:lastRenderedPageBreak/>
              <w:t>Чебоксары</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lastRenderedPageBreak/>
              <w:t xml:space="preserve">7 474,9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7 474,9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Внебюджетные источники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0,0</w:t>
            </w:r>
          </w:p>
        </w:tc>
      </w:tr>
      <w:tr w:rsidR="0049609C" w:rsidRPr="0049609C" w:rsidTr="0049609C">
        <w:trPr>
          <w:trHeight w:val="300"/>
        </w:trPr>
        <w:tc>
          <w:tcPr>
            <w:tcW w:w="866" w:type="dxa"/>
            <w:vMerge w:val="restart"/>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1.2.3</w:t>
            </w:r>
          </w:p>
        </w:tc>
        <w:tc>
          <w:tcPr>
            <w:tcW w:w="1559" w:type="dxa"/>
            <w:vMerge w:val="restart"/>
            <w:shd w:val="clear" w:color="auto" w:fill="auto"/>
            <w:vAlign w:val="center"/>
          </w:tcPr>
          <w:p w:rsidR="0049609C" w:rsidRPr="0049609C" w:rsidRDefault="0049609C" w:rsidP="003A5610">
            <w:pPr>
              <w:rPr>
                <w:rFonts w:ascii="Times New Roman" w:hAnsi="Times New Roman" w:cs="Times New Roman"/>
                <w:color w:val="000000"/>
                <w:sz w:val="20"/>
                <w:szCs w:val="20"/>
              </w:rPr>
            </w:pPr>
            <w:r>
              <w:rPr>
                <w:rFonts w:ascii="Times New Roman" w:hAnsi="Times New Roman" w:cs="Times New Roman"/>
                <w:color w:val="000000"/>
                <w:sz w:val="20"/>
                <w:szCs w:val="20"/>
              </w:rPr>
              <w:t>Мероприятие «</w:t>
            </w:r>
            <w:r w:rsidRPr="0049609C">
              <w:rPr>
                <w:rFonts w:ascii="Times New Roman" w:hAnsi="Times New Roman" w:cs="Times New Roman"/>
                <w:color w:val="000000"/>
                <w:sz w:val="20"/>
                <w:szCs w:val="20"/>
              </w:rPr>
              <w:t>Организация продвижения туристского продукта с применением цифровой платформы</w:t>
            </w:r>
            <w:r>
              <w:rPr>
                <w:rFonts w:ascii="Times New Roman" w:hAnsi="Times New Roman" w:cs="Times New Roman"/>
                <w:color w:val="000000"/>
                <w:sz w:val="20"/>
                <w:szCs w:val="20"/>
              </w:rPr>
              <w:t>»</w:t>
            </w: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restart"/>
            <w:vAlign w:val="center"/>
          </w:tcPr>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 xml:space="preserve">Ответственный исполнитель: </w:t>
            </w:r>
            <w:proofErr w:type="spellStart"/>
            <w:r w:rsidRPr="0049609C">
              <w:rPr>
                <w:rFonts w:ascii="Times New Roman" w:hAnsi="Times New Roman" w:cs="Times New Roman"/>
                <w:sz w:val="20"/>
                <w:szCs w:val="20"/>
              </w:rPr>
              <w:t>У</w:t>
            </w:r>
            <w:r w:rsidR="00185A91">
              <w:rPr>
                <w:rFonts w:ascii="Times New Roman" w:hAnsi="Times New Roman" w:cs="Times New Roman"/>
                <w:sz w:val="20"/>
                <w:szCs w:val="20"/>
              </w:rPr>
              <w:t>КиРТ</w:t>
            </w:r>
            <w:proofErr w:type="spellEnd"/>
            <w:r w:rsidRPr="0049609C">
              <w:rPr>
                <w:rFonts w:ascii="Times New Roman" w:hAnsi="Times New Roman" w:cs="Times New Roman"/>
                <w:sz w:val="20"/>
                <w:szCs w:val="20"/>
              </w:rPr>
              <w:t>;</w:t>
            </w:r>
          </w:p>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Участник: АУ «МТЦ города Чебоксары»</w:t>
            </w:r>
          </w:p>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Федеральный бюджет</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 xml:space="preserve">Бюджет города </w:t>
            </w:r>
            <w:r w:rsidRPr="0049609C">
              <w:rPr>
                <w:rFonts w:ascii="Times New Roman" w:eastAsia="Times New Roman" w:hAnsi="Times New Roman" w:cs="Times New Roman"/>
                <w:color w:val="000000"/>
                <w:sz w:val="20"/>
                <w:szCs w:val="20"/>
                <w:lang w:eastAsia="ru-RU"/>
              </w:rPr>
              <w:lastRenderedPageBreak/>
              <w:t>Чебоксары</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lastRenderedPageBreak/>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Внебюджетные источники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val="restart"/>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1.2.4</w:t>
            </w:r>
          </w:p>
        </w:tc>
        <w:tc>
          <w:tcPr>
            <w:tcW w:w="1559" w:type="dxa"/>
            <w:vMerge w:val="restart"/>
            <w:shd w:val="clear" w:color="auto" w:fill="auto"/>
            <w:vAlign w:val="center"/>
          </w:tcPr>
          <w:p w:rsidR="0049609C" w:rsidRPr="0049609C" w:rsidRDefault="0049609C" w:rsidP="003A5610">
            <w:pPr>
              <w:rPr>
                <w:rFonts w:ascii="Times New Roman" w:hAnsi="Times New Roman" w:cs="Times New Roman"/>
                <w:color w:val="000000"/>
                <w:sz w:val="20"/>
                <w:szCs w:val="20"/>
              </w:rPr>
            </w:pPr>
            <w:r>
              <w:rPr>
                <w:rFonts w:ascii="Times New Roman" w:hAnsi="Times New Roman" w:cs="Times New Roman"/>
                <w:color w:val="000000"/>
                <w:sz w:val="20"/>
                <w:szCs w:val="20"/>
              </w:rPr>
              <w:t>Мероприятие «</w:t>
            </w:r>
            <w:r w:rsidRPr="0049609C">
              <w:rPr>
                <w:rFonts w:ascii="Times New Roman" w:hAnsi="Times New Roman" w:cs="Times New Roman"/>
                <w:color w:val="000000"/>
                <w:sz w:val="20"/>
                <w:szCs w:val="20"/>
              </w:rPr>
              <w:t>Развитие сети туристских маршрутов</w:t>
            </w:r>
            <w:r>
              <w:rPr>
                <w:rFonts w:ascii="Times New Roman" w:hAnsi="Times New Roman" w:cs="Times New Roman"/>
                <w:color w:val="000000"/>
                <w:sz w:val="20"/>
                <w:szCs w:val="20"/>
              </w:rPr>
              <w:t>»</w:t>
            </w: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restart"/>
            <w:vAlign w:val="center"/>
          </w:tcPr>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 xml:space="preserve">Ответственный исполнитель: </w:t>
            </w:r>
            <w:proofErr w:type="spellStart"/>
            <w:r w:rsidRPr="0049609C">
              <w:rPr>
                <w:rFonts w:ascii="Times New Roman" w:hAnsi="Times New Roman" w:cs="Times New Roman"/>
                <w:sz w:val="20"/>
                <w:szCs w:val="20"/>
              </w:rPr>
              <w:t>У</w:t>
            </w:r>
            <w:r w:rsidR="00A2163E">
              <w:rPr>
                <w:rFonts w:ascii="Times New Roman" w:hAnsi="Times New Roman" w:cs="Times New Roman"/>
                <w:sz w:val="20"/>
                <w:szCs w:val="20"/>
              </w:rPr>
              <w:t>КиРТ</w:t>
            </w:r>
            <w:proofErr w:type="spellEnd"/>
            <w:r w:rsidRPr="0049609C">
              <w:rPr>
                <w:rFonts w:ascii="Times New Roman" w:hAnsi="Times New Roman" w:cs="Times New Roman"/>
                <w:sz w:val="20"/>
                <w:szCs w:val="20"/>
              </w:rPr>
              <w:t>;</w:t>
            </w:r>
          </w:p>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Участник: АУ «МТЦ города Чебоксары»</w:t>
            </w:r>
          </w:p>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в том числе:</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Федеральный бюджет</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Бюджет города Чебоксары</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Внебюджетные источники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val="restart"/>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1.2.5</w:t>
            </w:r>
          </w:p>
        </w:tc>
        <w:tc>
          <w:tcPr>
            <w:tcW w:w="1559" w:type="dxa"/>
            <w:vMerge w:val="restart"/>
            <w:shd w:val="clear" w:color="auto" w:fill="auto"/>
            <w:vAlign w:val="center"/>
          </w:tcPr>
          <w:p w:rsidR="0049609C" w:rsidRPr="0049609C" w:rsidRDefault="0049609C" w:rsidP="003A5610">
            <w:pPr>
              <w:rPr>
                <w:rFonts w:ascii="Times New Roman" w:hAnsi="Times New Roman" w:cs="Times New Roman"/>
                <w:color w:val="000000"/>
                <w:sz w:val="20"/>
                <w:szCs w:val="20"/>
              </w:rPr>
            </w:pPr>
            <w:r>
              <w:rPr>
                <w:rFonts w:ascii="Times New Roman" w:hAnsi="Times New Roman" w:cs="Times New Roman"/>
                <w:color w:val="000000"/>
                <w:sz w:val="20"/>
                <w:szCs w:val="20"/>
              </w:rPr>
              <w:t>Мероприятие «</w:t>
            </w:r>
            <w:r w:rsidRPr="0049609C">
              <w:rPr>
                <w:rFonts w:ascii="Times New Roman" w:hAnsi="Times New Roman" w:cs="Times New Roman"/>
                <w:color w:val="000000"/>
                <w:sz w:val="20"/>
                <w:szCs w:val="20"/>
              </w:rPr>
              <w:t>Развитие детского туризма</w:t>
            </w:r>
            <w:r>
              <w:rPr>
                <w:rFonts w:ascii="Times New Roman" w:hAnsi="Times New Roman" w:cs="Times New Roman"/>
                <w:color w:val="000000"/>
                <w:sz w:val="20"/>
                <w:szCs w:val="20"/>
              </w:rPr>
              <w:t>»</w:t>
            </w: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restart"/>
            <w:vAlign w:val="center"/>
          </w:tcPr>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 xml:space="preserve">Ответственный исполнитель: </w:t>
            </w:r>
            <w:proofErr w:type="spellStart"/>
            <w:r w:rsidRPr="0049609C">
              <w:rPr>
                <w:rFonts w:ascii="Times New Roman" w:hAnsi="Times New Roman" w:cs="Times New Roman"/>
                <w:sz w:val="20"/>
                <w:szCs w:val="20"/>
              </w:rPr>
              <w:t>У</w:t>
            </w:r>
            <w:r w:rsidR="00A2163E">
              <w:rPr>
                <w:rFonts w:ascii="Times New Roman" w:hAnsi="Times New Roman" w:cs="Times New Roman"/>
                <w:sz w:val="20"/>
                <w:szCs w:val="20"/>
              </w:rPr>
              <w:t>КиРТ</w:t>
            </w:r>
            <w:proofErr w:type="spellEnd"/>
            <w:r w:rsidRPr="0049609C">
              <w:rPr>
                <w:rFonts w:ascii="Times New Roman" w:hAnsi="Times New Roman" w:cs="Times New Roman"/>
                <w:sz w:val="20"/>
                <w:szCs w:val="20"/>
              </w:rPr>
              <w:t>;</w:t>
            </w:r>
          </w:p>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Участник: АУ «МТЦ города Чебоксары»</w:t>
            </w:r>
          </w:p>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Соисполнители: Управление архитектуры и градостроительства администрации города Чебоксары;</w:t>
            </w:r>
          </w:p>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 xml:space="preserve">МКУ </w:t>
            </w:r>
            <w:r w:rsidRPr="0049609C">
              <w:rPr>
                <w:rFonts w:ascii="Times New Roman" w:hAnsi="Times New Roman" w:cs="Times New Roman"/>
                <w:sz w:val="20"/>
                <w:szCs w:val="20"/>
              </w:rPr>
              <w:lastRenderedPageBreak/>
              <w:t>«Управление ЖКХ и благоустройства» города Чебоксары;</w:t>
            </w:r>
          </w:p>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МБУ «Управление капитального строительства и реконструкции» города Чебоксары</w:t>
            </w:r>
          </w:p>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 </w:t>
            </w: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lastRenderedPageBreak/>
              <w:t>Всего</w:t>
            </w:r>
            <w:r>
              <w:rPr>
                <w:rFonts w:ascii="Times New Roman" w:eastAsia="Times New Roman" w:hAnsi="Times New Roman" w:cs="Times New Roman"/>
                <w:color w:val="000000"/>
                <w:sz w:val="20"/>
                <w:szCs w:val="20"/>
                <w:lang w:eastAsia="ru-RU"/>
              </w:rPr>
              <w:t>, в том числе:</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Федеральный бюджет</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Бюджет города Чебоксар</w:t>
            </w:r>
            <w:r w:rsidRPr="0049609C">
              <w:rPr>
                <w:rFonts w:ascii="Times New Roman" w:eastAsia="Times New Roman" w:hAnsi="Times New Roman" w:cs="Times New Roman"/>
                <w:color w:val="000000"/>
                <w:sz w:val="20"/>
                <w:szCs w:val="20"/>
                <w:lang w:eastAsia="ru-RU"/>
              </w:rPr>
              <w:lastRenderedPageBreak/>
              <w:t>ы</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lastRenderedPageBreak/>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Внебюджетные источники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val="restart"/>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1.2.6</w:t>
            </w:r>
          </w:p>
        </w:tc>
        <w:tc>
          <w:tcPr>
            <w:tcW w:w="1559" w:type="dxa"/>
            <w:vMerge w:val="restart"/>
            <w:shd w:val="clear" w:color="auto" w:fill="auto"/>
            <w:vAlign w:val="center"/>
          </w:tcPr>
          <w:p w:rsidR="0049609C" w:rsidRPr="0049609C" w:rsidRDefault="0049609C" w:rsidP="003A5610">
            <w:pPr>
              <w:rPr>
                <w:rFonts w:ascii="Times New Roman" w:hAnsi="Times New Roman" w:cs="Times New Roman"/>
                <w:color w:val="000000"/>
                <w:sz w:val="20"/>
                <w:szCs w:val="20"/>
              </w:rPr>
            </w:pPr>
            <w:r>
              <w:rPr>
                <w:rFonts w:ascii="Times New Roman" w:hAnsi="Times New Roman" w:cs="Times New Roman"/>
                <w:color w:val="000000"/>
                <w:sz w:val="20"/>
                <w:szCs w:val="20"/>
              </w:rPr>
              <w:t>Мероприятие «</w:t>
            </w:r>
            <w:r w:rsidRPr="0049609C">
              <w:rPr>
                <w:rFonts w:ascii="Times New Roman" w:hAnsi="Times New Roman" w:cs="Times New Roman"/>
                <w:color w:val="000000"/>
                <w:sz w:val="20"/>
                <w:szCs w:val="20"/>
              </w:rPr>
              <w:t>Укрепление материально-технической базы пограничного сторожевого корабля «Чебоксары» (ПСКР Чебоксары») на набереж</w:t>
            </w:r>
            <w:r>
              <w:rPr>
                <w:rFonts w:ascii="Times New Roman" w:hAnsi="Times New Roman" w:cs="Times New Roman"/>
                <w:color w:val="000000"/>
                <w:sz w:val="20"/>
                <w:szCs w:val="20"/>
              </w:rPr>
              <w:t>ной р. Волга в городе Чебоксары»</w:t>
            </w: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restart"/>
            <w:vAlign w:val="center"/>
          </w:tcPr>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eastAsia="Times New Roman" w:hAnsi="Times New Roman" w:cs="Times New Roman"/>
                <w:color w:val="000000"/>
                <w:sz w:val="20"/>
                <w:szCs w:val="20"/>
                <w:lang w:eastAsia="ru-RU"/>
              </w:rPr>
              <w:t xml:space="preserve">Ответственный исполнитель: </w:t>
            </w:r>
            <w:proofErr w:type="spellStart"/>
            <w:proofErr w:type="gramStart"/>
            <w:r w:rsidRPr="0049609C">
              <w:rPr>
                <w:rFonts w:ascii="Times New Roman" w:eastAsia="Times New Roman" w:hAnsi="Times New Roman" w:cs="Times New Roman"/>
                <w:color w:val="000000"/>
                <w:sz w:val="20"/>
                <w:szCs w:val="20"/>
                <w:lang w:eastAsia="ru-RU"/>
              </w:rPr>
              <w:t>У</w:t>
            </w:r>
            <w:r w:rsidR="00A2163E">
              <w:rPr>
                <w:rFonts w:ascii="Times New Roman" w:eastAsia="Times New Roman" w:hAnsi="Times New Roman" w:cs="Times New Roman"/>
                <w:color w:val="000000"/>
                <w:sz w:val="20"/>
                <w:szCs w:val="20"/>
                <w:lang w:eastAsia="ru-RU"/>
              </w:rPr>
              <w:t>КиРТ</w:t>
            </w:r>
            <w:proofErr w:type="spellEnd"/>
            <w:r w:rsidRPr="0049609C">
              <w:rPr>
                <w:rFonts w:ascii="Times New Roman" w:eastAsia="Times New Roman" w:hAnsi="Times New Roman" w:cs="Times New Roman"/>
                <w:color w:val="000000"/>
                <w:sz w:val="20"/>
                <w:szCs w:val="20"/>
                <w:lang w:eastAsia="ru-RU"/>
              </w:rPr>
              <w:t>;</w:t>
            </w:r>
            <w:r w:rsidRPr="0049609C">
              <w:rPr>
                <w:rFonts w:ascii="Times New Roman" w:eastAsia="Times New Roman" w:hAnsi="Times New Roman" w:cs="Times New Roman"/>
                <w:color w:val="000000"/>
                <w:sz w:val="20"/>
                <w:szCs w:val="20"/>
                <w:lang w:eastAsia="ru-RU"/>
              </w:rPr>
              <w:br/>
              <w:t>Соисполнители</w:t>
            </w:r>
            <w:proofErr w:type="gramEnd"/>
            <w:r w:rsidRPr="0049609C">
              <w:rPr>
                <w:rFonts w:ascii="Times New Roman" w:eastAsia="Times New Roman" w:hAnsi="Times New Roman" w:cs="Times New Roman"/>
                <w:color w:val="000000"/>
                <w:sz w:val="20"/>
                <w:szCs w:val="20"/>
                <w:lang w:eastAsia="ru-RU"/>
              </w:rPr>
              <w:t>: Управление архитектуры и градостроительства администрации города Чебоксары;</w:t>
            </w:r>
            <w:r w:rsidRPr="0049609C">
              <w:rPr>
                <w:rFonts w:ascii="Times New Roman" w:eastAsia="Times New Roman" w:hAnsi="Times New Roman" w:cs="Times New Roman"/>
                <w:color w:val="000000"/>
                <w:sz w:val="20"/>
                <w:szCs w:val="20"/>
                <w:lang w:eastAsia="ru-RU"/>
              </w:rPr>
              <w:br/>
              <w:t>Управление жилищно-коммунального хозяйства, энергетики, транспорта и связи администрации города Чебоксары;</w:t>
            </w:r>
            <w:r w:rsidRPr="0049609C">
              <w:rPr>
                <w:rFonts w:ascii="Times New Roman" w:eastAsia="Times New Roman" w:hAnsi="Times New Roman" w:cs="Times New Roman"/>
                <w:color w:val="000000"/>
                <w:sz w:val="20"/>
                <w:szCs w:val="20"/>
                <w:lang w:eastAsia="ru-RU"/>
              </w:rPr>
              <w:br/>
              <w:t xml:space="preserve">Муниципальное казенное учреждение «Управление жилищно-коммунального </w:t>
            </w:r>
            <w:r w:rsidRPr="0049609C">
              <w:rPr>
                <w:rFonts w:ascii="Times New Roman" w:eastAsia="Times New Roman" w:hAnsi="Times New Roman" w:cs="Times New Roman"/>
                <w:color w:val="000000"/>
                <w:sz w:val="20"/>
                <w:szCs w:val="20"/>
                <w:lang w:eastAsia="ru-RU"/>
              </w:rPr>
              <w:lastRenderedPageBreak/>
              <w:t>хозяйства и благоустройства» города Чебоксары;</w:t>
            </w:r>
            <w:r w:rsidRPr="0049609C">
              <w:rPr>
                <w:rFonts w:ascii="Times New Roman" w:eastAsia="Times New Roman" w:hAnsi="Times New Roman" w:cs="Times New Roman"/>
                <w:color w:val="000000"/>
                <w:sz w:val="20"/>
                <w:szCs w:val="20"/>
                <w:lang w:eastAsia="ru-RU"/>
              </w:rPr>
              <w:br/>
              <w:t xml:space="preserve">Муниципальное бюджетное учреждение «Управление капитального строительства и реконструкции» города Чебоксары; </w:t>
            </w:r>
          </w:p>
          <w:p w:rsidR="0049609C" w:rsidRPr="0049609C" w:rsidRDefault="0049609C" w:rsidP="003A5610">
            <w:pPr>
              <w:autoSpaceDE w:val="0"/>
              <w:autoSpaceDN w:val="0"/>
              <w:adjustRightInd w:val="0"/>
              <w:spacing w:after="0" w:line="240" w:lineRule="auto"/>
              <w:jc w:val="center"/>
              <w:rPr>
                <w:rFonts w:ascii="Times New Roman" w:hAnsi="Times New Roman" w:cs="Times New Roman"/>
                <w:sz w:val="20"/>
                <w:szCs w:val="20"/>
              </w:rPr>
            </w:pPr>
            <w:r w:rsidRPr="0049609C">
              <w:rPr>
                <w:rFonts w:ascii="Times New Roman" w:hAnsi="Times New Roman" w:cs="Times New Roman"/>
                <w:sz w:val="20"/>
                <w:szCs w:val="20"/>
              </w:rPr>
              <w:t>АУ «МТЦ города Чебоксары»</w:t>
            </w:r>
          </w:p>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lastRenderedPageBreak/>
              <w:t>Всего</w:t>
            </w:r>
            <w:r>
              <w:rPr>
                <w:rFonts w:ascii="Times New Roman" w:eastAsia="Times New Roman" w:hAnsi="Times New Roman" w:cs="Times New Roman"/>
                <w:color w:val="000000"/>
                <w:sz w:val="20"/>
                <w:szCs w:val="20"/>
                <w:lang w:eastAsia="ru-RU"/>
              </w:rPr>
              <w:t>, в том числе:</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Федеральный бюджет</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Республиканский бюджет Чувашской Республики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Бюджет города Чебоксары</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49609C" w:rsidRPr="0049609C" w:rsidTr="0049609C">
        <w:trPr>
          <w:trHeight w:val="300"/>
        </w:trPr>
        <w:tc>
          <w:tcPr>
            <w:tcW w:w="866" w:type="dxa"/>
            <w:vMerge/>
          </w:tcPr>
          <w:p w:rsidR="0049609C" w:rsidRPr="0049609C" w:rsidRDefault="0049609C" w:rsidP="003A5610">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shd w:val="clear" w:color="auto" w:fill="auto"/>
            <w:vAlign w:val="center"/>
          </w:tcPr>
          <w:p w:rsidR="0049609C" w:rsidRPr="0049609C" w:rsidRDefault="0049609C" w:rsidP="003A5610">
            <w:pPr>
              <w:rPr>
                <w:rFonts w:ascii="Times New Roman" w:hAnsi="Times New Roman" w:cs="Times New Roman"/>
                <w:color w:val="000000"/>
                <w:sz w:val="20"/>
                <w:szCs w:val="20"/>
              </w:rPr>
            </w:pPr>
          </w:p>
        </w:tc>
        <w:tc>
          <w:tcPr>
            <w:tcW w:w="768"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749"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992"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811" w:type="dxa"/>
            <w:shd w:val="clear" w:color="auto" w:fill="auto"/>
            <w:vAlign w:val="center"/>
          </w:tcPr>
          <w:p w:rsidR="0049609C" w:rsidRPr="0049609C" w:rsidRDefault="0049609C" w:rsidP="003A5610">
            <w:pPr>
              <w:jc w:val="center"/>
              <w:rPr>
                <w:rFonts w:ascii="Times New Roman" w:hAnsi="Times New Roman" w:cs="Times New Roman"/>
                <w:color w:val="000000"/>
                <w:sz w:val="20"/>
                <w:szCs w:val="20"/>
              </w:rPr>
            </w:pPr>
            <w:r w:rsidRPr="0049609C">
              <w:rPr>
                <w:rFonts w:ascii="Times New Roman" w:hAnsi="Times New Roman" w:cs="Times New Roman"/>
                <w:color w:val="000000"/>
                <w:sz w:val="20"/>
                <w:szCs w:val="20"/>
              </w:rPr>
              <w:t>х</w:t>
            </w:r>
          </w:p>
        </w:tc>
        <w:tc>
          <w:tcPr>
            <w:tcW w:w="1682" w:type="dxa"/>
            <w:vMerge/>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49609C" w:rsidRPr="0049609C" w:rsidRDefault="0049609C" w:rsidP="003A5610">
            <w:pPr>
              <w:spacing w:after="0" w:line="240" w:lineRule="auto"/>
              <w:rPr>
                <w:rFonts w:ascii="Times New Roman" w:eastAsia="Times New Roman" w:hAnsi="Times New Roman" w:cs="Times New Roman"/>
                <w:color w:val="000000"/>
                <w:sz w:val="20"/>
                <w:szCs w:val="20"/>
                <w:lang w:eastAsia="ru-RU"/>
              </w:rPr>
            </w:pPr>
            <w:r w:rsidRPr="0049609C">
              <w:rPr>
                <w:rFonts w:ascii="Times New Roman" w:eastAsia="Times New Roman" w:hAnsi="Times New Roman" w:cs="Times New Roman"/>
                <w:color w:val="000000"/>
                <w:sz w:val="20"/>
                <w:szCs w:val="20"/>
                <w:lang w:eastAsia="ru-RU"/>
              </w:rPr>
              <w:t>Внебюджетные источники</w:t>
            </w:r>
          </w:p>
        </w:tc>
        <w:tc>
          <w:tcPr>
            <w:tcW w:w="1115"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011" w:type="dxa"/>
            <w:shd w:val="clear" w:color="auto" w:fill="auto"/>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3"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992"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141"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c>
          <w:tcPr>
            <w:tcW w:w="1269" w:type="dxa"/>
            <w:shd w:val="clear" w:color="auto" w:fill="auto"/>
            <w:noWrap/>
            <w:vAlign w:val="center"/>
          </w:tcPr>
          <w:p w:rsidR="0049609C" w:rsidRPr="0049609C" w:rsidRDefault="0049609C" w:rsidP="003A561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0,0  </w:t>
            </w:r>
          </w:p>
        </w:tc>
      </w:tr>
      <w:tr w:rsidR="00194A20" w:rsidRPr="0049609C" w:rsidTr="00185A91">
        <w:trPr>
          <w:trHeight w:val="300"/>
        </w:trPr>
        <w:tc>
          <w:tcPr>
            <w:tcW w:w="2425" w:type="dxa"/>
            <w:gridSpan w:val="2"/>
          </w:tcPr>
          <w:p w:rsidR="00194A20" w:rsidRPr="0049609C" w:rsidRDefault="00194A20" w:rsidP="00194A20">
            <w:pPr>
              <w:rPr>
                <w:rFonts w:ascii="Times New Roman" w:hAnsi="Times New Roman" w:cs="Times New Roman"/>
                <w:color w:val="000000"/>
                <w:sz w:val="20"/>
                <w:szCs w:val="20"/>
              </w:rPr>
            </w:pPr>
            <w:r>
              <w:rPr>
                <w:rFonts w:ascii="Times New Roman" w:hAnsi="Times New Roman" w:cs="Times New Roman"/>
                <w:color w:val="000000"/>
                <w:sz w:val="20"/>
                <w:szCs w:val="20"/>
              </w:rPr>
              <w:t>Итого по комплексу мероприятий</w:t>
            </w:r>
          </w:p>
        </w:tc>
        <w:tc>
          <w:tcPr>
            <w:tcW w:w="768" w:type="dxa"/>
            <w:shd w:val="clear" w:color="auto" w:fill="auto"/>
            <w:vAlign w:val="center"/>
          </w:tcPr>
          <w:p w:rsidR="00194A20" w:rsidRPr="0049609C" w:rsidRDefault="00194A20" w:rsidP="00194A20">
            <w:pPr>
              <w:jc w:val="center"/>
              <w:rPr>
                <w:rFonts w:ascii="Times New Roman" w:hAnsi="Times New Roman" w:cs="Times New Roman"/>
                <w:color w:val="000000"/>
                <w:sz w:val="20"/>
                <w:szCs w:val="20"/>
              </w:rPr>
            </w:pPr>
          </w:p>
        </w:tc>
        <w:tc>
          <w:tcPr>
            <w:tcW w:w="749" w:type="dxa"/>
            <w:shd w:val="clear" w:color="auto" w:fill="auto"/>
            <w:vAlign w:val="center"/>
          </w:tcPr>
          <w:p w:rsidR="00194A20" w:rsidRPr="0049609C" w:rsidRDefault="00194A20" w:rsidP="00194A20">
            <w:pPr>
              <w:jc w:val="center"/>
              <w:rPr>
                <w:rFonts w:ascii="Times New Roman" w:hAnsi="Times New Roman" w:cs="Times New Roman"/>
                <w:color w:val="000000"/>
                <w:sz w:val="20"/>
                <w:szCs w:val="20"/>
              </w:rPr>
            </w:pPr>
          </w:p>
        </w:tc>
        <w:tc>
          <w:tcPr>
            <w:tcW w:w="992" w:type="dxa"/>
            <w:shd w:val="clear" w:color="auto" w:fill="auto"/>
            <w:vAlign w:val="center"/>
          </w:tcPr>
          <w:p w:rsidR="00194A20" w:rsidRPr="0049609C" w:rsidRDefault="00194A20" w:rsidP="00194A20">
            <w:pPr>
              <w:jc w:val="center"/>
              <w:rPr>
                <w:rFonts w:ascii="Times New Roman" w:hAnsi="Times New Roman" w:cs="Times New Roman"/>
                <w:color w:val="000000"/>
                <w:sz w:val="20"/>
                <w:szCs w:val="20"/>
              </w:rPr>
            </w:pPr>
          </w:p>
        </w:tc>
        <w:tc>
          <w:tcPr>
            <w:tcW w:w="811" w:type="dxa"/>
            <w:shd w:val="clear" w:color="auto" w:fill="auto"/>
            <w:vAlign w:val="center"/>
          </w:tcPr>
          <w:p w:rsidR="00194A20" w:rsidRPr="0049609C" w:rsidRDefault="00194A20" w:rsidP="00194A20">
            <w:pPr>
              <w:jc w:val="center"/>
              <w:rPr>
                <w:rFonts w:ascii="Times New Roman" w:hAnsi="Times New Roman" w:cs="Times New Roman"/>
                <w:color w:val="000000"/>
                <w:sz w:val="20"/>
                <w:szCs w:val="20"/>
              </w:rPr>
            </w:pPr>
          </w:p>
        </w:tc>
        <w:tc>
          <w:tcPr>
            <w:tcW w:w="1682" w:type="dxa"/>
            <w:vAlign w:val="center"/>
          </w:tcPr>
          <w:p w:rsidR="00194A20" w:rsidRPr="0049609C" w:rsidRDefault="00194A20" w:rsidP="00194A20">
            <w:pPr>
              <w:spacing w:after="0" w:line="240" w:lineRule="auto"/>
              <w:rPr>
                <w:rFonts w:ascii="Times New Roman" w:eastAsia="Times New Roman" w:hAnsi="Times New Roman" w:cs="Times New Roman"/>
                <w:color w:val="000000"/>
                <w:sz w:val="20"/>
                <w:szCs w:val="20"/>
                <w:lang w:eastAsia="ru-RU"/>
              </w:rPr>
            </w:pPr>
          </w:p>
        </w:tc>
        <w:tc>
          <w:tcPr>
            <w:tcW w:w="1122" w:type="dxa"/>
            <w:vAlign w:val="center"/>
          </w:tcPr>
          <w:p w:rsidR="00194A20" w:rsidRPr="0049609C" w:rsidRDefault="00194A20" w:rsidP="00194A20">
            <w:pPr>
              <w:spacing w:after="0" w:line="240" w:lineRule="auto"/>
              <w:rPr>
                <w:rFonts w:ascii="Times New Roman" w:eastAsia="Times New Roman" w:hAnsi="Times New Roman" w:cs="Times New Roman"/>
                <w:color w:val="000000"/>
                <w:sz w:val="20"/>
                <w:szCs w:val="20"/>
                <w:lang w:eastAsia="ru-RU"/>
              </w:rPr>
            </w:pPr>
          </w:p>
        </w:tc>
        <w:tc>
          <w:tcPr>
            <w:tcW w:w="1115" w:type="dxa"/>
            <w:shd w:val="clear" w:color="auto" w:fill="auto"/>
            <w:vAlign w:val="center"/>
          </w:tcPr>
          <w:p w:rsidR="00194A20" w:rsidRPr="0049609C" w:rsidRDefault="00194A20" w:rsidP="00194A2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7 474,9  </w:t>
            </w:r>
          </w:p>
        </w:tc>
        <w:tc>
          <w:tcPr>
            <w:tcW w:w="1011" w:type="dxa"/>
            <w:shd w:val="clear" w:color="auto" w:fill="auto"/>
            <w:vAlign w:val="center"/>
          </w:tcPr>
          <w:p w:rsidR="00194A20" w:rsidRPr="0049609C" w:rsidRDefault="00194A20" w:rsidP="00194A2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3" w:type="dxa"/>
            <w:shd w:val="clear" w:color="auto" w:fill="auto"/>
            <w:noWrap/>
            <w:vAlign w:val="center"/>
          </w:tcPr>
          <w:p w:rsidR="00194A20" w:rsidRPr="0049609C" w:rsidRDefault="00194A20" w:rsidP="00194A2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 xml:space="preserve">4 000,0  </w:t>
            </w:r>
          </w:p>
        </w:tc>
        <w:tc>
          <w:tcPr>
            <w:tcW w:w="992" w:type="dxa"/>
            <w:shd w:val="clear" w:color="auto" w:fill="auto"/>
            <w:noWrap/>
            <w:vAlign w:val="center"/>
          </w:tcPr>
          <w:p w:rsidR="00194A20" w:rsidRPr="0049609C" w:rsidRDefault="00194A20" w:rsidP="00194A20">
            <w:pPr>
              <w:jc w:val="right"/>
              <w:rPr>
                <w:rFonts w:ascii="Times New Roman" w:hAnsi="Times New Roman" w:cs="Times New Roman"/>
                <w:color w:val="000000"/>
                <w:sz w:val="20"/>
                <w:szCs w:val="20"/>
              </w:rPr>
            </w:pPr>
            <w:r>
              <w:rPr>
                <w:rFonts w:ascii="Times New Roman" w:hAnsi="Times New Roman" w:cs="Times New Roman"/>
                <w:color w:val="000000"/>
                <w:sz w:val="20"/>
                <w:szCs w:val="20"/>
              </w:rPr>
              <w:t>4000</w:t>
            </w:r>
            <w:r w:rsidRPr="0049609C">
              <w:rPr>
                <w:rFonts w:ascii="Times New Roman" w:hAnsi="Times New Roman" w:cs="Times New Roman"/>
                <w:color w:val="000000"/>
                <w:sz w:val="20"/>
                <w:szCs w:val="20"/>
              </w:rPr>
              <w:t xml:space="preserve">,0  </w:t>
            </w:r>
          </w:p>
        </w:tc>
        <w:tc>
          <w:tcPr>
            <w:tcW w:w="1141" w:type="dxa"/>
            <w:shd w:val="clear" w:color="auto" w:fill="auto"/>
            <w:noWrap/>
            <w:vAlign w:val="center"/>
          </w:tcPr>
          <w:p w:rsidR="00194A20" w:rsidRPr="0049609C" w:rsidRDefault="00194A20" w:rsidP="00194A20">
            <w:pPr>
              <w:jc w:val="right"/>
              <w:rPr>
                <w:rFonts w:ascii="Times New Roman" w:hAnsi="Times New Roman" w:cs="Times New Roman"/>
                <w:color w:val="000000"/>
                <w:sz w:val="20"/>
                <w:szCs w:val="20"/>
              </w:rPr>
            </w:pPr>
            <w:r>
              <w:rPr>
                <w:rFonts w:ascii="Times New Roman" w:hAnsi="Times New Roman" w:cs="Times New Roman"/>
                <w:color w:val="000000"/>
                <w:sz w:val="20"/>
                <w:szCs w:val="20"/>
              </w:rPr>
              <w:t>32000</w:t>
            </w:r>
            <w:r w:rsidRPr="0049609C">
              <w:rPr>
                <w:rFonts w:ascii="Times New Roman" w:hAnsi="Times New Roman" w:cs="Times New Roman"/>
                <w:color w:val="000000"/>
                <w:sz w:val="20"/>
                <w:szCs w:val="20"/>
              </w:rPr>
              <w:t xml:space="preserve">,0  </w:t>
            </w:r>
          </w:p>
        </w:tc>
        <w:tc>
          <w:tcPr>
            <w:tcW w:w="1269" w:type="dxa"/>
            <w:shd w:val="clear" w:color="auto" w:fill="auto"/>
            <w:noWrap/>
            <w:vAlign w:val="center"/>
          </w:tcPr>
          <w:p w:rsidR="00194A20" w:rsidRPr="0049609C" w:rsidRDefault="00194A20" w:rsidP="00194A20">
            <w:pPr>
              <w:jc w:val="right"/>
              <w:rPr>
                <w:rFonts w:ascii="Times New Roman" w:hAnsi="Times New Roman" w:cs="Times New Roman"/>
                <w:color w:val="000000"/>
                <w:sz w:val="20"/>
                <w:szCs w:val="20"/>
              </w:rPr>
            </w:pPr>
            <w:r w:rsidRPr="0049609C">
              <w:rPr>
                <w:rFonts w:ascii="Times New Roman" w:hAnsi="Times New Roman" w:cs="Times New Roman"/>
                <w:color w:val="000000"/>
                <w:sz w:val="20"/>
                <w:szCs w:val="20"/>
              </w:rPr>
              <w:t>51 474,9</w:t>
            </w:r>
          </w:p>
        </w:tc>
      </w:tr>
    </w:tbl>
    <w:p w:rsidR="00A2163E" w:rsidRDefault="00A2163E" w:rsidP="0049609C">
      <w:pPr>
        <w:pStyle w:val="ConsPlusNormal"/>
        <w:jc w:val="center"/>
        <w:rPr>
          <w:rFonts w:ascii="Times New Roman" w:hAnsi="Times New Roman" w:cs="Times New Roman"/>
          <w:sz w:val="20"/>
          <w:szCs w:val="20"/>
        </w:rPr>
      </w:pPr>
    </w:p>
    <w:p w:rsidR="0049609C" w:rsidRPr="0049609C" w:rsidRDefault="0049609C" w:rsidP="0049609C">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5. План реализации комплекса процессных мероприятий</w:t>
      </w:r>
    </w:p>
    <w:p w:rsidR="0049609C" w:rsidRPr="0049609C" w:rsidRDefault="0049609C" w:rsidP="0049609C">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36"/>
        <w:gridCol w:w="2957"/>
        <w:gridCol w:w="4130"/>
        <w:gridCol w:w="3544"/>
      </w:tblGrid>
      <w:tr w:rsidR="0049609C" w:rsidRPr="0049609C" w:rsidTr="003A5610">
        <w:tc>
          <w:tcPr>
            <w:tcW w:w="393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Задача, мероприятие (результат)/контрольная точка</w:t>
            </w:r>
          </w:p>
        </w:tc>
        <w:tc>
          <w:tcPr>
            <w:tcW w:w="2957"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 xml:space="preserve">Дата наступления контрольной точки </w:t>
            </w:r>
          </w:p>
        </w:tc>
        <w:tc>
          <w:tcPr>
            <w:tcW w:w="4130"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Ответственный исполнитель (фамилия, имя, отчество, должность, отраслевого (функционального) органа, структурного подразделения администрации муниципального образования)</w:t>
            </w:r>
          </w:p>
        </w:tc>
        <w:tc>
          <w:tcPr>
            <w:tcW w:w="354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 xml:space="preserve">Вид подтверждающего документа </w:t>
            </w:r>
          </w:p>
        </w:tc>
      </w:tr>
      <w:tr w:rsidR="0049609C" w:rsidRPr="0049609C" w:rsidTr="003A5610">
        <w:tc>
          <w:tcPr>
            <w:tcW w:w="3936"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1</w:t>
            </w:r>
          </w:p>
        </w:tc>
        <w:tc>
          <w:tcPr>
            <w:tcW w:w="2957"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2</w:t>
            </w:r>
          </w:p>
        </w:tc>
        <w:tc>
          <w:tcPr>
            <w:tcW w:w="4130"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3</w:t>
            </w:r>
          </w:p>
        </w:tc>
        <w:tc>
          <w:tcPr>
            <w:tcW w:w="3544" w:type="dxa"/>
          </w:tcPr>
          <w:p w:rsidR="0049609C" w:rsidRPr="0049609C" w:rsidRDefault="0049609C" w:rsidP="003A5610">
            <w:pPr>
              <w:pStyle w:val="ConsPlusNormal"/>
              <w:jc w:val="center"/>
              <w:rPr>
                <w:rFonts w:ascii="Times New Roman" w:hAnsi="Times New Roman" w:cs="Times New Roman"/>
                <w:sz w:val="20"/>
                <w:szCs w:val="20"/>
              </w:rPr>
            </w:pPr>
            <w:r w:rsidRPr="0049609C">
              <w:rPr>
                <w:rFonts w:ascii="Times New Roman" w:hAnsi="Times New Roman" w:cs="Times New Roman"/>
                <w:sz w:val="20"/>
                <w:szCs w:val="20"/>
              </w:rPr>
              <w:t>4</w:t>
            </w:r>
          </w:p>
        </w:tc>
      </w:tr>
      <w:tr w:rsidR="0049609C" w:rsidRPr="0049609C" w:rsidTr="003A5610">
        <w:tc>
          <w:tcPr>
            <w:tcW w:w="14567" w:type="dxa"/>
            <w:gridSpan w:val="4"/>
          </w:tcPr>
          <w:p w:rsidR="0049609C" w:rsidRPr="0049609C" w:rsidRDefault="0049609C" w:rsidP="003A5610">
            <w:pPr>
              <w:pStyle w:val="ConsPlusNormal"/>
              <w:jc w:val="both"/>
              <w:rPr>
                <w:rFonts w:ascii="Times New Roman" w:hAnsi="Times New Roman" w:cs="Times New Roman"/>
                <w:sz w:val="20"/>
                <w:szCs w:val="20"/>
              </w:rPr>
            </w:pPr>
            <w:r w:rsidRPr="0049609C">
              <w:rPr>
                <w:rFonts w:ascii="Times New Roman" w:hAnsi="Times New Roman" w:cs="Times New Roman"/>
                <w:sz w:val="20"/>
                <w:szCs w:val="20"/>
              </w:rPr>
              <w:t xml:space="preserve">Наименование задачи комплекса процессных мероприятий </w:t>
            </w:r>
            <w:r w:rsidRPr="0049609C">
              <w:rPr>
                <w:rFonts w:ascii="Times New Roman" w:eastAsia="Times New Roman" w:hAnsi="Times New Roman" w:cs="Times New Roman"/>
                <w:color w:val="000000"/>
                <w:sz w:val="20"/>
                <w:szCs w:val="20"/>
              </w:rPr>
              <w:t>«Развитие приоритетных направлений туристской сферы»</w:t>
            </w:r>
          </w:p>
        </w:tc>
      </w:tr>
      <w:tr w:rsidR="0049609C" w:rsidRPr="0049609C" w:rsidTr="003A5610">
        <w:tc>
          <w:tcPr>
            <w:tcW w:w="3936" w:type="dxa"/>
          </w:tcPr>
          <w:p w:rsidR="0049609C" w:rsidRPr="0049609C" w:rsidRDefault="0049609C" w:rsidP="003A5610">
            <w:pPr>
              <w:pStyle w:val="ConsPlusNormal"/>
              <w:jc w:val="both"/>
              <w:rPr>
                <w:rFonts w:ascii="Times New Roman" w:hAnsi="Times New Roman" w:cs="Times New Roman"/>
                <w:sz w:val="20"/>
                <w:szCs w:val="20"/>
              </w:rPr>
            </w:pPr>
            <w:r w:rsidRPr="0049609C">
              <w:rPr>
                <w:rFonts w:ascii="Times New Roman" w:hAnsi="Times New Roman" w:cs="Times New Roman"/>
                <w:sz w:val="20"/>
                <w:szCs w:val="20"/>
              </w:rPr>
              <w:t>Мероприятие (результат) «</w:t>
            </w:r>
            <w:r w:rsidRPr="0049609C">
              <w:rPr>
                <w:rFonts w:ascii="Times New Roman" w:hAnsi="Times New Roman" w:cs="Times New Roman"/>
                <w:color w:val="000000"/>
                <w:sz w:val="20"/>
                <w:szCs w:val="20"/>
              </w:rPr>
              <w:t>Развитие приоритетных направлений туристской сферы»</w:t>
            </w:r>
          </w:p>
        </w:tc>
        <w:tc>
          <w:tcPr>
            <w:tcW w:w="2957" w:type="dxa"/>
          </w:tcPr>
          <w:p w:rsidR="0049609C" w:rsidRPr="0049609C" w:rsidRDefault="0049609C" w:rsidP="003A5610">
            <w:pPr>
              <w:pStyle w:val="ConsPlusNormal"/>
              <w:rPr>
                <w:rFonts w:ascii="Times New Roman" w:hAnsi="Times New Roman" w:cs="Times New Roman"/>
                <w:sz w:val="20"/>
                <w:szCs w:val="20"/>
              </w:rPr>
            </w:pPr>
            <w:r w:rsidRPr="0049609C">
              <w:rPr>
                <w:rFonts w:ascii="Times New Roman" w:hAnsi="Times New Roman" w:cs="Times New Roman"/>
                <w:sz w:val="20"/>
                <w:szCs w:val="20"/>
              </w:rPr>
              <w:t>31.12</w:t>
            </w:r>
          </w:p>
        </w:tc>
        <w:tc>
          <w:tcPr>
            <w:tcW w:w="4130" w:type="dxa"/>
          </w:tcPr>
          <w:p w:rsidR="0049609C" w:rsidRPr="0049609C" w:rsidRDefault="0049609C" w:rsidP="003A5610">
            <w:pPr>
              <w:pStyle w:val="ConsPlusNormal"/>
              <w:rPr>
                <w:rFonts w:ascii="Times New Roman" w:hAnsi="Times New Roman" w:cs="Times New Roman"/>
                <w:sz w:val="20"/>
                <w:szCs w:val="20"/>
              </w:rPr>
            </w:pPr>
            <w:r w:rsidRPr="0049609C">
              <w:rPr>
                <w:rFonts w:ascii="Times New Roman" w:hAnsi="Times New Roman" w:cs="Times New Roman"/>
                <w:sz w:val="20"/>
                <w:szCs w:val="20"/>
              </w:rPr>
              <w:t>Маркова Людмила Владимировна</w:t>
            </w:r>
            <w:r w:rsidR="00807E9D">
              <w:rPr>
                <w:rFonts w:ascii="Times New Roman" w:hAnsi="Times New Roman" w:cs="Times New Roman"/>
                <w:sz w:val="20"/>
                <w:szCs w:val="20"/>
              </w:rPr>
              <w:t>,</w:t>
            </w:r>
            <w:r w:rsidRPr="0049609C">
              <w:rPr>
                <w:rFonts w:ascii="Times New Roman" w:hAnsi="Times New Roman" w:cs="Times New Roman"/>
                <w:sz w:val="20"/>
                <w:szCs w:val="20"/>
              </w:rPr>
              <w:t xml:space="preserve"> начальник управления культуры и развития туризма администрации города Чебоксар</w:t>
            </w:r>
            <w:r w:rsidR="00807E9D">
              <w:rPr>
                <w:rFonts w:ascii="Times New Roman" w:hAnsi="Times New Roman" w:cs="Times New Roman"/>
                <w:sz w:val="20"/>
                <w:szCs w:val="20"/>
              </w:rPr>
              <w:t>ы.</w:t>
            </w:r>
          </w:p>
        </w:tc>
        <w:tc>
          <w:tcPr>
            <w:tcW w:w="3544" w:type="dxa"/>
          </w:tcPr>
          <w:p w:rsidR="0049609C" w:rsidRPr="0049609C" w:rsidRDefault="0049609C" w:rsidP="003A5610">
            <w:pPr>
              <w:pStyle w:val="ConsPlusNormal"/>
              <w:rPr>
                <w:rFonts w:ascii="Times New Roman" w:hAnsi="Times New Roman" w:cs="Times New Roman"/>
                <w:sz w:val="20"/>
                <w:szCs w:val="20"/>
              </w:rPr>
            </w:pPr>
            <w:r w:rsidRPr="0049609C">
              <w:rPr>
                <w:rFonts w:ascii="Times New Roman" w:hAnsi="Times New Roman" w:cs="Times New Roman"/>
                <w:sz w:val="20"/>
                <w:szCs w:val="20"/>
              </w:rPr>
              <w:t>Отчет об использовании субсидии на иные цели</w:t>
            </w:r>
          </w:p>
        </w:tc>
      </w:tr>
      <w:tr w:rsidR="0049609C" w:rsidRPr="0049609C" w:rsidTr="003A5610">
        <w:tc>
          <w:tcPr>
            <w:tcW w:w="3936" w:type="dxa"/>
          </w:tcPr>
          <w:p w:rsidR="0049609C" w:rsidRPr="0049609C" w:rsidRDefault="0049609C" w:rsidP="003A5610">
            <w:pPr>
              <w:pStyle w:val="ConsPlusNormal"/>
              <w:jc w:val="both"/>
              <w:rPr>
                <w:rFonts w:ascii="Times New Roman" w:hAnsi="Times New Roman" w:cs="Times New Roman"/>
                <w:sz w:val="20"/>
                <w:szCs w:val="20"/>
              </w:rPr>
            </w:pPr>
            <w:r w:rsidRPr="0049609C">
              <w:rPr>
                <w:rFonts w:ascii="Times New Roman" w:hAnsi="Times New Roman" w:cs="Times New Roman"/>
                <w:sz w:val="20"/>
                <w:szCs w:val="20"/>
              </w:rPr>
              <w:t xml:space="preserve">Контрольная точка 1. Проведены мероприятия в рамках развития </w:t>
            </w:r>
            <w:r w:rsidRPr="0049609C">
              <w:rPr>
                <w:rFonts w:ascii="Times New Roman" w:hAnsi="Times New Roman" w:cs="Times New Roman"/>
                <w:sz w:val="20"/>
                <w:szCs w:val="20"/>
              </w:rPr>
              <w:lastRenderedPageBreak/>
              <w:t>приоритетных направлений туристической сферы в городе Чебоксары</w:t>
            </w:r>
          </w:p>
        </w:tc>
        <w:tc>
          <w:tcPr>
            <w:tcW w:w="2957" w:type="dxa"/>
          </w:tcPr>
          <w:p w:rsidR="0049609C" w:rsidRPr="0049609C" w:rsidRDefault="0049609C" w:rsidP="003A5610">
            <w:pPr>
              <w:pStyle w:val="ConsPlusNormal"/>
              <w:rPr>
                <w:rFonts w:ascii="Times New Roman" w:hAnsi="Times New Roman" w:cs="Times New Roman"/>
                <w:sz w:val="20"/>
                <w:szCs w:val="20"/>
              </w:rPr>
            </w:pPr>
            <w:r w:rsidRPr="0049609C">
              <w:rPr>
                <w:rFonts w:ascii="Times New Roman" w:hAnsi="Times New Roman" w:cs="Times New Roman"/>
                <w:sz w:val="20"/>
                <w:szCs w:val="20"/>
              </w:rPr>
              <w:lastRenderedPageBreak/>
              <w:t>31.12</w:t>
            </w:r>
          </w:p>
        </w:tc>
        <w:tc>
          <w:tcPr>
            <w:tcW w:w="4130" w:type="dxa"/>
          </w:tcPr>
          <w:p w:rsidR="0049609C" w:rsidRPr="0049609C" w:rsidRDefault="0049609C" w:rsidP="003A5610">
            <w:pPr>
              <w:pStyle w:val="ConsPlusNormal"/>
              <w:rPr>
                <w:rFonts w:ascii="Times New Roman" w:hAnsi="Times New Roman" w:cs="Times New Roman"/>
                <w:sz w:val="20"/>
                <w:szCs w:val="20"/>
              </w:rPr>
            </w:pPr>
            <w:r w:rsidRPr="0049609C">
              <w:rPr>
                <w:rFonts w:ascii="Times New Roman" w:hAnsi="Times New Roman" w:cs="Times New Roman"/>
                <w:sz w:val="20"/>
                <w:szCs w:val="20"/>
              </w:rPr>
              <w:t>Руководитель АУ «Музейно-туристический центр города Чебоксары»</w:t>
            </w:r>
            <w:r w:rsidR="00807E9D">
              <w:rPr>
                <w:rFonts w:ascii="Times New Roman" w:hAnsi="Times New Roman" w:cs="Times New Roman"/>
                <w:sz w:val="20"/>
                <w:szCs w:val="20"/>
              </w:rPr>
              <w:t>.</w:t>
            </w:r>
          </w:p>
        </w:tc>
        <w:tc>
          <w:tcPr>
            <w:tcW w:w="3544" w:type="dxa"/>
          </w:tcPr>
          <w:p w:rsidR="0049609C" w:rsidRPr="0049609C" w:rsidRDefault="0049609C" w:rsidP="003A5610">
            <w:pPr>
              <w:pStyle w:val="ConsPlusNormal"/>
              <w:rPr>
                <w:rFonts w:ascii="Times New Roman" w:hAnsi="Times New Roman" w:cs="Times New Roman"/>
                <w:sz w:val="20"/>
                <w:szCs w:val="20"/>
              </w:rPr>
            </w:pPr>
            <w:r w:rsidRPr="0049609C">
              <w:rPr>
                <w:rFonts w:ascii="Times New Roman" w:hAnsi="Times New Roman" w:cs="Times New Roman"/>
                <w:sz w:val="20"/>
                <w:szCs w:val="20"/>
              </w:rPr>
              <w:t>Отчет об использовании субсидии на иные цели</w:t>
            </w:r>
          </w:p>
        </w:tc>
      </w:tr>
    </w:tbl>
    <w:p w:rsidR="0049609C" w:rsidRPr="0049609C" w:rsidRDefault="0049609C" w:rsidP="0049609C">
      <w:pPr>
        <w:pStyle w:val="ConsPlusNormal"/>
        <w:rPr>
          <w:rFonts w:ascii="Times New Roman" w:hAnsi="Times New Roman" w:cs="Times New Roman"/>
          <w:sz w:val="20"/>
          <w:szCs w:val="20"/>
        </w:rPr>
      </w:pPr>
    </w:p>
    <w:p w:rsidR="003A5610" w:rsidRDefault="003A5610" w:rsidP="003A5610">
      <w:pPr>
        <w:autoSpaceDE w:val="0"/>
        <w:autoSpaceDN w:val="0"/>
        <w:adjustRightInd w:val="0"/>
        <w:spacing w:after="0" w:line="240" w:lineRule="auto"/>
        <w:jc w:val="right"/>
        <w:rPr>
          <w:rFonts w:ascii="Times New Roman" w:hAnsi="Times New Roman"/>
          <w:sz w:val="28"/>
          <w:szCs w:val="28"/>
          <w:lang w:eastAsia="ru-RU"/>
        </w:rPr>
      </w:pPr>
    </w:p>
    <w:p w:rsidR="003A5610" w:rsidRDefault="003A5610" w:rsidP="003A5610">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t>Приложение № 2</w:t>
      </w:r>
    </w:p>
    <w:p w:rsidR="003A5610" w:rsidRDefault="003A5610" w:rsidP="003A5610">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t>к муниципальной программе</w:t>
      </w:r>
    </w:p>
    <w:p w:rsidR="003A5610" w:rsidRDefault="003A5610" w:rsidP="003A5610">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города Чебоксары</w:t>
      </w:r>
    </w:p>
    <w:p w:rsidR="003A5610" w:rsidRDefault="003A5610" w:rsidP="003A5610">
      <w:pPr>
        <w:autoSpaceDE w:val="0"/>
        <w:autoSpaceDN w:val="0"/>
        <w:adjustRightInd w:val="0"/>
        <w:spacing w:after="0" w:line="240" w:lineRule="auto"/>
        <w:ind w:left="8496"/>
        <w:jc w:val="center"/>
        <w:rPr>
          <w:rFonts w:ascii="Times New Roman" w:hAnsi="Times New Roman" w:cs="Times New Roman"/>
          <w:color w:val="000000"/>
          <w:sz w:val="28"/>
          <w:szCs w:val="28"/>
        </w:rPr>
      </w:pPr>
      <w:r>
        <w:rPr>
          <w:rFonts w:ascii="Times New Roman" w:hAnsi="Times New Roman"/>
          <w:sz w:val="28"/>
          <w:szCs w:val="28"/>
          <w:lang w:eastAsia="ru-RU"/>
        </w:rPr>
        <w:t xml:space="preserve">      «Развитие туризма </w:t>
      </w:r>
      <w:r w:rsidRPr="0049609C">
        <w:rPr>
          <w:rFonts w:ascii="Times New Roman" w:hAnsi="Times New Roman" w:cs="Times New Roman"/>
          <w:color w:val="000000"/>
          <w:sz w:val="28"/>
          <w:szCs w:val="28"/>
        </w:rPr>
        <w:t xml:space="preserve">и индустрии </w:t>
      </w:r>
      <w:r>
        <w:rPr>
          <w:rFonts w:ascii="Times New Roman" w:hAnsi="Times New Roman" w:cs="Times New Roman"/>
          <w:color w:val="000000"/>
          <w:sz w:val="28"/>
          <w:szCs w:val="28"/>
        </w:rPr>
        <w:t>г</w:t>
      </w:r>
      <w:r w:rsidRPr="0049609C">
        <w:rPr>
          <w:rFonts w:ascii="Times New Roman" w:hAnsi="Times New Roman" w:cs="Times New Roman"/>
          <w:color w:val="000000"/>
          <w:sz w:val="28"/>
          <w:szCs w:val="28"/>
        </w:rPr>
        <w:t>остеприимства</w:t>
      </w:r>
    </w:p>
    <w:p w:rsidR="003A5610" w:rsidRDefault="003A5610" w:rsidP="003A5610">
      <w:pPr>
        <w:autoSpaceDE w:val="0"/>
        <w:autoSpaceDN w:val="0"/>
        <w:adjustRightInd w:val="0"/>
        <w:spacing w:after="0" w:line="240" w:lineRule="auto"/>
        <w:ind w:left="1416" w:firstLine="708"/>
        <w:jc w:val="right"/>
        <w:rPr>
          <w:rFonts w:ascii="Times New Roman" w:hAnsi="Times New Roman"/>
          <w:sz w:val="28"/>
          <w:szCs w:val="28"/>
          <w:lang w:eastAsia="ru-RU"/>
        </w:rPr>
      </w:pPr>
      <w:r w:rsidRPr="0049609C">
        <w:rPr>
          <w:rFonts w:ascii="Times New Roman" w:hAnsi="Times New Roman" w:cs="Times New Roman"/>
          <w:color w:val="000000"/>
          <w:sz w:val="28"/>
          <w:szCs w:val="28"/>
        </w:rPr>
        <w:t xml:space="preserve"> в городе Чебоксары»</w:t>
      </w:r>
    </w:p>
    <w:p w:rsidR="003A5610" w:rsidRDefault="003A5610" w:rsidP="003A5610">
      <w:pPr>
        <w:autoSpaceDE w:val="0"/>
        <w:autoSpaceDN w:val="0"/>
        <w:adjustRightInd w:val="0"/>
        <w:spacing w:after="0" w:line="240" w:lineRule="auto"/>
        <w:jc w:val="right"/>
        <w:rPr>
          <w:rFonts w:ascii="Times New Roman" w:hAnsi="Times New Roman"/>
          <w:sz w:val="28"/>
          <w:szCs w:val="28"/>
          <w:lang w:eastAsia="ru-RU"/>
        </w:rPr>
      </w:pPr>
    </w:p>
    <w:p w:rsidR="003A5610" w:rsidRDefault="003A5610" w:rsidP="003A5610">
      <w:pPr>
        <w:autoSpaceDE w:val="0"/>
        <w:autoSpaceDN w:val="0"/>
        <w:adjustRightInd w:val="0"/>
        <w:spacing w:after="0" w:line="240" w:lineRule="auto"/>
        <w:jc w:val="right"/>
        <w:rPr>
          <w:rFonts w:ascii="Times New Roman" w:hAnsi="Times New Roman"/>
          <w:sz w:val="28"/>
          <w:szCs w:val="28"/>
          <w:lang w:eastAsia="ru-RU"/>
        </w:rPr>
      </w:pPr>
    </w:p>
    <w:p w:rsidR="003A5610" w:rsidRPr="00667A66" w:rsidRDefault="003A5610" w:rsidP="003A5610">
      <w:pPr>
        <w:autoSpaceDE w:val="0"/>
        <w:autoSpaceDN w:val="0"/>
        <w:adjustRightInd w:val="0"/>
        <w:spacing w:after="0" w:line="240" w:lineRule="auto"/>
        <w:jc w:val="center"/>
        <w:rPr>
          <w:rFonts w:ascii="Times New Roman" w:hAnsi="Times New Roman"/>
          <w:sz w:val="28"/>
          <w:szCs w:val="28"/>
        </w:rPr>
      </w:pPr>
      <w:r w:rsidRPr="00667A66">
        <w:rPr>
          <w:rFonts w:ascii="Times New Roman" w:hAnsi="Times New Roman"/>
          <w:sz w:val="28"/>
          <w:szCs w:val="28"/>
        </w:rPr>
        <w:t>Реестр документов,</w:t>
      </w:r>
    </w:p>
    <w:p w:rsidR="003A5610" w:rsidRPr="00667A66" w:rsidRDefault="003A5610" w:rsidP="003A5610">
      <w:pPr>
        <w:autoSpaceDE w:val="0"/>
        <w:autoSpaceDN w:val="0"/>
        <w:adjustRightInd w:val="0"/>
        <w:spacing w:after="0" w:line="240" w:lineRule="auto"/>
        <w:jc w:val="center"/>
        <w:rPr>
          <w:rFonts w:ascii="Times New Roman" w:hAnsi="Times New Roman"/>
          <w:sz w:val="28"/>
          <w:szCs w:val="28"/>
        </w:rPr>
      </w:pPr>
      <w:r w:rsidRPr="00667A66">
        <w:rPr>
          <w:rFonts w:ascii="Times New Roman" w:hAnsi="Times New Roman"/>
          <w:sz w:val="28"/>
          <w:szCs w:val="28"/>
        </w:rPr>
        <w:t xml:space="preserve">входящих в состав муниципальной программы «Развитие </w:t>
      </w:r>
      <w:r>
        <w:rPr>
          <w:rFonts w:ascii="Times New Roman" w:hAnsi="Times New Roman"/>
          <w:sz w:val="28"/>
          <w:szCs w:val="28"/>
        </w:rPr>
        <w:t>туризма и индустрии гостеприимства в городе</w:t>
      </w:r>
      <w:r w:rsidRPr="00667A66">
        <w:rPr>
          <w:rFonts w:ascii="Times New Roman" w:hAnsi="Times New Roman"/>
          <w:sz w:val="28"/>
          <w:szCs w:val="28"/>
        </w:rPr>
        <w:t xml:space="preserve"> Чебоксары»</w:t>
      </w:r>
    </w:p>
    <w:p w:rsidR="003A5610" w:rsidRPr="00667A66" w:rsidRDefault="003A5610" w:rsidP="003A5610">
      <w:pPr>
        <w:autoSpaceDE w:val="0"/>
        <w:autoSpaceDN w:val="0"/>
        <w:adjustRightInd w:val="0"/>
        <w:spacing w:after="0" w:line="240" w:lineRule="auto"/>
        <w:jc w:val="both"/>
        <w:outlineLvl w:val="0"/>
        <w:rPr>
          <w:rFonts w:ascii="Times New Roman" w:hAnsi="Times New Roman"/>
          <w:sz w:val="20"/>
          <w:szCs w:val="20"/>
        </w:rPr>
      </w:pPr>
    </w:p>
    <w:tbl>
      <w:tblPr>
        <w:tblW w:w="15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56"/>
        <w:gridCol w:w="1916"/>
        <w:gridCol w:w="5455"/>
        <w:gridCol w:w="1843"/>
        <w:gridCol w:w="2410"/>
        <w:gridCol w:w="1459"/>
        <w:gridCol w:w="11"/>
      </w:tblGrid>
      <w:tr w:rsidR="003A5610" w:rsidRPr="00654794" w:rsidTr="003A5610">
        <w:trPr>
          <w:gridAfter w:val="1"/>
          <w:wAfter w:w="11" w:type="dxa"/>
        </w:trPr>
        <w:tc>
          <w:tcPr>
            <w:tcW w:w="624" w:type="dxa"/>
          </w:tcPr>
          <w:p w:rsidR="003A5610" w:rsidRPr="00667A66" w:rsidRDefault="003A5610" w:rsidP="003A56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п/п</w:t>
            </w:r>
          </w:p>
        </w:tc>
        <w:tc>
          <w:tcPr>
            <w:tcW w:w="1356"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 xml:space="preserve">Тип документа </w:t>
            </w:r>
          </w:p>
        </w:tc>
        <w:tc>
          <w:tcPr>
            <w:tcW w:w="1916"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 xml:space="preserve">Вид документа </w:t>
            </w:r>
          </w:p>
        </w:tc>
        <w:tc>
          <w:tcPr>
            <w:tcW w:w="5455"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 xml:space="preserve">Наименование документа </w:t>
            </w:r>
          </w:p>
        </w:tc>
        <w:tc>
          <w:tcPr>
            <w:tcW w:w="1843"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 xml:space="preserve">Реквизиты </w:t>
            </w:r>
          </w:p>
        </w:tc>
        <w:tc>
          <w:tcPr>
            <w:tcW w:w="2410"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 xml:space="preserve">Разработчик </w:t>
            </w:r>
          </w:p>
        </w:tc>
        <w:tc>
          <w:tcPr>
            <w:tcW w:w="1459"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Гип</w:t>
            </w:r>
            <w:r>
              <w:rPr>
                <w:rFonts w:ascii="Times New Roman" w:hAnsi="Times New Roman"/>
                <w:sz w:val="20"/>
                <w:szCs w:val="20"/>
              </w:rPr>
              <w:t xml:space="preserve">ерссылка на текст документа </w:t>
            </w:r>
          </w:p>
        </w:tc>
      </w:tr>
      <w:tr w:rsidR="003A5610" w:rsidRPr="00654794" w:rsidTr="003A5610">
        <w:trPr>
          <w:gridAfter w:val="1"/>
          <w:wAfter w:w="11" w:type="dxa"/>
        </w:trPr>
        <w:tc>
          <w:tcPr>
            <w:tcW w:w="624"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1</w:t>
            </w:r>
          </w:p>
        </w:tc>
        <w:tc>
          <w:tcPr>
            <w:tcW w:w="1356"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2</w:t>
            </w:r>
          </w:p>
        </w:tc>
        <w:tc>
          <w:tcPr>
            <w:tcW w:w="1916"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3</w:t>
            </w:r>
          </w:p>
        </w:tc>
        <w:tc>
          <w:tcPr>
            <w:tcW w:w="5455"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4</w:t>
            </w:r>
          </w:p>
        </w:tc>
        <w:tc>
          <w:tcPr>
            <w:tcW w:w="1843"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5</w:t>
            </w:r>
          </w:p>
        </w:tc>
        <w:tc>
          <w:tcPr>
            <w:tcW w:w="2410"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6</w:t>
            </w:r>
          </w:p>
        </w:tc>
        <w:tc>
          <w:tcPr>
            <w:tcW w:w="1459"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7</w:t>
            </w:r>
          </w:p>
        </w:tc>
      </w:tr>
      <w:tr w:rsidR="003A5610" w:rsidRPr="00654794" w:rsidTr="003A5610">
        <w:tc>
          <w:tcPr>
            <w:tcW w:w="15074" w:type="dxa"/>
            <w:gridSpan w:val="8"/>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3A5610">
              <w:rPr>
                <w:rFonts w:ascii="Times New Roman" w:hAnsi="Times New Roman"/>
                <w:sz w:val="20"/>
                <w:szCs w:val="20"/>
              </w:rPr>
              <w:t>Муниципальная программа «Развитие туризма и индустрии гостеприимства в городе Чебоксары»</w:t>
            </w:r>
          </w:p>
        </w:tc>
      </w:tr>
      <w:tr w:rsidR="003A5610" w:rsidRPr="00654794" w:rsidTr="003A5610">
        <w:trPr>
          <w:gridAfter w:val="1"/>
          <w:wAfter w:w="11" w:type="dxa"/>
        </w:trPr>
        <w:tc>
          <w:tcPr>
            <w:tcW w:w="624"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1.</w:t>
            </w:r>
          </w:p>
        </w:tc>
        <w:tc>
          <w:tcPr>
            <w:tcW w:w="1356" w:type="dxa"/>
          </w:tcPr>
          <w:p w:rsidR="003A5610" w:rsidRPr="002C7C78" w:rsidRDefault="003A5610" w:rsidP="003A5610">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Организационно-правовой</w:t>
            </w:r>
          </w:p>
        </w:tc>
        <w:tc>
          <w:tcPr>
            <w:tcW w:w="1916" w:type="dxa"/>
          </w:tcPr>
          <w:p w:rsidR="003A5610" w:rsidRPr="002C7C78" w:rsidRDefault="003A5610" w:rsidP="003A5610">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Федеральный закон</w:t>
            </w:r>
          </w:p>
        </w:tc>
        <w:tc>
          <w:tcPr>
            <w:tcW w:w="5455" w:type="dxa"/>
          </w:tcPr>
          <w:p w:rsidR="003A5610" w:rsidRPr="002C7C78" w:rsidRDefault="002C7C78" w:rsidP="003A56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003A5610" w:rsidRPr="002C7C78">
              <w:rPr>
                <w:rFonts w:ascii="Times New Roman" w:hAnsi="Times New Roman"/>
                <w:sz w:val="20"/>
                <w:szCs w:val="20"/>
              </w:rPr>
              <w:t>Об общих принципах организации местного самоуправления в Российской Федерации</w:t>
            </w:r>
            <w:r>
              <w:rPr>
                <w:rFonts w:ascii="Times New Roman" w:hAnsi="Times New Roman"/>
                <w:sz w:val="20"/>
                <w:szCs w:val="20"/>
              </w:rPr>
              <w:t>»</w:t>
            </w:r>
          </w:p>
        </w:tc>
        <w:tc>
          <w:tcPr>
            <w:tcW w:w="1843" w:type="dxa"/>
          </w:tcPr>
          <w:p w:rsidR="003A5610" w:rsidRPr="002C7C78" w:rsidRDefault="003A5610" w:rsidP="00807E9D">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 131-ФЗ от 06 октября 2003</w:t>
            </w:r>
            <w:r w:rsidR="00C90539">
              <w:rPr>
                <w:rFonts w:ascii="Times New Roman" w:hAnsi="Times New Roman"/>
                <w:sz w:val="20"/>
                <w:szCs w:val="20"/>
              </w:rPr>
              <w:t>г.</w:t>
            </w:r>
          </w:p>
        </w:tc>
        <w:tc>
          <w:tcPr>
            <w:tcW w:w="2410" w:type="dxa"/>
          </w:tcPr>
          <w:p w:rsidR="003A5610" w:rsidRPr="002C7C78" w:rsidRDefault="003A5610" w:rsidP="003A5610">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Государственная Дума РФ</w:t>
            </w:r>
          </w:p>
        </w:tc>
        <w:tc>
          <w:tcPr>
            <w:tcW w:w="1459" w:type="dxa"/>
          </w:tcPr>
          <w:p w:rsidR="003A5610" w:rsidRPr="002C7C78" w:rsidRDefault="003A5610" w:rsidP="003A5610">
            <w:pPr>
              <w:autoSpaceDE w:val="0"/>
              <w:autoSpaceDN w:val="0"/>
              <w:adjustRightInd w:val="0"/>
              <w:spacing w:after="0" w:line="240" w:lineRule="auto"/>
              <w:rPr>
                <w:rFonts w:ascii="Times New Roman" w:hAnsi="Times New Roman"/>
                <w:sz w:val="20"/>
                <w:szCs w:val="20"/>
              </w:rPr>
            </w:pPr>
          </w:p>
        </w:tc>
      </w:tr>
      <w:tr w:rsidR="003A5610" w:rsidRPr="00654794" w:rsidTr="003A5610">
        <w:trPr>
          <w:gridAfter w:val="1"/>
          <w:wAfter w:w="11" w:type="dxa"/>
        </w:trPr>
        <w:tc>
          <w:tcPr>
            <w:tcW w:w="624"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2</w:t>
            </w:r>
            <w:r w:rsidR="002C7C78">
              <w:rPr>
                <w:rFonts w:ascii="Times New Roman" w:hAnsi="Times New Roman"/>
                <w:sz w:val="20"/>
                <w:szCs w:val="20"/>
              </w:rPr>
              <w:t>.</w:t>
            </w:r>
          </w:p>
        </w:tc>
        <w:tc>
          <w:tcPr>
            <w:tcW w:w="1356" w:type="dxa"/>
          </w:tcPr>
          <w:p w:rsidR="003A5610" w:rsidRPr="002C7C78" w:rsidRDefault="003A5610" w:rsidP="003A5610">
            <w:pPr>
              <w:rPr>
                <w:rFonts w:ascii="Times New Roman" w:hAnsi="Times New Roman"/>
                <w:sz w:val="20"/>
                <w:szCs w:val="20"/>
              </w:rPr>
            </w:pPr>
            <w:r w:rsidRPr="002C7C78">
              <w:rPr>
                <w:rFonts w:ascii="Times New Roman" w:hAnsi="Times New Roman"/>
                <w:sz w:val="20"/>
                <w:szCs w:val="20"/>
              </w:rPr>
              <w:t>Организационно-правовой</w:t>
            </w:r>
          </w:p>
        </w:tc>
        <w:tc>
          <w:tcPr>
            <w:tcW w:w="1916" w:type="dxa"/>
          </w:tcPr>
          <w:p w:rsidR="003A5610" w:rsidRPr="002C7C78" w:rsidRDefault="003A5610" w:rsidP="003A5610">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Федеральный закон</w:t>
            </w:r>
          </w:p>
        </w:tc>
        <w:tc>
          <w:tcPr>
            <w:tcW w:w="5455" w:type="dxa"/>
          </w:tcPr>
          <w:p w:rsidR="003A5610" w:rsidRPr="002C7C78" w:rsidRDefault="002C7C78" w:rsidP="003A56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003A5610" w:rsidRPr="002C7C78">
              <w:rPr>
                <w:rFonts w:ascii="Times New Roman" w:hAnsi="Times New Roman"/>
                <w:sz w:val="20"/>
                <w:szCs w:val="20"/>
              </w:rPr>
              <w:t>О стратегическом планировании в Российской Федерации</w:t>
            </w:r>
            <w:r>
              <w:rPr>
                <w:rFonts w:ascii="Times New Roman" w:hAnsi="Times New Roman"/>
                <w:sz w:val="20"/>
                <w:szCs w:val="20"/>
              </w:rPr>
              <w:t>»</w:t>
            </w:r>
          </w:p>
        </w:tc>
        <w:tc>
          <w:tcPr>
            <w:tcW w:w="1843" w:type="dxa"/>
          </w:tcPr>
          <w:p w:rsidR="003A5610" w:rsidRPr="002C7C78" w:rsidRDefault="003A5610" w:rsidP="00807E9D">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 172-ФЗ от 28 июня 2014</w:t>
            </w:r>
            <w:r w:rsidR="00C90539">
              <w:rPr>
                <w:rFonts w:ascii="Times New Roman" w:hAnsi="Times New Roman"/>
                <w:sz w:val="20"/>
                <w:szCs w:val="20"/>
              </w:rPr>
              <w:t>г.</w:t>
            </w:r>
          </w:p>
        </w:tc>
        <w:tc>
          <w:tcPr>
            <w:tcW w:w="2410" w:type="dxa"/>
          </w:tcPr>
          <w:p w:rsidR="003A5610" w:rsidRPr="002C7C78" w:rsidRDefault="003A5610" w:rsidP="003A5610">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Государственная Дума РФ</w:t>
            </w:r>
          </w:p>
        </w:tc>
        <w:tc>
          <w:tcPr>
            <w:tcW w:w="1459" w:type="dxa"/>
          </w:tcPr>
          <w:p w:rsidR="003A5610" w:rsidRPr="002C7C78" w:rsidRDefault="003A5610" w:rsidP="003A5610">
            <w:pPr>
              <w:autoSpaceDE w:val="0"/>
              <w:autoSpaceDN w:val="0"/>
              <w:adjustRightInd w:val="0"/>
              <w:spacing w:after="0" w:line="240" w:lineRule="auto"/>
              <w:rPr>
                <w:rFonts w:ascii="Times New Roman" w:hAnsi="Times New Roman"/>
                <w:sz w:val="20"/>
                <w:szCs w:val="20"/>
              </w:rPr>
            </w:pPr>
          </w:p>
        </w:tc>
      </w:tr>
      <w:tr w:rsidR="003A5610" w:rsidRPr="00654794" w:rsidTr="003A5610">
        <w:trPr>
          <w:gridAfter w:val="1"/>
          <w:wAfter w:w="11" w:type="dxa"/>
        </w:trPr>
        <w:tc>
          <w:tcPr>
            <w:tcW w:w="624" w:type="dxa"/>
          </w:tcPr>
          <w:p w:rsidR="003A5610" w:rsidRPr="00654794" w:rsidRDefault="003A5610" w:rsidP="003A5610">
            <w:pPr>
              <w:autoSpaceDE w:val="0"/>
              <w:autoSpaceDN w:val="0"/>
              <w:adjustRightInd w:val="0"/>
              <w:spacing w:after="0" w:line="240" w:lineRule="auto"/>
              <w:jc w:val="center"/>
              <w:rPr>
                <w:rFonts w:ascii="Times New Roman" w:hAnsi="Times New Roman"/>
                <w:sz w:val="20"/>
                <w:szCs w:val="20"/>
              </w:rPr>
            </w:pPr>
            <w:r w:rsidRPr="00654794">
              <w:rPr>
                <w:rFonts w:ascii="Times New Roman" w:hAnsi="Times New Roman"/>
                <w:sz w:val="20"/>
                <w:szCs w:val="20"/>
              </w:rPr>
              <w:t>3</w:t>
            </w:r>
            <w:r w:rsidR="002C7C78">
              <w:rPr>
                <w:rFonts w:ascii="Times New Roman" w:hAnsi="Times New Roman"/>
                <w:sz w:val="20"/>
                <w:szCs w:val="20"/>
              </w:rPr>
              <w:t>.</w:t>
            </w:r>
          </w:p>
        </w:tc>
        <w:tc>
          <w:tcPr>
            <w:tcW w:w="1356" w:type="dxa"/>
          </w:tcPr>
          <w:p w:rsidR="003A5610" w:rsidRPr="002C7C78" w:rsidRDefault="003A5610" w:rsidP="003A5610">
            <w:pPr>
              <w:rPr>
                <w:rFonts w:ascii="Times New Roman" w:hAnsi="Times New Roman"/>
                <w:sz w:val="20"/>
                <w:szCs w:val="20"/>
              </w:rPr>
            </w:pPr>
            <w:r w:rsidRPr="002C7C78">
              <w:rPr>
                <w:rFonts w:ascii="Times New Roman" w:hAnsi="Times New Roman"/>
                <w:sz w:val="20"/>
                <w:szCs w:val="20"/>
              </w:rPr>
              <w:t>Организационно-правовой</w:t>
            </w:r>
          </w:p>
        </w:tc>
        <w:tc>
          <w:tcPr>
            <w:tcW w:w="1916" w:type="dxa"/>
          </w:tcPr>
          <w:p w:rsidR="003A5610" w:rsidRPr="002C7C78" w:rsidRDefault="003A5610" w:rsidP="003A5610">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Закон Чувашской Республики</w:t>
            </w:r>
          </w:p>
        </w:tc>
        <w:tc>
          <w:tcPr>
            <w:tcW w:w="5455" w:type="dxa"/>
          </w:tcPr>
          <w:p w:rsidR="003A5610" w:rsidRPr="002C7C78" w:rsidRDefault="002C7C78" w:rsidP="003A5610">
            <w:pPr>
              <w:autoSpaceDE w:val="0"/>
              <w:autoSpaceDN w:val="0"/>
              <w:adjustRightInd w:val="0"/>
              <w:spacing w:before="200" w:after="0" w:line="240" w:lineRule="auto"/>
              <w:jc w:val="both"/>
              <w:rPr>
                <w:rFonts w:ascii="Times New Roman" w:hAnsi="Times New Roman"/>
                <w:sz w:val="20"/>
                <w:szCs w:val="20"/>
              </w:rPr>
            </w:pPr>
            <w:r>
              <w:rPr>
                <w:rFonts w:ascii="Times New Roman" w:hAnsi="Times New Roman"/>
                <w:sz w:val="20"/>
                <w:szCs w:val="20"/>
              </w:rPr>
              <w:t>«</w:t>
            </w:r>
            <w:r w:rsidR="003A5610" w:rsidRPr="002C7C78">
              <w:rPr>
                <w:rFonts w:ascii="Times New Roman" w:hAnsi="Times New Roman"/>
                <w:sz w:val="20"/>
                <w:szCs w:val="20"/>
              </w:rPr>
              <w:t>О стратегии социально-экономического развития Чувашской Республики до 2035 года</w:t>
            </w:r>
            <w:r>
              <w:rPr>
                <w:rFonts w:ascii="Times New Roman" w:hAnsi="Times New Roman"/>
                <w:sz w:val="20"/>
                <w:szCs w:val="20"/>
              </w:rPr>
              <w:t>»</w:t>
            </w:r>
          </w:p>
        </w:tc>
        <w:tc>
          <w:tcPr>
            <w:tcW w:w="1843" w:type="dxa"/>
          </w:tcPr>
          <w:p w:rsidR="003A5610" w:rsidRPr="002C7C78" w:rsidRDefault="003A5610" w:rsidP="00807E9D">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 102 от 26 ноября 2020</w:t>
            </w:r>
            <w:r w:rsidR="00C90539">
              <w:rPr>
                <w:rFonts w:ascii="Times New Roman" w:hAnsi="Times New Roman"/>
                <w:sz w:val="20"/>
                <w:szCs w:val="20"/>
              </w:rPr>
              <w:t>г.</w:t>
            </w:r>
          </w:p>
        </w:tc>
        <w:tc>
          <w:tcPr>
            <w:tcW w:w="2410" w:type="dxa"/>
          </w:tcPr>
          <w:p w:rsidR="003A5610" w:rsidRPr="002C7C78" w:rsidRDefault="003A5610" w:rsidP="003A5610">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Государственный Совет</w:t>
            </w:r>
          </w:p>
          <w:p w:rsidR="003A5610" w:rsidRPr="002C7C78" w:rsidRDefault="003A5610" w:rsidP="003A5610">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Чувашской Республики</w:t>
            </w:r>
          </w:p>
          <w:p w:rsidR="003A5610" w:rsidRPr="002C7C78" w:rsidRDefault="003A5610" w:rsidP="003A5610">
            <w:pPr>
              <w:autoSpaceDE w:val="0"/>
              <w:autoSpaceDN w:val="0"/>
              <w:adjustRightInd w:val="0"/>
              <w:spacing w:after="0" w:line="240" w:lineRule="auto"/>
              <w:rPr>
                <w:rFonts w:ascii="Times New Roman" w:hAnsi="Times New Roman"/>
                <w:sz w:val="20"/>
                <w:szCs w:val="20"/>
              </w:rPr>
            </w:pPr>
          </w:p>
        </w:tc>
        <w:tc>
          <w:tcPr>
            <w:tcW w:w="1459" w:type="dxa"/>
          </w:tcPr>
          <w:p w:rsidR="003A5610" w:rsidRPr="002C7C78" w:rsidRDefault="003A5610" w:rsidP="003A5610">
            <w:pPr>
              <w:autoSpaceDE w:val="0"/>
              <w:autoSpaceDN w:val="0"/>
              <w:adjustRightInd w:val="0"/>
              <w:spacing w:after="0" w:line="240" w:lineRule="auto"/>
              <w:rPr>
                <w:rFonts w:ascii="Times New Roman" w:hAnsi="Times New Roman"/>
                <w:sz w:val="20"/>
                <w:szCs w:val="20"/>
              </w:rPr>
            </w:pPr>
          </w:p>
        </w:tc>
      </w:tr>
      <w:tr w:rsidR="002C7C78" w:rsidRPr="00654794" w:rsidTr="003A5610">
        <w:trPr>
          <w:gridAfter w:val="1"/>
          <w:wAfter w:w="11" w:type="dxa"/>
        </w:trPr>
        <w:tc>
          <w:tcPr>
            <w:tcW w:w="624" w:type="dxa"/>
          </w:tcPr>
          <w:p w:rsidR="002C7C78" w:rsidRPr="00654794" w:rsidRDefault="002C7C78" w:rsidP="002C7C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1356" w:type="dxa"/>
          </w:tcPr>
          <w:p w:rsidR="002C7C78" w:rsidRPr="002C7C78" w:rsidRDefault="002C7C78" w:rsidP="002C7C78">
            <w:pPr>
              <w:rPr>
                <w:rFonts w:ascii="Times New Roman" w:hAnsi="Times New Roman"/>
                <w:sz w:val="20"/>
                <w:szCs w:val="20"/>
              </w:rPr>
            </w:pPr>
            <w:r w:rsidRPr="002C7C78">
              <w:rPr>
                <w:rFonts w:ascii="Times New Roman" w:hAnsi="Times New Roman"/>
                <w:sz w:val="20"/>
                <w:szCs w:val="20"/>
              </w:rPr>
              <w:t>Организацион</w:t>
            </w:r>
            <w:r w:rsidRPr="002C7C78">
              <w:rPr>
                <w:rFonts w:ascii="Times New Roman" w:hAnsi="Times New Roman"/>
                <w:sz w:val="20"/>
                <w:szCs w:val="20"/>
              </w:rPr>
              <w:lastRenderedPageBreak/>
              <w:t>но-правовой</w:t>
            </w:r>
          </w:p>
        </w:tc>
        <w:tc>
          <w:tcPr>
            <w:tcW w:w="1916"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lastRenderedPageBreak/>
              <w:t>Закон Чувашской Республики</w:t>
            </w:r>
          </w:p>
        </w:tc>
        <w:tc>
          <w:tcPr>
            <w:tcW w:w="5455" w:type="dxa"/>
          </w:tcPr>
          <w:p w:rsidR="002C7C78" w:rsidRPr="002C7C78" w:rsidRDefault="002C7C78" w:rsidP="002C7C78">
            <w:pPr>
              <w:autoSpaceDE w:val="0"/>
              <w:autoSpaceDN w:val="0"/>
              <w:adjustRightInd w:val="0"/>
              <w:spacing w:before="200" w:after="0" w:line="240" w:lineRule="auto"/>
              <w:jc w:val="both"/>
              <w:rPr>
                <w:rFonts w:ascii="Times New Roman" w:hAnsi="Times New Roman"/>
                <w:sz w:val="20"/>
                <w:szCs w:val="20"/>
              </w:rPr>
            </w:pPr>
            <w:r w:rsidRPr="002C7C78">
              <w:rPr>
                <w:rFonts w:ascii="Times New Roman" w:hAnsi="Times New Roman" w:cs="Times New Roman"/>
                <w:sz w:val="20"/>
                <w:szCs w:val="20"/>
              </w:rPr>
              <w:t>«О туризме»</w:t>
            </w:r>
          </w:p>
        </w:tc>
        <w:tc>
          <w:tcPr>
            <w:tcW w:w="1843" w:type="dxa"/>
          </w:tcPr>
          <w:p w:rsidR="002C7C78" w:rsidRPr="002C7C78" w:rsidRDefault="002C7C78" w:rsidP="00807E9D">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 16 от 13 октября 1997</w:t>
            </w:r>
            <w:r w:rsidR="00C90539">
              <w:rPr>
                <w:rFonts w:ascii="Times New Roman" w:hAnsi="Times New Roman"/>
                <w:sz w:val="20"/>
                <w:szCs w:val="20"/>
              </w:rPr>
              <w:t>г.</w:t>
            </w:r>
          </w:p>
        </w:tc>
        <w:tc>
          <w:tcPr>
            <w:tcW w:w="2410"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Государственный Совет</w:t>
            </w:r>
          </w:p>
          <w:p w:rsidR="002C7C78" w:rsidRPr="002C7C78" w:rsidRDefault="002C7C78" w:rsidP="002C7C78">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Чувашской Республики</w:t>
            </w:r>
          </w:p>
          <w:p w:rsidR="002C7C78" w:rsidRPr="002C7C78" w:rsidRDefault="002C7C78" w:rsidP="002C7C78">
            <w:pPr>
              <w:autoSpaceDE w:val="0"/>
              <w:autoSpaceDN w:val="0"/>
              <w:adjustRightInd w:val="0"/>
              <w:spacing w:after="0" w:line="240" w:lineRule="auto"/>
              <w:rPr>
                <w:rFonts w:ascii="Times New Roman" w:hAnsi="Times New Roman"/>
                <w:sz w:val="20"/>
                <w:szCs w:val="20"/>
              </w:rPr>
            </w:pPr>
          </w:p>
        </w:tc>
        <w:tc>
          <w:tcPr>
            <w:tcW w:w="1459"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p>
        </w:tc>
      </w:tr>
      <w:tr w:rsidR="002C7C78" w:rsidRPr="00654794" w:rsidTr="003A5610">
        <w:trPr>
          <w:gridAfter w:val="1"/>
          <w:wAfter w:w="11" w:type="dxa"/>
        </w:trPr>
        <w:tc>
          <w:tcPr>
            <w:tcW w:w="624" w:type="dxa"/>
          </w:tcPr>
          <w:p w:rsidR="002C7C78" w:rsidRPr="00654794" w:rsidRDefault="002C7C78" w:rsidP="002C7C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1356" w:type="dxa"/>
          </w:tcPr>
          <w:p w:rsidR="002C7C78" w:rsidRPr="002C7C78" w:rsidRDefault="002C7C78" w:rsidP="002C7C78">
            <w:pPr>
              <w:rPr>
                <w:rFonts w:ascii="Times New Roman" w:hAnsi="Times New Roman"/>
                <w:sz w:val="20"/>
                <w:szCs w:val="20"/>
              </w:rPr>
            </w:pPr>
            <w:r w:rsidRPr="002C7C78">
              <w:rPr>
                <w:rFonts w:ascii="Times New Roman" w:hAnsi="Times New Roman"/>
                <w:sz w:val="20"/>
                <w:szCs w:val="20"/>
              </w:rPr>
              <w:t>Организационно-правовой</w:t>
            </w:r>
          </w:p>
        </w:tc>
        <w:tc>
          <w:tcPr>
            <w:tcW w:w="1916"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 xml:space="preserve">Постановление </w:t>
            </w:r>
          </w:p>
        </w:tc>
        <w:tc>
          <w:tcPr>
            <w:tcW w:w="5455" w:type="dxa"/>
          </w:tcPr>
          <w:p w:rsidR="002C7C78" w:rsidRPr="002C7C78" w:rsidRDefault="002C7C78" w:rsidP="002C7C78">
            <w:pPr>
              <w:autoSpaceDE w:val="0"/>
              <w:autoSpaceDN w:val="0"/>
              <w:adjustRightInd w:val="0"/>
              <w:spacing w:before="200" w:after="0" w:line="240" w:lineRule="auto"/>
              <w:jc w:val="both"/>
              <w:rPr>
                <w:rFonts w:ascii="Times New Roman" w:hAnsi="Times New Roman"/>
                <w:sz w:val="20"/>
                <w:szCs w:val="20"/>
              </w:rPr>
            </w:pPr>
            <w:r w:rsidRPr="002C7C78">
              <w:rPr>
                <w:rFonts w:ascii="Times New Roman" w:hAnsi="Times New Roman" w:cs="Times New Roman"/>
                <w:sz w:val="20"/>
                <w:szCs w:val="20"/>
              </w:rPr>
              <w:t>«О государственной программе Чувашской Республики «Развитие туризма и индустрии гостеприимства»;</w:t>
            </w:r>
          </w:p>
        </w:tc>
        <w:tc>
          <w:tcPr>
            <w:tcW w:w="1843" w:type="dxa"/>
          </w:tcPr>
          <w:p w:rsidR="002C7C78" w:rsidRPr="002C7C78" w:rsidRDefault="002C7C78" w:rsidP="00807E9D">
            <w:pPr>
              <w:autoSpaceDE w:val="0"/>
              <w:autoSpaceDN w:val="0"/>
              <w:adjustRightInd w:val="0"/>
              <w:spacing w:after="0" w:line="240" w:lineRule="auto"/>
              <w:rPr>
                <w:rFonts w:ascii="Times New Roman" w:hAnsi="Times New Roman"/>
                <w:sz w:val="20"/>
                <w:szCs w:val="20"/>
              </w:rPr>
            </w:pPr>
            <w:r w:rsidRPr="002C7C78">
              <w:rPr>
                <w:rFonts w:ascii="Times New Roman" w:hAnsi="Times New Roman" w:cs="Times New Roman"/>
                <w:sz w:val="20"/>
                <w:szCs w:val="20"/>
              </w:rPr>
              <w:t>№ 695 от 22 декабря 2021</w:t>
            </w:r>
            <w:r w:rsidR="00C90539">
              <w:rPr>
                <w:rFonts w:ascii="Times New Roman" w:hAnsi="Times New Roman" w:cs="Times New Roman"/>
                <w:sz w:val="20"/>
                <w:szCs w:val="20"/>
              </w:rPr>
              <w:t>г.</w:t>
            </w:r>
          </w:p>
        </w:tc>
        <w:tc>
          <w:tcPr>
            <w:tcW w:w="2410"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Кабинет Министров Чувашской Республики</w:t>
            </w:r>
          </w:p>
        </w:tc>
        <w:tc>
          <w:tcPr>
            <w:tcW w:w="1459"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p>
        </w:tc>
      </w:tr>
      <w:tr w:rsidR="002C7C78" w:rsidRPr="00654794" w:rsidTr="003A5610">
        <w:trPr>
          <w:gridAfter w:val="1"/>
          <w:wAfter w:w="11" w:type="dxa"/>
        </w:trPr>
        <w:tc>
          <w:tcPr>
            <w:tcW w:w="624" w:type="dxa"/>
          </w:tcPr>
          <w:p w:rsidR="002C7C78" w:rsidRPr="00654794" w:rsidRDefault="002C7C78" w:rsidP="002C7C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1356" w:type="dxa"/>
          </w:tcPr>
          <w:p w:rsidR="002C7C78" w:rsidRPr="002C7C78" w:rsidRDefault="002C7C78" w:rsidP="002C7C78">
            <w:pPr>
              <w:rPr>
                <w:rFonts w:ascii="Times New Roman" w:hAnsi="Times New Roman"/>
                <w:sz w:val="20"/>
                <w:szCs w:val="20"/>
              </w:rPr>
            </w:pPr>
            <w:r w:rsidRPr="002C7C78">
              <w:rPr>
                <w:rFonts w:ascii="Times New Roman" w:hAnsi="Times New Roman"/>
                <w:sz w:val="20"/>
                <w:szCs w:val="20"/>
              </w:rPr>
              <w:t>Организационно-правовой</w:t>
            </w:r>
          </w:p>
        </w:tc>
        <w:tc>
          <w:tcPr>
            <w:tcW w:w="1916"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 xml:space="preserve">Постановление </w:t>
            </w:r>
          </w:p>
        </w:tc>
        <w:tc>
          <w:tcPr>
            <w:tcW w:w="5455" w:type="dxa"/>
          </w:tcPr>
          <w:p w:rsidR="002C7C78" w:rsidRPr="002C7C78" w:rsidRDefault="002C7C78" w:rsidP="002C7C78">
            <w:pPr>
              <w:autoSpaceDE w:val="0"/>
              <w:autoSpaceDN w:val="0"/>
              <w:adjustRightInd w:val="0"/>
              <w:spacing w:before="200" w:after="0" w:line="240" w:lineRule="auto"/>
              <w:jc w:val="both"/>
              <w:rPr>
                <w:rFonts w:ascii="Times New Roman" w:hAnsi="Times New Roman"/>
                <w:sz w:val="20"/>
                <w:szCs w:val="20"/>
              </w:rPr>
            </w:pPr>
            <w:r w:rsidRPr="002C7C78">
              <w:rPr>
                <w:rFonts w:ascii="Times New Roman" w:hAnsi="Times New Roman"/>
                <w:sz w:val="20"/>
                <w:szCs w:val="20"/>
              </w:rPr>
              <w:t>О государственной программе Чувашско</w:t>
            </w:r>
            <w:r>
              <w:rPr>
                <w:rFonts w:ascii="Times New Roman" w:hAnsi="Times New Roman"/>
                <w:sz w:val="20"/>
                <w:szCs w:val="20"/>
              </w:rPr>
              <w:t>й Республики «Развитие культуры»</w:t>
            </w:r>
          </w:p>
        </w:tc>
        <w:tc>
          <w:tcPr>
            <w:tcW w:w="1843" w:type="dxa"/>
          </w:tcPr>
          <w:p w:rsidR="002C7C78" w:rsidRPr="002C7C78" w:rsidRDefault="002C7C78" w:rsidP="00807E9D">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 434 от26 октября 2018</w:t>
            </w:r>
            <w:r w:rsidR="00C90539">
              <w:rPr>
                <w:rFonts w:ascii="Times New Roman" w:hAnsi="Times New Roman"/>
                <w:sz w:val="20"/>
                <w:szCs w:val="20"/>
              </w:rPr>
              <w:t>г.</w:t>
            </w:r>
            <w:r w:rsidRPr="002C7C78">
              <w:rPr>
                <w:rFonts w:ascii="Times New Roman" w:hAnsi="Times New Roman"/>
                <w:sz w:val="20"/>
                <w:szCs w:val="20"/>
              </w:rPr>
              <w:t xml:space="preserve"> </w:t>
            </w:r>
          </w:p>
        </w:tc>
        <w:tc>
          <w:tcPr>
            <w:tcW w:w="2410"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Кабинет Министров Чувашской Республики</w:t>
            </w:r>
          </w:p>
        </w:tc>
        <w:tc>
          <w:tcPr>
            <w:tcW w:w="1459"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p>
        </w:tc>
      </w:tr>
      <w:tr w:rsidR="002C7C78" w:rsidRPr="00654794" w:rsidTr="003A5610">
        <w:trPr>
          <w:gridAfter w:val="1"/>
          <w:wAfter w:w="11" w:type="dxa"/>
        </w:trPr>
        <w:tc>
          <w:tcPr>
            <w:tcW w:w="624" w:type="dxa"/>
          </w:tcPr>
          <w:p w:rsidR="002C7C78" w:rsidRPr="00654794" w:rsidRDefault="002C7C78" w:rsidP="002C7C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1356" w:type="dxa"/>
          </w:tcPr>
          <w:p w:rsidR="002C7C78" w:rsidRPr="002C7C78" w:rsidRDefault="002C7C78" w:rsidP="002C7C78">
            <w:pPr>
              <w:rPr>
                <w:rFonts w:ascii="Times New Roman" w:hAnsi="Times New Roman"/>
                <w:sz w:val="20"/>
                <w:szCs w:val="20"/>
              </w:rPr>
            </w:pPr>
            <w:r w:rsidRPr="002C7C78">
              <w:rPr>
                <w:rFonts w:ascii="Times New Roman" w:hAnsi="Times New Roman"/>
                <w:sz w:val="20"/>
                <w:szCs w:val="20"/>
              </w:rPr>
              <w:t>Организационно-правовой</w:t>
            </w:r>
          </w:p>
        </w:tc>
        <w:tc>
          <w:tcPr>
            <w:tcW w:w="1916"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распоряжение</w:t>
            </w:r>
          </w:p>
        </w:tc>
        <w:tc>
          <w:tcPr>
            <w:tcW w:w="5455" w:type="dxa"/>
          </w:tcPr>
          <w:p w:rsidR="002C7C78" w:rsidRPr="002C7C78" w:rsidRDefault="002C7C78" w:rsidP="002C7C78">
            <w:pPr>
              <w:autoSpaceDE w:val="0"/>
              <w:autoSpaceDN w:val="0"/>
              <w:adjustRightInd w:val="0"/>
              <w:spacing w:before="200" w:after="0" w:line="240" w:lineRule="auto"/>
              <w:jc w:val="both"/>
              <w:rPr>
                <w:rFonts w:ascii="Times New Roman" w:hAnsi="Times New Roman"/>
                <w:sz w:val="20"/>
                <w:szCs w:val="20"/>
              </w:rPr>
            </w:pPr>
            <w:r w:rsidRPr="002C7C78">
              <w:rPr>
                <w:rFonts w:ascii="Times New Roman" w:hAnsi="Times New Roman" w:cs="Times New Roman"/>
                <w:sz w:val="20"/>
                <w:szCs w:val="20"/>
              </w:rPr>
              <w:t>«Об утверждении Концепции развития туризма в Чувашской Республике до 2030 года»</w:t>
            </w:r>
          </w:p>
        </w:tc>
        <w:tc>
          <w:tcPr>
            <w:tcW w:w="1843" w:type="dxa"/>
          </w:tcPr>
          <w:p w:rsidR="002C7C78" w:rsidRPr="002C7C78" w:rsidRDefault="00A2163E" w:rsidP="00807E9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C7C78" w:rsidRPr="002C7C78">
              <w:rPr>
                <w:rFonts w:ascii="Times New Roman" w:hAnsi="Times New Roman"/>
                <w:sz w:val="20"/>
                <w:szCs w:val="20"/>
              </w:rPr>
              <w:t>619-р от 22 июля 2021</w:t>
            </w:r>
            <w:r w:rsidR="00C90539">
              <w:rPr>
                <w:rFonts w:ascii="Times New Roman" w:hAnsi="Times New Roman"/>
                <w:sz w:val="20"/>
                <w:szCs w:val="20"/>
              </w:rPr>
              <w:t>г.</w:t>
            </w:r>
          </w:p>
        </w:tc>
        <w:tc>
          <w:tcPr>
            <w:tcW w:w="2410"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Кабинет Министров Чувашской Республики</w:t>
            </w:r>
          </w:p>
        </w:tc>
        <w:tc>
          <w:tcPr>
            <w:tcW w:w="1459"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p>
        </w:tc>
      </w:tr>
      <w:tr w:rsidR="002C7C78" w:rsidRPr="00654794" w:rsidTr="003A5610">
        <w:trPr>
          <w:gridAfter w:val="1"/>
          <w:wAfter w:w="11" w:type="dxa"/>
        </w:trPr>
        <w:tc>
          <w:tcPr>
            <w:tcW w:w="624" w:type="dxa"/>
          </w:tcPr>
          <w:p w:rsidR="002C7C78" w:rsidRPr="00654794" w:rsidRDefault="002C7C78" w:rsidP="002C7C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1356" w:type="dxa"/>
          </w:tcPr>
          <w:p w:rsidR="002C7C78" w:rsidRPr="002C7C78" w:rsidRDefault="002C7C78" w:rsidP="002C7C78">
            <w:pPr>
              <w:rPr>
                <w:rFonts w:ascii="Times New Roman" w:hAnsi="Times New Roman"/>
                <w:sz w:val="20"/>
                <w:szCs w:val="20"/>
              </w:rPr>
            </w:pPr>
            <w:r w:rsidRPr="002C7C78">
              <w:rPr>
                <w:rFonts w:ascii="Times New Roman" w:hAnsi="Times New Roman"/>
                <w:sz w:val="20"/>
                <w:szCs w:val="20"/>
              </w:rPr>
              <w:t>Организационно-правовой</w:t>
            </w:r>
          </w:p>
        </w:tc>
        <w:tc>
          <w:tcPr>
            <w:tcW w:w="1916"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Постановление</w:t>
            </w:r>
          </w:p>
        </w:tc>
        <w:tc>
          <w:tcPr>
            <w:tcW w:w="5455" w:type="dxa"/>
          </w:tcPr>
          <w:p w:rsidR="002C7C78" w:rsidRPr="002C7C78" w:rsidRDefault="002C7C78" w:rsidP="002C7C78">
            <w:pPr>
              <w:autoSpaceDE w:val="0"/>
              <w:autoSpaceDN w:val="0"/>
              <w:adjustRightInd w:val="0"/>
              <w:spacing w:before="200" w:after="0" w:line="240" w:lineRule="auto"/>
              <w:jc w:val="both"/>
              <w:rPr>
                <w:rFonts w:ascii="Times New Roman" w:hAnsi="Times New Roman"/>
                <w:sz w:val="20"/>
                <w:szCs w:val="20"/>
              </w:rPr>
            </w:pPr>
            <w:r>
              <w:rPr>
                <w:rFonts w:ascii="Times New Roman" w:hAnsi="Times New Roman"/>
                <w:sz w:val="20"/>
                <w:szCs w:val="20"/>
              </w:rPr>
              <w:t>«</w:t>
            </w:r>
            <w:r w:rsidRPr="002C7C78">
              <w:rPr>
                <w:rFonts w:ascii="Times New Roman" w:hAnsi="Times New Roman"/>
                <w:sz w:val="20"/>
                <w:szCs w:val="20"/>
              </w:rPr>
              <w:t>О прогнозе социально-экономического развития города Чебоксары на период до 2030 года</w:t>
            </w:r>
            <w:r>
              <w:rPr>
                <w:rFonts w:ascii="Times New Roman" w:hAnsi="Times New Roman"/>
                <w:sz w:val="20"/>
                <w:szCs w:val="20"/>
              </w:rPr>
              <w:t>»</w:t>
            </w:r>
          </w:p>
          <w:p w:rsidR="002C7C78" w:rsidRPr="002C7C78" w:rsidRDefault="002C7C78" w:rsidP="002C7C78">
            <w:pPr>
              <w:autoSpaceDE w:val="0"/>
              <w:autoSpaceDN w:val="0"/>
              <w:adjustRightInd w:val="0"/>
              <w:spacing w:after="0" w:line="240" w:lineRule="auto"/>
              <w:rPr>
                <w:rFonts w:ascii="Times New Roman" w:hAnsi="Times New Roman"/>
                <w:sz w:val="20"/>
                <w:szCs w:val="20"/>
              </w:rPr>
            </w:pPr>
          </w:p>
        </w:tc>
        <w:tc>
          <w:tcPr>
            <w:tcW w:w="1843" w:type="dxa"/>
          </w:tcPr>
          <w:p w:rsidR="002C7C78" w:rsidRPr="002C7C78" w:rsidRDefault="002C7C78" w:rsidP="00807E9D">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 2820 от 6 сентября 2024</w:t>
            </w:r>
            <w:r w:rsidR="00C90539">
              <w:rPr>
                <w:rFonts w:ascii="Times New Roman" w:hAnsi="Times New Roman"/>
                <w:sz w:val="20"/>
                <w:szCs w:val="20"/>
              </w:rPr>
              <w:t>г.</w:t>
            </w:r>
            <w:r w:rsidRPr="002C7C78">
              <w:rPr>
                <w:rFonts w:ascii="Times New Roman" w:hAnsi="Times New Roman"/>
                <w:sz w:val="20"/>
                <w:szCs w:val="20"/>
              </w:rPr>
              <w:t xml:space="preserve"> </w:t>
            </w:r>
          </w:p>
        </w:tc>
        <w:tc>
          <w:tcPr>
            <w:tcW w:w="2410"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r w:rsidRPr="002C7C78">
              <w:rPr>
                <w:rFonts w:ascii="Times New Roman" w:hAnsi="Times New Roman"/>
                <w:sz w:val="20"/>
                <w:szCs w:val="20"/>
              </w:rPr>
              <w:t>Администрация города Чебоксары</w:t>
            </w:r>
          </w:p>
        </w:tc>
        <w:tc>
          <w:tcPr>
            <w:tcW w:w="1459" w:type="dxa"/>
          </w:tcPr>
          <w:p w:rsidR="002C7C78" w:rsidRPr="002C7C78" w:rsidRDefault="002C7C78" w:rsidP="002C7C78">
            <w:pPr>
              <w:autoSpaceDE w:val="0"/>
              <w:autoSpaceDN w:val="0"/>
              <w:adjustRightInd w:val="0"/>
              <w:spacing w:after="0" w:line="240" w:lineRule="auto"/>
              <w:rPr>
                <w:rFonts w:ascii="Times New Roman" w:hAnsi="Times New Roman"/>
                <w:sz w:val="20"/>
                <w:szCs w:val="20"/>
              </w:rPr>
            </w:pPr>
          </w:p>
        </w:tc>
      </w:tr>
    </w:tbl>
    <w:p w:rsidR="003A5610" w:rsidRDefault="003A5610" w:rsidP="003A5610">
      <w:pPr>
        <w:autoSpaceDE w:val="0"/>
        <w:autoSpaceDN w:val="0"/>
        <w:adjustRightInd w:val="0"/>
        <w:spacing w:after="0" w:line="240" w:lineRule="auto"/>
        <w:jc w:val="right"/>
        <w:rPr>
          <w:rFonts w:ascii="Times New Roman" w:hAnsi="Times New Roman"/>
          <w:sz w:val="28"/>
          <w:szCs w:val="28"/>
          <w:lang w:eastAsia="ru-RU"/>
        </w:rPr>
      </w:pPr>
    </w:p>
    <w:p w:rsidR="003A5610" w:rsidRDefault="003A5610" w:rsidP="003A5610">
      <w:pPr>
        <w:autoSpaceDE w:val="0"/>
        <w:autoSpaceDN w:val="0"/>
        <w:adjustRightInd w:val="0"/>
        <w:spacing w:after="0" w:line="240" w:lineRule="auto"/>
        <w:jc w:val="right"/>
        <w:rPr>
          <w:rFonts w:ascii="Times New Roman" w:hAnsi="Times New Roman"/>
          <w:sz w:val="28"/>
          <w:szCs w:val="28"/>
          <w:lang w:eastAsia="ru-RU"/>
        </w:rPr>
      </w:pPr>
    </w:p>
    <w:p w:rsidR="002C7C78" w:rsidRDefault="002C7C78" w:rsidP="003A5610">
      <w:pPr>
        <w:autoSpaceDE w:val="0"/>
        <w:autoSpaceDN w:val="0"/>
        <w:adjustRightInd w:val="0"/>
        <w:spacing w:after="0" w:line="240" w:lineRule="auto"/>
        <w:jc w:val="right"/>
        <w:rPr>
          <w:rFonts w:ascii="Times New Roman" w:hAnsi="Times New Roman"/>
          <w:sz w:val="28"/>
          <w:szCs w:val="28"/>
          <w:lang w:eastAsia="ru-RU"/>
        </w:rPr>
      </w:pPr>
    </w:p>
    <w:p w:rsidR="003A5610" w:rsidRDefault="003A5610" w:rsidP="003A5610">
      <w:pPr>
        <w:autoSpaceDE w:val="0"/>
        <w:autoSpaceDN w:val="0"/>
        <w:adjustRightInd w:val="0"/>
        <w:spacing w:after="0" w:line="240" w:lineRule="auto"/>
        <w:jc w:val="right"/>
        <w:rPr>
          <w:rFonts w:ascii="Times New Roman" w:hAnsi="Times New Roman"/>
          <w:sz w:val="28"/>
          <w:szCs w:val="28"/>
          <w:lang w:eastAsia="ru-RU"/>
        </w:rPr>
      </w:pPr>
    </w:p>
    <w:p w:rsidR="003A5610" w:rsidRDefault="003A5610" w:rsidP="003A5610">
      <w:pPr>
        <w:autoSpaceDE w:val="0"/>
        <w:autoSpaceDN w:val="0"/>
        <w:adjustRightInd w:val="0"/>
        <w:spacing w:after="0" w:line="240" w:lineRule="auto"/>
        <w:jc w:val="right"/>
        <w:rPr>
          <w:rFonts w:ascii="Times New Roman" w:hAnsi="Times New Roman"/>
          <w:sz w:val="28"/>
          <w:szCs w:val="28"/>
          <w:lang w:eastAsia="ru-RU"/>
        </w:rPr>
      </w:pPr>
    </w:p>
    <w:p w:rsidR="003A5610" w:rsidRDefault="003A5610" w:rsidP="003A5610">
      <w:pPr>
        <w:autoSpaceDE w:val="0"/>
        <w:autoSpaceDN w:val="0"/>
        <w:adjustRightInd w:val="0"/>
        <w:spacing w:after="0" w:line="240" w:lineRule="auto"/>
        <w:jc w:val="right"/>
        <w:rPr>
          <w:rFonts w:ascii="Times New Roman" w:hAnsi="Times New Roman"/>
          <w:sz w:val="28"/>
          <w:szCs w:val="28"/>
          <w:lang w:eastAsia="ru-RU"/>
        </w:rPr>
      </w:pPr>
    </w:p>
    <w:p w:rsidR="003A5610" w:rsidRDefault="003A5610" w:rsidP="003A5610">
      <w:pPr>
        <w:autoSpaceDE w:val="0"/>
        <w:autoSpaceDN w:val="0"/>
        <w:adjustRightInd w:val="0"/>
        <w:spacing w:after="0" w:line="240" w:lineRule="auto"/>
        <w:jc w:val="right"/>
        <w:rPr>
          <w:rFonts w:ascii="Times New Roman" w:hAnsi="Times New Roman"/>
          <w:sz w:val="28"/>
          <w:szCs w:val="28"/>
          <w:lang w:eastAsia="ru-RU"/>
        </w:rPr>
      </w:pPr>
    </w:p>
    <w:p w:rsidR="003A5610" w:rsidRDefault="003A5610" w:rsidP="003A5610">
      <w:pPr>
        <w:spacing w:after="0" w:line="240" w:lineRule="auto"/>
        <w:ind w:left="10915"/>
        <w:rPr>
          <w:rFonts w:ascii="Times New Roman" w:hAnsi="Times New Roman"/>
          <w:sz w:val="20"/>
          <w:szCs w:val="20"/>
          <w:lang w:eastAsia="ru-RU"/>
        </w:rPr>
      </w:pPr>
    </w:p>
    <w:p w:rsidR="00613DF0" w:rsidRPr="0049609C" w:rsidRDefault="00613DF0">
      <w:pPr>
        <w:pStyle w:val="ConsPlusNormal"/>
        <w:spacing w:after="1"/>
        <w:rPr>
          <w:rFonts w:ascii="Times New Roman" w:hAnsi="Times New Roman" w:cs="Times New Roman"/>
          <w:sz w:val="20"/>
          <w:szCs w:val="20"/>
        </w:rPr>
      </w:pPr>
    </w:p>
    <w:sectPr w:rsidR="00613DF0" w:rsidRPr="0049609C" w:rsidSect="00613DF0">
      <w:pgSz w:w="16838" w:h="11906" w:orient="landscape"/>
      <w:pgMar w:top="1701" w:right="1134"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67C" w:rsidRDefault="0014167C" w:rsidP="000C63B9">
      <w:pPr>
        <w:spacing w:after="0" w:line="240" w:lineRule="auto"/>
      </w:pPr>
      <w:r>
        <w:separator/>
      </w:r>
    </w:p>
  </w:endnote>
  <w:endnote w:type="continuationSeparator" w:id="0">
    <w:p w:rsidR="0014167C" w:rsidRDefault="0014167C" w:rsidP="000C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91" w:rsidRPr="000C63B9" w:rsidRDefault="00185A91" w:rsidP="000C63B9">
    <w:pPr>
      <w:pStyle w:val="aa"/>
      <w:jc w:val="right"/>
      <w:rPr>
        <w:sz w:val="16"/>
        <w:szCs w:val="16"/>
      </w:rPr>
    </w:pPr>
    <w:r>
      <w:rPr>
        <w:sz w:val="16"/>
        <w:szCs w:val="16"/>
      </w:rPr>
      <w:t>016-15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67C" w:rsidRDefault="0014167C" w:rsidP="000C63B9">
      <w:pPr>
        <w:spacing w:after="0" w:line="240" w:lineRule="auto"/>
      </w:pPr>
      <w:r>
        <w:separator/>
      </w:r>
    </w:p>
  </w:footnote>
  <w:footnote w:type="continuationSeparator" w:id="0">
    <w:p w:rsidR="0014167C" w:rsidRDefault="0014167C" w:rsidP="000C63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1C"/>
    <w:rsid w:val="00002446"/>
    <w:rsid w:val="00051735"/>
    <w:rsid w:val="000C63B9"/>
    <w:rsid w:val="000D15C6"/>
    <w:rsid w:val="000E75A7"/>
    <w:rsid w:val="000F2B2E"/>
    <w:rsid w:val="000F32A5"/>
    <w:rsid w:val="00115224"/>
    <w:rsid w:val="0012190F"/>
    <w:rsid w:val="0014167C"/>
    <w:rsid w:val="001672B2"/>
    <w:rsid w:val="00185A91"/>
    <w:rsid w:val="00194A20"/>
    <w:rsid w:val="00197889"/>
    <w:rsid w:val="001D3DF8"/>
    <w:rsid w:val="0025301C"/>
    <w:rsid w:val="00260476"/>
    <w:rsid w:val="00262050"/>
    <w:rsid w:val="00282E98"/>
    <w:rsid w:val="00296A3C"/>
    <w:rsid w:val="002C0066"/>
    <w:rsid w:val="002C7C78"/>
    <w:rsid w:val="002D7E6E"/>
    <w:rsid w:val="002E28FF"/>
    <w:rsid w:val="002F7E76"/>
    <w:rsid w:val="0031700A"/>
    <w:rsid w:val="00323B80"/>
    <w:rsid w:val="003274FA"/>
    <w:rsid w:val="003A5610"/>
    <w:rsid w:val="003C6DB2"/>
    <w:rsid w:val="003E2FAC"/>
    <w:rsid w:val="003F066E"/>
    <w:rsid w:val="004819D8"/>
    <w:rsid w:val="0049609C"/>
    <w:rsid w:val="00497924"/>
    <w:rsid w:val="004A0B3F"/>
    <w:rsid w:val="004C34AC"/>
    <w:rsid w:val="004D233B"/>
    <w:rsid w:val="004E76FB"/>
    <w:rsid w:val="004F001A"/>
    <w:rsid w:val="004F0C19"/>
    <w:rsid w:val="005052BA"/>
    <w:rsid w:val="00520BBC"/>
    <w:rsid w:val="0052369A"/>
    <w:rsid w:val="00555177"/>
    <w:rsid w:val="005622C2"/>
    <w:rsid w:val="00576603"/>
    <w:rsid w:val="00613DF0"/>
    <w:rsid w:val="00627736"/>
    <w:rsid w:val="006439FA"/>
    <w:rsid w:val="006D0274"/>
    <w:rsid w:val="006D191A"/>
    <w:rsid w:val="006F6660"/>
    <w:rsid w:val="00702F29"/>
    <w:rsid w:val="0071760F"/>
    <w:rsid w:val="007362FB"/>
    <w:rsid w:val="00737FD3"/>
    <w:rsid w:val="00755F92"/>
    <w:rsid w:val="0078683A"/>
    <w:rsid w:val="0079084C"/>
    <w:rsid w:val="007B2E8A"/>
    <w:rsid w:val="007F14D6"/>
    <w:rsid w:val="00807E9D"/>
    <w:rsid w:val="0082730F"/>
    <w:rsid w:val="00841202"/>
    <w:rsid w:val="008413FB"/>
    <w:rsid w:val="008577E3"/>
    <w:rsid w:val="00872694"/>
    <w:rsid w:val="0088523E"/>
    <w:rsid w:val="00901082"/>
    <w:rsid w:val="00972182"/>
    <w:rsid w:val="0098658B"/>
    <w:rsid w:val="009B47CF"/>
    <w:rsid w:val="009E5A09"/>
    <w:rsid w:val="009F6E47"/>
    <w:rsid w:val="00A2163E"/>
    <w:rsid w:val="00A571E5"/>
    <w:rsid w:val="00AA3A8B"/>
    <w:rsid w:val="00AA5146"/>
    <w:rsid w:val="00AA66D0"/>
    <w:rsid w:val="00AD75F5"/>
    <w:rsid w:val="00B179DE"/>
    <w:rsid w:val="00B247A6"/>
    <w:rsid w:val="00B35CCD"/>
    <w:rsid w:val="00B37CBC"/>
    <w:rsid w:val="00B84B4A"/>
    <w:rsid w:val="00BA7E61"/>
    <w:rsid w:val="00C10C7D"/>
    <w:rsid w:val="00C129BB"/>
    <w:rsid w:val="00C33BC9"/>
    <w:rsid w:val="00C80313"/>
    <w:rsid w:val="00C90539"/>
    <w:rsid w:val="00D44C37"/>
    <w:rsid w:val="00D4567D"/>
    <w:rsid w:val="00D47A2C"/>
    <w:rsid w:val="00DC7D93"/>
    <w:rsid w:val="00DF21D4"/>
    <w:rsid w:val="00E03FCC"/>
    <w:rsid w:val="00E17EAF"/>
    <w:rsid w:val="00E40395"/>
    <w:rsid w:val="00E76C4D"/>
    <w:rsid w:val="00E94CEC"/>
    <w:rsid w:val="00EA7611"/>
    <w:rsid w:val="00ED1070"/>
    <w:rsid w:val="00F04711"/>
    <w:rsid w:val="00F17C22"/>
    <w:rsid w:val="00F30D99"/>
    <w:rsid w:val="00F44C7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7DADB-292E-4500-B8BC-66CCB1FD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530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2"/>
    <w:qFormat/>
    <w:rsid w:val="002530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5301C"/>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4C34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34AC"/>
    <w:rPr>
      <w:rFonts w:ascii="Segoe UI" w:hAnsi="Segoe UI" w:cs="Segoe UI"/>
      <w:sz w:val="18"/>
      <w:szCs w:val="18"/>
    </w:rPr>
  </w:style>
  <w:style w:type="paragraph" w:styleId="a5">
    <w:name w:val="No Spacing"/>
    <w:link w:val="a6"/>
    <w:uiPriority w:val="1"/>
    <w:qFormat/>
    <w:rsid w:val="00C80313"/>
    <w:pPr>
      <w:spacing w:after="0" w:line="240" w:lineRule="auto"/>
    </w:pPr>
  </w:style>
  <w:style w:type="paragraph" w:customStyle="1" w:styleId="ConsPlusNonformat">
    <w:name w:val="ConsPlusNonformat"/>
    <w:rsid w:val="002C0066"/>
    <w:pPr>
      <w:widowControl w:val="0"/>
      <w:autoSpaceDE w:val="0"/>
      <w:autoSpaceDN w:val="0"/>
      <w:spacing w:after="0" w:line="240" w:lineRule="auto"/>
    </w:pPr>
    <w:rPr>
      <w:rFonts w:ascii="Courier New" w:eastAsiaTheme="minorEastAsia" w:hAnsi="Courier New" w:cs="Courier New"/>
      <w:sz w:val="20"/>
      <w:lang w:eastAsia="ru-RU"/>
    </w:rPr>
  </w:style>
  <w:style w:type="character" w:styleId="a7">
    <w:name w:val="Hyperlink"/>
    <w:basedOn w:val="a0"/>
    <w:uiPriority w:val="99"/>
    <w:semiHidden/>
    <w:unhideWhenUsed/>
    <w:rsid w:val="00E03FCC"/>
    <w:rPr>
      <w:color w:val="0000FF"/>
      <w:u w:val="single"/>
    </w:rPr>
  </w:style>
  <w:style w:type="character" w:customStyle="1" w:styleId="a6">
    <w:name w:val="Без интервала Знак"/>
    <w:link w:val="a5"/>
    <w:uiPriority w:val="1"/>
    <w:locked/>
    <w:rsid w:val="00F04711"/>
  </w:style>
  <w:style w:type="character" w:customStyle="1" w:styleId="ConsPlusNormal2">
    <w:name w:val="ConsPlusNormal2"/>
    <w:link w:val="ConsPlusNormal"/>
    <w:rsid w:val="00613DF0"/>
    <w:rPr>
      <w:rFonts w:ascii="Calibri" w:eastAsiaTheme="minorEastAsia" w:hAnsi="Calibri" w:cs="Calibri"/>
      <w:lang w:eastAsia="ru-RU"/>
    </w:rPr>
  </w:style>
  <w:style w:type="paragraph" w:styleId="a8">
    <w:name w:val="header"/>
    <w:basedOn w:val="a"/>
    <w:link w:val="a9"/>
    <w:uiPriority w:val="99"/>
    <w:unhideWhenUsed/>
    <w:rsid w:val="000C63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63B9"/>
  </w:style>
  <w:style w:type="paragraph" w:styleId="aa">
    <w:name w:val="footer"/>
    <w:basedOn w:val="a"/>
    <w:link w:val="ab"/>
    <w:uiPriority w:val="99"/>
    <w:unhideWhenUsed/>
    <w:rsid w:val="000C63B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6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39970">
      <w:bodyDiv w:val="1"/>
      <w:marLeft w:val="0"/>
      <w:marRight w:val="0"/>
      <w:marTop w:val="0"/>
      <w:marBottom w:val="0"/>
      <w:divBdr>
        <w:top w:val="none" w:sz="0" w:space="0" w:color="auto"/>
        <w:left w:val="none" w:sz="0" w:space="0" w:color="auto"/>
        <w:bottom w:val="none" w:sz="0" w:space="0" w:color="auto"/>
        <w:right w:val="none" w:sz="0" w:space="0" w:color="auto"/>
      </w:divBdr>
    </w:div>
    <w:div w:id="190016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59241" TargetMode="External"/><Relationship Id="rId13" Type="http://schemas.openxmlformats.org/officeDocument/2006/relationships/hyperlink" Target="https://login.consultant.ru/link/?req=doc&amp;base=LAW&amp;n=467303" TargetMode="External"/><Relationship Id="rId18" Type="http://schemas.openxmlformats.org/officeDocument/2006/relationships/hyperlink" Target="https://login.consultant.ru/link/?req=doc&amp;base=LAW&amp;n=47724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ogin.consultant.ru/link/?req=doc&amp;base=RLAW098&amp;n=132722" TargetMode="External"/><Relationship Id="rId7" Type="http://schemas.openxmlformats.org/officeDocument/2006/relationships/hyperlink" Target="https://login.consultant.ru/link/?req=doc&amp;base=LAW&amp;n=422250" TargetMode="External"/><Relationship Id="rId12" Type="http://schemas.openxmlformats.org/officeDocument/2006/relationships/hyperlink" Target="https://login.consultant.ru/link/?req=doc&amp;base=LAW&amp;n=488080" TargetMode="External"/><Relationship Id="rId17" Type="http://schemas.openxmlformats.org/officeDocument/2006/relationships/hyperlink" Target="https://login.consultant.ru/link/?req=doc&amp;base=LAW&amp;n=477891" TargetMode="External"/><Relationship Id="rId25" Type="http://schemas.openxmlformats.org/officeDocument/2006/relationships/hyperlink" Target="https://login.consultant.ru/link/?req=doc&amp;base=RLAW098&amp;n=47118" TargetMode="External"/><Relationship Id="rId2" Type="http://schemas.openxmlformats.org/officeDocument/2006/relationships/styles" Target="styles.xml"/><Relationship Id="rId16" Type="http://schemas.openxmlformats.org/officeDocument/2006/relationships/hyperlink" Target="https://login.consultant.ru/link/?req=doc&amp;base=LAW&amp;n=475991" TargetMode="External"/><Relationship Id="rId20" Type="http://schemas.openxmlformats.org/officeDocument/2006/relationships/hyperlink" Target="https://login.consultant.ru/link/?req=doc&amp;base=RLAW098&amp;n=181947" TargetMode="External"/><Relationship Id="rId29" Type="http://schemas.openxmlformats.org/officeDocument/2006/relationships/hyperlink" Target="https://login.consultant.ru/link/?req=doc&amp;base=LAW&amp;n=48926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71024" TargetMode="External"/><Relationship Id="rId24" Type="http://schemas.openxmlformats.org/officeDocument/2006/relationships/hyperlink" Target="https://login.consultant.ru/link/?req=doc&amp;base=RLAW098&amp;n=134197" TargetMode="External"/><Relationship Id="rId5" Type="http://schemas.openxmlformats.org/officeDocument/2006/relationships/footnotes" Target="footnotes.xml"/><Relationship Id="rId15" Type="http://schemas.openxmlformats.org/officeDocument/2006/relationships/hyperlink" Target="https://login.consultant.ru/link/?req=doc&amp;base=LAW&amp;n=389271" TargetMode="External"/><Relationship Id="rId23" Type="http://schemas.openxmlformats.org/officeDocument/2006/relationships/hyperlink" Target="https://login.consultant.ru/link/?req=doc&amp;base=RLAW098&amp;n=160511" TargetMode="External"/><Relationship Id="rId28" Type="http://schemas.openxmlformats.org/officeDocument/2006/relationships/hyperlink" Target="https://login.consultant.ru/link/?req=doc&amp;base=LAW&amp;n=489268" TargetMode="External"/><Relationship Id="rId10" Type="http://schemas.openxmlformats.org/officeDocument/2006/relationships/hyperlink" Target="https://login.consultant.ru/link/?req=doc&amp;base=LAW&amp;n=290882&amp;dst=100010" TargetMode="External"/><Relationship Id="rId19" Type="http://schemas.openxmlformats.org/officeDocument/2006/relationships/hyperlink" Target="https://login.consultant.ru/link/?req=doc&amp;base=LAW&amp;n=40915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98&amp;n=134197&amp;dst=100011" TargetMode="External"/><Relationship Id="rId14" Type="http://schemas.openxmlformats.org/officeDocument/2006/relationships/hyperlink" Target="https://login.consultant.ru/link/?req=doc&amp;base=LAW&amp;n=358026" TargetMode="External"/><Relationship Id="rId22" Type="http://schemas.openxmlformats.org/officeDocument/2006/relationships/hyperlink" Target="https://login.consultant.ru/link/?req=doc&amp;base=RLAW098&amp;n=180663" TargetMode="External"/><Relationship Id="rId27" Type="http://schemas.openxmlformats.org/officeDocument/2006/relationships/hyperlink" Target="https://login.consultant.ru/link/?req=doc&amp;base=LAW&amp;n=48926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32613-ACA9-4CC5-B078-4BB3F4EB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7248</Words>
  <Characters>41315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UFPO_NEWPC2</dc:creator>
  <cp:keywords/>
  <dc:description/>
  <cp:lastModifiedBy>UFPO_NEWPC2</cp:lastModifiedBy>
  <cp:revision>2</cp:revision>
  <cp:lastPrinted>2024-12-27T13:28:00Z</cp:lastPrinted>
  <dcterms:created xsi:type="dcterms:W3CDTF">2024-12-28T05:57:00Z</dcterms:created>
  <dcterms:modified xsi:type="dcterms:W3CDTF">2024-12-28T05:57:00Z</dcterms:modified>
</cp:coreProperties>
</file>