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62" w:rsidRDefault="007F4462" w:rsidP="00057DE9">
      <w:pPr>
        <w:pStyle w:val="a5"/>
        <w:ind w:right="143"/>
        <w:jc w:val="right"/>
        <w:rPr>
          <w:sz w:val="26"/>
          <w:szCs w:val="26"/>
        </w:rPr>
      </w:pPr>
    </w:p>
    <w:tbl>
      <w:tblPr>
        <w:tblW w:w="10019" w:type="dxa"/>
        <w:tblLook w:val="01E0" w:firstRow="1" w:lastRow="1" w:firstColumn="1" w:lastColumn="1" w:noHBand="0" w:noVBand="0"/>
      </w:tblPr>
      <w:tblGrid>
        <w:gridCol w:w="3870"/>
        <w:gridCol w:w="1200"/>
        <w:gridCol w:w="972"/>
        <w:gridCol w:w="3977"/>
      </w:tblGrid>
      <w:tr w:rsidR="007F4462" w:rsidTr="007F4462">
        <w:trPr>
          <w:trHeight w:val="3436"/>
        </w:trPr>
        <w:tc>
          <w:tcPr>
            <w:tcW w:w="3870" w:type="dxa"/>
          </w:tcPr>
          <w:p w:rsidR="007F4462" w:rsidRDefault="007F4462">
            <w:pPr>
              <w:pStyle w:val="1"/>
              <w:ind w:firstLine="567"/>
              <w:rPr>
                <w:rFonts w:ascii="TimesEC" w:hAnsi="TimesEC"/>
                <w:sz w:val="27"/>
                <w:szCs w:val="28"/>
              </w:rPr>
            </w:pPr>
            <w:proofErr w:type="spellStart"/>
            <w:r>
              <w:rPr>
                <w:rFonts w:ascii="TimesEC" w:hAnsi="TimesEC"/>
                <w:sz w:val="27"/>
              </w:rPr>
              <w:t>Ч`ваш</w:t>
            </w:r>
            <w:proofErr w:type="spellEnd"/>
            <w:r>
              <w:rPr>
                <w:rFonts w:ascii="TimesEC" w:hAnsi="TimesEC"/>
                <w:sz w:val="27"/>
              </w:rPr>
              <w:t xml:space="preserve"> Республики</w:t>
            </w:r>
          </w:p>
          <w:p w:rsidR="007F4462" w:rsidRDefault="007F4462">
            <w:pPr>
              <w:jc w:val="center"/>
              <w:rPr>
                <w:rFonts w:ascii="TimesEC" w:hAnsi="TimesEC"/>
                <w:b/>
                <w:sz w:val="27"/>
              </w:rPr>
            </w:pPr>
            <w:proofErr w:type="spellStart"/>
            <w:r>
              <w:rPr>
                <w:rFonts w:ascii="Cambria" w:hAnsi="Cambria" w:cs="Cambria"/>
                <w:b/>
                <w:sz w:val="27"/>
              </w:rPr>
              <w:t>Улат</w:t>
            </w:r>
            <w:r>
              <w:rPr>
                <w:rFonts w:ascii="TimesEC" w:hAnsi="TimesEC"/>
                <w:b/>
                <w:sz w:val="27"/>
              </w:rPr>
              <w:t>`</w:t>
            </w:r>
            <w:r>
              <w:rPr>
                <w:rFonts w:ascii="Cambria" w:hAnsi="Cambria" w:cs="Cambria"/>
                <w:b/>
                <w:sz w:val="27"/>
              </w:rPr>
              <w:t>р</w:t>
            </w:r>
            <w:proofErr w:type="spellEnd"/>
            <w:r>
              <w:rPr>
                <w:rFonts w:ascii="TimesEC" w:hAnsi="TimesEC"/>
                <w:b/>
                <w:sz w:val="27"/>
              </w:rPr>
              <w:t xml:space="preserve"> </w:t>
            </w:r>
            <w:r>
              <w:rPr>
                <w:rFonts w:ascii="Cambria" w:hAnsi="Cambria" w:cs="Cambria"/>
                <w:b/>
                <w:sz w:val="27"/>
              </w:rPr>
              <w:t>хула</w:t>
            </w:r>
            <w:r>
              <w:rPr>
                <w:rFonts w:ascii="TimesEC" w:hAnsi="TimesEC"/>
                <w:b/>
                <w:sz w:val="27"/>
              </w:rPr>
              <w:t xml:space="preserve"> </w:t>
            </w:r>
          </w:p>
          <w:p w:rsidR="007F4462" w:rsidRDefault="007F4462">
            <w:pPr>
              <w:jc w:val="center"/>
              <w:rPr>
                <w:rFonts w:ascii="TimesEC" w:hAnsi="TimesEC"/>
                <w:b/>
                <w:sz w:val="27"/>
              </w:rPr>
            </w:pPr>
            <w:r>
              <w:rPr>
                <w:rFonts w:ascii="Cambria" w:hAnsi="Cambria" w:cs="Cambria"/>
                <w:b/>
                <w:sz w:val="27"/>
              </w:rPr>
              <w:t>АДМИНИСТРАЦИЙЕ</w:t>
            </w:r>
          </w:p>
          <w:p w:rsidR="007F4462" w:rsidRDefault="007F4462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7F4462" w:rsidRDefault="007F4462">
            <w:pPr>
              <w:pStyle w:val="af1"/>
              <w:framePr w:w="0" w:h="0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>
              <w:rPr>
                <w:rFonts w:ascii="Cambria" w:hAnsi="Cambria" w:cs="Cambria"/>
                <w:sz w:val="27"/>
              </w:rPr>
              <w:t>ЙЫШАНУ</w:t>
            </w:r>
          </w:p>
          <w:p w:rsidR="007F4462" w:rsidRDefault="007F4462">
            <w:pPr>
              <w:jc w:val="center"/>
              <w:rPr>
                <w:rFonts w:ascii="TimesEC" w:hAnsi="TimesEC"/>
              </w:rPr>
            </w:pPr>
          </w:p>
          <w:p w:rsidR="007F4462" w:rsidRDefault="007F4462">
            <w:pPr>
              <w:jc w:val="center"/>
              <w:rPr>
                <w:rFonts w:ascii="TimesEC" w:hAnsi="TimesEC"/>
                <w:sz w:val="16"/>
                <w:szCs w:val="16"/>
              </w:rPr>
            </w:pPr>
          </w:p>
          <w:p w:rsidR="007F4462" w:rsidRDefault="007F4462">
            <w:pPr>
              <w:jc w:val="center"/>
            </w:pPr>
            <w:r>
              <w:t>«_</w:t>
            </w:r>
            <w:r>
              <w:rPr>
                <w:u w:val="single"/>
              </w:rPr>
              <w:t xml:space="preserve">   </w:t>
            </w:r>
            <w:proofErr w:type="gramStart"/>
            <w:r>
              <w:t>_»</w:t>
            </w:r>
            <w:r>
              <w:rPr>
                <w:u w:val="single"/>
              </w:rPr>
              <w:t xml:space="preserve">   </w:t>
            </w:r>
            <w:proofErr w:type="gramEnd"/>
            <w:r>
              <w:rPr>
                <w:u w:val="single"/>
              </w:rPr>
              <w:t xml:space="preserve"> _____     </w:t>
            </w:r>
            <w:r>
              <w:t xml:space="preserve">2023 г № </w:t>
            </w:r>
            <w:r>
              <w:rPr>
                <w:u w:val="single"/>
              </w:rPr>
              <w:t>___</w:t>
            </w:r>
          </w:p>
          <w:p w:rsidR="007F4462" w:rsidRDefault="007F4462">
            <w:pPr>
              <w:jc w:val="both"/>
              <w:rPr>
                <w:rFonts w:ascii="TimesEC" w:hAnsi="TimesEC"/>
                <w:sz w:val="16"/>
              </w:rPr>
            </w:pPr>
          </w:p>
          <w:p w:rsidR="007F4462" w:rsidRDefault="007F4462">
            <w:pPr>
              <w:jc w:val="center"/>
              <w:rPr>
                <w:rFonts w:ascii="TimesEC" w:hAnsi="TimesEC"/>
              </w:rPr>
            </w:pPr>
            <w:proofErr w:type="spellStart"/>
            <w:r>
              <w:rPr>
                <w:rFonts w:ascii="Cambria" w:hAnsi="Cambria" w:cs="Cambria"/>
              </w:rPr>
              <w:t>Улат</w:t>
            </w:r>
            <w:r>
              <w:rPr>
                <w:rFonts w:ascii="TimesEC" w:hAnsi="TimesEC"/>
              </w:rPr>
              <w:t>`</w:t>
            </w:r>
            <w:r>
              <w:rPr>
                <w:rFonts w:ascii="Cambria" w:hAnsi="Cambria" w:cs="Cambria"/>
              </w:rPr>
              <w:t>р</w:t>
            </w:r>
            <w:proofErr w:type="spellEnd"/>
            <w:r>
              <w:rPr>
                <w:rFonts w:ascii="TimesEC" w:hAnsi="TimesEC"/>
              </w:rPr>
              <w:t xml:space="preserve"> </w:t>
            </w:r>
            <w:r>
              <w:rPr>
                <w:rFonts w:ascii="Cambria" w:hAnsi="Cambria" w:cs="Cambria"/>
              </w:rPr>
              <w:t>хули</w:t>
            </w:r>
          </w:p>
          <w:p w:rsidR="007F4462" w:rsidRDefault="007F4462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hideMark/>
          </w:tcPr>
          <w:p w:rsidR="007F4462" w:rsidRDefault="007F4462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:rsidR="007F4462" w:rsidRDefault="007F446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ЧУВАШСКАЯ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РЕСПУБЛИКА</w:t>
            </w:r>
          </w:p>
          <w:p w:rsidR="007F4462" w:rsidRDefault="007F446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АДМИНИСТРАЦИЯ </w:t>
            </w:r>
          </w:p>
          <w:p w:rsidR="007F4462" w:rsidRDefault="007F4462">
            <w:pPr>
              <w:jc w:val="center"/>
              <w:rPr>
                <w:rFonts w:ascii="TimesET" w:hAnsi="TimesET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города Алатыря </w:t>
            </w:r>
          </w:p>
          <w:p w:rsidR="007F4462" w:rsidRDefault="007F44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7F4462" w:rsidRDefault="007F4462">
            <w:pPr>
              <w:jc w:val="center"/>
              <w:rPr>
                <w:rFonts w:ascii="Journal Chv" w:hAnsi="Journal Chv"/>
                <w:b/>
              </w:rPr>
            </w:pPr>
          </w:p>
          <w:p w:rsidR="007F4462" w:rsidRDefault="007F4462">
            <w:pPr>
              <w:jc w:val="both"/>
            </w:pPr>
          </w:p>
          <w:p w:rsidR="007F4462" w:rsidRDefault="007F4462">
            <w:pPr>
              <w:jc w:val="both"/>
              <w:rPr>
                <w:rFonts w:ascii="TimesEC" w:hAnsi="TimesEC"/>
                <w:sz w:val="16"/>
              </w:rPr>
            </w:pPr>
            <w:r>
              <w:t>«_</w:t>
            </w:r>
            <w:r>
              <w:rPr>
                <w:u w:val="single"/>
              </w:rPr>
              <w:t xml:space="preserve">   </w:t>
            </w:r>
            <w:proofErr w:type="gramStart"/>
            <w:r>
              <w:t>_»</w:t>
            </w:r>
            <w:r>
              <w:rPr>
                <w:u w:val="single"/>
              </w:rPr>
              <w:t xml:space="preserve">   </w:t>
            </w:r>
            <w:proofErr w:type="gramEnd"/>
            <w:r>
              <w:rPr>
                <w:u w:val="single"/>
              </w:rPr>
              <w:t xml:space="preserve">_____     </w:t>
            </w:r>
            <w:r>
              <w:t xml:space="preserve">2023 г № </w:t>
            </w:r>
            <w:r>
              <w:rPr>
                <w:u w:val="single"/>
              </w:rPr>
              <w:t>___</w:t>
            </w:r>
          </w:p>
          <w:p w:rsidR="007F4462" w:rsidRDefault="007F4462">
            <w:pPr>
              <w:jc w:val="center"/>
            </w:pPr>
          </w:p>
          <w:p w:rsidR="007F4462" w:rsidRDefault="007F4462">
            <w:pPr>
              <w:jc w:val="center"/>
            </w:pPr>
            <w:r>
              <w:t>г. Алатырь</w:t>
            </w:r>
          </w:p>
          <w:p w:rsidR="007F4462" w:rsidRDefault="007F4462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7F4462" w:rsidTr="007F4462">
        <w:trPr>
          <w:gridAfter w:val="2"/>
          <w:wAfter w:w="4949" w:type="dxa"/>
          <w:trHeight w:val="921"/>
        </w:trPr>
        <w:tc>
          <w:tcPr>
            <w:tcW w:w="5070" w:type="dxa"/>
            <w:gridSpan w:val="2"/>
          </w:tcPr>
          <w:p w:rsidR="007F4462" w:rsidRPr="00BA6969" w:rsidRDefault="007F4462" w:rsidP="007F446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BA6969">
              <w:rPr>
                <w:b/>
                <w:sz w:val="26"/>
                <w:szCs w:val="26"/>
              </w:rPr>
              <w:t>Об утверждении целевого топливно-энергетического баланса города Алатыря Чувашской Республики до 2030 года</w:t>
            </w:r>
          </w:p>
          <w:p w:rsidR="007F4462" w:rsidRDefault="007F4462" w:rsidP="007F446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7F4462" w:rsidRDefault="00BA6969" w:rsidP="00BA6969">
      <w:pPr>
        <w:pStyle w:val="a7"/>
        <w:tabs>
          <w:tab w:val="left" w:pos="142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 октября 2003 № 131-ФЗ «Об общих принципах организации местного самоуправления в Российской Федерации», </w:t>
      </w:r>
      <w:r w:rsidR="007F4462">
        <w:rPr>
          <w:sz w:val="26"/>
          <w:szCs w:val="26"/>
        </w:rPr>
        <w:t>Федерального</w:t>
      </w:r>
      <w:r w:rsidR="007F4462" w:rsidRPr="00E72CBA">
        <w:rPr>
          <w:sz w:val="26"/>
          <w:szCs w:val="26"/>
        </w:rPr>
        <w:t xml:space="preserve"> закон</w:t>
      </w:r>
      <w:r w:rsidR="007F4462">
        <w:rPr>
          <w:sz w:val="26"/>
          <w:szCs w:val="26"/>
        </w:rPr>
        <w:t>а</w:t>
      </w:r>
      <w:r w:rsidR="007F4462" w:rsidRPr="00E72CBA">
        <w:rPr>
          <w:sz w:val="26"/>
          <w:szCs w:val="26"/>
        </w:rPr>
        <w:t xml:space="preserve"> от 26 марта </w:t>
      </w:r>
      <w:smartTag w:uri="urn:schemas-microsoft-com:office:smarttags" w:element="metricconverter">
        <w:smartTagPr>
          <w:attr w:name="ProductID" w:val="2003 г"/>
        </w:smartTagPr>
        <w:r w:rsidR="007F4462" w:rsidRPr="00E72CBA">
          <w:rPr>
            <w:sz w:val="26"/>
            <w:szCs w:val="26"/>
          </w:rPr>
          <w:t>2003 г</w:t>
        </w:r>
      </w:smartTag>
      <w:r w:rsidR="007F4462" w:rsidRPr="00E72CBA">
        <w:rPr>
          <w:sz w:val="26"/>
          <w:szCs w:val="26"/>
        </w:rPr>
        <w:t>.</w:t>
      </w:r>
      <w:r>
        <w:rPr>
          <w:sz w:val="26"/>
          <w:szCs w:val="26"/>
        </w:rPr>
        <w:t xml:space="preserve"> № 35-ФЗ «Об электроэнергетике», Ф</w:t>
      </w:r>
      <w:r w:rsidR="007F4462" w:rsidRPr="00E72CBA">
        <w:rPr>
          <w:sz w:val="26"/>
          <w:szCs w:val="26"/>
        </w:rPr>
        <w:t xml:space="preserve">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="007F4462" w:rsidRPr="00E72CBA">
          <w:rPr>
            <w:sz w:val="26"/>
            <w:szCs w:val="26"/>
          </w:rPr>
          <w:t>2009 г</w:t>
        </w:r>
      </w:smartTag>
      <w:r w:rsidR="007F4462" w:rsidRPr="00E72CBA">
        <w:rPr>
          <w:sz w:val="26"/>
          <w:szCs w:val="26"/>
        </w:rPr>
        <w:t xml:space="preserve">. № 261-ФЗ «Об энергосбережении и о повышении </w:t>
      </w:r>
      <w:r w:rsidRPr="00E72CBA">
        <w:rPr>
          <w:sz w:val="26"/>
          <w:szCs w:val="26"/>
        </w:rPr>
        <w:t>энергетической эффективности,</w:t>
      </w:r>
      <w:r w:rsidR="007F4462" w:rsidRPr="00E72CBA">
        <w:rPr>
          <w:sz w:val="26"/>
          <w:szCs w:val="26"/>
        </w:rPr>
        <w:t xml:space="preserve"> и о внесении изменений в отдельные законодател</w:t>
      </w:r>
      <w:r>
        <w:rPr>
          <w:sz w:val="26"/>
          <w:szCs w:val="26"/>
        </w:rPr>
        <w:t xml:space="preserve">ьные акты Российской Федерации», </w:t>
      </w:r>
      <w:r w:rsidR="007F4462" w:rsidRPr="00E72CBA">
        <w:rPr>
          <w:sz w:val="26"/>
          <w:szCs w:val="26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7F4462" w:rsidRPr="00E72CBA">
          <w:rPr>
            <w:sz w:val="26"/>
            <w:szCs w:val="26"/>
          </w:rPr>
          <w:t>2010 г</w:t>
        </w:r>
      </w:smartTag>
      <w:r>
        <w:rPr>
          <w:sz w:val="26"/>
          <w:szCs w:val="26"/>
        </w:rPr>
        <w:t xml:space="preserve">. № 190-ФЗ «О теплоснабжении», </w:t>
      </w:r>
      <w:r w:rsidR="007F4462" w:rsidRPr="00E72CBA">
        <w:rPr>
          <w:sz w:val="26"/>
          <w:szCs w:val="26"/>
        </w:rPr>
        <w:t xml:space="preserve">подпунктом «а» пункта 12 перечня поручений по реализации Послания Президента Российской Федерации Федеральному Собранию Российской Федерации от 21 апреля </w:t>
      </w:r>
      <w:smartTag w:uri="urn:schemas-microsoft-com:office:smarttags" w:element="metricconverter">
        <w:smartTagPr>
          <w:attr w:name="ProductID" w:val="2021 г"/>
        </w:smartTagPr>
        <w:r w:rsidR="007F4462" w:rsidRPr="00E72CBA">
          <w:rPr>
            <w:sz w:val="26"/>
            <w:szCs w:val="26"/>
          </w:rPr>
          <w:t>2021 г</w:t>
        </w:r>
      </w:smartTag>
      <w:r w:rsidR="007F4462" w:rsidRPr="00E72CBA">
        <w:rPr>
          <w:sz w:val="26"/>
          <w:szCs w:val="26"/>
        </w:rPr>
        <w:t xml:space="preserve">., утвержденного  Президентом Российской Федерации 2  мая  </w:t>
      </w:r>
      <w:smartTag w:uri="urn:schemas-microsoft-com:office:smarttags" w:element="metricconverter">
        <w:smartTagPr>
          <w:attr w:name="ProductID" w:val="2021 г"/>
        </w:smartTagPr>
        <w:r w:rsidR="007F4462" w:rsidRPr="00E72CBA">
          <w:rPr>
            <w:sz w:val="26"/>
            <w:szCs w:val="26"/>
          </w:rPr>
          <w:t>2021 г</w:t>
        </w:r>
      </w:smartTag>
      <w:r>
        <w:rPr>
          <w:sz w:val="26"/>
          <w:szCs w:val="26"/>
        </w:rPr>
        <w:t xml:space="preserve">. №  Пр-753, </w:t>
      </w:r>
      <w:r w:rsidR="007F4462" w:rsidRPr="00E72CBA">
        <w:rPr>
          <w:sz w:val="26"/>
          <w:szCs w:val="26"/>
        </w:rPr>
        <w:t xml:space="preserve">постановлением Правительства Российской Федерации  от 17 октября </w:t>
      </w:r>
      <w:smartTag w:uri="urn:schemas-microsoft-com:office:smarttags" w:element="metricconverter">
        <w:smartTagPr>
          <w:attr w:name="ProductID" w:val="2009 г"/>
        </w:smartTagPr>
        <w:r w:rsidR="007F4462" w:rsidRPr="00E72CBA">
          <w:rPr>
            <w:sz w:val="26"/>
            <w:szCs w:val="26"/>
          </w:rPr>
          <w:t>2009 г</w:t>
        </w:r>
      </w:smartTag>
      <w:r w:rsidR="007F4462" w:rsidRPr="00E72CBA">
        <w:rPr>
          <w:sz w:val="26"/>
          <w:szCs w:val="26"/>
        </w:rPr>
        <w:t>. № 823 «О схемах и программах перспективн</w:t>
      </w:r>
      <w:r>
        <w:rPr>
          <w:sz w:val="26"/>
          <w:szCs w:val="26"/>
        </w:rPr>
        <w:t xml:space="preserve">ого развития электроэнергетики», </w:t>
      </w:r>
      <w:r w:rsidR="007F4462" w:rsidRPr="00E72CBA">
        <w:rPr>
          <w:sz w:val="26"/>
          <w:szCs w:val="26"/>
        </w:rPr>
        <w:t xml:space="preserve">постановлением Правительства Российской Федерации от 10 сентября </w:t>
      </w:r>
      <w:smartTag w:uri="urn:schemas-microsoft-com:office:smarttags" w:element="metricconverter">
        <w:smartTagPr>
          <w:attr w:name="ProductID" w:val="2016 г"/>
        </w:smartTagPr>
        <w:r w:rsidR="007F4462" w:rsidRPr="00E72CBA">
          <w:rPr>
            <w:sz w:val="26"/>
            <w:szCs w:val="26"/>
          </w:rPr>
          <w:t>2016 г</w:t>
        </w:r>
      </w:smartTag>
      <w:r w:rsidR="007F4462" w:rsidRPr="00E72CBA">
        <w:rPr>
          <w:sz w:val="26"/>
          <w:szCs w:val="26"/>
        </w:rPr>
        <w:t>. № 903 «О порядке разработки и реализации межрегиональных и региональных программ газификации жилищно-коммунального хозяйства, промышленных и иных ор</w:t>
      </w:r>
      <w:r>
        <w:rPr>
          <w:sz w:val="26"/>
          <w:szCs w:val="26"/>
        </w:rPr>
        <w:t xml:space="preserve">ганизаций», </w:t>
      </w:r>
      <w:r w:rsidR="007F4462" w:rsidRPr="00E72CBA">
        <w:rPr>
          <w:sz w:val="26"/>
          <w:szCs w:val="26"/>
        </w:rPr>
        <w:t xml:space="preserve">приказом  Министерства энергетики Российской Федерации от 26 февраля </w:t>
      </w:r>
      <w:smartTag w:uri="urn:schemas-microsoft-com:office:smarttags" w:element="metricconverter">
        <w:smartTagPr>
          <w:attr w:name="ProductID" w:val="2021 г"/>
        </w:smartTagPr>
        <w:r w:rsidR="007F4462" w:rsidRPr="00E72CBA">
          <w:rPr>
            <w:sz w:val="26"/>
            <w:szCs w:val="26"/>
          </w:rPr>
          <w:t>2021 г</w:t>
        </w:r>
      </w:smartTag>
      <w:r w:rsidR="007F4462" w:rsidRPr="00E72CBA">
        <w:rPr>
          <w:sz w:val="26"/>
          <w:szCs w:val="26"/>
        </w:rPr>
        <w:t>. № 88 «Об утверждении схемы и программы развития Единой энергетической си</w:t>
      </w:r>
      <w:r>
        <w:rPr>
          <w:sz w:val="26"/>
          <w:szCs w:val="26"/>
        </w:rPr>
        <w:t xml:space="preserve">стемы России на 2021–2027 годы», </w:t>
      </w:r>
      <w:r w:rsidR="007F4462" w:rsidRPr="00E72CBA">
        <w:rPr>
          <w:sz w:val="26"/>
          <w:szCs w:val="26"/>
        </w:rPr>
        <w:t xml:space="preserve">приказом Министерства энергетики Российской Федерации от 29 октября </w:t>
      </w:r>
      <w:smartTag w:uri="urn:schemas-microsoft-com:office:smarttags" w:element="metricconverter">
        <w:smartTagPr>
          <w:attr w:name="ProductID" w:val="2021 г"/>
        </w:smartTagPr>
        <w:r w:rsidR="007F4462" w:rsidRPr="00E72CBA">
          <w:rPr>
            <w:sz w:val="26"/>
            <w:szCs w:val="26"/>
          </w:rPr>
          <w:t>2021 г</w:t>
        </w:r>
      </w:smartTag>
      <w:r w:rsidR="007F4462" w:rsidRPr="00E72CBA">
        <w:rPr>
          <w:sz w:val="26"/>
          <w:szCs w:val="26"/>
        </w:rPr>
        <w:t>. № 1169 «Об утверждении Порядка составления топливно-энергетических балансов субъектов Российской Федера</w:t>
      </w:r>
      <w:r>
        <w:rPr>
          <w:sz w:val="26"/>
          <w:szCs w:val="26"/>
        </w:rPr>
        <w:t xml:space="preserve">ции, муниципальных образований», </w:t>
      </w:r>
      <w:r w:rsidR="007F4462" w:rsidRPr="00E72CBA">
        <w:rPr>
          <w:sz w:val="26"/>
          <w:szCs w:val="26"/>
        </w:rPr>
        <w:t xml:space="preserve">Законом Чувашской Республики от 26 ноября </w:t>
      </w:r>
      <w:smartTag w:uri="urn:schemas-microsoft-com:office:smarttags" w:element="metricconverter">
        <w:smartTagPr>
          <w:attr w:name="ProductID" w:val="2020 г"/>
        </w:smartTagPr>
        <w:r w:rsidR="007F4462" w:rsidRPr="00E72CBA">
          <w:rPr>
            <w:sz w:val="26"/>
            <w:szCs w:val="26"/>
          </w:rPr>
          <w:t>2020 г</w:t>
        </w:r>
      </w:smartTag>
      <w:r w:rsidR="007F4462" w:rsidRPr="00E72CBA">
        <w:rPr>
          <w:sz w:val="26"/>
          <w:szCs w:val="26"/>
        </w:rPr>
        <w:t xml:space="preserve">. </w:t>
      </w:r>
      <w:r w:rsidR="007F4462" w:rsidRPr="00F83C86">
        <w:rPr>
          <w:sz w:val="26"/>
          <w:szCs w:val="26"/>
        </w:rPr>
        <w:t>№</w:t>
      </w:r>
      <w:r w:rsidR="007F4462" w:rsidRPr="00E72CBA">
        <w:rPr>
          <w:sz w:val="26"/>
          <w:szCs w:val="26"/>
        </w:rPr>
        <w:t xml:space="preserve"> 102 «</w:t>
      </w:r>
      <w:r w:rsidR="007F4462" w:rsidRPr="00F83C86">
        <w:rPr>
          <w:sz w:val="26"/>
          <w:szCs w:val="26"/>
        </w:rPr>
        <w:t>О Стратегии социально-</w:t>
      </w:r>
      <w:r w:rsidR="007F4462" w:rsidRPr="00E72CBA">
        <w:rPr>
          <w:sz w:val="26"/>
          <w:szCs w:val="26"/>
        </w:rPr>
        <w:t>экономического развития Чув</w:t>
      </w:r>
      <w:r>
        <w:rPr>
          <w:sz w:val="26"/>
          <w:szCs w:val="26"/>
        </w:rPr>
        <w:t xml:space="preserve">ашской Республики до 2035 года», </w:t>
      </w:r>
      <w:r w:rsidR="007F4462" w:rsidRPr="00E72CBA">
        <w:rPr>
          <w:sz w:val="26"/>
          <w:szCs w:val="26"/>
        </w:rPr>
        <w:t xml:space="preserve">постановлением Кабинета Министров Чувашской Республики от 14 декабря </w:t>
      </w:r>
      <w:smartTag w:uri="urn:schemas-microsoft-com:office:smarttags" w:element="metricconverter">
        <w:smartTagPr>
          <w:attr w:name="ProductID" w:val="2018 г"/>
        </w:smartTagPr>
        <w:r w:rsidR="007F4462" w:rsidRPr="00E72CBA">
          <w:rPr>
            <w:sz w:val="26"/>
            <w:szCs w:val="26"/>
          </w:rPr>
          <w:t>2018 г</w:t>
        </w:r>
      </w:smartTag>
      <w:r w:rsidR="007F4462" w:rsidRPr="00E72CBA">
        <w:rPr>
          <w:sz w:val="26"/>
          <w:szCs w:val="26"/>
        </w:rPr>
        <w:t>. № 522 «О государственной программе Чувашской Республики «</w:t>
      </w:r>
      <w:r w:rsidR="007F4462" w:rsidRPr="00F83C86">
        <w:rPr>
          <w:sz w:val="26"/>
          <w:szCs w:val="26"/>
        </w:rPr>
        <w:t>Развитие промышленн</w:t>
      </w:r>
      <w:r>
        <w:rPr>
          <w:sz w:val="26"/>
          <w:szCs w:val="26"/>
        </w:rPr>
        <w:t xml:space="preserve">ости и инновационная экономика», </w:t>
      </w:r>
      <w:r w:rsidR="007F4462" w:rsidRPr="00F83C86">
        <w:rPr>
          <w:sz w:val="26"/>
          <w:szCs w:val="26"/>
        </w:rPr>
        <w:t>государственной программы Чувашской Республики</w:t>
      </w:r>
      <w:r w:rsidR="007F4462">
        <w:rPr>
          <w:sz w:val="26"/>
          <w:szCs w:val="26"/>
        </w:rPr>
        <w:t xml:space="preserve"> </w:t>
      </w:r>
      <w:r w:rsidR="007F4462" w:rsidRPr="00F83C86">
        <w:rPr>
          <w:sz w:val="26"/>
          <w:szCs w:val="26"/>
        </w:rPr>
        <w:t xml:space="preserve">от 29 декабря </w:t>
      </w:r>
      <w:smartTag w:uri="urn:schemas-microsoft-com:office:smarttags" w:element="metricconverter">
        <w:smartTagPr>
          <w:attr w:name="ProductID" w:val="2018 г"/>
        </w:smartTagPr>
        <w:r w:rsidR="007F4462" w:rsidRPr="00F83C86">
          <w:rPr>
            <w:sz w:val="26"/>
            <w:szCs w:val="26"/>
          </w:rPr>
          <w:t>2018 г</w:t>
        </w:r>
      </w:smartTag>
      <w:r w:rsidR="007F4462" w:rsidRPr="00F83C86">
        <w:rPr>
          <w:sz w:val="26"/>
          <w:szCs w:val="26"/>
        </w:rPr>
        <w:t xml:space="preserve">. № 588 </w:t>
      </w:r>
      <w:r w:rsidR="007F4462" w:rsidRPr="00F83C86">
        <w:rPr>
          <w:sz w:val="26"/>
          <w:szCs w:val="26"/>
        </w:rPr>
        <w:lastRenderedPageBreak/>
        <w:t>«Модернизация и развитие сферы жилищно-коммунального хозяйства», утвержденной постановлением Кабинета Министров Чувашс</w:t>
      </w:r>
      <w:r>
        <w:rPr>
          <w:sz w:val="26"/>
          <w:szCs w:val="26"/>
        </w:rPr>
        <w:t>кой Республики</w:t>
      </w:r>
      <w:r w:rsidR="007F4462">
        <w:rPr>
          <w:sz w:val="26"/>
          <w:szCs w:val="26"/>
        </w:rPr>
        <w:t>, руководствуясь Уставом города Алатыря Чувашской Республики, администрация города Алатыря Чувашской Республики</w:t>
      </w:r>
    </w:p>
    <w:p w:rsidR="007F4462" w:rsidRDefault="007F4462" w:rsidP="00BA6969">
      <w:pPr>
        <w:spacing w:line="276" w:lineRule="auto"/>
        <w:jc w:val="both"/>
        <w:rPr>
          <w:sz w:val="26"/>
          <w:szCs w:val="26"/>
        </w:rPr>
      </w:pPr>
    </w:p>
    <w:p w:rsidR="007F4462" w:rsidRPr="00BA6969" w:rsidRDefault="007F4462" w:rsidP="00BA6969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BA6969">
        <w:rPr>
          <w:b/>
          <w:sz w:val="26"/>
          <w:szCs w:val="26"/>
        </w:rPr>
        <w:t xml:space="preserve">п о с </w:t>
      </w:r>
      <w:proofErr w:type="gramStart"/>
      <w:r w:rsidRPr="00BA6969">
        <w:rPr>
          <w:b/>
          <w:sz w:val="26"/>
          <w:szCs w:val="26"/>
        </w:rPr>
        <w:t>т</w:t>
      </w:r>
      <w:proofErr w:type="gramEnd"/>
      <w:r w:rsidRPr="00BA6969">
        <w:rPr>
          <w:b/>
          <w:sz w:val="26"/>
          <w:szCs w:val="26"/>
        </w:rPr>
        <w:t xml:space="preserve"> а н о в л я е т:</w:t>
      </w:r>
    </w:p>
    <w:p w:rsidR="007F4462" w:rsidRDefault="007F4462" w:rsidP="00BA6969">
      <w:pPr>
        <w:spacing w:line="276" w:lineRule="auto"/>
        <w:ind w:firstLine="708"/>
        <w:jc w:val="both"/>
        <w:rPr>
          <w:sz w:val="26"/>
          <w:szCs w:val="26"/>
        </w:rPr>
      </w:pPr>
    </w:p>
    <w:p w:rsidR="00BA6969" w:rsidRPr="00BA6969" w:rsidRDefault="00BA6969" w:rsidP="00BA696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A6969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целевой топливо – энергетический баланс </w:t>
      </w:r>
      <w:r w:rsidRPr="004343A2">
        <w:rPr>
          <w:sz w:val="26"/>
          <w:szCs w:val="26"/>
        </w:rPr>
        <w:t>города Алатыр</w:t>
      </w:r>
      <w:r>
        <w:rPr>
          <w:sz w:val="26"/>
          <w:szCs w:val="26"/>
        </w:rPr>
        <w:t>я</w:t>
      </w:r>
      <w:r w:rsidRPr="004343A2">
        <w:rPr>
          <w:sz w:val="26"/>
          <w:szCs w:val="26"/>
        </w:rPr>
        <w:t xml:space="preserve"> Чувашской Республики</w:t>
      </w:r>
      <w:r w:rsidRPr="00E72CBA">
        <w:rPr>
          <w:sz w:val="26"/>
          <w:szCs w:val="26"/>
        </w:rPr>
        <w:t xml:space="preserve"> до 2030 года</w:t>
      </w:r>
      <w:r>
        <w:rPr>
          <w:sz w:val="26"/>
          <w:szCs w:val="26"/>
        </w:rPr>
        <w:t xml:space="preserve"> </w:t>
      </w:r>
      <w:r w:rsidRPr="00BA6969">
        <w:rPr>
          <w:sz w:val="26"/>
          <w:szCs w:val="26"/>
        </w:rPr>
        <w:t xml:space="preserve">в редакции Приложения к настоящему постановлению. </w:t>
      </w:r>
    </w:p>
    <w:p w:rsidR="007F4462" w:rsidRDefault="00BA6969" w:rsidP="00BA696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F4462">
        <w:rPr>
          <w:sz w:val="26"/>
          <w:szCs w:val="26"/>
        </w:rPr>
        <w:t>. Отделу культуры, по делам национальностей, туризма и архивного дела администрации города Алатыря (</w:t>
      </w:r>
      <w:proofErr w:type="spellStart"/>
      <w:r w:rsidR="007F4462">
        <w:rPr>
          <w:sz w:val="26"/>
          <w:szCs w:val="26"/>
        </w:rPr>
        <w:t>Кандрашин</w:t>
      </w:r>
      <w:proofErr w:type="spellEnd"/>
      <w:r w:rsidR="007F4462">
        <w:rPr>
          <w:sz w:val="26"/>
          <w:szCs w:val="26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7F4462" w:rsidRDefault="00BA6969" w:rsidP="00BA696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4462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-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</w:t>
      </w:r>
      <w:proofErr w:type="spellStart"/>
      <w:r w:rsidR="007F4462">
        <w:rPr>
          <w:sz w:val="26"/>
          <w:szCs w:val="26"/>
        </w:rPr>
        <w:t>Колова</w:t>
      </w:r>
      <w:proofErr w:type="spellEnd"/>
      <w:r w:rsidR="007F4462">
        <w:rPr>
          <w:sz w:val="26"/>
          <w:szCs w:val="26"/>
        </w:rPr>
        <w:t xml:space="preserve"> К.И. </w:t>
      </w:r>
    </w:p>
    <w:p w:rsidR="007F4462" w:rsidRDefault="00BA6969" w:rsidP="00BA696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4462">
        <w:rPr>
          <w:sz w:val="26"/>
          <w:szCs w:val="26"/>
        </w:rPr>
        <w:t>. Настоящее</w:t>
      </w:r>
      <w:bookmarkStart w:id="0" w:name="_GoBack"/>
      <w:bookmarkEnd w:id="0"/>
      <w:r w:rsidR="007F4462">
        <w:rPr>
          <w:sz w:val="26"/>
          <w:szCs w:val="26"/>
        </w:rPr>
        <w:t xml:space="preserve"> постановление вступает в силу после его официального опубликования.</w:t>
      </w:r>
    </w:p>
    <w:p w:rsidR="007F4462" w:rsidRDefault="007F4462" w:rsidP="007F4462">
      <w:pPr>
        <w:autoSpaceDE w:val="0"/>
        <w:autoSpaceDN w:val="0"/>
        <w:adjustRightInd w:val="0"/>
      </w:pPr>
      <w:r>
        <w:t xml:space="preserve">       </w:t>
      </w:r>
    </w:p>
    <w:p w:rsidR="007F4462" w:rsidRDefault="007F4462" w:rsidP="007F4462">
      <w:pPr>
        <w:autoSpaceDE w:val="0"/>
        <w:autoSpaceDN w:val="0"/>
        <w:adjustRightInd w:val="0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rPr>
          <w:sz w:val="26"/>
          <w:szCs w:val="26"/>
        </w:rPr>
      </w:pPr>
    </w:p>
    <w:p w:rsidR="00280D26" w:rsidRPr="00280D26" w:rsidRDefault="00280D26" w:rsidP="00280D26">
      <w:pPr>
        <w:suppressAutoHyphens/>
        <w:spacing w:line="120" w:lineRule="atLeast"/>
        <w:ind w:right="283"/>
        <w:jc w:val="both"/>
        <w:rPr>
          <w:kern w:val="2"/>
          <w:sz w:val="26"/>
          <w:szCs w:val="26"/>
          <w:lang w:eastAsia="ar-SA"/>
        </w:rPr>
      </w:pPr>
      <w:r w:rsidRPr="00280D26">
        <w:rPr>
          <w:kern w:val="2"/>
          <w:sz w:val="26"/>
          <w:szCs w:val="26"/>
          <w:lang w:eastAsia="ar-SA"/>
        </w:rPr>
        <w:t xml:space="preserve">Глава администрации                                      </w:t>
      </w:r>
      <w:r>
        <w:rPr>
          <w:kern w:val="2"/>
          <w:sz w:val="26"/>
          <w:szCs w:val="26"/>
          <w:lang w:eastAsia="ar-SA"/>
        </w:rPr>
        <w:t xml:space="preserve">                         </w:t>
      </w:r>
      <w:r w:rsidRPr="00280D26">
        <w:rPr>
          <w:kern w:val="2"/>
          <w:sz w:val="26"/>
          <w:szCs w:val="26"/>
          <w:lang w:eastAsia="ar-SA"/>
        </w:rPr>
        <w:t xml:space="preserve">                      П.В. Аринин  </w:t>
      </w: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Исп. Китайкина О.О.</w:t>
      </w:r>
    </w:p>
    <w:p w:rsidR="007F4462" w:rsidRDefault="007F4462" w:rsidP="007F4462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7F4462" w:rsidRDefault="007F4462" w:rsidP="00057DE9">
      <w:pPr>
        <w:pStyle w:val="a5"/>
        <w:ind w:right="143"/>
        <w:jc w:val="right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412"/>
        <w:tblW w:w="0" w:type="auto"/>
        <w:tblLook w:val="04A0" w:firstRow="1" w:lastRow="0" w:firstColumn="1" w:lastColumn="0" w:noHBand="0" w:noVBand="1"/>
      </w:tblPr>
      <w:tblGrid>
        <w:gridCol w:w="3543"/>
      </w:tblGrid>
      <w:tr w:rsidR="00BA6969" w:rsidRPr="00C12D8C" w:rsidTr="003D7D01">
        <w:tc>
          <w:tcPr>
            <w:tcW w:w="3543" w:type="dxa"/>
            <w:shd w:val="clear" w:color="auto" w:fill="auto"/>
          </w:tcPr>
          <w:p w:rsidR="00BA6969" w:rsidRPr="00C12D8C" w:rsidRDefault="00BA6969" w:rsidP="003D7D01">
            <w:pPr>
              <w:contextualSpacing/>
            </w:pPr>
            <w:r w:rsidRPr="00C12D8C">
              <w:lastRenderedPageBreak/>
              <w:t>Приложение к постановлению администрации города Алатыря Чувашской Республики</w:t>
            </w:r>
            <w:r>
              <w:t xml:space="preserve"> №____ от «___</w:t>
            </w:r>
            <w:proofErr w:type="gramStart"/>
            <w:r>
              <w:t>_»_</w:t>
            </w:r>
            <w:proofErr w:type="gramEnd"/>
            <w:r>
              <w:t xml:space="preserve">__________ 2023 </w:t>
            </w:r>
            <w:r w:rsidRPr="00C12D8C">
              <w:t>г.</w:t>
            </w:r>
          </w:p>
          <w:p w:rsidR="00BA6969" w:rsidRPr="00C12D8C" w:rsidRDefault="00BA6969" w:rsidP="003D7D01">
            <w:pPr>
              <w:contextualSpacing/>
            </w:pPr>
          </w:p>
        </w:tc>
      </w:tr>
    </w:tbl>
    <w:p w:rsidR="00057DE9" w:rsidRDefault="00057DE9" w:rsidP="00057DE9">
      <w:pPr>
        <w:pStyle w:val="a5"/>
        <w:spacing w:before="0"/>
        <w:ind w:left="0" w:right="143"/>
        <w:jc w:val="right"/>
        <w:rPr>
          <w:sz w:val="26"/>
          <w:szCs w:val="26"/>
        </w:rPr>
      </w:pPr>
    </w:p>
    <w:p w:rsidR="00057DE9" w:rsidRDefault="00057DE9" w:rsidP="00566F34">
      <w:pPr>
        <w:pStyle w:val="a5"/>
        <w:spacing w:before="0"/>
        <w:ind w:left="0" w:right="0"/>
        <w:rPr>
          <w:sz w:val="26"/>
          <w:szCs w:val="26"/>
        </w:rPr>
      </w:pPr>
    </w:p>
    <w:p w:rsidR="00BA6969" w:rsidRDefault="00BA6969" w:rsidP="00566F34">
      <w:pPr>
        <w:pStyle w:val="a5"/>
        <w:spacing w:before="0"/>
        <w:ind w:left="0" w:right="0"/>
        <w:rPr>
          <w:sz w:val="26"/>
          <w:szCs w:val="26"/>
        </w:rPr>
      </w:pPr>
    </w:p>
    <w:p w:rsidR="00BA6969" w:rsidRDefault="00BA6969" w:rsidP="00566F34">
      <w:pPr>
        <w:pStyle w:val="a5"/>
        <w:spacing w:before="0"/>
        <w:ind w:left="0" w:right="0"/>
        <w:rPr>
          <w:sz w:val="26"/>
          <w:szCs w:val="26"/>
        </w:rPr>
      </w:pPr>
    </w:p>
    <w:p w:rsidR="00BA6969" w:rsidRDefault="00BA6969" w:rsidP="00566F34">
      <w:pPr>
        <w:pStyle w:val="a5"/>
        <w:spacing w:before="0"/>
        <w:ind w:left="0" w:right="0"/>
        <w:rPr>
          <w:sz w:val="26"/>
          <w:szCs w:val="26"/>
        </w:rPr>
      </w:pPr>
    </w:p>
    <w:p w:rsidR="00566F34" w:rsidRPr="00C04196" w:rsidRDefault="00566F34" w:rsidP="00566F34">
      <w:pPr>
        <w:pStyle w:val="a5"/>
        <w:spacing w:before="0"/>
        <w:ind w:left="0" w:right="0"/>
        <w:rPr>
          <w:sz w:val="26"/>
          <w:szCs w:val="26"/>
        </w:rPr>
      </w:pPr>
      <w:r w:rsidRPr="00E72CBA">
        <w:rPr>
          <w:sz w:val="26"/>
          <w:szCs w:val="26"/>
        </w:rPr>
        <w:t>ЦЕЛЕВОЙ ТОПЛИВНО-ЭНЕРГЕТИЧЕСКИЙ БАЛАНС</w:t>
      </w:r>
    </w:p>
    <w:p w:rsidR="00566F34" w:rsidRPr="00E72CBA" w:rsidRDefault="004343A2" w:rsidP="00566F34">
      <w:pPr>
        <w:pStyle w:val="a5"/>
        <w:spacing w:before="0"/>
        <w:ind w:left="0" w:right="0"/>
        <w:rPr>
          <w:sz w:val="26"/>
          <w:szCs w:val="26"/>
        </w:rPr>
      </w:pPr>
      <w:r w:rsidRPr="004343A2">
        <w:rPr>
          <w:sz w:val="26"/>
          <w:szCs w:val="26"/>
        </w:rPr>
        <w:t>города Алатырь Чувашской Республики</w:t>
      </w:r>
      <w:r w:rsidR="00566F34" w:rsidRPr="00E72CBA">
        <w:rPr>
          <w:sz w:val="26"/>
          <w:szCs w:val="26"/>
        </w:rPr>
        <w:t xml:space="preserve"> до 2030 года</w:t>
      </w:r>
    </w:p>
    <w:p w:rsidR="00566F34" w:rsidRPr="00E72CBA" w:rsidRDefault="00566F34" w:rsidP="00566F34">
      <w:pPr>
        <w:pStyle w:val="2"/>
        <w:spacing w:before="0"/>
        <w:ind w:left="360"/>
        <w:jc w:val="center"/>
      </w:pP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>Целевой топливно-энергетический баланс</w:t>
      </w:r>
      <w:r w:rsidR="00A121AD" w:rsidRPr="00A121AD">
        <w:rPr>
          <w:sz w:val="26"/>
          <w:szCs w:val="26"/>
        </w:rPr>
        <w:t xml:space="preserve"> </w:t>
      </w:r>
      <w:r w:rsidR="004343A2" w:rsidRPr="004343A2">
        <w:rPr>
          <w:sz w:val="26"/>
          <w:szCs w:val="26"/>
        </w:rPr>
        <w:t>города Алатырь Чувашской Республики</w:t>
      </w:r>
      <w:r w:rsidRPr="00E72CBA">
        <w:rPr>
          <w:sz w:val="26"/>
          <w:szCs w:val="26"/>
        </w:rPr>
        <w:t xml:space="preserve"> до 2030 года сформирован в соответствии</w:t>
      </w:r>
      <w:r w:rsidR="00F83C86">
        <w:rPr>
          <w:sz w:val="26"/>
          <w:szCs w:val="26"/>
        </w:rPr>
        <w:t xml:space="preserve"> со следующими нормативно-правовыми актами</w:t>
      </w:r>
      <w:r w:rsidRPr="00E72CBA">
        <w:rPr>
          <w:sz w:val="26"/>
          <w:szCs w:val="26"/>
        </w:rPr>
        <w:t xml:space="preserve">: 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Федеральным законом от 26 марта </w:t>
      </w:r>
      <w:smartTag w:uri="urn:schemas-microsoft-com:office:smarttags" w:element="metricconverter">
        <w:smartTagPr>
          <w:attr w:name="ProductID" w:val="2003 г"/>
        </w:smartTagPr>
        <w:r w:rsidRPr="00E72CBA">
          <w:rPr>
            <w:sz w:val="26"/>
            <w:szCs w:val="26"/>
          </w:rPr>
          <w:t>2003 г</w:t>
        </w:r>
      </w:smartTag>
      <w:r w:rsidRPr="00E72CBA">
        <w:rPr>
          <w:sz w:val="26"/>
          <w:szCs w:val="26"/>
        </w:rPr>
        <w:t>. № 35-ФЗ «Об электроэнергетике»;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E72CBA">
          <w:rPr>
            <w:sz w:val="26"/>
            <w:szCs w:val="26"/>
          </w:rPr>
          <w:t>2009 г</w:t>
        </w:r>
      </w:smartTag>
      <w:r w:rsidRPr="00E72CBA">
        <w:rPr>
          <w:sz w:val="26"/>
          <w:szCs w:val="26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72CBA">
          <w:rPr>
            <w:sz w:val="26"/>
            <w:szCs w:val="26"/>
          </w:rPr>
          <w:t>2010 г</w:t>
        </w:r>
      </w:smartTag>
      <w:r w:rsidRPr="00E72CBA">
        <w:rPr>
          <w:sz w:val="26"/>
          <w:szCs w:val="26"/>
        </w:rPr>
        <w:t>. № 190-ФЗ «О теплоснабжении»;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подпунктом «а» пункта 12 перечня поручений по реализации Послания Президента Российской Федерации Федеральному Собранию Российской Федерации от 21 апреля </w:t>
      </w:r>
      <w:smartTag w:uri="urn:schemas-microsoft-com:office:smarttags" w:element="metricconverter">
        <w:smartTagPr>
          <w:attr w:name="ProductID" w:val="2021 г"/>
        </w:smartTagPr>
        <w:r w:rsidRPr="00E72CBA">
          <w:rPr>
            <w:sz w:val="26"/>
            <w:szCs w:val="26"/>
          </w:rPr>
          <w:t>2021 г</w:t>
        </w:r>
      </w:smartTag>
      <w:r w:rsidRPr="00E72CBA">
        <w:rPr>
          <w:sz w:val="26"/>
          <w:szCs w:val="26"/>
        </w:rPr>
        <w:t xml:space="preserve">., утвержденного  Президентом Российской Федерации 2  мая  </w:t>
      </w:r>
      <w:smartTag w:uri="urn:schemas-microsoft-com:office:smarttags" w:element="metricconverter">
        <w:smartTagPr>
          <w:attr w:name="ProductID" w:val="2021 г"/>
        </w:smartTagPr>
        <w:r w:rsidRPr="00E72CBA">
          <w:rPr>
            <w:sz w:val="26"/>
            <w:szCs w:val="26"/>
          </w:rPr>
          <w:t>2021 г</w:t>
        </w:r>
      </w:smartTag>
      <w:r w:rsidRPr="00E72CBA">
        <w:rPr>
          <w:sz w:val="26"/>
          <w:szCs w:val="26"/>
        </w:rPr>
        <w:t>. №  Пр-753;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постановлением Правительства Российской Федерации  от 17 октября </w:t>
      </w:r>
      <w:smartTag w:uri="urn:schemas-microsoft-com:office:smarttags" w:element="metricconverter">
        <w:smartTagPr>
          <w:attr w:name="ProductID" w:val="2009 г"/>
        </w:smartTagPr>
        <w:r w:rsidRPr="00E72CBA">
          <w:rPr>
            <w:sz w:val="26"/>
            <w:szCs w:val="26"/>
          </w:rPr>
          <w:t>2009 г</w:t>
        </w:r>
      </w:smartTag>
      <w:r w:rsidRPr="00E72CBA">
        <w:rPr>
          <w:sz w:val="26"/>
          <w:szCs w:val="26"/>
        </w:rPr>
        <w:t>. № 823 «О схемах и программах перспективного развития электроэнергетики»;</w:t>
      </w:r>
    </w:p>
    <w:p w:rsidR="00566F34" w:rsidRPr="00E72CBA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постановлением Правительства Российской Федерации от 10 сентября </w:t>
      </w:r>
      <w:smartTag w:uri="urn:schemas-microsoft-com:office:smarttags" w:element="metricconverter">
        <w:smartTagPr>
          <w:attr w:name="ProductID" w:val="2016 г"/>
        </w:smartTagPr>
        <w:r w:rsidRPr="00E72CBA">
          <w:rPr>
            <w:sz w:val="26"/>
            <w:szCs w:val="26"/>
          </w:rPr>
          <w:t>2016 г</w:t>
        </w:r>
      </w:smartTag>
      <w:r w:rsidRPr="00E72CBA">
        <w:rPr>
          <w:sz w:val="26"/>
          <w:szCs w:val="26"/>
        </w:rPr>
        <w:t>.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приказом  Министерства энергетики Российской Федерации от 26 февраля </w:t>
      </w:r>
      <w:smartTag w:uri="urn:schemas-microsoft-com:office:smarttags" w:element="metricconverter">
        <w:smartTagPr>
          <w:attr w:name="ProductID" w:val="2021 г"/>
        </w:smartTagPr>
        <w:r w:rsidRPr="00E72CBA">
          <w:rPr>
            <w:sz w:val="26"/>
            <w:szCs w:val="26"/>
          </w:rPr>
          <w:t>2021 г</w:t>
        </w:r>
      </w:smartTag>
      <w:r w:rsidRPr="00E72CBA">
        <w:rPr>
          <w:sz w:val="26"/>
          <w:szCs w:val="26"/>
        </w:rPr>
        <w:t>. № 88 «Об утверждении схемы и программы развития Единой энергетической системы России на 2021–2027 годы»;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приказом Министерства энергетики Российской Федерации от 29 октября </w:t>
      </w:r>
      <w:smartTag w:uri="urn:schemas-microsoft-com:office:smarttags" w:element="metricconverter">
        <w:smartTagPr>
          <w:attr w:name="ProductID" w:val="2021 г"/>
        </w:smartTagPr>
        <w:r w:rsidRPr="00E72CBA">
          <w:rPr>
            <w:sz w:val="26"/>
            <w:szCs w:val="26"/>
          </w:rPr>
          <w:t>2021 г</w:t>
        </w:r>
      </w:smartTag>
      <w:r w:rsidRPr="00E72CBA">
        <w:rPr>
          <w:sz w:val="26"/>
          <w:szCs w:val="26"/>
        </w:rPr>
        <w:t>. № 1169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:rsidR="00566F34" w:rsidRPr="00F83C86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Законом Чувашской Республики от 26 ноября </w:t>
      </w:r>
      <w:smartTag w:uri="urn:schemas-microsoft-com:office:smarttags" w:element="metricconverter">
        <w:smartTagPr>
          <w:attr w:name="ProductID" w:val="2020 г"/>
        </w:smartTagPr>
        <w:r w:rsidRPr="00E72CBA">
          <w:rPr>
            <w:sz w:val="26"/>
            <w:szCs w:val="26"/>
          </w:rPr>
          <w:t>2020 г</w:t>
        </w:r>
      </w:smartTag>
      <w:r w:rsidRPr="00E72CBA">
        <w:rPr>
          <w:sz w:val="26"/>
          <w:szCs w:val="26"/>
        </w:rPr>
        <w:t xml:space="preserve">. </w:t>
      </w:r>
      <w:r w:rsidRPr="00F83C86">
        <w:rPr>
          <w:sz w:val="26"/>
          <w:szCs w:val="26"/>
        </w:rPr>
        <w:t>№</w:t>
      </w:r>
      <w:r w:rsidRPr="00E72CBA">
        <w:rPr>
          <w:sz w:val="26"/>
          <w:szCs w:val="26"/>
        </w:rPr>
        <w:t xml:space="preserve"> 102 «</w:t>
      </w:r>
      <w:r w:rsidRPr="00F83C86">
        <w:rPr>
          <w:sz w:val="26"/>
          <w:szCs w:val="26"/>
        </w:rPr>
        <w:t>О Стратегии социально-</w:t>
      </w:r>
      <w:r w:rsidRPr="00E72CBA">
        <w:rPr>
          <w:sz w:val="26"/>
          <w:szCs w:val="26"/>
        </w:rPr>
        <w:t>экономического развития Чувашской Республики до 2035 года»;</w:t>
      </w:r>
    </w:p>
    <w:p w:rsidR="00566F34" w:rsidRPr="00F83C86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постановлением Кабинета Министров Чувашской Республики от 14 декабря </w:t>
      </w:r>
      <w:smartTag w:uri="urn:schemas-microsoft-com:office:smarttags" w:element="metricconverter">
        <w:smartTagPr>
          <w:attr w:name="ProductID" w:val="2018 г"/>
        </w:smartTagPr>
        <w:r w:rsidRPr="00E72CBA">
          <w:rPr>
            <w:sz w:val="26"/>
            <w:szCs w:val="26"/>
          </w:rPr>
          <w:t>2018 г</w:t>
        </w:r>
      </w:smartTag>
      <w:r w:rsidRPr="00E72CBA">
        <w:rPr>
          <w:sz w:val="26"/>
          <w:szCs w:val="26"/>
        </w:rPr>
        <w:t>. № 522 «О государственной программе Чувашской Республики «</w:t>
      </w:r>
      <w:r w:rsidRPr="00F83C86">
        <w:rPr>
          <w:sz w:val="26"/>
          <w:szCs w:val="26"/>
        </w:rPr>
        <w:t>Развитие промышленности и инновационная экономика»;</w:t>
      </w:r>
    </w:p>
    <w:p w:rsidR="00F83C86" w:rsidRPr="00F83C86" w:rsidRDefault="00F83C86" w:rsidP="00F83C86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F83C86">
        <w:rPr>
          <w:sz w:val="26"/>
          <w:szCs w:val="26"/>
        </w:rPr>
        <w:t>государственной программы Чувашской Республики</w:t>
      </w:r>
      <w:r>
        <w:rPr>
          <w:sz w:val="26"/>
          <w:szCs w:val="26"/>
        </w:rPr>
        <w:t xml:space="preserve"> </w:t>
      </w:r>
      <w:r w:rsidRPr="00F83C86">
        <w:rPr>
          <w:sz w:val="26"/>
          <w:szCs w:val="26"/>
        </w:rPr>
        <w:t xml:space="preserve">от 29 декабря </w:t>
      </w:r>
      <w:smartTag w:uri="urn:schemas-microsoft-com:office:smarttags" w:element="metricconverter">
        <w:smartTagPr>
          <w:attr w:name="ProductID" w:val="2018 г"/>
        </w:smartTagPr>
        <w:r w:rsidRPr="00F83C86">
          <w:rPr>
            <w:sz w:val="26"/>
            <w:szCs w:val="26"/>
          </w:rPr>
          <w:t>2018 г</w:t>
        </w:r>
      </w:smartTag>
      <w:r w:rsidRPr="00F83C86">
        <w:rPr>
          <w:sz w:val="26"/>
          <w:szCs w:val="26"/>
        </w:rPr>
        <w:t>. № 588 «Модернизация и развитие сферы жилищно-коммунального хозяйства», утвержденной постановлением Кабинета Министров Чувашс</w:t>
      </w:r>
      <w:r>
        <w:rPr>
          <w:sz w:val="26"/>
          <w:szCs w:val="26"/>
        </w:rPr>
        <w:t>кой Республики.</w:t>
      </w:r>
    </w:p>
    <w:p w:rsidR="004828DC" w:rsidRDefault="004828DC" w:rsidP="00566F34">
      <w:pPr>
        <w:pStyle w:val="a7"/>
        <w:ind w:left="0" w:firstLine="709"/>
        <w:jc w:val="both"/>
        <w:rPr>
          <w:sz w:val="26"/>
          <w:szCs w:val="26"/>
        </w:rPr>
      </w:pPr>
    </w:p>
    <w:p w:rsidR="00523F51" w:rsidRPr="00523F51" w:rsidRDefault="00523F51" w:rsidP="00566F34">
      <w:pPr>
        <w:pStyle w:val="a7"/>
        <w:ind w:left="0" w:firstLine="709"/>
        <w:jc w:val="both"/>
        <w:rPr>
          <w:b/>
          <w:sz w:val="26"/>
          <w:szCs w:val="26"/>
        </w:rPr>
      </w:pPr>
      <w:r w:rsidRPr="00523F51">
        <w:rPr>
          <w:b/>
          <w:sz w:val="26"/>
          <w:szCs w:val="26"/>
        </w:rPr>
        <w:t>Электроснабжение.</w:t>
      </w:r>
    </w:p>
    <w:p w:rsidR="00A352AA" w:rsidRDefault="00A352AA" w:rsidP="00CA65F0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 спроса на электрическую энергию определялся в соответствии с утвержденной </w:t>
      </w:r>
      <w:r w:rsidRPr="00A352AA">
        <w:rPr>
          <w:sz w:val="26"/>
          <w:szCs w:val="26"/>
        </w:rPr>
        <w:t>распоряжением Главы</w:t>
      </w:r>
      <w:r>
        <w:rPr>
          <w:sz w:val="26"/>
          <w:szCs w:val="26"/>
        </w:rPr>
        <w:t xml:space="preserve"> </w:t>
      </w:r>
      <w:r w:rsidRPr="00A352AA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</w:t>
      </w:r>
      <w:r w:rsidRPr="00A352AA">
        <w:rPr>
          <w:sz w:val="26"/>
          <w:szCs w:val="26"/>
        </w:rPr>
        <w:t>от 30.04.2022 № 247-рг</w:t>
      </w:r>
      <w:r>
        <w:rPr>
          <w:sz w:val="26"/>
          <w:szCs w:val="26"/>
        </w:rPr>
        <w:t xml:space="preserve"> «схемой и программой </w:t>
      </w:r>
      <w:r w:rsidRPr="00A352AA">
        <w:rPr>
          <w:sz w:val="26"/>
          <w:szCs w:val="26"/>
        </w:rPr>
        <w:t>перспективного развития электроэнергетики</w:t>
      </w:r>
      <w:r>
        <w:rPr>
          <w:sz w:val="26"/>
          <w:szCs w:val="26"/>
        </w:rPr>
        <w:t xml:space="preserve"> </w:t>
      </w:r>
      <w:r w:rsidRPr="00A352AA">
        <w:rPr>
          <w:sz w:val="26"/>
          <w:szCs w:val="26"/>
        </w:rPr>
        <w:t>Чувашской Республики на 2023–2027 годы</w:t>
      </w:r>
      <w:r>
        <w:rPr>
          <w:sz w:val="26"/>
          <w:szCs w:val="26"/>
        </w:rPr>
        <w:t>»</w:t>
      </w:r>
      <w:r w:rsidR="00CA65F0">
        <w:rPr>
          <w:sz w:val="26"/>
          <w:szCs w:val="26"/>
        </w:rPr>
        <w:t xml:space="preserve"> в том числе с отсутствием на момент разработки </w:t>
      </w:r>
      <w:r w:rsidR="00694D8A">
        <w:rPr>
          <w:sz w:val="26"/>
          <w:szCs w:val="26"/>
        </w:rPr>
        <w:t>проектов</w:t>
      </w:r>
      <w:r w:rsidR="00CA65F0">
        <w:rPr>
          <w:sz w:val="26"/>
          <w:szCs w:val="26"/>
        </w:rPr>
        <w:t xml:space="preserve"> по строительству н</w:t>
      </w:r>
      <w:r w:rsidR="00CA65F0" w:rsidRPr="00CA65F0">
        <w:rPr>
          <w:sz w:val="26"/>
          <w:szCs w:val="26"/>
        </w:rPr>
        <w:t>овы</w:t>
      </w:r>
      <w:r w:rsidR="00CA65F0">
        <w:rPr>
          <w:sz w:val="26"/>
          <w:szCs w:val="26"/>
        </w:rPr>
        <w:t>х</w:t>
      </w:r>
      <w:r w:rsidR="00CA65F0" w:rsidRPr="00CA65F0">
        <w:rPr>
          <w:sz w:val="26"/>
          <w:szCs w:val="26"/>
        </w:rPr>
        <w:t xml:space="preserve"> генерирующи</w:t>
      </w:r>
      <w:r w:rsidR="00CA65F0">
        <w:rPr>
          <w:sz w:val="26"/>
          <w:szCs w:val="26"/>
        </w:rPr>
        <w:t>х</w:t>
      </w:r>
      <w:r w:rsidR="00CA65F0" w:rsidRPr="00CA65F0">
        <w:rPr>
          <w:sz w:val="26"/>
          <w:szCs w:val="26"/>
        </w:rPr>
        <w:t xml:space="preserve"> объект</w:t>
      </w:r>
      <w:r w:rsidR="00CA65F0">
        <w:rPr>
          <w:sz w:val="26"/>
          <w:szCs w:val="26"/>
        </w:rPr>
        <w:t>ов</w:t>
      </w:r>
      <w:r w:rsidR="00CA65F0" w:rsidRPr="00CA65F0">
        <w:rPr>
          <w:sz w:val="26"/>
          <w:szCs w:val="26"/>
        </w:rPr>
        <w:t>, функционирующи</w:t>
      </w:r>
      <w:r w:rsidR="00CA65F0">
        <w:rPr>
          <w:sz w:val="26"/>
          <w:szCs w:val="26"/>
        </w:rPr>
        <w:t>х</w:t>
      </w:r>
      <w:r w:rsidR="00CA65F0" w:rsidRPr="00CA65F0">
        <w:rPr>
          <w:sz w:val="26"/>
          <w:szCs w:val="26"/>
        </w:rPr>
        <w:t xml:space="preserve"> на основе использования возобновляемых источников энергии, проект</w:t>
      </w:r>
      <w:r w:rsidR="00CA65F0">
        <w:rPr>
          <w:sz w:val="26"/>
          <w:szCs w:val="26"/>
        </w:rPr>
        <w:t>ов</w:t>
      </w:r>
      <w:r w:rsidR="00CA65F0" w:rsidRPr="00CA65F0">
        <w:rPr>
          <w:sz w:val="26"/>
          <w:szCs w:val="26"/>
        </w:rPr>
        <w:t xml:space="preserve"> строительства которых отобраны по итогам отбора проектов, а также генерирующи</w:t>
      </w:r>
      <w:r w:rsidR="00CA65F0">
        <w:rPr>
          <w:sz w:val="26"/>
          <w:szCs w:val="26"/>
        </w:rPr>
        <w:t>х</w:t>
      </w:r>
      <w:r w:rsidR="00CA65F0" w:rsidRPr="00CA65F0">
        <w:rPr>
          <w:sz w:val="26"/>
          <w:szCs w:val="26"/>
        </w:rPr>
        <w:t xml:space="preserve"> объект</w:t>
      </w:r>
      <w:r w:rsidR="00CA65F0">
        <w:rPr>
          <w:sz w:val="26"/>
          <w:szCs w:val="26"/>
        </w:rPr>
        <w:t>ов</w:t>
      </w:r>
      <w:r w:rsidR="00CA65F0" w:rsidRPr="00CA65F0">
        <w:rPr>
          <w:sz w:val="26"/>
          <w:szCs w:val="26"/>
        </w:rPr>
        <w:t xml:space="preserve">, </w:t>
      </w:r>
      <w:r w:rsidR="00CA65F0" w:rsidRPr="00CA65F0">
        <w:rPr>
          <w:sz w:val="26"/>
          <w:szCs w:val="26"/>
        </w:rPr>
        <w:lastRenderedPageBreak/>
        <w:t>указанны</w:t>
      </w:r>
      <w:r w:rsidR="00CA65F0">
        <w:rPr>
          <w:sz w:val="26"/>
          <w:szCs w:val="26"/>
        </w:rPr>
        <w:t>х</w:t>
      </w:r>
      <w:r w:rsidR="00CA65F0" w:rsidRPr="00CA65F0">
        <w:rPr>
          <w:sz w:val="26"/>
          <w:szCs w:val="26"/>
        </w:rPr>
        <w:t xml:space="preserve"> в подпункте «а» пункта 2 постановления Правительства Российской Федерации от 29 августа 2020 г. № 1298 «О вопросах стимулирования использования возобновляемых источников энергии,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Федерации», </w:t>
      </w:r>
      <w:r w:rsidR="00CA65F0">
        <w:rPr>
          <w:sz w:val="26"/>
          <w:szCs w:val="26"/>
        </w:rPr>
        <w:t xml:space="preserve">на </w:t>
      </w:r>
      <w:r w:rsidR="00CA65F0" w:rsidRPr="00CA65F0">
        <w:rPr>
          <w:sz w:val="26"/>
          <w:szCs w:val="26"/>
        </w:rPr>
        <w:t>период 2023–20</w:t>
      </w:r>
      <w:r w:rsidR="00CA65F0">
        <w:rPr>
          <w:sz w:val="26"/>
          <w:szCs w:val="26"/>
        </w:rPr>
        <w:t>30</w:t>
      </w:r>
      <w:r w:rsidR="00CA65F0" w:rsidRPr="00CA65F0">
        <w:rPr>
          <w:sz w:val="26"/>
          <w:szCs w:val="26"/>
        </w:rPr>
        <w:t xml:space="preserve"> год</w:t>
      </w:r>
      <w:r w:rsidR="00CA65F0">
        <w:rPr>
          <w:sz w:val="26"/>
          <w:szCs w:val="26"/>
        </w:rPr>
        <w:t>ы.</w:t>
      </w:r>
    </w:p>
    <w:p w:rsidR="008554E1" w:rsidRPr="003811ED" w:rsidRDefault="003811ED" w:rsidP="00CA65F0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Прогнозное изменение потребления электрической энергии отражает увеличение использования электрической энергии для </w:t>
      </w:r>
      <w:proofErr w:type="spellStart"/>
      <w:r>
        <w:rPr>
          <w:sz w:val="26"/>
          <w:szCs w:val="26"/>
        </w:rPr>
        <w:t>электрозарядной</w:t>
      </w:r>
      <w:proofErr w:type="spellEnd"/>
      <w:r>
        <w:rPr>
          <w:sz w:val="26"/>
          <w:szCs w:val="26"/>
        </w:rPr>
        <w:t xml:space="preserve"> инфраструктуры, уменьшение потерь в распределительных сетях, реализацию мероприятий по энергосбережению.</w:t>
      </w:r>
    </w:p>
    <w:p w:rsidR="003811ED" w:rsidRPr="003811ED" w:rsidRDefault="003811ED" w:rsidP="00CA65F0">
      <w:pPr>
        <w:pStyle w:val="a7"/>
        <w:ind w:left="0" w:firstLine="709"/>
        <w:jc w:val="both"/>
        <w:rPr>
          <w:sz w:val="26"/>
          <w:szCs w:val="26"/>
        </w:rPr>
      </w:pPr>
    </w:p>
    <w:p w:rsidR="00A352AA" w:rsidRPr="00F83C86" w:rsidRDefault="00500887" w:rsidP="00566F34">
      <w:pPr>
        <w:pStyle w:val="a7"/>
        <w:spacing w:line="250" w:lineRule="auto"/>
        <w:ind w:left="0" w:firstLine="720"/>
        <w:jc w:val="both"/>
        <w:rPr>
          <w:b/>
          <w:sz w:val="26"/>
          <w:szCs w:val="26"/>
        </w:rPr>
      </w:pPr>
      <w:r w:rsidRPr="00F83C86">
        <w:rPr>
          <w:b/>
          <w:sz w:val="26"/>
          <w:szCs w:val="26"/>
        </w:rPr>
        <w:t>Газ</w:t>
      </w:r>
      <w:r w:rsidR="00F83C86" w:rsidRPr="00F83C86">
        <w:rPr>
          <w:b/>
          <w:sz w:val="26"/>
          <w:szCs w:val="26"/>
        </w:rPr>
        <w:t>оснабжение</w:t>
      </w:r>
      <w:r w:rsidRPr="00F83C86">
        <w:rPr>
          <w:b/>
          <w:sz w:val="26"/>
          <w:szCs w:val="26"/>
        </w:rPr>
        <w:t>.</w:t>
      </w:r>
    </w:p>
    <w:p w:rsidR="00566F34" w:rsidRDefault="00566F34" w:rsidP="00566F34">
      <w:pPr>
        <w:pStyle w:val="a7"/>
        <w:spacing w:line="250" w:lineRule="auto"/>
        <w:ind w:left="0" w:firstLine="709"/>
        <w:jc w:val="both"/>
        <w:rPr>
          <w:sz w:val="26"/>
          <w:szCs w:val="26"/>
        </w:rPr>
      </w:pPr>
      <w:r w:rsidRPr="001A645F">
        <w:rPr>
          <w:sz w:val="26"/>
          <w:szCs w:val="26"/>
        </w:rPr>
        <w:t>Основным</w:t>
      </w:r>
      <w:r>
        <w:rPr>
          <w:sz w:val="26"/>
          <w:szCs w:val="26"/>
        </w:rPr>
        <w:t>и</w:t>
      </w:r>
      <w:r w:rsidRPr="001A645F">
        <w:rPr>
          <w:sz w:val="26"/>
          <w:szCs w:val="26"/>
        </w:rPr>
        <w:t xml:space="preserve"> фактор</w:t>
      </w:r>
      <w:r>
        <w:rPr>
          <w:sz w:val="26"/>
          <w:szCs w:val="26"/>
        </w:rPr>
        <w:t>ами</w:t>
      </w:r>
      <w:r w:rsidRPr="001A645F">
        <w:rPr>
          <w:sz w:val="26"/>
          <w:szCs w:val="26"/>
        </w:rPr>
        <w:t>, влияющим</w:t>
      </w:r>
      <w:r>
        <w:rPr>
          <w:sz w:val="26"/>
          <w:szCs w:val="26"/>
        </w:rPr>
        <w:t>и</w:t>
      </w:r>
      <w:r w:rsidRPr="001A645F">
        <w:rPr>
          <w:sz w:val="26"/>
          <w:szCs w:val="26"/>
        </w:rPr>
        <w:t xml:space="preserve"> на увеличение потреблени</w:t>
      </w:r>
      <w:r>
        <w:rPr>
          <w:sz w:val="26"/>
          <w:szCs w:val="26"/>
        </w:rPr>
        <w:t>я</w:t>
      </w:r>
      <w:r w:rsidRPr="001A645F">
        <w:rPr>
          <w:sz w:val="26"/>
          <w:szCs w:val="26"/>
        </w:rPr>
        <w:t xml:space="preserve"> газа, явля</w:t>
      </w:r>
      <w:r>
        <w:rPr>
          <w:sz w:val="26"/>
          <w:szCs w:val="26"/>
        </w:rPr>
        <w:t>ю</w:t>
      </w:r>
      <w:r w:rsidRPr="001A645F">
        <w:rPr>
          <w:sz w:val="26"/>
          <w:szCs w:val="26"/>
        </w:rPr>
        <w:t>тся</w:t>
      </w:r>
      <w:r w:rsidRPr="00205332">
        <w:rPr>
          <w:sz w:val="26"/>
          <w:szCs w:val="26"/>
        </w:rPr>
        <w:t xml:space="preserve"> </w:t>
      </w:r>
      <w:r w:rsidRPr="001A645F">
        <w:rPr>
          <w:sz w:val="26"/>
          <w:szCs w:val="26"/>
        </w:rPr>
        <w:t>строительств</w:t>
      </w:r>
      <w:r>
        <w:rPr>
          <w:sz w:val="26"/>
          <w:szCs w:val="26"/>
        </w:rPr>
        <w:t>о</w:t>
      </w:r>
      <w:r w:rsidRPr="001A645F">
        <w:rPr>
          <w:sz w:val="26"/>
          <w:szCs w:val="26"/>
        </w:rPr>
        <w:t xml:space="preserve"> автоматизированных </w:t>
      </w:r>
      <w:proofErr w:type="spellStart"/>
      <w:r w:rsidRPr="001A645F">
        <w:rPr>
          <w:sz w:val="26"/>
          <w:szCs w:val="26"/>
        </w:rPr>
        <w:t>блочно</w:t>
      </w:r>
      <w:proofErr w:type="spellEnd"/>
      <w:r w:rsidRPr="001A645F">
        <w:rPr>
          <w:sz w:val="26"/>
          <w:szCs w:val="26"/>
        </w:rPr>
        <w:t>-модульных котельных на территории Чувашской Республики, а также газификаци</w:t>
      </w:r>
      <w:r>
        <w:rPr>
          <w:sz w:val="26"/>
          <w:szCs w:val="26"/>
        </w:rPr>
        <w:t>я</w:t>
      </w:r>
      <w:r w:rsidRPr="001A645F">
        <w:rPr>
          <w:sz w:val="26"/>
          <w:szCs w:val="26"/>
        </w:rPr>
        <w:t xml:space="preserve"> населенных пунктов Чувашской Республики</w:t>
      </w:r>
      <w:r>
        <w:rPr>
          <w:sz w:val="26"/>
          <w:szCs w:val="26"/>
        </w:rPr>
        <w:t>,</w:t>
      </w:r>
      <w:r w:rsidRPr="001A645F">
        <w:rPr>
          <w:sz w:val="26"/>
          <w:szCs w:val="26"/>
        </w:rPr>
        <w:t xml:space="preserve"> предусмотренны</w:t>
      </w:r>
      <w:r w:rsidRPr="00266263">
        <w:rPr>
          <w:sz w:val="26"/>
          <w:szCs w:val="26"/>
        </w:rPr>
        <w:t>е</w:t>
      </w:r>
      <w:r w:rsidRPr="001A645F">
        <w:rPr>
          <w:sz w:val="26"/>
          <w:szCs w:val="26"/>
        </w:rPr>
        <w:t xml:space="preserve"> подпрограммой «Газификаци</w:t>
      </w:r>
      <w:r>
        <w:rPr>
          <w:sz w:val="26"/>
          <w:szCs w:val="26"/>
        </w:rPr>
        <w:t>я</w:t>
      </w:r>
      <w:r w:rsidRPr="001A645F">
        <w:rPr>
          <w:sz w:val="26"/>
          <w:szCs w:val="26"/>
        </w:rPr>
        <w:t xml:space="preserve"> Чувашской Республики» государственной программы Чувашской Республики «Модернизация и развитие сферы жилищно-коммунального хозяйства»,</w:t>
      </w:r>
      <w:r>
        <w:rPr>
          <w:sz w:val="26"/>
          <w:szCs w:val="26"/>
        </w:rPr>
        <w:t xml:space="preserve"> утвержденной постановлением Кабинета Министров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6"/>
            <w:szCs w:val="26"/>
          </w:rPr>
          <w:t>2018 г</w:t>
        </w:r>
      </w:smartTag>
      <w:r>
        <w:rPr>
          <w:sz w:val="26"/>
          <w:szCs w:val="26"/>
        </w:rPr>
        <w:t>. № 588</w:t>
      </w:r>
      <w:r w:rsidR="00DF6239">
        <w:rPr>
          <w:sz w:val="26"/>
          <w:szCs w:val="26"/>
        </w:rPr>
        <w:t xml:space="preserve"> (далее Программа)</w:t>
      </w:r>
      <w:r w:rsidRPr="001A645F">
        <w:rPr>
          <w:sz w:val="26"/>
          <w:szCs w:val="26"/>
        </w:rPr>
        <w:t>.</w:t>
      </w:r>
    </w:p>
    <w:p w:rsidR="00DF6239" w:rsidRDefault="00DF6239" w:rsidP="00566F34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как с 2021 года из Программы было исключено </w:t>
      </w:r>
      <w:proofErr w:type="gramStart"/>
      <w:r>
        <w:rPr>
          <w:rFonts w:ascii="Times New Roman" w:hAnsi="Times New Roman"/>
          <w:sz w:val="26"/>
          <w:szCs w:val="26"/>
        </w:rPr>
        <w:t>основное мероприятие</w:t>
      </w:r>
      <w:proofErr w:type="gramEnd"/>
      <w:r>
        <w:rPr>
          <w:rFonts w:ascii="Times New Roman" w:hAnsi="Times New Roman"/>
          <w:sz w:val="26"/>
          <w:szCs w:val="26"/>
        </w:rPr>
        <w:t xml:space="preserve"> связанное с переводом на природный газ автотранспортной техники и строительство автомобильных газовых наполнительных компрессорных станций, то соответствующее потенциальное возможное увеличение потребление газа взамен моторных топлив не предусматривается.</w:t>
      </w:r>
    </w:p>
    <w:p w:rsidR="00F56AD8" w:rsidRPr="00C04196" w:rsidRDefault="00F56AD8" w:rsidP="00566F34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F34" w:rsidRPr="001A645F" w:rsidRDefault="00566F34" w:rsidP="00566F34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645F">
        <w:rPr>
          <w:rFonts w:ascii="Times New Roman" w:hAnsi="Times New Roman"/>
          <w:sz w:val="26"/>
          <w:szCs w:val="26"/>
        </w:rPr>
        <w:t>Целев</w:t>
      </w:r>
      <w:r w:rsidR="00CD717B">
        <w:rPr>
          <w:rFonts w:ascii="Times New Roman" w:hAnsi="Times New Roman"/>
          <w:sz w:val="26"/>
          <w:szCs w:val="26"/>
        </w:rPr>
        <w:t>ые</w:t>
      </w:r>
      <w:r w:rsidRPr="001A645F">
        <w:rPr>
          <w:rFonts w:ascii="Times New Roman" w:hAnsi="Times New Roman"/>
          <w:sz w:val="26"/>
          <w:szCs w:val="26"/>
        </w:rPr>
        <w:t xml:space="preserve"> топливно-энергетически</w:t>
      </w:r>
      <w:r w:rsidR="00CD717B">
        <w:rPr>
          <w:rFonts w:ascii="Times New Roman" w:hAnsi="Times New Roman"/>
          <w:sz w:val="26"/>
          <w:szCs w:val="26"/>
        </w:rPr>
        <w:t>е</w:t>
      </w:r>
      <w:r w:rsidRPr="001A645F">
        <w:rPr>
          <w:rFonts w:ascii="Times New Roman" w:hAnsi="Times New Roman"/>
          <w:sz w:val="26"/>
          <w:szCs w:val="26"/>
        </w:rPr>
        <w:t xml:space="preserve"> баланс</w:t>
      </w:r>
      <w:r w:rsidR="00CD717B">
        <w:rPr>
          <w:rFonts w:ascii="Times New Roman" w:hAnsi="Times New Roman"/>
          <w:sz w:val="26"/>
          <w:szCs w:val="26"/>
        </w:rPr>
        <w:t>ы</w:t>
      </w:r>
      <w:r w:rsidRPr="001A645F">
        <w:rPr>
          <w:rFonts w:ascii="Times New Roman" w:hAnsi="Times New Roman"/>
          <w:sz w:val="26"/>
          <w:szCs w:val="26"/>
        </w:rPr>
        <w:t xml:space="preserve"> </w:t>
      </w:r>
      <w:r w:rsidR="004343A2" w:rsidRPr="004343A2">
        <w:rPr>
          <w:rFonts w:ascii="Times New Roman" w:hAnsi="Times New Roman"/>
          <w:sz w:val="26"/>
          <w:szCs w:val="26"/>
        </w:rPr>
        <w:t>города Алатырь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CD717B">
        <w:rPr>
          <w:rFonts w:ascii="Times New Roman" w:hAnsi="Times New Roman"/>
          <w:sz w:val="26"/>
          <w:szCs w:val="26"/>
        </w:rPr>
        <w:t>на 202</w:t>
      </w:r>
      <w:r w:rsidR="003D7D01">
        <w:rPr>
          <w:rFonts w:ascii="Times New Roman" w:hAnsi="Times New Roman"/>
          <w:sz w:val="26"/>
          <w:szCs w:val="26"/>
        </w:rPr>
        <w:t>3</w:t>
      </w:r>
      <w:r w:rsidR="00CD717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2030 год</w:t>
      </w:r>
      <w:r w:rsidR="00CD717B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645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</w:t>
      </w:r>
      <w:r w:rsidRPr="001A645F">
        <w:rPr>
          <w:rFonts w:ascii="Times New Roman" w:hAnsi="Times New Roman"/>
          <w:sz w:val="26"/>
          <w:szCs w:val="26"/>
        </w:rPr>
        <w:t xml:space="preserve">иложение № </w:t>
      </w:r>
      <w:r w:rsidR="00F83C86">
        <w:rPr>
          <w:rFonts w:ascii="Times New Roman" w:hAnsi="Times New Roman"/>
          <w:sz w:val="26"/>
          <w:szCs w:val="26"/>
        </w:rPr>
        <w:t>10-</w:t>
      </w:r>
      <w:r w:rsidR="00CD717B">
        <w:rPr>
          <w:rFonts w:ascii="Times New Roman" w:hAnsi="Times New Roman"/>
          <w:sz w:val="26"/>
          <w:szCs w:val="26"/>
        </w:rPr>
        <w:t>1</w:t>
      </w:r>
      <w:r w:rsidR="001F43B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)</w:t>
      </w:r>
      <w:r w:rsidR="00CD717B">
        <w:rPr>
          <w:rFonts w:ascii="Times New Roman" w:hAnsi="Times New Roman"/>
          <w:sz w:val="26"/>
          <w:szCs w:val="26"/>
        </w:rPr>
        <w:t>, агрегированный ц</w:t>
      </w:r>
      <w:r w:rsidR="00CD717B" w:rsidRPr="001A645F">
        <w:rPr>
          <w:rFonts w:ascii="Times New Roman" w:hAnsi="Times New Roman"/>
          <w:sz w:val="26"/>
          <w:szCs w:val="26"/>
        </w:rPr>
        <w:t xml:space="preserve">елевой топливно-энергетический баланс </w:t>
      </w:r>
      <w:r w:rsidR="004343A2" w:rsidRPr="004343A2">
        <w:rPr>
          <w:rFonts w:ascii="Times New Roman" w:hAnsi="Times New Roman"/>
          <w:sz w:val="26"/>
          <w:szCs w:val="26"/>
        </w:rPr>
        <w:t>города Алатырь Чувашской Республики</w:t>
      </w:r>
      <w:r w:rsidR="00CD717B">
        <w:rPr>
          <w:rFonts w:ascii="Times New Roman" w:hAnsi="Times New Roman"/>
          <w:sz w:val="26"/>
          <w:szCs w:val="26"/>
        </w:rPr>
        <w:t xml:space="preserve"> до 2030 года (приложение № </w:t>
      </w:r>
      <w:r w:rsidR="001F43BE">
        <w:rPr>
          <w:rFonts w:ascii="Times New Roman" w:hAnsi="Times New Roman"/>
          <w:sz w:val="26"/>
          <w:szCs w:val="26"/>
        </w:rPr>
        <w:t>19</w:t>
      </w:r>
      <w:r w:rsidR="00CD717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A645F">
        <w:rPr>
          <w:rFonts w:ascii="Times New Roman" w:hAnsi="Times New Roman"/>
          <w:sz w:val="26"/>
          <w:szCs w:val="26"/>
        </w:rPr>
        <w:t>однопродуктовые</w:t>
      </w:r>
      <w:proofErr w:type="spellEnd"/>
      <w:r w:rsidRPr="001A64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топливно-энергетические </w:t>
      </w:r>
      <w:r w:rsidRPr="001A645F">
        <w:rPr>
          <w:rFonts w:ascii="Times New Roman" w:hAnsi="Times New Roman"/>
          <w:sz w:val="26"/>
          <w:szCs w:val="26"/>
        </w:rPr>
        <w:t xml:space="preserve">балансы </w:t>
      </w:r>
      <w:r w:rsidR="004343A2" w:rsidRPr="004343A2">
        <w:rPr>
          <w:rFonts w:ascii="Times New Roman" w:hAnsi="Times New Roman"/>
          <w:sz w:val="26"/>
          <w:szCs w:val="26"/>
        </w:rPr>
        <w:t>города Алатырь Чувашской Республики</w:t>
      </w:r>
      <w:r w:rsidR="001F43BE" w:rsidRPr="001A645F">
        <w:rPr>
          <w:rFonts w:ascii="Times New Roman" w:hAnsi="Times New Roman"/>
          <w:sz w:val="26"/>
          <w:szCs w:val="26"/>
        </w:rPr>
        <w:t xml:space="preserve"> </w:t>
      </w:r>
      <w:r w:rsidRPr="001A645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</w:t>
      </w:r>
      <w:r w:rsidRPr="001A645F">
        <w:rPr>
          <w:rFonts w:ascii="Times New Roman" w:hAnsi="Times New Roman"/>
          <w:sz w:val="26"/>
          <w:szCs w:val="26"/>
        </w:rPr>
        <w:t xml:space="preserve">риложения № </w:t>
      </w:r>
      <w:r w:rsidR="00F83C8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–</w:t>
      </w:r>
      <w:r w:rsidR="00F83C86">
        <w:rPr>
          <w:rFonts w:ascii="Times New Roman" w:hAnsi="Times New Roman"/>
          <w:sz w:val="26"/>
          <w:szCs w:val="26"/>
        </w:rPr>
        <w:t>9</w:t>
      </w:r>
      <w:r w:rsidRPr="001A645F">
        <w:rPr>
          <w:rFonts w:ascii="Times New Roman" w:hAnsi="Times New Roman"/>
          <w:sz w:val="26"/>
          <w:szCs w:val="26"/>
        </w:rPr>
        <w:t>) содержат взаимосвязанные показатели количественного соответствия поставок топливно-энергетических ресурсов (далее – ТЭР) и их потребления на территории</w:t>
      </w:r>
      <w:r w:rsidR="001F43BE">
        <w:rPr>
          <w:rFonts w:ascii="Times New Roman" w:hAnsi="Times New Roman"/>
          <w:sz w:val="26"/>
          <w:szCs w:val="26"/>
        </w:rPr>
        <w:t xml:space="preserve"> </w:t>
      </w:r>
      <w:r w:rsidR="004343A2" w:rsidRPr="004343A2">
        <w:rPr>
          <w:rFonts w:ascii="Times New Roman" w:hAnsi="Times New Roman"/>
          <w:sz w:val="26"/>
          <w:szCs w:val="26"/>
        </w:rPr>
        <w:t>города Алатырь Чувашской Республики</w:t>
      </w:r>
      <w:r w:rsidRPr="001A645F">
        <w:rPr>
          <w:rFonts w:ascii="Times New Roman" w:hAnsi="Times New Roman"/>
          <w:sz w:val="26"/>
          <w:szCs w:val="26"/>
        </w:rPr>
        <w:t>, устанавливают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определяют эффективность использования ТЭР.</w:t>
      </w:r>
    </w:p>
    <w:p w:rsidR="00566F34" w:rsidRDefault="00566F34" w:rsidP="00566F34">
      <w:pPr>
        <w:ind w:firstLine="720"/>
        <w:jc w:val="both"/>
        <w:rPr>
          <w:sz w:val="26"/>
          <w:szCs w:val="26"/>
        </w:rPr>
      </w:pPr>
    </w:p>
    <w:p w:rsidR="00566F34" w:rsidRPr="001A645F" w:rsidRDefault="00566F34" w:rsidP="00566F34">
      <w:pPr>
        <w:jc w:val="center"/>
        <w:rPr>
          <w:sz w:val="26"/>
          <w:szCs w:val="26"/>
        </w:rPr>
      </w:pPr>
      <w:r w:rsidRPr="007F2388">
        <w:rPr>
          <w:sz w:val="26"/>
          <w:szCs w:val="26"/>
        </w:rPr>
        <w:t>_____________</w:t>
      </w:r>
    </w:p>
    <w:p w:rsidR="00D206D7" w:rsidRPr="00A033EA" w:rsidRDefault="00D206D7" w:rsidP="00566F34"/>
    <w:p w:rsidR="00073E80" w:rsidRPr="00A033EA" w:rsidRDefault="00073E80" w:rsidP="00566F34"/>
    <w:p w:rsidR="00073E80" w:rsidRPr="00A033EA" w:rsidRDefault="00073E80" w:rsidP="00566F34">
      <w:pPr>
        <w:sectPr w:rsidR="00073E80" w:rsidRPr="00A033EA" w:rsidSect="007F4462">
          <w:headerReference w:type="even" r:id="rId11"/>
          <w:headerReference w:type="default" r:id="rId12"/>
          <w:footerReference w:type="default" r:id="rId13"/>
          <w:pgSz w:w="11910" w:h="16840" w:code="9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761AEC" w:rsidRPr="00761AEC" w:rsidRDefault="00761AEC" w:rsidP="00761AEC">
      <w:pPr>
        <w:ind w:left="10206"/>
        <w:jc w:val="right"/>
        <w:rPr>
          <w:i/>
        </w:rPr>
      </w:pPr>
      <w:r w:rsidRPr="00761AEC">
        <w:rPr>
          <w:i/>
        </w:rPr>
        <w:lastRenderedPageBreak/>
        <w:t>Приложение № 1</w:t>
      </w:r>
    </w:p>
    <w:p w:rsidR="00BA6969" w:rsidRDefault="00761AEC" w:rsidP="00761AEC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  <w:r w:rsidR="004343A2" w:rsidRPr="004343A2">
        <w:t xml:space="preserve"> </w:t>
      </w:r>
    </w:p>
    <w:p w:rsidR="001F43BE" w:rsidRDefault="004343A2" w:rsidP="00761AEC">
      <w:pPr>
        <w:ind w:left="10206"/>
        <w:jc w:val="right"/>
      </w:pPr>
      <w:r w:rsidRPr="004343A2">
        <w:t>Чувашской Республики</w:t>
      </w:r>
      <w:r w:rsidR="001F43BE">
        <w:t xml:space="preserve"> </w:t>
      </w:r>
    </w:p>
    <w:p w:rsidR="00761AEC" w:rsidRDefault="00761AEC" w:rsidP="00761AEC">
      <w:pPr>
        <w:ind w:left="10206"/>
        <w:jc w:val="right"/>
      </w:pPr>
      <w:r w:rsidRPr="00761AEC">
        <w:t>до 2030 год</w:t>
      </w:r>
      <w:r>
        <w:t>а</w:t>
      </w:r>
    </w:p>
    <w:p w:rsidR="00761AEC" w:rsidRPr="00761AEC" w:rsidRDefault="00761AEC" w:rsidP="00761AEC">
      <w:pPr>
        <w:jc w:val="right"/>
      </w:pPr>
    </w:p>
    <w:p w:rsidR="00761AEC" w:rsidRPr="00761AEC" w:rsidRDefault="00761AEC" w:rsidP="00761AEC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угля до 2030 года</w:t>
      </w:r>
    </w:p>
    <w:p w:rsidR="00743BB1" w:rsidRDefault="00743BB1" w:rsidP="00743BB1">
      <w:pPr>
        <w:jc w:val="right"/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43A2" w:rsidRPr="004343A2" w:rsidTr="004343A2">
        <w:trPr>
          <w:divId w:val="587227716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Уголь</w:t>
            </w:r>
          </w:p>
        </w:tc>
      </w:tr>
      <w:tr w:rsidR="004343A2" w:rsidRPr="004343A2" w:rsidTr="004343A2">
        <w:trPr>
          <w:divId w:val="587227716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343A2" w:rsidRPr="004343A2" w:rsidTr="004343A2">
        <w:trPr>
          <w:divId w:val="587227716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343A2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4343A2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4343A2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4343A2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343A2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58722771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4343A2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56AD8" w:rsidRPr="00F56AD8" w:rsidRDefault="00F56AD8" w:rsidP="00566F34"/>
    <w:p w:rsidR="00C67C7E" w:rsidRDefault="00C67C7E" w:rsidP="00566F34"/>
    <w:p w:rsidR="00C67C7E" w:rsidRDefault="00C67C7E">
      <w:r>
        <w:br w:type="page"/>
      </w:r>
    </w:p>
    <w:p w:rsidR="00C67C7E" w:rsidRPr="00761AEC" w:rsidRDefault="00C67C7E" w:rsidP="00C67C7E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2</w:t>
      </w:r>
    </w:p>
    <w:p w:rsidR="00BA6969" w:rsidRDefault="00C67C7E" w:rsidP="00C67C7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C67C7E" w:rsidRDefault="004343A2" w:rsidP="00C67C7E">
      <w:pPr>
        <w:ind w:left="10206"/>
        <w:jc w:val="right"/>
      </w:pPr>
      <w:r w:rsidRPr="004343A2">
        <w:t xml:space="preserve"> Чувашской Республики</w:t>
      </w:r>
    </w:p>
    <w:p w:rsidR="00C67C7E" w:rsidRDefault="00C67C7E" w:rsidP="00C67C7E">
      <w:pPr>
        <w:ind w:left="10206"/>
        <w:jc w:val="right"/>
      </w:pPr>
      <w:r w:rsidRPr="00761AEC">
        <w:t>до 2030 год</w:t>
      </w:r>
      <w:r>
        <w:t>а</w:t>
      </w:r>
    </w:p>
    <w:p w:rsidR="00C67C7E" w:rsidRPr="00761AEC" w:rsidRDefault="00C67C7E" w:rsidP="00C67C7E">
      <w:pPr>
        <w:jc w:val="right"/>
      </w:pPr>
    </w:p>
    <w:p w:rsidR="00743BB1" w:rsidRPr="00761AEC" w:rsidRDefault="00C67C7E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сырой нефти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743BB1" w:rsidRDefault="00743BB1" w:rsidP="00743BB1">
      <w:pPr>
        <w:jc w:val="right"/>
      </w:pPr>
      <w:proofErr w:type="spellStart"/>
      <w:r>
        <w:t>т.у.т</w:t>
      </w:r>
      <w:proofErr w:type="spellEnd"/>
      <w:r>
        <w:t>.</w:t>
      </w:r>
    </w:p>
    <w:p w:rsidR="004343A2" w:rsidRDefault="004343A2" w:rsidP="00C67C7E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43A2" w:rsidRPr="004343A2" w:rsidTr="004343A2">
        <w:trPr>
          <w:divId w:val="1438329579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Сырая нефть</w:t>
            </w:r>
          </w:p>
        </w:tc>
      </w:tr>
      <w:tr w:rsidR="004343A2" w:rsidRPr="004343A2" w:rsidTr="004343A2">
        <w:trPr>
          <w:divId w:val="1438329579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343A2" w:rsidRPr="004343A2" w:rsidTr="004343A2">
        <w:trPr>
          <w:divId w:val="1438329579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343A2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4343A2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4343A2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4343A2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343A2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438329579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4343A2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67C7E" w:rsidRDefault="00C67C7E" w:rsidP="00C67C7E"/>
    <w:p w:rsidR="00C67C7E" w:rsidRDefault="00C67C7E">
      <w:r>
        <w:br w:type="page"/>
      </w:r>
    </w:p>
    <w:p w:rsidR="00A44AD0" w:rsidRPr="00761AEC" w:rsidRDefault="00A44AD0" w:rsidP="00A44AD0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3</w:t>
      </w:r>
    </w:p>
    <w:p w:rsidR="00BA6969" w:rsidRDefault="00A44AD0" w:rsidP="00A44AD0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A44AD0" w:rsidRDefault="004343A2" w:rsidP="00A44AD0">
      <w:pPr>
        <w:ind w:left="10206"/>
        <w:jc w:val="right"/>
      </w:pPr>
      <w:r w:rsidRPr="004343A2">
        <w:t xml:space="preserve"> Чувашской Республики</w:t>
      </w:r>
    </w:p>
    <w:p w:rsidR="00A44AD0" w:rsidRDefault="00A44AD0" w:rsidP="00A44AD0">
      <w:pPr>
        <w:ind w:left="10206"/>
        <w:jc w:val="right"/>
      </w:pPr>
      <w:r w:rsidRPr="00761AEC">
        <w:t>до 2030 год</w:t>
      </w:r>
      <w:r>
        <w:t>а</w:t>
      </w:r>
    </w:p>
    <w:p w:rsidR="00A44AD0" w:rsidRPr="00761AEC" w:rsidRDefault="00A44AD0" w:rsidP="00A44AD0">
      <w:pPr>
        <w:jc w:val="right"/>
      </w:pPr>
    </w:p>
    <w:p w:rsidR="00743BB1" w:rsidRPr="00761AEC" w:rsidRDefault="00A44AD0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нефтепродуктов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A44AD0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A44AD0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43A2" w:rsidRPr="004343A2" w:rsidTr="004343A2">
        <w:trPr>
          <w:divId w:val="583800405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4343A2" w:rsidRPr="004343A2" w:rsidTr="004343A2">
        <w:trPr>
          <w:divId w:val="583800405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343A2" w:rsidRPr="004343A2" w:rsidTr="004343A2">
        <w:trPr>
          <w:divId w:val="583800405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1319,01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-10,11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343A2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4343A2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4343A2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4343A2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343A2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1329,12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43A2" w:rsidRPr="004343A2" w:rsidTr="004343A2">
        <w:trPr>
          <w:divId w:val="583800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4343A2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44AD0" w:rsidRDefault="00A44AD0" w:rsidP="00A44AD0"/>
    <w:p w:rsidR="00A44AD0" w:rsidRDefault="00A44AD0">
      <w:r>
        <w:br w:type="page"/>
      </w:r>
    </w:p>
    <w:p w:rsidR="00A44AD0" w:rsidRPr="00761AEC" w:rsidRDefault="00A44AD0" w:rsidP="00A44AD0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4</w:t>
      </w:r>
    </w:p>
    <w:p w:rsidR="00BA6969" w:rsidRDefault="00A44AD0" w:rsidP="00A44AD0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A44AD0" w:rsidRDefault="004343A2" w:rsidP="00A44AD0">
      <w:pPr>
        <w:ind w:left="10206"/>
        <w:jc w:val="right"/>
      </w:pPr>
      <w:r w:rsidRPr="004343A2">
        <w:t xml:space="preserve"> Чувашской Республики</w:t>
      </w:r>
    </w:p>
    <w:p w:rsidR="00A44AD0" w:rsidRDefault="00A44AD0" w:rsidP="00A44AD0">
      <w:pPr>
        <w:ind w:left="10206"/>
        <w:jc w:val="right"/>
      </w:pPr>
      <w:r w:rsidRPr="00761AEC">
        <w:t>до 2030 год</w:t>
      </w:r>
      <w:r>
        <w:t>а</w:t>
      </w:r>
    </w:p>
    <w:p w:rsidR="00A44AD0" w:rsidRPr="00761AEC" w:rsidRDefault="00A44AD0" w:rsidP="00A44AD0">
      <w:pPr>
        <w:jc w:val="right"/>
      </w:pPr>
    </w:p>
    <w:p w:rsidR="00743BB1" w:rsidRPr="00761AEC" w:rsidRDefault="00A44AD0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природного газа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A44AD0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A44AD0">
      <w:pPr>
        <w:rPr>
          <w:sz w:val="20"/>
          <w:szCs w:val="20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689"/>
        <w:gridCol w:w="4091"/>
        <w:gridCol w:w="933"/>
        <w:gridCol w:w="969"/>
        <w:gridCol w:w="1027"/>
        <w:gridCol w:w="1027"/>
        <w:gridCol w:w="1027"/>
        <w:gridCol w:w="989"/>
        <w:gridCol w:w="1027"/>
        <w:gridCol w:w="1027"/>
        <w:gridCol w:w="1027"/>
        <w:gridCol w:w="1027"/>
      </w:tblGrid>
      <w:tr w:rsidR="004343A2" w:rsidRPr="004343A2" w:rsidTr="004343A2">
        <w:trPr>
          <w:divId w:val="752901134"/>
          <w:trHeight w:val="300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Природный газ</w:t>
            </w:r>
          </w:p>
        </w:tc>
      </w:tr>
      <w:tr w:rsidR="004343A2" w:rsidRPr="004343A2" w:rsidTr="004343A2">
        <w:trPr>
          <w:divId w:val="752901134"/>
          <w:trHeight w:val="300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343A2" w:rsidRPr="004343A2" w:rsidTr="004343A2">
        <w:trPr>
          <w:divId w:val="752901134"/>
          <w:trHeight w:val="300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62251,64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62518,59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62538,88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62514,77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62506,51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62482,89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62490,72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62498,79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62507,08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62251,64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62518,59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62538,88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62514,77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62506,51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62482,89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62490,72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62498,79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62507,08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-18901,43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-18876,84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-18852,50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-18828,39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-18804,53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-18780,91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-18757,52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-18734,37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-18711,45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-18901,43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-18876,84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-18852,50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-18828,39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-18804,53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-18780,91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-18757,52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-18734,37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-18711,45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343A2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4343A2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4343A2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4343A2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43350,21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43641,76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43686,39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43686,39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43702,00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43702,00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43733,21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43764,43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43795,64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322,63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322,63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322,63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322,63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322,63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322,63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322,63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322,63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322,63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343A2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2857,70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212,46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212,46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212,46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212,46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212,46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212,46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212,46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212,46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212,46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126,40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22765,31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22765,31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22765,31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22765,31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22765,31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22765,31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22765,31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22765,31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22765,31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17065,71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17357,26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17401,89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17401,89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17417,50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17417,50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17448,71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17479,93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17511,14</w:t>
            </w:r>
          </w:p>
        </w:tc>
      </w:tr>
      <w:tr w:rsidR="004343A2" w:rsidRPr="004343A2" w:rsidTr="004343A2">
        <w:trPr>
          <w:divId w:val="752901134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4343A2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A44AD0" w:rsidRDefault="00A44AD0" w:rsidP="00A44AD0"/>
    <w:p w:rsidR="00073E80" w:rsidRDefault="00073E80" w:rsidP="00566F34"/>
    <w:p w:rsidR="0026149F" w:rsidRDefault="0026149F">
      <w:r>
        <w:br w:type="page"/>
      </w:r>
    </w:p>
    <w:p w:rsidR="0026149F" w:rsidRPr="00761AEC" w:rsidRDefault="0026149F" w:rsidP="0026149F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5</w:t>
      </w:r>
    </w:p>
    <w:p w:rsidR="00BA6969" w:rsidRDefault="0026149F" w:rsidP="0026149F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26149F" w:rsidRDefault="004343A2" w:rsidP="0026149F">
      <w:pPr>
        <w:ind w:left="10206"/>
        <w:jc w:val="right"/>
      </w:pPr>
      <w:r w:rsidRPr="004343A2">
        <w:t xml:space="preserve"> Чувашской Республики</w:t>
      </w:r>
    </w:p>
    <w:p w:rsidR="0026149F" w:rsidRDefault="0026149F" w:rsidP="0026149F">
      <w:pPr>
        <w:ind w:left="10206"/>
        <w:jc w:val="right"/>
      </w:pPr>
      <w:r w:rsidRPr="00761AEC">
        <w:t>до 2030 год</w:t>
      </w:r>
      <w:r>
        <w:t>а</w:t>
      </w:r>
    </w:p>
    <w:p w:rsidR="0026149F" w:rsidRPr="00761AEC" w:rsidRDefault="0026149F" w:rsidP="0026149F">
      <w:pPr>
        <w:jc w:val="right"/>
      </w:pPr>
    </w:p>
    <w:p w:rsidR="00743BB1" w:rsidRPr="00761AEC" w:rsidRDefault="0026149F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прочего твердого топлива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C03127" w:rsidRDefault="00743BB1" w:rsidP="00C03127">
      <w:pPr>
        <w:jc w:val="right"/>
      </w:pPr>
      <w:proofErr w:type="spellStart"/>
      <w:r>
        <w:t>т.у.т</w:t>
      </w:r>
      <w:proofErr w:type="spellEnd"/>
      <w:r>
        <w:t>.</w:t>
      </w:r>
    </w:p>
    <w:p w:rsidR="004343A2" w:rsidRDefault="004343A2" w:rsidP="00C03127">
      <w:pPr>
        <w:jc w:val="right"/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43A2" w:rsidRPr="004343A2" w:rsidTr="004343A2">
        <w:trPr>
          <w:divId w:val="1984921162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Прочее твердое топливо</w:t>
            </w:r>
          </w:p>
        </w:tc>
      </w:tr>
      <w:tr w:rsidR="004343A2" w:rsidRPr="004343A2" w:rsidTr="004343A2">
        <w:trPr>
          <w:divId w:val="1984921162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343A2" w:rsidRPr="004343A2" w:rsidTr="004343A2">
        <w:trPr>
          <w:divId w:val="1984921162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343A2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4343A2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4343A2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4343A2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343A2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98492116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4343A2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03127" w:rsidRDefault="00C03127" w:rsidP="00C03127">
      <w:pPr>
        <w:jc w:val="right"/>
      </w:pPr>
    </w:p>
    <w:p w:rsidR="00C67C7E" w:rsidRDefault="00C67C7E" w:rsidP="00743BB1">
      <w:pPr>
        <w:jc w:val="right"/>
      </w:pPr>
    </w:p>
    <w:p w:rsidR="00D9379E" w:rsidRDefault="00D9379E" w:rsidP="00743BB1">
      <w:pPr>
        <w:jc w:val="right"/>
      </w:pPr>
      <w:r>
        <w:br w:type="page"/>
      </w:r>
    </w:p>
    <w:p w:rsidR="00D9379E" w:rsidRPr="00761AEC" w:rsidRDefault="00D9379E" w:rsidP="00D9379E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6</w:t>
      </w:r>
    </w:p>
    <w:p w:rsidR="00BA6969" w:rsidRDefault="00D9379E" w:rsidP="00D9379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D9379E" w:rsidRDefault="004343A2" w:rsidP="00D9379E">
      <w:pPr>
        <w:ind w:left="10206"/>
        <w:jc w:val="right"/>
      </w:pPr>
      <w:r w:rsidRPr="004343A2">
        <w:t xml:space="preserve"> Чувашской Республики</w:t>
      </w:r>
    </w:p>
    <w:p w:rsidR="00D9379E" w:rsidRDefault="00D9379E" w:rsidP="00D9379E">
      <w:pPr>
        <w:ind w:left="10206"/>
        <w:jc w:val="right"/>
      </w:pPr>
      <w:r w:rsidRPr="00761AEC">
        <w:t>до 2030 год</w:t>
      </w:r>
      <w:r>
        <w:t>а</w:t>
      </w:r>
    </w:p>
    <w:p w:rsidR="00D9379E" w:rsidRPr="00761AEC" w:rsidRDefault="00D9379E" w:rsidP="00D9379E">
      <w:pPr>
        <w:jc w:val="right"/>
      </w:pPr>
    </w:p>
    <w:p w:rsidR="00743BB1" w:rsidRPr="00761AEC" w:rsidRDefault="00D9379E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г</w:t>
      </w:r>
      <w:r w:rsidRPr="00D9379E">
        <w:rPr>
          <w:b/>
          <w:sz w:val="26"/>
          <w:szCs w:val="26"/>
        </w:rPr>
        <w:t>идроэнерги</w:t>
      </w:r>
      <w:r>
        <w:rPr>
          <w:b/>
          <w:sz w:val="26"/>
          <w:szCs w:val="26"/>
        </w:rPr>
        <w:t>и</w:t>
      </w:r>
      <w:r w:rsidRPr="00D9379E">
        <w:rPr>
          <w:b/>
          <w:sz w:val="26"/>
          <w:szCs w:val="26"/>
        </w:rPr>
        <w:t>, нетрадиционны</w:t>
      </w:r>
      <w:r>
        <w:rPr>
          <w:b/>
          <w:sz w:val="26"/>
          <w:szCs w:val="26"/>
        </w:rPr>
        <w:t>х</w:t>
      </w:r>
      <w:r w:rsidRPr="00D9379E">
        <w:rPr>
          <w:b/>
          <w:sz w:val="26"/>
          <w:szCs w:val="26"/>
        </w:rPr>
        <w:t xml:space="preserve"> и возобновляемы</w:t>
      </w:r>
      <w:r>
        <w:rPr>
          <w:b/>
          <w:sz w:val="26"/>
          <w:szCs w:val="26"/>
        </w:rPr>
        <w:t>х</w:t>
      </w:r>
      <w:r w:rsidRPr="00D9379E">
        <w:rPr>
          <w:b/>
          <w:sz w:val="26"/>
          <w:szCs w:val="26"/>
        </w:rPr>
        <w:t xml:space="preserve"> источник</w:t>
      </w:r>
      <w:r>
        <w:rPr>
          <w:b/>
          <w:sz w:val="26"/>
          <w:szCs w:val="26"/>
        </w:rPr>
        <w:t>ов</w:t>
      </w:r>
      <w:r w:rsidRPr="00D9379E">
        <w:rPr>
          <w:b/>
          <w:sz w:val="26"/>
          <w:szCs w:val="26"/>
        </w:rPr>
        <w:t xml:space="preserve"> энергии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D9379E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633"/>
        <w:gridCol w:w="4120"/>
        <w:gridCol w:w="933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4343A2" w:rsidRPr="004343A2" w:rsidTr="004343A2">
        <w:trPr>
          <w:divId w:val="1334264202"/>
          <w:trHeight w:val="300"/>
          <w:tblHeader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Гидроэнергия, нетрадиционные и возобновляемые источники энергии</w:t>
            </w:r>
          </w:p>
        </w:tc>
      </w:tr>
      <w:tr w:rsidR="004343A2" w:rsidRPr="004343A2" w:rsidTr="004343A2">
        <w:trPr>
          <w:divId w:val="1334264202"/>
          <w:trHeight w:val="300"/>
          <w:tblHeader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343A2" w:rsidRPr="004343A2" w:rsidTr="004343A2">
        <w:trPr>
          <w:divId w:val="1334264202"/>
          <w:trHeight w:val="300"/>
          <w:tblHeader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343A2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4343A2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4343A2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4343A2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343A2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1334264202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4343A2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C67C7E" w:rsidRDefault="00C67C7E" w:rsidP="00566F34"/>
    <w:p w:rsidR="004702A3" w:rsidRDefault="004702A3">
      <w:r>
        <w:br w:type="page"/>
      </w:r>
    </w:p>
    <w:p w:rsidR="004702A3" w:rsidRPr="00761AEC" w:rsidRDefault="004702A3" w:rsidP="004702A3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7</w:t>
      </w:r>
    </w:p>
    <w:p w:rsidR="00BA6969" w:rsidRDefault="004702A3" w:rsidP="004702A3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4702A3" w:rsidRDefault="004343A2" w:rsidP="004702A3">
      <w:pPr>
        <w:ind w:left="10206"/>
        <w:jc w:val="right"/>
      </w:pPr>
      <w:r w:rsidRPr="004343A2">
        <w:t xml:space="preserve"> Чувашской Республики</w:t>
      </w:r>
    </w:p>
    <w:p w:rsidR="004702A3" w:rsidRDefault="004702A3" w:rsidP="004702A3">
      <w:pPr>
        <w:ind w:left="10206"/>
        <w:jc w:val="right"/>
      </w:pPr>
      <w:r w:rsidRPr="00761AEC">
        <w:t>до 2030 год</w:t>
      </w:r>
      <w:r>
        <w:t>а</w:t>
      </w:r>
    </w:p>
    <w:p w:rsidR="004702A3" w:rsidRPr="00761AEC" w:rsidRDefault="004702A3" w:rsidP="004702A3">
      <w:pPr>
        <w:jc w:val="right"/>
      </w:pPr>
    </w:p>
    <w:p w:rsidR="004702A3" w:rsidRDefault="004702A3" w:rsidP="004702A3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атомной энергии</w:t>
      </w:r>
      <w:r w:rsidRPr="00761AEC">
        <w:rPr>
          <w:b/>
          <w:sz w:val="26"/>
          <w:szCs w:val="26"/>
        </w:rPr>
        <w:t xml:space="preserve"> до 2030 года</w:t>
      </w:r>
    </w:p>
    <w:p w:rsidR="00743BB1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43A2" w:rsidRPr="004343A2" w:rsidTr="004343A2">
        <w:trPr>
          <w:divId w:val="158883694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Атомная энергия</w:t>
            </w:r>
          </w:p>
        </w:tc>
      </w:tr>
      <w:tr w:rsidR="004343A2" w:rsidRPr="004343A2" w:rsidTr="004343A2">
        <w:trPr>
          <w:divId w:val="158883694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343A2" w:rsidRPr="004343A2" w:rsidTr="004343A2">
        <w:trPr>
          <w:divId w:val="158883694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343A2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4343A2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4343A2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4343A2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343A2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20"/>
                <w:szCs w:val="20"/>
              </w:rPr>
            </w:pPr>
            <w:r w:rsidRPr="004343A2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3A2" w:rsidRPr="004343A2" w:rsidTr="004343A2">
        <w:trPr>
          <w:divId w:val="15888369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4343A2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20"/>
                <w:szCs w:val="20"/>
              </w:rPr>
            </w:pPr>
            <w:r w:rsidRPr="004343A2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20"/>
                <w:szCs w:val="20"/>
              </w:rPr>
            </w:pPr>
            <w:r w:rsidRPr="004343A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9379E" w:rsidRDefault="00D9379E" w:rsidP="00566F34"/>
    <w:p w:rsidR="00B76359" w:rsidRDefault="00B76359">
      <w:r>
        <w:br w:type="page"/>
      </w:r>
    </w:p>
    <w:p w:rsidR="00B76359" w:rsidRPr="00761AEC" w:rsidRDefault="00B76359" w:rsidP="00B76359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8</w:t>
      </w:r>
    </w:p>
    <w:p w:rsidR="00BA6969" w:rsidRDefault="00B76359" w:rsidP="00B76359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B76359" w:rsidRDefault="004343A2" w:rsidP="00B76359">
      <w:pPr>
        <w:ind w:left="10206"/>
        <w:jc w:val="right"/>
      </w:pPr>
      <w:r w:rsidRPr="004343A2">
        <w:t xml:space="preserve"> Чувашской Республики</w:t>
      </w:r>
    </w:p>
    <w:p w:rsidR="00B76359" w:rsidRDefault="00B76359" w:rsidP="00B76359">
      <w:pPr>
        <w:ind w:left="10206"/>
        <w:jc w:val="right"/>
      </w:pPr>
      <w:r w:rsidRPr="00761AEC">
        <w:t>до 2030 год</w:t>
      </w:r>
      <w:r>
        <w:t>а</w:t>
      </w:r>
    </w:p>
    <w:p w:rsidR="00B76359" w:rsidRPr="00761AEC" w:rsidRDefault="00B76359" w:rsidP="00B76359">
      <w:pPr>
        <w:jc w:val="right"/>
      </w:pPr>
    </w:p>
    <w:p w:rsidR="00743BB1" w:rsidRPr="00761AEC" w:rsidRDefault="00B76359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224D2E">
        <w:rPr>
          <w:b/>
          <w:sz w:val="26"/>
          <w:szCs w:val="26"/>
        </w:rPr>
        <w:t>электрической</w:t>
      </w:r>
      <w:r>
        <w:rPr>
          <w:b/>
          <w:sz w:val="26"/>
          <w:szCs w:val="26"/>
        </w:rPr>
        <w:t xml:space="preserve"> энергии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B76359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577"/>
        <w:gridCol w:w="4069"/>
        <w:gridCol w:w="933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</w:tblGrid>
      <w:tr w:rsidR="004343A2" w:rsidRPr="004343A2" w:rsidTr="004343A2">
        <w:trPr>
          <w:divId w:val="570163207"/>
          <w:trHeight w:val="300"/>
          <w:tblHeader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Электрическая энергия</w:t>
            </w:r>
          </w:p>
        </w:tc>
      </w:tr>
      <w:tr w:rsidR="004343A2" w:rsidRPr="004343A2" w:rsidTr="004343A2">
        <w:trPr>
          <w:divId w:val="570163207"/>
          <w:trHeight w:val="300"/>
          <w:tblHeader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343A2" w:rsidRPr="004343A2" w:rsidTr="004343A2">
        <w:trPr>
          <w:divId w:val="570163207"/>
          <w:trHeight w:val="300"/>
          <w:tblHeader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13483,98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13631,82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13925,11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14030,10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14137,44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14243,55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14351,19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14429,36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14529,84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13483,98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13631,82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13925,11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14030,10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14137,44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14243,55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14351,19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14429,36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14529,84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343A2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4343A2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4343A2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4343A2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-605,52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-583,07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-592,75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-594,35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-596,03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-597,63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-599,25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-599,65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-600,93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12878,46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13048,75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13332,36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13435,75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13541,41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13645,92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13751,94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13829,71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13928,91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3534,46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3605,14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3785,40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3789,02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3793,92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3796,79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3800,18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3775,10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3775,10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343A2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601,62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613,65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644,33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644,95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645,78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646,27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646,85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642,58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642,58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83,45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85,12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89,38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89,46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89,58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89,64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89,72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89,13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89,13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86,07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87,79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92,18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92,27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92,39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92,46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92,54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91,93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91,93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256,72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261,85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274,94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275,21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275,56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275,77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276,02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274,20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274,20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2506,60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2556,73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2684,57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2687,13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2690,61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2692,65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2695,05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2677,26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2677,26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62,07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63,31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66,48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66,54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66,63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66,68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66,74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66,30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66,30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30,01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35,87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42,60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47,93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53,27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58,59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63,92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69,01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69,01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1,95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23,15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33,75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39,04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39,04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30,05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30,17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29,97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29,97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2452,37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2476,89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2501,66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2526,68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2551,95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2577,47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2603,24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2629,27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2655,57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6799,55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6867,54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6936,22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7005,58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7075,64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7146,39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7217,86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7290,03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7362,93</w:t>
            </w:r>
          </w:p>
        </w:tc>
      </w:tr>
      <w:tr w:rsidR="004343A2" w:rsidRPr="004343A2" w:rsidTr="004343A2">
        <w:trPr>
          <w:divId w:val="570163207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4343A2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379E" w:rsidRDefault="00D9379E" w:rsidP="00566F34"/>
    <w:p w:rsidR="00224D2E" w:rsidRDefault="00224D2E">
      <w:r>
        <w:br w:type="page"/>
      </w:r>
    </w:p>
    <w:p w:rsidR="00224D2E" w:rsidRPr="00761AEC" w:rsidRDefault="00224D2E" w:rsidP="00224D2E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9</w:t>
      </w:r>
    </w:p>
    <w:p w:rsidR="00BA6969" w:rsidRDefault="00224D2E" w:rsidP="00224D2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224D2E" w:rsidRDefault="004343A2" w:rsidP="00224D2E">
      <w:pPr>
        <w:ind w:left="10206"/>
        <w:jc w:val="right"/>
      </w:pPr>
      <w:r w:rsidRPr="004343A2">
        <w:t xml:space="preserve"> Чувашской Республики</w:t>
      </w:r>
    </w:p>
    <w:p w:rsidR="00224D2E" w:rsidRDefault="00224D2E" w:rsidP="00224D2E">
      <w:pPr>
        <w:ind w:left="10206"/>
        <w:jc w:val="right"/>
      </w:pPr>
      <w:r w:rsidRPr="00761AEC">
        <w:t>до 2030 год</w:t>
      </w:r>
      <w:r>
        <w:t>а</w:t>
      </w:r>
    </w:p>
    <w:p w:rsidR="00224D2E" w:rsidRPr="00761AEC" w:rsidRDefault="00224D2E" w:rsidP="00224D2E">
      <w:pPr>
        <w:jc w:val="right"/>
      </w:pPr>
    </w:p>
    <w:p w:rsidR="00224D2E" w:rsidRDefault="00224D2E" w:rsidP="00224D2E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тепловой энергии</w:t>
      </w:r>
      <w:r w:rsidRPr="00761AEC">
        <w:rPr>
          <w:b/>
          <w:sz w:val="26"/>
          <w:szCs w:val="26"/>
        </w:rPr>
        <w:t xml:space="preserve"> до 2030 года</w:t>
      </w:r>
    </w:p>
    <w:p w:rsidR="00743BB1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591"/>
        <w:gridCol w:w="4021"/>
        <w:gridCol w:w="933"/>
        <w:gridCol w:w="943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4343A2" w:rsidRPr="004343A2" w:rsidTr="004343A2">
        <w:trPr>
          <w:divId w:val="363680677"/>
          <w:trHeight w:val="300"/>
          <w:tblHeader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5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Тепловая энергия</w:t>
            </w:r>
          </w:p>
        </w:tc>
      </w:tr>
      <w:tr w:rsidR="004343A2" w:rsidRPr="004343A2" w:rsidTr="004343A2">
        <w:trPr>
          <w:divId w:val="363680677"/>
          <w:trHeight w:val="300"/>
          <w:tblHeader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A2" w:rsidRPr="004343A2" w:rsidRDefault="004343A2" w:rsidP="004343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3A2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343A2" w:rsidRPr="004343A2" w:rsidTr="004343A2">
        <w:trPr>
          <w:divId w:val="363680677"/>
          <w:trHeight w:val="300"/>
          <w:tblHeader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18901,43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18876,84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18852,50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18828,39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18804,53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18780,91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18757,52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18734,37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18711,45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18901,43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18876,84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18852,50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18828,39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18804,53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18780,91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18757,52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18734,37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18711,45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343A2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4343A2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4343A2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4343A2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8.3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9.3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-2459,18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-2434,59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-2410,25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-2386,14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-2362,28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-2338,66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-2315,27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-2292,12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-2269,20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16442,25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16442,25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16442,25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16442,25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16442,25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16442,25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16442,25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16442,25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16442,25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343A2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14.7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95,89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6"/>
                <w:szCs w:val="16"/>
              </w:rPr>
            </w:pPr>
            <w:r w:rsidRPr="004343A2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16.4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4880,66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4880,66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4880,66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4880,66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4880,66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4880,66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4880,66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4880,66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4880,66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11465,70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11465,70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11465,70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11465,70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11465,70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11465,70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11465,70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11465,70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11465,70</w:t>
            </w:r>
          </w:p>
        </w:tc>
      </w:tr>
      <w:tr w:rsidR="004343A2" w:rsidRPr="004343A2" w:rsidTr="004343A2">
        <w:trPr>
          <w:divId w:val="363680677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4343A2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6"/>
                <w:szCs w:val="16"/>
              </w:rPr>
            </w:pPr>
            <w:r w:rsidRPr="004343A2">
              <w:rPr>
                <w:sz w:val="16"/>
                <w:szCs w:val="16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6"/>
                <w:szCs w:val="16"/>
              </w:rPr>
            </w:pPr>
            <w:r w:rsidRPr="004343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379E" w:rsidRDefault="00D9379E" w:rsidP="00566F34"/>
    <w:p w:rsidR="00F273EA" w:rsidRDefault="00F273EA">
      <w:r>
        <w:br w:type="page"/>
      </w:r>
    </w:p>
    <w:p w:rsidR="00A033EA" w:rsidRDefault="00A033EA"/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</w:t>
      </w:r>
      <w:r w:rsidR="001F43BE">
        <w:rPr>
          <w:i/>
        </w:rPr>
        <w:t>0</w:t>
      </w:r>
    </w:p>
    <w:p w:rsidR="00BA6969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761A14" w:rsidRDefault="004343A2" w:rsidP="00761A14">
      <w:pPr>
        <w:ind w:left="10206"/>
        <w:jc w:val="right"/>
      </w:pPr>
      <w:r w:rsidRPr="004343A2">
        <w:t xml:space="preserve">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343A2" w:rsidRPr="004343A2">
        <w:rPr>
          <w:b/>
          <w:sz w:val="26"/>
          <w:szCs w:val="26"/>
        </w:rPr>
        <w:t>города Алатырь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2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343A2" w:rsidRPr="004343A2" w:rsidTr="004343A2">
        <w:trPr>
          <w:divId w:val="600334159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343A2" w:rsidRPr="004343A2" w:rsidTr="004343A2">
        <w:trPr>
          <w:divId w:val="600334159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1319,0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62251,6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13484,0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77054,6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-10,1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62251,6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13484,0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77064,7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-18901,4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18901,4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-18901,4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18901,4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43A2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-605,5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-2459,2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-3064,7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43350,2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12878,5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16442,3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74000,0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3534,5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6488,1</w:t>
            </w:r>
          </w:p>
        </w:tc>
      </w:tr>
      <w:tr w:rsidR="004343A2" w:rsidRPr="004343A2" w:rsidTr="004343A2">
        <w:trPr>
          <w:divId w:val="600334159"/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Автомобильное и сельскохозяйственное машиностроение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601,6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601,6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83,5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86,1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86,1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256,7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2506,6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5460,2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274,5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1485,5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1331,1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154,5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22765,3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2452,4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4880,7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30098,3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17065,7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6799,6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11465,7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35331,0</w:t>
            </w:r>
          </w:p>
        </w:tc>
      </w:tr>
      <w:tr w:rsidR="004343A2" w:rsidRPr="004343A2" w:rsidTr="004343A2">
        <w:trPr>
          <w:divId w:val="60033415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1</w:t>
      </w:r>
    </w:p>
    <w:p w:rsidR="00BA6969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761A14" w:rsidRDefault="004343A2" w:rsidP="00761A14">
      <w:pPr>
        <w:ind w:left="10206"/>
        <w:jc w:val="right"/>
      </w:pPr>
      <w:r w:rsidRPr="004343A2">
        <w:t xml:space="preserve">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343A2" w:rsidRPr="004343A2">
        <w:rPr>
          <w:b/>
          <w:sz w:val="26"/>
          <w:szCs w:val="26"/>
        </w:rPr>
        <w:t>города Алатырь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3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343A2" w:rsidRPr="004343A2" w:rsidTr="004343A2">
        <w:trPr>
          <w:divId w:val="2037534140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343A2" w:rsidRPr="004343A2" w:rsidTr="004343A2">
        <w:trPr>
          <w:divId w:val="2037534140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62518,6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13631,8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77479,5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62518,6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13631,8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77479,5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-18876,8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18876,8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-18876,8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18876,8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43A2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-583,1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-2434,6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-3017,7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43641,8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13048,8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16442,3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74461,9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3605,1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6558,7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343A2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613,7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613,7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85,1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87,8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87,8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261,9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2556,7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5510,3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63,3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275,8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1491,4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1336,4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155,0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22765,3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2476,9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4880,7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30122,9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17357,3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6867,5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11465,7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35690,5</w:t>
            </w:r>
          </w:p>
        </w:tc>
      </w:tr>
      <w:tr w:rsidR="004343A2" w:rsidRPr="004343A2" w:rsidTr="004343A2">
        <w:trPr>
          <w:divId w:val="203753414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2</w:t>
      </w:r>
    </w:p>
    <w:p w:rsidR="00BA6969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761A14" w:rsidRDefault="004343A2" w:rsidP="00761A14">
      <w:pPr>
        <w:ind w:left="10206"/>
        <w:jc w:val="right"/>
      </w:pPr>
      <w:r w:rsidRPr="004343A2">
        <w:t xml:space="preserve">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343A2" w:rsidRPr="004343A2">
        <w:rPr>
          <w:b/>
          <w:sz w:val="26"/>
          <w:szCs w:val="26"/>
        </w:rPr>
        <w:t>города Алатырь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4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343A2" w:rsidRPr="004343A2" w:rsidTr="004343A2">
        <w:trPr>
          <w:divId w:val="107435841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343A2" w:rsidRPr="004343A2" w:rsidTr="004343A2">
        <w:trPr>
          <w:divId w:val="107435841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62538,9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13925,1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77793,1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62538,9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13925,1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77793,1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-18852,5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18852,5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-18852,5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18852,5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43A2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-592,8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-2410,3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-3003,0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43686,4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13332,4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16442,3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74790,1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3785,4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6739,0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343A2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644,3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89,4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92,2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274,9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2684,6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5638,2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278,9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1498,1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1341,7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156,5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22765,3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2501,7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4880,7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30147,6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17401,9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6936,2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11465,7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35803,8</w:t>
            </w:r>
          </w:p>
        </w:tc>
      </w:tr>
      <w:tr w:rsidR="004343A2" w:rsidRPr="004343A2" w:rsidTr="004343A2">
        <w:trPr>
          <w:divId w:val="1074358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3</w:t>
      </w:r>
    </w:p>
    <w:p w:rsidR="00BA6969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761A14" w:rsidRDefault="004343A2" w:rsidP="00761A14">
      <w:pPr>
        <w:ind w:left="10206"/>
        <w:jc w:val="right"/>
      </w:pPr>
      <w:r w:rsidRPr="004343A2">
        <w:t xml:space="preserve">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343A2" w:rsidRPr="004343A2">
        <w:rPr>
          <w:b/>
          <w:sz w:val="26"/>
          <w:szCs w:val="26"/>
        </w:rPr>
        <w:t>города Алатырь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5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343A2" w:rsidRPr="004343A2" w:rsidTr="004343A2">
        <w:trPr>
          <w:divId w:val="1374618362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343A2" w:rsidRPr="004343A2" w:rsidTr="004343A2">
        <w:trPr>
          <w:divId w:val="1374618362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62514,8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14030,1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77874,0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62514,8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14030,1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77874,0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-18828,4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18828,4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-18828,4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18828,4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43A2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-594,4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-2386,1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-2980,5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43686,4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13435,8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16442,3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74893,5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3789,0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6742,6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343A2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645,0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89,5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92,3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92,3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275,2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2687,1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5640,7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279,0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1503,5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1347,0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156,5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22765,3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2526,7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4880,7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30172,7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17401,9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7005,6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11465,7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35873,2</w:t>
            </w:r>
          </w:p>
        </w:tc>
      </w:tr>
      <w:tr w:rsidR="004343A2" w:rsidRPr="004343A2" w:rsidTr="004343A2">
        <w:trPr>
          <w:divId w:val="137461836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</w:tbl>
    <w:p w:rsidR="00A642F4" w:rsidRDefault="00A642F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</w:t>
      </w:r>
      <w:r w:rsidR="001F43BE">
        <w:rPr>
          <w:i/>
        </w:rPr>
        <w:t>4</w:t>
      </w:r>
    </w:p>
    <w:p w:rsidR="00BA6969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761A14" w:rsidRDefault="004343A2" w:rsidP="00761A14">
      <w:pPr>
        <w:ind w:left="10206"/>
        <w:jc w:val="right"/>
      </w:pPr>
      <w:r w:rsidRPr="004343A2">
        <w:t xml:space="preserve">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343A2" w:rsidRPr="004343A2">
        <w:rPr>
          <w:b/>
          <w:sz w:val="26"/>
          <w:szCs w:val="26"/>
        </w:rPr>
        <w:t>города Алатырь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6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343A2" w:rsidRPr="004343A2" w:rsidTr="004343A2">
        <w:trPr>
          <w:divId w:val="1140924260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343A2" w:rsidRPr="004343A2" w:rsidTr="004343A2">
        <w:trPr>
          <w:divId w:val="1140924260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62506,5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14137,4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77973,1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62506,5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14137,4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77973,1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-18804,5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18804,5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-18804,5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18804,5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43A2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-596,0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-2362,3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-2958,3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43702,0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13541,4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16442,3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75014,8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3793,9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6747,5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343A2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645,8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89,6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92,4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275,6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275,6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2690,6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5644,2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279,1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53,3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1508,8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1352,3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156,5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22765,3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2552,0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4880,7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30197,9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17417,5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7075,6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11465,7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35958,8</w:t>
            </w:r>
          </w:p>
        </w:tc>
      </w:tr>
      <w:tr w:rsidR="004343A2" w:rsidRPr="004343A2" w:rsidTr="004343A2">
        <w:trPr>
          <w:divId w:val="114092426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</w:tbl>
    <w:p w:rsidR="00A642F4" w:rsidRDefault="00A642F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</w:t>
      </w:r>
      <w:r w:rsidR="001F43BE">
        <w:rPr>
          <w:i/>
        </w:rPr>
        <w:t>5</w:t>
      </w:r>
    </w:p>
    <w:p w:rsidR="00BA6969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761A14" w:rsidRDefault="004343A2" w:rsidP="00761A14">
      <w:pPr>
        <w:ind w:left="10206"/>
        <w:jc w:val="right"/>
      </w:pPr>
      <w:r w:rsidRPr="004343A2">
        <w:t xml:space="preserve">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343A2" w:rsidRPr="004343A2">
        <w:rPr>
          <w:b/>
          <w:sz w:val="26"/>
          <w:szCs w:val="26"/>
        </w:rPr>
        <w:t>города Алатырь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7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343A2" w:rsidRPr="004343A2" w:rsidTr="004343A2">
        <w:trPr>
          <w:divId w:val="1209995057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343A2" w:rsidRPr="004343A2" w:rsidTr="004343A2">
        <w:trPr>
          <w:divId w:val="1209995057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62482,9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14243,6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78055,6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62482,9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14243,6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78055,6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-18780,9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18780,9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-18780,9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18780,9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43A2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-597,6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-2338,7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-2936,3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43702,0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13645,9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16442,3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75119,3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3796,8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6750,4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343A2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646,3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89,6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92,5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275,8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2692,7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5646,2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279,1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58,6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1514,1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1357,6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156,5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22765,3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2577,5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4880,7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30223,4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17417,5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7146,4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11465,7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36029,6</w:t>
            </w:r>
          </w:p>
        </w:tc>
      </w:tr>
      <w:tr w:rsidR="004343A2" w:rsidRPr="004343A2" w:rsidTr="004343A2">
        <w:trPr>
          <w:divId w:val="120999505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</w:t>
      </w:r>
      <w:r w:rsidR="001F43BE">
        <w:rPr>
          <w:i/>
        </w:rPr>
        <w:t>6</w:t>
      </w:r>
    </w:p>
    <w:p w:rsidR="00BA6969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761A14" w:rsidRDefault="004343A2" w:rsidP="00761A14">
      <w:pPr>
        <w:ind w:left="10206"/>
        <w:jc w:val="right"/>
      </w:pPr>
      <w:r w:rsidRPr="004343A2">
        <w:t xml:space="preserve">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343A2" w:rsidRPr="004343A2">
        <w:rPr>
          <w:b/>
          <w:sz w:val="26"/>
          <w:szCs w:val="26"/>
        </w:rPr>
        <w:t>города Алатырь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8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343A2" w:rsidRPr="004343A2" w:rsidTr="004343A2">
        <w:trPr>
          <w:divId w:val="1648045505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343A2" w:rsidRPr="004343A2" w:rsidTr="004343A2">
        <w:trPr>
          <w:divId w:val="1648045505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62490,7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14351,2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78171,0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62490,7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14351,2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78171,0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-18757,5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18757,5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-18757,5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18757,5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43A2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-599,3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-2315,3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-2914,5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43733,2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13751,9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16442,3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75256,5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3800,2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6753,8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343A2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646,9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646,9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89,7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92,5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276,0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2695,1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5648,6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279,2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1519,4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1362,9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156,6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22765,3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2603,2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4880,7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30249,2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17448,7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7217,9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11465,7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36132,3</w:t>
            </w:r>
          </w:p>
        </w:tc>
      </w:tr>
      <w:tr w:rsidR="004343A2" w:rsidRPr="004343A2" w:rsidTr="004343A2">
        <w:trPr>
          <w:divId w:val="16480455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</w:t>
      </w:r>
      <w:r w:rsidR="001F43BE">
        <w:rPr>
          <w:i/>
        </w:rPr>
        <w:t>7</w:t>
      </w:r>
    </w:p>
    <w:p w:rsidR="00BA6969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 xml:space="preserve">я </w:t>
      </w:r>
    </w:p>
    <w:p w:rsidR="00761A14" w:rsidRDefault="004343A2" w:rsidP="00761A14">
      <w:pPr>
        <w:ind w:left="10206"/>
        <w:jc w:val="right"/>
      </w:pPr>
      <w:r w:rsidRPr="004343A2">
        <w:t>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343A2" w:rsidRPr="004343A2">
        <w:rPr>
          <w:b/>
          <w:sz w:val="26"/>
          <w:szCs w:val="26"/>
        </w:rPr>
        <w:t>города Алатырь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9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343A2" w:rsidRPr="004343A2" w:rsidTr="004343A2">
        <w:trPr>
          <w:divId w:val="1514370652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343A2" w:rsidRPr="004343A2" w:rsidTr="004343A2">
        <w:trPr>
          <w:divId w:val="1514370652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62498,8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14429,4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78257,3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62498,8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14429,4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78257,3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-18734,4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18734,4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-18734,4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18734,4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43A2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-599,7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-2292,1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-2891,8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43764,4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13829,7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16442,3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75365,5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3775,1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6728,7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343A2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642,6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89,1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91,9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274,2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2677,3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5630,9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278,8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1524,5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1368,2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156,4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22765,3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2629,3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4880,7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30275,2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17479,9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7290,0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11465,7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36235,7</w:t>
            </w:r>
          </w:p>
        </w:tc>
      </w:tr>
      <w:tr w:rsidR="004343A2" w:rsidRPr="004343A2" w:rsidTr="004343A2">
        <w:trPr>
          <w:divId w:val="151437065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</w:t>
      </w:r>
      <w:r w:rsidR="001F43BE">
        <w:rPr>
          <w:i/>
        </w:rPr>
        <w:t>8</w:t>
      </w:r>
    </w:p>
    <w:p w:rsidR="00BA6969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761A14" w:rsidRDefault="004343A2" w:rsidP="00761A14">
      <w:pPr>
        <w:ind w:left="10206"/>
        <w:jc w:val="right"/>
      </w:pPr>
      <w:r w:rsidRPr="004343A2">
        <w:t xml:space="preserve">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343A2" w:rsidRPr="004343A2">
        <w:rPr>
          <w:b/>
          <w:sz w:val="26"/>
          <w:szCs w:val="26"/>
        </w:rPr>
        <w:t>города Алатырь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 w:rsidR="00F3594F">
        <w:rPr>
          <w:b/>
          <w:sz w:val="26"/>
          <w:szCs w:val="26"/>
        </w:rPr>
        <w:t>30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343A2" w:rsidRPr="004343A2" w:rsidTr="004343A2">
        <w:trPr>
          <w:divId w:val="77599899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343A2" w:rsidRPr="004343A2" w:rsidTr="004343A2">
        <w:trPr>
          <w:divId w:val="77599899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62507,1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14529,8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78366,0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62507,1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14529,8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78366,0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-18711,5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18711,5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-18711,5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18711,5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43A2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-600,9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-2269,2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-2870,1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43795,6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13928,9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16442,3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75495,9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322,6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3775,1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6728,7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343A2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642,6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89,1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91,9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274,2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2857,7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2677,3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5630,9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278,8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1524,5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1329,1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1368,2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156,4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22765,3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2655,6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4880,7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30301,5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17511,1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7362,9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11465,7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36339,8</w:t>
            </w:r>
          </w:p>
        </w:tc>
      </w:tr>
      <w:tr w:rsidR="004343A2" w:rsidRPr="004343A2" w:rsidTr="004343A2">
        <w:trPr>
          <w:divId w:val="7759989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</w:tbl>
    <w:p w:rsidR="00A033EA" w:rsidRDefault="00A033EA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A033EA" w:rsidRPr="00761AEC" w:rsidRDefault="00A033EA" w:rsidP="00A033EA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 w:rsidR="001F43BE">
        <w:rPr>
          <w:i/>
        </w:rPr>
        <w:t>19</w:t>
      </w:r>
    </w:p>
    <w:p w:rsidR="00BA6969" w:rsidRDefault="00A033EA" w:rsidP="00A033EA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343A2" w:rsidRPr="004343A2">
        <w:t>города Алатыр</w:t>
      </w:r>
      <w:r w:rsidR="00BA6969">
        <w:t>я</w:t>
      </w:r>
    </w:p>
    <w:p w:rsidR="00A033EA" w:rsidRDefault="004343A2" w:rsidP="00A033EA">
      <w:pPr>
        <w:ind w:left="10206"/>
        <w:jc w:val="right"/>
      </w:pPr>
      <w:r w:rsidRPr="004343A2">
        <w:t xml:space="preserve"> Чувашской Республики</w:t>
      </w:r>
    </w:p>
    <w:p w:rsidR="00A033EA" w:rsidRDefault="00A033EA" w:rsidP="00A033EA">
      <w:pPr>
        <w:ind w:left="10206"/>
        <w:jc w:val="right"/>
      </w:pPr>
      <w:r w:rsidRPr="00761AEC">
        <w:t>до 2030 год</w:t>
      </w:r>
      <w:r>
        <w:t>а</w:t>
      </w:r>
    </w:p>
    <w:p w:rsidR="00A033EA" w:rsidRPr="00761AEC" w:rsidRDefault="00A033EA" w:rsidP="00A033EA">
      <w:pPr>
        <w:jc w:val="right"/>
      </w:pPr>
    </w:p>
    <w:p w:rsidR="00743BB1" w:rsidRPr="00761AEC" w:rsidRDefault="00A033EA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Агрегированный 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343A2" w:rsidRPr="004343A2">
        <w:rPr>
          <w:b/>
          <w:sz w:val="26"/>
          <w:szCs w:val="26"/>
        </w:rPr>
        <w:t>города Алатырь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30</w:t>
      </w:r>
      <w:r w:rsidRPr="00761AEC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  <w:r w:rsidR="00743BB1" w:rsidRPr="00743BB1">
        <w:rPr>
          <w:b/>
          <w:sz w:val="26"/>
          <w:szCs w:val="26"/>
        </w:rPr>
        <w:t xml:space="preserve"> </w:t>
      </w:r>
    </w:p>
    <w:p w:rsidR="00A033EA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343A2" w:rsidRDefault="004343A2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2"/>
        <w:gridCol w:w="2094"/>
        <w:gridCol w:w="861"/>
        <w:gridCol w:w="797"/>
        <w:gridCol w:w="775"/>
        <w:gridCol w:w="1537"/>
        <w:gridCol w:w="1195"/>
        <w:gridCol w:w="908"/>
        <w:gridCol w:w="1360"/>
        <w:gridCol w:w="939"/>
        <w:gridCol w:w="1468"/>
        <w:gridCol w:w="1059"/>
        <w:gridCol w:w="985"/>
      </w:tblGrid>
      <w:tr w:rsidR="004343A2" w:rsidRPr="004343A2" w:rsidTr="004343A2">
        <w:trPr>
          <w:divId w:val="1566918834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343A2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343A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3A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343A2" w:rsidRPr="004343A2" w:rsidTr="004343A2">
        <w:trPr>
          <w:divId w:val="1566918834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11952,0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562309,9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126762,4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701024,2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-10,1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11962,1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562309,9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126762,4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701034,3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0,1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-169247,9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169247,9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-169247,9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169247,9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43A2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-5369,2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-21267,7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-26636,9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11962,1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393062,0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121393,2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147980,3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674397,6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2903,7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2903,7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25719,3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33655,1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863,0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60237,4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343A2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5728,6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5728,6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794,6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794,6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819,6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819,6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2444,5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2444,5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22272F"/>
                <w:sz w:val="18"/>
                <w:szCs w:val="18"/>
              </w:rPr>
            </w:pPr>
            <w:r w:rsidRPr="004343A2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25719,3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23867,9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863,0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50450,2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1912,1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591,1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2503,2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11962,1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470,2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13569,9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11962,1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203,0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12165,1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1137,6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267,2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1404,8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204887,8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22975,1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43925,9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271788,8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156501,5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63701,7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103191,3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323394,6</w:t>
            </w:r>
          </w:p>
        </w:tc>
      </w:tr>
      <w:tr w:rsidR="004343A2" w:rsidRPr="004343A2" w:rsidTr="004343A2">
        <w:trPr>
          <w:divId w:val="156691883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color w:val="000000"/>
                <w:sz w:val="18"/>
                <w:szCs w:val="18"/>
              </w:rPr>
            </w:pPr>
            <w:r w:rsidRPr="004343A2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43A2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343A2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jc w:val="center"/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A2" w:rsidRPr="004343A2" w:rsidRDefault="004343A2" w:rsidP="004343A2">
            <w:pPr>
              <w:rPr>
                <w:sz w:val="18"/>
                <w:szCs w:val="18"/>
              </w:rPr>
            </w:pPr>
            <w:r w:rsidRPr="004343A2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sectPr w:rsidR="00761A14" w:rsidSect="00073E80">
      <w:pgSz w:w="16840" w:h="11910" w:orient="landscape" w:code="9"/>
      <w:pgMar w:top="1134" w:right="1134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F8" w:rsidRDefault="007023F8">
      <w:r>
        <w:separator/>
      </w:r>
    </w:p>
  </w:endnote>
  <w:endnote w:type="continuationSeparator" w:id="0">
    <w:p w:rsidR="007023F8" w:rsidRDefault="0070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01" w:rsidRDefault="003D7D01">
    <w:pPr>
      <w:pStyle w:val="aa"/>
      <w:jc w:val="center"/>
    </w:pPr>
  </w:p>
  <w:p w:rsidR="003D7D01" w:rsidRDefault="003D7D0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F8" w:rsidRDefault="007023F8">
      <w:r>
        <w:separator/>
      </w:r>
    </w:p>
  </w:footnote>
  <w:footnote w:type="continuationSeparator" w:id="0">
    <w:p w:rsidR="007023F8" w:rsidRDefault="0070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01" w:rsidRDefault="003D7D01" w:rsidP="00073E80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D7D01" w:rsidRDefault="003D7D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01" w:rsidRPr="001A645F" w:rsidRDefault="003D7D01" w:rsidP="00073E80">
    <w:pPr>
      <w:pStyle w:val="a8"/>
      <w:framePr w:wrap="around" w:vAnchor="text" w:hAnchor="margin" w:xAlign="center" w:y="1"/>
      <w:rPr>
        <w:rStyle w:val="ad"/>
        <w:sz w:val="24"/>
        <w:szCs w:val="24"/>
      </w:rPr>
    </w:pPr>
  </w:p>
  <w:p w:rsidR="003D7D01" w:rsidRDefault="003D7D0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41337"/>
    <w:multiLevelType w:val="hybridMultilevel"/>
    <w:tmpl w:val="483EC2C4"/>
    <w:lvl w:ilvl="0" w:tplc="A628C2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97"/>
    <w:rsid w:val="000361F7"/>
    <w:rsid w:val="000455E9"/>
    <w:rsid w:val="00057DE9"/>
    <w:rsid w:val="00073E80"/>
    <w:rsid w:val="000A4FE5"/>
    <w:rsid w:val="000A5A90"/>
    <w:rsid w:val="0018534F"/>
    <w:rsid w:val="001C136C"/>
    <w:rsid w:val="001F43BE"/>
    <w:rsid w:val="00224D2E"/>
    <w:rsid w:val="002351E1"/>
    <w:rsid w:val="00236654"/>
    <w:rsid w:val="00257EA5"/>
    <w:rsid w:val="0026149F"/>
    <w:rsid w:val="002637C3"/>
    <w:rsid w:val="00280D26"/>
    <w:rsid w:val="003050AF"/>
    <w:rsid w:val="003811ED"/>
    <w:rsid w:val="003A6F80"/>
    <w:rsid w:val="003D7D01"/>
    <w:rsid w:val="004343A2"/>
    <w:rsid w:val="004702A3"/>
    <w:rsid w:val="004828DC"/>
    <w:rsid w:val="00491038"/>
    <w:rsid w:val="00500887"/>
    <w:rsid w:val="0051736B"/>
    <w:rsid w:val="00523F51"/>
    <w:rsid w:val="00566F34"/>
    <w:rsid w:val="00573B86"/>
    <w:rsid w:val="005B5E5E"/>
    <w:rsid w:val="00694D8A"/>
    <w:rsid w:val="006A4D2E"/>
    <w:rsid w:val="007023F8"/>
    <w:rsid w:val="00712F6C"/>
    <w:rsid w:val="00743BB1"/>
    <w:rsid w:val="00761A14"/>
    <w:rsid w:val="00761AEC"/>
    <w:rsid w:val="007677B6"/>
    <w:rsid w:val="007826A4"/>
    <w:rsid w:val="007B68E4"/>
    <w:rsid w:val="007F4462"/>
    <w:rsid w:val="00807B5C"/>
    <w:rsid w:val="008554E1"/>
    <w:rsid w:val="008C7B0C"/>
    <w:rsid w:val="0097756B"/>
    <w:rsid w:val="00A033EA"/>
    <w:rsid w:val="00A121AD"/>
    <w:rsid w:val="00A17730"/>
    <w:rsid w:val="00A352AA"/>
    <w:rsid w:val="00A44AD0"/>
    <w:rsid w:val="00A642F4"/>
    <w:rsid w:val="00AE4EAD"/>
    <w:rsid w:val="00AF38E3"/>
    <w:rsid w:val="00B76359"/>
    <w:rsid w:val="00BA1789"/>
    <w:rsid w:val="00BA5E4F"/>
    <w:rsid w:val="00BA6969"/>
    <w:rsid w:val="00BB3542"/>
    <w:rsid w:val="00BC316D"/>
    <w:rsid w:val="00C03127"/>
    <w:rsid w:val="00C04196"/>
    <w:rsid w:val="00C67797"/>
    <w:rsid w:val="00C67C7E"/>
    <w:rsid w:val="00C86AAF"/>
    <w:rsid w:val="00CA65F0"/>
    <w:rsid w:val="00CD717B"/>
    <w:rsid w:val="00D206D7"/>
    <w:rsid w:val="00D37241"/>
    <w:rsid w:val="00D9379E"/>
    <w:rsid w:val="00DF6239"/>
    <w:rsid w:val="00E144E2"/>
    <w:rsid w:val="00E52BB9"/>
    <w:rsid w:val="00EE2EE5"/>
    <w:rsid w:val="00F273EA"/>
    <w:rsid w:val="00F3594F"/>
    <w:rsid w:val="00F4560D"/>
    <w:rsid w:val="00F56AD8"/>
    <w:rsid w:val="00F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36DB11-E9B2-47F8-A056-1D10BEC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37E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6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A85070"/>
    <w:pPr>
      <w:widowControl w:val="0"/>
      <w:spacing w:line="280" w:lineRule="auto"/>
      <w:jc w:val="center"/>
    </w:pPr>
    <w:rPr>
      <w:b/>
    </w:rPr>
  </w:style>
  <w:style w:type="character" w:customStyle="1" w:styleId="10">
    <w:name w:val="Заголовок 1 Знак"/>
    <w:link w:val="1"/>
    <w:rsid w:val="007B37EC"/>
    <w:rPr>
      <w:sz w:val="28"/>
    </w:rPr>
  </w:style>
  <w:style w:type="character" w:customStyle="1" w:styleId="FontStyle12">
    <w:name w:val="Font Style12"/>
    <w:uiPriority w:val="99"/>
    <w:rsid w:val="00DE63A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566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66F3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6F34"/>
    <w:rPr>
      <w:sz w:val="28"/>
      <w:szCs w:val="28"/>
      <w:lang w:eastAsia="en-US"/>
    </w:rPr>
  </w:style>
  <w:style w:type="paragraph" w:styleId="a5">
    <w:name w:val="Title"/>
    <w:basedOn w:val="a"/>
    <w:link w:val="a6"/>
    <w:uiPriority w:val="10"/>
    <w:qFormat/>
    <w:rsid w:val="00566F34"/>
    <w:pPr>
      <w:widowControl w:val="0"/>
      <w:autoSpaceDE w:val="0"/>
      <w:autoSpaceDN w:val="0"/>
      <w:spacing w:before="4"/>
      <w:ind w:left="2011" w:right="2103"/>
      <w:jc w:val="center"/>
    </w:pPr>
    <w:rPr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566F34"/>
    <w:rPr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566F34"/>
    <w:pPr>
      <w:widowControl w:val="0"/>
      <w:autoSpaceDE w:val="0"/>
      <w:autoSpaceDN w:val="0"/>
      <w:ind w:left="994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66F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66F3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6F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66F34"/>
    <w:rPr>
      <w:sz w:val="22"/>
      <w:szCs w:val="22"/>
      <w:lang w:eastAsia="en-US"/>
    </w:rPr>
  </w:style>
  <w:style w:type="paragraph" w:styleId="ac">
    <w:name w:val="No Spacing"/>
    <w:uiPriority w:val="1"/>
    <w:qFormat/>
    <w:rsid w:val="00566F34"/>
    <w:rPr>
      <w:rFonts w:ascii="Calibri" w:eastAsia="Calibri" w:hAnsi="Calibri"/>
      <w:sz w:val="22"/>
      <w:szCs w:val="22"/>
      <w:lang w:eastAsia="en-US"/>
    </w:rPr>
  </w:style>
  <w:style w:type="character" w:styleId="ad">
    <w:name w:val="page number"/>
    <w:basedOn w:val="a0"/>
    <w:rsid w:val="00566F34"/>
  </w:style>
  <w:style w:type="table" w:styleId="ae">
    <w:name w:val="Table Grid"/>
    <w:basedOn w:val="a1"/>
    <w:rsid w:val="00073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 тело"/>
    <w:basedOn w:val="a"/>
    <w:link w:val="af0"/>
    <w:qFormat/>
    <w:rsid w:val="00694D8A"/>
    <w:pPr>
      <w:jc w:val="center"/>
    </w:pPr>
    <w:rPr>
      <w:color w:val="000000"/>
      <w:sz w:val="22"/>
      <w:szCs w:val="20"/>
    </w:rPr>
  </w:style>
  <w:style w:type="character" w:customStyle="1" w:styleId="af0">
    <w:name w:val="Табл тело Знак"/>
    <w:link w:val="af"/>
    <w:rsid w:val="00694D8A"/>
    <w:rPr>
      <w:color w:val="000000"/>
      <w:sz w:val="22"/>
    </w:rPr>
  </w:style>
  <w:style w:type="paragraph" w:customStyle="1" w:styleId="formattext">
    <w:name w:val="formattext"/>
    <w:basedOn w:val="a"/>
    <w:rsid w:val="007677B6"/>
    <w:pPr>
      <w:spacing w:before="100" w:beforeAutospacing="1" w:after="100" w:afterAutospacing="1"/>
    </w:pPr>
  </w:style>
  <w:style w:type="paragraph" w:styleId="af1">
    <w:name w:val="caption"/>
    <w:basedOn w:val="a"/>
    <w:next w:val="a"/>
    <w:semiHidden/>
    <w:unhideWhenUsed/>
    <w:qFormat/>
    <w:rsid w:val="007F4462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paragraph" w:styleId="af2">
    <w:name w:val="Balloon Text"/>
    <w:basedOn w:val="a"/>
    <w:link w:val="af3"/>
    <w:rsid w:val="00BA696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BA6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DCE5154A06534F941845440E448EEC" ma:contentTypeVersion="0" ma:contentTypeDescription="Создание документа." ma:contentTypeScope="" ma:versionID="44c1031739eceb79f084c9712270725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AB6FA-861B-41B5-9466-35A109644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55E9E-BC85-4485-BFEA-2580234A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70BF907-4015-4256-893F-0848E43412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29</Pages>
  <Words>10358</Words>
  <Characters>59046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ТЭБ_пр</vt:lpstr>
    </vt:vector>
  </TitlesOfParts>
  <Company>Alviallo</Company>
  <LinksUpToDate>false</LinksUpToDate>
  <CharactersWithSpaces>69266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ТЭБ_пр</dc:title>
  <dc:creator>Админ</dc:creator>
  <cp:lastModifiedBy>Китайкина Оксана Олеговна</cp:lastModifiedBy>
  <cp:revision>6</cp:revision>
  <cp:lastPrinted>2023-07-17T11:57:00Z</cp:lastPrinted>
  <dcterms:created xsi:type="dcterms:W3CDTF">2023-07-03T07:14:00Z</dcterms:created>
  <dcterms:modified xsi:type="dcterms:W3CDTF">2023-07-17T11:58:00Z</dcterms:modified>
</cp:coreProperties>
</file>