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3912"/>
        <w:gridCol w:w="1111"/>
        <w:gridCol w:w="856"/>
        <w:gridCol w:w="3908"/>
      </w:tblGrid>
      <w:tr w:rsidR="00495B0B" w:rsidRPr="00495B0B" w:rsidTr="00495B0B">
        <w:tc>
          <w:tcPr>
            <w:tcW w:w="3912" w:type="dxa"/>
          </w:tcPr>
          <w:p w:rsidR="00495B0B" w:rsidRPr="00495B0B" w:rsidRDefault="00495B0B" w:rsidP="00495B0B">
            <w:pPr>
              <w:keepNext/>
              <w:spacing w:after="0" w:line="240" w:lineRule="auto"/>
              <w:jc w:val="both"/>
              <w:outlineLvl w:val="0"/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</w:pPr>
            <w:bookmarkStart w:id="0" w:name="sub_1300"/>
          </w:p>
          <w:p w:rsidR="00495B0B" w:rsidRPr="00495B0B" w:rsidRDefault="00495B0B" w:rsidP="00495B0B">
            <w:pPr>
              <w:keepNext/>
              <w:spacing w:after="0" w:line="240" w:lineRule="auto"/>
              <w:jc w:val="both"/>
              <w:outlineLvl w:val="0"/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</w:pPr>
            <w:r w:rsidRPr="00495B0B"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  <w:t xml:space="preserve">         </w:t>
            </w:r>
            <w:proofErr w:type="spellStart"/>
            <w:r w:rsidRPr="00495B0B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Ч</w:t>
            </w:r>
            <w:r w:rsidRPr="00495B0B"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  <w:t>`</w:t>
            </w:r>
            <w:r w:rsidRPr="00495B0B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ваш</w:t>
            </w:r>
            <w:proofErr w:type="spellEnd"/>
            <w:r w:rsidRPr="00495B0B"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  <w:t xml:space="preserve"> </w:t>
            </w:r>
            <w:r w:rsidRPr="00495B0B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Республики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proofErr w:type="spellStart"/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Улат</w:t>
            </w:r>
            <w:r w:rsidRPr="00495B0B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>`</w:t>
            </w: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р</w:t>
            </w:r>
            <w:proofErr w:type="spellEnd"/>
            <w:r w:rsidRPr="00495B0B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 xml:space="preserve"> </w:t>
            </w: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хула</w:t>
            </w:r>
            <w:r w:rsidRPr="00495B0B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 xml:space="preserve"> 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АДМИНИСТРАЦИЙЕ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Cs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ХУШУ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14» 07</w:t>
            </w:r>
            <w:r w:rsidR="00EE7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3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  <w:p w:rsidR="00495B0B" w:rsidRPr="00495B0B" w:rsidRDefault="00495B0B" w:rsidP="00495B0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  <w:proofErr w:type="spellStart"/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Улат</w:t>
            </w:r>
            <w:r w:rsidRPr="00495B0B"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  <w:t>`</w:t>
            </w:r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</w:t>
            </w:r>
            <w:proofErr w:type="spellEnd"/>
            <w:r w:rsidRPr="00495B0B"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хули</w:t>
            </w:r>
          </w:p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  <w:gridSpan w:val="2"/>
          </w:tcPr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238250"/>
                  <wp:effectExtent l="0" t="0" r="9525" b="0"/>
                  <wp:docPr id="5" name="Рисунок 5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</w:tcPr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города Алатыря 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РАСПОРЯЖЕНИЕ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Journal Chv" w:eastAsia="Times New Roman" w:hAnsi="Journal Chv" w:cs="Times New Roman"/>
                <w:b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3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июля </w:t>
            </w:r>
            <w:r w:rsidR="00EE7A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355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  <w:p w:rsidR="00495B0B" w:rsidRPr="00495B0B" w:rsidRDefault="00495B0B" w:rsidP="00495B0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Алатырь</w:t>
            </w:r>
          </w:p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5B0B" w:rsidRPr="00495B0B" w:rsidTr="00495B0B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023" w:type="dxa"/>
            <w:gridSpan w:val="2"/>
          </w:tcPr>
          <w:p w:rsidR="00495B0B" w:rsidRPr="00495B0B" w:rsidRDefault="00495B0B" w:rsidP="00697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карты рисков нарушения антимонопольного законодательства (</w:t>
            </w:r>
            <w:proofErr w:type="spellStart"/>
            <w:r w:rsidRPr="00495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495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-рисков) </w:t>
            </w:r>
            <w:r w:rsidR="00697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</w:t>
            </w:r>
            <w:r w:rsidRPr="00495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города</w:t>
            </w:r>
            <w:r w:rsidR="00690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Алатыря Чувашской Республики с</w:t>
            </w:r>
            <w:r w:rsidR="00EE7A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2022</w:t>
            </w:r>
            <w:r w:rsidRPr="00495B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  <w:r w:rsidR="006906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495B0B" w:rsidRPr="00495B0B" w:rsidTr="00495B0B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023" w:type="dxa"/>
            <w:gridSpan w:val="2"/>
          </w:tcPr>
          <w:p w:rsidR="00495B0B" w:rsidRPr="00495B0B" w:rsidRDefault="00495B0B" w:rsidP="0049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95B0B" w:rsidRPr="00495B0B" w:rsidRDefault="00495B0B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B0B">
        <w:rPr>
          <w:rFonts w:ascii="Times New Roman" w:hAnsi="Times New Roman" w:cs="Times New Roman"/>
          <w:sz w:val="24"/>
          <w:szCs w:val="24"/>
        </w:rPr>
        <w:t>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и распоряжением администрации города Алатыря Чувашской Республики от 14 февраля 2019 года № 40 «О системе внутреннего обеспечения соответствия требованиям антимонопольного законодательства»:</w:t>
      </w:r>
    </w:p>
    <w:p w:rsidR="00495B0B" w:rsidRPr="00495B0B" w:rsidRDefault="00697953" w:rsidP="006979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495B0B" w:rsidRPr="00495B0B">
        <w:rPr>
          <w:rFonts w:ascii="Times New Roman" w:hAnsi="Times New Roman" w:cs="Times New Roman"/>
          <w:sz w:val="24"/>
          <w:szCs w:val="24"/>
        </w:rPr>
        <w:t>Карту рисков нарушения антимонопольного законодательства (</w:t>
      </w:r>
      <w:proofErr w:type="spellStart"/>
      <w:r w:rsidR="00495B0B" w:rsidRPr="00495B0B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495B0B" w:rsidRPr="00495B0B">
        <w:rPr>
          <w:rFonts w:ascii="Times New Roman" w:hAnsi="Times New Roman" w:cs="Times New Roman"/>
          <w:sz w:val="24"/>
          <w:szCs w:val="24"/>
        </w:rPr>
        <w:t>-рисков) администрации горо</w:t>
      </w:r>
      <w:r w:rsidR="00690602">
        <w:rPr>
          <w:rFonts w:ascii="Times New Roman" w:hAnsi="Times New Roman" w:cs="Times New Roman"/>
          <w:sz w:val="24"/>
          <w:szCs w:val="24"/>
        </w:rPr>
        <w:t>да Алатыря Чувашской Республики с</w:t>
      </w:r>
      <w:r w:rsidR="00F47A2F">
        <w:rPr>
          <w:rFonts w:ascii="Times New Roman" w:hAnsi="Times New Roman" w:cs="Times New Roman"/>
          <w:sz w:val="24"/>
          <w:szCs w:val="24"/>
        </w:rPr>
        <w:t xml:space="preserve"> 2022 год</w:t>
      </w:r>
      <w:r w:rsidR="00690602">
        <w:rPr>
          <w:rFonts w:ascii="Times New Roman" w:hAnsi="Times New Roman" w:cs="Times New Roman"/>
          <w:sz w:val="24"/>
          <w:szCs w:val="24"/>
        </w:rPr>
        <w:t>а</w:t>
      </w:r>
      <w:r w:rsidR="00F47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согласно приложению № 1</w:t>
      </w:r>
      <w:r w:rsidR="00495B0B" w:rsidRPr="00495B0B">
        <w:rPr>
          <w:rFonts w:ascii="Times New Roman" w:hAnsi="Times New Roman" w:cs="Times New Roman"/>
          <w:sz w:val="24"/>
          <w:szCs w:val="24"/>
        </w:rPr>
        <w:t>;</w:t>
      </w:r>
    </w:p>
    <w:p w:rsidR="00495B0B" w:rsidRDefault="0082452E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5B0B" w:rsidRPr="00495B0B">
        <w:rPr>
          <w:rFonts w:ascii="Times New Roman" w:hAnsi="Times New Roman" w:cs="Times New Roman"/>
          <w:sz w:val="24"/>
          <w:szCs w:val="24"/>
        </w:rPr>
        <w:t>.</w:t>
      </w:r>
      <w:r w:rsidR="00D12AC4" w:rsidRPr="00D12AC4">
        <w:rPr>
          <w:sz w:val="28"/>
          <w:szCs w:val="28"/>
        </w:rPr>
        <w:t xml:space="preserve"> </w:t>
      </w:r>
      <w:r w:rsidR="00697953" w:rsidRPr="00697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Отделу культуры, по делам национальностей, туризма и архивного дела администрации города Алатыря Чувашс</w:t>
      </w:r>
      <w:r w:rsidR="00697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кой Республики (</w:t>
      </w:r>
      <w:proofErr w:type="spellStart"/>
      <w:r w:rsidR="00697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Кандрашин</w:t>
      </w:r>
      <w:proofErr w:type="spellEnd"/>
      <w:r w:rsidR="00697953" w:rsidRPr="00697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В.А.) ра</w:t>
      </w:r>
      <w:r w:rsidR="00384D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зместить настоящее распоряжение</w:t>
      </w:r>
      <w:r w:rsidR="00697953" w:rsidRPr="006979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официальном сайте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617BA5" w:rsidRPr="00617BA5" w:rsidRDefault="00617BA5" w:rsidP="00617BA5">
      <w:pPr>
        <w:suppressAutoHyphens/>
        <w:overflowPunct w:val="0"/>
        <w:autoSpaceDE w:val="0"/>
        <w:ind w:right="-1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17BA5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 w:rsidR="00C814BD">
        <w:rPr>
          <w:rFonts w:ascii="Times New Roman" w:hAnsi="Times New Roman" w:cs="Times New Roman"/>
          <w:sz w:val="24"/>
          <w:szCs w:val="24"/>
        </w:rPr>
        <w:t>распоряжения</w:t>
      </w:r>
      <w:r w:rsidRPr="00617BA5">
        <w:rPr>
          <w:rFonts w:ascii="Times New Roman" w:hAnsi="Times New Roman" w:cs="Times New Roman"/>
          <w:sz w:val="24"/>
          <w:szCs w:val="24"/>
        </w:rPr>
        <w:t xml:space="preserve"> возложить на </w:t>
      </w:r>
      <w:r w:rsidR="00067077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617BA5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по </w:t>
      </w:r>
      <w:r w:rsidR="00067077">
        <w:rPr>
          <w:rFonts w:ascii="Times New Roman" w:hAnsi="Times New Roman" w:cs="Times New Roman"/>
          <w:sz w:val="24"/>
          <w:szCs w:val="24"/>
        </w:rPr>
        <w:t>экономике и финансам</w:t>
      </w:r>
      <w:r w:rsidRPr="00617BA5">
        <w:rPr>
          <w:rFonts w:ascii="Times New Roman" w:hAnsi="Times New Roman" w:cs="Times New Roman"/>
          <w:sz w:val="24"/>
          <w:szCs w:val="24"/>
        </w:rPr>
        <w:t xml:space="preserve"> – начальника отдела экономики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Н.В.Марунину</w:t>
      </w:r>
      <w:proofErr w:type="spellEnd"/>
      <w:r w:rsidRPr="00617BA5">
        <w:rPr>
          <w:rFonts w:ascii="Times New Roman" w:hAnsi="Times New Roman" w:cs="Times New Roman"/>
          <w:sz w:val="24"/>
          <w:szCs w:val="24"/>
        </w:rPr>
        <w:t>.</w:t>
      </w:r>
    </w:p>
    <w:p w:rsidR="00617BA5" w:rsidRDefault="00617BA5" w:rsidP="00495B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7953" w:rsidRDefault="00697953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953" w:rsidRDefault="00697953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074" w:rsidRPr="00F33074" w:rsidRDefault="0032563E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</w:t>
      </w:r>
      <w:r w:rsidR="00F33074" w:rsidRPr="00F33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                                                     </w:t>
      </w:r>
      <w:r w:rsidR="006906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proofErr w:type="spellStart"/>
      <w:r w:rsidR="00690602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Д.В.Трифонов</w:t>
      </w:r>
      <w:proofErr w:type="spellEnd"/>
    </w:p>
    <w:p w:rsidR="00617BA5" w:rsidRDefault="00617BA5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17BA5" w:rsidRDefault="00617BA5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97953" w:rsidRDefault="00697953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17BA5" w:rsidRDefault="00617BA5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="00D12AC4" w:rsidRPr="00D12AC4">
        <w:rPr>
          <w:rFonts w:ascii="Times New Roman" w:hAnsi="Times New Roman" w:cs="Times New Roman"/>
          <w:sz w:val="16"/>
          <w:szCs w:val="16"/>
        </w:rPr>
        <w:t>Буженинова</w:t>
      </w:r>
      <w:proofErr w:type="spellEnd"/>
      <w:r w:rsidR="00D12AC4" w:rsidRPr="00D12AC4">
        <w:rPr>
          <w:rFonts w:ascii="Times New Roman" w:hAnsi="Times New Roman" w:cs="Times New Roman"/>
          <w:sz w:val="16"/>
          <w:szCs w:val="16"/>
        </w:rPr>
        <w:t xml:space="preserve"> К.В.</w:t>
      </w:r>
    </w:p>
    <w:p w:rsidR="000952BB" w:rsidRDefault="00D12AC4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52BB" w:rsidSect="00D12AC4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D12AC4">
        <w:rPr>
          <w:rFonts w:ascii="Times New Roman" w:hAnsi="Times New Roman" w:cs="Times New Roman"/>
          <w:sz w:val="16"/>
          <w:szCs w:val="16"/>
        </w:rPr>
        <w:t xml:space="preserve"> (83531)20106</w:t>
      </w:r>
      <w:r w:rsidR="00F33074" w:rsidRPr="00F330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952BB" w:rsidRPr="000952BB" w:rsidRDefault="000952BB" w:rsidP="00095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52BB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952BB" w:rsidRPr="000952BB" w:rsidRDefault="000952BB" w:rsidP="00095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52BB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0952BB" w:rsidRPr="000952BB" w:rsidRDefault="000952BB" w:rsidP="00095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52BB">
        <w:rPr>
          <w:rFonts w:ascii="Times New Roman" w:hAnsi="Times New Roman" w:cs="Times New Roman"/>
          <w:sz w:val="24"/>
          <w:szCs w:val="24"/>
        </w:rPr>
        <w:t>города Алатыря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2BB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952BB" w:rsidRPr="000952BB" w:rsidRDefault="000952BB" w:rsidP="000952B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52BB">
        <w:rPr>
          <w:rFonts w:ascii="Times New Roman" w:hAnsi="Times New Roman" w:cs="Times New Roman"/>
          <w:sz w:val="24"/>
          <w:szCs w:val="24"/>
        </w:rPr>
        <w:t>от</w:t>
      </w:r>
      <w:r w:rsidR="00355D65">
        <w:rPr>
          <w:rFonts w:ascii="Times New Roman" w:hAnsi="Times New Roman" w:cs="Times New Roman"/>
          <w:sz w:val="24"/>
          <w:szCs w:val="24"/>
        </w:rPr>
        <w:t xml:space="preserve"> «14» июля</w:t>
      </w:r>
      <w:r w:rsidR="005F64EE">
        <w:rPr>
          <w:rFonts w:ascii="Times New Roman" w:hAnsi="Times New Roman" w:cs="Times New Roman"/>
          <w:sz w:val="24"/>
          <w:szCs w:val="24"/>
        </w:rPr>
        <w:t xml:space="preserve"> </w:t>
      </w:r>
      <w:r w:rsidR="00690602">
        <w:rPr>
          <w:rFonts w:ascii="Times New Roman" w:hAnsi="Times New Roman" w:cs="Times New Roman"/>
          <w:sz w:val="24"/>
          <w:szCs w:val="24"/>
        </w:rPr>
        <w:t>2022</w:t>
      </w:r>
      <w:r w:rsidRPr="000952BB">
        <w:rPr>
          <w:rFonts w:ascii="Times New Roman" w:hAnsi="Times New Roman" w:cs="Times New Roman"/>
          <w:sz w:val="24"/>
          <w:szCs w:val="24"/>
        </w:rPr>
        <w:t xml:space="preserve"> г. №</w:t>
      </w:r>
      <w:r w:rsidR="00355D65">
        <w:rPr>
          <w:rFonts w:ascii="Times New Roman" w:hAnsi="Times New Roman" w:cs="Times New Roman"/>
          <w:sz w:val="24"/>
          <w:szCs w:val="24"/>
        </w:rPr>
        <w:t xml:space="preserve"> 221</w:t>
      </w:r>
      <w:bookmarkStart w:id="1" w:name="_GoBack"/>
      <w:bookmarkEnd w:id="1"/>
    </w:p>
    <w:p w:rsidR="000952BB" w:rsidRDefault="000952BB" w:rsidP="00095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52BB" w:rsidRPr="000E51F0" w:rsidRDefault="000952BB" w:rsidP="000952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51F0">
        <w:rPr>
          <w:rFonts w:ascii="Times New Roman" w:hAnsi="Times New Roman" w:cs="Times New Roman"/>
          <w:sz w:val="28"/>
          <w:szCs w:val="28"/>
        </w:rPr>
        <w:t>Карта рисков нарушения антимонопольного законодательства (</w:t>
      </w:r>
      <w:proofErr w:type="spellStart"/>
      <w:r w:rsidRPr="000E51F0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0E51F0">
        <w:rPr>
          <w:rFonts w:ascii="Times New Roman" w:hAnsi="Times New Roman" w:cs="Times New Roman"/>
          <w:sz w:val="28"/>
          <w:szCs w:val="28"/>
        </w:rPr>
        <w:t>-рисков) администрации города Алатыря Чувашской Республики</w:t>
      </w:r>
      <w:r w:rsidR="00690602">
        <w:rPr>
          <w:rFonts w:ascii="Times New Roman" w:hAnsi="Times New Roman" w:cs="Times New Roman"/>
          <w:sz w:val="28"/>
          <w:szCs w:val="28"/>
        </w:rPr>
        <w:t xml:space="preserve"> с 2022 года</w:t>
      </w:r>
    </w:p>
    <w:p w:rsidR="000952BB" w:rsidRPr="000952BB" w:rsidRDefault="000952BB" w:rsidP="00095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1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77"/>
        <w:gridCol w:w="7339"/>
        <w:gridCol w:w="5904"/>
      </w:tblGrid>
      <w:tr w:rsidR="000952BB" w:rsidRPr="000952BB" w:rsidTr="00767825">
        <w:trPr>
          <w:trHeight w:hRule="exact" w:val="36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095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Уровень риска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095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Вид риска (описание)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095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Описание причин и условия возникновения рисков</w:t>
            </w:r>
          </w:p>
        </w:tc>
      </w:tr>
      <w:tr w:rsidR="000952BB" w:rsidRPr="000952BB" w:rsidTr="00BB28F1">
        <w:trPr>
          <w:trHeight w:hRule="exact" w:val="4301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A176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52BB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 </w:t>
            </w:r>
            <w:r w:rsidR="00A176F8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proofErr w:type="gramEnd"/>
            <w:r w:rsidR="00A176F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контрактной системы при осуществлении закупок.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97953" w:rsidRDefault="00697953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требований законодательства о контрактной системе в сфере закупок товаров, работ и услуг;</w:t>
            </w:r>
          </w:p>
          <w:p w:rsidR="000952BB" w:rsidRP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ab/>
              <w:t>высокая нагрузка на сотрудников;</w:t>
            </w:r>
          </w:p>
          <w:p w:rsidR="006B44C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отсутствие достаточной квалификации </w:t>
            </w:r>
          </w:p>
          <w:p w:rsidR="000952BB" w:rsidRP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сотрудников;</w:t>
            </w:r>
          </w:p>
          <w:p w:rsid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отсутствие надлежащей </w:t>
            </w:r>
            <w:r w:rsidR="00A176F8">
              <w:rPr>
                <w:rFonts w:ascii="Times New Roman" w:hAnsi="Times New Roman" w:cs="Times New Roman"/>
                <w:sz w:val="24"/>
                <w:szCs w:val="24"/>
              </w:rPr>
              <w:t>экспертизы документации закупки;</w:t>
            </w:r>
          </w:p>
          <w:p w:rsidR="00A176F8" w:rsidRDefault="00A176F8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нарушение порядка подготовки и согласования документации;</w:t>
            </w:r>
          </w:p>
          <w:p w:rsidR="00A176F8" w:rsidRDefault="00A176F8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отсутствие разъяснений уполномоченного органа</w:t>
            </w:r>
            <w:r w:rsidR="00F47A2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проведения закупок;</w:t>
            </w:r>
          </w:p>
          <w:p w:rsidR="00BB28F1" w:rsidRDefault="00BB28F1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неправильное толкование норм закона;</w:t>
            </w:r>
          </w:p>
          <w:p w:rsidR="00F47A2F" w:rsidRPr="000952BB" w:rsidRDefault="00F47A2F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неопределенность норм действующего законодательства.</w:t>
            </w:r>
          </w:p>
        </w:tc>
      </w:tr>
      <w:tr w:rsidR="000952BB" w:rsidRPr="000952BB" w:rsidTr="00F47A2F">
        <w:trPr>
          <w:trHeight w:hRule="exact" w:val="1414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BA59B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  <w:r w:rsidR="000952BB" w:rsidRPr="000952BB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CF7238" w:rsidP="00CF7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Несвоевременность</w:t>
            </w:r>
            <w:r w:rsidR="000952BB" w:rsidRPr="000952BB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 в регламент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        муниципальных услуг</w:t>
            </w:r>
            <w:r w:rsidR="000952BB" w:rsidRPr="000952BB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изменением законодательства.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52BB" w:rsidRP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ab/>
              <w:t>высокая нагрузка на сотрудников;</w:t>
            </w:r>
          </w:p>
          <w:p w:rsidR="000952BB" w:rsidRDefault="000952B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ab/>
              <w:t>отсутствие достаточной квалификац</w:t>
            </w:r>
            <w:r w:rsidR="00F47A2F">
              <w:rPr>
                <w:rFonts w:ascii="Times New Roman" w:hAnsi="Times New Roman" w:cs="Times New Roman"/>
                <w:sz w:val="24"/>
                <w:szCs w:val="24"/>
              </w:rPr>
              <w:t>ии сотрудников;</w:t>
            </w:r>
          </w:p>
          <w:p w:rsidR="00F47A2F" w:rsidRPr="000952BB" w:rsidRDefault="00F47A2F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недостаточно четкая регламентация порядка и сроков принятия решений/осуществления действий.</w:t>
            </w:r>
          </w:p>
        </w:tc>
      </w:tr>
      <w:tr w:rsidR="00703A75" w:rsidRPr="000952BB" w:rsidTr="00767825">
        <w:trPr>
          <w:trHeight w:hRule="exact" w:val="1273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Default="00703A7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Default="00703A75" w:rsidP="00CF72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Несвоевременное проведение конкурсов по отбору управляющих компаний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3A75" w:rsidRDefault="00703A7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нарушение сроков проведения процедуры; </w:t>
            </w:r>
          </w:p>
          <w:p w:rsidR="00703A75" w:rsidRDefault="00703A75" w:rsidP="00703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высокая нагрузка на сотрудников;</w:t>
            </w:r>
          </w:p>
          <w:p w:rsidR="00703A75" w:rsidRPr="00FB4AE2" w:rsidRDefault="00703A75" w:rsidP="00703A75">
            <w:pPr>
              <w:pStyle w:val="30"/>
              <w:shd w:val="clear" w:color="auto" w:fill="auto"/>
              <w:tabs>
                <w:tab w:val="left" w:pos="274"/>
              </w:tabs>
              <w:spacing w:after="0" w:line="259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39p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4AE2">
              <w:rPr>
                <w:rStyle w:val="39pt"/>
                <w:rFonts w:ascii="Times New Roman" w:hAnsi="Times New Roman" w:cs="Times New Roman"/>
                <w:sz w:val="24"/>
                <w:szCs w:val="24"/>
              </w:rPr>
              <w:t>отсутствие контроля со стороны руко</w:t>
            </w:r>
            <w:r>
              <w:rPr>
                <w:rStyle w:val="39pt"/>
                <w:rFonts w:ascii="Times New Roman" w:hAnsi="Times New Roman" w:cs="Times New Roman"/>
                <w:sz w:val="24"/>
                <w:szCs w:val="24"/>
              </w:rPr>
              <w:t>водства.</w:t>
            </w:r>
          </w:p>
          <w:p w:rsidR="00703A75" w:rsidRPr="000952BB" w:rsidRDefault="00703A75" w:rsidP="00703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A75" w:rsidRPr="000952BB" w:rsidRDefault="00703A7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825" w:rsidRPr="000952BB" w:rsidTr="00767825">
        <w:trPr>
          <w:trHeight w:hRule="exact" w:val="1854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Default="0076782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Default="00767825" w:rsidP="007678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 xml:space="preserve">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>(статьи 15, 16 Федерального закона от 26.07.2006 № 135-ФЗ «О защите конкуренции»)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7825" w:rsidRDefault="0076782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6B44CB">
              <w:rPr>
                <w:rFonts w:ascii="Times New Roman" w:hAnsi="Times New Roman" w:cs="Times New Roman"/>
              </w:rPr>
              <w:t xml:space="preserve">недостаточная подготовленность к процессу разработки проекта нормативных правовых </w:t>
            </w:r>
            <w:r>
              <w:rPr>
                <w:rFonts w:ascii="Times New Roman" w:hAnsi="Times New Roman" w:cs="Times New Roman"/>
              </w:rPr>
              <w:t>актов администрации города Алатыря Чувашской Республики;</w:t>
            </w:r>
          </w:p>
          <w:p w:rsidR="00767825" w:rsidRDefault="00767825" w:rsidP="00767825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6B44CB">
              <w:rPr>
                <w:rFonts w:ascii="Times New Roman" w:hAnsi="Times New Roman" w:cs="Times New Roman"/>
              </w:rPr>
              <w:t xml:space="preserve">отсутствие достаточной квалификации сотрудников, ответственного исполнителя - разработчика нормативного </w:t>
            </w:r>
            <w:r>
              <w:rPr>
                <w:rFonts w:ascii="Times New Roman" w:hAnsi="Times New Roman" w:cs="Times New Roman"/>
              </w:rPr>
              <w:t>правового акта.</w:t>
            </w:r>
          </w:p>
        </w:tc>
      </w:tr>
      <w:tr w:rsidR="006B44CB" w:rsidRPr="000952BB" w:rsidTr="00767825">
        <w:trPr>
          <w:trHeight w:hRule="exact" w:val="4272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6B44CB" w:rsidRDefault="00767825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0952BB" w:rsidRDefault="006B44CB" w:rsidP="006B44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>ринятие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>(статьи 15, 16 Федерального закона от 26.07.2006 № 135-ФЗ «О защите конкуренции») (необоснованны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 xml:space="preserve">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при принятии решений о </w:t>
            </w:r>
            <w:r w:rsidRPr="00B450B4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муниципальных услуг,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 xml:space="preserve"> несоб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людение сроков принятия по ним решений, 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дискриминационных условий при </w:t>
            </w:r>
            <w:r w:rsidRPr="00B450B4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муниципальных услуг</w:t>
            </w:r>
            <w:r w:rsidRPr="0071618F">
              <w:rPr>
                <w:rFonts w:ascii="Times New Roman" w:hAnsi="Times New Roman" w:cs="Times New Roman"/>
                <w:sz w:val="24"/>
                <w:szCs w:val="24"/>
              </w:rPr>
              <w:t>, установление излишних требований в отношении отдельных организаций при осуществлении контрольных мероприятий, в том числе в части запроса документов, вынесение противоречащих законодательству представлений и (или) предписаний в отношении подконтрольных субъектов, незаконное привлечение к административной ответственности)</w:t>
            </w:r>
            <w:r w:rsidR="004524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44CB" w:rsidRPr="006B44CB" w:rsidRDefault="006B44CB" w:rsidP="006B44C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44CB">
              <w:rPr>
                <w:rFonts w:ascii="Times New Roman" w:hAnsi="Times New Roman" w:cs="Times New Roman"/>
              </w:rPr>
              <w:t>-отсутствие достаточной квалификации сотрудников, ответственного исполнителя;</w:t>
            </w:r>
          </w:p>
          <w:p w:rsidR="006B44CB" w:rsidRDefault="006B44CB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CB">
              <w:rPr>
                <w:rFonts w:ascii="Times New Roman" w:hAnsi="Times New Roman" w:cs="Times New Roman"/>
                <w:sz w:val="24"/>
                <w:szCs w:val="24"/>
              </w:rPr>
              <w:t>- недостаточная координация процесса со стороны непосредственного руководителя</w:t>
            </w:r>
            <w:r w:rsidR="00F47A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7A2F" w:rsidRPr="000952BB" w:rsidRDefault="00F47A2F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единоличность и закрытость принимаемых решений.</w:t>
            </w:r>
          </w:p>
        </w:tc>
      </w:tr>
      <w:tr w:rsidR="00057014" w:rsidRPr="000952BB" w:rsidTr="0051241D">
        <w:trPr>
          <w:trHeight w:hRule="exact" w:val="1260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Default="0005701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Default="00057014" w:rsidP="00522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1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имущества с нарушением установленного порядка 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том числе без проведения процедуры торгов, 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изменением целевого назначения имущества, 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br/>
              <w:t>с нарушением порядка информирования)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F47A2F" w:rsidRDefault="00057014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>- недостаточность знаний антимонопольного законодательства;</w:t>
            </w:r>
          </w:p>
          <w:p w:rsidR="00057014" w:rsidRDefault="00057014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>высокая нагрузка на сотрудников;</w:t>
            </w:r>
          </w:p>
          <w:p w:rsidR="00F47A2F" w:rsidRPr="00F47A2F" w:rsidRDefault="00057014" w:rsidP="005124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2F">
              <w:rPr>
                <w:b/>
                <w:bCs/>
              </w:rPr>
              <w:t xml:space="preserve">- </w:t>
            </w: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>отсутствие контроля со стороны руко</w:t>
            </w:r>
            <w:r w:rsidR="0051241D">
              <w:rPr>
                <w:rFonts w:ascii="Times New Roman" w:hAnsi="Times New Roman" w:cs="Times New Roman"/>
                <w:sz w:val="24"/>
                <w:szCs w:val="24"/>
              </w:rPr>
              <w:t>водства.</w:t>
            </w:r>
          </w:p>
        </w:tc>
      </w:tr>
      <w:tr w:rsidR="00057014" w:rsidRPr="000952BB" w:rsidTr="0052223D">
        <w:trPr>
          <w:trHeight w:hRule="exact" w:val="1854"/>
        </w:trPr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Default="00057014" w:rsidP="006B4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Существенный уровень</w:t>
            </w:r>
          </w:p>
        </w:tc>
        <w:tc>
          <w:tcPr>
            <w:tcW w:w="7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7014" w:rsidRPr="00057014" w:rsidRDefault="00057014" w:rsidP="00522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014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Заключение, расторжение, пролонгация договоров, предусматривающих переход права владения 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(или) 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 в отношении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57014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 (передача имущества без торгов, нарушение порядка проведения торгов, </w:t>
            </w:r>
            <w:proofErr w:type="spellStart"/>
            <w:r w:rsidRPr="00057014">
              <w:rPr>
                <w:rFonts w:ascii="Times New Roman" w:hAnsi="Times New Roman" w:cs="Times New Roman"/>
                <w:sz w:val="24"/>
                <w:szCs w:val="24"/>
              </w:rPr>
              <w:t>пролонгирование</w:t>
            </w:r>
            <w:proofErr w:type="spellEnd"/>
            <w:r w:rsidRPr="00057014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без конкурентных процедур и другие)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23D" w:rsidRPr="00F47A2F" w:rsidRDefault="0052223D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057014" w:rsidRPr="00F47A2F">
              <w:rPr>
                <w:rFonts w:ascii="Times New Roman" w:hAnsi="Times New Roman" w:cs="Times New Roman"/>
                <w:sz w:val="24"/>
                <w:szCs w:val="24"/>
              </w:rPr>
              <w:t>тсутствие доста</w:t>
            </w: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>точной квалификации сотрудников;</w:t>
            </w:r>
          </w:p>
          <w:p w:rsidR="00057014" w:rsidRPr="00F47A2F" w:rsidRDefault="0052223D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057014" w:rsidRPr="00F47A2F">
              <w:rPr>
                <w:rFonts w:ascii="Times New Roman" w:hAnsi="Times New Roman" w:cs="Times New Roman"/>
                <w:sz w:val="24"/>
                <w:szCs w:val="24"/>
              </w:rPr>
              <w:t>едостаточный опыт применения законода</w:t>
            </w:r>
            <w:r w:rsidRPr="00F47A2F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</w:t>
            </w:r>
            <w:r w:rsidRPr="00F47A2F">
              <w:rPr>
                <w:rFonts w:ascii="Times New Roman" w:hAnsi="Times New Roman" w:cs="Times New Roman"/>
                <w:sz w:val="24"/>
                <w:szCs w:val="24"/>
              </w:rPr>
              <w:br/>
              <w:t>о контрактной системе;</w:t>
            </w:r>
          </w:p>
          <w:p w:rsidR="0052223D" w:rsidRDefault="0052223D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52BB">
              <w:rPr>
                <w:rFonts w:ascii="Times New Roman" w:hAnsi="Times New Roman" w:cs="Times New Roman"/>
                <w:sz w:val="24"/>
                <w:szCs w:val="24"/>
              </w:rPr>
              <w:t xml:space="preserve">высокая нагрузка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сотрудников.</w:t>
            </w:r>
          </w:p>
          <w:p w:rsidR="0052223D" w:rsidRPr="00F47A2F" w:rsidRDefault="0052223D" w:rsidP="00F47A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F33074" w:rsidRPr="000952BB" w:rsidRDefault="00F33074" w:rsidP="007D5F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3074" w:rsidRPr="000952BB" w:rsidSect="0052223D">
      <w:pgSz w:w="16838" w:h="11906" w:orient="landscape"/>
      <w:pgMar w:top="1276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02CBC"/>
    <w:multiLevelType w:val="multilevel"/>
    <w:tmpl w:val="BBEE3FA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BB79F3"/>
    <w:multiLevelType w:val="multilevel"/>
    <w:tmpl w:val="5378AB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63"/>
    <w:rsid w:val="00057014"/>
    <w:rsid w:val="00067077"/>
    <w:rsid w:val="000952BB"/>
    <w:rsid w:val="000E51F0"/>
    <w:rsid w:val="00157FAB"/>
    <w:rsid w:val="002A5D52"/>
    <w:rsid w:val="002B66DF"/>
    <w:rsid w:val="002C18DC"/>
    <w:rsid w:val="0032563E"/>
    <w:rsid w:val="003535B2"/>
    <w:rsid w:val="00355D65"/>
    <w:rsid w:val="00384D53"/>
    <w:rsid w:val="0039076D"/>
    <w:rsid w:val="003F3F3A"/>
    <w:rsid w:val="00445090"/>
    <w:rsid w:val="004524D4"/>
    <w:rsid w:val="004958BF"/>
    <w:rsid w:val="00495B0B"/>
    <w:rsid w:val="0049610B"/>
    <w:rsid w:val="005043B4"/>
    <w:rsid w:val="0051241D"/>
    <w:rsid w:val="0052223D"/>
    <w:rsid w:val="005F64EE"/>
    <w:rsid w:val="00613587"/>
    <w:rsid w:val="00617BA5"/>
    <w:rsid w:val="00623725"/>
    <w:rsid w:val="00662489"/>
    <w:rsid w:val="00690602"/>
    <w:rsid w:val="00697953"/>
    <w:rsid w:val="006B44CB"/>
    <w:rsid w:val="006D029F"/>
    <w:rsid w:val="00703A75"/>
    <w:rsid w:val="00767825"/>
    <w:rsid w:val="007D5FDE"/>
    <w:rsid w:val="007F1A87"/>
    <w:rsid w:val="0082452E"/>
    <w:rsid w:val="00891417"/>
    <w:rsid w:val="008922E3"/>
    <w:rsid w:val="00896F09"/>
    <w:rsid w:val="00947DE8"/>
    <w:rsid w:val="00951ED7"/>
    <w:rsid w:val="0097423B"/>
    <w:rsid w:val="00A176F8"/>
    <w:rsid w:val="00A36EBB"/>
    <w:rsid w:val="00AA6281"/>
    <w:rsid w:val="00AF0DD8"/>
    <w:rsid w:val="00B14B2E"/>
    <w:rsid w:val="00B852E3"/>
    <w:rsid w:val="00BA59B4"/>
    <w:rsid w:val="00BB28F1"/>
    <w:rsid w:val="00BD5B02"/>
    <w:rsid w:val="00C2510E"/>
    <w:rsid w:val="00C814BD"/>
    <w:rsid w:val="00C830DF"/>
    <w:rsid w:val="00CA3A10"/>
    <w:rsid w:val="00CC1FB8"/>
    <w:rsid w:val="00CF7238"/>
    <w:rsid w:val="00D12AC4"/>
    <w:rsid w:val="00D1556A"/>
    <w:rsid w:val="00DA4B63"/>
    <w:rsid w:val="00E248E2"/>
    <w:rsid w:val="00EB1B97"/>
    <w:rsid w:val="00EB7E87"/>
    <w:rsid w:val="00EE7A54"/>
    <w:rsid w:val="00F33074"/>
    <w:rsid w:val="00F47A2F"/>
    <w:rsid w:val="00F50135"/>
    <w:rsid w:val="00F66047"/>
    <w:rsid w:val="00F721B9"/>
    <w:rsid w:val="00F8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96C03-EA7F-473E-A435-B9314A08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character" w:customStyle="1" w:styleId="9">
    <w:name w:val="Основной текст + 9"/>
    <w:aliases w:val="5 pt"/>
    <w:basedOn w:val="a0"/>
    <w:rsid w:val="00057014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a">
    <w:name w:val="Table Grid"/>
    <w:basedOn w:val="a1"/>
    <w:uiPriority w:val="39"/>
    <w:rsid w:val="0005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_"/>
    <w:basedOn w:val="a0"/>
    <w:link w:val="4"/>
    <w:locked/>
    <w:rsid w:val="0005701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b"/>
    <w:rsid w:val="00057014"/>
    <w:pPr>
      <w:widowControl w:val="0"/>
      <w:shd w:val="clear" w:color="auto" w:fill="FFFFFF"/>
      <w:spacing w:before="1500" w:after="660" w:line="336" w:lineRule="exact"/>
      <w:jc w:val="center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Глазов</dc:creator>
  <cp:keywords/>
  <dc:description/>
  <cp:lastModifiedBy>Анна Моисеева-1</cp:lastModifiedBy>
  <cp:revision>40</cp:revision>
  <cp:lastPrinted>2022-07-12T10:28:00Z</cp:lastPrinted>
  <dcterms:created xsi:type="dcterms:W3CDTF">2020-09-09T13:06:00Z</dcterms:created>
  <dcterms:modified xsi:type="dcterms:W3CDTF">2022-07-18T11:16:00Z</dcterms:modified>
</cp:coreProperties>
</file>