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195"/>
        <w:gridCol w:w="1173"/>
        <w:gridCol w:w="4379"/>
      </w:tblGrid>
      <w:tr w:rsidR="00853BE5" w:rsidRPr="00325D17" w:rsidTr="00853BE5">
        <w:trPr>
          <w:cantSplit/>
          <w:trHeight w:val="253"/>
        </w:trPr>
        <w:tc>
          <w:tcPr>
            <w:tcW w:w="4195" w:type="dxa"/>
            <w:hideMark/>
          </w:tcPr>
          <w:p w:rsidR="00853BE5" w:rsidRPr="00325D17" w:rsidRDefault="00853BE5" w:rsidP="00853BE5">
            <w:pPr>
              <w:jc w:val="center"/>
              <w:rPr>
                <w:b/>
                <w:bCs/>
                <w:noProof/>
                <w:color w:val="000000"/>
              </w:rPr>
            </w:pPr>
            <w:r w:rsidRPr="00325D17">
              <w:rPr>
                <w:b/>
                <w:bCs/>
                <w:noProof/>
                <w:color w:val="000000"/>
              </w:rPr>
              <w:t>ЧĂВАШРЕСПУБЛИКИ</w:t>
            </w:r>
          </w:p>
          <w:p w:rsidR="00853BE5" w:rsidRPr="00325D17" w:rsidRDefault="00853BE5" w:rsidP="00853BE5">
            <w:pPr>
              <w:jc w:val="center"/>
              <w:rPr>
                <w:szCs w:val="24"/>
              </w:rPr>
            </w:pPr>
          </w:p>
        </w:tc>
        <w:tc>
          <w:tcPr>
            <w:tcW w:w="1173" w:type="dxa"/>
            <w:vMerge w:val="restart"/>
          </w:tcPr>
          <w:p w:rsidR="00853BE5" w:rsidRPr="00325D17" w:rsidRDefault="00853BE5" w:rsidP="00853BE5">
            <w:pPr>
              <w:jc w:val="center"/>
              <w:rPr>
                <w:sz w:val="26"/>
                <w:szCs w:val="24"/>
              </w:rPr>
            </w:pPr>
            <w:r w:rsidRPr="00325D17">
              <w:rPr>
                <w:noProof/>
                <w:color w:val="000000"/>
                <w:sz w:val="26"/>
              </w:rPr>
              <w:drawing>
                <wp:anchor distT="0" distB="0" distL="114300" distR="114300" simplePos="0" relativeHeight="251659264" behindDoc="1" locked="0" layoutInCell="1" allowOverlap="1" wp14:anchorId="53096E8D" wp14:editId="2BE2E8BF">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9" w:type="dxa"/>
            <w:hideMark/>
          </w:tcPr>
          <w:p w:rsidR="00853BE5" w:rsidRPr="00325D17" w:rsidRDefault="00853BE5" w:rsidP="00853BE5">
            <w:pPr>
              <w:pStyle w:val="a3"/>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853BE5" w:rsidRPr="00325D17" w:rsidRDefault="00853BE5" w:rsidP="00853BE5">
            <w:pPr>
              <w:jc w:val="center"/>
              <w:rPr>
                <w:b/>
                <w:bCs/>
              </w:rPr>
            </w:pPr>
          </w:p>
        </w:tc>
      </w:tr>
      <w:tr w:rsidR="00853BE5" w:rsidRPr="00325D17" w:rsidTr="00853BE5">
        <w:trPr>
          <w:cantSplit/>
          <w:trHeight w:val="1617"/>
        </w:trPr>
        <w:tc>
          <w:tcPr>
            <w:tcW w:w="4195" w:type="dxa"/>
          </w:tcPr>
          <w:p w:rsidR="00853BE5" w:rsidRPr="00325D17" w:rsidRDefault="00853BE5" w:rsidP="00853BE5">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rsidR="00853BE5" w:rsidRPr="00325D17" w:rsidRDefault="00853BE5" w:rsidP="00853BE5">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853BE5" w:rsidRPr="00325D17" w:rsidRDefault="00853BE5" w:rsidP="00853BE5">
            <w:pPr>
              <w:pStyle w:val="a3"/>
              <w:tabs>
                <w:tab w:val="left" w:pos="4285"/>
              </w:tabs>
              <w:contextualSpacing/>
              <w:jc w:val="center"/>
              <w:rPr>
                <w:rStyle w:val="a4"/>
                <w:color w:val="000000"/>
                <w:sz w:val="26"/>
              </w:rPr>
            </w:pPr>
            <w:r w:rsidRPr="00325D17">
              <w:rPr>
                <w:rFonts w:ascii="Times New Roman" w:hAnsi="Times New Roman" w:cs="Times New Roman"/>
                <w:b/>
                <w:bCs/>
                <w:noProof/>
                <w:color w:val="000000"/>
                <w:sz w:val="22"/>
                <w:lang w:eastAsia="en-US"/>
              </w:rPr>
              <w:t>АДМИНИСТРАЦИЙĚ</w:t>
            </w:r>
          </w:p>
          <w:p w:rsidR="00853BE5" w:rsidRPr="00325D17" w:rsidRDefault="00853BE5" w:rsidP="00853BE5">
            <w:pPr>
              <w:jc w:val="center"/>
              <w:rPr>
                <w:szCs w:val="24"/>
              </w:rPr>
            </w:pPr>
          </w:p>
          <w:p w:rsidR="00853BE5" w:rsidRPr="00325D17" w:rsidRDefault="00853BE5" w:rsidP="00853BE5">
            <w:pPr>
              <w:jc w:val="center"/>
              <w:rPr>
                <w:b/>
                <w:szCs w:val="24"/>
              </w:rPr>
            </w:pPr>
            <w:r w:rsidRPr="00325D17">
              <w:rPr>
                <w:b/>
                <w:szCs w:val="24"/>
              </w:rPr>
              <w:t>ЙЫШ</w:t>
            </w:r>
            <w:r w:rsidRPr="00325D17">
              <w:rPr>
                <w:b/>
                <w:bCs/>
                <w:noProof/>
                <w:color w:val="000000"/>
                <w:szCs w:val="24"/>
              </w:rPr>
              <w:t>Ă</w:t>
            </w:r>
            <w:r w:rsidRPr="00325D17">
              <w:rPr>
                <w:b/>
                <w:szCs w:val="24"/>
              </w:rPr>
              <w:t>НУ</w:t>
            </w:r>
          </w:p>
          <w:p w:rsidR="00853BE5" w:rsidRPr="00325D17" w:rsidRDefault="00853BE5" w:rsidP="00853BE5">
            <w:pPr>
              <w:jc w:val="center"/>
              <w:rPr>
                <w:szCs w:val="24"/>
              </w:rPr>
            </w:pPr>
            <w:r w:rsidRPr="00325D17">
              <w:rPr>
                <w:szCs w:val="24"/>
              </w:rPr>
              <w:t xml:space="preserve"> </w:t>
            </w:r>
          </w:p>
          <w:p w:rsidR="00853BE5" w:rsidRPr="00325D17" w:rsidRDefault="00A60DB2" w:rsidP="00853BE5">
            <w:pPr>
              <w:jc w:val="center"/>
              <w:rPr>
                <w:szCs w:val="24"/>
              </w:rPr>
            </w:pPr>
            <w:r>
              <w:rPr>
                <w:szCs w:val="24"/>
              </w:rPr>
              <w:t>17.05.</w:t>
            </w:r>
            <w:r w:rsidR="00853BE5" w:rsidRPr="00325D17">
              <w:rPr>
                <w:szCs w:val="24"/>
              </w:rPr>
              <w:t>202</w:t>
            </w:r>
            <w:r w:rsidR="00853BE5">
              <w:rPr>
                <w:szCs w:val="24"/>
              </w:rPr>
              <w:t>4</w:t>
            </w:r>
            <w:r w:rsidR="00853BE5" w:rsidRPr="00325D17">
              <w:rPr>
                <w:szCs w:val="24"/>
              </w:rPr>
              <w:t xml:space="preserve"> </w:t>
            </w:r>
            <w:r>
              <w:rPr>
                <w:szCs w:val="24"/>
              </w:rPr>
              <w:t>415</w:t>
            </w:r>
            <w:r w:rsidR="00853BE5">
              <w:rPr>
                <w:szCs w:val="24"/>
              </w:rPr>
              <w:t xml:space="preserve"> </w:t>
            </w:r>
            <w:r w:rsidR="00853BE5" w:rsidRPr="00325D17">
              <w:rPr>
                <w:szCs w:val="24"/>
              </w:rPr>
              <w:t xml:space="preserve">№ </w:t>
            </w:r>
          </w:p>
          <w:p w:rsidR="00853BE5" w:rsidRPr="00325D17" w:rsidRDefault="00853BE5" w:rsidP="00853BE5">
            <w:pPr>
              <w:jc w:val="center"/>
              <w:rPr>
                <w:szCs w:val="24"/>
              </w:rPr>
            </w:pPr>
            <w:proofErr w:type="spellStart"/>
            <w:r w:rsidRPr="00325D17">
              <w:rPr>
                <w:bCs/>
                <w:szCs w:val="24"/>
              </w:rPr>
              <w:t>Çě</w:t>
            </w:r>
            <w:proofErr w:type="gramStart"/>
            <w:r w:rsidRPr="00325D17">
              <w:rPr>
                <w:bCs/>
                <w:szCs w:val="24"/>
              </w:rPr>
              <w:t>м</w:t>
            </w:r>
            <w:proofErr w:type="gramEnd"/>
            <w:r w:rsidRPr="00325D17">
              <w:rPr>
                <w:bCs/>
                <w:szCs w:val="24"/>
              </w:rPr>
              <w:t>ěрле</w:t>
            </w:r>
            <w:proofErr w:type="spellEnd"/>
            <w:r w:rsidRPr="00325D17">
              <w:rPr>
                <w:szCs w:val="24"/>
              </w:rPr>
              <w:t xml:space="preserve"> хули</w:t>
            </w:r>
          </w:p>
          <w:p w:rsidR="00853BE5" w:rsidRPr="00325D17" w:rsidRDefault="00853BE5" w:rsidP="00853BE5">
            <w:pPr>
              <w:jc w:val="center"/>
              <w:rPr>
                <w:noProof/>
                <w:color w:val="000000"/>
                <w:sz w:val="26"/>
                <w:szCs w:val="24"/>
              </w:rPr>
            </w:pPr>
          </w:p>
        </w:tc>
        <w:tc>
          <w:tcPr>
            <w:tcW w:w="0" w:type="auto"/>
            <w:vMerge/>
            <w:vAlign w:val="center"/>
            <w:hideMark/>
          </w:tcPr>
          <w:p w:rsidR="00853BE5" w:rsidRPr="00325D17" w:rsidRDefault="00853BE5" w:rsidP="00853BE5">
            <w:pPr>
              <w:rPr>
                <w:sz w:val="26"/>
                <w:szCs w:val="24"/>
              </w:rPr>
            </w:pPr>
          </w:p>
        </w:tc>
        <w:tc>
          <w:tcPr>
            <w:tcW w:w="4379" w:type="dxa"/>
          </w:tcPr>
          <w:p w:rsidR="00853BE5" w:rsidRPr="00325D17" w:rsidRDefault="00853BE5" w:rsidP="00853BE5">
            <w:pPr>
              <w:pStyle w:val="a3"/>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853BE5" w:rsidRPr="00325D17" w:rsidRDefault="00853BE5" w:rsidP="00853BE5">
            <w:pPr>
              <w:pStyle w:val="a3"/>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853BE5" w:rsidRPr="00325D17" w:rsidRDefault="00853BE5" w:rsidP="00853BE5">
            <w:pPr>
              <w:pStyle w:val="a3"/>
              <w:jc w:val="center"/>
              <w:rPr>
                <w:rStyle w:val="a4"/>
                <w:b w:val="0"/>
                <w:color w:val="000000"/>
                <w:sz w:val="24"/>
                <w:szCs w:val="24"/>
              </w:rPr>
            </w:pPr>
          </w:p>
          <w:p w:rsidR="00853BE5" w:rsidRPr="00325D17" w:rsidRDefault="00853BE5" w:rsidP="00853BE5">
            <w:pPr>
              <w:jc w:val="center"/>
              <w:rPr>
                <w:b/>
                <w:szCs w:val="24"/>
              </w:rPr>
            </w:pPr>
            <w:r w:rsidRPr="00325D17">
              <w:rPr>
                <w:b/>
                <w:szCs w:val="24"/>
              </w:rPr>
              <w:t>ПОСТАНОВЛЕНИЕ</w:t>
            </w:r>
          </w:p>
          <w:p w:rsidR="00853BE5" w:rsidRPr="00325D17" w:rsidRDefault="00853BE5" w:rsidP="00853BE5">
            <w:pPr>
              <w:jc w:val="center"/>
              <w:rPr>
                <w:szCs w:val="24"/>
              </w:rPr>
            </w:pPr>
          </w:p>
          <w:p w:rsidR="00853BE5" w:rsidRPr="00325D17" w:rsidRDefault="00A60DB2" w:rsidP="00853BE5">
            <w:pPr>
              <w:jc w:val="center"/>
              <w:rPr>
                <w:szCs w:val="24"/>
              </w:rPr>
            </w:pPr>
            <w:r>
              <w:rPr>
                <w:szCs w:val="24"/>
              </w:rPr>
              <w:t>17.05.</w:t>
            </w:r>
            <w:r w:rsidR="00853BE5" w:rsidRPr="00325D17">
              <w:rPr>
                <w:szCs w:val="24"/>
              </w:rPr>
              <w:t>202</w:t>
            </w:r>
            <w:r w:rsidR="00853BE5">
              <w:rPr>
                <w:szCs w:val="24"/>
              </w:rPr>
              <w:t>4</w:t>
            </w:r>
            <w:r w:rsidR="00853BE5" w:rsidRPr="00325D17">
              <w:rPr>
                <w:szCs w:val="24"/>
              </w:rPr>
              <w:t xml:space="preserve"> №</w:t>
            </w:r>
            <w:r>
              <w:rPr>
                <w:szCs w:val="24"/>
              </w:rPr>
              <w:t xml:space="preserve"> 415</w:t>
            </w:r>
            <w:r w:rsidR="00853BE5" w:rsidRPr="00325D17">
              <w:rPr>
                <w:szCs w:val="24"/>
              </w:rPr>
              <w:t xml:space="preserve"> </w:t>
            </w:r>
          </w:p>
          <w:p w:rsidR="00853BE5" w:rsidRPr="00325D17" w:rsidRDefault="00853BE5" w:rsidP="00853BE5">
            <w:pPr>
              <w:jc w:val="center"/>
              <w:rPr>
                <w:b/>
                <w:sz w:val="28"/>
                <w:szCs w:val="24"/>
              </w:rPr>
            </w:pPr>
            <w:r w:rsidRPr="00325D17">
              <w:rPr>
                <w:szCs w:val="24"/>
              </w:rPr>
              <w:t>г. Шумерля</w:t>
            </w:r>
          </w:p>
          <w:p w:rsidR="00853BE5" w:rsidRPr="00325D17" w:rsidRDefault="00853BE5" w:rsidP="00853BE5">
            <w:pPr>
              <w:pStyle w:val="a3"/>
              <w:rPr>
                <w:rFonts w:ascii="Times New Roman" w:hAnsi="Times New Roman" w:cs="Times New Roman"/>
                <w:noProof/>
                <w:sz w:val="26"/>
                <w:lang w:eastAsia="en-US"/>
              </w:rPr>
            </w:pPr>
          </w:p>
        </w:tc>
      </w:tr>
    </w:tbl>
    <w:p w:rsidR="002377F1" w:rsidRPr="00CC4E2B" w:rsidRDefault="003A3D28" w:rsidP="00367846">
      <w:pPr>
        <w:pStyle w:val="ConsPlusTitle"/>
        <w:tabs>
          <w:tab w:val="left" w:pos="4678"/>
        </w:tabs>
        <w:ind w:right="5460"/>
        <w:jc w:val="both"/>
        <w:rPr>
          <w:rFonts w:ascii="Times New Roman" w:hAnsi="Times New Roman" w:cs="Times New Roman"/>
          <w:b w:val="0"/>
          <w:sz w:val="24"/>
          <w:szCs w:val="24"/>
        </w:rPr>
      </w:pPr>
      <w:r w:rsidRPr="003A3D28">
        <w:rPr>
          <w:rFonts w:ascii="Times New Roman" w:hAnsi="Times New Roman" w:cs="Times New Roman"/>
          <w:b w:val="0"/>
          <w:sz w:val="24"/>
          <w:szCs w:val="24"/>
        </w:rPr>
        <w:t xml:space="preserve">Об утверждении административного регламента администрации </w:t>
      </w:r>
      <w:r>
        <w:rPr>
          <w:rFonts w:ascii="Times New Roman" w:hAnsi="Times New Roman" w:cs="Times New Roman"/>
          <w:b w:val="0"/>
          <w:sz w:val="24"/>
          <w:szCs w:val="24"/>
        </w:rPr>
        <w:t xml:space="preserve">Шумерлинского муниципального округа Чувашской </w:t>
      </w:r>
      <w:r w:rsidRPr="003A3D28">
        <w:rPr>
          <w:rFonts w:ascii="Times New Roman" w:hAnsi="Times New Roman" w:cs="Times New Roman"/>
          <w:b w:val="0"/>
          <w:sz w:val="24"/>
          <w:szCs w:val="24"/>
        </w:rPr>
        <w:t xml:space="preserve">Республики по предоставлению муниципальной услуги </w:t>
      </w:r>
      <w:r>
        <w:rPr>
          <w:rFonts w:ascii="Times New Roman" w:hAnsi="Times New Roman" w:cs="Times New Roman"/>
          <w:b w:val="0"/>
          <w:sz w:val="24"/>
          <w:szCs w:val="24"/>
        </w:rPr>
        <w:t>«</w:t>
      </w:r>
      <w:r w:rsidRPr="003A3D28">
        <w:rPr>
          <w:rFonts w:ascii="Times New Roman" w:hAnsi="Times New Roman" w:cs="Times New Roman"/>
          <w:b w:val="0"/>
          <w:sz w:val="24"/>
          <w:szCs w:val="24"/>
        </w:rPr>
        <w:t xml:space="preserve">Установка информационной вывески, согласование </w:t>
      </w:r>
      <w:proofErr w:type="gramStart"/>
      <w:r w:rsidRPr="003A3D28">
        <w:rPr>
          <w:rFonts w:ascii="Times New Roman" w:hAnsi="Times New Roman" w:cs="Times New Roman"/>
          <w:b w:val="0"/>
          <w:sz w:val="24"/>
          <w:szCs w:val="24"/>
        </w:rPr>
        <w:t>дизайн-проекта</w:t>
      </w:r>
      <w:proofErr w:type="gramEnd"/>
      <w:r w:rsidRPr="003A3D28">
        <w:rPr>
          <w:rFonts w:ascii="Times New Roman" w:hAnsi="Times New Roman" w:cs="Times New Roman"/>
          <w:b w:val="0"/>
          <w:sz w:val="24"/>
          <w:szCs w:val="24"/>
        </w:rPr>
        <w:t xml:space="preserve"> размещения вывески</w:t>
      </w:r>
      <w:r w:rsidR="000849AA">
        <w:rPr>
          <w:rFonts w:ascii="Times New Roman" w:hAnsi="Times New Roman" w:cs="Times New Roman"/>
          <w:b w:val="0"/>
          <w:sz w:val="24"/>
          <w:szCs w:val="24"/>
        </w:rPr>
        <w:t>»</w:t>
      </w:r>
    </w:p>
    <w:p w:rsidR="002377F1" w:rsidRPr="00CE14E3" w:rsidRDefault="002377F1" w:rsidP="002377F1">
      <w:pPr>
        <w:pStyle w:val="ConsPlusTitle"/>
        <w:jc w:val="both"/>
        <w:rPr>
          <w:rFonts w:ascii="Times New Roman" w:hAnsi="Times New Roman" w:cs="Times New Roman"/>
          <w:sz w:val="23"/>
          <w:szCs w:val="23"/>
        </w:rPr>
      </w:pPr>
    </w:p>
    <w:p w:rsidR="00057829" w:rsidRPr="009A5CD4" w:rsidRDefault="003A3D28" w:rsidP="003A3D28">
      <w:pPr>
        <w:overflowPunct/>
        <w:ind w:firstLine="720"/>
        <w:jc w:val="both"/>
        <w:textAlignment w:val="auto"/>
        <w:rPr>
          <w:rFonts w:ascii="Times New Roman CYR" w:eastAsiaTheme="minorEastAsia" w:hAnsi="Times New Roman CYR" w:cs="Times New Roman CYR"/>
          <w:szCs w:val="24"/>
        </w:rPr>
      </w:pPr>
      <w:r w:rsidRPr="009A5CD4">
        <w:rPr>
          <w:rFonts w:ascii="Times New Roman CYR" w:eastAsiaTheme="minorEastAsia" w:hAnsi="Times New Roman CYR" w:cs="Times New Roman CYR"/>
          <w:szCs w:val="24"/>
        </w:rPr>
        <w:t xml:space="preserve">В соответствии с </w:t>
      </w:r>
      <w:hyperlink r:id="rId9" w:history="1">
        <w:r w:rsidRPr="009A5CD4">
          <w:rPr>
            <w:rFonts w:ascii="Times New Roman CYR" w:eastAsiaTheme="minorEastAsia" w:hAnsi="Times New Roman CYR" w:cs="Times New Roman CYR"/>
            <w:szCs w:val="24"/>
          </w:rPr>
          <w:t xml:space="preserve">Федеральными </w:t>
        </w:r>
        <w:proofErr w:type="gramStart"/>
        <w:r w:rsidRPr="009A5CD4">
          <w:rPr>
            <w:rFonts w:ascii="Times New Roman CYR" w:eastAsiaTheme="minorEastAsia" w:hAnsi="Times New Roman CYR" w:cs="Times New Roman CYR"/>
            <w:szCs w:val="24"/>
          </w:rPr>
          <w:t>закон</w:t>
        </w:r>
      </w:hyperlink>
      <w:r w:rsidRPr="009A5CD4">
        <w:rPr>
          <w:rFonts w:ascii="Times New Roman CYR" w:eastAsiaTheme="minorEastAsia" w:hAnsi="Times New Roman CYR" w:cs="Times New Roman CYR"/>
          <w:szCs w:val="24"/>
        </w:rPr>
        <w:t>ами</w:t>
      </w:r>
      <w:proofErr w:type="gramEnd"/>
      <w:r w:rsidRPr="009A5CD4">
        <w:rPr>
          <w:rFonts w:ascii="Times New Roman CYR" w:eastAsiaTheme="minorEastAsia" w:hAnsi="Times New Roman CYR" w:cs="Times New Roman CYR"/>
          <w:szCs w:val="24"/>
        </w:rPr>
        <w:t xml:space="preserve"> от 6 октября 2003 г. № 131-ФЗ «Об общих принципах организации местного самоуправления в Российской Федерации», от 30 декабря 2021 г. № 478-ФЗ «О внесении изменений в отдельные законодательные акты Российской Федерации», от 27 июля 2010 г. № 210-ФЗ «Об организации предоставления государственных и муниципальных услуг», решением Собрания депутатов Шумерлинского муниципального округа Чувашской Республики от 7 октября 2022 г. № 17/3 «Об утверждении Правил благоустройства территорий Шумерлинского муниципального округа Чувашской Республики», </w:t>
      </w:r>
      <w:hyperlink r:id="rId10" w:history="1">
        <w:r w:rsidRPr="009A5CD4">
          <w:rPr>
            <w:rFonts w:ascii="Times New Roman CYR" w:eastAsiaTheme="minorEastAsia" w:hAnsi="Times New Roman CYR" w:cs="Times New Roman CYR"/>
            <w:szCs w:val="24"/>
          </w:rPr>
          <w:t>Уставом</w:t>
        </w:r>
      </w:hyperlink>
      <w:r w:rsidRPr="009A5CD4">
        <w:rPr>
          <w:rFonts w:ascii="Times New Roman CYR" w:eastAsiaTheme="minorEastAsia" w:hAnsi="Times New Roman CYR" w:cs="Times New Roman CYR"/>
          <w:szCs w:val="24"/>
        </w:rPr>
        <w:t xml:space="preserve"> Шумерлинского муниципального округа</w:t>
      </w:r>
      <w:r w:rsidR="00057829" w:rsidRPr="009A5CD4">
        <w:rPr>
          <w:rFonts w:ascii="Times New Roman CYR" w:eastAsiaTheme="minorEastAsia" w:hAnsi="Times New Roman CYR" w:cs="Times New Roman CYR"/>
          <w:szCs w:val="24"/>
        </w:rPr>
        <w:t xml:space="preserve"> Чувашской Республики,</w:t>
      </w:r>
      <w:r w:rsidR="00057829" w:rsidRPr="009A5CD4">
        <w:t xml:space="preserve"> </w:t>
      </w:r>
      <w:r w:rsidR="00057829" w:rsidRPr="009A5CD4">
        <w:rPr>
          <w:rFonts w:ascii="Times New Roman CYR" w:eastAsiaTheme="minorEastAsia" w:hAnsi="Times New Roman CYR" w:cs="Times New Roman CYR"/>
          <w:szCs w:val="24"/>
        </w:rPr>
        <w:t>в целях повышения качества предоставления и доступности муниципальной услуги</w:t>
      </w:r>
    </w:p>
    <w:p w:rsidR="003A3D28" w:rsidRPr="009A5CD4" w:rsidRDefault="003A3D28" w:rsidP="003A3D28">
      <w:pPr>
        <w:overflowPunct/>
        <w:ind w:firstLine="720"/>
        <w:jc w:val="both"/>
        <w:textAlignment w:val="auto"/>
        <w:rPr>
          <w:rFonts w:ascii="Times New Roman CYR" w:eastAsiaTheme="minorEastAsia" w:hAnsi="Times New Roman CYR" w:cs="Times New Roman CYR"/>
          <w:szCs w:val="24"/>
        </w:rPr>
      </w:pPr>
      <w:r w:rsidRPr="009A5CD4">
        <w:rPr>
          <w:rFonts w:ascii="Times New Roman CYR" w:eastAsiaTheme="minorEastAsia" w:hAnsi="Times New Roman CYR" w:cs="Times New Roman CYR"/>
          <w:szCs w:val="24"/>
        </w:rPr>
        <w:t xml:space="preserve">администрация Шумерлинского муниципального округа </w:t>
      </w:r>
      <w:r w:rsidR="00057829" w:rsidRPr="009A5CD4">
        <w:rPr>
          <w:rFonts w:ascii="Times New Roman CYR" w:eastAsiaTheme="minorEastAsia" w:hAnsi="Times New Roman CYR" w:cs="Times New Roman CYR"/>
          <w:szCs w:val="24"/>
        </w:rPr>
        <w:t xml:space="preserve"> </w:t>
      </w:r>
      <w:r w:rsidRPr="009A5CD4">
        <w:rPr>
          <w:rFonts w:ascii="Times New Roman CYR" w:eastAsiaTheme="minorEastAsia" w:hAnsi="Times New Roman CYR" w:cs="Times New Roman CYR"/>
          <w:szCs w:val="24"/>
        </w:rPr>
        <w:t xml:space="preserve"> </w:t>
      </w:r>
      <w:proofErr w:type="gramStart"/>
      <w:r w:rsidRPr="009A5CD4">
        <w:rPr>
          <w:rFonts w:ascii="Times New Roman CYR" w:eastAsiaTheme="minorEastAsia" w:hAnsi="Times New Roman CYR" w:cs="Times New Roman CYR"/>
          <w:szCs w:val="24"/>
        </w:rPr>
        <w:t>п</w:t>
      </w:r>
      <w:proofErr w:type="gramEnd"/>
      <w:r w:rsidRPr="009A5CD4">
        <w:rPr>
          <w:rFonts w:ascii="Times New Roman CYR" w:eastAsiaTheme="minorEastAsia" w:hAnsi="Times New Roman CYR" w:cs="Times New Roman CYR"/>
          <w:szCs w:val="24"/>
        </w:rPr>
        <w:t xml:space="preserve"> о с т а н о в л я е т:</w:t>
      </w:r>
    </w:p>
    <w:p w:rsidR="002377F1" w:rsidRPr="009A5CD4" w:rsidRDefault="002377F1" w:rsidP="002377F1">
      <w:pPr>
        <w:pStyle w:val="ConsPlusNormal"/>
        <w:ind w:firstLine="540"/>
        <w:jc w:val="both"/>
        <w:rPr>
          <w:rFonts w:ascii="Times New Roman" w:hAnsi="Times New Roman" w:cs="Times New Roman"/>
          <w:sz w:val="23"/>
          <w:szCs w:val="23"/>
        </w:rPr>
      </w:pPr>
    </w:p>
    <w:p w:rsidR="002377F1" w:rsidRPr="009A5CD4" w:rsidRDefault="000B15A2" w:rsidP="00CC4E2B">
      <w:pPr>
        <w:pStyle w:val="ConsPlusNormal"/>
        <w:tabs>
          <w:tab w:val="left" w:pos="993"/>
        </w:tabs>
        <w:ind w:firstLine="709"/>
        <w:jc w:val="both"/>
        <w:rPr>
          <w:rFonts w:ascii="Times New Roman" w:hAnsi="Times New Roman" w:cs="Times New Roman"/>
          <w:sz w:val="24"/>
          <w:szCs w:val="24"/>
        </w:rPr>
      </w:pPr>
      <w:r w:rsidRPr="009A5CD4">
        <w:rPr>
          <w:rFonts w:ascii="Times New Roman" w:hAnsi="Times New Roman" w:cs="Times New Roman"/>
          <w:sz w:val="24"/>
          <w:szCs w:val="24"/>
        </w:rPr>
        <w:t>1.</w:t>
      </w:r>
      <w:r w:rsidR="003A3D28" w:rsidRPr="009A5CD4">
        <w:rPr>
          <w:rFonts w:ascii="Times New Roman" w:hAnsi="Times New Roman" w:cs="Times New Roman"/>
          <w:sz w:val="24"/>
          <w:szCs w:val="24"/>
        </w:rPr>
        <w:t xml:space="preserve"> </w:t>
      </w:r>
      <w:r w:rsidR="002377F1" w:rsidRPr="009A5CD4">
        <w:rPr>
          <w:rFonts w:ascii="Times New Roman" w:hAnsi="Times New Roman" w:cs="Times New Roman"/>
          <w:sz w:val="24"/>
          <w:szCs w:val="24"/>
        </w:rPr>
        <w:t xml:space="preserve">Утвердить административный регламент администрации Шумерлинского муниципального округа по предоставлению муниципальной услуги </w:t>
      </w:r>
      <w:r w:rsidR="00865717" w:rsidRPr="009A5CD4">
        <w:rPr>
          <w:rFonts w:ascii="Times New Roman" w:hAnsi="Times New Roman" w:cs="Times New Roman"/>
          <w:sz w:val="24"/>
          <w:szCs w:val="24"/>
        </w:rPr>
        <w:t xml:space="preserve">«Установка информационной вывески, согласование </w:t>
      </w:r>
      <w:proofErr w:type="gramStart"/>
      <w:r w:rsidR="00865717" w:rsidRPr="009A5CD4">
        <w:rPr>
          <w:rFonts w:ascii="Times New Roman" w:hAnsi="Times New Roman" w:cs="Times New Roman"/>
          <w:sz w:val="24"/>
          <w:szCs w:val="24"/>
        </w:rPr>
        <w:t>дизайн-проекта</w:t>
      </w:r>
      <w:proofErr w:type="gramEnd"/>
      <w:r w:rsidR="00865717" w:rsidRPr="009A5CD4">
        <w:rPr>
          <w:rFonts w:ascii="Times New Roman" w:hAnsi="Times New Roman" w:cs="Times New Roman"/>
          <w:sz w:val="24"/>
          <w:szCs w:val="24"/>
        </w:rPr>
        <w:t xml:space="preserve"> размещения вывески»</w:t>
      </w:r>
      <w:r w:rsidR="002377F1" w:rsidRPr="009A5CD4">
        <w:rPr>
          <w:rFonts w:ascii="Times New Roman" w:hAnsi="Times New Roman" w:cs="Times New Roman"/>
          <w:sz w:val="24"/>
          <w:szCs w:val="24"/>
        </w:rPr>
        <w:t xml:space="preserve"> согласно приложению к настоящему постановлению.</w:t>
      </w:r>
    </w:p>
    <w:p w:rsidR="00865717" w:rsidRPr="009A5CD4" w:rsidRDefault="00865717" w:rsidP="00865717">
      <w:pPr>
        <w:widowControl/>
        <w:overflowPunct/>
        <w:autoSpaceDE/>
        <w:autoSpaceDN/>
        <w:adjustRightInd/>
        <w:ind w:firstLine="567"/>
        <w:jc w:val="both"/>
        <w:textAlignment w:val="auto"/>
        <w:rPr>
          <w:szCs w:val="24"/>
        </w:rPr>
      </w:pPr>
      <w:r w:rsidRPr="009A5CD4">
        <w:rPr>
          <w:szCs w:val="24"/>
        </w:rPr>
        <w:t xml:space="preserve">2. </w:t>
      </w:r>
      <w:proofErr w:type="gramStart"/>
      <w:r w:rsidRPr="009A5CD4">
        <w:rPr>
          <w:szCs w:val="24"/>
        </w:rPr>
        <w:t>Контроль за</w:t>
      </w:r>
      <w:proofErr w:type="gramEnd"/>
      <w:r w:rsidRPr="009A5CD4">
        <w:rPr>
          <w:szCs w:val="24"/>
        </w:rPr>
        <w:t xml:space="preserve"> исполнением настоящего постановления возложить на первого заместителя главы администрации – начальника Управления по благоустройству и развитию территорий администрации Шумерлинского муниципального округа.</w:t>
      </w:r>
    </w:p>
    <w:p w:rsidR="002377F1" w:rsidRPr="009A5CD4" w:rsidRDefault="00F435D5" w:rsidP="00865717">
      <w:pPr>
        <w:widowControl/>
        <w:overflowPunct/>
        <w:autoSpaceDE/>
        <w:autoSpaceDN/>
        <w:adjustRightInd/>
        <w:ind w:firstLine="567"/>
        <w:jc w:val="both"/>
        <w:textAlignment w:val="auto"/>
        <w:rPr>
          <w:sz w:val="23"/>
          <w:szCs w:val="23"/>
        </w:rPr>
      </w:pPr>
      <w:r w:rsidRPr="009A5CD4">
        <w:rPr>
          <w:szCs w:val="24"/>
        </w:rPr>
        <w:t>3</w:t>
      </w:r>
      <w:r w:rsidR="00865717" w:rsidRPr="009A5CD4">
        <w:rPr>
          <w:szCs w:val="24"/>
        </w:rPr>
        <w:t>.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367846" w:rsidRPr="009A5CD4" w:rsidRDefault="00367846" w:rsidP="002377F1">
      <w:pPr>
        <w:outlineLvl w:val="1"/>
        <w:rPr>
          <w:szCs w:val="24"/>
        </w:rPr>
      </w:pPr>
    </w:p>
    <w:p w:rsidR="00367846" w:rsidRPr="00057829" w:rsidRDefault="00367846" w:rsidP="002377F1">
      <w:pPr>
        <w:outlineLvl w:val="1"/>
        <w:rPr>
          <w:color w:val="FF0000"/>
          <w:szCs w:val="24"/>
        </w:rPr>
      </w:pPr>
    </w:p>
    <w:p w:rsidR="00367846" w:rsidRPr="00057829" w:rsidRDefault="00367846" w:rsidP="002377F1">
      <w:pPr>
        <w:outlineLvl w:val="1"/>
        <w:rPr>
          <w:color w:val="FF0000"/>
          <w:szCs w:val="24"/>
        </w:rPr>
      </w:pPr>
    </w:p>
    <w:p w:rsidR="00367846" w:rsidRPr="00057829" w:rsidRDefault="00367846" w:rsidP="002377F1">
      <w:pPr>
        <w:outlineLvl w:val="1"/>
        <w:rPr>
          <w:color w:val="FF0000"/>
          <w:szCs w:val="24"/>
        </w:rPr>
      </w:pPr>
    </w:p>
    <w:p w:rsidR="002377F1" w:rsidRPr="009A5CD4" w:rsidRDefault="002377F1" w:rsidP="002377F1">
      <w:pPr>
        <w:outlineLvl w:val="1"/>
        <w:rPr>
          <w:szCs w:val="24"/>
        </w:rPr>
      </w:pPr>
      <w:r w:rsidRPr="009A5CD4">
        <w:rPr>
          <w:szCs w:val="24"/>
        </w:rPr>
        <w:t xml:space="preserve">Глава Шумерлинского </w:t>
      </w:r>
    </w:p>
    <w:p w:rsidR="002377F1" w:rsidRPr="009A5CD4" w:rsidRDefault="002377F1" w:rsidP="002377F1">
      <w:pPr>
        <w:outlineLvl w:val="1"/>
        <w:rPr>
          <w:szCs w:val="24"/>
        </w:rPr>
      </w:pPr>
      <w:r w:rsidRPr="009A5CD4">
        <w:rPr>
          <w:szCs w:val="24"/>
        </w:rPr>
        <w:t>муниципального округа</w:t>
      </w:r>
    </w:p>
    <w:p w:rsidR="002377F1" w:rsidRPr="009A5CD4" w:rsidRDefault="002377F1" w:rsidP="002377F1">
      <w:pPr>
        <w:outlineLvl w:val="1"/>
        <w:rPr>
          <w:szCs w:val="24"/>
        </w:rPr>
      </w:pPr>
      <w:r w:rsidRPr="009A5CD4">
        <w:rPr>
          <w:szCs w:val="24"/>
        </w:rPr>
        <w:t xml:space="preserve">Чувашской Республики                                                                                            </w:t>
      </w:r>
      <w:r w:rsidR="00C940AC" w:rsidRPr="009A5CD4">
        <w:rPr>
          <w:szCs w:val="24"/>
        </w:rPr>
        <w:t>Д.И. Головин</w:t>
      </w:r>
    </w:p>
    <w:p w:rsidR="00865717" w:rsidRPr="00057829" w:rsidRDefault="00865717" w:rsidP="00B70AAA">
      <w:pPr>
        <w:pStyle w:val="ConsPlusNormal"/>
        <w:ind w:left="4395"/>
        <w:jc w:val="right"/>
        <w:outlineLvl w:val="0"/>
        <w:rPr>
          <w:rFonts w:ascii="Times New Roman" w:hAnsi="Times New Roman" w:cs="Times New Roman"/>
          <w:color w:val="FF0000"/>
          <w:sz w:val="24"/>
          <w:szCs w:val="24"/>
        </w:rPr>
      </w:pPr>
    </w:p>
    <w:p w:rsidR="00F435D5" w:rsidRPr="00057829" w:rsidRDefault="00F435D5" w:rsidP="00B70AAA">
      <w:pPr>
        <w:pStyle w:val="ConsPlusNormal"/>
        <w:ind w:left="4395"/>
        <w:jc w:val="right"/>
        <w:outlineLvl w:val="0"/>
        <w:rPr>
          <w:rFonts w:ascii="Times New Roman" w:hAnsi="Times New Roman" w:cs="Times New Roman"/>
          <w:color w:val="FF0000"/>
          <w:sz w:val="24"/>
          <w:szCs w:val="24"/>
        </w:rPr>
      </w:pPr>
    </w:p>
    <w:p w:rsidR="00057829" w:rsidRDefault="00057829" w:rsidP="00B70AAA">
      <w:pPr>
        <w:pStyle w:val="ConsPlusNormal"/>
        <w:ind w:left="4395"/>
        <w:jc w:val="right"/>
        <w:outlineLvl w:val="0"/>
        <w:rPr>
          <w:rFonts w:ascii="Times New Roman" w:hAnsi="Times New Roman" w:cs="Times New Roman"/>
          <w:color w:val="FF0000"/>
          <w:sz w:val="24"/>
          <w:szCs w:val="24"/>
        </w:rPr>
      </w:pPr>
    </w:p>
    <w:p w:rsidR="008B393C" w:rsidRDefault="008B393C" w:rsidP="00B70AAA">
      <w:pPr>
        <w:pStyle w:val="ConsPlusNormal"/>
        <w:ind w:left="4395"/>
        <w:jc w:val="right"/>
        <w:outlineLvl w:val="0"/>
        <w:rPr>
          <w:rFonts w:ascii="Times New Roman" w:hAnsi="Times New Roman" w:cs="Times New Roman"/>
          <w:sz w:val="24"/>
          <w:szCs w:val="24"/>
        </w:rPr>
      </w:pPr>
    </w:p>
    <w:p w:rsidR="00B70AAA" w:rsidRPr="009A5CD4" w:rsidRDefault="00B70AAA" w:rsidP="00B70AAA">
      <w:pPr>
        <w:pStyle w:val="ConsPlusNormal"/>
        <w:ind w:left="4395"/>
        <w:jc w:val="right"/>
        <w:outlineLvl w:val="0"/>
        <w:rPr>
          <w:rFonts w:ascii="Times New Roman" w:hAnsi="Times New Roman" w:cs="Times New Roman"/>
          <w:sz w:val="24"/>
          <w:szCs w:val="24"/>
        </w:rPr>
      </w:pPr>
      <w:r w:rsidRPr="009A5CD4">
        <w:rPr>
          <w:rFonts w:ascii="Times New Roman" w:hAnsi="Times New Roman" w:cs="Times New Roman"/>
          <w:sz w:val="24"/>
          <w:szCs w:val="24"/>
        </w:rPr>
        <w:lastRenderedPageBreak/>
        <w:t xml:space="preserve">Приложение </w:t>
      </w:r>
    </w:p>
    <w:p w:rsidR="00B70AAA" w:rsidRPr="009A5CD4" w:rsidRDefault="00B70AAA" w:rsidP="00B70AAA">
      <w:pPr>
        <w:pStyle w:val="ConsPlusNormal"/>
        <w:ind w:left="4395"/>
        <w:jc w:val="right"/>
        <w:outlineLvl w:val="0"/>
        <w:rPr>
          <w:rFonts w:ascii="Times New Roman" w:hAnsi="Times New Roman" w:cs="Times New Roman"/>
          <w:sz w:val="24"/>
          <w:szCs w:val="24"/>
        </w:rPr>
      </w:pPr>
      <w:r w:rsidRPr="009A5CD4">
        <w:rPr>
          <w:rFonts w:ascii="Times New Roman" w:hAnsi="Times New Roman" w:cs="Times New Roman"/>
          <w:sz w:val="24"/>
          <w:szCs w:val="24"/>
        </w:rPr>
        <w:t>к постановлению администрации Шумерлинского муниципального округа</w:t>
      </w:r>
    </w:p>
    <w:p w:rsidR="009A5CD4" w:rsidRPr="009A5CD4" w:rsidRDefault="009A5CD4" w:rsidP="00B70AAA">
      <w:pPr>
        <w:pStyle w:val="ConsPlusNormal"/>
        <w:ind w:left="4395"/>
        <w:jc w:val="right"/>
        <w:outlineLvl w:val="0"/>
        <w:rPr>
          <w:rFonts w:ascii="Times New Roman" w:hAnsi="Times New Roman" w:cs="Times New Roman"/>
          <w:sz w:val="24"/>
          <w:szCs w:val="24"/>
        </w:rPr>
      </w:pPr>
      <w:r w:rsidRPr="009A5CD4">
        <w:rPr>
          <w:rFonts w:ascii="Times New Roman" w:hAnsi="Times New Roman" w:cs="Times New Roman"/>
          <w:sz w:val="24"/>
          <w:szCs w:val="24"/>
        </w:rPr>
        <w:t>Чувашской Республики</w:t>
      </w:r>
    </w:p>
    <w:p w:rsidR="00B70AAA" w:rsidRPr="009A5CD4" w:rsidRDefault="00B70AAA" w:rsidP="00B70AAA">
      <w:pPr>
        <w:pStyle w:val="ConsPlusNormal"/>
        <w:ind w:left="4395"/>
        <w:jc w:val="right"/>
        <w:rPr>
          <w:rFonts w:ascii="Times New Roman" w:hAnsi="Times New Roman" w:cs="Times New Roman"/>
          <w:sz w:val="24"/>
          <w:szCs w:val="24"/>
        </w:rPr>
      </w:pPr>
      <w:r w:rsidRPr="009A5CD4">
        <w:rPr>
          <w:rFonts w:ascii="Times New Roman" w:hAnsi="Times New Roman" w:cs="Times New Roman"/>
          <w:sz w:val="24"/>
          <w:szCs w:val="24"/>
        </w:rPr>
        <w:t xml:space="preserve">от   </w:t>
      </w:r>
      <w:r w:rsidR="00156403">
        <w:rPr>
          <w:rFonts w:ascii="Times New Roman" w:hAnsi="Times New Roman" w:cs="Times New Roman"/>
          <w:sz w:val="24"/>
          <w:szCs w:val="24"/>
        </w:rPr>
        <w:t>17.05</w:t>
      </w:r>
      <w:r w:rsidRPr="009A5CD4">
        <w:rPr>
          <w:rFonts w:ascii="Times New Roman" w:hAnsi="Times New Roman" w:cs="Times New Roman"/>
          <w:sz w:val="24"/>
          <w:szCs w:val="24"/>
        </w:rPr>
        <w:t>.202</w:t>
      </w:r>
      <w:r w:rsidR="00865717" w:rsidRPr="009A5CD4">
        <w:rPr>
          <w:rFonts w:ascii="Times New Roman" w:hAnsi="Times New Roman" w:cs="Times New Roman"/>
          <w:sz w:val="24"/>
          <w:szCs w:val="24"/>
        </w:rPr>
        <w:t>4</w:t>
      </w:r>
      <w:r w:rsidR="00156403">
        <w:rPr>
          <w:rFonts w:ascii="Times New Roman" w:hAnsi="Times New Roman" w:cs="Times New Roman"/>
          <w:sz w:val="24"/>
          <w:szCs w:val="24"/>
        </w:rPr>
        <w:t xml:space="preserve"> № 415</w:t>
      </w:r>
      <w:bookmarkStart w:id="0" w:name="_GoBack"/>
      <w:bookmarkEnd w:id="0"/>
    </w:p>
    <w:p w:rsidR="00B70AAA" w:rsidRPr="00057829" w:rsidRDefault="00B70AAA" w:rsidP="00367846">
      <w:pPr>
        <w:pStyle w:val="90"/>
        <w:shd w:val="clear" w:color="auto" w:fill="auto"/>
        <w:spacing w:before="0"/>
        <w:ind w:left="340" w:firstLine="1580"/>
        <w:rPr>
          <w:color w:val="FF0000"/>
        </w:rPr>
      </w:pPr>
    </w:p>
    <w:p w:rsidR="009975CA" w:rsidRPr="009A5CD4" w:rsidRDefault="009975CA" w:rsidP="009A5CD4">
      <w:pPr>
        <w:pStyle w:val="a8"/>
        <w:contextualSpacing/>
        <w:jc w:val="center"/>
        <w:rPr>
          <w:rFonts w:ascii="Times New Roman" w:hAnsi="Times New Roman" w:cs="Times New Roman"/>
          <w:b/>
          <w:color w:val="auto"/>
        </w:rPr>
      </w:pPr>
      <w:r w:rsidRPr="009A5CD4">
        <w:rPr>
          <w:rFonts w:ascii="Times New Roman" w:hAnsi="Times New Roman" w:cs="Times New Roman"/>
          <w:b/>
          <w:color w:val="auto"/>
        </w:rPr>
        <w:t xml:space="preserve">Административный регламент </w:t>
      </w:r>
    </w:p>
    <w:p w:rsidR="009975CA" w:rsidRPr="009A5CD4" w:rsidRDefault="009975CA" w:rsidP="009A5CD4">
      <w:pPr>
        <w:pStyle w:val="a8"/>
        <w:contextualSpacing/>
        <w:jc w:val="center"/>
        <w:rPr>
          <w:rFonts w:ascii="Times New Roman" w:hAnsi="Times New Roman" w:cs="Times New Roman"/>
          <w:b/>
          <w:color w:val="auto"/>
        </w:rPr>
      </w:pPr>
      <w:r w:rsidRPr="009A5CD4">
        <w:rPr>
          <w:rFonts w:ascii="Times New Roman" w:hAnsi="Times New Roman" w:cs="Times New Roman"/>
          <w:b/>
          <w:color w:val="auto"/>
        </w:rPr>
        <w:t>администрации Шумерлинского муниципального округа</w:t>
      </w:r>
    </w:p>
    <w:p w:rsidR="00B70AAA" w:rsidRPr="009A5CD4" w:rsidRDefault="009975CA" w:rsidP="009A5CD4">
      <w:pPr>
        <w:pStyle w:val="a8"/>
        <w:contextualSpacing/>
        <w:jc w:val="center"/>
        <w:rPr>
          <w:color w:val="auto"/>
        </w:rPr>
      </w:pPr>
      <w:r w:rsidRPr="009A5CD4">
        <w:rPr>
          <w:rFonts w:ascii="Times New Roman" w:hAnsi="Times New Roman" w:cs="Times New Roman"/>
          <w:b/>
          <w:color w:val="auto"/>
        </w:rPr>
        <w:t xml:space="preserve"> по предоставлению муниципальной  услуги </w:t>
      </w:r>
    </w:p>
    <w:p w:rsidR="008E2217" w:rsidRPr="009A5CD4" w:rsidRDefault="000849AA" w:rsidP="009A5CD4">
      <w:pPr>
        <w:pStyle w:val="90"/>
        <w:shd w:val="clear" w:color="auto" w:fill="auto"/>
        <w:spacing w:before="0"/>
        <w:contextualSpacing/>
        <w:jc w:val="center"/>
        <w:rPr>
          <w:sz w:val="24"/>
          <w:szCs w:val="24"/>
        </w:rPr>
      </w:pPr>
      <w:r w:rsidRPr="009A5CD4">
        <w:rPr>
          <w:sz w:val="24"/>
          <w:szCs w:val="24"/>
        </w:rPr>
        <w:t>«</w:t>
      </w:r>
      <w:bookmarkStart w:id="1" w:name="bookmark0"/>
      <w:r w:rsidR="00865717" w:rsidRPr="009A5CD4">
        <w:rPr>
          <w:sz w:val="24"/>
          <w:szCs w:val="24"/>
        </w:rPr>
        <w:t xml:space="preserve">Установка информационной вывески, согласование </w:t>
      </w:r>
      <w:proofErr w:type="gramStart"/>
      <w:r w:rsidR="00865717" w:rsidRPr="009A5CD4">
        <w:rPr>
          <w:sz w:val="24"/>
          <w:szCs w:val="24"/>
        </w:rPr>
        <w:t>дизайн-проекта</w:t>
      </w:r>
      <w:proofErr w:type="gramEnd"/>
      <w:r w:rsidR="00865717" w:rsidRPr="009A5CD4">
        <w:rPr>
          <w:sz w:val="24"/>
          <w:szCs w:val="24"/>
        </w:rPr>
        <w:t xml:space="preserve"> размещения вывески»</w:t>
      </w:r>
    </w:p>
    <w:p w:rsidR="00865717" w:rsidRPr="009A5CD4" w:rsidRDefault="00865717" w:rsidP="00865717">
      <w:pPr>
        <w:pStyle w:val="90"/>
        <w:shd w:val="clear" w:color="auto" w:fill="auto"/>
        <w:spacing w:before="0"/>
        <w:jc w:val="center"/>
        <w:rPr>
          <w:sz w:val="24"/>
          <w:szCs w:val="24"/>
        </w:rPr>
      </w:pPr>
    </w:p>
    <w:p w:rsidR="009A5CD4" w:rsidRDefault="00155481" w:rsidP="009A5CD4">
      <w:pPr>
        <w:pStyle w:val="32"/>
        <w:keepNext/>
        <w:keepLines/>
        <w:shd w:val="clear" w:color="auto" w:fill="auto"/>
        <w:tabs>
          <w:tab w:val="left" w:pos="4540"/>
        </w:tabs>
        <w:spacing w:before="0" w:after="299" w:line="280" w:lineRule="exact"/>
        <w:jc w:val="center"/>
        <w:rPr>
          <w:sz w:val="24"/>
          <w:szCs w:val="24"/>
        </w:rPr>
      </w:pPr>
      <w:r w:rsidRPr="00155481">
        <w:rPr>
          <w:bCs w:val="0"/>
          <w:sz w:val="24"/>
          <w:szCs w:val="24"/>
        </w:rPr>
        <w:t xml:space="preserve">Раздел </w:t>
      </w:r>
      <w:r w:rsidR="008E2217" w:rsidRPr="00155481">
        <w:rPr>
          <w:bCs w:val="0"/>
          <w:sz w:val="24"/>
          <w:szCs w:val="24"/>
          <w:lang w:val="en-US"/>
        </w:rPr>
        <w:t>I</w:t>
      </w:r>
      <w:r w:rsidR="008E2217" w:rsidRPr="009A5CD4">
        <w:rPr>
          <w:b w:val="0"/>
          <w:bCs w:val="0"/>
          <w:sz w:val="24"/>
          <w:szCs w:val="24"/>
        </w:rPr>
        <w:t>.</w:t>
      </w:r>
      <w:r w:rsidR="008E2217" w:rsidRPr="009A5CD4">
        <w:rPr>
          <w:sz w:val="24"/>
          <w:szCs w:val="24"/>
        </w:rPr>
        <w:t xml:space="preserve"> </w:t>
      </w:r>
      <w:r w:rsidR="00367846" w:rsidRPr="009A5CD4">
        <w:rPr>
          <w:sz w:val="24"/>
          <w:szCs w:val="24"/>
        </w:rPr>
        <w:t>Общие положения</w:t>
      </w:r>
      <w:bookmarkEnd w:id="1"/>
    </w:p>
    <w:p w:rsidR="005651E6" w:rsidRDefault="009A5CD4" w:rsidP="006C3402">
      <w:pPr>
        <w:pStyle w:val="32"/>
        <w:keepNext/>
        <w:keepLines/>
        <w:shd w:val="clear" w:color="auto" w:fill="auto"/>
        <w:tabs>
          <w:tab w:val="left" w:pos="4540"/>
        </w:tabs>
        <w:spacing w:before="0" w:after="0" w:line="280" w:lineRule="exact"/>
        <w:ind w:firstLine="851"/>
        <w:rPr>
          <w:sz w:val="24"/>
          <w:szCs w:val="24"/>
        </w:rPr>
      </w:pPr>
      <w:r w:rsidRPr="009A5CD4">
        <w:rPr>
          <w:sz w:val="24"/>
          <w:szCs w:val="24"/>
        </w:rPr>
        <w:t xml:space="preserve">1.1. </w:t>
      </w:r>
      <w:r w:rsidR="005651E6" w:rsidRPr="009A5CD4">
        <w:rPr>
          <w:sz w:val="24"/>
          <w:szCs w:val="24"/>
        </w:rPr>
        <w:t>Предмет регулирования административного регламента</w:t>
      </w:r>
    </w:p>
    <w:p w:rsidR="006C3402" w:rsidRPr="009A5CD4" w:rsidRDefault="006C3402" w:rsidP="006C3402">
      <w:pPr>
        <w:pStyle w:val="32"/>
        <w:keepNext/>
        <w:keepLines/>
        <w:shd w:val="clear" w:color="auto" w:fill="auto"/>
        <w:tabs>
          <w:tab w:val="left" w:pos="4540"/>
        </w:tabs>
        <w:spacing w:before="0" w:after="0" w:line="280" w:lineRule="exact"/>
        <w:ind w:firstLine="851"/>
        <w:rPr>
          <w:sz w:val="24"/>
          <w:szCs w:val="24"/>
        </w:rPr>
      </w:pPr>
    </w:p>
    <w:p w:rsidR="009A5CD4" w:rsidRDefault="00865717" w:rsidP="006C3402">
      <w:pPr>
        <w:overflowPunct/>
        <w:ind w:firstLine="851"/>
        <w:jc w:val="both"/>
        <w:textAlignment w:val="auto"/>
        <w:rPr>
          <w:rFonts w:ascii="Times New Roman CYR" w:eastAsiaTheme="minorEastAsia" w:hAnsi="Times New Roman CYR" w:cs="Times New Roman CYR"/>
          <w:szCs w:val="24"/>
        </w:rPr>
      </w:pPr>
      <w:proofErr w:type="gramStart"/>
      <w:r w:rsidRPr="009A5CD4">
        <w:rPr>
          <w:rFonts w:ascii="Times New Roman CYR" w:eastAsiaTheme="minorEastAsia" w:hAnsi="Times New Roman CYR" w:cs="Times New Roman CYR"/>
          <w:szCs w:val="24"/>
        </w:rPr>
        <w:t xml:space="preserve">Административный регламент администрации </w:t>
      </w:r>
      <w:r w:rsidR="003F6642" w:rsidRPr="009A5CD4">
        <w:rPr>
          <w:rFonts w:ascii="Times New Roman CYR" w:eastAsiaTheme="minorEastAsia" w:hAnsi="Times New Roman CYR" w:cs="Times New Roman CYR"/>
          <w:szCs w:val="24"/>
        </w:rPr>
        <w:t>Шумерлинского муниципального округа Чувашской Республики</w:t>
      </w:r>
      <w:r w:rsidRPr="009A5CD4">
        <w:rPr>
          <w:rFonts w:ascii="Times New Roman CYR" w:eastAsiaTheme="minorEastAsia" w:hAnsi="Times New Roman CYR" w:cs="Times New Roman CYR"/>
          <w:szCs w:val="24"/>
        </w:rPr>
        <w:t xml:space="preserve"> по предо</w:t>
      </w:r>
      <w:r w:rsidR="003F6642" w:rsidRPr="009A5CD4">
        <w:rPr>
          <w:rFonts w:ascii="Times New Roman CYR" w:eastAsiaTheme="minorEastAsia" w:hAnsi="Times New Roman CYR" w:cs="Times New Roman CYR"/>
          <w:szCs w:val="24"/>
        </w:rPr>
        <w:t>ставлению муниципальной услуги «</w:t>
      </w:r>
      <w:r w:rsidRPr="009A5CD4">
        <w:rPr>
          <w:rFonts w:ascii="Times New Roman CYR" w:eastAsiaTheme="minorEastAsia" w:hAnsi="Times New Roman CYR" w:cs="Times New Roman CYR"/>
          <w:szCs w:val="24"/>
        </w:rPr>
        <w:t>Установка информационной вывески, согласование дизайн-проекта размещения вывески</w:t>
      </w:r>
      <w:r w:rsidR="003F6642" w:rsidRPr="009A5CD4">
        <w:rPr>
          <w:rFonts w:ascii="Times New Roman CYR" w:eastAsiaTheme="minorEastAsia" w:hAnsi="Times New Roman CYR" w:cs="Times New Roman CYR"/>
          <w:szCs w:val="24"/>
        </w:rPr>
        <w:t>»</w:t>
      </w:r>
      <w:r w:rsidRPr="009A5CD4">
        <w:rPr>
          <w:rFonts w:ascii="Times New Roman CYR" w:eastAsiaTheme="minorEastAsia" w:hAnsi="Times New Roman CYR" w:cs="Times New Roman CYR"/>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согласованию установки информационной вывески, дизайн-проекта размещения вывески (далее - муниципальная услуга).</w:t>
      </w:r>
      <w:proofErr w:type="gramEnd"/>
    </w:p>
    <w:p w:rsidR="009A5CD4" w:rsidRDefault="009A5CD4" w:rsidP="006C3402">
      <w:pPr>
        <w:overflowPunct/>
        <w:ind w:firstLine="851"/>
        <w:jc w:val="both"/>
        <w:textAlignment w:val="auto"/>
        <w:rPr>
          <w:rFonts w:ascii="Times New Roman CYR" w:eastAsiaTheme="minorEastAsia" w:hAnsi="Times New Roman CYR" w:cs="Times New Roman CYR"/>
          <w:szCs w:val="24"/>
        </w:rPr>
      </w:pPr>
    </w:p>
    <w:p w:rsidR="00B769E2" w:rsidRPr="006C3402" w:rsidRDefault="009A5CD4" w:rsidP="009A5CD4">
      <w:pPr>
        <w:overflowPunct/>
        <w:ind w:firstLine="851"/>
        <w:jc w:val="both"/>
        <w:textAlignment w:val="auto"/>
        <w:rPr>
          <w:rFonts w:eastAsia="Calibri"/>
          <w:b/>
          <w:bCs/>
          <w:szCs w:val="24"/>
        </w:rPr>
      </w:pPr>
      <w:r w:rsidRPr="006C3402">
        <w:rPr>
          <w:rFonts w:eastAsia="Calibri"/>
          <w:b/>
          <w:bCs/>
          <w:szCs w:val="24"/>
        </w:rPr>
        <w:t xml:space="preserve">1.2. </w:t>
      </w:r>
      <w:r w:rsidR="00B769E2" w:rsidRPr="006C3402">
        <w:rPr>
          <w:rFonts w:eastAsia="Calibri"/>
          <w:b/>
          <w:bCs/>
          <w:szCs w:val="24"/>
        </w:rPr>
        <w:t>Круг заявителей</w:t>
      </w:r>
    </w:p>
    <w:p w:rsidR="009A5CD4" w:rsidRPr="006C3402" w:rsidRDefault="009A5CD4" w:rsidP="009A5CD4">
      <w:pPr>
        <w:overflowPunct/>
        <w:ind w:firstLine="851"/>
        <w:jc w:val="both"/>
        <w:textAlignment w:val="auto"/>
        <w:rPr>
          <w:rFonts w:ascii="Times New Roman CYR" w:eastAsiaTheme="minorEastAsia" w:hAnsi="Times New Roman CYR" w:cs="Times New Roman CYR"/>
          <w:szCs w:val="24"/>
        </w:rPr>
      </w:pPr>
    </w:p>
    <w:p w:rsidR="00666998" w:rsidRDefault="003F6642" w:rsidP="009A5CD4">
      <w:pPr>
        <w:ind w:firstLine="851"/>
        <w:jc w:val="both"/>
      </w:pPr>
      <w:r w:rsidRPr="006C3402">
        <w:rPr>
          <w:szCs w:val="24"/>
          <w:lang w:eastAsia="en-US"/>
        </w:rPr>
        <w:t>Заявителями на получение муниципальной услуги являются физические лица, в том числе индивидуальные предприниматели, а также юридические лица (далее - заявитель).</w:t>
      </w:r>
      <w:r w:rsidR="006C3402" w:rsidRPr="006C3402">
        <w:t xml:space="preserve"> </w:t>
      </w:r>
    </w:p>
    <w:p w:rsidR="003F6642" w:rsidRPr="006C3402" w:rsidRDefault="006C3402" w:rsidP="009A5CD4">
      <w:pPr>
        <w:ind w:firstLine="851"/>
        <w:jc w:val="both"/>
        <w:rPr>
          <w:szCs w:val="24"/>
          <w:lang w:eastAsia="en-US"/>
        </w:rPr>
      </w:pPr>
      <w:r w:rsidRPr="006C3402">
        <w:rPr>
          <w:szCs w:val="24"/>
          <w:lang w:eastAsia="en-US"/>
        </w:rPr>
        <w:t>С заявлением и документами для предоставления муниципальной услуги также вправе обратиться и представители указанных лиц, действующие в силу полномочий, оформленных в соответствии с законодательством Российской Федерации.</w:t>
      </w:r>
    </w:p>
    <w:p w:rsidR="003F6642" w:rsidRPr="006C3402" w:rsidRDefault="003F6642" w:rsidP="009A5CD4">
      <w:pPr>
        <w:ind w:firstLine="851"/>
        <w:jc w:val="both"/>
        <w:rPr>
          <w:szCs w:val="24"/>
          <w:lang w:eastAsia="en-US"/>
        </w:rPr>
      </w:pPr>
      <w:proofErr w:type="gramStart"/>
      <w:r w:rsidRPr="006C3402">
        <w:rPr>
          <w:szCs w:val="24"/>
          <w:lang w:eastAsia="en-US"/>
        </w:rPr>
        <w:t>Указанные в настояще</w:t>
      </w:r>
      <w:r w:rsidR="006C3402" w:rsidRPr="006C3402">
        <w:rPr>
          <w:szCs w:val="24"/>
          <w:lang w:eastAsia="en-US"/>
        </w:rPr>
        <w:t>м</w:t>
      </w:r>
      <w:r w:rsidRPr="006C3402">
        <w:rPr>
          <w:szCs w:val="24"/>
          <w:lang w:eastAsia="en-US"/>
        </w:rPr>
        <w:t xml:space="preserve"> подраздел</w:t>
      </w:r>
      <w:r w:rsidR="006C3402" w:rsidRPr="006C3402">
        <w:rPr>
          <w:szCs w:val="24"/>
          <w:lang w:eastAsia="en-US"/>
        </w:rPr>
        <w:t>е</w:t>
      </w:r>
      <w:r w:rsidRPr="006C3402">
        <w:rPr>
          <w:szCs w:val="24"/>
          <w:lang w:eastAsia="en-US"/>
        </w:rPr>
        <w:t xml:space="preserve">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Шумерлинского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w:t>
      </w:r>
      <w:proofErr w:type="gramEnd"/>
      <w:r w:rsidRPr="006C3402">
        <w:rPr>
          <w:szCs w:val="24"/>
          <w:lang w:eastAsia="en-US"/>
        </w:rPr>
        <w:t xml:space="preserve"> муниципальных услуг (далее - МФЦ) с запросом о предоставлении муниципальной услуги (далее также - запрос, заявление).</w:t>
      </w:r>
    </w:p>
    <w:p w:rsidR="008E2217" w:rsidRPr="006C3402" w:rsidRDefault="003F6642" w:rsidP="009A5CD4">
      <w:pPr>
        <w:ind w:firstLine="851"/>
        <w:jc w:val="both"/>
        <w:rPr>
          <w:szCs w:val="24"/>
          <w:lang w:eastAsia="en-US"/>
        </w:rPr>
      </w:pPr>
      <w:proofErr w:type="gramStart"/>
      <w:r w:rsidRPr="006C3402">
        <w:rPr>
          <w:szCs w:val="24"/>
          <w:lang w:eastAsia="en-US"/>
        </w:rPr>
        <w:t xml:space="preserve">Заявители, указанные в настоящем подразделе, </w:t>
      </w:r>
      <w:r w:rsidR="006C3402" w:rsidRPr="006C3402">
        <w:rPr>
          <w:szCs w:val="24"/>
          <w:lang w:eastAsia="en-US"/>
        </w:rPr>
        <w:t>могут направить запрос о предоставлении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p>
    <w:p w:rsidR="003F6642" w:rsidRPr="00057829" w:rsidRDefault="003F6642" w:rsidP="003F6642">
      <w:pPr>
        <w:ind w:firstLine="709"/>
        <w:jc w:val="both"/>
        <w:rPr>
          <w:rFonts w:eastAsia="Calibri"/>
          <w:color w:val="FF0000"/>
          <w:szCs w:val="24"/>
          <w:lang w:eastAsia="en-US"/>
        </w:rPr>
      </w:pPr>
    </w:p>
    <w:p w:rsidR="00175B70" w:rsidRPr="00560AE9" w:rsidRDefault="00175B70" w:rsidP="006C3402">
      <w:pPr>
        <w:ind w:firstLine="709"/>
        <w:jc w:val="both"/>
        <w:rPr>
          <w:rFonts w:eastAsia="Calibri"/>
          <w:b/>
          <w:szCs w:val="24"/>
          <w:lang w:eastAsia="en-US"/>
        </w:rPr>
      </w:pPr>
      <w:r w:rsidRPr="00560AE9">
        <w:rPr>
          <w:rFonts w:eastAsia="Calibri"/>
          <w:b/>
          <w:szCs w:val="24"/>
          <w:lang w:eastAsia="en-US"/>
        </w:rPr>
        <w:t xml:space="preserve">1.3. </w:t>
      </w:r>
      <w:r w:rsidR="006C3402" w:rsidRPr="00560AE9">
        <w:rPr>
          <w:rFonts w:eastAsia="Calibri"/>
          <w:b/>
          <w:szCs w:val="24"/>
          <w:lang w:eastAsia="en-US"/>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Шумерлинского муниципального округа Чувашской Республики (далее - профилирование), а также результата, за предоставлением которого обратился заявитель</w:t>
      </w:r>
    </w:p>
    <w:p w:rsidR="001C5AFC" w:rsidRPr="00560AE9" w:rsidRDefault="001C5AFC" w:rsidP="001C5AFC">
      <w:pPr>
        <w:ind w:firstLine="709"/>
        <w:jc w:val="both"/>
        <w:rPr>
          <w:rFonts w:eastAsia="Calibri"/>
          <w:szCs w:val="24"/>
          <w:lang w:eastAsia="en-US"/>
        </w:rPr>
      </w:pPr>
      <w:r w:rsidRPr="00560AE9">
        <w:rPr>
          <w:rFonts w:eastAsia="Calibri"/>
          <w:szCs w:val="24"/>
          <w:lang w:eastAsia="en-US"/>
        </w:rPr>
        <w:lastRenderedPageBreak/>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175B70" w:rsidRPr="00560AE9" w:rsidRDefault="001C5AFC" w:rsidP="001C5AFC">
      <w:pPr>
        <w:ind w:firstLine="709"/>
        <w:jc w:val="both"/>
        <w:rPr>
          <w:rFonts w:eastAsia="Calibri"/>
          <w:szCs w:val="24"/>
          <w:lang w:eastAsia="en-US"/>
        </w:rPr>
      </w:pPr>
      <w:r w:rsidRPr="00560AE9">
        <w:rPr>
          <w:rFonts w:eastAsia="Calibri"/>
          <w:szCs w:val="24"/>
          <w:lang w:eastAsia="en-US"/>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1C5AFC" w:rsidRPr="00057829" w:rsidRDefault="001C5AFC" w:rsidP="001C5AFC">
      <w:pPr>
        <w:ind w:firstLine="709"/>
        <w:jc w:val="both"/>
        <w:rPr>
          <w:rFonts w:eastAsia="Calibri"/>
          <w:color w:val="FF0000"/>
          <w:szCs w:val="24"/>
          <w:lang w:eastAsia="en-US"/>
        </w:rPr>
      </w:pPr>
    </w:p>
    <w:p w:rsidR="00175B70" w:rsidRPr="00560AE9" w:rsidRDefault="00155481" w:rsidP="00175B70">
      <w:pPr>
        <w:ind w:firstLine="709"/>
        <w:jc w:val="center"/>
        <w:rPr>
          <w:rFonts w:eastAsia="Calibri"/>
          <w:b/>
          <w:szCs w:val="24"/>
          <w:lang w:eastAsia="en-US"/>
        </w:rPr>
      </w:pPr>
      <w:r>
        <w:rPr>
          <w:rFonts w:eastAsia="Calibri"/>
          <w:b/>
          <w:szCs w:val="24"/>
          <w:lang w:eastAsia="en-US"/>
        </w:rPr>
        <w:t xml:space="preserve">Раздел </w:t>
      </w:r>
      <w:r w:rsidR="00175B70" w:rsidRPr="00560AE9">
        <w:rPr>
          <w:rFonts w:eastAsia="Calibri"/>
          <w:b/>
          <w:szCs w:val="24"/>
          <w:lang w:eastAsia="en-US"/>
        </w:rPr>
        <w:t>II. Стандарт предоставления муниципальной услуги</w:t>
      </w:r>
    </w:p>
    <w:p w:rsidR="00175B70" w:rsidRPr="00560AE9" w:rsidRDefault="00175B70" w:rsidP="00175B70">
      <w:pPr>
        <w:ind w:firstLine="709"/>
        <w:jc w:val="both"/>
        <w:rPr>
          <w:rFonts w:eastAsia="Calibri"/>
          <w:szCs w:val="24"/>
          <w:lang w:eastAsia="en-US"/>
        </w:rPr>
      </w:pPr>
    </w:p>
    <w:p w:rsidR="00175B70" w:rsidRPr="00560AE9" w:rsidRDefault="00175B70" w:rsidP="00560AE9">
      <w:pPr>
        <w:ind w:firstLine="709"/>
        <w:jc w:val="both"/>
        <w:rPr>
          <w:rFonts w:eastAsia="Calibri"/>
          <w:b/>
          <w:szCs w:val="24"/>
          <w:lang w:eastAsia="en-US"/>
        </w:rPr>
      </w:pPr>
      <w:r w:rsidRPr="00560AE9">
        <w:rPr>
          <w:rFonts w:eastAsia="Calibri"/>
          <w:b/>
          <w:szCs w:val="24"/>
          <w:lang w:eastAsia="en-US"/>
        </w:rPr>
        <w:t>2.1. Наименование муниципальной услуги</w:t>
      </w:r>
    </w:p>
    <w:p w:rsidR="00175B70" w:rsidRPr="00560AE9" w:rsidRDefault="00175B70" w:rsidP="00560AE9">
      <w:pPr>
        <w:ind w:firstLine="709"/>
        <w:jc w:val="both"/>
        <w:rPr>
          <w:rFonts w:eastAsia="Calibri"/>
          <w:szCs w:val="24"/>
          <w:lang w:eastAsia="en-US"/>
        </w:rPr>
      </w:pPr>
    </w:p>
    <w:p w:rsidR="00175B70" w:rsidRPr="00560AE9" w:rsidRDefault="001C5AFC" w:rsidP="00560AE9">
      <w:pPr>
        <w:ind w:firstLine="709"/>
        <w:jc w:val="both"/>
        <w:rPr>
          <w:rFonts w:eastAsia="Calibri"/>
          <w:szCs w:val="24"/>
          <w:lang w:eastAsia="en-US"/>
        </w:rPr>
      </w:pPr>
      <w:r w:rsidRPr="00560AE9">
        <w:rPr>
          <w:rFonts w:eastAsia="Calibri"/>
          <w:szCs w:val="24"/>
          <w:lang w:eastAsia="en-US"/>
        </w:rPr>
        <w:t>Муниципальная услуга «</w:t>
      </w:r>
      <w:r w:rsidR="003F6642" w:rsidRPr="00560AE9">
        <w:rPr>
          <w:rFonts w:eastAsia="Calibri"/>
          <w:szCs w:val="24"/>
          <w:lang w:eastAsia="en-US"/>
        </w:rPr>
        <w:t xml:space="preserve">Установка информационной вывески, согласование </w:t>
      </w:r>
      <w:proofErr w:type="gramStart"/>
      <w:r w:rsidR="003F6642" w:rsidRPr="00560AE9">
        <w:rPr>
          <w:rFonts w:eastAsia="Calibri"/>
          <w:szCs w:val="24"/>
          <w:lang w:eastAsia="en-US"/>
        </w:rPr>
        <w:t>дизайн-проекта</w:t>
      </w:r>
      <w:proofErr w:type="gramEnd"/>
      <w:r w:rsidR="003F6642" w:rsidRPr="00560AE9">
        <w:rPr>
          <w:rFonts w:eastAsia="Calibri"/>
          <w:szCs w:val="24"/>
          <w:lang w:eastAsia="en-US"/>
        </w:rPr>
        <w:t xml:space="preserve"> размещения вывески</w:t>
      </w:r>
      <w:r w:rsidRPr="00560AE9">
        <w:rPr>
          <w:rFonts w:eastAsia="Calibri"/>
          <w:szCs w:val="24"/>
          <w:lang w:eastAsia="en-US"/>
        </w:rPr>
        <w:t>»</w:t>
      </w:r>
      <w:r w:rsidR="00560AE9" w:rsidRPr="00560AE9">
        <w:rPr>
          <w:rFonts w:eastAsia="Calibri"/>
          <w:szCs w:val="24"/>
          <w:lang w:eastAsia="en-US"/>
        </w:rPr>
        <w:t>.</w:t>
      </w:r>
    </w:p>
    <w:p w:rsidR="001C5AFC" w:rsidRPr="00057829" w:rsidRDefault="001C5AFC" w:rsidP="00CC4E2B">
      <w:pPr>
        <w:ind w:firstLine="709"/>
        <w:jc w:val="both"/>
        <w:rPr>
          <w:rFonts w:eastAsia="Calibri"/>
          <w:color w:val="FF0000"/>
          <w:szCs w:val="24"/>
          <w:lang w:eastAsia="en-US"/>
        </w:rPr>
      </w:pPr>
    </w:p>
    <w:p w:rsidR="00663D32" w:rsidRPr="00560AE9" w:rsidRDefault="00663D32" w:rsidP="00560AE9">
      <w:pPr>
        <w:ind w:firstLine="709"/>
        <w:jc w:val="both"/>
        <w:rPr>
          <w:rFonts w:eastAsia="Calibri"/>
          <w:b/>
          <w:szCs w:val="24"/>
          <w:lang w:eastAsia="en-US"/>
        </w:rPr>
      </w:pPr>
      <w:r w:rsidRPr="00560AE9">
        <w:rPr>
          <w:rFonts w:eastAsia="Calibri"/>
          <w:b/>
          <w:szCs w:val="24"/>
          <w:lang w:eastAsia="en-US"/>
        </w:rPr>
        <w:t>2.2. Наименование органа, предоставляющего муниципальную услугу</w:t>
      </w:r>
    </w:p>
    <w:p w:rsidR="001C5AFC" w:rsidRPr="00560AE9" w:rsidRDefault="001C5AFC" w:rsidP="00560AE9">
      <w:pPr>
        <w:ind w:firstLine="709"/>
        <w:jc w:val="both"/>
        <w:rPr>
          <w:rFonts w:eastAsia="Calibri"/>
          <w:b/>
          <w:szCs w:val="24"/>
          <w:lang w:eastAsia="en-US"/>
        </w:rPr>
      </w:pPr>
    </w:p>
    <w:p w:rsidR="00663D32" w:rsidRPr="00560AE9" w:rsidRDefault="00663D32" w:rsidP="00560AE9">
      <w:pPr>
        <w:ind w:firstLine="709"/>
        <w:jc w:val="both"/>
        <w:rPr>
          <w:rFonts w:eastAsia="Calibri"/>
          <w:szCs w:val="24"/>
          <w:lang w:eastAsia="en-US"/>
        </w:rPr>
      </w:pPr>
      <w:r w:rsidRPr="00560AE9">
        <w:rPr>
          <w:rFonts w:eastAsia="Calibri"/>
          <w:szCs w:val="24"/>
          <w:lang w:eastAsia="en-US"/>
        </w:rPr>
        <w:t>2.2.1. Муниципальная услуга предоставляется администрацией Шумерлинского муниципальн</w:t>
      </w:r>
      <w:r w:rsidR="00560AE9">
        <w:rPr>
          <w:rFonts w:eastAsia="Calibri"/>
          <w:szCs w:val="24"/>
          <w:lang w:eastAsia="en-US"/>
        </w:rPr>
        <w:t>ого округа Чувашской Республики</w:t>
      </w:r>
      <w:r w:rsidRPr="00560AE9">
        <w:rPr>
          <w:rFonts w:eastAsia="Calibri"/>
          <w:szCs w:val="24"/>
          <w:lang w:eastAsia="en-US"/>
        </w:rPr>
        <w:t>.</w:t>
      </w:r>
    </w:p>
    <w:p w:rsidR="00663D32" w:rsidRPr="00560AE9" w:rsidRDefault="00663D32" w:rsidP="00560AE9">
      <w:pPr>
        <w:ind w:firstLine="709"/>
        <w:jc w:val="both"/>
        <w:rPr>
          <w:rFonts w:eastAsia="Calibri"/>
          <w:szCs w:val="24"/>
          <w:lang w:eastAsia="en-US"/>
        </w:rPr>
      </w:pPr>
      <w:r w:rsidRPr="00560AE9">
        <w:rPr>
          <w:rFonts w:eastAsia="Calibri"/>
          <w:szCs w:val="24"/>
          <w:lang w:eastAsia="en-US"/>
        </w:rPr>
        <w:t xml:space="preserve">2.2.2. Непосредственное предоставление муниципальной услуги осуществляют структурные подразделения Администрации, ответственные за предоставление муниципальной услуги: </w:t>
      </w:r>
      <w:proofErr w:type="gramStart"/>
      <w:r w:rsidRPr="00560AE9">
        <w:rPr>
          <w:rFonts w:eastAsia="Calibri"/>
          <w:szCs w:val="24"/>
          <w:lang w:eastAsia="en-US"/>
        </w:rPr>
        <w:t xml:space="preserve">Большеалгашинский территориальный отдел, Егоркинский территориальный отдел, Краснооктябрьский территориальный отдел, </w:t>
      </w:r>
      <w:proofErr w:type="spellStart"/>
      <w:r w:rsidRPr="00560AE9">
        <w:rPr>
          <w:rFonts w:eastAsia="Calibri"/>
          <w:szCs w:val="24"/>
          <w:lang w:eastAsia="en-US"/>
        </w:rPr>
        <w:t>Магаринский</w:t>
      </w:r>
      <w:proofErr w:type="spellEnd"/>
      <w:r w:rsidRPr="00560AE9">
        <w:rPr>
          <w:rFonts w:eastAsia="Calibri"/>
          <w:szCs w:val="24"/>
          <w:lang w:eastAsia="en-US"/>
        </w:rPr>
        <w:t xml:space="preserve"> территориальный отдел, </w:t>
      </w:r>
      <w:proofErr w:type="spellStart"/>
      <w:r w:rsidRPr="00560AE9">
        <w:rPr>
          <w:rFonts w:eastAsia="Calibri"/>
          <w:szCs w:val="24"/>
          <w:lang w:eastAsia="en-US"/>
        </w:rPr>
        <w:t>Нижнекумашкинский</w:t>
      </w:r>
      <w:proofErr w:type="spellEnd"/>
      <w:r w:rsidRPr="00560AE9">
        <w:rPr>
          <w:rFonts w:eastAsia="Calibri"/>
          <w:szCs w:val="24"/>
          <w:lang w:eastAsia="en-US"/>
        </w:rPr>
        <w:t xml:space="preserve"> территориальный отдел, Русско-Алгашинский территориальный отдел, Торханский территориальный отдел, Туванский территориальный отдел, Ходарский территориальный отдел, Шумерлинский территориальный отдел, Юманайский территориальный отдел, отдел строительства, дорожного хозяйства и ЖКХ Управления по благоустройству и развитию территорий администрации Шумерлинского муниципального округа Чувашской Республики (далее также Отдел, </w:t>
      </w:r>
      <w:r w:rsidR="00560AE9">
        <w:rPr>
          <w:rFonts w:eastAsia="Calibri"/>
          <w:szCs w:val="24"/>
          <w:lang w:eastAsia="en-US"/>
        </w:rPr>
        <w:t xml:space="preserve">уполномоченное </w:t>
      </w:r>
      <w:r w:rsidRPr="00560AE9">
        <w:rPr>
          <w:rFonts w:eastAsia="Calibri"/>
          <w:szCs w:val="24"/>
          <w:lang w:eastAsia="en-US"/>
        </w:rPr>
        <w:t>структурное подразделение).</w:t>
      </w:r>
      <w:proofErr w:type="gramEnd"/>
    </w:p>
    <w:p w:rsidR="00663D32" w:rsidRPr="00560AE9" w:rsidRDefault="00663D32" w:rsidP="00663D32">
      <w:pPr>
        <w:ind w:firstLine="709"/>
        <w:jc w:val="both"/>
        <w:rPr>
          <w:rFonts w:eastAsia="Calibri"/>
          <w:szCs w:val="24"/>
          <w:lang w:eastAsia="en-US"/>
        </w:rPr>
      </w:pPr>
      <w:r w:rsidRPr="00560AE9">
        <w:rPr>
          <w:rFonts w:eastAsia="Calibri"/>
          <w:szCs w:val="24"/>
          <w:lang w:eastAsia="en-US"/>
        </w:rPr>
        <w:t>2.2.3. Прием, регистрация заявления и выдача документов, связанных с предоставлением муниципальной услуги, осуществля</w:t>
      </w:r>
      <w:r w:rsidR="00560AE9" w:rsidRPr="00560AE9">
        <w:rPr>
          <w:rFonts w:eastAsia="Calibri"/>
          <w:szCs w:val="24"/>
          <w:lang w:eastAsia="en-US"/>
        </w:rPr>
        <w:t>е</w:t>
      </w:r>
      <w:r w:rsidRPr="00560AE9">
        <w:rPr>
          <w:rFonts w:eastAsia="Calibri"/>
          <w:szCs w:val="24"/>
          <w:lang w:eastAsia="en-US"/>
        </w:rPr>
        <w:t>тся МФЦ в соответствии с заключенным между А</w:t>
      </w:r>
      <w:r w:rsidR="00560AE9" w:rsidRPr="00560AE9">
        <w:rPr>
          <w:rFonts w:eastAsia="Calibri"/>
          <w:szCs w:val="24"/>
          <w:lang w:eastAsia="en-US"/>
        </w:rPr>
        <w:t>дминистрацией и МФЦ соглашением</w:t>
      </w:r>
      <w:r w:rsidRPr="00560AE9">
        <w:rPr>
          <w:rFonts w:eastAsia="Calibri"/>
          <w:szCs w:val="24"/>
          <w:lang w:eastAsia="en-US"/>
        </w:rPr>
        <w:t>.</w:t>
      </w:r>
    </w:p>
    <w:p w:rsidR="00663D32" w:rsidRPr="00560AE9" w:rsidRDefault="00663D32" w:rsidP="00663D32">
      <w:pPr>
        <w:ind w:firstLine="709"/>
        <w:jc w:val="both"/>
        <w:rPr>
          <w:rFonts w:eastAsia="Calibri"/>
          <w:szCs w:val="24"/>
          <w:lang w:eastAsia="en-US"/>
        </w:rPr>
      </w:pPr>
      <w:r w:rsidRPr="00560AE9">
        <w:rPr>
          <w:rFonts w:eastAsia="Calibri"/>
          <w:szCs w:val="24"/>
          <w:lang w:eastAsia="en-US"/>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663D32" w:rsidRPr="00560AE9" w:rsidRDefault="00663D32" w:rsidP="00663D32">
      <w:pPr>
        <w:ind w:firstLine="709"/>
        <w:jc w:val="both"/>
        <w:rPr>
          <w:rFonts w:eastAsia="Calibri"/>
          <w:szCs w:val="24"/>
          <w:lang w:eastAsia="en-US"/>
        </w:rPr>
      </w:pPr>
      <w:r w:rsidRPr="00560AE9">
        <w:rPr>
          <w:rFonts w:eastAsia="Calibri"/>
          <w:szCs w:val="24"/>
          <w:lang w:eastAsia="en-US"/>
        </w:rPr>
        <w:t>2.2.4. Информационное и техническое обеспечение предоставления муниципальной услуги осуществляется Отделом, уполномоченным структурным подразделением.</w:t>
      </w:r>
    </w:p>
    <w:p w:rsidR="00663D32" w:rsidRPr="00057829" w:rsidRDefault="00663D32" w:rsidP="00663D32">
      <w:pPr>
        <w:ind w:firstLine="709"/>
        <w:jc w:val="both"/>
        <w:rPr>
          <w:rFonts w:eastAsia="Calibri"/>
          <w:color w:val="FF0000"/>
          <w:szCs w:val="24"/>
          <w:lang w:eastAsia="en-US"/>
        </w:rPr>
      </w:pPr>
    </w:p>
    <w:p w:rsidR="00663D32" w:rsidRPr="00C321AB" w:rsidRDefault="00EA1F3E" w:rsidP="00560AE9">
      <w:pPr>
        <w:ind w:firstLine="709"/>
        <w:jc w:val="both"/>
        <w:rPr>
          <w:rFonts w:eastAsia="Calibri"/>
          <w:b/>
          <w:szCs w:val="24"/>
          <w:lang w:eastAsia="en-US"/>
        </w:rPr>
      </w:pPr>
      <w:r w:rsidRPr="00C321AB">
        <w:rPr>
          <w:rFonts w:eastAsia="Calibri"/>
          <w:b/>
          <w:szCs w:val="24"/>
          <w:lang w:eastAsia="en-US"/>
        </w:rPr>
        <w:t>2.3. Результат предоставления муниципальной услуги</w:t>
      </w:r>
    </w:p>
    <w:p w:rsidR="00663D32" w:rsidRPr="00C321AB" w:rsidRDefault="00663D32" w:rsidP="00560AE9">
      <w:pPr>
        <w:ind w:firstLine="709"/>
        <w:jc w:val="both"/>
        <w:rPr>
          <w:rFonts w:eastAsia="Calibri"/>
          <w:szCs w:val="24"/>
          <w:lang w:eastAsia="en-US"/>
        </w:rPr>
      </w:pPr>
    </w:p>
    <w:p w:rsidR="0088158C" w:rsidRPr="00C321AB" w:rsidRDefault="0088158C" w:rsidP="00560AE9">
      <w:pPr>
        <w:overflowPunct/>
        <w:ind w:firstLine="720"/>
        <w:jc w:val="both"/>
        <w:textAlignment w:val="auto"/>
        <w:rPr>
          <w:rFonts w:ascii="Times New Roman CYR" w:eastAsiaTheme="minorEastAsia" w:hAnsi="Times New Roman CYR" w:cs="Times New Roman CYR"/>
          <w:szCs w:val="24"/>
        </w:rPr>
      </w:pPr>
      <w:bookmarkStart w:id="2" w:name="sub_231"/>
      <w:r w:rsidRPr="00C321AB">
        <w:rPr>
          <w:rFonts w:ascii="Times New Roman CYR" w:eastAsiaTheme="minorEastAsia" w:hAnsi="Times New Roman CYR" w:cs="Times New Roman CYR"/>
          <w:szCs w:val="24"/>
        </w:rPr>
        <w:t>2.3.1. Результатом предоставления муниципальной услуги является:</w:t>
      </w:r>
    </w:p>
    <w:p w:rsidR="0088158C" w:rsidRPr="00C321AB" w:rsidRDefault="0088158C" w:rsidP="00666998">
      <w:pPr>
        <w:overflowPunct/>
        <w:ind w:firstLine="720"/>
        <w:jc w:val="both"/>
        <w:textAlignment w:val="auto"/>
        <w:rPr>
          <w:rFonts w:ascii="Times New Roman CYR" w:eastAsiaTheme="minorEastAsia" w:hAnsi="Times New Roman CYR" w:cs="Times New Roman CYR"/>
          <w:szCs w:val="24"/>
        </w:rPr>
      </w:pPr>
      <w:bookmarkStart w:id="3" w:name="sub_2311"/>
      <w:bookmarkEnd w:id="2"/>
      <w:r w:rsidRPr="00C321AB">
        <w:rPr>
          <w:rFonts w:ascii="Times New Roman CYR" w:eastAsiaTheme="minorEastAsia" w:hAnsi="Times New Roman CYR" w:cs="Times New Roman CYR"/>
          <w:szCs w:val="24"/>
        </w:rPr>
        <w:t xml:space="preserve">1) в случае принятия решения о предоставлении муниципальной услуги - уведомление о согласовании установки информационной вывески, </w:t>
      </w:r>
      <w:proofErr w:type="gramStart"/>
      <w:r w:rsidRPr="00C321AB">
        <w:rPr>
          <w:rFonts w:ascii="Times New Roman CYR" w:eastAsiaTheme="minorEastAsia" w:hAnsi="Times New Roman CYR" w:cs="Times New Roman CYR"/>
          <w:szCs w:val="24"/>
        </w:rPr>
        <w:t>дизайн-проекта</w:t>
      </w:r>
      <w:proofErr w:type="gramEnd"/>
      <w:r w:rsidRPr="00C321AB">
        <w:rPr>
          <w:rFonts w:ascii="Times New Roman CYR" w:eastAsiaTheme="minorEastAsia" w:hAnsi="Times New Roman CYR" w:cs="Times New Roman CYR"/>
          <w:szCs w:val="24"/>
        </w:rPr>
        <w:t xml:space="preserve"> размещения вывески (далее - уведомление о согласовании)</w:t>
      </w:r>
      <w:bookmarkEnd w:id="3"/>
      <w:r w:rsidR="00F06C98">
        <w:rPr>
          <w:rFonts w:ascii="Times New Roman CYR" w:eastAsiaTheme="minorEastAsia" w:hAnsi="Times New Roman CYR" w:cs="Times New Roman CYR"/>
          <w:szCs w:val="24"/>
        </w:rPr>
        <w:t xml:space="preserve"> по форме, согласно</w:t>
      </w:r>
      <w:r w:rsidRPr="00C321AB">
        <w:rPr>
          <w:rFonts w:ascii="Times New Roman CYR" w:eastAsiaTheme="minorEastAsia" w:hAnsi="Times New Roman CYR" w:cs="Times New Roman CYR"/>
          <w:szCs w:val="24"/>
        </w:rPr>
        <w:t xml:space="preserve"> </w:t>
      </w:r>
      <w:hyperlink w:anchor="sub_1100" w:history="1">
        <w:r w:rsidR="00CD0D38">
          <w:rPr>
            <w:rFonts w:ascii="Times New Roman CYR" w:eastAsiaTheme="minorEastAsia" w:hAnsi="Times New Roman CYR"/>
            <w:szCs w:val="24"/>
          </w:rPr>
          <w:t>п</w:t>
        </w:r>
        <w:r w:rsidRPr="00C321AB">
          <w:rPr>
            <w:rFonts w:ascii="Times New Roman CYR" w:eastAsiaTheme="minorEastAsia" w:hAnsi="Times New Roman CYR"/>
            <w:szCs w:val="24"/>
          </w:rPr>
          <w:t>риложени</w:t>
        </w:r>
        <w:r w:rsidR="00F06C98">
          <w:rPr>
            <w:rFonts w:ascii="Times New Roman CYR" w:eastAsiaTheme="minorEastAsia" w:hAnsi="Times New Roman CYR"/>
            <w:szCs w:val="24"/>
          </w:rPr>
          <w:t>ю</w:t>
        </w:r>
        <w:r w:rsidRPr="00C321AB">
          <w:rPr>
            <w:rFonts w:ascii="Times New Roman CYR" w:eastAsiaTheme="minorEastAsia" w:hAnsi="Times New Roman CYR"/>
            <w:szCs w:val="24"/>
          </w:rPr>
          <w:t xml:space="preserve"> № 1</w:t>
        </w:r>
      </w:hyperlink>
      <w:r w:rsidRPr="00C321AB">
        <w:rPr>
          <w:rFonts w:ascii="Times New Roman CYR" w:eastAsiaTheme="minorEastAsia" w:hAnsi="Times New Roman CYR" w:cs="Times New Roman CYR"/>
          <w:szCs w:val="24"/>
        </w:rPr>
        <w:t xml:space="preserve"> к настояще</w:t>
      </w:r>
      <w:r w:rsidR="00666998">
        <w:rPr>
          <w:rFonts w:ascii="Times New Roman CYR" w:eastAsiaTheme="minorEastAsia" w:hAnsi="Times New Roman CYR" w:cs="Times New Roman CYR"/>
          <w:szCs w:val="24"/>
        </w:rPr>
        <w:t>му Административному регламенту;</w:t>
      </w:r>
    </w:p>
    <w:p w:rsidR="0088158C" w:rsidRPr="00C321AB" w:rsidRDefault="0088158C" w:rsidP="00666998">
      <w:pPr>
        <w:overflowPunct/>
        <w:ind w:firstLine="720"/>
        <w:jc w:val="both"/>
        <w:textAlignment w:val="auto"/>
        <w:rPr>
          <w:rFonts w:ascii="Times New Roman CYR" w:eastAsiaTheme="minorEastAsia" w:hAnsi="Times New Roman CYR" w:cs="Times New Roman CYR"/>
          <w:szCs w:val="24"/>
        </w:rPr>
      </w:pPr>
      <w:bookmarkStart w:id="4" w:name="sub_2312"/>
      <w:r w:rsidRPr="00C321AB">
        <w:rPr>
          <w:rFonts w:ascii="Times New Roman CYR" w:eastAsiaTheme="minorEastAsia" w:hAnsi="Times New Roman CYR" w:cs="Times New Roman CYR"/>
          <w:szCs w:val="24"/>
        </w:rPr>
        <w:t xml:space="preserve">2) в случае отказа в предоставлении муниципальной услуги - уведомление об отказе в согласовании установки информационной вывески, </w:t>
      </w:r>
      <w:proofErr w:type="gramStart"/>
      <w:r w:rsidRPr="00C321AB">
        <w:rPr>
          <w:rFonts w:ascii="Times New Roman CYR" w:eastAsiaTheme="minorEastAsia" w:hAnsi="Times New Roman CYR" w:cs="Times New Roman CYR"/>
          <w:szCs w:val="24"/>
        </w:rPr>
        <w:t>дизайн-проекта</w:t>
      </w:r>
      <w:proofErr w:type="gramEnd"/>
      <w:r w:rsidRPr="00C321AB">
        <w:rPr>
          <w:rFonts w:ascii="Times New Roman CYR" w:eastAsiaTheme="minorEastAsia" w:hAnsi="Times New Roman CYR" w:cs="Times New Roman CYR"/>
          <w:szCs w:val="24"/>
        </w:rPr>
        <w:t xml:space="preserve"> размещения вывески (далее - уведомление об отказе)</w:t>
      </w:r>
      <w:bookmarkEnd w:id="4"/>
      <w:r w:rsidR="00F06C98">
        <w:rPr>
          <w:rFonts w:ascii="Times New Roman CYR" w:eastAsiaTheme="minorEastAsia" w:hAnsi="Times New Roman CYR" w:cs="Times New Roman CYR"/>
          <w:szCs w:val="24"/>
        </w:rPr>
        <w:t xml:space="preserve"> по </w:t>
      </w:r>
      <w:r w:rsidRPr="00C321AB">
        <w:rPr>
          <w:rFonts w:ascii="Times New Roman CYR" w:eastAsiaTheme="minorEastAsia" w:hAnsi="Times New Roman CYR" w:cs="Times New Roman CYR"/>
          <w:szCs w:val="24"/>
        </w:rPr>
        <w:t>форм</w:t>
      </w:r>
      <w:r w:rsidR="00F06C98">
        <w:rPr>
          <w:rFonts w:ascii="Times New Roman CYR" w:eastAsiaTheme="minorEastAsia" w:hAnsi="Times New Roman CYR" w:cs="Times New Roman CYR"/>
          <w:szCs w:val="24"/>
        </w:rPr>
        <w:t>е, согласно</w:t>
      </w:r>
      <w:r w:rsidRPr="00C321AB">
        <w:rPr>
          <w:rFonts w:ascii="Times New Roman CYR" w:eastAsiaTheme="minorEastAsia" w:hAnsi="Times New Roman CYR" w:cs="Times New Roman CYR"/>
          <w:szCs w:val="24"/>
        </w:rPr>
        <w:t xml:space="preserve"> </w:t>
      </w:r>
      <w:hyperlink w:anchor="sub_1200" w:history="1">
        <w:r w:rsidR="00CD0D38">
          <w:rPr>
            <w:rFonts w:ascii="Times New Roman CYR" w:eastAsiaTheme="minorEastAsia" w:hAnsi="Times New Roman CYR"/>
            <w:szCs w:val="24"/>
          </w:rPr>
          <w:t>п</w:t>
        </w:r>
        <w:r w:rsidRPr="00C321AB">
          <w:rPr>
            <w:rFonts w:ascii="Times New Roman CYR" w:eastAsiaTheme="minorEastAsia" w:hAnsi="Times New Roman CYR"/>
            <w:szCs w:val="24"/>
          </w:rPr>
          <w:t>риложени</w:t>
        </w:r>
        <w:r w:rsidR="00F06C98">
          <w:rPr>
            <w:rFonts w:ascii="Times New Roman CYR" w:eastAsiaTheme="minorEastAsia" w:hAnsi="Times New Roman CYR"/>
            <w:szCs w:val="24"/>
          </w:rPr>
          <w:t>ю</w:t>
        </w:r>
        <w:r w:rsidRPr="00C321AB">
          <w:rPr>
            <w:rFonts w:ascii="Times New Roman CYR" w:eastAsiaTheme="minorEastAsia" w:hAnsi="Times New Roman CYR"/>
            <w:szCs w:val="24"/>
          </w:rPr>
          <w:t xml:space="preserve"> № 2</w:t>
        </w:r>
      </w:hyperlink>
      <w:r w:rsidRPr="00C321AB">
        <w:rPr>
          <w:rFonts w:ascii="Times New Roman CYR" w:eastAsiaTheme="minorEastAsia" w:hAnsi="Times New Roman CYR" w:cs="Times New Roman CYR"/>
          <w:szCs w:val="24"/>
        </w:rPr>
        <w:t xml:space="preserve"> к настояще</w:t>
      </w:r>
      <w:r w:rsidR="00666998">
        <w:rPr>
          <w:rFonts w:ascii="Times New Roman CYR" w:eastAsiaTheme="minorEastAsia" w:hAnsi="Times New Roman CYR" w:cs="Times New Roman CYR"/>
          <w:szCs w:val="24"/>
        </w:rPr>
        <w:t xml:space="preserve">му Административному регламенту; </w:t>
      </w:r>
    </w:p>
    <w:p w:rsidR="0088158C" w:rsidRPr="00C321AB" w:rsidRDefault="0088158C" w:rsidP="00560AE9">
      <w:pPr>
        <w:overflowPunct/>
        <w:ind w:firstLine="720"/>
        <w:jc w:val="both"/>
        <w:textAlignment w:val="auto"/>
        <w:rPr>
          <w:rFonts w:ascii="Times New Roman CYR" w:eastAsiaTheme="minorEastAsia" w:hAnsi="Times New Roman CYR" w:cs="Times New Roman CYR"/>
          <w:szCs w:val="24"/>
        </w:rPr>
      </w:pPr>
      <w:bookmarkStart w:id="5" w:name="sub_2313"/>
      <w:proofErr w:type="gramStart"/>
      <w:r w:rsidRPr="00C321AB">
        <w:rPr>
          <w:rFonts w:ascii="Times New Roman CYR" w:eastAsiaTheme="minorEastAsia" w:hAnsi="Times New Roman CYR" w:cs="Times New Roman CYR"/>
          <w:szCs w:val="24"/>
        </w:rPr>
        <w:t>3) в случае исправления допущенных опечаток и ошибок - 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(или) ошибок.</w:t>
      </w:r>
      <w:proofErr w:type="gramEnd"/>
    </w:p>
    <w:p w:rsidR="0088158C" w:rsidRDefault="0088158C" w:rsidP="0088158C">
      <w:pPr>
        <w:overflowPunct/>
        <w:ind w:firstLine="720"/>
        <w:jc w:val="both"/>
        <w:textAlignment w:val="auto"/>
        <w:rPr>
          <w:rFonts w:ascii="Times New Roman CYR" w:eastAsiaTheme="minorEastAsia" w:hAnsi="Times New Roman CYR" w:cs="Times New Roman CYR"/>
          <w:szCs w:val="24"/>
        </w:rPr>
      </w:pPr>
      <w:bookmarkStart w:id="6" w:name="sub_232"/>
      <w:bookmarkEnd w:id="5"/>
      <w:r w:rsidRPr="00C321AB">
        <w:rPr>
          <w:rFonts w:ascii="Times New Roman CYR" w:eastAsiaTheme="minorEastAsia" w:hAnsi="Times New Roman CYR" w:cs="Times New Roman CYR"/>
          <w:szCs w:val="24"/>
        </w:rPr>
        <w:t xml:space="preserve">2.3.2. </w:t>
      </w:r>
      <w:proofErr w:type="gramStart"/>
      <w:r w:rsidR="00C321AB" w:rsidRPr="00C321AB">
        <w:rPr>
          <w:rFonts w:ascii="Times New Roman CYR" w:eastAsiaTheme="minorEastAsia" w:hAnsi="Times New Roman CYR" w:cs="Times New Roman CYR"/>
          <w:szCs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w:t>
      </w:r>
      <w:r w:rsidR="00C321AB" w:rsidRPr="00C321AB">
        <w:rPr>
          <w:rFonts w:ascii="Times New Roman CYR" w:eastAsiaTheme="minorEastAsia" w:hAnsi="Times New Roman CYR" w:cs="Times New Roman CYR"/>
          <w:szCs w:val="24"/>
        </w:rPr>
        <w:lastRenderedPageBreak/>
        <w:t>получен либо в форме электронного документа, подписанного усиленной квалифицированной электронной подписью уполномоченного должностного лица, ответственного за предоставление муниципальной услуги, в личном кабинете на Едином портале государственных и муниципальных услуг либо при личном обращении в Администрацию, в МФЦ.</w:t>
      </w:r>
      <w:proofErr w:type="gramEnd"/>
    </w:p>
    <w:p w:rsidR="00C321AB" w:rsidRPr="00057829" w:rsidRDefault="00C321AB" w:rsidP="0088158C">
      <w:pPr>
        <w:overflowPunct/>
        <w:ind w:firstLine="720"/>
        <w:jc w:val="both"/>
        <w:textAlignment w:val="auto"/>
        <w:rPr>
          <w:rFonts w:ascii="Times New Roman CYR" w:eastAsiaTheme="minorEastAsia" w:hAnsi="Times New Roman CYR" w:cs="Times New Roman CYR"/>
          <w:color w:val="FF0000"/>
          <w:szCs w:val="24"/>
        </w:rPr>
      </w:pPr>
    </w:p>
    <w:bookmarkEnd w:id="6"/>
    <w:p w:rsidR="00EA1F3E" w:rsidRPr="00F0541E" w:rsidRDefault="00EA1F3E" w:rsidP="00F0541E">
      <w:pPr>
        <w:ind w:firstLine="709"/>
        <w:jc w:val="both"/>
        <w:rPr>
          <w:rFonts w:eastAsia="Calibri"/>
          <w:b/>
          <w:szCs w:val="24"/>
          <w:lang w:eastAsia="en-US"/>
        </w:rPr>
      </w:pPr>
      <w:r w:rsidRPr="00F0541E">
        <w:rPr>
          <w:rFonts w:eastAsia="Calibri"/>
          <w:b/>
          <w:szCs w:val="24"/>
          <w:lang w:eastAsia="en-US"/>
        </w:rPr>
        <w:t>2.4. Срок предоставления муниципальной услуги</w:t>
      </w:r>
    </w:p>
    <w:p w:rsidR="00EA1F3E" w:rsidRPr="00F0541E" w:rsidRDefault="00EA1F3E" w:rsidP="00EA1F3E">
      <w:pPr>
        <w:ind w:firstLine="709"/>
        <w:jc w:val="both"/>
        <w:rPr>
          <w:rFonts w:eastAsia="Calibri"/>
          <w:szCs w:val="24"/>
          <w:lang w:eastAsia="en-US"/>
        </w:rPr>
      </w:pPr>
    </w:p>
    <w:p w:rsidR="00F0541E" w:rsidRDefault="00F0541E" w:rsidP="00C17627">
      <w:pPr>
        <w:overflowPunct/>
        <w:ind w:firstLine="720"/>
        <w:jc w:val="both"/>
        <w:textAlignment w:val="auto"/>
        <w:rPr>
          <w:rFonts w:ascii="Times New Roman CYR" w:eastAsiaTheme="minorEastAsia" w:hAnsi="Times New Roman CYR" w:cs="Times New Roman CYR"/>
          <w:szCs w:val="24"/>
        </w:rPr>
      </w:pPr>
      <w:r w:rsidRPr="00F0541E">
        <w:rPr>
          <w:rFonts w:ascii="Times New Roman CYR" w:eastAsiaTheme="minorEastAsia" w:hAnsi="Times New Roman CYR" w:cs="Times New Roman CYR"/>
          <w:szCs w:val="24"/>
        </w:rPr>
        <w:t>Срок пред</w:t>
      </w:r>
      <w:r w:rsidR="001240DE">
        <w:rPr>
          <w:rFonts w:ascii="Times New Roman CYR" w:eastAsiaTheme="minorEastAsia" w:hAnsi="Times New Roman CYR" w:cs="Times New Roman CYR"/>
          <w:szCs w:val="24"/>
        </w:rPr>
        <w:t>оставления муниципальной услуги составляет 10 рабочих дней с</w:t>
      </w:r>
      <w:r w:rsidR="00161FA1">
        <w:rPr>
          <w:rFonts w:ascii="Times New Roman CYR" w:eastAsiaTheme="minorEastAsia" w:hAnsi="Times New Roman CYR" w:cs="Times New Roman CYR"/>
          <w:szCs w:val="24"/>
        </w:rPr>
        <w:t xml:space="preserve">о дня </w:t>
      </w:r>
      <w:r w:rsidR="00614078">
        <w:rPr>
          <w:rFonts w:ascii="Times New Roman CYR" w:eastAsiaTheme="minorEastAsia" w:hAnsi="Times New Roman CYR" w:cs="Times New Roman CYR"/>
          <w:szCs w:val="24"/>
        </w:rPr>
        <w:t>поступления</w:t>
      </w:r>
      <w:r w:rsidR="00161FA1">
        <w:rPr>
          <w:rFonts w:ascii="Times New Roman CYR" w:eastAsiaTheme="minorEastAsia" w:hAnsi="Times New Roman CYR" w:cs="Times New Roman CYR"/>
          <w:szCs w:val="24"/>
        </w:rPr>
        <w:t xml:space="preserve"> </w:t>
      </w:r>
      <w:r w:rsidR="001240DE">
        <w:rPr>
          <w:rFonts w:ascii="Times New Roman CYR" w:eastAsiaTheme="minorEastAsia" w:hAnsi="Times New Roman CYR" w:cs="Times New Roman CYR"/>
          <w:szCs w:val="24"/>
        </w:rPr>
        <w:t>заявления</w:t>
      </w:r>
      <w:r w:rsidR="00161FA1">
        <w:rPr>
          <w:rFonts w:ascii="Times New Roman CYR" w:eastAsiaTheme="minorEastAsia" w:hAnsi="Times New Roman CYR" w:cs="Times New Roman CYR"/>
          <w:szCs w:val="24"/>
        </w:rPr>
        <w:t xml:space="preserve"> и документов, необходимых для предоставления муниципальной услуги</w:t>
      </w:r>
      <w:r w:rsidR="001240DE">
        <w:rPr>
          <w:rFonts w:ascii="Times New Roman CYR" w:eastAsiaTheme="minorEastAsia" w:hAnsi="Times New Roman CYR" w:cs="Times New Roman CYR"/>
          <w:szCs w:val="24"/>
        </w:rPr>
        <w:t xml:space="preserve"> в Администраци</w:t>
      </w:r>
      <w:r w:rsidR="00196A08">
        <w:rPr>
          <w:rFonts w:ascii="Times New Roman CYR" w:eastAsiaTheme="minorEastAsia" w:hAnsi="Times New Roman CYR" w:cs="Times New Roman CYR"/>
          <w:szCs w:val="24"/>
        </w:rPr>
        <w:t>ю</w:t>
      </w:r>
      <w:r w:rsidRPr="00F0541E">
        <w:rPr>
          <w:rFonts w:ascii="Times New Roman CYR" w:eastAsiaTheme="minorEastAsia" w:hAnsi="Times New Roman CYR" w:cs="Times New Roman CYR"/>
          <w:szCs w:val="24"/>
        </w:rPr>
        <w:t>.</w:t>
      </w:r>
    </w:p>
    <w:p w:rsidR="00F0541E" w:rsidRPr="00F0541E" w:rsidRDefault="00F0541E" w:rsidP="00C17627">
      <w:pPr>
        <w:overflowPunct/>
        <w:ind w:firstLine="720"/>
        <w:jc w:val="both"/>
        <w:textAlignment w:val="auto"/>
        <w:rPr>
          <w:rFonts w:ascii="Times New Roman CYR" w:eastAsiaTheme="minorEastAsia" w:hAnsi="Times New Roman CYR" w:cs="Times New Roman CYR"/>
          <w:szCs w:val="24"/>
        </w:rPr>
      </w:pPr>
      <w:r w:rsidRPr="00F0541E">
        <w:rPr>
          <w:rFonts w:ascii="Times New Roman CYR" w:eastAsiaTheme="minorEastAsia" w:hAnsi="Times New Roman CYR" w:cs="Times New Roman CYR"/>
          <w:szCs w:val="24"/>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C321AB" w:rsidRPr="00C321AB" w:rsidRDefault="00C321AB" w:rsidP="00C321AB">
      <w:pPr>
        <w:ind w:firstLine="709"/>
        <w:jc w:val="both"/>
        <w:rPr>
          <w:rFonts w:eastAsia="Calibri"/>
          <w:szCs w:val="24"/>
          <w:lang w:eastAsia="en-US"/>
        </w:rPr>
      </w:pPr>
      <w:proofErr w:type="gramStart"/>
      <w:r w:rsidRPr="00C321AB">
        <w:rPr>
          <w:rFonts w:eastAsia="Calibri"/>
          <w:szCs w:val="24"/>
          <w:lang w:eastAsia="en-US"/>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w:t>
      </w:r>
      <w:r w:rsidR="00666998">
        <w:rPr>
          <w:rFonts w:eastAsia="Calibri"/>
          <w:szCs w:val="24"/>
          <w:lang w:eastAsia="en-US"/>
        </w:rPr>
        <w:t xml:space="preserve"> допущенных </w:t>
      </w:r>
      <w:r w:rsidR="00666998" w:rsidRPr="00666998">
        <w:rPr>
          <w:rFonts w:eastAsia="Calibri"/>
          <w:szCs w:val="24"/>
          <w:lang w:eastAsia="en-US"/>
        </w:rPr>
        <w:t>опечатках и (или) ошибке.</w:t>
      </w:r>
      <w:r w:rsidRPr="00C321AB">
        <w:rPr>
          <w:rFonts w:eastAsia="Calibri"/>
          <w:szCs w:val="24"/>
          <w:lang w:eastAsia="en-US"/>
        </w:rPr>
        <w:t>.</w:t>
      </w:r>
      <w:proofErr w:type="gramEnd"/>
    </w:p>
    <w:p w:rsidR="00C321AB" w:rsidRPr="00C321AB" w:rsidRDefault="00C321AB" w:rsidP="00C321AB">
      <w:pPr>
        <w:ind w:firstLine="709"/>
        <w:jc w:val="both"/>
        <w:rPr>
          <w:rFonts w:eastAsia="Calibri"/>
          <w:szCs w:val="24"/>
          <w:lang w:eastAsia="en-US"/>
        </w:rPr>
      </w:pPr>
    </w:p>
    <w:p w:rsidR="00EA1F3E" w:rsidRPr="00F0541E" w:rsidRDefault="00EA1F3E" w:rsidP="00F0541E">
      <w:pPr>
        <w:ind w:firstLine="709"/>
        <w:jc w:val="both"/>
        <w:rPr>
          <w:rFonts w:eastAsia="Calibri"/>
          <w:b/>
          <w:szCs w:val="24"/>
          <w:lang w:eastAsia="en-US"/>
        </w:rPr>
      </w:pPr>
      <w:r w:rsidRPr="00F0541E">
        <w:rPr>
          <w:rFonts w:eastAsia="Calibri"/>
          <w:b/>
          <w:szCs w:val="24"/>
          <w:lang w:eastAsia="en-US"/>
        </w:rPr>
        <w:t>2.5. Правовые основания для предоставления муниципальной услуги</w:t>
      </w:r>
    </w:p>
    <w:p w:rsidR="00EA1F3E" w:rsidRPr="00F0541E" w:rsidRDefault="00EA1F3E" w:rsidP="00F0541E">
      <w:pPr>
        <w:ind w:firstLine="709"/>
        <w:jc w:val="both"/>
        <w:rPr>
          <w:rFonts w:eastAsia="Calibri"/>
          <w:b/>
          <w:szCs w:val="24"/>
          <w:lang w:eastAsia="en-US"/>
        </w:rPr>
      </w:pPr>
    </w:p>
    <w:p w:rsidR="008F4F7D" w:rsidRPr="00F0541E" w:rsidRDefault="00F0541E" w:rsidP="00663D32">
      <w:pPr>
        <w:ind w:firstLine="709"/>
        <w:jc w:val="both"/>
        <w:rPr>
          <w:rFonts w:eastAsia="Calibri"/>
          <w:szCs w:val="24"/>
          <w:lang w:eastAsia="en-US"/>
        </w:rPr>
      </w:pPr>
      <w:proofErr w:type="gramStart"/>
      <w:r w:rsidRPr="00F0541E">
        <w:rPr>
          <w:rFonts w:eastAsia="Calibri"/>
          <w:szCs w:val="24"/>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МФЦ, их должностных лиц, либо муниципальных служащих, размещается на официальном сайте Шумерлинского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w:t>
      </w:r>
      <w:proofErr w:type="gramEnd"/>
      <w:r w:rsidRPr="00F0541E">
        <w:rPr>
          <w:rFonts w:eastAsia="Calibri"/>
          <w:szCs w:val="24"/>
          <w:lang w:eastAsia="en-US"/>
        </w:rPr>
        <w:t xml:space="preserve">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F0541E" w:rsidRPr="00057829" w:rsidRDefault="00F0541E" w:rsidP="00663D32">
      <w:pPr>
        <w:ind w:firstLine="709"/>
        <w:jc w:val="both"/>
        <w:rPr>
          <w:rFonts w:eastAsia="Calibri"/>
          <w:color w:val="FF0000"/>
          <w:szCs w:val="24"/>
          <w:lang w:eastAsia="en-US"/>
        </w:rPr>
      </w:pPr>
    </w:p>
    <w:p w:rsidR="00EA1F3E" w:rsidRPr="00245E16" w:rsidRDefault="00EA1F3E" w:rsidP="00F0541E">
      <w:pPr>
        <w:ind w:firstLine="709"/>
        <w:jc w:val="both"/>
        <w:rPr>
          <w:rFonts w:eastAsia="Calibri"/>
          <w:b/>
          <w:szCs w:val="24"/>
          <w:lang w:eastAsia="en-US"/>
        </w:rPr>
      </w:pPr>
      <w:r w:rsidRPr="00245E16">
        <w:rPr>
          <w:rFonts w:eastAsia="Calibri"/>
          <w:b/>
          <w:szCs w:val="24"/>
          <w:lang w:eastAsia="en-US"/>
        </w:rPr>
        <w:t>2.6. Исчерпывающий перечень документов, необходимых для предоставления муниципальной услуги</w:t>
      </w:r>
    </w:p>
    <w:p w:rsidR="00C17627" w:rsidRPr="00245E16" w:rsidRDefault="00C17627" w:rsidP="00EA1F3E">
      <w:pPr>
        <w:ind w:firstLine="709"/>
        <w:jc w:val="center"/>
        <w:rPr>
          <w:rFonts w:eastAsia="Calibri"/>
          <w:b/>
          <w:szCs w:val="24"/>
          <w:lang w:eastAsia="en-US"/>
        </w:rPr>
      </w:pPr>
    </w:p>
    <w:p w:rsidR="00245E16" w:rsidRPr="00245E16" w:rsidRDefault="00C17627" w:rsidP="00273297">
      <w:pPr>
        <w:overflowPunct/>
        <w:ind w:firstLine="720"/>
        <w:jc w:val="both"/>
        <w:textAlignment w:val="auto"/>
        <w:rPr>
          <w:rFonts w:ascii="Times New Roman CYR" w:eastAsiaTheme="minorEastAsia" w:hAnsi="Times New Roman CYR" w:cs="Times New Roman CYR"/>
          <w:szCs w:val="24"/>
        </w:rPr>
      </w:pPr>
      <w:bookmarkStart w:id="7" w:name="sub_261"/>
      <w:r w:rsidRPr="00245E16">
        <w:rPr>
          <w:rFonts w:ascii="Times New Roman CYR" w:eastAsiaTheme="minorEastAsia" w:hAnsi="Times New Roman CYR" w:cs="Times New Roman CYR"/>
          <w:szCs w:val="24"/>
        </w:rPr>
        <w:t xml:space="preserve">2.6.1. </w:t>
      </w:r>
      <w:r w:rsidR="00245E16" w:rsidRPr="00245E16">
        <w:rPr>
          <w:rFonts w:ascii="Times New Roman CYR" w:eastAsiaTheme="minorEastAsia" w:hAnsi="Times New Roman CYR" w:cs="Times New Roman CYR"/>
          <w:szCs w:val="24"/>
        </w:rPr>
        <w:t xml:space="preserve">Заявители для получения муниципальной услуги предоставляют лично в Администрацию либо в МФЦ, либо направляют почтовым отправлением в адрес Администрации, посредством Единого портала государственных и муниципальных услуг, посредством электронной почты заявление </w:t>
      </w:r>
      <w:r w:rsidR="00B5622F">
        <w:rPr>
          <w:rFonts w:ascii="Times New Roman CYR" w:eastAsiaTheme="minorEastAsia" w:hAnsi="Times New Roman CYR" w:cs="Times New Roman CYR"/>
          <w:szCs w:val="24"/>
        </w:rPr>
        <w:t>об</w:t>
      </w:r>
      <w:r w:rsidR="00245E16" w:rsidRPr="00245E16">
        <w:rPr>
          <w:rFonts w:ascii="Times New Roman CYR" w:eastAsiaTheme="minorEastAsia" w:hAnsi="Times New Roman CYR" w:cs="Times New Roman CYR"/>
          <w:szCs w:val="24"/>
        </w:rPr>
        <w:t xml:space="preserve"> установк</w:t>
      </w:r>
      <w:r w:rsidR="00B5622F">
        <w:rPr>
          <w:rFonts w:ascii="Times New Roman CYR" w:eastAsiaTheme="minorEastAsia" w:hAnsi="Times New Roman CYR" w:cs="Times New Roman CYR"/>
          <w:szCs w:val="24"/>
        </w:rPr>
        <w:t>е</w:t>
      </w:r>
      <w:r w:rsidR="00245E16" w:rsidRPr="00245E16">
        <w:rPr>
          <w:rFonts w:ascii="Times New Roman CYR" w:eastAsiaTheme="minorEastAsia" w:hAnsi="Times New Roman CYR" w:cs="Times New Roman CYR"/>
          <w:szCs w:val="24"/>
        </w:rPr>
        <w:t xml:space="preserve"> информационной вывески, </w:t>
      </w:r>
      <w:proofErr w:type="gramStart"/>
      <w:r w:rsidR="00245E16" w:rsidRPr="00245E16">
        <w:rPr>
          <w:rFonts w:ascii="Times New Roman CYR" w:eastAsiaTheme="minorEastAsia" w:hAnsi="Times New Roman CYR" w:cs="Times New Roman CYR"/>
          <w:szCs w:val="24"/>
        </w:rPr>
        <w:t>дизайн-проекта</w:t>
      </w:r>
      <w:proofErr w:type="gramEnd"/>
      <w:r w:rsidR="00245E16" w:rsidRPr="00245E16">
        <w:rPr>
          <w:rFonts w:ascii="Times New Roman CYR" w:eastAsiaTheme="minorEastAsia" w:hAnsi="Times New Roman CYR" w:cs="Times New Roman CYR"/>
          <w:szCs w:val="24"/>
        </w:rPr>
        <w:t xml:space="preserve"> размещения вывески (далее - заявление) по форме</w:t>
      </w:r>
      <w:r w:rsidR="00A145C7">
        <w:rPr>
          <w:rFonts w:ascii="Times New Roman CYR" w:eastAsiaTheme="minorEastAsia" w:hAnsi="Times New Roman CYR" w:cs="Times New Roman CYR"/>
          <w:szCs w:val="24"/>
        </w:rPr>
        <w:t>,</w:t>
      </w:r>
      <w:r w:rsidR="00245E16" w:rsidRPr="00245E16">
        <w:rPr>
          <w:rFonts w:ascii="Times New Roman CYR" w:eastAsiaTheme="minorEastAsia" w:hAnsi="Times New Roman CYR" w:cs="Times New Roman CYR"/>
          <w:szCs w:val="24"/>
        </w:rPr>
        <w:t xml:space="preserve"> согласно </w:t>
      </w:r>
      <w:r w:rsidR="00CD0D38">
        <w:rPr>
          <w:rFonts w:ascii="Times New Roman CYR" w:eastAsiaTheme="minorEastAsia" w:hAnsi="Times New Roman CYR" w:cs="Times New Roman CYR"/>
          <w:szCs w:val="24"/>
        </w:rPr>
        <w:t>п</w:t>
      </w:r>
      <w:r w:rsidR="00245E16" w:rsidRPr="00245E16">
        <w:rPr>
          <w:rFonts w:ascii="Times New Roman CYR" w:eastAsiaTheme="minorEastAsia" w:hAnsi="Times New Roman CYR" w:cs="Times New Roman CYR"/>
          <w:szCs w:val="24"/>
        </w:rPr>
        <w:t>риложению № 3 к настоящему Административному регламенту</w:t>
      </w:r>
      <w:r w:rsidR="00273297">
        <w:rPr>
          <w:rFonts w:ascii="Times New Roman CYR" w:eastAsiaTheme="minorEastAsia" w:hAnsi="Times New Roman CYR" w:cs="Times New Roman CYR"/>
          <w:szCs w:val="24"/>
        </w:rPr>
        <w:t>.</w:t>
      </w:r>
    </w:p>
    <w:bookmarkEnd w:id="7"/>
    <w:p w:rsidR="00C17627" w:rsidRPr="00245E16" w:rsidRDefault="00C17627" w:rsidP="00C17627">
      <w:pPr>
        <w:overflowPunct/>
        <w:ind w:firstLine="720"/>
        <w:jc w:val="both"/>
        <w:textAlignment w:val="auto"/>
        <w:rPr>
          <w:rFonts w:ascii="Times New Roman CYR" w:eastAsiaTheme="minorEastAsia" w:hAnsi="Times New Roman CYR" w:cs="Times New Roman CYR"/>
          <w:szCs w:val="24"/>
        </w:rPr>
      </w:pPr>
      <w:r w:rsidRPr="00245E16">
        <w:rPr>
          <w:rFonts w:ascii="Times New Roman CYR" w:eastAsiaTheme="minorEastAsia" w:hAnsi="Times New Roman CYR" w:cs="Times New Roman CYR"/>
          <w:szCs w:val="24"/>
        </w:rPr>
        <w:t xml:space="preserve">В случае направления заявления посредством </w:t>
      </w:r>
      <w:hyperlink r:id="rId11" w:history="1">
        <w:r w:rsidRPr="00245E16">
          <w:rPr>
            <w:rFonts w:ascii="Times New Roman CYR" w:eastAsiaTheme="minorEastAsia" w:hAnsi="Times New Roman CYR" w:cs="Times New Roman CYR"/>
            <w:szCs w:val="24"/>
          </w:rPr>
          <w:t>Единого портала</w:t>
        </w:r>
      </w:hyperlink>
      <w:r w:rsidRPr="00245E16">
        <w:rPr>
          <w:rFonts w:ascii="Times New Roman CYR" w:eastAsiaTheme="minorEastAsia" w:hAnsi="Times New Roman CYR" w:cs="Times New Roman CYR"/>
          <w:szCs w:val="24"/>
        </w:rPr>
        <w:t xml:space="preserve"> государственных и муниципальных услуг формирование заявления осуществляется посредством заполнения интерактивной формы на Едином портале государственных и муниципальных услуг без необходимости дополнительной подачи заявления в какой-либо иной форме.</w:t>
      </w:r>
    </w:p>
    <w:p w:rsidR="00C17627" w:rsidRDefault="00C17627" w:rsidP="00C17627">
      <w:pPr>
        <w:overflowPunct/>
        <w:ind w:firstLine="720"/>
        <w:jc w:val="both"/>
        <w:textAlignment w:val="auto"/>
        <w:rPr>
          <w:rFonts w:ascii="Times New Roman CYR" w:eastAsiaTheme="minorEastAsia" w:hAnsi="Times New Roman CYR" w:cs="Times New Roman CYR"/>
          <w:szCs w:val="24"/>
        </w:rPr>
      </w:pPr>
      <w:bookmarkStart w:id="8" w:name="sub_262"/>
      <w:r w:rsidRPr="002C0D64">
        <w:rPr>
          <w:rFonts w:ascii="Times New Roman CYR" w:eastAsiaTheme="minorEastAsia" w:hAnsi="Times New Roman CYR" w:cs="Times New Roman CYR"/>
          <w:szCs w:val="24"/>
        </w:rPr>
        <w:t>2.6.2. К заявлению о предоставлении муниципальной услуги прилагаются:</w:t>
      </w:r>
    </w:p>
    <w:p w:rsidR="001240DE" w:rsidRPr="002C0D64" w:rsidRDefault="001240DE" w:rsidP="00C17627">
      <w:pPr>
        <w:overflowPunct/>
        <w:ind w:firstLine="720"/>
        <w:jc w:val="both"/>
        <w:textAlignment w:val="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t>1) документ, уд</w:t>
      </w:r>
      <w:r w:rsidR="00161FA1">
        <w:rPr>
          <w:rFonts w:ascii="Times New Roman CYR" w:eastAsiaTheme="minorEastAsia" w:hAnsi="Times New Roman CYR" w:cs="Times New Roman CYR"/>
          <w:szCs w:val="24"/>
        </w:rPr>
        <w:t>остоверяющий личность заявителя, представителя.</w:t>
      </w:r>
    </w:p>
    <w:p w:rsidR="00161FA1" w:rsidRPr="00161FA1" w:rsidRDefault="00161FA1" w:rsidP="00161FA1">
      <w:pPr>
        <w:overflowPunct/>
        <w:ind w:firstLine="720"/>
        <w:jc w:val="both"/>
        <w:textAlignment w:val="auto"/>
        <w:rPr>
          <w:rFonts w:ascii="Times New Roman CYR" w:eastAsiaTheme="minorEastAsia" w:hAnsi="Times New Roman CYR" w:cs="Times New Roman CYR"/>
          <w:szCs w:val="24"/>
        </w:rPr>
      </w:pPr>
      <w:bookmarkStart w:id="9" w:name="sub_2622"/>
      <w:bookmarkEnd w:id="8"/>
      <w:r w:rsidRPr="00161FA1">
        <w:rPr>
          <w:rFonts w:ascii="Times New Roman CYR" w:eastAsiaTheme="minorEastAsia" w:hAnsi="Times New Roman CYR" w:cs="Times New Roman CYR"/>
          <w:szCs w:val="24"/>
        </w:rPr>
        <w:t>В случае направления заявления посредством Единого портала государственных и муниципальных услуг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161FA1">
        <w:rPr>
          <w:rFonts w:ascii="Times New Roman CYR" w:eastAsiaTheme="minorEastAsia" w:hAnsi="Times New Roman CYR" w:cs="Times New Roman CYR"/>
          <w:szCs w:val="24"/>
        </w:rPr>
        <w:t>ии и ау</w:t>
      </w:r>
      <w:proofErr w:type="gramEnd"/>
      <w:r w:rsidRPr="00161FA1">
        <w:rPr>
          <w:rFonts w:ascii="Times New Roman CYR" w:eastAsiaTheme="minorEastAsia" w:hAnsi="Times New Roman CYR" w:cs="Times New Roman CYR"/>
          <w:szCs w:val="24"/>
        </w:rPr>
        <w:t>тентификации (далее - ЕСИА).</w:t>
      </w:r>
    </w:p>
    <w:p w:rsidR="00161FA1" w:rsidRPr="00161FA1" w:rsidRDefault="00161FA1" w:rsidP="00161FA1">
      <w:pPr>
        <w:overflowPunct/>
        <w:ind w:firstLine="720"/>
        <w:jc w:val="both"/>
        <w:textAlignment w:val="auto"/>
        <w:rPr>
          <w:rFonts w:ascii="Times New Roman CYR" w:eastAsiaTheme="minorEastAsia" w:hAnsi="Times New Roman CYR" w:cs="Times New Roman CYR"/>
          <w:szCs w:val="24"/>
        </w:rPr>
      </w:pPr>
      <w:r w:rsidRPr="00161FA1">
        <w:rPr>
          <w:rFonts w:ascii="Times New Roman CYR" w:eastAsiaTheme="minorEastAsia" w:hAnsi="Times New Roman CYR" w:cs="Times New Roman CYR"/>
          <w:szCs w:val="24"/>
        </w:rPr>
        <w:t xml:space="preserve">В случае если заявление подается представителем, дополнительно </w:t>
      </w:r>
      <w:proofErr w:type="gramStart"/>
      <w:r w:rsidRPr="00161FA1">
        <w:rPr>
          <w:rFonts w:ascii="Times New Roman CYR" w:eastAsiaTheme="minorEastAsia" w:hAnsi="Times New Roman CYR" w:cs="Times New Roman CYR"/>
          <w:szCs w:val="24"/>
        </w:rPr>
        <w:t>предоставляется документ</w:t>
      </w:r>
      <w:proofErr w:type="gramEnd"/>
      <w:r w:rsidRPr="00161FA1">
        <w:rPr>
          <w:rFonts w:ascii="Times New Roman CYR" w:eastAsiaTheme="minorEastAsia" w:hAnsi="Times New Roman CYR" w:cs="Times New Roman CYR"/>
          <w:szCs w:val="24"/>
        </w:rPr>
        <w:t>, подтверждающий полномочия представителя действовать от имени заявителя.</w:t>
      </w:r>
    </w:p>
    <w:p w:rsidR="00161FA1" w:rsidRPr="00161FA1" w:rsidRDefault="00161FA1" w:rsidP="00161FA1">
      <w:pPr>
        <w:overflowPunct/>
        <w:ind w:firstLine="720"/>
        <w:jc w:val="both"/>
        <w:textAlignment w:val="auto"/>
        <w:rPr>
          <w:rFonts w:ascii="Times New Roman CYR" w:eastAsiaTheme="minorEastAsia" w:hAnsi="Times New Roman CYR" w:cs="Times New Roman CYR"/>
          <w:szCs w:val="24"/>
        </w:rPr>
      </w:pPr>
      <w:r w:rsidRPr="00161FA1">
        <w:rPr>
          <w:rFonts w:ascii="Times New Roman CYR" w:eastAsiaTheme="minorEastAsia" w:hAnsi="Times New Roman CYR" w:cs="Times New Roman CYR"/>
          <w:szCs w:val="24"/>
        </w:rPr>
        <w:t xml:space="preserve">В случае если документ, подтверждающий полномочия заявителя, выдан юридическим лицом - должен быть подписан усиленной квалификационной электронной </w:t>
      </w:r>
      <w:r w:rsidRPr="00161FA1">
        <w:rPr>
          <w:rFonts w:ascii="Times New Roman CYR" w:eastAsiaTheme="minorEastAsia" w:hAnsi="Times New Roman CYR" w:cs="Times New Roman CYR"/>
          <w:szCs w:val="24"/>
        </w:rPr>
        <w:lastRenderedPageBreak/>
        <w:t>подписью уполномоченного лица, выдавшего документ.</w:t>
      </w:r>
    </w:p>
    <w:p w:rsidR="00161FA1" w:rsidRPr="00161FA1" w:rsidRDefault="00161FA1" w:rsidP="00161FA1">
      <w:pPr>
        <w:overflowPunct/>
        <w:ind w:firstLine="720"/>
        <w:jc w:val="both"/>
        <w:textAlignment w:val="auto"/>
        <w:rPr>
          <w:rFonts w:ascii="Times New Roman CYR" w:eastAsiaTheme="minorEastAsia" w:hAnsi="Times New Roman CYR" w:cs="Times New Roman CYR"/>
          <w:szCs w:val="24"/>
        </w:rPr>
      </w:pPr>
      <w:r w:rsidRPr="00161FA1">
        <w:rPr>
          <w:rFonts w:ascii="Times New Roman CYR" w:eastAsiaTheme="minorEastAsia" w:hAnsi="Times New Roman CYR" w:cs="Times New Roman CYR"/>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161FA1" w:rsidRDefault="00161FA1" w:rsidP="00161FA1">
      <w:pPr>
        <w:overflowPunct/>
        <w:ind w:firstLine="720"/>
        <w:jc w:val="both"/>
        <w:textAlignment w:val="auto"/>
        <w:rPr>
          <w:rFonts w:ascii="Times New Roman CYR" w:eastAsiaTheme="minorEastAsia" w:hAnsi="Times New Roman CYR" w:cs="Times New Roman CYR"/>
          <w:szCs w:val="24"/>
        </w:rPr>
      </w:pPr>
      <w:r w:rsidRPr="00161FA1">
        <w:rPr>
          <w:rFonts w:ascii="Times New Roman CYR" w:eastAsiaTheme="minorEastAsia" w:hAnsi="Times New Roman CYR" w:cs="Times New Roman CYR"/>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73297" w:rsidRDefault="001240DE" w:rsidP="00273297">
      <w:pPr>
        <w:overflowPunct/>
        <w:ind w:firstLine="720"/>
        <w:jc w:val="both"/>
        <w:textAlignment w:val="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t>3</w:t>
      </w:r>
      <w:r w:rsidR="00C17627" w:rsidRPr="002C0D64">
        <w:rPr>
          <w:rFonts w:ascii="Times New Roman CYR" w:eastAsiaTheme="minorEastAsia" w:hAnsi="Times New Roman CYR" w:cs="Times New Roman CYR"/>
          <w:szCs w:val="24"/>
        </w:rPr>
        <w:t xml:space="preserve">) </w:t>
      </w:r>
      <w:r w:rsidR="008B576F" w:rsidRPr="008B576F">
        <w:rPr>
          <w:rFonts w:ascii="Times New Roman CYR" w:eastAsiaTheme="minorEastAsia" w:hAnsi="Times New Roman CYR" w:cs="Times New Roman CYR"/>
          <w:szCs w:val="24"/>
        </w:rPr>
        <w:t>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недвижимости</w:t>
      </w:r>
      <w:bookmarkStart w:id="10" w:name="sub_2623"/>
      <w:bookmarkEnd w:id="9"/>
      <w:r w:rsidR="00273297">
        <w:rPr>
          <w:rFonts w:ascii="Times New Roman CYR" w:eastAsiaTheme="minorEastAsia" w:hAnsi="Times New Roman CYR" w:cs="Times New Roman CYR"/>
          <w:szCs w:val="24"/>
        </w:rPr>
        <w:t>;</w:t>
      </w:r>
    </w:p>
    <w:p w:rsidR="00273297" w:rsidRDefault="001240DE" w:rsidP="00273297">
      <w:pPr>
        <w:overflowPunct/>
        <w:ind w:firstLine="720"/>
        <w:jc w:val="both"/>
        <w:textAlignment w:val="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t>4</w:t>
      </w:r>
      <w:r w:rsidR="00C17627" w:rsidRPr="002C0D64">
        <w:rPr>
          <w:rFonts w:ascii="Times New Roman CYR" w:eastAsiaTheme="minorEastAsia" w:hAnsi="Times New Roman CYR" w:cs="Times New Roman CYR"/>
          <w:szCs w:val="24"/>
        </w:rPr>
        <w:t>) дизайн-проект</w:t>
      </w:r>
      <w:r w:rsidR="00273297">
        <w:rPr>
          <w:rFonts w:ascii="Times New Roman CYR" w:eastAsiaTheme="minorEastAsia" w:hAnsi="Times New Roman CYR" w:cs="Times New Roman CYR"/>
          <w:szCs w:val="24"/>
        </w:rPr>
        <w:t xml:space="preserve"> </w:t>
      </w:r>
      <w:r w:rsidR="00331758">
        <w:rPr>
          <w:rFonts w:ascii="Times New Roman CYR" w:eastAsiaTheme="minorEastAsia" w:hAnsi="Times New Roman CYR" w:cs="Times New Roman CYR"/>
          <w:szCs w:val="24"/>
        </w:rPr>
        <w:t>вывески</w:t>
      </w:r>
      <w:r w:rsidR="00273297" w:rsidRPr="00273297">
        <w:rPr>
          <w:rFonts w:ascii="Times New Roman CYR" w:eastAsiaTheme="minorEastAsia" w:hAnsi="Times New Roman CYR" w:cs="Times New Roman CYR"/>
          <w:szCs w:val="24"/>
        </w:rPr>
        <w:t>;</w:t>
      </w:r>
    </w:p>
    <w:p w:rsidR="00C17627" w:rsidRDefault="00161FA1" w:rsidP="00273297">
      <w:pPr>
        <w:overflowPunct/>
        <w:ind w:firstLine="720"/>
        <w:jc w:val="both"/>
        <w:textAlignment w:val="auto"/>
        <w:rPr>
          <w:rFonts w:ascii="Times New Roman CYR" w:eastAsiaTheme="minorEastAsia" w:hAnsi="Times New Roman CYR" w:cs="Times New Roman CYR"/>
          <w:szCs w:val="24"/>
        </w:rPr>
      </w:pPr>
      <w:bookmarkStart w:id="11" w:name="sub_2624"/>
      <w:bookmarkEnd w:id="10"/>
      <w:r>
        <w:rPr>
          <w:rFonts w:ascii="Times New Roman CYR" w:eastAsiaTheme="minorEastAsia" w:hAnsi="Times New Roman CYR" w:cs="Times New Roman CYR"/>
          <w:szCs w:val="24"/>
        </w:rPr>
        <w:t>5</w:t>
      </w:r>
      <w:r w:rsidR="00C17627" w:rsidRPr="002C0D64">
        <w:rPr>
          <w:rFonts w:ascii="Times New Roman CYR" w:eastAsiaTheme="minorEastAsia" w:hAnsi="Times New Roman CYR" w:cs="Times New Roman CYR"/>
          <w:szCs w:val="24"/>
        </w:rPr>
        <w:t>)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C17627" w:rsidRPr="002C0D64" w:rsidRDefault="00C17627" w:rsidP="00C17627">
      <w:pPr>
        <w:overflowPunct/>
        <w:ind w:firstLine="720"/>
        <w:jc w:val="both"/>
        <w:textAlignment w:val="auto"/>
        <w:rPr>
          <w:rFonts w:ascii="Times New Roman CYR" w:eastAsiaTheme="minorEastAsia" w:hAnsi="Times New Roman CYR" w:cs="Times New Roman CYR"/>
          <w:szCs w:val="24"/>
        </w:rPr>
      </w:pPr>
      <w:bookmarkStart w:id="12" w:name="sub_265"/>
      <w:bookmarkEnd w:id="11"/>
      <w:r w:rsidRPr="002C0D64">
        <w:rPr>
          <w:rFonts w:ascii="Times New Roman CYR" w:eastAsiaTheme="minorEastAsia" w:hAnsi="Times New Roman CYR" w:cs="Times New Roman CYR"/>
          <w:szCs w:val="24"/>
        </w:rPr>
        <w:t>2.6.</w:t>
      </w:r>
      <w:r w:rsidR="000923B8">
        <w:rPr>
          <w:rFonts w:ascii="Times New Roman CYR" w:eastAsiaTheme="minorEastAsia" w:hAnsi="Times New Roman CYR" w:cs="Times New Roman CYR"/>
          <w:szCs w:val="24"/>
        </w:rPr>
        <w:t>3</w:t>
      </w:r>
      <w:r w:rsidRPr="002C0D64">
        <w:rPr>
          <w:rFonts w:ascii="Times New Roman CYR" w:eastAsiaTheme="minorEastAsia" w:hAnsi="Times New Roman CYR" w:cs="Times New Roman CYR"/>
          <w:szCs w:val="24"/>
        </w:rPr>
        <w:t>. Отдел в порядке межведомственного информационного взаимодействия запрашивает документы (их копии или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если заявитель или представитель заявителя не представил указанные документы самостоятельно:</w:t>
      </w:r>
    </w:p>
    <w:bookmarkEnd w:id="12"/>
    <w:p w:rsidR="00C17627" w:rsidRPr="002C0D64" w:rsidRDefault="00C17627" w:rsidP="00C17627">
      <w:pPr>
        <w:overflowPunct/>
        <w:ind w:firstLine="720"/>
        <w:jc w:val="both"/>
        <w:textAlignment w:val="auto"/>
        <w:rPr>
          <w:rFonts w:ascii="Times New Roman CYR" w:eastAsiaTheme="minorEastAsia" w:hAnsi="Times New Roman CYR" w:cs="Times New Roman CYR"/>
          <w:szCs w:val="24"/>
        </w:rPr>
      </w:pPr>
      <w:r w:rsidRPr="002C0D64">
        <w:rPr>
          <w:rFonts w:ascii="Times New Roman CYR" w:eastAsiaTheme="minorEastAsia" w:hAnsi="Times New Roman CYR" w:cs="Times New Roman CYR"/>
          <w:szCs w:val="24"/>
        </w:rPr>
        <w:t>- выписка из Единого государственного реестра недвижимости;</w:t>
      </w:r>
    </w:p>
    <w:p w:rsidR="00C17627" w:rsidRPr="002C0D64" w:rsidRDefault="00C17627" w:rsidP="00C17627">
      <w:pPr>
        <w:overflowPunct/>
        <w:ind w:firstLine="720"/>
        <w:jc w:val="both"/>
        <w:textAlignment w:val="auto"/>
        <w:rPr>
          <w:rFonts w:ascii="Times New Roman CYR" w:eastAsiaTheme="minorEastAsia" w:hAnsi="Times New Roman CYR" w:cs="Times New Roman CYR"/>
          <w:szCs w:val="24"/>
        </w:rPr>
      </w:pPr>
      <w:r w:rsidRPr="002C0D64">
        <w:rPr>
          <w:rFonts w:ascii="Times New Roman CYR" w:eastAsiaTheme="minorEastAsia" w:hAnsi="Times New Roman CYR" w:cs="Times New Roman CYR"/>
          <w:szCs w:val="24"/>
        </w:rPr>
        <w:t>- выписка из Единого государственного реестра юридических лиц;</w:t>
      </w:r>
    </w:p>
    <w:p w:rsidR="00C17627" w:rsidRPr="002C0D64" w:rsidRDefault="00C17627" w:rsidP="00C17627">
      <w:pPr>
        <w:overflowPunct/>
        <w:ind w:firstLine="720"/>
        <w:jc w:val="both"/>
        <w:textAlignment w:val="auto"/>
        <w:rPr>
          <w:rFonts w:ascii="Times New Roman CYR" w:eastAsiaTheme="minorEastAsia" w:hAnsi="Times New Roman CYR" w:cs="Times New Roman CYR"/>
          <w:szCs w:val="24"/>
        </w:rPr>
      </w:pPr>
      <w:r w:rsidRPr="002C0D64">
        <w:rPr>
          <w:rFonts w:ascii="Times New Roman CYR" w:eastAsiaTheme="minorEastAsia" w:hAnsi="Times New Roman CYR" w:cs="Times New Roman CYR"/>
          <w:szCs w:val="24"/>
        </w:rPr>
        <w:t>- выписка из Единого государственного реестра индивидуальных предпринимателей.</w:t>
      </w:r>
    </w:p>
    <w:p w:rsidR="00C17627" w:rsidRPr="002C0D64" w:rsidRDefault="00C17627" w:rsidP="00C17627">
      <w:pPr>
        <w:overflowPunct/>
        <w:ind w:firstLine="720"/>
        <w:jc w:val="both"/>
        <w:textAlignment w:val="auto"/>
        <w:rPr>
          <w:rFonts w:ascii="Times New Roman CYR" w:eastAsiaTheme="minorEastAsia" w:hAnsi="Times New Roman CYR" w:cs="Times New Roman CYR"/>
          <w:szCs w:val="24"/>
        </w:rPr>
      </w:pPr>
      <w:bookmarkStart w:id="13" w:name="sub_266"/>
      <w:r w:rsidRPr="002C0D64">
        <w:rPr>
          <w:rFonts w:ascii="Times New Roman CYR" w:eastAsiaTheme="minorEastAsia" w:hAnsi="Times New Roman CYR" w:cs="Times New Roman CYR"/>
          <w:szCs w:val="24"/>
        </w:rPr>
        <w:t>2.6.</w:t>
      </w:r>
      <w:r w:rsidR="009C3969">
        <w:rPr>
          <w:rFonts w:ascii="Times New Roman CYR" w:eastAsiaTheme="minorEastAsia" w:hAnsi="Times New Roman CYR" w:cs="Times New Roman CYR"/>
          <w:szCs w:val="24"/>
        </w:rPr>
        <w:t>4</w:t>
      </w:r>
      <w:r w:rsidRPr="002C0D64">
        <w:rPr>
          <w:rFonts w:ascii="Times New Roman CYR" w:eastAsiaTheme="minorEastAsia" w:hAnsi="Times New Roman CYR" w:cs="Times New Roman CYR"/>
          <w:szCs w:val="24"/>
        </w:rPr>
        <w:t xml:space="preserve">. Документы, указанные в </w:t>
      </w:r>
      <w:hyperlink w:anchor="sub_262" w:history="1">
        <w:r w:rsidRPr="002C0D64">
          <w:rPr>
            <w:rFonts w:ascii="Times New Roman CYR" w:eastAsiaTheme="minorEastAsia" w:hAnsi="Times New Roman CYR" w:cs="Times New Roman CYR"/>
            <w:szCs w:val="24"/>
          </w:rPr>
          <w:t>пункте 2.6.2. подраздела 2.6. раздела II</w:t>
        </w:r>
      </w:hyperlink>
      <w:r w:rsidRPr="002C0D64">
        <w:rPr>
          <w:rFonts w:ascii="Times New Roman CYR" w:eastAsiaTheme="minorEastAsia" w:hAnsi="Times New Roman CYR" w:cs="Times New Roman CYR"/>
          <w:szCs w:val="24"/>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p>
    <w:p w:rsidR="00315BA2" w:rsidRPr="00315BA2" w:rsidRDefault="00C17627" w:rsidP="00315BA2">
      <w:pPr>
        <w:overflowPunct/>
        <w:ind w:firstLine="720"/>
        <w:jc w:val="both"/>
        <w:textAlignment w:val="auto"/>
        <w:rPr>
          <w:rFonts w:ascii="Times New Roman CYR" w:eastAsiaTheme="minorEastAsia" w:hAnsi="Times New Roman CYR" w:cs="Times New Roman CYR"/>
          <w:szCs w:val="24"/>
        </w:rPr>
      </w:pPr>
      <w:bookmarkStart w:id="14" w:name="sub_267"/>
      <w:bookmarkEnd w:id="13"/>
      <w:r w:rsidRPr="00315BA2">
        <w:rPr>
          <w:rFonts w:ascii="Times New Roman CYR" w:eastAsiaTheme="minorEastAsia" w:hAnsi="Times New Roman CYR" w:cs="Times New Roman CYR"/>
          <w:szCs w:val="24"/>
        </w:rPr>
        <w:t>2.6.</w:t>
      </w:r>
      <w:r w:rsidR="009C3969">
        <w:rPr>
          <w:rFonts w:ascii="Times New Roman CYR" w:eastAsiaTheme="minorEastAsia" w:hAnsi="Times New Roman CYR" w:cs="Times New Roman CYR"/>
          <w:szCs w:val="24"/>
        </w:rPr>
        <w:t>5</w:t>
      </w:r>
      <w:r w:rsidRPr="00315BA2">
        <w:rPr>
          <w:rFonts w:ascii="Times New Roman CYR" w:eastAsiaTheme="minorEastAsia" w:hAnsi="Times New Roman CYR" w:cs="Times New Roman CYR"/>
          <w:szCs w:val="24"/>
        </w:rPr>
        <w:t xml:space="preserve">. </w:t>
      </w:r>
      <w:bookmarkStart w:id="15" w:name="sub_2675"/>
      <w:bookmarkEnd w:id="14"/>
      <w:r w:rsidR="00315BA2" w:rsidRPr="00315BA2">
        <w:rPr>
          <w:rFonts w:ascii="Times New Roman CYR" w:eastAsiaTheme="minorEastAsia" w:hAnsi="Times New Roman CYR" w:cs="Times New Roman CYR"/>
          <w:szCs w:val="24"/>
        </w:rPr>
        <w:t>В соответствии с требованиями части 1 статьи 7 Федерального закона № 210-ФЗ при предоставлении муниципальной услуги Отдел не вправе требовать от заявителя:</w:t>
      </w:r>
    </w:p>
    <w:p w:rsidR="00315BA2" w:rsidRPr="00315BA2" w:rsidRDefault="00315BA2" w:rsidP="00315BA2">
      <w:pPr>
        <w:overflowPunct/>
        <w:ind w:firstLine="720"/>
        <w:jc w:val="both"/>
        <w:textAlignment w:val="auto"/>
        <w:rPr>
          <w:rFonts w:ascii="Times New Roman CYR" w:eastAsiaTheme="minorEastAsia" w:hAnsi="Times New Roman CYR" w:cs="Times New Roman CYR"/>
          <w:szCs w:val="24"/>
        </w:rPr>
      </w:pPr>
      <w:r w:rsidRPr="00315BA2">
        <w:rPr>
          <w:rFonts w:ascii="Times New Roman CYR" w:eastAsiaTheme="minorEastAsia" w:hAnsi="Times New Roman CYR" w:cs="Times New Roman CYR"/>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5BA2" w:rsidRPr="00315BA2" w:rsidRDefault="00315BA2" w:rsidP="00315BA2">
      <w:pPr>
        <w:overflowPunct/>
        <w:ind w:firstLine="720"/>
        <w:jc w:val="both"/>
        <w:textAlignment w:val="auto"/>
        <w:rPr>
          <w:rFonts w:ascii="Times New Roman CYR" w:eastAsiaTheme="minorEastAsia" w:hAnsi="Times New Roman CYR" w:cs="Times New Roman CYR"/>
          <w:szCs w:val="24"/>
        </w:rPr>
      </w:pPr>
      <w:proofErr w:type="gramStart"/>
      <w:r w:rsidRPr="00315BA2">
        <w:rPr>
          <w:rFonts w:ascii="Times New Roman CYR" w:eastAsiaTheme="minorEastAsia" w:hAnsi="Times New Roman CYR" w:cs="Times New Roman CYR"/>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w:t>
      </w:r>
      <w:proofErr w:type="gramEnd"/>
      <w:r w:rsidRPr="00315BA2">
        <w:rPr>
          <w:rFonts w:ascii="Times New Roman CYR" w:eastAsiaTheme="minorEastAsia" w:hAnsi="Times New Roman CYR" w:cs="Times New Roman CYR"/>
          <w:szCs w:val="24"/>
        </w:rPr>
        <w:t xml:space="preserve">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15BA2" w:rsidRPr="00315BA2" w:rsidRDefault="00315BA2" w:rsidP="00315BA2">
      <w:pPr>
        <w:overflowPunct/>
        <w:ind w:firstLine="720"/>
        <w:jc w:val="both"/>
        <w:textAlignment w:val="auto"/>
        <w:rPr>
          <w:rFonts w:ascii="Times New Roman CYR" w:eastAsiaTheme="minorEastAsia" w:hAnsi="Times New Roman CYR" w:cs="Times New Roman CYR"/>
          <w:szCs w:val="24"/>
        </w:rPr>
      </w:pPr>
      <w:r w:rsidRPr="00315BA2">
        <w:rPr>
          <w:rFonts w:ascii="Times New Roman CYR" w:eastAsiaTheme="minorEastAsia" w:hAnsi="Times New Roman CYR" w:cs="Times New Roman CYR"/>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15BA2" w:rsidRPr="00315BA2" w:rsidRDefault="00315BA2" w:rsidP="00315BA2">
      <w:pPr>
        <w:overflowPunct/>
        <w:ind w:firstLine="720"/>
        <w:jc w:val="both"/>
        <w:textAlignment w:val="auto"/>
        <w:rPr>
          <w:rFonts w:ascii="Times New Roman CYR" w:eastAsiaTheme="minorEastAsia" w:hAnsi="Times New Roman CYR" w:cs="Times New Roman CYR"/>
          <w:szCs w:val="24"/>
        </w:rPr>
      </w:pPr>
      <w:r w:rsidRPr="00315BA2">
        <w:rPr>
          <w:rFonts w:ascii="Times New Roman CYR" w:eastAsiaTheme="minorEastAsia" w:hAnsi="Times New Roman CYR" w:cs="Times New Roman CYR"/>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5BA2" w:rsidRPr="00315BA2" w:rsidRDefault="00315BA2" w:rsidP="00315BA2">
      <w:pPr>
        <w:overflowPunct/>
        <w:ind w:firstLine="720"/>
        <w:jc w:val="both"/>
        <w:textAlignment w:val="auto"/>
        <w:rPr>
          <w:rFonts w:ascii="Times New Roman CYR" w:eastAsiaTheme="minorEastAsia" w:hAnsi="Times New Roman CYR" w:cs="Times New Roman CYR"/>
          <w:szCs w:val="24"/>
        </w:rPr>
      </w:pPr>
      <w:r w:rsidRPr="00315BA2">
        <w:rPr>
          <w:rFonts w:ascii="Times New Roman CYR" w:eastAsiaTheme="minorEastAsia" w:hAnsi="Times New Roman CYR" w:cs="Times New Roman CYR"/>
          <w:szCs w:val="24"/>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5BA2" w:rsidRPr="00315BA2" w:rsidRDefault="00315BA2" w:rsidP="00315BA2">
      <w:pPr>
        <w:overflowPunct/>
        <w:ind w:firstLine="720"/>
        <w:jc w:val="both"/>
        <w:textAlignment w:val="auto"/>
        <w:rPr>
          <w:rFonts w:ascii="Times New Roman CYR" w:eastAsiaTheme="minorEastAsia" w:hAnsi="Times New Roman CYR" w:cs="Times New Roman CYR"/>
          <w:szCs w:val="24"/>
        </w:rPr>
      </w:pPr>
      <w:r w:rsidRPr="00315BA2">
        <w:rPr>
          <w:rFonts w:ascii="Times New Roman CYR" w:eastAsiaTheme="minorEastAsia" w:hAnsi="Times New Roman CYR" w:cs="Times New Roman CYR"/>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5BA2" w:rsidRPr="00315BA2" w:rsidRDefault="00315BA2" w:rsidP="00315BA2">
      <w:pPr>
        <w:overflowPunct/>
        <w:ind w:firstLine="720"/>
        <w:jc w:val="both"/>
        <w:textAlignment w:val="auto"/>
        <w:rPr>
          <w:rFonts w:ascii="Times New Roman CYR" w:eastAsiaTheme="minorEastAsia" w:hAnsi="Times New Roman CYR" w:cs="Times New Roman CYR"/>
          <w:szCs w:val="24"/>
        </w:rPr>
      </w:pPr>
      <w:r w:rsidRPr="00315BA2">
        <w:rPr>
          <w:rFonts w:ascii="Times New Roman CYR" w:eastAsiaTheme="minorEastAsia" w:hAnsi="Times New Roman CYR" w:cs="Times New Roman CYR"/>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0D38" w:rsidRDefault="00CD0D38" w:rsidP="00315BA2">
      <w:pPr>
        <w:overflowPunct/>
        <w:ind w:firstLine="720"/>
        <w:jc w:val="both"/>
        <w:textAlignment w:val="auto"/>
        <w:rPr>
          <w:rFonts w:ascii="Times New Roman CYR" w:eastAsiaTheme="minorEastAsia" w:hAnsi="Times New Roman CYR" w:cs="Times New Roman CYR"/>
          <w:szCs w:val="24"/>
        </w:rPr>
      </w:pPr>
      <w:proofErr w:type="gramStart"/>
      <w:r w:rsidRPr="00CD0D38">
        <w:rPr>
          <w:rFonts w:ascii="Times New Roman CYR" w:eastAsiaTheme="minorEastAsia" w:hAnsi="Times New Roman CYR" w:cs="Times New Roman CYR"/>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Администрации, руководителя многофункционального</w:t>
      </w:r>
      <w:proofErr w:type="gramEnd"/>
      <w:r w:rsidRPr="00CD0D38">
        <w:rPr>
          <w:rFonts w:ascii="Times New Roman CYR" w:eastAsiaTheme="minorEastAsia" w:hAnsi="Times New Roman CYR" w:cs="Times New Roman CYR"/>
          <w:szCs w:val="24"/>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17627" w:rsidRPr="00315BA2" w:rsidRDefault="00315BA2" w:rsidP="00315BA2">
      <w:pPr>
        <w:overflowPunct/>
        <w:ind w:firstLine="720"/>
        <w:jc w:val="both"/>
        <w:textAlignment w:val="auto"/>
        <w:rPr>
          <w:rFonts w:ascii="Times New Roman CYR" w:eastAsiaTheme="minorEastAsia" w:hAnsi="Times New Roman CYR" w:cs="Times New Roman CYR"/>
          <w:szCs w:val="24"/>
        </w:rPr>
      </w:pPr>
      <w:r w:rsidRPr="00315BA2">
        <w:rPr>
          <w:rFonts w:ascii="Times New Roman CYR" w:eastAsiaTheme="minorEastAsia" w:hAnsi="Times New Roman CYR" w:cs="Times New Roman CYR"/>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15"/>
    <w:p w:rsidR="008F4F7D" w:rsidRPr="00057829" w:rsidRDefault="008F4F7D" w:rsidP="008F4F7D">
      <w:pPr>
        <w:ind w:firstLine="709"/>
        <w:jc w:val="both"/>
        <w:rPr>
          <w:rFonts w:eastAsia="Calibri"/>
          <w:color w:val="FF0000"/>
          <w:szCs w:val="24"/>
          <w:lang w:eastAsia="en-US"/>
        </w:rPr>
      </w:pPr>
    </w:p>
    <w:p w:rsidR="006F4785" w:rsidRPr="00315BA2" w:rsidRDefault="006F4785" w:rsidP="00315BA2">
      <w:pPr>
        <w:ind w:firstLine="709"/>
        <w:jc w:val="both"/>
        <w:rPr>
          <w:rFonts w:eastAsia="Calibri"/>
          <w:b/>
          <w:szCs w:val="24"/>
          <w:lang w:eastAsia="en-US"/>
        </w:rPr>
      </w:pPr>
      <w:r w:rsidRPr="00315BA2">
        <w:rPr>
          <w:rFonts w:eastAsia="Calibri"/>
          <w:b/>
          <w:szCs w:val="24"/>
          <w:lang w:eastAsia="en-US"/>
        </w:rPr>
        <w:t>2.7. Исчерпывающий перечень оснований для отказа в приеме документов, необходимых для предоставления муниципальной услуги</w:t>
      </w:r>
    </w:p>
    <w:p w:rsidR="006F4785" w:rsidRPr="00315BA2" w:rsidRDefault="006F4785" w:rsidP="00315BA2">
      <w:pPr>
        <w:ind w:firstLine="709"/>
        <w:jc w:val="both"/>
        <w:rPr>
          <w:rFonts w:eastAsia="Calibri"/>
          <w:szCs w:val="24"/>
          <w:lang w:eastAsia="en-US"/>
        </w:rPr>
      </w:pPr>
    </w:p>
    <w:p w:rsidR="008F4F7D" w:rsidRDefault="00614078" w:rsidP="006E5827">
      <w:pPr>
        <w:overflowPunct/>
        <w:jc w:val="both"/>
        <w:textAlignment w:val="auto"/>
        <w:rPr>
          <w:rFonts w:ascii="Times New Roman CYR" w:eastAsiaTheme="minorEastAsia" w:hAnsi="Times New Roman CYR" w:cs="Times New Roman CYR"/>
          <w:szCs w:val="24"/>
        </w:rPr>
      </w:pPr>
      <w:r w:rsidRPr="00614078">
        <w:rPr>
          <w:rFonts w:ascii="Times New Roman CYR" w:eastAsiaTheme="minorEastAsia" w:hAnsi="Times New Roman CYR" w:cs="Times New Roman CYR"/>
          <w:szCs w:val="24"/>
        </w:rPr>
        <w:t>Оснований для отказа в приеме документов, необходимых для предоставления муниципальной услуги, не предусмотрено.</w:t>
      </w:r>
    </w:p>
    <w:p w:rsidR="00614078" w:rsidRPr="006E5827" w:rsidRDefault="00614078" w:rsidP="006E5827">
      <w:pPr>
        <w:overflowPunct/>
        <w:jc w:val="both"/>
        <w:textAlignment w:val="auto"/>
        <w:rPr>
          <w:rFonts w:ascii="Times New Roman CYR" w:eastAsiaTheme="minorEastAsia" w:hAnsi="Times New Roman CYR" w:cs="Times New Roman CYR"/>
          <w:szCs w:val="24"/>
        </w:rPr>
      </w:pPr>
    </w:p>
    <w:p w:rsidR="006F4785" w:rsidRPr="00315BA2" w:rsidRDefault="006F4785" w:rsidP="00315BA2">
      <w:pPr>
        <w:ind w:firstLine="709"/>
        <w:jc w:val="both"/>
        <w:rPr>
          <w:rFonts w:eastAsia="Calibri"/>
          <w:b/>
          <w:szCs w:val="24"/>
          <w:lang w:eastAsia="en-US"/>
        </w:rPr>
      </w:pPr>
      <w:r w:rsidRPr="00315BA2">
        <w:rPr>
          <w:rFonts w:eastAsia="Calibri"/>
          <w:b/>
          <w:szCs w:val="24"/>
          <w:lang w:eastAsia="en-US"/>
        </w:rPr>
        <w:t>2.8. Исчерпывающий перечень оснований для приостановления или отказа в предоставлении муниципальной услуги</w:t>
      </w:r>
    </w:p>
    <w:p w:rsidR="006F4785" w:rsidRPr="00057829" w:rsidRDefault="006F4785" w:rsidP="006F4785">
      <w:pPr>
        <w:ind w:firstLine="709"/>
        <w:jc w:val="both"/>
        <w:rPr>
          <w:rFonts w:eastAsia="Calibri"/>
          <w:color w:val="FF0000"/>
          <w:szCs w:val="24"/>
          <w:lang w:eastAsia="en-US"/>
        </w:rPr>
      </w:pPr>
    </w:p>
    <w:p w:rsidR="00651647" w:rsidRPr="00724EA1" w:rsidRDefault="00651647" w:rsidP="00651647">
      <w:pPr>
        <w:overflowPunct/>
        <w:ind w:firstLine="720"/>
        <w:jc w:val="both"/>
        <w:textAlignment w:val="auto"/>
        <w:rPr>
          <w:rFonts w:ascii="Times New Roman CYR" w:eastAsiaTheme="minorEastAsia" w:hAnsi="Times New Roman CYR" w:cs="Times New Roman CYR"/>
          <w:szCs w:val="24"/>
        </w:rPr>
      </w:pPr>
      <w:bookmarkStart w:id="16" w:name="sub_281"/>
      <w:r w:rsidRPr="00724EA1">
        <w:rPr>
          <w:rFonts w:ascii="Times New Roman CYR" w:eastAsiaTheme="minorEastAsia" w:hAnsi="Times New Roman CYR" w:cs="Times New Roman CYR"/>
          <w:szCs w:val="24"/>
        </w:rPr>
        <w:t>2.8.1. Основания для приостановления предоставления муниципальной услуги законодательством Российской Федерации не предусмотрены.</w:t>
      </w:r>
    </w:p>
    <w:p w:rsidR="00651647" w:rsidRPr="00724EA1" w:rsidRDefault="00651647" w:rsidP="00651647">
      <w:pPr>
        <w:overflowPunct/>
        <w:ind w:firstLine="720"/>
        <w:jc w:val="both"/>
        <w:textAlignment w:val="auto"/>
        <w:rPr>
          <w:rFonts w:ascii="Times New Roman CYR" w:eastAsiaTheme="minorEastAsia" w:hAnsi="Times New Roman CYR" w:cs="Times New Roman CYR"/>
          <w:szCs w:val="24"/>
        </w:rPr>
      </w:pPr>
      <w:bookmarkStart w:id="17" w:name="sub_282"/>
      <w:bookmarkEnd w:id="16"/>
      <w:r w:rsidRPr="00724EA1">
        <w:rPr>
          <w:rFonts w:ascii="Times New Roman CYR" w:eastAsiaTheme="minorEastAsia" w:hAnsi="Times New Roman CYR" w:cs="Times New Roman CYR"/>
          <w:szCs w:val="24"/>
        </w:rPr>
        <w:t>2.8.2. Основаниями для отказа в предоставлении муниципальной услуги являются:</w:t>
      </w:r>
    </w:p>
    <w:bookmarkEnd w:id="17"/>
    <w:p w:rsidR="00651647" w:rsidRPr="00724EA1" w:rsidRDefault="00651647" w:rsidP="00651647">
      <w:pPr>
        <w:overflowPunct/>
        <w:ind w:firstLine="720"/>
        <w:jc w:val="both"/>
        <w:textAlignment w:val="auto"/>
        <w:rPr>
          <w:rFonts w:ascii="Times New Roman CYR" w:eastAsiaTheme="minorEastAsia" w:hAnsi="Times New Roman CYR" w:cs="Times New Roman CYR"/>
          <w:szCs w:val="24"/>
        </w:rPr>
      </w:pPr>
      <w:r w:rsidRPr="00724EA1">
        <w:rPr>
          <w:rFonts w:ascii="Times New Roman CYR" w:eastAsiaTheme="minorEastAsia" w:hAnsi="Times New Roman CYR" w:cs="Times New Roman CYR"/>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651647" w:rsidRPr="00724EA1" w:rsidRDefault="00651647" w:rsidP="00651647">
      <w:pPr>
        <w:overflowPunct/>
        <w:ind w:firstLine="720"/>
        <w:jc w:val="both"/>
        <w:textAlignment w:val="auto"/>
        <w:rPr>
          <w:rFonts w:ascii="Times New Roman CYR" w:eastAsiaTheme="minorEastAsia" w:hAnsi="Times New Roman CYR" w:cs="Times New Roman CYR"/>
          <w:szCs w:val="24"/>
        </w:rPr>
      </w:pPr>
      <w:r w:rsidRPr="00724EA1">
        <w:rPr>
          <w:rFonts w:ascii="Times New Roman CYR" w:eastAsiaTheme="minorEastAsia" w:hAnsi="Times New Roman CYR" w:cs="Times New Roman CYR"/>
          <w:szCs w:val="24"/>
        </w:rPr>
        <w:t>- отсутствие согласия собственника (законного владельца) на размещение информационной вывески;</w:t>
      </w:r>
    </w:p>
    <w:p w:rsidR="00651647" w:rsidRPr="00724EA1" w:rsidRDefault="00651647" w:rsidP="00651647">
      <w:pPr>
        <w:overflowPunct/>
        <w:ind w:firstLine="720"/>
        <w:jc w:val="both"/>
        <w:textAlignment w:val="auto"/>
        <w:rPr>
          <w:rFonts w:ascii="Times New Roman CYR" w:eastAsiaTheme="minorEastAsia" w:hAnsi="Times New Roman CYR" w:cs="Times New Roman CYR"/>
          <w:szCs w:val="24"/>
        </w:rPr>
      </w:pPr>
      <w:r w:rsidRPr="00724EA1">
        <w:rPr>
          <w:rFonts w:ascii="Times New Roman CYR" w:eastAsiaTheme="minorEastAsia" w:hAnsi="Times New Roman CYR" w:cs="Times New Roman CYR"/>
          <w:szCs w:val="24"/>
        </w:rPr>
        <w:t xml:space="preserve">- отсутствие у заявителя прав на товарный знак, указанный в </w:t>
      </w:r>
      <w:proofErr w:type="gramStart"/>
      <w:r w:rsidRPr="00724EA1">
        <w:rPr>
          <w:rFonts w:ascii="Times New Roman CYR" w:eastAsiaTheme="minorEastAsia" w:hAnsi="Times New Roman CYR" w:cs="Times New Roman CYR"/>
          <w:szCs w:val="24"/>
        </w:rPr>
        <w:t>дизайн-проекте</w:t>
      </w:r>
      <w:proofErr w:type="gramEnd"/>
      <w:r w:rsidRPr="00724EA1">
        <w:rPr>
          <w:rFonts w:ascii="Times New Roman CYR" w:eastAsiaTheme="minorEastAsia" w:hAnsi="Times New Roman CYR" w:cs="Times New Roman CYR"/>
          <w:szCs w:val="24"/>
        </w:rPr>
        <w:t xml:space="preserve"> размещения вывески;</w:t>
      </w:r>
    </w:p>
    <w:p w:rsidR="00651647" w:rsidRPr="00724EA1" w:rsidRDefault="00651647" w:rsidP="00651647">
      <w:pPr>
        <w:overflowPunct/>
        <w:ind w:firstLine="720"/>
        <w:jc w:val="both"/>
        <w:textAlignment w:val="auto"/>
        <w:rPr>
          <w:rFonts w:ascii="Times New Roman CYR" w:eastAsiaTheme="minorEastAsia" w:hAnsi="Times New Roman CYR" w:cs="Times New Roman CYR"/>
          <w:szCs w:val="24"/>
        </w:rPr>
      </w:pPr>
      <w:r w:rsidRPr="00724EA1">
        <w:rPr>
          <w:rFonts w:ascii="Times New Roman CYR" w:eastAsiaTheme="minorEastAsia" w:hAnsi="Times New Roman CYR" w:cs="Times New Roman CYR"/>
          <w:szCs w:val="24"/>
        </w:rPr>
        <w:t xml:space="preserve">- несоответствие представленного заявителем </w:t>
      </w:r>
      <w:proofErr w:type="gramStart"/>
      <w:r w:rsidRPr="00724EA1">
        <w:rPr>
          <w:rFonts w:ascii="Times New Roman CYR" w:eastAsiaTheme="minorEastAsia" w:hAnsi="Times New Roman CYR" w:cs="Times New Roman CYR"/>
          <w:szCs w:val="24"/>
        </w:rPr>
        <w:t>дизайн-проекта</w:t>
      </w:r>
      <w:proofErr w:type="gramEnd"/>
      <w:r w:rsidRPr="00724EA1">
        <w:rPr>
          <w:rFonts w:ascii="Times New Roman CYR" w:eastAsiaTheme="minorEastAsia" w:hAnsi="Times New Roman CYR" w:cs="Times New Roman CYR"/>
          <w:szCs w:val="24"/>
        </w:rPr>
        <w:t xml:space="preserve"> размещения вывески требованиям правил размещения и со</w:t>
      </w:r>
      <w:r w:rsidR="006E5827">
        <w:rPr>
          <w:rFonts w:ascii="Times New Roman CYR" w:eastAsiaTheme="minorEastAsia" w:hAnsi="Times New Roman CYR" w:cs="Times New Roman CYR"/>
          <w:szCs w:val="24"/>
        </w:rPr>
        <w:t>держания информационных вывесок.</w:t>
      </w:r>
    </w:p>
    <w:p w:rsidR="008F4F7D" w:rsidRPr="00057829" w:rsidRDefault="008F4F7D" w:rsidP="008F4F7D">
      <w:pPr>
        <w:ind w:firstLine="709"/>
        <w:jc w:val="both"/>
        <w:rPr>
          <w:rFonts w:eastAsia="Calibri"/>
          <w:color w:val="FF0000"/>
          <w:szCs w:val="24"/>
          <w:lang w:eastAsia="en-US"/>
        </w:rPr>
      </w:pPr>
    </w:p>
    <w:p w:rsidR="006F4785" w:rsidRPr="00724EA1" w:rsidRDefault="006F4785" w:rsidP="00724EA1">
      <w:pPr>
        <w:ind w:firstLine="709"/>
        <w:jc w:val="both"/>
        <w:rPr>
          <w:rFonts w:eastAsia="Calibri"/>
          <w:b/>
          <w:szCs w:val="24"/>
          <w:lang w:eastAsia="en-US"/>
        </w:rPr>
      </w:pPr>
      <w:r w:rsidRPr="00724EA1">
        <w:rPr>
          <w:rFonts w:eastAsia="Calibri"/>
          <w:b/>
          <w:szCs w:val="24"/>
          <w:lang w:eastAsia="en-US"/>
        </w:rPr>
        <w:t>2.9. Размер платы, взимаемой с заявителя при предоставлении муниципальной услуги, и способы ее взимания</w:t>
      </w:r>
    </w:p>
    <w:p w:rsidR="006F4785" w:rsidRPr="00724EA1" w:rsidRDefault="006F4785" w:rsidP="00724EA1">
      <w:pPr>
        <w:ind w:firstLine="709"/>
        <w:jc w:val="both"/>
        <w:rPr>
          <w:rFonts w:eastAsia="Calibri"/>
          <w:szCs w:val="24"/>
          <w:lang w:eastAsia="en-US"/>
        </w:rPr>
      </w:pPr>
    </w:p>
    <w:p w:rsidR="006F4785" w:rsidRPr="00724EA1" w:rsidRDefault="006F4785" w:rsidP="006F4785">
      <w:pPr>
        <w:ind w:firstLine="709"/>
        <w:jc w:val="both"/>
        <w:rPr>
          <w:rFonts w:eastAsia="Calibri"/>
          <w:szCs w:val="24"/>
          <w:lang w:eastAsia="en-US"/>
        </w:rPr>
      </w:pPr>
      <w:r w:rsidRPr="00724EA1">
        <w:rPr>
          <w:rFonts w:eastAsia="Calibri"/>
          <w:szCs w:val="24"/>
          <w:lang w:eastAsia="en-US"/>
        </w:rPr>
        <w:t>Предоставление муниципальной услуги осуществляется без взимания государственной пошлины или иной платы.</w:t>
      </w:r>
    </w:p>
    <w:p w:rsidR="006F4785" w:rsidRPr="00155481" w:rsidRDefault="006F4785" w:rsidP="00663D32">
      <w:pPr>
        <w:ind w:firstLine="709"/>
        <w:jc w:val="both"/>
        <w:rPr>
          <w:rFonts w:eastAsia="Calibri"/>
          <w:szCs w:val="24"/>
          <w:lang w:eastAsia="en-US"/>
        </w:rPr>
      </w:pPr>
    </w:p>
    <w:p w:rsidR="006F4785" w:rsidRPr="00155481" w:rsidRDefault="006F4785" w:rsidP="00155481">
      <w:pPr>
        <w:ind w:firstLine="709"/>
        <w:jc w:val="both"/>
        <w:rPr>
          <w:rFonts w:eastAsia="Calibri"/>
          <w:b/>
          <w:szCs w:val="24"/>
          <w:lang w:eastAsia="en-US"/>
        </w:rPr>
      </w:pPr>
      <w:r w:rsidRPr="00155481">
        <w:rPr>
          <w:rFonts w:eastAsia="Calibri"/>
          <w:b/>
          <w:szCs w:val="24"/>
          <w:lang w:eastAsia="en-US"/>
        </w:rPr>
        <w:lastRenderedPageBreak/>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F4785" w:rsidRPr="00155481" w:rsidRDefault="006F4785" w:rsidP="00155481">
      <w:pPr>
        <w:ind w:firstLine="709"/>
        <w:jc w:val="both"/>
        <w:rPr>
          <w:rFonts w:eastAsia="Calibri"/>
          <w:szCs w:val="24"/>
          <w:lang w:eastAsia="en-US"/>
        </w:rPr>
      </w:pPr>
    </w:p>
    <w:p w:rsidR="00DC0397" w:rsidRPr="00155481" w:rsidRDefault="00DC0397" w:rsidP="006F4785">
      <w:pPr>
        <w:ind w:firstLine="709"/>
        <w:jc w:val="both"/>
        <w:rPr>
          <w:rFonts w:eastAsia="Calibri"/>
          <w:szCs w:val="24"/>
          <w:lang w:eastAsia="en-US"/>
        </w:rPr>
      </w:pPr>
      <w:r w:rsidRPr="00155481">
        <w:rPr>
          <w:rFonts w:eastAsia="Calibri"/>
          <w:szCs w:val="24"/>
          <w:lang w:eastAsia="en-US"/>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DC0397" w:rsidRPr="00057829" w:rsidRDefault="00DC0397" w:rsidP="006F4785">
      <w:pPr>
        <w:ind w:firstLine="709"/>
        <w:jc w:val="both"/>
        <w:rPr>
          <w:rFonts w:eastAsia="Calibri"/>
          <w:color w:val="FF0000"/>
          <w:szCs w:val="24"/>
          <w:lang w:eastAsia="en-US"/>
        </w:rPr>
      </w:pPr>
    </w:p>
    <w:p w:rsidR="00DC0397" w:rsidRPr="00155481" w:rsidRDefault="00DC0397" w:rsidP="00155481">
      <w:pPr>
        <w:ind w:firstLine="709"/>
        <w:jc w:val="both"/>
        <w:rPr>
          <w:rFonts w:eastAsia="Calibri"/>
          <w:b/>
          <w:szCs w:val="24"/>
          <w:lang w:eastAsia="en-US"/>
        </w:rPr>
      </w:pPr>
      <w:r w:rsidRPr="00155481">
        <w:rPr>
          <w:rFonts w:eastAsia="Calibri"/>
          <w:b/>
          <w:szCs w:val="24"/>
          <w:lang w:eastAsia="en-US"/>
        </w:rPr>
        <w:t>2.11.</w:t>
      </w:r>
      <w:r w:rsidR="00155481" w:rsidRPr="00155481">
        <w:t xml:space="preserve"> </w:t>
      </w:r>
      <w:r w:rsidR="00155481" w:rsidRPr="00155481">
        <w:rPr>
          <w:rFonts w:eastAsia="Calibri"/>
          <w:b/>
          <w:szCs w:val="24"/>
          <w:lang w:eastAsia="en-US"/>
        </w:rPr>
        <w:t>Срок регистрации запроса заявителя о предоставлении муниципальной услуги</w:t>
      </w:r>
      <w:r w:rsidRPr="00155481">
        <w:rPr>
          <w:rFonts w:eastAsia="Calibri"/>
          <w:b/>
          <w:szCs w:val="24"/>
          <w:lang w:eastAsia="en-US"/>
        </w:rPr>
        <w:t xml:space="preserve"> </w:t>
      </w:r>
    </w:p>
    <w:p w:rsidR="00155481" w:rsidRPr="00155481" w:rsidRDefault="00155481" w:rsidP="00155481">
      <w:pPr>
        <w:ind w:firstLine="709"/>
        <w:jc w:val="both"/>
        <w:rPr>
          <w:rFonts w:eastAsia="Calibri"/>
          <w:szCs w:val="24"/>
          <w:lang w:eastAsia="en-US"/>
        </w:rPr>
      </w:pPr>
    </w:p>
    <w:p w:rsidR="00155481" w:rsidRPr="00155481" w:rsidRDefault="00155481" w:rsidP="00155481">
      <w:pPr>
        <w:ind w:firstLine="709"/>
        <w:jc w:val="both"/>
        <w:rPr>
          <w:rFonts w:eastAsia="Calibri"/>
          <w:szCs w:val="24"/>
          <w:lang w:eastAsia="en-US"/>
        </w:rPr>
      </w:pPr>
      <w:r w:rsidRPr="00155481">
        <w:rPr>
          <w:rFonts w:eastAsia="Calibri"/>
          <w:szCs w:val="24"/>
          <w:lang w:eastAsia="en-US"/>
        </w:rPr>
        <w:t>Заявление регистрируется в день поступления:</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 xml:space="preserve">в журнале входящей документации в структурном подразделении </w:t>
      </w:r>
      <w:r w:rsidR="00D009D8">
        <w:rPr>
          <w:rFonts w:eastAsia="Calibri"/>
          <w:szCs w:val="24"/>
          <w:lang w:eastAsia="en-US"/>
        </w:rPr>
        <w:t>А</w:t>
      </w:r>
      <w:r w:rsidRPr="00155481">
        <w:rPr>
          <w:rFonts w:eastAsia="Calibri"/>
          <w:szCs w:val="24"/>
          <w:lang w:eastAsia="en-US"/>
        </w:rPr>
        <w:t>дминистрации путем присвоения входящего номера и даты поступления документа в течение 1 рабочего дня с</w:t>
      </w:r>
      <w:r w:rsidR="006E5827">
        <w:rPr>
          <w:rFonts w:eastAsia="Calibri"/>
          <w:szCs w:val="24"/>
          <w:lang w:eastAsia="en-US"/>
        </w:rPr>
        <w:t>о дня получения заявления документов, необходимых для предоставления муниципальной услуги</w:t>
      </w:r>
      <w:r w:rsidRPr="00155481">
        <w:rPr>
          <w:rFonts w:eastAsia="Calibri"/>
          <w:szCs w:val="24"/>
          <w:lang w:eastAsia="en-US"/>
        </w:rPr>
        <w:t>;</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155481">
        <w:rPr>
          <w:rFonts w:eastAsia="Calibri"/>
          <w:szCs w:val="24"/>
          <w:lang w:eastAsia="en-US"/>
        </w:rPr>
        <w:t>с даты поступления</w:t>
      </w:r>
      <w:proofErr w:type="gramEnd"/>
      <w:r w:rsidRPr="00155481">
        <w:rPr>
          <w:rFonts w:eastAsia="Calibri"/>
          <w:szCs w:val="24"/>
          <w:lang w:eastAsia="en-US"/>
        </w:rPr>
        <w:t>;</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 xml:space="preserve">в автоматизированной информационной системе многофункционального центра предоставления государственных и муниципальных услуг (далее - АИС МФЦ) с присвоением статуса «зарегистрировано» - 1 рабочий день </w:t>
      </w:r>
      <w:proofErr w:type="gramStart"/>
      <w:r w:rsidRPr="00155481">
        <w:rPr>
          <w:rFonts w:eastAsia="Calibri"/>
          <w:szCs w:val="24"/>
          <w:lang w:eastAsia="en-US"/>
        </w:rPr>
        <w:t>с даты поступления</w:t>
      </w:r>
      <w:proofErr w:type="gramEnd"/>
      <w:r w:rsidRPr="00155481">
        <w:rPr>
          <w:rFonts w:eastAsia="Calibri"/>
          <w:szCs w:val="24"/>
          <w:lang w:eastAsia="en-US"/>
        </w:rPr>
        <w:t>.</w:t>
      </w:r>
    </w:p>
    <w:p w:rsidR="00DC0397" w:rsidRDefault="00155481" w:rsidP="00155481">
      <w:pPr>
        <w:ind w:firstLine="709"/>
        <w:jc w:val="both"/>
        <w:rPr>
          <w:rFonts w:eastAsia="Calibri"/>
          <w:szCs w:val="24"/>
          <w:lang w:eastAsia="en-US"/>
        </w:rPr>
      </w:pPr>
      <w:r w:rsidRPr="00155481">
        <w:rPr>
          <w:rFonts w:eastAsia="Calibri"/>
          <w:szCs w:val="24"/>
          <w:lang w:eastAsia="en-US"/>
        </w:rPr>
        <w:t xml:space="preserve">Срок регистрации заявления при поступлении через Единый портал государственных и муниципальных услуг составляет в течение 1 рабочего дня </w:t>
      </w:r>
      <w:proofErr w:type="gramStart"/>
      <w:r w:rsidRPr="00155481">
        <w:rPr>
          <w:rFonts w:eastAsia="Calibri"/>
          <w:szCs w:val="24"/>
          <w:lang w:eastAsia="en-US"/>
        </w:rPr>
        <w:t>с даты поступления</w:t>
      </w:r>
      <w:proofErr w:type="gramEnd"/>
      <w:r w:rsidRPr="00155481">
        <w:rPr>
          <w:rFonts w:eastAsia="Calibri"/>
          <w:szCs w:val="24"/>
          <w:lang w:eastAsia="en-US"/>
        </w:rPr>
        <w:t>.</w:t>
      </w:r>
    </w:p>
    <w:p w:rsidR="00155481" w:rsidRPr="00155481" w:rsidRDefault="00155481" w:rsidP="00155481">
      <w:pPr>
        <w:ind w:firstLine="709"/>
        <w:jc w:val="both"/>
        <w:rPr>
          <w:rFonts w:eastAsia="Calibri"/>
          <w:szCs w:val="24"/>
          <w:lang w:eastAsia="en-US"/>
        </w:rPr>
      </w:pPr>
    </w:p>
    <w:p w:rsidR="00DC0397" w:rsidRDefault="00DC0397" w:rsidP="00155481">
      <w:pPr>
        <w:ind w:firstLine="709"/>
        <w:jc w:val="both"/>
        <w:rPr>
          <w:rFonts w:eastAsia="Calibri"/>
          <w:b/>
          <w:szCs w:val="24"/>
          <w:lang w:eastAsia="en-US"/>
        </w:rPr>
      </w:pPr>
      <w:r w:rsidRPr="00155481">
        <w:rPr>
          <w:rFonts w:eastAsia="Calibri"/>
          <w:b/>
          <w:szCs w:val="24"/>
          <w:lang w:eastAsia="en-US"/>
        </w:rPr>
        <w:t>2.12. Требования к помещениям, в которых предоставляется муниципальная услуга</w:t>
      </w:r>
    </w:p>
    <w:p w:rsidR="00155481" w:rsidRPr="00155481" w:rsidRDefault="00155481" w:rsidP="00155481">
      <w:pPr>
        <w:ind w:firstLine="709"/>
        <w:jc w:val="both"/>
        <w:rPr>
          <w:rFonts w:eastAsia="Calibri"/>
          <w:b/>
          <w:szCs w:val="24"/>
          <w:lang w:eastAsia="en-US"/>
        </w:rPr>
      </w:pPr>
    </w:p>
    <w:p w:rsidR="00155481" w:rsidRPr="006C709C" w:rsidRDefault="00155481" w:rsidP="00155481">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должен обеспечивать свободный доступ заявителей и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155481" w:rsidRPr="006C709C" w:rsidRDefault="00155481" w:rsidP="00155481">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 соответствии с законодательством Российской Федерации о социальной защите инвалидов инвалидам обеспечиваются:</w:t>
      </w:r>
    </w:p>
    <w:p w:rsidR="00155481" w:rsidRPr="006C709C" w:rsidRDefault="00155481" w:rsidP="00155481">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155481" w:rsidRPr="006C709C" w:rsidRDefault="00155481" w:rsidP="00155481">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155481" w:rsidRPr="006C709C" w:rsidRDefault="00155481" w:rsidP="00155481">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получения муниципальной услуги с учетом ограничений их жизнедеятельности Чувашской Республики;</w:t>
      </w:r>
    </w:p>
    <w:p w:rsidR="00155481" w:rsidRPr="00DB02D4" w:rsidRDefault="00155481" w:rsidP="00155481">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 xml:space="preserve">дублирование необходимой для инвалидов звуковой и зрительной информации, а также </w:t>
      </w:r>
      <w:r w:rsidRPr="00DB02D4">
        <w:rPr>
          <w:rFonts w:ascii="Times New Roman CYR" w:eastAsiaTheme="minorEastAsia" w:hAnsi="Times New Roman CYR" w:cs="Times New Roman CYR"/>
          <w:szCs w:val="24"/>
        </w:rPr>
        <w:t xml:space="preserve">надписей, знаков и иной текстовой и графической информации знаками, выполненными рельефно-точечным шрифтом Брайля, допуск </w:t>
      </w:r>
      <w:proofErr w:type="spellStart"/>
      <w:r w:rsidRPr="00DB02D4">
        <w:rPr>
          <w:rFonts w:ascii="Times New Roman CYR" w:eastAsiaTheme="minorEastAsia" w:hAnsi="Times New Roman CYR" w:cs="Times New Roman CYR"/>
          <w:szCs w:val="24"/>
        </w:rPr>
        <w:t>сурдопереводчика</w:t>
      </w:r>
      <w:proofErr w:type="spellEnd"/>
      <w:r w:rsidRPr="00DB02D4">
        <w:rPr>
          <w:rFonts w:ascii="Times New Roman CYR" w:eastAsiaTheme="minorEastAsia" w:hAnsi="Times New Roman CYR" w:cs="Times New Roman CYR"/>
          <w:szCs w:val="24"/>
        </w:rPr>
        <w:t xml:space="preserve"> и </w:t>
      </w:r>
      <w:proofErr w:type="spellStart"/>
      <w:r w:rsidRPr="00DB02D4">
        <w:rPr>
          <w:rFonts w:ascii="Times New Roman CYR" w:eastAsiaTheme="minorEastAsia" w:hAnsi="Times New Roman CYR" w:cs="Times New Roman CYR"/>
          <w:szCs w:val="24"/>
        </w:rPr>
        <w:t>тифлосурдопереводчика</w:t>
      </w:r>
      <w:proofErr w:type="spellEnd"/>
      <w:r w:rsidRPr="00DB02D4">
        <w:rPr>
          <w:rFonts w:ascii="Times New Roman CYR" w:eastAsiaTheme="minorEastAsia" w:hAnsi="Times New Roman CYR" w:cs="Times New Roman CYR"/>
          <w:szCs w:val="24"/>
        </w:rPr>
        <w:t>;</w:t>
      </w:r>
    </w:p>
    <w:p w:rsidR="00155481" w:rsidRPr="00DB02D4" w:rsidRDefault="00155481" w:rsidP="00155481">
      <w:pPr>
        <w:overflowPunct/>
        <w:ind w:firstLine="720"/>
        <w:jc w:val="both"/>
        <w:textAlignment w:val="auto"/>
        <w:rPr>
          <w:rFonts w:ascii="Times New Roman CYR" w:eastAsiaTheme="minorEastAsia" w:hAnsi="Times New Roman CYR" w:cs="Times New Roman CYR"/>
          <w:szCs w:val="24"/>
        </w:rPr>
      </w:pPr>
      <w:proofErr w:type="gramStart"/>
      <w:r w:rsidRPr="00DB02D4">
        <w:rPr>
          <w:rFonts w:ascii="Times New Roman CYR" w:eastAsiaTheme="minorEastAsia" w:hAnsi="Times New Roman CYR" w:cs="Times New Roman CYR"/>
          <w:szCs w:val="24"/>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55481" w:rsidRPr="00DB02D4" w:rsidRDefault="00155481" w:rsidP="00155481">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 xml:space="preserve">оказание работниками Администрации, предоставляющими муниципальную услугу, </w:t>
      </w:r>
      <w:r w:rsidRPr="00DB02D4">
        <w:rPr>
          <w:rFonts w:ascii="Times New Roman CYR" w:eastAsiaTheme="minorEastAsia" w:hAnsi="Times New Roman CYR" w:cs="Times New Roman CYR"/>
          <w:szCs w:val="24"/>
        </w:rPr>
        <w:lastRenderedPageBreak/>
        <w:t>помощи инвалидам в преодолении барьеров, мешающих получению ими муниципальной услуги наравне с другими лицами;</w:t>
      </w:r>
    </w:p>
    <w:p w:rsidR="00155481" w:rsidRPr="00DB02D4" w:rsidRDefault="00155481" w:rsidP="00155481">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55481" w:rsidRPr="00DB02D4" w:rsidRDefault="00155481" w:rsidP="00155481">
      <w:pPr>
        <w:overflowPunct/>
        <w:ind w:firstLine="720"/>
        <w:jc w:val="both"/>
        <w:textAlignment w:val="auto"/>
        <w:rPr>
          <w:rFonts w:ascii="Times New Roman CYR" w:eastAsiaTheme="minorEastAsia" w:hAnsi="Times New Roman CYR" w:cs="Times New Roman CYR"/>
          <w:szCs w:val="24"/>
        </w:rPr>
      </w:pPr>
      <w:proofErr w:type="gramStart"/>
      <w:r w:rsidRPr="00DB02D4">
        <w:rPr>
          <w:rFonts w:ascii="Times New Roman CYR" w:eastAsiaTheme="minorEastAsia" w:hAnsi="Times New Roman CYR" w:cs="Times New Roman CYR"/>
          <w:szCs w:val="24"/>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155481" w:rsidRPr="00DB02D4" w:rsidRDefault="00155481" w:rsidP="00155481">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155481" w:rsidRPr="00DB02D4" w:rsidRDefault="00155481" w:rsidP="00155481">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155481" w:rsidRPr="00DB02D4" w:rsidRDefault="00155481" w:rsidP="00155481">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rsidR="00155481" w:rsidRPr="00DB02D4" w:rsidRDefault="00155481" w:rsidP="00155481">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155481" w:rsidRPr="00DB02D4" w:rsidRDefault="00155481" w:rsidP="00155481">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Администрации, на Едином портале государственных и муниципальных услуг.</w:t>
      </w:r>
    </w:p>
    <w:p w:rsidR="00155481" w:rsidRPr="00DB02D4" w:rsidRDefault="00155481" w:rsidP="00155481">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155481" w:rsidRPr="00DB02D4" w:rsidRDefault="00155481" w:rsidP="00155481">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DC0397" w:rsidRPr="00057829" w:rsidRDefault="00DC0397" w:rsidP="00DC0397">
      <w:pPr>
        <w:ind w:firstLine="709"/>
        <w:jc w:val="center"/>
        <w:rPr>
          <w:rFonts w:eastAsia="Calibri"/>
          <w:b/>
          <w:color w:val="FF0000"/>
          <w:szCs w:val="24"/>
          <w:lang w:eastAsia="en-US"/>
        </w:rPr>
      </w:pPr>
    </w:p>
    <w:p w:rsidR="00DC0397" w:rsidRPr="00155481" w:rsidRDefault="00DC0397" w:rsidP="00155481">
      <w:pPr>
        <w:ind w:firstLine="709"/>
        <w:jc w:val="both"/>
        <w:rPr>
          <w:rFonts w:eastAsia="Calibri"/>
          <w:b/>
          <w:szCs w:val="24"/>
          <w:lang w:eastAsia="en-US"/>
        </w:rPr>
      </w:pPr>
      <w:r w:rsidRPr="00155481">
        <w:rPr>
          <w:rFonts w:eastAsia="Calibri"/>
          <w:b/>
          <w:szCs w:val="24"/>
          <w:lang w:eastAsia="en-US"/>
        </w:rPr>
        <w:t>2.13. Показатели доступности и качества муниципальной услуги</w:t>
      </w:r>
    </w:p>
    <w:p w:rsidR="00DC0397" w:rsidRPr="00057829" w:rsidRDefault="00DC0397" w:rsidP="006F4785">
      <w:pPr>
        <w:ind w:firstLine="709"/>
        <w:jc w:val="both"/>
        <w:rPr>
          <w:rFonts w:eastAsia="Calibri"/>
          <w:color w:val="FF0000"/>
          <w:szCs w:val="24"/>
          <w:lang w:eastAsia="en-US"/>
        </w:rPr>
      </w:pPr>
    </w:p>
    <w:p w:rsidR="00155481" w:rsidRPr="00155481" w:rsidRDefault="00155481" w:rsidP="00155481">
      <w:pPr>
        <w:ind w:firstLine="709"/>
        <w:jc w:val="both"/>
        <w:rPr>
          <w:rFonts w:eastAsia="Calibri"/>
          <w:szCs w:val="24"/>
          <w:lang w:eastAsia="en-US"/>
        </w:rPr>
      </w:pPr>
      <w:r w:rsidRPr="00155481">
        <w:rPr>
          <w:rFonts w:eastAsia="Calibri"/>
          <w:szCs w:val="24"/>
          <w:lang w:eastAsia="en-US"/>
        </w:rPr>
        <w:t>Показателями доступности муниципальной услуги являются:</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обеспечение свободного доступа в здание Администрации;</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 xml:space="preserve">доступность электронных форм документов, необходимых для предоставления </w:t>
      </w:r>
      <w:r w:rsidRPr="00155481">
        <w:rPr>
          <w:rFonts w:eastAsia="Calibri"/>
          <w:szCs w:val="24"/>
          <w:lang w:eastAsia="en-US"/>
        </w:rPr>
        <w:lastRenderedPageBreak/>
        <w:t>муниципальной услуги;</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возможность подачи запроса на получение муниципальной услуги и документов в электронной форме;</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предоставление муниципальной услуги в соответствии с вариантом предоставления муниципальной услуги;</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организация предоставления муниципальной услуги через МФЦ.</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Показателями качества муниципальной услуги являются:</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компетентность специалистов, предоставляющих муниципальную услугу, в вопросах предоставления муниципальной услуги;</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строгое соблюдение стандарта и порядка предоставления муниципальной услуги;</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эффективность и своевременность рассмотрения поступивших обращений по вопросам предоставления муниципальной услуги;</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отсутствие жалоб.</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Специалист Отдела, предоставляющий муниципальную услугу:</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обеспечивает объективное, всестороннее и своевременное рассмотрение заявления;</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принимает меры, направленные на восстановление или защиту нарушенных прав, свобод и законных интересов гражданина.</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При рассмотрении заявления специалист Отдела, предоставляющий муниципальную услугу, не вправе:</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искажать положения нормативных правовых актов;</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вносить изменения и дополнения в любые представленные заявителем документы;</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Взаимодействие заявителя со специалистом Отдела, предоставляющего муниципальную услугу, осуществляется при личном обращении заявителя:</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1) для подачи документов, необходимых для предоставления муниципальной услуги;</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2) для получения информации о ходе предоставления муниципальной услуги;</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3) для получения результата предоставления муниципальной услуги.</w:t>
      </w:r>
    </w:p>
    <w:p w:rsidR="00155481" w:rsidRPr="00155481" w:rsidRDefault="00155481" w:rsidP="00155481">
      <w:pPr>
        <w:ind w:firstLine="709"/>
        <w:jc w:val="both"/>
        <w:rPr>
          <w:rFonts w:eastAsia="Calibri"/>
          <w:szCs w:val="24"/>
          <w:lang w:eastAsia="en-US"/>
        </w:rPr>
      </w:pPr>
      <w:r w:rsidRPr="00155481">
        <w:rPr>
          <w:rFonts w:eastAsia="Calibri"/>
          <w:szCs w:val="24"/>
          <w:lang w:eastAsia="en-US"/>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DC0397" w:rsidRPr="00155481" w:rsidRDefault="00155481" w:rsidP="00155481">
      <w:pPr>
        <w:ind w:firstLine="709"/>
        <w:jc w:val="both"/>
        <w:rPr>
          <w:rFonts w:eastAsia="Calibri"/>
          <w:szCs w:val="24"/>
          <w:lang w:eastAsia="en-US"/>
        </w:rPr>
      </w:pPr>
      <w:proofErr w:type="gramStart"/>
      <w:r w:rsidRPr="00155481">
        <w:rPr>
          <w:rFonts w:eastAsia="Calibri"/>
          <w:szCs w:val="24"/>
          <w:lang w:eastAsia="en-US"/>
        </w:rPr>
        <w:t>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155481" w:rsidRPr="00057829" w:rsidRDefault="00155481" w:rsidP="00155481">
      <w:pPr>
        <w:ind w:firstLine="709"/>
        <w:jc w:val="both"/>
        <w:rPr>
          <w:rFonts w:eastAsia="Calibri"/>
          <w:color w:val="FF0000"/>
          <w:szCs w:val="24"/>
          <w:lang w:eastAsia="en-US"/>
        </w:rPr>
      </w:pPr>
    </w:p>
    <w:p w:rsidR="00DC0397" w:rsidRPr="00155481" w:rsidRDefault="00DC0397" w:rsidP="00155481">
      <w:pPr>
        <w:ind w:firstLine="709"/>
        <w:jc w:val="both"/>
        <w:rPr>
          <w:rFonts w:eastAsia="Calibri"/>
          <w:b/>
          <w:szCs w:val="24"/>
          <w:lang w:eastAsia="en-US"/>
        </w:rPr>
      </w:pPr>
      <w:r w:rsidRPr="00155481">
        <w:rPr>
          <w:rFonts w:eastAsia="Calibri"/>
          <w:b/>
          <w:szCs w:val="24"/>
          <w:lang w:eastAsia="en-US"/>
        </w:rPr>
        <w:lastRenderedPageBreak/>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DC0397" w:rsidRPr="00057829" w:rsidRDefault="00DC0397" w:rsidP="00DC0397">
      <w:pPr>
        <w:ind w:firstLine="709"/>
        <w:jc w:val="center"/>
        <w:rPr>
          <w:rFonts w:eastAsia="Calibri"/>
          <w:b/>
          <w:color w:val="FF0000"/>
          <w:szCs w:val="24"/>
          <w:lang w:eastAsia="en-US"/>
        </w:rPr>
      </w:pP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bookmarkStart w:id="18" w:name="sub_2141"/>
      <w:r w:rsidRPr="00155481">
        <w:rPr>
          <w:rFonts w:ascii="Times New Roman CYR" w:eastAsiaTheme="minorEastAsia" w:hAnsi="Times New Roman CYR" w:cs="Times New Roman CYR"/>
          <w:szCs w:val="24"/>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651647" w:rsidRDefault="00651647" w:rsidP="00651647">
      <w:pPr>
        <w:overflowPunct/>
        <w:ind w:firstLine="720"/>
        <w:jc w:val="both"/>
        <w:textAlignment w:val="auto"/>
        <w:rPr>
          <w:rFonts w:ascii="Times New Roman CYR" w:eastAsiaTheme="minorEastAsia" w:hAnsi="Times New Roman CYR" w:cs="Times New Roman CYR"/>
          <w:szCs w:val="24"/>
        </w:rPr>
      </w:pPr>
      <w:bookmarkStart w:id="19" w:name="sub_2142"/>
      <w:bookmarkEnd w:id="18"/>
      <w:r w:rsidRPr="00155481">
        <w:rPr>
          <w:rFonts w:ascii="Times New Roman CYR" w:eastAsiaTheme="minorEastAsia" w:hAnsi="Times New Roman CYR" w:cs="Times New Roman CYR"/>
          <w:szCs w:val="24"/>
        </w:rPr>
        <w:t>2.14.2. Муниципальная услуга предоставляется</w:t>
      </w:r>
      <w:r w:rsidR="00E8747A">
        <w:rPr>
          <w:rFonts w:ascii="Times New Roman CYR" w:eastAsiaTheme="minorEastAsia" w:hAnsi="Times New Roman CYR" w:cs="Times New Roman CYR"/>
          <w:szCs w:val="24"/>
        </w:rPr>
        <w:t>,</w:t>
      </w:r>
      <w:r w:rsidRPr="00155481">
        <w:rPr>
          <w:rFonts w:ascii="Times New Roman CYR" w:eastAsiaTheme="minorEastAsia" w:hAnsi="Times New Roman CYR" w:cs="Times New Roman CYR"/>
          <w:szCs w:val="24"/>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bookmarkStart w:id="20" w:name="sub_2143"/>
      <w:bookmarkEnd w:id="19"/>
      <w:r w:rsidRPr="00155481">
        <w:rPr>
          <w:rFonts w:ascii="Times New Roman CYR" w:eastAsiaTheme="minorEastAsia" w:hAnsi="Times New Roman CYR" w:cs="Times New Roman CYR"/>
          <w:szCs w:val="24"/>
        </w:rPr>
        <w:t>2.14.3. Предоставление муниципальной услуги в электронной форме осуществляется с использованием следующих информационных систем:</w:t>
      </w:r>
    </w:p>
    <w:bookmarkEnd w:id="20"/>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r w:rsidRPr="00155481">
        <w:rPr>
          <w:rFonts w:ascii="Times New Roman CYR" w:eastAsiaTheme="minorEastAsia" w:hAnsi="Times New Roman CYR" w:cs="Times New Roman CYR"/>
          <w:szCs w:val="24"/>
        </w:rPr>
        <w:t>Федеральный реестр государственных и муниципальных услуг;</w:t>
      </w:r>
    </w:p>
    <w:p w:rsidR="00651647" w:rsidRPr="00155481" w:rsidRDefault="00156403" w:rsidP="00651647">
      <w:pPr>
        <w:overflowPunct/>
        <w:ind w:firstLine="720"/>
        <w:jc w:val="both"/>
        <w:textAlignment w:val="auto"/>
        <w:rPr>
          <w:rFonts w:ascii="Times New Roman CYR" w:eastAsiaTheme="minorEastAsia" w:hAnsi="Times New Roman CYR" w:cs="Times New Roman CYR"/>
          <w:szCs w:val="24"/>
        </w:rPr>
      </w:pPr>
      <w:hyperlink r:id="rId12" w:history="1">
        <w:r w:rsidR="00651647" w:rsidRPr="00155481">
          <w:rPr>
            <w:rFonts w:ascii="Times New Roman CYR" w:eastAsiaTheme="minorEastAsia" w:hAnsi="Times New Roman CYR" w:cs="Times New Roman CYR"/>
            <w:szCs w:val="24"/>
          </w:rPr>
          <w:t>Единый портал</w:t>
        </w:r>
      </w:hyperlink>
      <w:r w:rsidR="00651647" w:rsidRPr="00155481">
        <w:rPr>
          <w:rFonts w:ascii="Times New Roman CYR" w:eastAsiaTheme="minorEastAsia" w:hAnsi="Times New Roman CYR" w:cs="Times New Roman CYR"/>
          <w:szCs w:val="24"/>
        </w:rPr>
        <w:t xml:space="preserve"> государственных и муниципальных услуг.</w:t>
      </w: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r w:rsidRPr="00155481">
        <w:rPr>
          <w:rFonts w:ascii="Times New Roman CYR" w:eastAsiaTheme="minorEastAsia" w:hAnsi="Times New Roman CYR" w:cs="Times New Roman CYR"/>
          <w:szCs w:val="24"/>
        </w:rPr>
        <w:t>При предоставлении муниципальной услуги в электронной форме осуществляются:</w:t>
      </w: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r w:rsidRPr="00155481">
        <w:rPr>
          <w:rFonts w:ascii="Times New Roman CYR" w:eastAsiaTheme="minorEastAsia" w:hAnsi="Times New Roman CYR" w:cs="Times New Roman CYR"/>
          <w:szCs w:val="24"/>
        </w:rPr>
        <w:t>предоставление в установленном порядке информации заявителям и обеспечение доступа заявителей к сведениям о муниципальной услуге;</w:t>
      </w: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r w:rsidRPr="00155481">
        <w:rPr>
          <w:rFonts w:ascii="Times New Roman CYR" w:eastAsiaTheme="minorEastAsia" w:hAnsi="Times New Roman CYR" w:cs="Times New Roman CYR"/>
          <w:szCs w:val="24"/>
        </w:rPr>
        <w:t>подача заявления и иных документов, необходимых для предоставления муниципальной услуги, и прием таких заявления и документов;</w:t>
      </w: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r w:rsidRPr="00155481">
        <w:rPr>
          <w:rFonts w:ascii="Times New Roman CYR" w:eastAsiaTheme="minorEastAsia" w:hAnsi="Times New Roman CYR" w:cs="Times New Roman CYR"/>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r w:rsidRPr="00155481">
        <w:rPr>
          <w:rFonts w:ascii="Times New Roman CYR" w:eastAsiaTheme="minorEastAsia" w:hAnsi="Times New Roman CYR" w:cs="Times New Roman CYR"/>
          <w:szCs w:val="24"/>
        </w:rPr>
        <w:t>предъявление заявителю варианта предоставления муниципальной услуги, предусмотренного настоящим Административным регламентом;</w:t>
      </w: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r w:rsidRPr="00155481">
        <w:rPr>
          <w:rFonts w:ascii="Times New Roman CYR" w:eastAsiaTheme="minorEastAsia" w:hAnsi="Times New Roman CYR" w:cs="Times New Roman CYR"/>
          <w:szCs w:val="24"/>
        </w:rPr>
        <w:t>получение заявителем сведений о ходе выполнения заявления о предоставлении муниципальной услуги;</w:t>
      </w: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r w:rsidRPr="00155481">
        <w:rPr>
          <w:rFonts w:ascii="Times New Roman CYR" w:eastAsiaTheme="minorEastAsia" w:hAnsi="Times New Roman CYR" w:cs="Times New Roman CYR"/>
          <w:szCs w:val="24"/>
        </w:rPr>
        <w:t>получение результата предоставления муниципальной услуги;</w:t>
      </w: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r w:rsidRPr="00155481">
        <w:rPr>
          <w:rFonts w:ascii="Times New Roman CYR" w:eastAsiaTheme="minorEastAsia" w:hAnsi="Times New Roman CYR" w:cs="Times New Roman CYR"/>
          <w:szCs w:val="24"/>
        </w:rPr>
        <w:t>осуществление оценки качества предоставления муниципальной услуги;</w:t>
      </w: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r w:rsidRPr="00155481">
        <w:rPr>
          <w:rFonts w:ascii="Times New Roman CYR" w:eastAsiaTheme="minorEastAsia" w:hAnsi="Times New Roman CYR" w:cs="Times New Roman CYR"/>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r w:rsidRPr="00155481">
        <w:rPr>
          <w:rFonts w:ascii="Times New Roman CYR" w:eastAsiaTheme="minorEastAsia" w:hAnsi="Times New Roman CYR" w:cs="Times New Roman CYR"/>
          <w:szCs w:val="24"/>
        </w:rPr>
        <w:t xml:space="preserve">При обращении заявителя за предоставлением муниципальной услуги в электронной форме заявление подписывается усиленной </w:t>
      </w:r>
      <w:hyperlink r:id="rId13" w:history="1">
        <w:r w:rsidRPr="00155481">
          <w:rPr>
            <w:rFonts w:ascii="Times New Roman CYR" w:eastAsiaTheme="minorEastAsia" w:hAnsi="Times New Roman CYR" w:cs="Times New Roman CYR"/>
            <w:szCs w:val="24"/>
          </w:rPr>
          <w:t>квалифицированной подписью</w:t>
        </w:r>
      </w:hyperlink>
      <w:r w:rsidRPr="00155481">
        <w:rPr>
          <w:rFonts w:ascii="Times New Roman CYR" w:eastAsiaTheme="minorEastAsia" w:hAnsi="Times New Roman CYR" w:cs="Times New Roman CYR"/>
          <w:szCs w:val="24"/>
        </w:rPr>
        <w:t xml:space="preserve"> (в случае обращения юридического лица) или простой электронной подписью (в случае обращения физического лица) в соответствии с требованиями </w:t>
      </w:r>
      <w:hyperlink r:id="rId14" w:history="1">
        <w:r w:rsidRPr="00155481">
          <w:rPr>
            <w:rFonts w:ascii="Times New Roman CYR" w:eastAsiaTheme="minorEastAsia" w:hAnsi="Times New Roman CYR" w:cs="Times New Roman CYR"/>
            <w:szCs w:val="24"/>
          </w:rPr>
          <w:t>Федерального закона</w:t>
        </w:r>
      </w:hyperlink>
      <w:r w:rsidRPr="00155481">
        <w:rPr>
          <w:rFonts w:ascii="Times New Roman CYR" w:eastAsiaTheme="minorEastAsia" w:hAnsi="Times New Roman CYR" w:cs="Times New Roman CYR"/>
          <w:szCs w:val="24"/>
        </w:rPr>
        <w:t xml:space="preserve"> от 6 апреля 2011 г. № 63-ФЗ «Об электронной подписи» и требованиями </w:t>
      </w:r>
      <w:hyperlink r:id="rId15" w:history="1">
        <w:r w:rsidRPr="00155481">
          <w:rPr>
            <w:rFonts w:ascii="Times New Roman CYR" w:eastAsiaTheme="minorEastAsia" w:hAnsi="Times New Roman CYR" w:cs="Times New Roman CYR"/>
            <w:szCs w:val="24"/>
          </w:rPr>
          <w:t>Федерального закона</w:t>
        </w:r>
      </w:hyperlink>
      <w:r w:rsidRPr="00155481">
        <w:rPr>
          <w:rFonts w:ascii="Times New Roman CYR" w:eastAsiaTheme="minorEastAsia" w:hAnsi="Times New Roman CYR" w:cs="Times New Roman CYR"/>
          <w:szCs w:val="24"/>
        </w:rPr>
        <w:t xml:space="preserve"> № 210-ФЗ.</w:t>
      </w:r>
    </w:p>
    <w:p w:rsidR="00651647" w:rsidRPr="00155481" w:rsidRDefault="00651647" w:rsidP="00651647">
      <w:pPr>
        <w:overflowPunct/>
        <w:ind w:firstLine="720"/>
        <w:jc w:val="both"/>
        <w:textAlignment w:val="auto"/>
        <w:rPr>
          <w:rFonts w:ascii="Times New Roman CYR" w:eastAsiaTheme="minorEastAsia" w:hAnsi="Times New Roman CYR" w:cs="Times New Roman CYR"/>
          <w:szCs w:val="24"/>
        </w:rPr>
      </w:pPr>
      <w:bookmarkStart w:id="21" w:name="sub_2144"/>
      <w:r w:rsidRPr="00155481">
        <w:rPr>
          <w:rFonts w:ascii="Times New Roman CYR" w:eastAsiaTheme="minorEastAsia" w:hAnsi="Times New Roman CYR" w:cs="Times New Roman CYR"/>
          <w:szCs w:val="24"/>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21"/>
    <w:p w:rsidR="00DC0397" w:rsidRPr="00155481" w:rsidRDefault="00DC0397" w:rsidP="006F4785">
      <w:pPr>
        <w:ind w:firstLine="709"/>
        <w:jc w:val="both"/>
        <w:rPr>
          <w:rFonts w:eastAsia="Calibri"/>
          <w:szCs w:val="24"/>
          <w:lang w:eastAsia="en-US"/>
        </w:rPr>
      </w:pPr>
    </w:p>
    <w:p w:rsidR="00DD308B" w:rsidRPr="00155481" w:rsidRDefault="00155481" w:rsidP="00DD308B">
      <w:pPr>
        <w:ind w:firstLine="709"/>
        <w:jc w:val="center"/>
        <w:rPr>
          <w:rFonts w:eastAsia="Calibri"/>
          <w:b/>
          <w:szCs w:val="24"/>
          <w:lang w:eastAsia="en-US"/>
        </w:rPr>
      </w:pPr>
      <w:r w:rsidRPr="00155481">
        <w:rPr>
          <w:rFonts w:eastAsia="Calibri"/>
          <w:b/>
          <w:szCs w:val="24"/>
          <w:lang w:eastAsia="en-US"/>
        </w:rPr>
        <w:t xml:space="preserve">Раздел </w:t>
      </w:r>
      <w:r w:rsidR="00DD308B" w:rsidRPr="00155481">
        <w:rPr>
          <w:rFonts w:eastAsia="Calibri"/>
          <w:b/>
          <w:szCs w:val="24"/>
          <w:lang w:eastAsia="en-US"/>
        </w:rPr>
        <w:t>III. Состав, последовательность и сроки выполнения административных процедур</w:t>
      </w:r>
    </w:p>
    <w:p w:rsidR="00DD308B" w:rsidRPr="00057829" w:rsidRDefault="00DD308B" w:rsidP="00DD308B">
      <w:pPr>
        <w:ind w:firstLine="709"/>
        <w:jc w:val="center"/>
        <w:rPr>
          <w:rFonts w:eastAsia="Calibri"/>
          <w:b/>
          <w:color w:val="FF0000"/>
          <w:szCs w:val="24"/>
          <w:lang w:eastAsia="en-US"/>
        </w:rPr>
      </w:pPr>
    </w:p>
    <w:p w:rsidR="00DD308B" w:rsidRPr="00155481" w:rsidRDefault="00DD308B" w:rsidP="009C3969">
      <w:pPr>
        <w:ind w:firstLine="709"/>
        <w:jc w:val="both"/>
        <w:rPr>
          <w:rFonts w:eastAsia="Calibri"/>
          <w:b/>
          <w:szCs w:val="24"/>
          <w:lang w:eastAsia="en-US"/>
        </w:rPr>
      </w:pPr>
      <w:r w:rsidRPr="00155481">
        <w:rPr>
          <w:rFonts w:eastAsia="Calibri"/>
          <w:b/>
          <w:szCs w:val="24"/>
          <w:lang w:eastAsia="en-US"/>
        </w:rPr>
        <w:t>3.1. Перечень вариантов предоставления муниципальной услуги</w:t>
      </w:r>
    </w:p>
    <w:p w:rsidR="00DD308B" w:rsidRPr="00057829" w:rsidRDefault="00DD308B" w:rsidP="00DD308B">
      <w:pPr>
        <w:ind w:firstLine="709"/>
        <w:jc w:val="center"/>
        <w:rPr>
          <w:rFonts w:eastAsia="Calibri"/>
          <w:b/>
          <w:color w:val="FF0000"/>
          <w:szCs w:val="24"/>
          <w:lang w:eastAsia="en-US"/>
        </w:rPr>
      </w:pPr>
    </w:p>
    <w:p w:rsidR="009C3969" w:rsidRDefault="009C3969" w:rsidP="00223DEE">
      <w:pPr>
        <w:overflowPunct/>
        <w:ind w:firstLine="720"/>
        <w:jc w:val="both"/>
        <w:textAlignment w:val="auto"/>
        <w:rPr>
          <w:rFonts w:ascii="Times New Roman CYR" w:eastAsiaTheme="minorEastAsia" w:hAnsi="Times New Roman CYR" w:cs="Times New Roman CYR"/>
          <w:szCs w:val="24"/>
        </w:rPr>
      </w:pPr>
      <w:r w:rsidRPr="009C3969">
        <w:rPr>
          <w:rFonts w:ascii="Times New Roman CYR" w:eastAsiaTheme="minorEastAsia" w:hAnsi="Times New Roman CYR" w:cs="Times New Roman CYR"/>
          <w:szCs w:val="24"/>
        </w:rPr>
        <w:t>Варианты предоставления муниципальной услуги:</w:t>
      </w:r>
    </w:p>
    <w:p w:rsidR="00D009D8" w:rsidRDefault="00223DEE" w:rsidP="00223DEE">
      <w:pPr>
        <w:overflowPunct/>
        <w:ind w:firstLine="720"/>
        <w:jc w:val="both"/>
        <w:textAlignment w:val="auto"/>
        <w:rPr>
          <w:rFonts w:ascii="Times New Roman CYR" w:eastAsiaTheme="minorEastAsia" w:hAnsi="Times New Roman CYR" w:cs="Times New Roman CYR"/>
          <w:szCs w:val="24"/>
        </w:rPr>
      </w:pPr>
      <w:r w:rsidRPr="00223DEE">
        <w:rPr>
          <w:rFonts w:ascii="Times New Roman CYR" w:eastAsiaTheme="minorEastAsia" w:hAnsi="Times New Roman CYR" w:cs="Times New Roman CYR"/>
          <w:szCs w:val="24"/>
        </w:rPr>
        <w:t xml:space="preserve">1. </w:t>
      </w:r>
      <w:r w:rsidR="009C3969">
        <w:rPr>
          <w:rFonts w:ascii="Times New Roman CYR" w:eastAsiaTheme="minorEastAsia" w:hAnsi="Times New Roman CYR" w:cs="Times New Roman CYR"/>
          <w:szCs w:val="24"/>
        </w:rPr>
        <w:t>В</w:t>
      </w:r>
      <w:r w:rsidRPr="00223DEE">
        <w:rPr>
          <w:rFonts w:ascii="Times New Roman CYR" w:eastAsiaTheme="minorEastAsia" w:hAnsi="Times New Roman CYR" w:cs="Times New Roman CYR"/>
          <w:szCs w:val="24"/>
        </w:rPr>
        <w:t>ыдач</w:t>
      </w:r>
      <w:r w:rsidR="009C3969">
        <w:rPr>
          <w:rFonts w:ascii="Times New Roman CYR" w:eastAsiaTheme="minorEastAsia" w:hAnsi="Times New Roman CYR" w:cs="Times New Roman CYR"/>
          <w:szCs w:val="24"/>
        </w:rPr>
        <w:t>а</w:t>
      </w:r>
      <w:r w:rsidRPr="00223DEE">
        <w:rPr>
          <w:rFonts w:ascii="Times New Roman CYR" w:eastAsiaTheme="minorEastAsia" w:hAnsi="Times New Roman CYR" w:cs="Times New Roman CYR"/>
          <w:szCs w:val="24"/>
        </w:rPr>
        <w:t xml:space="preserve"> письменного уведомления о согласовании установки информационной вывески, </w:t>
      </w:r>
      <w:proofErr w:type="gramStart"/>
      <w:r w:rsidRPr="00223DEE">
        <w:rPr>
          <w:rFonts w:ascii="Times New Roman CYR" w:eastAsiaTheme="minorEastAsia" w:hAnsi="Times New Roman CYR" w:cs="Times New Roman CYR"/>
          <w:szCs w:val="24"/>
        </w:rPr>
        <w:t>дизайн-проекта</w:t>
      </w:r>
      <w:proofErr w:type="gramEnd"/>
      <w:r w:rsidRPr="00223DEE">
        <w:rPr>
          <w:rFonts w:ascii="Times New Roman CYR" w:eastAsiaTheme="minorEastAsia" w:hAnsi="Times New Roman CYR" w:cs="Times New Roman CYR"/>
          <w:szCs w:val="24"/>
        </w:rPr>
        <w:t xml:space="preserve"> размещения вывески</w:t>
      </w:r>
      <w:r w:rsidR="00D009D8">
        <w:rPr>
          <w:rFonts w:ascii="Times New Roman CYR" w:eastAsiaTheme="minorEastAsia" w:hAnsi="Times New Roman CYR" w:cs="Times New Roman CYR"/>
          <w:szCs w:val="24"/>
        </w:rPr>
        <w:t>.</w:t>
      </w:r>
      <w:r w:rsidRPr="00223DEE">
        <w:rPr>
          <w:rFonts w:ascii="Times New Roman CYR" w:eastAsiaTheme="minorEastAsia" w:hAnsi="Times New Roman CYR" w:cs="Times New Roman CYR"/>
          <w:szCs w:val="24"/>
        </w:rPr>
        <w:t xml:space="preserve"> </w:t>
      </w:r>
    </w:p>
    <w:p w:rsidR="00651647" w:rsidRPr="00223DEE" w:rsidRDefault="00223DEE" w:rsidP="00223DEE">
      <w:pPr>
        <w:overflowPunct/>
        <w:ind w:firstLine="720"/>
        <w:jc w:val="both"/>
        <w:textAlignment w:val="auto"/>
        <w:rPr>
          <w:rFonts w:ascii="Times New Roman CYR" w:eastAsiaTheme="minorEastAsia" w:hAnsi="Times New Roman CYR" w:cs="Times New Roman CYR"/>
          <w:szCs w:val="24"/>
        </w:rPr>
      </w:pPr>
      <w:r w:rsidRPr="00223DEE">
        <w:rPr>
          <w:rFonts w:ascii="Times New Roman CYR" w:eastAsiaTheme="minorEastAsia" w:hAnsi="Times New Roman CYR" w:cs="Times New Roman CYR"/>
          <w:szCs w:val="24"/>
        </w:rPr>
        <w:t xml:space="preserve">2. </w:t>
      </w:r>
      <w:r w:rsidR="00C5222C" w:rsidRPr="00C5222C">
        <w:rPr>
          <w:rFonts w:ascii="Times New Roman CYR" w:eastAsiaTheme="minorEastAsia" w:hAnsi="Times New Roman CYR" w:cs="Times New Roman CYR"/>
          <w:szCs w:val="24"/>
        </w:rPr>
        <w:t xml:space="preserve">Исправление допущенных опечаток и (или) ошибок в выданных в результате предоставления </w:t>
      </w:r>
      <w:r w:rsidR="009C3969">
        <w:rPr>
          <w:rFonts w:ascii="Times New Roman CYR" w:eastAsiaTheme="minorEastAsia" w:hAnsi="Times New Roman CYR" w:cs="Times New Roman CYR"/>
          <w:szCs w:val="24"/>
        </w:rPr>
        <w:t xml:space="preserve">муниципальной услуги документах </w:t>
      </w:r>
      <w:r w:rsidR="009C3969" w:rsidRPr="009C3969">
        <w:rPr>
          <w:rFonts w:ascii="Times New Roman CYR" w:eastAsiaTheme="minorEastAsia" w:hAnsi="Times New Roman CYR" w:cs="Times New Roman CYR"/>
          <w:szCs w:val="24"/>
        </w:rPr>
        <w:t xml:space="preserve">либо уведомление об отсутствии таких </w:t>
      </w:r>
      <w:r w:rsidR="009C3969" w:rsidRPr="009C3969">
        <w:rPr>
          <w:rFonts w:ascii="Times New Roman CYR" w:eastAsiaTheme="minorEastAsia" w:hAnsi="Times New Roman CYR" w:cs="Times New Roman CYR"/>
          <w:szCs w:val="24"/>
        </w:rPr>
        <w:lastRenderedPageBreak/>
        <w:t>опечаток и (или) ошибок.</w:t>
      </w:r>
    </w:p>
    <w:p w:rsidR="00DC0397" w:rsidRPr="00057829" w:rsidRDefault="00DC0397" w:rsidP="006F4785">
      <w:pPr>
        <w:ind w:firstLine="709"/>
        <w:jc w:val="both"/>
        <w:rPr>
          <w:rFonts w:eastAsia="Calibri"/>
          <w:color w:val="FF0000"/>
          <w:szCs w:val="24"/>
          <w:lang w:eastAsia="en-US"/>
        </w:rPr>
      </w:pPr>
    </w:p>
    <w:p w:rsidR="00DD308B" w:rsidRPr="00223DEE" w:rsidRDefault="00DD308B" w:rsidP="00223DEE">
      <w:pPr>
        <w:ind w:firstLine="709"/>
        <w:jc w:val="both"/>
        <w:rPr>
          <w:rFonts w:eastAsia="Calibri"/>
          <w:b/>
          <w:szCs w:val="24"/>
          <w:lang w:eastAsia="en-US"/>
        </w:rPr>
      </w:pPr>
      <w:r w:rsidRPr="00223DEE">
        <w:rPr>
          <w:rFonts w:eastAsia="Calibri"/>
          <w:b/>
          <w:szCs w:val="24"/>
          <w:lang w:eastAsia="en-US"/>
        </w:rPr>
        <w:t>3.2. Профилирование заявителя</w:t>
      </w:r>
    </w:p>
    <w:p w:rsidR="00223DEE" w:rsidRDefault="00223DEE" w:rsidP="00223DEE">
      <w:pPr>
        <w:ind w:firstLine="709"/>
        <w:jc w:val="both"/>
        <w:rPr>
          <w:rFonts w:eastAsia="Calibri"/>
          <w:color w:val="FF0000"/>
          <w:szCs w:val="24"/>
          <w:lang w:eastAsia="en-US"/>
        </w:rPr>
      </w:pPr>
    </w:p>
    <w:p w:rsidR="00223DEE" w:rsidRPr="00223DEE" w:rsidRDefault="00223DEE" w:rsidP="00223DEE">
      <w:pPr>
        <w:ind w:firstLine="709"/>
        <w:jc w:val="both"/>
        <w:rPr>
          <w:rFonts w:eastAsia="Calibri"/>
          <w:szCs w:val="24"/>
          <w:lang w:eastAsia="en-US"/>
        </w:rPr>
      </w:pPr>
      <w:r w:rsidRPr="00223DEE">
        <w:rPr>
          <w:rFonts w:eastAsia="Calibri"/>
          <w:szCs w:val="24"/>
          <w:lang w:eastAsia="en-US"/>
        </w:rPr>
        <w:t>Вариант предоставления муниципальной услуги определяется путем анкетирования заявителя в Отделе, посредством Единого портала государственных и муниципальных услуг, в МФЦ.</w:t>
      </w:r>
    </w:p>
    <w:p w:rsidR="00223DEE" w:rsidRPr="00223DEE" w:rsidRDefault="00223DEE" w:rsidP="00223DEE">
      <w:pPr>
        <w:ind w:firstLine="709"/>
        <w:jc w:val="both"/>
        <w:rPr>
          <w:rFonts w:eastAsia="Calibri"/>
          <w:szCs w:val="24"/>
          <w:lang w:eastAsia="en-US"/>
        </w:rPr>
      </w:pPr>
      <w:r w:rsidRPr="00223DEE">
        <w:rPr>
          <w:rFonts w:eastAsia="Calibri"/>
          <w:szCs w:val="24"/>
          <w:lang w:eastAsia="en-US"/>
        </w:rPr>
        <w:t>На основании ответов заявителя на вопросы анкетирования определяется вариант предоставления муниципальной услуги.</w:t>
      </w:r>
    </w:p>
    <w:p w:rsidR="00651647" w:rsidRPr="00223DEE" w:rsidRDefault="00223DEE" w:rsidP="00223DEE">
      <w:pPr>
        <w:ind w:firstLine="709"/>
        <w:jc w:val="both"/>
        <w:rPr>
          <w:rFonts w:eastAsia="Calibri"/>
          <w:szCs w:val="24"/>
          <w:lang w:eastAsia="en-US"/>
        </w:rPr>
      </w:pPr>
      <w:r w:rsidRPr="00223DEE">
        <w:rPr>
          <w:rFonts w:eastAsia="Calibri"/>
          <w:szCs w:val="24"/>
          <w:lang w:eastAsia="en-US"/>
        </w:rPr>
        <w:t xml:space="preserve">Перечень признаков заявителей, уполномоченных лиц (законных представителей) приведен в приложении № </w:t>
      </w:r>
      <w:r>
        <w:rPr>
          <w:rFonts w:eastAsia="Calibri"/>
          <w:szCs w:val="24"/>
          <w:lang w:eastAsia="en-US"/>
        </w:rPr>
        <w:t>4</w:t>
      </w:r>
      <w:r w:rsidRPr="00223DEE">
        <w:rPr>
          <w:rFonts w:eastAsia="Calibri"/>
          <w:szCs w:val="24"/>
          <w:lang w:eastAsia="en-US"/>
        </w:rPr>
        <w:t xml:space="preserve"> к </w:t>
      </w:r>
      <w:r>
        <w:rPr>
          <w:rFonts w:eastAsia="Calibri"/>
          <w:szCs w:val="24"/>
          <w:lang w:eastAsia="en-US"/>
        </w:rPr>
        <w:t xml:space="preserve">настоящему </w:t>
      </w:r>
      <w:r w:rsidRPr="00223DEE">
        <w:rPr>
          <w:rFonts w:eastAsia="Calibri"/>
          <w:szCs w:val="24"/>
          <w:lang w:eastAsia="en-US"/>
        </w:rPr>
        <w:t>Административному регламенту.</w:t>
      </w:r>
    </w:p>
    <w:p w:rsidR="00223DEE" w:rsidRPr="00057829" w:rsidRDefault="00223DEE" w:rsidP="00223DEE">
      <w:pPr>
        <w:ind w:firstLine="709"/>
        <w:jc w:val="both"/>
        <w:rPr>
          <w:rFonts w:eastAsia="Calibri"/>
          <w:color w:val="FF0000"/>
          <w:szCs w:val="24"/>
          <w:lang w:eastAsia="en-US"/>
        </w:rPr>
      </w:pPr>
    </w:p>
    <w:p w:rsidR="00223DEE" w:rsidRDefault="00DD308B" w:rsidP="00DD308B">
      <w:pPr>
        <w:ind w:firstLine="709"/>
        <w:jc w:val="both"/>
        <w:rPr>
          <w:rFonts w:eastAsia="Calibri"/>
          <w:b/>
          <w:szCs w:val="24"/>
          <w:lang w:eastAsia="en-US"/>
        </w:rPr>
      </w:pPr>
      <w:r w:rsidRPr="00223DEE">
        <w:rPr>
          <w:rFonts w:eastAsia="Calibri"/>
          <w:b/>
          <w:szCs w:val="24"/>
          <w:lang w:eastAsia="en-US"/>
        </w:rPr>
        <w:t xml:space="preserve">3.3. Вариант 1. </w:t>
      </w:r>
      <w:r w:rsidR="008724F9">
        <w:rPr>
          <w:rFonts w:eastAsia="Calibri"/>
          <w:b/>
          <w:szCs w:val="24"/>
          <w:lang w:eastAsia="en-US"/>
        </w:rPr>
        <w:t>В</w:t>
      </w:r>
      <w:r w:rsidR="00223DEE" w:rsidRPr="00223DEE">
        <w:rPr>
          <w:rFonts w:eastAsia="Calibri"/>
          <w:b/>
          <w:szCs w:val="24"/>
          <w:lang w:eastAsia="en-US"/>
        </w:rPr>
        <w:t>ыдач</w:t>
      </w:r>
      <w:r w:rsidR="008724F9">
        <w:rPr>
          <w:rFonts w:eastAsia="Calibri"/>
          <w:b/>
          <w:szCs w:val="24"/>
          <w:lang w:eastAsia="en-US"/>
        </w:rPr>
        <w:t>а</w:t>
      </w:r>
      <w:r w:rsidR="00223DEE" w:rsidRPr="00223DEE">
        <w:rPr>
          <w:rFonts w:eastAsia="Calibri"/>
          <w:b/>
          <w:szCs w:val="24"/>
          <w:lang w:eastAsia="en-US"/>
        </w:rPr>
        <w:t xml:space="preserve"> письменного уведомления о согласовании установки информационной вывески, </w:t>
      </w:r>
      <w:proofErr w:type="gramStart"/>
      <w:r w:rsidR="00223DEE" w:rsidRPr="00223DEE">
        <w:rPr>
          <w:rFonts w:eastAsia="Calibri"/>
          <w:b/>
          <w:szCs w:val="24"/>
          <w:lang w:eastAsia="en-US"/>
        </w:rPr>
        <w:t>ди</w:t>
      </w:r>
      <w:r w:rsidR="00D009D8">
        <w:rPr>
          <w:rFonts w:eastAsia="Calibri"/>
          <w:b/>
          <w:szCs w:val="24"/>
          <w:lang w:eastAsia="en-US"/>
        </w:rPr>
        <w:t>зайн-проекта</w:t>
      </w:r>
      <w:proofErr w:type="gramEnd"/>
      <w:r w:rsidR="00D009D8">
        <w:rPr>
          <w:rFonts w:eastAsia="Calibri"/>
          <w:b/>
          <w:szCs w:val="24"/>
          <w:lang w:eastAsia="en-US"/>
        </w:rPr>
        <w:t xml:space="preserve"> размещения вывески.</w:t>
      </w:r>
    </w:p>
    <w:p w:rsidR="00D009D8" w:rsidRPr="00223DEE" w:rsidRDefault="00D009D8" w:rsidP="00DD308B">
      <w:pPr>
        <w:ind w:firstLine="709"/>
        <w:jc w:val="both"/>
        <w:rPr>
          <w:rFonts w:eastAsia="Calibri"/>
          <w:szCs w:val="24"/>
          <w:lang w:eastAsia="en-US"/>
        </w:rPr>
      </w:pPr>
    </w:p>
    <w:p w:rsidR="00651647" w:rsidRPr="00223DEE" w:rsidRDefault="00651647" w:rsidP="00651647">
      <w:pPr>
        <w:overflowPunct/>
        <w:ind w:firstLine="720"/>
        <w:jc w:val="both"/>
        <w:textAlignment w:val="auto"/>
        <w:rPr>
          <w:rFonts w:ascii="Times New Roman CYR" w:eastAsiaTheme="minorEastAsia" w:hAnsi="Times New Roman CYR" w:cs="Times New Roman CYR"/>
          <w:szCs w:val="24"/>
        </w:rPr>
      </w:pPr>
      <w:bookmarkStart w:id="22" w:name="sub_331"/>
      <w:r w:rsidRPr="00223DEE">
        <w:rPr>
          <w:rFonts w:ascii="Times New Roman CYR" w:eastAsiaTheme="minorEastAsia" w:hAnsi="Times New Roman CYR" w:cs="Times New Roman CYR"/>
          <w:szCs w:val="24"/>
        </w:rPr>
        <w:t xml:space="preserve">3.3.1. Максимальный срок предоставления муниципальной услуги в соответствии с вариантом </w:t>
      </w:r>
      <w:r w:rsidR="00223DEE" w:rsidRPr="00223DEE">
        <w:rPr>
          <w:rFonts w:ascii="Times New Roman CYR" w:eastAsiaTheme="minorEastAsia" w:hAnsi="Times New Roman CYR" w:cs="Times New Roman CYR"/>
          <w:szCs w:val="24"/>
        </w:rPr>
        <w:t xml:space="preserve">составляет </w:t>
      </w:r>
      <w:r w:rsidRPr="00223DEE">
        <w:rPr>
          <w:rFonts w:ascii="Times New Roman CYR" w:eastAsiaTheme="minorEastAsia" w:hAnsi="Times New Roman CYR" w:cs="Times New Roman CYR"/>
          <w:szCs w:val="24"/>
        </w:rPr>
        <w:t>10 рабочих дней</w:t>
      </w:r>
      <w:r w:rsidR="00331758" w:rsidRPr="00331758">
        <w:rPr>
          <w:rFonts w:ascii="Times New Roman CYR" w:eastAsiaTheme="minorEastAsia" w:hAnsi="Times New Roman CYR" w:cs="Times New Roman CYR"/>
          <w:szCs w:val="24"/>
        </w:rPr>
        <w:t xml:space="preserve"> со дня </w:t>
      </w:r>
      <w:r w:rsidR="00196A08">
        <w:rPr>
          <w:rFonts w:ascii="Times New Roman CYR" w:eastAsiaTheme="minorEastAsia" w:hAnsi="Times New Roman CYR" w:cs="Times New Roman CYR"/>
          <w:szCs w:val="24"/>
        </w:rPr>
        <w:t>поступления</w:t>
      </w:r>
      <w:r w:rsidR="00331758" w:rsidRPr="00331758">
        <w:rPr>
          <w:rFonts w:ascii="Times New Roman CYR" w:eastAsiaTheme="minorEastAsia" w:hAnsi="Times New Roman CYR" w:cs="Times New Roman CYR"/>
          <w:szCs w:val="24"/>
        </w:rPr>
        <w:t xml:space="preserve"> заявления и документов, необходимых для предоставления муниципальной услуги в Администрации.</w:t>
      </w:r>
    </w:p>
    <w:p w:rsidR="00D009D8" w:rsidRPr="00F644E9" w:rsidRDefault="00651647" w:rsidP="00D009D8">
      <w:pPr>
        <w:overflowPunct/>
        <w:ind w:firstLine="720"/>
        <w:jc w:val="both"/>
        <w:textAlignment w:val="auto"/>
        <w:rPr>
          <w:rFonts w:ascii="Times New Roman CYR" w:eastAsiaTheme="minorEastAsia" w:hAnsi="Times New Roman CYR" w:cs="Times New Roman CYR"/>
          <w:szCs w:val="24"/>
        </w:rPr>
      </w:pPr>
      <w:bookmarkStart w:id="23" w:name="sub_332"/>
      <w:bookmarkEnd w:id="22"/>
      <w:r w:rsidRPr="00F644E9">
        <w:rPr>
          <w:rFonts w:ascii="Times New Roman CYR" w:eastAsiaTheme="minorEastAsia" w:hAnsi="Times New Roman CYR" w:cs="Times New Roman CYR"/>
          <w:szCs w:val="24"/>
        </w:rPr>
        <w:t>3.3.2. Результатом предоставления муниципальной услуги является</w:t>
      </w:r>
      <w:bookmarkEnd w:id="23"/>
      <w:r w:rsidR="00D009D8" w:rsidRPr="00F644E9">
        <w:rPr>
          <w:rFonts w:ascii="Times New Roman CYR" w:eastAsiaTheme="minorEastAsia" w:hAnsi="Times New Roman CYR" w:cs="Times New Roman CYR"/>
          <w:szCs w:val="24"/>
        </w:rPr>
        <w:t xml:space="preserve"> выдача уведомления</w:t>
      </w:r>
      <w:r w:rsidRPr="00F644E9">
        <w:rPr>
          <w:rFonts w:ascii="Times New Roman CYR" w:eastAsiaTheme="minorEastAsia" w:hAnsi="Times New Roman CYR" w:cs="Times New Roman CYR"/>
          <w:szCs w:val="24"/>
        </w:rPr>
        <w:t xml:space="preserve"> о согласовании установки информационной вывески, дизайн</w:t>
      </w:r>
      <w:r w:rsidR="00D009D8" w:rsidRPr="00F644E9">
        <w:rPr>
          <w:rFonts w:ascii="Times New Roman CYR" w:eastAsiaTheme="minorEastAsia" w:hAnsi="Times New Roman CYR" w:cs="Times New Roman CYR"/>
          <w:szCs w:val="24"/>
        </w:rPr>
        <w:t xml:space="preserve"> </w:t>
      </w:r>
      <w:r w:rsidRPr="00F644E9">
        <w:rPr>
          <w:rFonts w:ascii="Times New Roman CYR" w:eastAsiaTheme="minorEastAsia" w:hAnsi="Times New Roman CYR" w:cs="Times New Roman CYR"/>
          <w:szCs w:val="24"/>
        </w:rPr>
        <w:t>-</w:t>
      </w:r>
      <w:r w:rsidR="00D009D8" w:rsidRPr="00F644E9">
        <w:rPr>
          <w:rFonts w:ascii="Times New Roman CYR" w:eastAsiaTheme="minorEastAsia" w:hAnsi="Times New Roman CYR" w:cs="Times New Roman CYR"/>
          <w:szCs w:val="24"/>
        </w:rPr>
        <w:t xml:space="preserve"> </w:t>
      </w:r>
      <w:r w:rsidRPr="00F644E9">
        <w:rPr>
          <w:rFonts w:ascii="Times New Roman CYR" w:eastAsiaTheme="minorEastAsia" w:hAnsi="Times New Roman CYR" w:cs="Times New Roman CYR"/>
          <w:szCs w:val="24"/>
        </w:rPr>
        <w:t xml:space="preserve">проекта размещения вывески либо уведомление об отказе в согласовании установки информационной вывески, </w:t>
      </w:r>
      <w:proofErr w:type="gramStart"/>
      <w:r w:rsidRPr="00F644E9">
        <w:rPr>
          <w:rFonts w:ascii="Times New Roman CYR" w:eastAsiaTheme="minorEastAsia" w:hAnsi="Times New Roman CYR" w:cs="Times New Roman CYR"/>
          <w:szCs w:val="24"/>
        </w:rPr>
        <w:t>дизайн-проекта</w:t>
      </w:r>
      <w:proofErr w:type="gramEnd"/>
      <w:r w:rsidRPr="00F644E9">
        <w:rPr>
          <w:rFonts w:ascii="Times New Roman CYR" w:eastAsiaTheme="minorEastAsia" w:hAnsi="Times New Roman CYR" w:cs="Times New Roman CYR"/>
          <w:szCs w:val="24"/>
        </w:rPr>
        <w:t xml:space="preserve"> размещения вывески</w:t>
      </w:r>
      <w:r w:rsidR="000C0934">
        <w:rPr>
          <w:rFonts w:ascii="Times New Roman CYR" w:eastAsiaTheme="minorEastAsia" w:hAnsi="Times New Roman CYR" w:cs="Times New Roman CYR"/>
          <w:szCs w:val="24"/>
        </w:rPr>
        <w:t>.</w:t>
      </w:r>
    </w:p>
    <w:p w:rsidR="00651647" w:rsidRPr="00F644E9" w:rsidRDefault="00651647" w:rsidP="00651647">
      <w:pPr>
        <w:overflowPunct/>
        <w:ind w:firstLine="720"/>
        <w:jc w:val="both"/>
        <w:textAlignment w:val="auto"/>
        <w:rPr>
          <w:rFonts w:ascii="Times New Roman CYR" w:eastAsiaTheme="minorEastAsia" w:hAnsi="Times New Roman CYR" w:cs="Times New Roman CYR"/>
          <w:szCs w:val="24"/>
        </w:rPr>
      </w:pPr>
      <w:bookmarkStart w:id="24" w:name="sub_333"/>
      <w:r w:rsidRPr="00F644E9">
        <w:rPr>
          <w:rFonts w:ascii="Times New Roman CYR" w:eastAsiaTheme="minorEastAsia" w:hAnsi="Times New Roman CYR" w:cs="Times New Roman CYR"/>
          <w:szCs w:val="24"/>
        </w:rPr>
        <w:t xml:space="preserve">3.3.3. Основания для отказа в приеме заявления (запроса) и документов и (или) информации предусмотрены </w:t>
      </w:r>
      <w:hyperlink w:anchor="sub_270" w:history="1">
        <w:r w:rsidRPr="00F644E9">
          <w:rPr>
            <w:rFonts w:ascii="Times New Roman CYR" w:eastAsiaTheme="minorEastAsia" w:hAnsi="Times New Roman CYR" w:cs="Times New Roman CYR"/>
            <w:szCs w:val="24"/>
          </w:rPr>
          <w:t>подразделом 2.7. раздела II</w:t>
        </w:r>
      </w:hyperlink>
      <w:r w:rsidRPr="00F644E9">
        <w:rPr>
          <w:rFonts w:ascii="Times New Roman CYR" w:eastAsiaTheme="minorEastAsia" w:hAnsi="Times New Roman CYR" w:cs="Times New Roman CYR"/>
          <w:szCs w:val="24"/>
        </w:rPr>
        <w:t xml:space="preserve"> настоящего Административного регламента.</w:t>
      </w:r>
    </w:p>
    <w:p w:rsidR="00651647" w:rsidRPr="00F644E9" w:rsidRDefault="00651647" w:rsidP="00651647">
      <w:pPr>
        <w:overflowPunct/>
        <w:ind w:firstLine="720"/>
        <w:jc w:val="both"/>
        <w:textAlignment w:val="auto"/>
        <w:rPr>
          <w:rFonts w:ascii="Times New Roman CYR" w:eastAsiaTheme="minorEastAsia" w:hAnsi="Times New Roman CYR" w:cs="Times New Roman CYR"/>
          <w:szCs w:val="24"/>
        </w:rPr>
      </w:pPr>
      <w:bookmarkStart w:id="25" w:name="sub_334"/>
      <w:bookmarkEnd w:id="24"/>
      <w:r w:rsidRPr="00F644E9">
        <w:rPr>
          <w:rFonts w:ascii="Times New Roman CYR" w:eastAsiaTheme="minorEastAsia" w:hAnsi="Times New Roman CYR" w:cs="Times New Roman CYR"/>
          <w:szCs w:val="24"/>
        </w:rPr>
        <w:t xml:space="preserve">3.3.4. Основания для приостановления предоставления муниципальной услуги или отказа в предоставлении муниципальной услуги предусмотрены </w:t>
      </w:r>
      <w:hyperlink w:anchor="sub_280" w:history="1">
        <w:r w:rsidRPr="00F644E9">
          <w:rPr>
            <w:rFonts w:ascii="Times New Roman CYR" w:eastAsiaTheme="minorEastAsia" w:hAnsi="Times New Roman CYR" w:cs="Times New Roman CYR"/>
            <w:szCs w:val="24"/>
          </w:rPr>
          <w:t>подразделом 2.8. раздела II</w:t>
        </w:r>
      </w:hyperlink>
      <w:r w:rsidRPr="00F644E9">
        <w:rPr>
          <w:rFonts w:ascii="Times New Roman CYR" w:eastAsiaTheme="minorEastAsia" w:hAnsi="Times New Roman CYR" w:cs="Times New Roman CYR"/>
          <w:szCs w:val="24"/>
        </w:rPr>
        <w:t xml:space="preserve"> настоящего Административного регламента.</w:t>
      </w:r>
    </w:p>
    <w:p w:rsidR="00651647" w:rsidRPr="00F644E9" w:rsidRDefault="00651647" w:rsidP="00651647">
      <w:pPr>
        <w:overflowPunct/>
        <w:ind w:firstLine="720"/>
        <w:jc w:val="both"/>
        <w:textAlignment w:val="auto"/>
        <w:rPr>
          <w:rFonts w:ascii="Times New Roman CYR" w:eastAsiaTheme="minorEastAsia" w:hAnsi="Times New Roman CYR" w:cs="Times New Roman CYR"/>
          <w:szCs w:val="24"/>
        </w:rPr>
      </w:pPr>
      <w:bookmarkStart w:id="26" w:name="sub_335"/>
      <w:bookmarkEnd w:id="25"/>
      <w:r w:rsidRPr="00F644E9">
        <w:rPr>
          <w:rFonts w:ascii="Times New Roman CYR" w:eastAsiaTheme="minorEastAsia" w:hAnsi="Times New Roman CYR" w:cs="Times New Roman CYR"/>
          <w:szCs w:val="24"/>
        </w:rPr>
        <w:t>3.3.5. Для предоставления муниципальной услуги осуществляются следующие административные процедуры:</w:t>
      </w:r>
    </w:p>
    <w:bookmarkEnd w:id="26"/>
    <w:p w:rsidR="00651647" w:rsidRPr="00F644E9" w:rsidRDefault="00651647" w:rsidP="00651647">
      <w:pPr>
        <w:overflowPunct/>
        <w:ind w:firstLine="720"/>
        <w:jc w:val="both"/>
        <w:textAlignment w:val="auto"/>
        <w:rPr>
          <w:rFonts w:ascii="Times New Roman CYR" w:eastAsiaTheme="minorEastAsia" w:hAnsi="Times New Roman CYR" w:cs="Times New Roman CYR"/>
          <w:szCs w:val="24"/>
        </w:rPr>
      </w:pPr>
      <w:r w:rsidRPr="00F644E9">
        <w:rPr>
          <w:rFonts w:ascii="Times New Roman CYR" w:eastAsiaTheme="minorEastAsia" w:hAnsi="Times New Roman CYR" w:cs="Times New Roman CYR"/>
          <w:szCs w:val="24"/>
        </w:rPr>
        <w:t>- прием и регистрация заявления и документов, необходимых для предоставления муниципальной услуги;</w:t>
      </w:r>
    </w:p>
    <w:p w:rsidR="001F3B56" w:rsidRDefault="00651647" w:rsidP="00651647">
      <w:pPr>
        <w:overflowPunct/>
        <w:ind w:firstLine="720"/>
        <w:jc w:val="both"/>
        <w:textAlignment w:val="auto"/>
        <w:rPr>
          <w:rFonts w:ascii="Times New Roman CYR" w:eastAsiaTheme="minorEastAsia" w:hAnsi="Times New Roman CYR" w:cs="Times New Roman CYR"/>
          <w:szCs w:val="24"/>
        </w:rPr>
      </w:pPr>
      <w:r w:rsidRPr="00F644E9">
        <w:rPr>
          <w:rFonts w:ascii="Times New Roman CYR" w:eastAsiaTheme="minorEastAsia" w:hAnsi="Times New Roman CYR" w:cs="Times New Roman CYR"/>
          <w:szCs w:val="24"/>
        </w:rPr>
        <w:t xml:space="preserve">- </w:t>
      </w:r>
      <w:r w:rsidR="001F3B56" w:rsidRPr="001F3B56">
        <w:rPr>
          <w:rFonts w:ascii="Times New Roman CYR" w:eastAsiaTheme="minorEastAsia" w:hAnsi="Times New Roman CYR" w:cs="Times New Roman CYR"/>
          <w:szCs w:val="24"/>
        </w:rPr>
        <w:t>межведомственное информационное взаимодействие</w:t>
      </w:r>
      <w:r w:rsidR="001F3B56">
        <w:rPr>
          <w:rFonts w:ascii="Times New Roman CYR" w:eastAsiaTheme="minorEastAsia" w:hAnsi="Times New Roman CYR" w:cs="Times New Roman CYR"/>
          <w:szCs w:val="24"/>
        </w:rPr>
        <w:t>;</w:t>
      </w:r>
    </w:p>
    <w:p w:rsidR="00651647" w:rsidRPr="00F644E9" w:rsidRDefault="00651647" w:rsidP="00651647">
      <w:pPr>
        <w:overflowPunct/>
        <w:ind w:firstLine="720"/>
        <w:jc w:val="both"/>
        <w:textAlignment w:val="auto"/>
        <w:rPr>
          <w:rFonts w:ascii="Times New Roman CYR" w:eastAsiaTheme="minorEastAsia" w:hAnsi="Times New Roman CYR" w:cs="Times New Roman CYR"/>
          <w:szCs w:val="24"/>
        </w:rPr>
      </w:pPr>
      <w:r w:rsidRPr="00F644E9">
        <w:rPr>
          <w:rFonts w:ascii="Times New Roman CYR" w:eastAsiaTheme="minorEastAsia" w:hAnsi="Times New Roman CYR" w:cs="Times New Roman CYR"/>
          <w:szCs w:val="24"/>
        </w:rPr>
        <w:t>- принятие решения о предоставлении или об отказе в предоставлении муниципальной услуги;</w:t>
      </w:r>
    </w:p>
    <w:p w:rsidR="00651647" w:rsidRPr="00F644E9" w:rsidRDefault="00651647" w:rsidP="00651647">
      <w:pPr>
        <w:overflowPunct/>
        <w:ind w:firstLine="720"/>
        <w:jc w:val="both"/>
        <w:textAlignment w:val="auto"/>
        <w:rPr>
          <w:rFonts w:ascii="Times New Roman CYR" w:eastAsiaTheme="minorEastAsia" w:hAnsi="Times New Roman CYR" w:cs="Times New Roman CYR"/>
          <w:szCs w:val="24"/>
        </w:rPr>
      </w:pPr>
      <w:r w:rsidRPr="00F644E9">
        <w:rPr>
          <w:rFonts w:ascii="Times New Roman CYR" w:eastAsiaTheme="minorEastAsia" w:hAnsi="Times New Roman CYR" w:cs="Times New Roman CYR"/>
          <w:szCs w:val="24"/>
        </w:rPr>
        <w:t xml:space="preserve">- </w:t>
      </w:r>
      <w:r w:rsidR="001F3B56">
        <w:rPr>
          <w:rFonts w:ascii="Times New Roman CYR" w:eastAsiaTheme="minorEastAsia" w:hAnsi="Times New Roman CYR" w:cs="Times New Roman CYR"/>
          <w:szCs w:val="24"/>
        </w:rPr>
        <w:t>предоставление заявителю</w:t>
      </w:r>
      <w:r w:rsidRPr="00F644E9">
        <w:rPr>
          <w:rFonts w:ascii="Times New Roman CYR" w:eastAsiaTheme="minorEastAsia" w:hAnsi="Times New Roman CYR" w:cs="Times New Roman CYR"/>
          <w:szCs w:val="24"/>
        </w:rPr>
        <w:t xml:space="preserve"> результата </w:t>
      </w:r>
      <w:r w:rsidR="00DA3899">
        <w:rPr>
          <w:rFonts w:ascii="Times New Roman CYR" w:eastAsiaTheme="minorEastAsia" w:hAnsi="Times New Roman CYR" w:cs="Times New Roman CYR"/>
          <w:szCs w:val="24"/>
        </w:rPr>
        <w:t>муниципальной услуги.</w:t>
      </w:r>
    </w:p>
    <w:p w:rsidR="00F644E9" w:rsidRPr="00F644E9" w:rsidRDefault="00651647" w:rsidP="00F644E9">
      <w:pPr>
        <w:overflowPunct/>
        <w:ind w:firstLine="720"/>
        <w:jc w:val="both"/>
        <w:textAlignment w:val="auto"/>
        <w:rPr>
          <w:rFonts w:ascii="Times New Roman CYR" w:eastAsiaTheme="minorEastAsia" w:hAnsi="Times New Roman CYR" w:cs="Times New Roman CYR"/>
          <w:szCs w:val="24"/>
        </w:rPr>
      </w:pPr>
      <w:bookmarkStart w:id="27" w:name="sub_3351"/>
      <w:r w:rsidRPr="00F644E9">
        <w:rPr>
          <w:rFonts w:ascii="Times New Roman CYR" w:eastAsiaTheme="minorEastAsia" w:hAnsi="Times New Roman CYR" w:cs="Times New Roman CYR"/>
          <w:szCs w:val="24"/>
        </w:rPr>
        <w:t xml:space="preserve">3.3.5.1. </w:t>
      </w:r>
      <w:r w:rsidR="00F644E9" w:rsidRPr="00F644E9">
        <w:rPr>
          <w:rFonts w:ascii="Times New Roman CYR" w:eastAsiaTheme="minorEastAsia" w:hAnsi="Times New Roman CYR" w:cs="Times New Roman CYR"/>
          <w:szCs w:val="24"/>
        </w:rPr>
        <w:t xml:space="preserve">Для получения муниципальной услуги в Администрацию представляются документы, указанные в пункте 2.6.1.подраздела 2.6. раздела II </w:t>
      </w:r>
      <w:r w:rsidR="00C5222C">
        <w:rPr>
          <w:rFonts w:ascii="Times New Roman CYR" w:eastAsiaTheme="minorEastAsia" w:hAnsi="Times New Roman CYR" w:cs="Times New Roman CYR"/>
          <w:szCs w:val="24"/>
        </w:rPr>
        <w:t xml:space="preserve">настоящего </w:t>
      </w:r>
      <w:r w:rsidR="00F644E9" w:rsidRPr="00F644E9">
        <w:rPr>
          <w:rFonts w:ascii="Times New Roman CYR" w:eastAsiaTheme="minorEastAsia" w:hAnsi="Times New Roman CYR" w:cs="Times New Roman CYR"/>
          <w:szCs w:val="24"/>
        </w:rPr>
        <w:t xml:space="preserve">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посредством электронной почты, через организации федеральной почтовой связи, МФЦ. </w:t>
      </w:r>
    </w:p>
    <w:p w:rsidR="00F644E9" w:rsidRPr="00F644E9" w:rsidRDefault="00F644E9" w:rsidP="00F644E9">
      <w:pPr>
        <w:overflowPunct/>
        <w:ind w:firstLine="720"/>
        <w:jc w:val="both"/>
        <w:textAlignment w:val="auto"/>
        <w:rPr>
          <w:rFonts w:ascii="Times New Roman CYR" w:eastAsiaTheme="minorEastAsia" w:hAnsi="Times New Roman CYR" w:cs="Times New Roman CYR"/>
          <w:szCs w:val="24"/>
        </w:rPr>
      </w:pPr>
      <w:r w:rsidRPr="00F644E9">
        <w:rPr>
          <w:rFonts w:ascii="Times New Roman CYR" w:eastAsiaTheme="minorEastAsia" w:hAnsi="Times New Roman CYR" w:cs="Times New Roman CYR"/>
          <w:szCs w:val="24"/>
        </w:rPr>
        <w:t xml:space="preserve">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 </w:t>
      </w:r>
    </w:p>
    <w:p w:rsidR="00F644E9" w:rsidRPr="00F644E9" w:rsidRDefault="00F644E9" w:rsidP="00F644E9">
      <w:pPr>
        <w:overflowPunct/>
        <w:ind w:firstLine="720"/>
        <w:jc w:val="both"/>
        <w:textAlignment w:val="auto"/>
        <w:rPr>
          <w:rFonts w:ascii="Times New Roman CYR" w:eastAsiaTheme="minorEastAsia" w:hAnsi="Times New Roman CYR" w:cs="Times New Roman CYR"/>
          <w:szCs w:val="24"/>
        </w:rPr>
      </w:pPr>
      <w:proofErr w:type="gramStart"/>
      <w:r w:rsidRPr="00F644E9">
        <w:rPr>
          <w:rFonts w:ascii="Times New Roman CYR" w:eastAsiaTheme="minorEastAsia" w:hAnsi="Times New Roman CYR" w:cs="Times New Roman CYR"/>
          <w:szCs w:val="24"/>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w:t>
      </w:r>
      <w:proofErr w:type="gramEnd"/>
    </w:p>
    <w:p w:rsidR="00F644E9" w:rsidRPr="00F644E9" w:rsidRDefault="00F644E9" w:rsidP="00F644E9">
      <w:pPr>
        <w:overflowPunct/>
        <w:ind w:firstLine="720"/>
        <w:jc w:val="both"/>
        <w:textAlignment w:val="auto"/>
        <w:rPr>
          <w:rFonts w:ascii="Times New Roman CYR" w:eastAsiaTheme="minorEastAsia" w:hAnsi="Times New Roman CYR" w:cs="Times New Roman CYR"/>
          <w:szCs w:val="24"/>
        </w:rPr>
      </w:pPr>
      <w:r w:rsidRPr="00F644E9">
        <w:rPr>
          <w:rFonts w:ascii="Times New Roman CYR" w:eastAsiaTheme="minorEastAsia" w:hAnsi="Times New Roman CYR" w:cs="Times New Roman CYR"/>
          <w:szCs w:val="24"/>
        </w:rPr>
        <w:t xml:space="preserve">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 </w:t>
      </w:r>
    </w:p>
    <w:p w:rsidR="00F644E9" w:rsidRPr="00F644E9" w:rsidRDefault="00F644E9" w:rsidP="00F644E9">
      <w:pPr>
        <w:overflowPunct/>
        <w:ind w:firstLine="720"/>
        <w:jc w:val="both"/>
        <w:textAlignment w:val="auto"/>
        <w:rPr>
          <w:rFonts w:ascii="Times New Roman CYR" w:eastAsiaTheme="minorEastAsia" w:hAnsi="Times New Roman CYR" w:cs="Times New Roman CYR"/>
          <w:szCs w:val="24"/>
        </w:rPr>
      </w:pPr>
      <w:proofErr w:type="gramStart"/>
      <w:r w:rsidRPr="00F644E9">
        <w:rPr>
          <w:rFonts w:ascii="Times New Roman CYR" w:eastAsiaTheme="minorEastAsia" w:hAnsi="Times New Roman CYR" w:cs="Times New Roman CYR"/>
          <w:szCs w:val="24"/>
        </w:rPr>
        <w:lastRenderedPageBreak/>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F644E9" w:rsidRPr="00F644E9" w:rsidRDefault="00F644E9" w:rsidP="00F644E9">
      <w:pPr>
        <w:overflowPunct/>
        <w:ind w:firstLine="720"/>
        <w:jc w:val="both"/>
        <w:textAlignment w:val="auto"/>
        <w:rPr>
          <w:rFonts w:ascii="Times New Roman CYR" w:eastAsiaTheme="minorEastAsia" w:hAnsi="Times New Roman CYR" w:cs="Times New Roman CYR"/>
          <w:szCs w:val="24"/>
        </w:rPr>
      </w:pPr>
      <w:r w:rsidRPr="00F644E9">
        <w:rPr>
          <w:rFonts w:ascii="Times New Roman CYR" w:eastAsiaTheme="minorEastAsia" w:hAnsi="Times New Roman CYR" w:cs="Times New Roman CYR"/>
          <w:szCs w:val="24"/>
        </w:rPr>
        <w:t>2) единой системы идентификац</w:t>
      </w:r>
      <w:proofErr w:type="gramStart"/>
      <w:r w:rsidRPr="00F644E9">
        <w:rPr>
          <w:rFonts w:ascii="Times New Roman CYR" w:eastAsiaTheme="minorEastAsia" w:hAnsi="Times New Roman CYR" w:cs="Times New Roman CYR"/>
          <w:szCs w:val="24"/>
        </w:rPr>
        <w:t>ии и ау</w:t>
      </w:r>
      <w:proofErr w:type="gramEnd"/>
      <w:r w:rsidRPr="00F644E9">
        <w:rPr>
          <w:rFonts w:ascii="Times New Roman CYR" w:eastAsiaTheme="minorEastAsia" w:hAnsi="Times New Roman CYR" w:cs="Times New Roman CYR"/>
          <w:szCs w:val="24"/>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644E9" w:rsidRPr="00F644E9" w:rsidRDefault="00F644E9" w:rsidP="00F644E9">
      <w:pPr>
        <w:overflowPunct/>
        <w:ind w:firstLine="720"/>
        <w:jc w:val="both"/>
        <w:textAlignment w:val="auto"/>
        <w:rPr>
          <w:rFonts w:ascii="Times New Roman CYR" w:eastAsiaTheme="minorEastAsia" w:hAnsi="Times New Roman CYR" w:cs="Times New Roman CYR"/>
          <w:szCs w:val="24"/>
        </w:rPr>
      </w:pPr>
      <w:r w:rsidRPr="00F644E9">
        <w:rPr>
          <w:rFonts w:ascii="Times New Roman CYR" w:eastAsiaTheme="minorEastAsia" w:hAnsi="Times New Roman CYR" w:cs="Times New Roman CYR"/>
          <w:szCs w:val="24"/>
        </w:rPr>
        <w:t>Срок регистрации заявления и документов, необходимых для предоставления муниципальной услуги, в Администрации составляет 15 минут, в МФЦ – 1 рабочий день.</w:t>
      </w:r>
    </w:p>
    <w:p w:rsidR="00F644E9" w:rsidRDefault="00F644E9" w:rsidP="00DA3899">
      <w:pPr>
        <w:overflowPunct/>
        <w:ind w:firstLine="720"/>
        <w:jc w:val="both"/>
        <w:textAlignment w:val="auto"/>
        <w:rPr>
          <w:rFonts w:ascii="Times New Roman CYR" w:eastAsiaTheme="minorEastAsia" w:hAnsi="Times New Roman CYR" w:cs="Times New Roman CYR"/>
          <w:szCs w:val="24"/>
        </w:rPr>
      </w:pPr>
      <w:r w:rsidRPr="00F644E9">
        <w:rPr>
          <w:rFonts w:ascii="Times New Roman CYR" w:eastAsiaTheme="minorEastAsia" w:hAnsi="Times New Roman CYR" w:cs="Times New Roman CYR"/>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bookmarkStart w:id="28" w:name="sub_3352"/>
      <w:bookmarkEnd w:id="27"/>
      <w:r w:rsidRPr="00DA3899">
        <w:rPr>
          <w:rFonts w:ascii="Times New Roman CYR" w:eastAsiaTheme="minorEastAsia" w:hAnsi="Times New Roman CYR" w:cs="Times New Roman CYR"/>
          <w:szCs w:val="24"/>
        </w:rPr>
        <w:t xml:space="preserve">3.3.5.2. </w:t>
      </w:r>
      <w:proofErr w:type="gramStart"/>
      <w:r w:rsidRPr="00DA3899">
        <w:rPr>
          <w:rFonts w:ascii="Times New Roman CYR" w:eastAsiaTheme="minorEastAsia" w:hAnsi="Times New Roman CYR" w:cs="Times New Roman CYR"/>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w:t>
      </w:r>
      <w:proofErr w:type="gramEnd"/>
      <w:r w:rsidRPr="00DA3899">
        <w:rPr>
          <w:rFonts w:ascii="Times New Roman CYR" w:eastAsiaTheme="minorEastAsia" w:hAnsi="Times New Roman CYR" w:cs="Times New Roman CYR"/>
          <w:szCs w:val="24"/>
        </w:rPr>
        <w:t xml:space="preserve">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Специалист Отдела в течение 2 рабочих дней со дня получения (приема, поступления)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Межведомственное информационное взаимодействие при предоставлении муниципальной услуги осуществляется с</w:t>
      </w:r>
      <w:r>
        <w:rPr>
          <w:rFonts w:ascii="Times New Roman CYR" w:eastAsiaTheme="minorEastAsia" w:hAnsi="Times New Roman CYR" w:cs="Times New Roman CYR"/>
          <w:szCs w:val="24"/>
        </w:rPr>
        <w:t xml:space="preserve"> </w:t>
      </w:r>
      <w:r w:rsidRPr="00DA3899">
        <w:rPr>
          <w:rFonts w:ascii="Times New Roman CYR" w:eastAsiaTheme="minorEastAsia" w:hAnsi="Times New Roman CYR" w:cs="Times New Roman CYR"/>
          <w:szCs w:val="24"/>
        </w:rPr>
        <w:t xml:space="preserve">Федеральной службой государственной регистрации, кадастра и картографии Российской Федерации, Федеральной налоговой службой.  </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proofErr w:type="gramStart"/>
      <w:r w:rsidRPr="00DA3899">
        <w:rPr>
          <w:rFonts w:ascii="Times New Roman CYR" w:eastAsiaTheme="minorEastAsia" w:hAnsi="Times New Roman CYR" w:cs="Times New Roman CYR"/>
          <w:szCs w:val="24"/>
        </w:rPr>
        <w:t>Межведомственный запрос направляется в течение 2 рабочих дней со дня поступления запроса и документов и (или) информации, необходимых для предоставления услуги,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w:t>
      </w:r>
      <w:proofErr w:type="gramEnd"/>
      <w:r w:rsidRPr="00DA3899">
        <w:rPr>
          <w:rFonts w:ascii="Times New Roman CYR" w:eastAsiaTheme="minorEastAsia" w:hAnsi="Times New Roman CYR" w:cs="Times New Roman CYR"/>
          <w:szCs w:val="24"/>
        </w:rPr>
        <w:t xml:space="preserve"> персональных данных.</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Межведомственный запрос должен содержать следующие сведения:</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наименование органа, направляющего межведомственный запрос;</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наименование органа, в адрес которого направляется межведомственный запрос;</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DA3899">
        <w:rPr>
          <w:rFonts w:ascii="Times New Roman CYR" w:eastAsiaTheme="minorEastAsia" w:hAnsi="Times New Roman CYR" w:cs="Times New Roman CYR"/>
          <w:szCs w:val="24"/>
        </w:rPr>
        <w:t>необходимых</w:t>
      </w:r>
      <w:proofErr w:type="gramEnd"/>
      <w:r w:rsidRPr="00DA3899">
        <w:rPr>
          <w:rFonts w:ascii="Times New Roman CYR" w:eastAsiaTheme="minorEastAsia" w:hAnsi="Times New Roman CYR" w:cs="Times New Roman CYR"/>
          <w:szCs w:val="24"/>
        </w:rPr>
        <w:t xml:space="preserve"> для предоставления </w:t>
      </w:r>
      <w:r w:rsidRPr="00DA3899">
        <w:rPr>
          <w:rFonts w:ascii="Times New Roman CYR" w:eastAsiaTheme="minorEastAsia" w:hAnsi="Times New Roman CYR" w:cs="Times New Roman CYR"/>
          <w:szCs w:val="24"/>
        </w:rPr>
        <w:lastRenderedPageBreak/>
        <w:t>муниципальной услуги, и указание на реквизиты данного нормативного правового акта;</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DA3899">
        <w:rPr>
          <w:rFonts w:ascii="Times New Roman CYR" w:eastAsiaTheme="minorEastAsia" w:hAnsi="Times New Roman CYR" w:cs="Times New Roman CYR"/>
          <w:szCs w:val="24"/>
        </w:rPr>
        <w:t>таких</w:t>
      </w:r>
      <w:proofErr w:type="gramEnd"/>
      <w:r w:rsidRPr="00DA3899">
        <w:rPr>
          <w:rFonts w:ascii="Times New Roman CYR" w:eastAsiaTheme="minorEastAsia" w:hAnsi="Times New Roman CYR" w:cs="Times New Roman CYR"/>
          <w:szCs w:val="24"/>
        </w:rPr>
        <w:t xml:space="preserve"> документа и (или) информации;</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контактная информация для направления ответа на межведомственный запрос;</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дата направления межведомственного запроса;</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фамилия, имя, (при наличии)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r w:rsidRPr="00DA3899">
        <w:rPr>
          <w:rFonts w:ascii="Times New Roman CYR" w:eastAsiaTheme="minorEastAsia" w:hAnsi="Times New Roman CYR" w:cs="Times New Roman CYR"/>
          <w:szCs w:val="24"/>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DA3899" w:rsidRPr="00DA3899" w:rsidRDefault="00DA3899" w:rsidP="00DA3899">
      <w:pPr>
        <w:overflowPunct/>
        <w:ind w:firstLine="720"/>
        <w:jc w:val="both"/>
        <w:textAlignment w:val="auto"/>
        <w:rPr>
          <w:rFonts w:ascii="Times New Roman CYR" w:eastAsiaTheme="minorEastAsia" w:hAnsi="Times New Roman CYR" w:cs="Times New Roman CYR"/>
          <w:szCs w:val="24"/>
        </w:rPr>
      </w:pPr>
      <w:proofErr w:type="gramStart"/>
      <w:r w:rsidRPr="00DA3899">
        <w:rPr>
          <w:rFonts w:ascii="Times New Roman CYR" w:eastAsiaTheme="minorEastAsia" w:hAnsi="Times New Roman CYR" w:cs="Times New Roman CYR"/>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DA3899">
        <w:rPr>
          <w:rFonts w:ascii="Times New Roman CYR" w:eastAsiaTheme="minorEastAsia" w:hAnsi="Times New Roman CYR" w:cs="Times New Roman CYR"/>
          <w:szCs w:val="24"/>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651647" w:rsidRPr="009D2C08" w:rsidRDefault="00651647" w:rsidP="0098124A">
      <w:pPr>
        <w:overflowPunct/>
        <w:ind w:firstLine="720"/>
        <w:jc w:val="both"/>
        <w:textAlignment w:val="auto"/>
        <w:rPr>
          <w:rFonts w:ascii="Times New Roman CYR" w:eastAsiaTheme="minorEastAsia" w:hAnsi="Times New Roman CYR" w:cs="Times New Roman CYR"/>
          <w:szCs w:val="24"/>
        </w:rPr>
      </w:pPr>
      <w:bookmarkStart w:id="29" w:name="sub_3353"/>
      <w:bookmarkEnd w:id="28"/>
      <w:r w:rsidRPr="009D2C08">
        <w:rPr>
          <w:rFonts w:ascii="Times New Roman CYR" w:eastAsiaTheme="minorEastAsia" w:hAnsi="Times New Roman CYR" w:cs="Times New Roman CYR"/>
          <w:szCs w:val="24"/>
        </w:rPr>
        <w:t>3.3.5.3.</w:t>
      </w:r>
      <w:bookmarkStart w:id="30" w:name="sub_3354"/>
      <w:bookmarkEnd w:id="29"/>
      <w:r w:rsidRPr="009D2C08">
        <w:rPr>
          <w:rFonts w:ascii="Times New Roman CYR" w:eastAsiaTheme="minorEastAsia" w:hAnsi="Times New Roman CYR" w:cs="Times New Roman CYR"/>
          <w:szCs w:val="24"/>
        </w:rPr>
        <w:t xml:space="preserve"> Принятие решения о предоставлении или об отказе в предоставлении муниципальной услуги.</w:t>
      </w:r>
    </w:p>
    <w:bookmarkEnd w:id="30"/>
    <w:p w:rsidR="00651647" w:rsidRPr="009D2C08" w:rsidRDefault="00651647" w:rsidP="00651647">
      <w:pPr>
        <w:overflowPunct/>
        <w:ind w:firstLine="720"/>
        <w:jc w:val="both"/>
        <w:textAlignment w:val="auto"/>
        <w:rPr>
          <w:rFonts w:ascii="Times New Roman CYR" w:eastAsiaTheme="minorEastAsia" w:hAnsi="Times New Roman CYR" w:cs="Times New Roman CYR"/>
          <w:szCs w:val="24"/>
        </w:rPr>
      </w:pPr>
      <w:r w:rsidRPr="009D2C08">
        <w:rPr>
          <w:rFonts w:ascii="Times New Roman CYR" w:eastAsiaTheme="minorEastAsia" w:hAnsi="Times New Roman CYR" w:cs="Times New Roman CYR"/>
          <w:szCs w:val="24"/>
        </w:rPr>
        <w:t xml:space="preserve">Основанием для начала административной процедуры </w:t>
      </w:r>
      <w:r w:rsidR="0098124A" w:rsidRPr="009D2C08">
        <w:rPr>
          <w:rFonts w:ascii="Times New Roman CYR" w:eastAsiaTheme="minorEastAsia" w:hAnsi="Times New Roman CYR" w:cs="Times New Roman CYR"/>
          <w:szCs w:val="24"/>
        </w:rPr>
        <w:t>является рассмотренное заявление</w:t>
      </w:r>
      <w:r w:rsidRPr="009D2C08">
        <w:rPr>
          <w:rFonts w:ascii="Times New Roman CYR" w:eastAsiaTheme="minorEastAsia" w:hAnsi="Times New Roman CYR" w:cs="Times New Roman CYR"/>
          <w:szCs w:val="24"/>
        </w:rPr>
        <w:t xml:space="preserve"> с приложенными документами, необходимыми для предоставления муниципальной услуги, к рассмотрению.</w:t>
      </w:r>
    </w:p>
    <w:p w:rsidR="00651647" w:rsidRPr="009D2C08" w:rsidRDefault="00651647" w:rsidP="00651647">
      <w:pPr>
        <w:overflowPunct/>
        <w:ind w:firstLine="720"/>
        <w:jc w:val="both"/>
        <w:textAlignment w:val="auto"/>
        <w:rPr>
          <w:rFonts w:ascii="Times New Roman CYR" w:eastAsiaTheme="minorEastAsia" w:hAnsi="Times New Roman CYR" w:cs="Times New Roman CYR"/>
          <w:szCs w:val="24"/>
        </w:rPr>
      </w:pPr>
      <w:r w:rsidRPr="009D2C08">
        <w:rPr>
          <w:rFonts w:ascii="Times New Roman CYR" w:eastAsiaTheme="minorEastAsia" w:hAnsi="Times New Roman CYR" w:cs="Times New Roman CYR"/>
          <w:szCs w:val="24"/>
        </w:rPr>
        <w:t xml:space="preserve">В случае отсутствия оснований, предусмотренных </w:t>
      </w:r>
      <w:hyperlink w:anchor="sub_280" w:history="1">
        <w:r w:rsidRPr="009D2C08">
          <w:rPr>
            <w:rFonts w:ascii="Times New Roman CYR" w:eastAsiaTheme="minorEastAsia" w:hAnsi="Times New Roman CYR" w:cs="Times New Roman CYR"/>
            <w:szCs w:val="24"/>
          </w:rPr>
          <w:t>подразделом 2.8. раздела II</w:t>
        </w:r>
      </w:hyperlink>
      <w:r w:rsidRPr="009D2C08">
        <w:rPr>
          <w:rFonts w:ascii="Times New Roman CYR" w:eastAsiaTheme="minorEastAsia" w:hAnsi="Times New Roman CYR" w:cs="Times New Roman CYR"/>
          <w:szCs w:val="24"/>
        </w:rPr>
        <w:t xml:space="preserve"> настоящего Административного регламента, специалист </w:t>
      </w:r>
      <w:r w:rsidR="007A2E90">
        <w:rPr>
          <w:rFonts w:ascii="Times New Roman CYR" w:eastAsiaTheme="minorEastAsia" w:hAnsi="Times New Roman CYR" w:cs="Times New Roman CYR"/>
          <w:szCs w:val="24"/>
        </w:rPr>
        <w:t>О</w:t>
      </w:r>
      <w:r w:rsidRPr="009D2C08">
        <w:rPr>
          <w:rFonts w:ascii="Times New Roman CYR" w:eastAsiaTheme="minorEastAsia" w:hAnsi="Times New Roman CYR" w:cs="Times New Roman CYR"/>
          <w:szCs w:val="24"/>
        </w:rPr>
        <w:t>тдела в течение 2 рабочих дней с момента получения всех сведений, необходимых для принятия решения о предоставлении муниципальной услуги, готовит проект уведомления о согласовании.</w:t>
      </w:r>
    </w:p>
    <w:p w:rsidR="00651647" w:rsidRPr="009D2C08" w:rsidRDefault="00651647" w:rsidP="00651647">
      <w:pPr>
        <w:overflowPunct/>
        <w:ind w:firstLine="720"/>
        <w:jc w:val="both"/>
        <w:textAlignment w:val="auto"/>
        <w:rPr>
          <w:rFonts w:ascii="Times New Roman CYR" w:eastAsiaTheme="minorEastAsia" w:hAnsi="Times New Roman CYR" w:cs="Times New Roman CYR"/>
          <w:szCs w:val="24"/>
        </w:rPr>
      </w:pPr>
      <w:r w:rsidRPr="009D2C08">
        <w:rPr>
          <w:rFonts w:ascii="Times New Roman CYR" w:eastAsiaTheme="minorEastAsia" w:hAnsi="Times New Roman CYR" w:cs="Times New Roman CYR"/>
          <w:szCs w:val="24"/>
        </w:rPr>
        <w:t xml:space="preserve">Проект уведомления о согласовании направляется </w:t>
      </w:r>
      <w:r w:rsidR="002B5397" w:rsidRPr="009D2C08">
        <w:rPr>
          <w:rFonts w:ascii="Times New Roman CYR" w:eastAsiaTheme="minorEastAsia" w:hAnsi="Times New Roman CYR" w:cs="Times New Roman CYR"/>
          <w:szCs w:val="24"/>
        </w:rPr>
        <w:t xml:space="preserve">первому заместителю главы администрации – начальнику Управления по благоустройству и развитию территорий администрации Шумерлинского муниципального округа Чувашской Республики </w:t>
      </w:r>
      <w:r w:rsidRPr="009D2C08">
        <w:rPr>
          <w:rFonts w:ascii="Times New Roman CYR" w:eastAsiaTheme="minorEastAsia" w:hAnsi="Times New Roman CYR" w:cs="Times New Roman CYR"/>
          <w:szCs w:val="24"/>
        </w:rPr>
        <w:t>для рассмотрения и подписания.</w:t>
      </w:r>
    </w:p>
    <w:p w:rsidR="00651647" w:rsidRPr="009D2C08" w:rsidRDefault="00651647" w:rsidP="00651647">
      <w:pPr>
        <w:overflowPunct/>
        <w:ind w:firstLine="720"/>
        <w:jc w:val="both"/>
        <w:textAlignment w:val="auto"/>
        <w:rPr>
          <w:rFonts w:ascii="Times New Roman CYR" w:eastAsiaTheme="minorEastAsia" w:hAnsi="Times New Roman CYR" w:cs="Times New Roman CYR"/>
          <w:szCs w:val="24"/>
        </w:rPr>
      </w:pPr>
      <w:r w:rsidRPr="009D2C08">
        <w:rPr>
          <w:rFonts w:ascii="Times New Roman CYR" w:eastAsiaTheme="minorEastAsia" w:hAnsi="Times New Roman CYR" w:cs="Times New Roman CYR"/>
          <w:szCs w:val="24"/>
        </w:rPr>
        <w:t xml:space="preserve">Подписанное </w:t>
      </w:r>
      <w:r w:rsidR="002B5397" w:rsidRPr="009D2C08">
        <w:rPr>
          <w:rFonts w:ascii="Times New Roman CYR" w:eastAsiaTheme="minorEastAsia" w:hAnsi="Times New Roman CYR" w:cs="Times New Roman CYR"/>
          <w:szCs w:val="24"/>
        </w:rPr>
        <w:t xml:space="preserve">первым заместителем главы администрации – начальником Управления по благоустройству и развитию территорий администрации Шумерлинского муниципального округа Чувашской Республики </w:t>
      </w:r>
      <w:r w:rsidRPr="009D2C08">
        <w:rPr>
          <w:rFonts w:ascii="Times New Roman CYR" w:eastAsiaTheme="minorEastAsia" w:hAnsi="Times New Roman CYR" w:cs="Times New Roman CYR"/>
          <w:szCs w:val="24"/>
        </w:rPr>
        <w:t xml:space="preserve">уведомление о согласовании регистрируется в </w:t>
      </w:r>
      <w:r w:rsidR="007A2E90">
        <w:rPr>
          <w:rFonts w:ascii="Times New Roman CYR" w:eastAsiaTheme="minorEastAsia" w:hAnsi="Times New Roman CYR" w:cs="Times New Roman CYR"/>
          <w:szCs w:val="24"/>
        </w:rPr>
        <w:t>О</w:t>
      </w:r>
      <w:r w:rsidRPr="009D2C08">
        <w:rPr>
          <w:rFonts w:ascii="Times New Roman CYR" w:eastAsiaTheme="minorEastAsia" w:hAnsi="Times New Roman CYR" w:cs="Times New Roman CYR"/>
          <w:szCs w:val="24"/>
        </w:rPr>
        <w:t>тделе в течение 1 рабочего дня со дня подписания.</w:t>
      </w:r>
    </w:p>
    <w:p w:rsidR="00651647" w:rsidRPr="009D2C08" w:rsidRDefault="00651647" w:rsidP="00651647">
      <w:pPr>
        <w:overflowPunct/>
        <w:ind w:firstLine="720"/>
        <w:jc w:val="both"/>
        <w:textAlignment w:val="auto"/>
        <w:rPr>
          <w:rFonts w:ascii="Times New Roman CYR" w:eastAsiaTheme="minorEastAsia" w:hAnsi="Times New Roman CYR" w:cs="Times New Roman CYR"/>
          <w:szCs w:val="24"/>
        </w:rPr>
      </w:pPr>
      <w:r w:rsidRPr="009D2C08">
        <w:rPr>
          <w:rFonts w:ascii="Times New Roman CYR" w:eastAsiaTheme="minorEastAsia" w:hAnsi="Times New Roman CYR" w:cs="Times New Roman CYR"/>
          <w:szCs w:val="24"/>
        </w:rPr>
        <w:t xml:space="preserve">В случае наличия оснований, предусмотренных </w:t>
      </w:r>
      <w:hyperlink w:anchor="sub_280" w:history="1">
        <w:r w:rsidRPr="009D2C08">
          <w:rPr>
            <w:rFonts w:ascii="Times New Roman CYR" w:eastAsiaTheme="minorEastAsia" w:hAnsi="Times New Roman CYR" w:cs="Times New Roman CYR"/>
            <w:szCs w:val="24"/>
          </w:rPr>
          <w:t>подразделом 2.8. раздела II</w:t>
        </w:r>
      </w:hyperlink>
      <w:r w:rsidRPr="009D2C08">
        <w:rPr>
          <w:rFonts w:ascii="Times New Roman CYR" w:eastAsiaTheme="minorEastAsia" w:hAnsi="Times New Roman CYR" w:cs="Times New Roman CYR"/>
          <w:szCs w:val="24"/>
        </w:rPr>
        <w:t xml:space="preserve"> настоящего Административного регламента, специалист </w:t>
      </w:r>
      <w:r w:rsidR="007A2E90">
        <w:rPr>
          <w:rFonts w:ascii="Times New Roman CYR" w:eastAsiaTheme="minorEastAsia" w:hAnsi="Times New Roman CYR" w:cs="Times New Roman CYR"/>
          <w:szCs w:val="24"/>
        </w:rPr>
        <w:t>О</w:t>
      </w:r>
      <w:r w:rsidRPr="009D2C08">
        <w:rPr>
          <w:rFonts w:ascii="Times New Roman CYR" w:eastAsiaTheme="minorEastAsia" w:hAnsi="Times New Roman CYR" w:cs="Times New Roman CYR"/>
          <w:szCs w:val="24"/>
        </w:rPr>
        <w:t>тдела в течение 2 рабочих дней с момента получения всех сведений, необходимых для принятия решения об отказе в предоставлении муниципальной услуги, готовит проект уведомления об отказе.</w:t>
      </w:r>
    </w:p>
    <w:p w:rsidR="00651647" w:rsidRPr="009D2C08" w:rsidRDefault="00651647" w:rsidP="00651647">
      <w:pPr>
        <w:overflowPunct/>
        <w:ind w:firstLine="720"/>
        <w:jc w:val="both"/>
        <w:textAlignment w:val="auto"/>
        <w:rPr>
          <w:rFonts w:ascii="Times New Roman CYR" w:eastAsiaTheme="minorEastAsia" w:hAnsi="Times New Roman CYR" w:cs="Times New Roman CYR"/>
          <w:szCs w:val="24"/>
        </w:rPr>
      </w:pPr>
      <w:r w:rsidRPr="009D2C08">
        <w:rPr>
          <w:rFonts w:ascii="Times New Roman CYR" w:eastAsiaTheme="minorEastAsia" w:hAnsi="Times New Roman CYR" w:cs="Times New Roman CYR"/>
          <w:szCs w:val="24"/>
        </w:rPr>
        <w:t xml:space="preserve">Проект уведомления об отказе направляется </w:t>
      </w:r>
      <w:r w:rsidR="002B5397" w:rsidRPr="009D2C08">
        <w:rPr>
          <w:rFonts w:ascii="Times New Roman CYR" w:eastAsiaTheme="minorEastAsia" w:hAnsi="Times New Roman CYR" w:cs="Times New Roman CYR"/>
          <w:szCs w:val="24"/>
        </w:rPr>
        <w:t xml:space="preserve">заместителю главы администрации – начальнику Управления по благоустройству и развитию территорий администрации Шумерлинского муниципального округа Чувашской Республики </w:t>
      </w:r>
      <w:r w:rsidRPr="009D2C08">
        <w:rPr>
          <w:rFonts w:ascii="Times New Roman CYR" w:eastAsiaTheme="minorEastAsia" w:hAnsi="Times New Roman CYR" w:cs="Times New Roman CYR"/>
          <w:szCs w:val="24"/>
        </w:rPr>
        <w:t>для рассмотрения и подписания.</w:t>
      </w:r>
    </w:p>
    <w:p w:rsidR="00651647" w:rsidRPr="009D2C08" w:rsidRDefault="00651647" w:rsidP="00651647">
      <w:pPr>
        <w:overflowPunct/>
        <w:ind w:firstLine="720"/>
        <w:jc w:val="both"/>
        <w:textAlignment w:val="auto"/>
        <w:rPr>
          <w:rFonts w:ascii="Times New Roman CYR" w:eastAsiaTheme="minorEastAsia" w:hAnsi="Times New Roman CYR" w:cs="Times New Roman CYR"/>
          <w:szCs w:val="24"/>
        </w:rPr>
      </w:pPr>
      <w:r w:rsidRPr="009D2C08">
        <w:rPr>
          <w:rFonts w:ascii="Times New Roman CYR" w:eastAsiaTheme="minorEastAsia" w:hAnsi="Times New Roman CYR" w:cs="Times New Roman CYR"/>
          <w:szCs w:val="24"/>
        </w:rPr>
        <w:t xml:space="preserve">Подписанное </w:t>
      </w:r>
      <w:r w:rsidR="002B5397" w:rsidRPr="009D2C08">
        <w:rPr>
          <w:rFonts w:ascii="Times New Roman CYR" w:eastAsiaTheme="minorEastAsia" w:hAnsi="Times New Roman CYR" w:cs="Times New Roman CYR"/>
          <w:szCs w:val="24"/>
        </w:rPr>
        <w:t xml:space="preserve">первым заместителем главы администрации – начальником Управления по благоустройству и развитию территорий администрации Шумерлинского муниципального округа Чувашской Республики </w:t>
      </w:r>
      <w:r w:rsidRPr="009D2C08">
        <w:rPr>
          <w:rFonts w:ascii="Times New Roman CYR" w:eastAsiaTheme="minorEastAsia" w:hAnsi="Times New Roman CYR" w:cs="Times New Roman CYR"/>
          <w:szCs w:val="24"/>
        </w:rPr>
        <w:t xml:space="preserve">уведомление об отказе регистрируется в </w:t>
      </w:r>
      <w:r w:rsidR="007A2E90">
        <w:rPr>
          <w:rFonts w:ascii="Times New Roman CYR" w:eastAsiaTheme="minorEastAsia" w:hAnsi="Times New Roman CYR" w:cs="Times New Roman CYR"/>
          <w:szCs w:val="24"/>
        </w:rPr>
        <w:t>О</w:t>
      </w:r>
      <w:r w:rsidRPr="009D2C08">
        <w:rPr>
          <w:rFonts w:ascii="Times New Roman CYR" w:eastAsiaTheme="minorEastAsia" w:hAnsi="Times New Roman CYR" w:cs="Times New Roman CYR"/>
          <w:szCs w:val="24"/>
        </w:rPr>
        <w:t>тделе в течение 1 рабочего дня со дня подписания.</w:t>
      </w:r>
    </w:p>
    <w:p w:rsidR="00651647" w:rsidRPr="009D2C08" w:rsidRDefault="00651647" w:rsidP="00651647">
      <w:pPr>
        <w:overflowPunct/>
        <w:ind w:firstLine="720"/>
        <w:jc w:val="both"/>
        <w:textAlignment w:val="auto"/>
        <w:rPr>
          <w:rFonts w:ascii="Times New Roman CYR" w:eastAsiaTheme="minorEastAsia" w:hAnsi="Times New Roman CYR" w:cs="Times New Roman CYR"/>
          <w:szCs w:val="24"/>
        </w:rPr>
      </w:pPr>
      <w:r w:rsidRPr="009D2C08">
        <w:rPr>
          <w:rFonts w:ascii="Times New Roman CYR" w:eastAsiaTheme="minorEastAsia" w:hAnsi="Times New Roman CYR" w:cs="Times New Roman CYR"/>
          <w:szCs w:val="24"/>
        </w:rPr>
        <w:t xml:space="preserve">Результатом административной процедуры является подписанное уведомление о </w:t>
      </w:r>
      <w:r w:rsidRPr="009D2C08">
        <w:rPr>
          <w:rFonts w:ascii="Times New Roman CYR" w:eastAsiaTheme="minorEastAsia" w:hAnsi="Times New Roman CYR" w:cs="Times New Roman CYR"/>
          <w:szCs w:val="24"/>
        </w:rPr>
        <w:lastRenderedPageBreak/>
        <w:t xml:space="preserve">согласовании </w:t>
      </w:r>
      <w:r w:rsidR="008724F9" w:rsidRPr="008724F9">
        <w:rPr>
          <w:rFonts w:ascii="Times New Roman CYR" w:eastAsiaTheme="minorEastAsia" w:hAnsi="Times New Roman CYR" w:cs="Times New Roman CYR"/>
          <w:szCs w:val="24"/>
        </w:rPr>
        <w:t xml:space="preserve">установки информационной вывески, </w:t>
      </w:r>
      <w:proofErr w:type="gramStart"/>
      <w:r w:rsidR="008724F9" w:rsidRPr="008724F9">
        <w:rPr>
          <w:rFonts w:ascii="Times New Roman CYR" w:eastAsiaTheme="minorEastAsia" w:hAnsi="Times New Roman CYR" w:cs="Times New Roman CYR"/>
          <w:szCs w:val="24"/>
        </w:rPr>
        <w:t>дизайн-проекта</w:t>
      </w:r>
      <w:proofErr w:type="gramEnd"/>
      <w:r w:rsidR="008724F9" w:rsidRPr="008724F9">
        <w:rPr>
          <w:rFonts w:ascii="Times New Roman CYR" w:eastAsiaTheme="minorEastAsia" w:hAnsi="Times New Roman CYR" w:cs="Times New Roman CYR"/>
          <w:szCs w:val="24"/>
        </w:rPr>
        <w:t xml:space="preserve"> размещения вывески </w:t>
      </w:r>
      <w:r w:rsidRPr="009D2C08">
        <w:rPr>
          <w:rFonts w:ascii="Times New Roman CYR" w:eastAsiaTheme="minorEastAsia" w:hAnsi="Times New Roman CYR" w:cs="Times New Roman CYR"/>
          <w:szCs w:val="24"/>
        </w:rPr>
        <w:t>либо подписанное уведомление об отказе</w:t>
      </w:r>
      <w:r w:rsidR="008724F9">
        <w:rPr>
          <w:rFonts w:ascii="Times New Roman CYR" w:eastAsiaTheme="minorEastAsia" w:hAnsi="Times New Roman CYR" w:cs="Times New Roman CYR"/>
          <w:szCs w:val="24"/>
        </w:rPr>
        <w:t xml:space="preserve"> </w:t>
      </w:r>
      <w:r w:rsidR="008724F9" w:rsidRPr="008724F9">
        <w:rPr>
          <w:rFonts w:ascii="Times New Roman CYR" w:eastAsiaTheme="minorEastAsia" w:hAnsi="Times New Roman CYR" w:cs="Times New Roman CYR"/>
          <w:szCs w:val="24"/>
        </w:rPr>
        <w:t>установки информационной вывески, дизайн-проекта размещения вывески</w:t>
      </w:r>
      <w:r w:rsidRPr="009D2C08">
        <w:rPr>
          <w:rFonts w:ascii="Times New Roman CYR" w:eastAsiaTheme="minorEastAsia" w:hAnsi="Times New Roman CYR" w:cs="Times New Roman CYR"/>
          <w:szCs w:val="24"/>
        </w:rPr>
        <w:t>.</w:t>
      </w:r>
    </w:p>
    <w:p w:rsidR="009D2C08" w:rsidRPr="000C0934" w:rsidRDefault="00651647" w:rsidP="00651647">
      <w:pPr>
        <w:overflowPunct/>
        <w:ind w:firstLine="720"/>
        <w:jc w:val="both"/>
        <w:textAlignment w:val="auto"/>
        <w:rPr>
          <w:rFonts w:ascii="Times New Roman CYR" w:eastAsiaTheme="minorEastAsia" w:hAnsi="Times New Roman CYR" w:cs="Times New Roman CYR"/>
          <w:szCs w:val="24"/>
        </w:rPr>
      </w:pPr>
      <w:bookmarkStart w:id="31" w:name="sub_3355"/>
      <w:r w:rsidRPr="000C0934">
        <w:rPr>
          <w:rFonts w:ascii="Times New Roman CYR" w:eastAsiaTheme="minorEastAsia" w:hAnsi="Times New Roman CYR" w:cs="Times New Roman CYR"/>
          <w:szCs w:val="24"/>
        </w:rPr>
        <w:t>3.3.5.</w:t>
      </w:r>
      <w:r w:rsidR="009D2C08" w:rsidRPr="000C0934">
        <w:rPr>
          <w:rFonts w:ascii="Times New Roman CYR" w:eastAsiaTheme="minorEastAsia" w:hAnsi="Times New Roman CYR" w:cs="Times New Roman CYR"/>
          <w:szCs w:val="24"/>
        </w:rPr>
        <w:t>4</w:t>
      </w:r>
      <w:r w:rsidRPr="000C0934">
        <w:rPr>
          <w:rFonts w:ascii="Times New Roman CYR" w:eastAsiaTheme="minorEastAsia" w:hAnsi="Times New Roman CYR" w:cs="Times New Roman CYR"/>
          <w:szCs w:val="24"/>
        </w:rPr>
        <w:t>.</w:t>
      </w:r>
      <w:bookmarkEnd w:id="31"/>
      <w:r w:rsidR="009D2C08" w:rsidRPr="000C0934">
        <w:rPr>
          <w:rFonts w:ascii="Times New Roman CYR" w:eastAsiaTheme="minorEastAsia" w:hAnsi="Times New Roman CYR" w:cs="Times New Roman CYR"/>
          <w:szCs w:val="24"/>
        </w:rPr>
        <w:t xml:space="preserve"> Предоставление заявителю результата муниципальной услуги.</w:t>
      </w:r>
    </w:p>
    <w:p w:rsidR="00651647" w:rsidRPr="000C0934" w:rsidRDefault="00651647" w:rsidP="00651647">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 xml:space="preserve">Основанием для начала административной процедуры является подписанное </w:t>
      </w:r>
      <w:r w:rsidR="002B5397" w:rsidRPr="000C0934">
        <w:rPr>
          <w:rFonts w:ascii="Times New Roman CYR" w:eastAsiaTheme="minorEastAsia" w:hAnsi="Times New Roman CYR" w:cs="Times New Roman CYR"/>
          <w:szCs w:val="24"/>
        </w:rPr>
        <w:t xml:space="preserve">первым заместителем главы администрации – начальником Управления по благоустройству и развитию территорий администрации Шумерлинского муниципального округа Чувашской Республики </w:t>
      </w:r>
      <w:r w:rsidR="000C0934" w:rsidRPr="000C0934">
        <w:rPr>
          <w:rFonts w:ascii="Times New Roman CYR" w:eastAsiaTheme="minorEastAsia" w:hAnsi="Times New Roman CYR" w:cs="Times New Roman CYR"/>
          <w:szCs w:val="24"/>
        </w:rPr>
        <w:t>уведомления</w:t>
      </w:r>
      <w:r w:rsidRPr="000C0934">
        <w:rPr>
          <w:rFonts w:ascii="Times New Roman CYR" w:eastAsiaTheme="minorEastAsia" w:hAnsi="Times New Roman CYR" w:cs="Times New Roman CYR"/>
          <w:szCs w:val="24"/>
        </w:rPr>
        <w:t xml:space="preserve"> о согласовании либо подписанное уведомление об отказе.</w:t>
      </w:r>
    </w:p>
    <w:p w:rsidR="00651647" w:rsidRPr="000C0934" w:rsidRDefault="000552D2" w:rsidP="00651647">
      <w:pPr>
        <w:overflowPunct/>
        <w:ind w:firstLine="720"/>
        <w:jc w:val="both"/>
        <w:textAlignment w:val="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Подписанное</w:t>
      </w:r>
      <w:r w:rsidR="00651647" w:rsidRPr="000C0934">
        <w:rPr>
          <w:rFonts w:ascii="Times New Roman CYR" w:eastAsiaTheme="minorEastAsia" w:hAnsi="Times New Roman CYR" w:cs="Times New Roman CYR"/>
          <w:szCs w:val="24"/>
        </w:rPr>
        <w:t xml:space="preserve"> уведомление о согласовании </w:t>
      </w:r>
      <w:r>
        <w:rPr>
          <w:rFonts w:ascii="Times New Roman CYR" w:eastAsiaTheme="minorEastAsia" w:hAnsi="Times New Roman CYR" w:cs="Times New Roman CYR"/>
          <w:szCs w:val="24"/>
        </w:rPr>
        <w:t>(</w:t>
      </w:r>
      <w:r w:rsidR="00651647" w:rsidRPr="000C0934">
        <w:rPr>
          <w:rFonts w:ascii="Times New Roman CYR" w:eastAsiaTheme="minorEastAsia" w:hAnsi="Times New Roman CYR" w:cs="Times New Roman CYR"/>
          <w:szCs w:val="24"/>
        </w:rPr>
        <w:t>уведомление об отказе</w:t>
      </w:r>
      <w:r>
        <w:rPr>
          <w:rFonts w:ascii="Times New Roman CYR" w:eastAsiaTheme="minorEastAsia" w:hAnsi="Times New Roman CYR" w:cs="Times New Roman CYR"/>
          <w:szCs w:val="24"/>
        </w:rPr>
        <w:t>)</w:t>
      </w:r>
      <w:r w:rsidR="00651647" w:rsidRPr="000C0934">
        <w:rPr>
          <w:rFonts w:ascii="Times New Roman CYR" w:eastAsiaTheme="minorEastAsia" w:hAnsi="Times New Roman CYR" w:cs="Times New Roman CYR"/>
          <w:szCs w:val="24"/>
        </w:rPr>
        <w:t xml:space="preserve"> выдаются (направляются) заявителю в </w:t>
      </w:r>
      <w:r w:rsidR="000C0934">
        <w:rPr>
          <w:rFonts w:ascii="Times New Roman CYR" w:eastAsiaTheme="minorEastAsia" w:hAnsi="Times New Roman CYR" w:cs="Times New Roman CYR"/>
          <w:szCs w:val="24"/>
        </w:rPr>
        <w:t>течение одного рабочего дня</w:t>
      </w:r>
      <w:r w:rsidR="00651647" w:rsidRPr="000C0934">
        <w:rPr>
          <w:rFonts w:ascii="Times New Roman CYR" w:eastAsiaTheme="minorEastAsia" w:hAnsi="Times New Roman CYR" w:cs="Times New Roman CYR"/>
          <w:szCs w:val="24"/>
        </w:rPr>
        <w:t>.</w:t>
      </w:r>
    </w:p>
    <w:p w:rsidR="00651647" w:rsidRPr="000C0934" w:rsidRDefault="00651647" w:rsidP="00651647">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 xml:space="preserve">В случае если заявление с приложенными документами, необходимыми для предоставления муниципальной услуги, поступило из </w:t>
      </w:r>
      <w:hyperlink r:id="rId16" w:history="1">
        <w:r w:rsidRPr="000C0934">
          <w:rPr>
            <w:rFonts w:ascii="Times New Roman CYR" w:eastAsiaTheme="minorEastAsia" w:hAnsi="Times New Roman CYR" w:cs="Times New Roman CYR"/>
            <w:szCs w:val="24"/>
          </w:rPr>
          <w:t>МФЦ</w:t>
        </w:r>
      </w:hyperlink>
      <w:r w:rsidRPr="000C0934">
        <w:rPr>
          <w:rFonts w:ascii="Times New Roman CYR" w:eastAsiaTheme="minorEastAsia" w:hAnsi="Times New Roman CYR" w:cs="Times New Roman CYR"/>
          <w:szCs w:val="24"/>
        </w:rPr>
        <w:t xml:space="preserve">, специалист </w:t>
      </w:r>
      <w:r w:rsidR="000C0934" w:rsidRPr="000C0934">
        <w:rPr>
          <w:rFonts w:ascii="Times New Roman CYR" w:eastAsiaTheme="minorEastAsia" w:hAnsi="Times New Roman CYR" w:cs="Times New Roman CYR"/>
          <w:szCs w:val="24"/>
        </w:rPr>
        <w:t>О</w:t>
      </w:r>
      <w:r w:rsidRPr="000C0934">
        <w:rPr>
          <w:rFonts w:ascii="Times New Roman CYR" w:eastAsiaTheme="minorEastAsia" w:hAnsi="Times New Roman CYR" w:cs="Times New Roman CYR"/>
          <w:szCs w:val="24"/>
        </w:rPr>
        <w:t>тдела организует доставку в МФЦ конечного результата предоставления муниципальной услуги в течение 1-го рабочего дня со дня регистрации результата.</w:t>
      </w:r>
    </w:p>
    <w:p w:rsidR="000C0934" w:rsidRDefault="000C0934" w:rsidP="00651647">
      <w:pPr>
        <w:overflowPunct/>
        <w:ind w:firstLine="720"/>
        <w:jc w:val="both"/>
        <w:textAlignment w:val="auto"/>
        <w:rPr>
          <w:rFonts w:ascii="Times New Roman CYR" w:eastAsiaTheme="minorEastAsia" w:hAnsi="Times New Roman CYR" w:cs="Times New Roman CYR"/>
          <w:szCs w:val="24"/>
        </w:rPr>
      </w:pPr>
      <w:bookmarkStart w:id="32" w:name="sub_3356"/>
      <w:r w:rsidRPr="000C0934">
        <w:rPr>
          <w:rFonts w:ascii="Times New Roman CYR" w:eastAsiaTheme="minorEastAsia" w:hAnsi="Times New Roman CYR" w:cs="Times New Roman CYR"/>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p>
    <w:p w:rsidR="000C0934" w:rsidRPr="000C0934" w:rsidRDefault="000C0934" w:rsidP="000C0934">
      <w:pPr>
        <w:overflowPunct/>
        <w:ind w:firstLine="720"/>
        <w:jc w:val="both"/>
        <w:textAlignment w:val="auto"/>
        <w:rPr>
          <w:rFonts w:ascii="Times New Roman CYR" w:eastAsiaTheme="minorEastAsia" w:hAnsi="Times New Roman CYR" w:cs="Times New Roman CYR"/>
          <w:b/>
          <w:szCs w:val="24"/>
        </w:rPr>
      </w:pPr>
      <w:r w:rsidRPr="000C0934">
        <w:rPr>
          <w:rFonts w:ascii="Times New Roman CYR" w:eastAsiaTheme="minorEastAsia" w:hAnsi="Times New Roman CYR" w:cs="Times New Roman CYR"/>
          <w:b/>
          <w:szCs w:val="24"/>
        </w:rPr>
        <w:t xml:space="preserve">3.4. Вариант 2. Исправление допущенных опечаток и </w:t>
      </w:r>
      <w:r w:rsidR="008724F9">
        <w:rPr>
          <w:rFonts w:ascii="Times New Roman CYR" w:eastAsiaTheme="minorEastAsia" w:hAnsi="Times New Roman CYR" w:cs="Times New Roman CYR"/>
          <w:b/>
          <w:szCs w:val="24"/>
        </w:rPr>
        <w:t xml:space="preserve">(или) </w:t>
      </w:r>
      <w:r w:rsidRPr="000C0934">
        <w:rPr>
          <w:rFonts w:ascii="Times New Roman CYR" w:eastAsiaTheme="minorEastAsia" w:hAnsi="Times New Roman CYR" w:cs="Times New Roman CYR"/>
          <w:b/>
          <w:szCs w:val="24"/>
        </w:rPr>
        <w:t>ошибок в выданных в результате предоставления муниципальной услуги документах</w:t>
      </w:r>
    </w:p>
    <w:p w:rsidR="000C0934" w:rsidRPr="000C0934" w:rsidRDefault="000C0934" w:rsidP="000C0934">
      <w:pPr>
        <w:overflowPunct/>
        <w:ind w:firstLine="720"/>
        <w:jc w:val="both"/>
        <w:textAlignment w:val="auto"/>
        <w:rPr>
          <w:rFonts w:ascii="Times New Roman CYR" w:eastAsiaTheme="minorEastAsia" w:hAnsi="Times New Roman CYR" w:cs="Times New Roman CYR"/>
          <w:b/>
          <w:szCs w:val="24"/>
        </w:rPr>
      </w:pP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 xml:space="preserve">3.4.1. </w:t>
      </w:r>
      <w:proofErr w:type="gramStart"/>
      <w:r w:rsidRPr="000C0934">
        <w:rPr>
          <w:rFonts w:ascii="Times New Roman CYR" w:eastAsiaTheme="minorEastAsia" w:hAnsi="Times New Roman CYR" w:cs="Times New Roman CYR"/>
          <w:szCs w:val="24"/>
        </w:rPr>
        <w:t>Максимальный срок предоставления муниципальной услуги в соответствии с вариантом составляет 3 рабочих дня со дня получения (приема, поступления)  Администрацией, МФЦ соответствующего заявления об исправлении опечаток и (или) ошибок с приложением документов, свидетельствующих о наличии в выданном по результатам предоставления муниципальной услуги документе допущенных опечаток и (или) ошибок и содержащих правильные данные, а также выданного по результатам предоставления муниципальной услуги документа</w:t>
      </w:r>
      <w:proofErr w:type="gramEnd"/>
      <w:r w:rsidRPr="000C0934">
        <w:rPr>
          <w:rFonts w:ascii="Times New Roman CYR" w:eastAsiaTheme="minorEastAsia" w:hAnsi="Times New Roman CYR" w:cs="Times New Roman CYR"/>
          <w:szCs w:val="24"/>
        </w:rPr>
        <w:t xml:space="preserve">, в </w:t>
      </w:r>
      <w:proofErr w:type="gramStart"/>
      <w:r w:rsidRPr="000C0934">
        <w:rPr>
          <w:rFonts w:ascii="Times New Roman CYR" w:eastAsiaTheme="minorEastAsia" w:hAnsi="Times New Roman CYR" w:cs="Times New Roman CYR"/>
          <w:szCs w:val="24"/>
        </w:rPr>
        <w:t>котором</w:t>
      </w:r>
      <w:proofErr w:type="gramEnd"/>
      <w:r w:rsidRPr="000C0934">
        <w:rPr>
          <w:rFonts w:ascii="Times New Roman CYR" w:eastAsiaTheme="minorEastAsia" w:hAnsi="Times New Roman CYR" w:cs="Times New Roman CYR"/>
          <w:szCs w:val="24"/>
        </w:rPr>
        <w:t xml:space="preserve"> содержатся опечатки и (или) ошибки. </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3.4.2. Результатом предоставления муниципальной услуги является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3.4.3. Оснований для принятия решения об отказе в приеме заявления и документов, необходимых для предоставления муниципальной услуги, не предусмотрено.</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3.4.4. Оснований для приостановления предоставления муниципальной услуги не предусмотрено.</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r w:rsidR="008724F9">
        <w:rPr>
          <w:rFonts w:ascii="Times New Roman CYR" w:eastAsiaTheme="minorEastAsia" w:hAnsi="Times New Roman CYR" w:cs="Times New Roman CYR"/>
          <w:szCs w:val="24"/>
        </w:rPr>
        <w:t xml:space="preserve"> документах</w:t>
      </w:r>
      <w:r w:rsidRPr="000C0934">
        <w:rPr>
          <w:rFonts w:ascii="Times New Roman CYR" w:eastAsiaTheme="minorEastAsia" w:hAnsi="Times New Roman CYR" w:cs="Times New Roman CYR"/>
          <w:szCs w:val="24"/>
        </w:rPr>
        <w:t>.</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 xml:space="preserve">3.4.6. </w:t>
      </w:r>
      <w:proofErr w:type="gramStart"/>
      <w:r w:rsidRPr="000C0934">
        <w:rPr>
          <w:rFonts w:ascii="Times New Roman CYR" w:eastAsiaTheme="minorEastAsia" w:hAnsi="Times New Roman CYR" w:cs="Times New Roman CYR"/>
          <w:szCs w:val="24"/>
        </w:rPr>
        <w:t>Для получения муниципальной услуги заявитель представляет в Администрацию, МФЦ, заявление об исправлении опечаток и (или) ошибок в произвольной форме с указанием причины с приложением документов, свидетельствующих о наличии в выданном по результатам предоставления муниципальной услуги документе допущенных опечаток и (или) ошибок и содержащих правильные данные, а также выданного по результатам предоставления муниципальной услуги документа, в котором содержатся опечатки и (или</w:t>
      </w:r>
      <w:proofErr w:type="gramEnd"/>
      <w:r w:rsidRPr="000C0934">
        <w:rPr>
          <w:rFonts w:ascii="Times New Roman CYR" w:eastAsiaTheme="minorEastAsia" w:hAnsi="Times New Roman CYR" w:cs="Times New Roman CYR"/>
          <w:szCs w:val="24"/>
        </w:rPr>
        <w:t>) ошибки.</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В случае подачи заявления об исправлении опечаток и (или) ошибок через представителя должна быть приложена оформленная в соответствии с законодательством Российской Федерации доверенность.</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Копии документов, не заверенные в установленном порядке, подаются с одновременным предъявлением оригиналов или могут быть удостоверены в установленном порядке.</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 xml:space="preserve">3.4.7. Способами установления личности (идентификации) заявителя (представителя </w:t>
      </w:r>
      <w:r w:rsidRPr="000C0934">
        <w:rPr>
          <w:rFonts w:ascii="Times New Roman CYR" w:eastAsiaTheme="minorEastAsia" w:hAnsi="Times New Roman CYR" w:cs="Times New Roman CYR"/>
          <w:szCs w:val="24"/>
        </w:rPr>
        <w:lastRenderedPageBreak/>
        <w:t>заявителя) при подаче заявления в Администрацию, МФЦ являются:</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документ, удостоверяющий личность;</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документ, подтверждающий полномочия представителя заявителя;</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Заявление об исправлении опечаток и (или) ошибок, документы и (или) информация могут быть представлены заявителем в Администрацию нарочно, почтовым отправлением, в МФЦ.</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При подаче заявления путем направления почтового отправления либо в электронном виде установление личности не требуется.</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Срок регистрации заявления и документов, необходимых для предоставления муниципальной услуги, в Администрации не должен превышать 15 минут, в МФЦ – 1 рабочий день.</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3.4.8. Межведомственное информационное взаимодействие при предоставлении муниципальной услуги не предусмотрено.</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3.4.9. Решение о предоставлении (отказе в предоставлении) муниципальной услуги принимается Администрацией на основе следующего критерия принятия решения – наличие или отсутствие опечаток и (или) ошибок в выданных по результатам предоставления муниципальной услуги документах.</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3.4.10. Соответствующий документ с исправленными опечатками (ошибками) направляется заявителю способом, позволяющим подтвердить факт направления такого документа, в течение 3 рабочих дней со дня поступления в Администрацию заявления об исправлении опечаток и (или) ошибок и приложенных документов.</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proofErr w:type="gramStart"/>
      <w:r w:rsidRPr="000C0934">
        <w:rPr>
          <w:rFonts w:ascii="Times New Roman CYR" w:eastAsiaTheme="minorEastAsia" w:hAnsi="Times New Roman CYR" w:cs="Times New Roman CYR"/>
          <w:szCs w:val="24"/>
        </w:rPr>
        <w:t>В случае отсутствия опечаток и (или) ошибок в выданных в результате предоставления муниципальной услуги документах заявителю направляется письменное уведомление об отсутствии таких опечаток и (или) ошибок в срок, не превышающий 3 рабочих дня с даты поступления соответствующего заявления и приложенных документов.</w:t>
      </w:r>
      <w:proofErr w:type="gramEnd"/>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В случае представления заявителем соответствующего заявления и приложенных документов через МФЦ соответствующее уведомление направляется в МФЦ, если иной способ получения не указан заявителем.</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3.4.11. 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Оригинал документа, в котором содержится опечатка и (или) ошибка, после выдачи заявителю документа с исправленными опечатками и (или) ошибками не подлежит возвращению заявителю.</w:t>
      </w:r>
    </w:p>
    <w:p w:rsidR="000C0934" w:rsidRPr="000C0934" w:rsidRDefault="000C0934" w:rsidP="000C0934">
      <w:pPr>
        <w:overflowPunct/>
        <w:ind w:firstLine="720"/>
        <w:jc w:val="both"/>
        <w:textAlignment w:val="auto"/>
        <w:rPr>
          <w:rFonts w:ascii="Times New Roman CYR" w:eastAsiaTheme="minorEastAsia" w:hAnsi="Times New Roman CYR" w:cs="Times New Roman CYR"/>
          <w:szCs w:val="24"/>
        </w:rPr>
      </w:pPr>
      <w:r w:rsidRPr="000C0934">
        <w:rPr>
          <w:rFonts w:ascii="Times New Roman CYR" w:eastAsiaTheme="minorEastAsia" w:hAnsi="Times New Roman CYR" w:cs="Times New Roman CYR"/>
          <w:szCs w:val="24"/>
        </w:rPr>
        <w:t>3.4.12. Муниципальная услуга не предусматривает возможности предоставления Администрацией результата муниципальной услуги по выбору заявителя независимо от места жительства или места пребывания.</w:t>
      </w:r>
    </w:p>
    <w:bookmarkEnd w:id="32"/>
    <w:p w:rsidR="00DD308B" w:rsidRPr="00057829" w:rsidRDefault="00DD308B" w:rsidP="006F4785">
      <w:pPr>
        <w:ind w:firstLine="709"/>
        <w:jc w:val="both"/>
        <w:rPr>
          <w:rFonts w:eastAsia="Calibri"/>
          <w:color w:val="FF0000"/>
          <w:szCs w:val="24"/>
          <w:lang w:eastAsia="en-US"/>
        </w:rPr>
      </w:pPr>
    </w:p>
    <w:p w:rsidR="00C75619" w:rsidRPr="00787AD9" w:rsidRDefault="00787AD9" w:rsidP="00C75619">
      <w:pPr>
        <w:ind w:firstLine="709"/>
        <w:jc w:val="center"/>
        <w:rPr>
          <w:rFonts w:eastAsia="Calibri"/>
          <w:b/>
          <w:szCs w:val="24"/>
          <w:lang w:eastAsia="en-US"/>
        </w:rPr>
      </w:pPr>
      <w:r w:rsidRPr="00787AD9">
        <w:rPr>
          <w:rFonts w:eastAsia="Calibri"/>
          <w:b/>
          <w:szCs w:val="24"/>
          <w:lang w:eastAsia="en-US"/>
        </w:rPr>
        <w:t xml:space="preserve">Раздел </w:t>
      </w:r>
      <w:r w:rsidR="00C75619" w:rsidRPr="00787AD9">
        <w:rPr>
          <w:rFonts w:eastAsia="Calibri"/>
          <w:b/>
          <w:szCs w:val="24"/>
          <w:lang w:eastAsia="en-US"/>
        </w:rPr>
        <w:t xml:space="preserve">IV. Формы </w:t>
      </w:r>
      <w:proofErr w:type="gramStart"/>
      <w:r w:rsidR="00C75619" w:rsidRPr="00787AD9">
        <w:rPr>
          <w:rFonts w:eastAsia="Calibri"/>
          <w:b/>
          <w:szCs w:val="24"/>
          <w:lang w:eastAsia="en-US"/>
        </w:rPr>
        <w:t>контроля за</w:t>
      </w:r>
      <w:proofErr w:type="gramEnd"/>
      <w:r w:rsidR="00C75619" w:rsidRPr="00787AD9">
        <w:rPr>
          <w:rFonts w:eastAsia="Calibri"/>
          <w:b/>
          <w:szCs w:val="24"/>
          <w:lang w:eastAsia="en-US"/>
        </w:rPr>
        <w:t xml:space="preserve"> исполнением Административного регламента</w:t>
      </w:r>
    </w:p>
    <w:p w:rsidR="00C75619" w:rsidRPr="00787AD9" w:rsidRDefault="00C75619" w:rsidP="00C75619">
      <w:pPr>
        <w:ind w:firstLine="709"/>
        <w:jc w:val="both"/>
        <w:rPr>
          <w:rFonts w:eastAsia="Calibri"/>
          <w:szCs w:val="24"/>
          <w:lang w:eastAsia="en-US"/>
        </w:rPr>
      </w:pPr>
    </w:p>
    <w:p w:rsidR="00C75619" w:rsidRPr="00787AD9" w:rsidRDefault="00C75619" w:rsidP="008724F9">
      <w:pPr>
        <w:ind w:firstLine="709"/>
        <w:jc w:val="both"/>
        <w:rPr>
          <w:rFonts w:eastAsia="Calibri"/>
          <w:b/>
          <w:szCs w:val="24"/>
          <w:lang w:eastAsia="en-US"/>
        </w:rPr>
      </w:pPr>
      <w:r w:rsidRPr="00787AD9">
        <w:rPr>
          <w:rFonts w:eastAsia="Calibri"/>
          <w:b/>
          <w:szCs w:val="24"/>
          <w:lang w:eastAsia="en-US"/>
        </w:rPr>
        <w:t xml:space="preserve">4.1. Порядок осуществления текущего </w:t>
      </w:r>
      <w:proofErr w:type="gramStart"/>
      <w:r w:rsidRPr="00787AD9">
        <w:rPr>
          <w:rFonts w:eastAsia="Calibri"/>
          <w:b/>
          <w:szCs w:val="24"/>
          <w:lang w:eastAsia="en-US"/>
        </w:rPr>
        <w:t>контроля за</w:t>
      </w:r>
      <w:proofErr w:type="gramEnd"/>
      <w:r w:rsidRPr="00787AD9">
        <w:rPr>
          <w:rFonts w:eastAsia="Calibri"/>
          <w:b/>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5619" w:rsidRPr="00787AD9" w:rsidRDefault="00C75619" w:rsidP="008724F9">
      <w:pPr>
        <w:ind w:firstLine="709"/>
        <w:jc w:val="both"/>
        <w:rPr>
          <w:rFonts w:eastAsia="Calibri"/>
          <w:szCs w:val="24"/>
          <w:lang w:eastAsia="en-US"/>
        </w:rPr>
      </w:pPr>
    </w:p>
    <w:p w:rsidR="00C75619" w:rsidRPr="00787AD9" w:rsidRDefault="00C75619" w:rsidP="00C75619">
      <w:pPr>
        <w:ind w:firstLine="709"/>
        <w:jc w:val="both"/>
        <w:rPr>
          <w:rFonts w:eastAsia="Calibri"/>
          <w:szCs w:val="24"/>
          <w:lang w:eastAsia="en-US"/>
        </w:rPr>
      </w:pPr>
      <w:proofErr w:type="gramStart"/>
      <w:r w:rsidRPr="00787AD9">
        <w:rPr>
          <w:rFonts w:eastAsia="Calibri"/>
          <w:szCs w:val="24"/>
          <w:lang w:eastAsia="en-US"/>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 начальник Управления по благоустройству и развитию территорий администрации Шумерлинского муниципального округа, курирующий предоставление муниципальной услуги, и руководитель Отдела путем проверки своевременности, полноты и качества выполнения процедур при предоставлении муниципальной услуги.</w:t>
      </w:r>
      <w:proofErr w:type="gramEnd"/>
    </w:p>
    <w:p w:rsidR="00C75619" w:rsidRPr="00787AD9" w:rsidRDefault="00C75619" w:rsidP="00C75619">
      <w:pPr>
        <w:ind w:firstLine="709"/>
        <w:jc w:val="both"/>
        <w:rPr>
          <w:rFonts w:eastAsia="Calibri"/>
          <w:szCs w:val="24"/>
          <w:lang w:eastAsia="en-US"/>
        </w:rPr>
      </w:pPr>
    </w:p>
    <w:p w:rsidR="00C75619" w:rsidRPr="00787AD9" w:rsidRDefault="00C75619" w:rsidP="00787AD9">
      <w:pPr>
        <w:ind w:firstLine="709"/>
        <w:jc w:val="both"/>
        <w:rPr>
          <w:rFonts w:eastAsia="Calibri"/>
          <w:b/>
          <w:szCs w:val="24"/>
          <w:lang w:eastAsia="en-US"/>
        </w:rPr>
      </w:pPr>
      <w:r w:rsidRPr="00787AD9">
        <w:rPr>
          <w:rFonts w:eastAsia="Calibri"/>
          <w:b/>
          <w:szCs w:val="24"/>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7AD9">
        <w:rPr>
          <w:rFonts w:eastAsia="Calibri"/>
          <w:b/>
          <w:szCs w:val="24"/>
          <w:lang w:eastAsia="en-US"/>
        </w:rPr>
        <w:t>контроля за</w:t>
      </w:r>
      <w:proofErr w:type="gramEnd"/>
      <w:r w:rsidRPr="00787AD9">
        <w:rPr>
          <w:rFonts w:eastAsia="Calibri"/>
          <w:b/>
          <w:szCs w:val="24"/>
          <w:lang w:eastAsia="en-US"/>
        </w:rPr>
        <w:t xml:space="preserve"> полнотой и качеством предоставления муниципальной услуги</w:t>
      </w:r>
    </w:p>
    <w:p w:rsidR="00C75619" w:rsidRPr="00787AD9" w:rsidRDefault="00C75619" w:rsidP="00C75619">
      <w:pPr>
        <w:ind w:firstLine="709"/>
        <w:jc w:val="both"/>
        <w:rPr>
          <w:rFonts w:eastAsia="Calibri"/>
          <w:szCs w:val="24"/>
          <w:lang w:eastAsia="en-US"/>
        </w:rPr>
      </w:pPr>
    </w:p>
    <w:p w:rsidR="00C75619" w:rsidRPr="00787AD9" w:rsidRDefault="00C75619" w:rsidP="00C75619">
      <w:pPr>
        <w:ind w:firstLine="709"/>
        <w:jc w:val="both"/>
        <w:rPr>
          <w:rFonts w:eastAsia="Calibri"/>
          <w:szCs w:val="24"/>
          <w:lang w:eastAsia="en-US"/>
        </w:rPr>
      </w:pPr>
      <w:r w:rsidRPr="00787AD9">
        <w:rPr>
          <w:rFonts w:eastAsia="Calibri"/>
          <w:szCs w:val="24"/>
          <w:lang w:eastAsia="en-US"/>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C75619" w:rsidRPr="00787AD9" w:rsidRDefault="00C75619" w:rsidP="00C75619">
      <w:pPr>
        <w:ind w:firstLine="709"/>
        <w:jc w:val="both"/>
        <w:rPr>
          <w:rFonts w:eastAsia="Calibri"/>
          <w:szCs w:val="24"/>
          <w:lang w:eastAsia="en-US"/>
        </w:rPr>
      </w:pPr>
      <w:r w:rsidRPr="00787AD9">
        <w:rPr>
          <w:rFonts w:eastAsia="Calibri"/>
          <w:szCs w:val="24"/>
          <w:lang w:eastAsia="en-US"/>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w:t>
      </w:r>
      <w:r w:rsidR="002F6923">
        <w:rPr>
          <w:rFonts w:eastAsia="Calibri"/>
          <w:szCs w:val="24"/>
          <w:lang w:eastAsia="en-US"/>
        </w:rPr>
        <w:t>му</w:t>
      </w:r>
      <w:r w:rsidRPr="00787AD9">
        <w:rPr>
          <w:rFonts w:eastAsia="Calibri"/>
          <w:szCs w:val="24"/>
          <w:lang w:eastAsia="en-US"/>
        </w:rPr>
        <w:t xml:space="preserve"> обращению). </w:t>
      </w:r>
      <w:proofErr w:type="gramStart"/>
      <w:r w:rsidRPr="00787AD9">
        <w:rPr>
          <w:rFonts w:eastAsia="Calibri"/>
          <w:szCs w:val="24"/>
          <w:lang w:eastAsia="en-US"/>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C75619" w:rsidRPr="00787AD9" w:rsidRDefault="00C75619" w:rsidP="00C75619">
      <w:pPr>
        <w:ind w:firstLine="709"/>
        <w:jc w:val="both"/>
        <w:rPr>
          <w:rFonts w:eastAsia="Calibri"/>
          <w:szCs w:val="24"/>
          <w:lang w:eastAsia="en-US"/>
        </w:rPr>
      </w:pPr>
      <w:r w:rsidRPr="00787AD9">
        <w:rPr>
          <w:rFonts w:eastAsia="Calibri"/>
          <w:szCs w:val="24"/>
          <w:lang w:eastAsia="en-US"/>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CE42E4" w:rsidRPr="00787AD9">
        <w:rPr>
          <w:rFonts w:eastAsia="Calibri"/>
          <w:szCs w:val="24"/>
          <w:lang w:eastAsia="en-US"/>
        </w:rPr>
        <w:t>Шумерлинского муниципального округа Чувашской Республики</w:t>
      </w:r>
      <w:r w:rsidRPr="00787AD9">
        <w:rPr>
          <w:rFonts w:eastAsia="Calibri"/>
          <w:szCs w:val="24"/>
          <w:lang w:eastAsia="en-US"/>
        </w:rPr>
        <w:t>.</w:t>
      </w:r>
    </w:p>
    <w:p w:rsidR="00C75619" w:rsidRPr="00787AD9" w:rsidRDefault="00C75619" w:rsidP="00C75619">
      <w:pPr>
        <w:ind w:firstLine="709"/>
        <w:jc w:val="both"/>
        <w:rPr>
          <w:rFonts w:eastAsia="Calibri"/>
          <w:szCs w:val="24"/>
          <w:lang w:eastAsia="en-US"/>
        </w:rPr>
      </w:pPr>
      <w:r w:rsidRPr="00787AD9">
        <w:rPr>
          <w:rFonts w:eastAsia="Calibri"/>
          <w:szCs w:val="24"/>
          <w:lang w:eastAsia="en-US"/>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C75619" w:rsidRPr="00057829" w:rsidRDefault="00C75619" w:rsidP="00C75619">
      <w:pPr>
        <w:ind w:firstLine="709"/>
        <w:jc w:val="both"/>
        <w:rPr>
          <w:rFonts w:eastAsia="Calibri"/>
          <w:color w:val="FF0000"/>
          <w:szCs w:val="24"/>
          <w:lang w:eastAsia="en-US"/>
        </w:rPr>
      </w:pPr>
    </w:p>
    <w:p w:rsidR="00C75619" w:rsidRPr="00787AD9" w:rsidRDefault="00C75619" w:rsidP="00787AD9">
      <w:pPr>
        <w:ind w:firstLine="709"/>
        <w:jc w:val="both"/>
        <w:rPr>
          <w:rFonts w:eastAsia="Calibri"/>
          <w:b/>
          <w:szCs w:val="24"/>
          <w:lang w:eastAsia="en-US"/>
        </w:rPr>
      </w:pPr>
      <w:r w:rsidRPr="00787AD9">
        <w:rPr>
          <w:rFonts w:eastAsia="Calibri"/>
          <w:b/>
          <w:szCs w:val="24"/>
          <w:lang w:eastAsia="en-US"/>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C75619" w:rsidRPr="00787AD9" w:rsidRDefault="00C75619" w:rsidP="00C75619">
      <w:pPr>
        <w:ind w:firstLine="709"/>
        <w:jc w:val="both"/>
        <w:rPr>
          <w:rFonts w:eastAsia="Calibri"/>
          <w:szCs w:val="24"/>
          <w:lang w:eastAsia="en-US"/>
        </w:rPr>
      </w:pPr>
    </w:p>
    <w:p w:rsidR="00C75619" w:rsidRPr="00787AD9" w:rsidRDefault="00C75619" w:rsidP="00C75619">
      <w:pPr>
        <w:ind w:firstLine="709"/>
        <w:jc w:val="both"/>
        <w:rPr>
          <w:rFonts w:eastAsia="Calibri"/>
          <w:szCs w:val="24"/>
          <w:lang w:eastAsia="en-US"/>
        </w:rPr>
      </w:pPr>
      <w:r w:rsidRPr="00787AD9">
        <w:rPr>
          <w:rFonts w:eastAsia="Calibri"/>
          <w:szCs w:val="24"/>
          <w:lang w:eastAsia="en-US"/>
        </w:rPr>
        <w:t>Должностные лица, муниципальные служащие администрации, работники структурного подразделения,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75619" w:rsidRPr="00787AD9" w:rsidRDefault="00C75619" w:rsidP="00C75619">
      <w:pPr>
        <w:ind w:firstLine="709"/>
        <w:jc w:val="both"/>
        <w:rPr>
          <w:rFonts w:eastAsia="Calibri"/>
          <w:szCs w:val="24"/>
          <w:lang w:eastAsia="en-US"/>
        </w:rPr>
      </w:pPr>
      <w:r w:rsidRPr="00787AD9">
        <w:rPr>
          <w:rFonts w:eastAsia="Calibri"/>
          <w:szCs w:val="24"/>
          <w:lang w:eastAsia="en-US"/>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75619" w:rsidRPr="00057829" w:rsidRDefault="00C75619" w:rsidP="00C75619">
      <w:pPr>
        <w:ind w:firstLine="709"/>
        <w:jc w:val="both"/>
        <w:rPr>
          <w:rFonts w:eastAsia="Calibri"/>
          <w:color w:val="FF0000"/>
          <w:szCs w:val="24"/>
          <w:lang w:eastAsia="en-US"/>
        </w:rPr>
      </w:pPr>
    </w:p>
    <w:p w:rsidR="00C75619" w:rsidRPr="00787AD9" w:rsidRDefault="00C75619" w:rsidP="00787AD9">
      <w:pPr>
        <w:ind w:firstLine="709"/>
        <w:jc w:val="both"/>
        <w:rPr>
          <w:rFonts w:eastAsia="Calibri"/>
          <w:b/>
          <w:szCs w:val="24"/>
          <w:lang w:eastAsia="en-US"/>
        </w:rPr>
      </w:pPr>
      <w:r w:rsidRPr="00787AD9">
        <w:rPr>
          <w:rFonts w:eastAsia="Calibri"/>
          <w:b/>
          <w:szCs w:val="24"/>
          <w:lang w:eastAsia="en-US"/>
        </w:rPr>
        <w:t xml:space="preserve">4.4. Положения, характеризующие требования к порядку и формам </w:t>
      </w:r>
      <w:proofErr w:type="gramStart"/>
      <w:r w:rsidRPr="00787AD9">
        <w:rPr>
          <w:rFonts w:eastAsia="Calibri"/>
          <w:b/>
          <w:szCs w:val="24"/>
          <w:lang w:eastAsia="en-US"/>
        </w:rPr>
        <w:t>контроля за</w:t>
      </w:r>
      <w:proofErr w:type="gramEnd"/>
      <w:r w:rsidRPr="00787AD9">
        <w:rPr>
          <w:rFonts w:eastAsia="Calibri"/>
          <w:b/>
          <w:szCs w:val="24"/>
          <w:lang w:eastAsia="en-US"/>
        </w:rPr>
        <w:t xml:space="preserve"> предоставлением муниципальной услуги, в том числе со стороны граждан, их объединений и организаций</w:t>
      </w:r>
    </w:p>
    <w:p w:rsidR="00C75619" w:rsidRPr="00787AD9" w:rsidRDefault="00C75619" w:rsidP="00C75619">
      <w:pPr>
        <w:ind w:firstLine="709"/>
        <w:jc w:val="both"/>
        <w:rPr>
          <w:rFonts w:eastAsia="Calibri"/>
          <w:szCs w:val="24"/>
          <w:lang w:eastAsia="en-US"/>
        </w:rPr>
      </w:pPr>
    </w:p>
    <w:p w:rsidR="00C75619" w:rsidRDefault="00C75619" w:rsidP="00C75619">
      <w:pPr>
        <w:ind w:firstLine="709"/>
        <w:jc w:val="both"/>
        <w:rPr>
          <w:rFonts w:eastAsia="Calibri"/>
          <w:szCs w:val="24"/>
          <w:lang w:eastAsia="en-US"/>
        </w:rPr>
      </w:pPr>
      <w:r w:rsidRPr="00787AD9">
        <w:rPr>
          <w:rFonts w:eastAsia="Calibri"/>
          <w:szCs w:val="24"/>
          <w:lang w:eastAsia="en-US"/>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w:t>
      </w:r>
      <w:r w:rsidR="00787AD9" w:rsidRPr="00787AD9">
        <w:rPr>
          <w:rFonts w:eastAsia="Calibri"/>
          <w:szCs w:val="24"/>
          <w:lang w:eastAsia="en-US"/>
        </w:rPr>
        <w:t xml:space="preserve">настоящего </w:t>
      </w:r>
      <w:r w:rsidRPr="00787AD9">
        <w:rPr>
          <w:rFonts w:eastAsia="Calibri"/>
          <w:szCs w:val="24"/>
          <w:lang w:eastAsia="en-US"/>
        </w:rPr>
        <w:t>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C75619" w:rsidRDefault="00787AD9" w:rsidP="00C75619">
      <w:pPr>
        <w:ind w:firstLine="709"/>
        <w:jc w:val="both"/>
        <w:rPr>
          <w:rFonts w:eastAsia="Calibri"/>
          <w:szCs w:val="24"/>
          <w:lang w:eastAsia="en-US"/>
        </w:rPr>
      </w:pPr>
      <w:proofErr w:type="gramStart"/>
      <w:r w:rsidRPr="00787AD9">
        <w:rPr>
          <w:rFonts w:eastAsia="Calibri"/>
          <w:szCs w:val="24"/>
          <w:lang w:eastAsia="en-US"/>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787AD9" w:rsidRPr="00057829" w:rsidRDefault="00787AD9" w:rsidP="00C75619">
      <w:pPr>
        <w:ind w:firstLine="709"/>
        <w:jc w:val="both"/>
        <w:rPr>
          <w:rFonts w:eastAsia="Calibri"/>
          <w:color w:val="FF0000"/>
          <w:szCs w:val="24"/>
          <w:lang w:eastAsia="en-US"/>
        </w:rPr>
      </w:pPr>
    </w:p>
    <w:p w:rsidR="00C75619" w:rsidRPr="00787AD9" w:rsidRDefault="00787AD9" w:rsidP="00B13F95">
      <w:pPr>
        <w:ind w:firstLine="709"/>
        <w:jc w:val="center"/>
        <w:rPr>
          <w:rFonts w:eastAsia="Calibri"/>
          <w:b/>
          <w:szCs w:val="24"/>
          <w:lang w:eastAsia="en-US"/>
        </w:rPr>
      </w:pPr>
      <w:r w:rsidRPr="00787AD9">
        <w:rPr>
          <w:rFonts w:eastAsia="Calibri"/>
          <w:b/>
          <w:szCs w:val="24"/>
          <w:lang w:eastAsia="en-US"/>
        </w:rPr>
        <w:t xml:space="preserve">Раздел </w:t>
      </w:r>
      <w:r w:rsidR="00B13F95" w:rsidRPr="00787AD9">
        <w:rPr>
          <w:rFonts w:eastAsia="Calibri"/>
          <w:b/>
          <w:szCs w:val="24"/>
          <w:lang w:eastAsia="en-US"/>
        </w:rPr>
        <w:t xml:space="preserve">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sidRPr="00787AD9">
        <w:rPr>
          <w:rFonts w:eastAsia="Calibri"/>
          <w:b/>
          <w:szCs w:val="24"/>
          <w:lang w:eastAsia="en-US"/>
        </w:rPr>
        <w:t xml:space="preserve"> «</w:t>
      </w:r>
      <w:r w:rsidR="00B13F95" w:rsidRPr="00787AD9">
        <w:rPr>
          <w:rFonts w:eastAsia="Calibri"/>
          <w:b/>
          <w:szCs w:val="24"/>
          <w:lang w:eastAsia="en-US"/>
        </w:rPr>
        <w:t>Об организации предоставления государственных и муниципальных услуг</w:t>
      </w:r>
      <w:r w:rsidRPr="00787AD9">
        <w:rPr>
          <w:rFonts w:eastAsia="Calibri"/>
          <w:b/>
          <w:szCs w:val="24"/>
          <w:lang w:eastAsia="en-US"/>
        </w:rPr>
        <w:t>»</w:t>
      </w:r>
      <w:r w:rsidR="00B13F95" w:rsidRPr="00787AD9">
        <w:rPr>
          <w:rFonts w:eastAsia="Calibri"/>
          <w:b/>
          <w:szCs w:val="24"/>
          <w:lang w:eastAsia="en-US"/>
        </w:rPr>
        <w:t>, их работников</w:t>
      </w:r>
    </w:p>
    <w:p w:rsidR="00787AD9" w:rsidRPr="00787AD9" w:rsidRDefault="00787AD9" w:rsidP="00787AD9">
      <w:pPr>
        <w:ind w:firstLine="709"/>
        <w:jc w:val="both"/>
        <w:rPr>
          <w:rFonts w:eastAsia="Calibri"/>
          <w:b/>
          <w:szCs w:val="24"/>
          <w:lang w:eastAsia="en-US"/>
        </w:rPr>
      </w:pPr>
      <w:r w:rsidRPr="00787AD9">
        <w:rPr>
          <w:rFonts w:eastAsia="Calibri"/>
          <w:b/>
          <w:szCs w:val="24"/>
          <w:lang w:eastAsia="en-US"/>
        </w:rPr>
        <w:t>5.1. 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Заявитель может обратиться с жалобой в следующих случаях:</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для предоставления муниципальной услуги; </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для предоставления муниципальной услуги, у заявителя; </w:t>
      </w:r>
    </w:p>
    <w:p w:rsidR="00787AD9" w:rsidRPr="00787AD9" w:rsidRDefault="00787AD9" w:rsidP="00787AD9">
      <w:pPr>
        <w:ind w:firstLine="709"/>
        <w:jc w:val="both"/>
        <w:rPr>
          <w:rFonts w:eastAsia="Calibri"/>
          <w:szCs w:val="24"/>
          <w:lang w:eastAsia="en-US"/>
        </w:rPr>
      </w:pPr>
      <w:proofErr w:type="gramStart"/>
      <w:r w:rsidRPr="00787AD9">
        <w:rPr>
          <w:rFonts w:eastAsia="Calibri"/>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Шумерлинского муниципального округа Чувашской Республики.</w:t>
      </w:r>
      <w:proofErr w:type="gramEnd"/>
      <w:r w:rsidRPr="00787AD9">
        <w:rPr>
          <w:rFonts w:eastAsia="Calibri"/>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w:t>
      </w:r>
    </w:p>
    <w:p w:rsidR="00787AD9" w:rsidRPr="00787AD9" w:rsidRDefault="00787AD9" w:rsidP="00787AD9">
      <w:pPr>
        <w:ind w:firstLine="709"/>
        <w:jc w:val="both"/>
        <w:rPr>
          <w:rFonts w:eastAsia="Calibri"/>
          <w:szCs w:val="24"/>
          <w:lang w:eastAsia="en-US"/>
        </w:rPr>
      </w:pPr>
      <w:proofErr w:type="gramStart"/>
      <w:r w:rsidRPr="00787AD9">
        <w:rPr>
          <w:rFonts w:eastAsia="Calibri"/>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87AD9">
        <w:rPr>
          <w:rFonts w:eastAsia="Calibri"/>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787AD9">
        <w:rPr>
          <w:rFonts w:eastAsia="Calibri"/>
          <w:szCs w:val="24"/>
          <w:lang w:eastAsia="en-US"/>
        </w:rPr>
        <w:lastRenderedPageBreak/>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8) нарушение срока или порядка выдачи документов по результатам предоставления муниципальной услуги; </w:t>
      </w:r>
    </w:p>
    <w:p w:rsidR="00787AD9" w:rsidRPr="00787AD9" w:rsidRDefault="00787AD9" w:rsidP="00787AD9">
      <w:pPr>
        <w:ind w:firstLine="709"/>
        <w:jc w:val="both"/>
        <w:rPr>
          <w:rFonts w:eastAsia="Calibri"/>
          <w:szCs w:val="24"/>
          <w:lang w:eastAsia="en-US"/>
        </w:rPr>
      </w:pPr>
      <w:proofErr w:type="gramStart"/>
      <w:r w:rsidRPr="00787AD9">
        <w:rPr>
          <w:rFonts w:eastAsia="Calibri"/>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Шумерлинского муниципального округа Чувашской Республики.</w:t>
      </w:r>
      <w:proofErr w:type="gramEnd"/>
      <w:r w:rsidRPr="00787AD9">
        <w:rPr>
          <w:rFonts w:eastAsia="Calibri"/>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787AD9" w:rsidRPr="00787AD9" w:rsidRDefault="00787AD9" w:rsidP="00787AD9">
      <w:pPr>
        <w:ind w:firstLine="709"/>
        <w:jc w:val="both"/>
        <w:rPr>
          <w:rFonts w:eastAsia="Calibri"/>
          <w:szCs w:val="24"/>
          <w:lang w:eastAsia="en-US"/>
        </w:rPr>
      </w:pPr>
    </w:p>
    <w:p w:rsidR="00787AD9" w:rsidRPr="00787AD9" w:rsidRDefault="00787AD9" w:rsidP="00787AD9">
      <w:pPr>
        <w:ind w:firstLine="709"/>
        <w:jc w:val="both"/>
        <w:rPr>
          <w:rFonts w:eastAsia="Calibri"/>
          <w:b/>
          <w:szCs w:val="24"/>
          <w:lang w:eastAsia="en-US"/>
        </w:rPr>
      </w:pPr>
      <w:r w:rsidRPr="00787AD9">
        <w:rPr>
          <w:rFonts w:eastAsia="Calibri"/>
          <w:b/>
          <w:szCs w:val="24"/>
          <w:lang w:eastAsia="en-US"/>
        </w:rPr>
        <w:t>5.2. Обжалование действия (бездействия) и решений, осуществляемых (принятых) в ходе предоставления муниципальной услуги в досудебном порядке</w:t>
      </w:r>
    </w:p>
    <w:p w:rsidR="00787AD9" w:rsidRPr="00787AD9" w:rsidRDefault="00787AD9" w:rsidP="00787AD9">
      <w:pPr>
        <w:ind w:firstLine="709"/>
        <w:jc w:val="both"/>
        <w:rPr>
          <w:rFonts w:eastAsia="Calibri"/>
          <w:szCs w:val="24"/>
          <w:lang w:eastAsia="en-US"/>
        </w:rPr>
      </w:pPr>
    </w:p>
    <w:p w:rsidR="00787AD9" w:rsidRPr="00787AD9" w:rsidRDefault="00787AD9" w:rsidP="00787AD9">
      <w:pPr>
        <w:ind w:firstLine="709"/>
        <w:jc w:val="both"/>
        <w:rPr>
          <w:rFonts w:eastAsia="Calibri"/>
          <w:szCs w:val="24"/>
          <w:lang w:eastAsia="en-US"/>
        </w:rPr>
      </w:pPr>
      <w:r w:rsidRPr="00787AD9">
        <w:rPr>
          <w:rFonts w:eastAsia="Calibri"/>
          <w:szCs w:val="24"/>
          <w:lang w:eastAsia="en-US"/>
        </w:rPr>
        <w:t>5.2.1. Жалоба подается в письменной форме на бумажном носителе, в электронной форме в Администрацию, МФЦ, а также в организации, предусмотренные частью 1.1 статьи 16 Федерального закона №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5.2.2. </w:t>
      </w:r>
      <w:proofErr w:type="gramStart"/>
      <w:r w:rsidRPr="00787AD9">
        <w:rPr>
          <w:rFonts w:eastAsia="Calibri"/>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roofErr w:type="gramEnd"/>
      <w:r w:rsidRPr="00787AD9">
        <w:rPr>
          <w:rFonts w:eastAsia="Calibri"/>
          <w:szCs w:val="24"/>
          <w:lang w:eastAsia="en-US"/>
        </w:rPr>
        <w:t xml:space="preserve">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r w:rsidRPr="00787AD9">
        <w:rPr>
          <w:rFonts w:eastAsia="Calibri"/>
          <w:szCs w:val="24"/>
          <w:lang w:eastAsia="en-US"/>
        </w:rPr>
        <w:lastRenderedPageBreak/>
        <w:t>частью 1.1 статьи 16 Федерального закона № 210-ФЗ,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При обращении с жалобой заинтересованного лица устно к главе Шумерлинского муниципального округа Чувашской Республики ответ на жалобу с согласия заинтересованного лица может быть дан устно в ходе личного приема. В остальных случаях дается письменный ответ по существу поставленных в жалобе вопросов.</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5.2.3. В жалобе </w:t>
      </w:r>
      <w:r w:rsidRPr="007A2E90">
        <w:rPr>
          <w:rFonts w:eastAsia="Calibri"/>
          <w:szCs w:val="24"/>
          <w:lang w:eastAsia="en-US"/>
        </w:rPr>
        <w:t xml:space="preserve">(приложение № </w:t>
      </w:r>
      <w:r w:rsidR="007A2E90" w:rsidRPr="007A2E90">
        <w:rPr>
          <w:rFonts w:eastAsia="Calibri"/>
          <w:szCs w:val="24"/>
          <w:lang w:eastAsia="en-US"/>
        </w:rPr>
        <w:t>5</w:t>
      </w:r>
      <w:r w:rsidRPr="007A2E90">
        <w:rPr>
          <w:rFonts w:eastAsia="Calibri"/>
          <w:szCs w:val="24"/>
          <w:lang w:eastAsia="en-US"/>
        </w:rPr>
        <w:t xml:space="preserve"> </w:t>
      </w:r>
      <w:r w:rsidRPr="00787AD9">
        <w:rPr>
          <w:rFonts w:eastAsia="Calibri"/>
          <w:szCs w:val="24"/>
          <w:lang w:eastAsia="en-US"/>
        </w:rPr>
        <w:t xml:space="preserve">к </w:t>
      </w:r>
      <w:r w:rsidR="007A2E90">
        <w:rPr>
          <w:rFonts w:eastAsia="Calibri"/>
          <w:szCs w:val="24"/>
          <w:lang w:eastAsia="en-US"/>
        </w:rPr>
        <w:t xml:space="preserve">настоящему </w:t>
      </w:r>
      <w:r w:rsidRPr="00787AD9">
        <w:rPr>
          <w:rFonts w:eastAsia="Calibri"/>
          <w:szCs w:val="24"/>
          <w:lang w:eastAsia="en-US"/>
        </w:rPr>
        <w:t>Административному регламенту) заинтересованные лица в обязательном порядке указывают:</w:t>
      </w:r>
    </w:p>
    <w:p w:rsidR="00787AD9" w:rsidRPr="00787AD9" w:rsidRDefault="00787AD9" w:rsidP="00787AD9">
      <w:pPr>
        <w:ind w:firstLine="709"/>
        <w:jc w:val="both"/>
        <w:rPr>
          <w:rFonts w:eastAsia="Calibri"/>
          <w:szCs w:val="24"/>
          <w:lang w:eastAsia="en-US"/>
        </w:rPr>
      </w:pPr>
      <w:proofErr w:type="gramStart"/>
      <w:r w:rsidRPr="00787AD9">
        <w:rPr>
          <w:rFonts w:eastAsia="Calibri"/>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787AD9" w:rsidRPr="00787AD9" w:rsidRDefault="00787AD9" w:rsidP="00787AD9">
      <w:pPr>
        <w:ind w:firstLine="709"/>
        <w:jc w:val="both"/>
        <w:rPr>
          <w:rFonts w:eastAsia="Calibri"/>
          <w:szCs w:val="24"/>
          <w:lang w:eastAsia="en-US"/>
        </w:rPr>
      </w:pPr>
      <w:proofErr w:type="gramStart"/>
      <w:r w:rsidRPr="00787AD9">
        <w:rPr>
          <w:rFonts w:eastAsia="Calibri"/>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7AD9" w:rsidRPr="00787AD9" w:rsidRDefault="00787AD9" w:rsidP="00787AD9">
      <w:pPr>
        <w:ind w:firstLine="709"/>
        <w:jc w:val="both"/>
        <w:rPr>
          <w:rFonts w:eastAsia="Calibri"/>
          <w:szCs w:val="24"/>
          <w:lang w:eastAsia="en-US"/>
        </w:rPr>
      </w:pPr>
      <w:r w:rsidRPr="00787AD9">
        <w:rPr>
          <w:rFonts w:eastAsia="Calibri"/>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 210-ФЗ, их работников;</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5.2.4. Жалоба должна быть написана разборчивым почерком, не содержать нецензурных выражений.</w:t>
      </w:r>
    </w:p>
    <w:p w:rsidR="00787AD9" w:rsidRPr="00787AD9" w:rsidRDefault="00787AD9" w:rsidP="00787AD9">
      <w:pPr>
        <w:ind w:firstLine="709"/>
        <w:jc w:val="both"/>
        <w:rPr>
          <w:rFonts w:eastAsia="Calibri"/>
          <w:szCs w:val="24"/>
          <w:lang w:eastAsia="en-US"/>
        </w:rPr>
      </w:pPr>
      <w:proofErr w:type="gramStart"/>
      <w:r w:rsidRPr="00787AD9">
        <w:rPr>
          <w:rFonts w:eastAsia="Calibri"/>
          <w:szCs w:val="24"/>
          <w:lang w:eastAsia="en-US"/>
        </w:rPr>
        <w:t>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ней не приводятся новые доводы или обстоятельства, глава  Шумерлинского муниципального округа Чувашской Республики принимает решение о безосновательности очередной жалобы и прекращении переписки по данному вопросу.</w:t>
      </w:r>
      <w:proofErr w:type="gramEnd"/>
      <w:r w:rsidRPr="00787AD9">
        <w:rPr>
          <w:rFonts w:eastAsia="Calibri"/>
          <w:szCs w:val="24"/>
          <w:lang w:eastAsia="en-US"/>
        </w:rPr>
        <w:t xml:space="preserve"> О принятом решении в адрес заинтересованного лица, направившего жалобу, направляется сообщение.</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Администрация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В случае</w:t>
      </w:r>
      <w:proofErr w:type="gramStart"/>
      <w:r w:rsidRPr="00787AD9">
        <w:rPr>
          <w:rFonts w:eastAsia="Calibri"/>
          <w:szCs w:val="24"/>
          <w:lang w:eastAsia="en-US"/>
        </w:rPr>
        <w:t>,</w:t>
      </w:r>
      <w:proofErr w:type="gramEnd"/>
      <w:r w:rsidRPr="00787AD9">
        <w:rPr>
          <w:rFonts w:eastAsia="Calibri"/>
          <w:szCs w:val="24"/>
          <w:lang w:eastAsia="en-US"/>
        </w:rPr>
        <w:t xml:space="preserve"> если текст жалобы не поддается прочтению, ответ на нее не дается и она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жалобы сообщается гражданину, направившему ее, если его фамилия и почтовый адрес поддаются прочтению</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5.2.5. </w:t>
      </w:r>
      <w:proofErr w:type="gramStart"/>
      <w:r w:rsidRPr="00787AD9">
        <w:rPr>
          <w:rFonts w:eastAsia="Calibri"/>
          <w:szCs w:val="24"/>
          <w:lang w:eastAsia="en-US"/>
        </w:rPr>
        <w:t xml:space="preserve">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r w:rsidRPr="00787AD9">
        <w:rPr>
          <w:rFonts w:eastAsia="Calibri"/>
          <w:szCs w:val="24"/>
          <w:lang w:eastAsia="en-US"/>
        </w:rPr>
        <w:lastRenderedPageBreak/>
        <w:t>частью 1.1 статьи 16 Федерального закона № 210-ФЗ, в приеме документов у</w:t>
      </w:r>
      <w:proofErr w:type="gramEnd"/>
      <w:r w:rsidRPr="00787AD9">
        <w:rPr>
          <w:rFonts w:eastAsia="Calibri"/>
          <w:szCs w:val="24"/>
          <w:lang w:eastAsia="en-US"/>
        </w:rPr>
        <w:t xml:space="preserve">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 </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5.2.6. По результатам рассмотрения жалобы орган, предоставляющий муниципальную услугу, принимает одно из следующих решений:</w:t>
      </w:r>
    </w:p>
    <w:p w:rsidR="00787AD9" w:rsidRPr="00787AD9" w:rsidRDefault="00787AD9" w:rsidP="00787AD9">
      <w:pPr>
        <w:ind w:firstLine="709"/>
        <w:jc w:val="both"/>
        <w:rPr>
          <w:rFonts w:eastAsia="Calibri"/>
          <w:szCs w:val="24"/>
          <w:lang w:eastAsia="en-US"/>
        </w:rPr>
      </w:pPr>
      <w:proofErr w:type="gramStart"/>
      <w:r w:rsidRPr="00787AD9">
        <w:rPr>
          <w:rFonts w:eastAsia="Calibri"/>
          <w:szCs w:val="24"/>
          <w:lang w:eastAsia="en-US"/>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w:t>
      </w:r>
      <w:proofErr w:type="gramEnd"/>
    </w:p>
    <w:p w:rsidR="00787AD9" w:rsidRPr="00787AD9" w:rsidRDefault="00787AD9" w:rsidP="00787AD9">
      <w:pPr>
        <w:ind w:firstLine="709"/>
        <w:jc w:val="both"/>
        <w:rPr>
          <w:rFonts w:eastAsia="Calibri"/>
          <w:szCs w:val="24"/>
          <w:lang w:eastAsia="en-US"/>
        </w:rPr>
      </w:pPr>
      <w:r w:rsidRPr="00787AD9">
        <w:rPr>
          <w:rFonts w:eastAsia="Calibri"/>
          <w:szCs w:val="24"/>
          <w:lang w:eastAsia="en-US"/>
        </w:rPr>
        <w:t>2) в удовлетворении жалобы отказывается.</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5.2.8. В случае признания жалобы подлежащей удовлетворению в ответе заявителю, указанном в пункте 5.2.7 подраздела 5.2 раздела V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7AD9">
        <w:rPr>
          <w:rFonts w:eastAsia="Calibri"/>
          <w:szCs w:val="24"/>
          <w:lang w:eastAsia="en-US"/>
        </w:rPr>
        <w:t>неудобства</w:t>
      </w:r>
      <w:proofErr w:type="gramEnd"/>
      <w:r w:rsidRPr="00787AD9">
        <w:rPr>
          <w:rFonts w:eastAsia="Calibri"/>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В случае признания </w:t>
      </w:r>
      <w:proofErr w:type="gramStart"/>
      <w:r w:rsidRPr="00787AD9">
        <w:rPr>
          <w:rFonts w:eastAsia="Calibri"/>
          <w:szCs w:val="24"/>
          <w:lang w:eastAsia="en-US"/>
        </w:rPr>
        <w:t>жалобы</w:t>
      </w:r>
      <w:proofErr w:type="gramEnd"/>
      <w:r w:rsidRPr="00787AD9">
        <w:rPr>
          <w:rFonts w:eastAsia="Calibri"/>
          <w:szCs w:val="24"/>
          <w:lang w:eastAsia="en-US"/>
        </w:rPr>
        <w:t xml:space="preserve"> не подлежащей удовлетворению в ответе заявителю, указанном в пункте 5.2.7 подраздела 5.2 раздела V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Жалоба заинтересованного лица считается разрешенной, если рассмотрены все поставленные в ней вопросы, приняты необходимые меры и даны письменные ответы.</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 xml:space="preserve">5.2.9. В случае установления в ходе или по результатам </w:t>
      </w:r>
      <w:proofErr w:type="gramStart"/>
      <w:r w:rsidRPr="00787AD9">
        <w:rPr>
          <w:rFonts w:eastAsia="Calibri"/>
          <w:szCs w:val="24"/>
          <w:lang w:eastAsia="en-US"/>
        </w:rPr>
        <w:t>рассмотрения жалобы признаков состава административного правонарушения</w:t>
      </w:r>
      <w:proofErr w:type="gramEnd"/>
      <w:r w:rsidRPr="00787AD9">
        <w:rPr>
          <w:rFonts w:eastAsia="Calibri"/>
          <w:szCs w:val="24"/>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87AD9" w:rsidRPr="00787AD9" w:rsidRDefault="00787AD9" w:rsidP="00787AD9">
      <w:pPr>
        <w:ind w:firstLine="709"/>
        <w:jc w:val="both"/>
        <w:rPr>
          <w:rFonts w:eastAsia="Calibri"/>
          <w:szCs w:val="24"/>
          <w:lang w:eastAsia="en-US"/>
        </w:rPr>
      </w:pPr>
    </w:p>
    <w:p w:rsidR="00787AD9" w:rsidRPr="00787AD9" w:rsidRDefault="00787AD9" w:rsidP="00787AD9">
      <w:pPr>
        <w:ind w:firstLine="709"/>
        <w:jc w:val="both"/>
        <w:rPr>
          <w:rFonts w:eastAsia="Calibri"/>
          <w:b/>
          <w:szCs w:val="24"/>
          <w:lang w:eastAsia="en-US"/>
        </w:rPr>
      </w:pPr>
      <w:r w:rsidRPr="00787AD9">
        <w:rPr>
          <w:rFonts w:eastAsia="Calibri"/>
          <w:b/>
          <w:szCs w:val="24"/>
          <w:lang w:eastAsia="en-US"/>
        </w:rPr>
        <w:t>5.3. Обжалование действия (бездействия) и решений, осуществляемых (принятых) в ходе предоставления муниципальной услуги, в судебном порядке</w:t>
      </w:r>
    </w:p>
    <w:p w:rsidR="00787AD9" w:rsidRPr="00787AD9" w:rsidRDefault="00787AD9" w:rsidP="00787AD9">
      <w:pPr>
        <w:ind w:firstLine="709"/>
        <w:jc w:val="both"/>
        <w:rPr>
          <w:rFonts w:eastAsia="Calibri"/>
          <w:szCs w:val="24"/>
          <w:lang w:eastAsia="en-US"/>
        </w:rPr>
      </w:pPr>
    </w:p>
    <w:p w:rsidR="00787AD9" w:rsidRPr="00787AD9" w:rsidRDefault="00787AD9" w:rsidP="00787AD9">
      <w:pPr>
        <w:ind w:firstLine="709"/>
        <w:jc w:val="both"/>
        <w:rPr>
          <w:rFonts w:eastAsia="Calibri"/>
          <w:szCs w:val="24"/>
          <w:lang w:eastAsia="en-US"/>
        </w:rPr>
      </w:pPr>
      <w:r w:rsidRPr="00787AD9">
        <w:rPr>
          <w:rFonts w:eastAsia="Calibri"/>
          <w:szCs w:val="24"/>
          <w:lang w:eastAsia="en-US"/>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787AD9" w:rsidRPr="00787AD9" w:rsidRDefault="00787AD9" w:rsidP="00787AD9">
      <w:pPr>
        <w:ind w:firstLine="709"/>
        <w:jc w:val="both"/>
        <w:rPr>
          <w:rFonts w:eastAsia="Calibri"/>
          <w:szCs w:val="24"/>
          <w:lang w:eastAsia="en-US"/>
        </w:rPr>
      </w:pPr>
    </w:p>
    <w:p w:rsidR="00787AD9" w:rsidRPr="00787AD9" w:rsidRDefault="00787AD9" w:rsidP="00787AD9">
      <w:pPr>
        <w:ind w:firstLine="709"/>
        <w:jc w:val="both"/>
        <w:rPr>
          <w:rFonts w:eastAsia="Calibri"/>
          <w:b/>
          <w:szCs w:val="24"/>
          <w:lang w:eastAsia="en-US"/>
        </w:rPr>
      </w:pPr>
      <w:r w:rsidRPr="00787AD9">
        <w:rPr>
          <w:rFonts w:eastAsia="Calibri"/>
          <w:b/>
          <w:szCs w:val="24"/>
          <w:lang w:eastAsia="en-US"/>
        </w:rPr>
        <w:t>5.4. Право заявителя на получение информации и документов, необходимых для обоснования и рассмотрения жалобы</w:t>
      </w:r>
    </w:p>
    <w:p w:rsidR="00787AD9" w:rsidRPr="00787AD9" w:rsidRDefault="00787AD9" w:rsidP="00787AD9">
      <w:pPr>
        <w:ind w:firstLine="709"/>
        <w:jc w:val="both"/>
        <w:rPr>
          <w:rFonts w:eastAsia="Calibri"/>
          <w:szCs w:val="24"/>
          <w:lang w:eastAsia="en-US"/>
        </w:rPr>
      </w:pPr>
    </w:p>
    <w:p w:rsidR="00787AD9" w:rsidRPr="00787AD9" w:rsidRDefault="00787AD9" w:rsidP="00787AD9">
      <w:pPr>
        <w:ind w:firstLine="709"/>
        <w:jc w:val="both"/>
        <w:rPr>
          <w:rFonts w:eastAsia="Calibri"/>
          <w:szCs w:val="24"/>
          <w:lang w:eastAsia="en-US"/>
        </w:rPr>
      </w:pPr>
      <w:r w:rsidRPr="00787AD9">
        <w:rPr>
          <w:rFonts w:eastAsia="Calibri"/>
          <w:szCs w:val="24"/>
          <w:lang w:eastAsia="en-US"/>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787AD9" w:rsidRPr="00787AD9" w:rsidRDefault="00787AD9" w:rsidP="00787AD9">
      <w:pPr>
        <w:ind w:firstLine="709"/>
        <w:jc w:val="both"/>
        <w:rPr>
          <w:rFonts w:eastAsia="Calibri"/>
          <w:szCs w:val="24"/>
          <w:lang w:eastAsia="en-US"/>
        </w:rPr>
      </w:pPr>
    </w:p>
    <w:p w:rsidR="00787AD9" w:rsidRPr="00787AD9" w:rsidRDefault="00787AD9" w:rsidP="00787AD9">
      <w:pPr>
        <w:ind w:firstLine="709"/>
        <w:jc w:val="both"/>
        <w:rPr>
          <w:rFonts w:eastAsia="Calibri"/>
          <w:b/>
          <w:szCs w:val="24"/>
          <w:lang w:eastAsia="en-US"/>
        </w:rPr>
      </w:pPr>
      <w:r w:rsidRPr="00787AD9">
        <w:rPr>
          <w:rFonts w:eastAsia="Calibri"/>
          <w:b/>
          <w:szCs w:val="24"/>
          <w:lang w:eastAsia="en-US"/>
        </w:rPr>
        <w:t>5.5. Способы информирования заявителей о порядке подачи и рассмотрения жалобы</w:t>
      </w:r>
    </w:p>
    <w:p w:rsidR="00787AD9" w:rsidRPr="00787AD9" w:rsidRDefault="00787AD9" w:rsidP="00787AD9">
      <w:pPr>
        <w:ind w:firstLine="709"/>
        <w:jc w:val="both"/>
        <w:rPr>
          <w:rFonts w:eastAsia="Calibri"/>
          <w:szCs w:val="24"/>
          <w:lang w:eastAsia="en-US"/>
        </w:rPr>
      </w:pPr>
    </w:p>
    <w:p w:rsidR="00787AD9" w:rsidRPr="00787AD9" w:rsidRDefault="00787AD9" w:rsidP="00787AD9">
      <w:pPr>
        <w:ind w:firstLine="709"/>
        <w:jc w:val="both"/>
        <w:rPr>
          <w:rFonts w:eastAsia="Calibri"/>
          <w:szCs w:val="24"/>
          <w:lang w:eastAsia="en-US"/>
        </w:rPr>
      </w:pPr>
      <w:r w:rsidRPr="00787AD9">
        <w:rPr>
          <w:rFonts w:eastAsia="Calibri"/>
          <w:szCs w:val="24"/>
          <w:lang w:eastAsia="en-US"/>
        </w:rPr>
        <w:lastRenderedPageBreak/>
        <w:t>Информацию о порядке подачи и рассмотрения жалобы заявители могут получить на информационном стенде в Отделе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Для получения информации о порядке подачи и рассмотрения жалобы заявитель вправе обратиться:</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в устной форме;</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в форме электронного документа;</w:t>
      </w:r>
    </w:p>
    <w:p w:rsidR="00787AD9" w:rsidRPr="00787AD9" w:rsidRDefault="00787AD9" w:rsidP="00787AD9">
      <w:pPr>
        <w:ind w:firstLine="709"/>
        <w:jc w:val="both"/>
        <w:rPr>
          <w:rFonts w:eastAsia="Calibri"/>
          <w:szCs w:val="24"/>
          <w:lang w:eastAsia="en-US"/>
        </w:rPr>
      </w:pPr>
      <w:r w:rsidRPr="00787AD9">
        <w:rPr>
          <w:rFonts w:eastAsia="Calibri"/>
          <w:szCs w:val="24"/>
          <w:lang w:eastAsia="en-US"/>
        </w:rPr>
        <w:t>по телефону;</w:t>
      </w:r>
    </w:p>
    <w:p w:rsidR="00DC0397" w:rsidRPr="00787AD9" w:rsidRDefault="00787AD9" w:rsidP="00787AD9">
      <w:pPr>
        <w:ind w:firstLine="709"/>
        <w:jc w:val="both"/>
        <w:rPr>
          <w:rFonts w:eastAsia="Calibri"/>
          <w:szCs w:val="24"/>
          <w:lang w:eastAsia="en-US"/>
        </w:rPr>
      </w:pPr>
      <w:r w:rsidRPr="00787AD9">
        <w:rPr>
          <w:rFonts w:eastAsia="Calibri"/>
          <w:szCs w:val="24"/>
          <w:lang w:eastAsia="en-US"/>
        </w:rPr>
        <w:t>в письменной форме.</w:t>
      </w:r>
    </w:p>
    <w:p w:rsidR="002F6923" w:rsidRDefault="002F6923" w:rsidP="006119D4">
      <w:pPr>
        <w:overflowPunct/>
        <w:textAlignment w:val="auto"/>
        <w:rPr>
          <w:rFonts w:eastAsiaTheme="minorEastAsia"/>
          <w:bCs/>
          <w:color w:val="FF0000"/>
          <w:sz w:val="20"/>
        </w:rPr>
      </w:pPr>
      <w:bookmarkStart w:id="33" w:name="sub_1100"/>
    </w:p>
    <w:tbl>
      <w:tblPr>
        <w:tblStyle w:val="ae"/>
        <w:tblW w:w="3544" w:type="dxa"/>
        <w:tblInd w:w="6345" w:type="dxa"/>
        <w:tblLook w:val="04A0" w:firstRow="1" w:lastRow="0" w:firstColumn="1" w:lastColumn="0" w:noHBand="0" w:noVBand="1"/>
      </w:tblPr>
      <w:tblGrid>
        <w:gridCol w:w="3544"/>
      </w:tblGrid>
      <w:tr w:rsidR="002F6923" w:rsidRPr="002F6923" w:rsidTr="002F6923">
        <w:trPr>
          <w:trHeight w:val="2117"/>
        </w:trPr>
        <w:tc>
          <w:tcPr>
            <w:tcW w:w="3544" w:type="dxa"/>
            <w:tcBorders>
              <w:top w:val="nil"/>
              <w:left w:val="nil"/>
              <w:bottom w:val="nil"/>
              <w:right w:val="nil"/>
            </w:tcBorders>
          </w:tcPr>
          <w:p w:rsidR="002F6923" w:rsidRPr="002F6923" w:rsidRDefault="002F6923" w:rsidP="002F6923">
            <w:pPr>
              <w:overflowPunct/>
              <w:jc w:val="both"/>
              <w:textAlignment w:val="auto"/>
              <w:rPr>
                <w:rFonts w:eastAsiaTheme="minorEastAsia"/>
                <w:bCs/>
                <w:sz w:val="22"/>
                <w:szCs w:val="22"/>
              </w:rPr>
            </w:pPr>
            <w:r w:rsidRPr="002F6923">
              <w:rPr>
                <w:rFonts w:eastAsiaTheme="minorEastAsia"/>
                <w:bCs/>
                <w:sz w:val="22"/>
                <w:szCs w:val="22"/>
              </w:rPr>
              <w:t xml:space="preserve">Приложение № 1 к Административному регламенту администрации Шумерлинского муниципального округа Чувашской Республики по предоставлению муниципальной услуги «Установка информационной вывески, согласование </w:t>
            </w:r>
            <w:proofErr w:type="gramStart"/>
            <w:r w:rsidRPr="002F6923">
              <w:rPr>
                <w:rFonts w:eastAsiaTheme="minorEastAsia"/>
                <w:bCs/>
                <w:sz w:val="22"/>
                <w:szCs w:val="22"/>
              </w:rPr>
              <w:t>дизайн-проекта</w:t>
            </w:r>
            <w:proofErr w:type="gramEnd"/>
            <w:r w:rsidRPr="002F6923">
              <w:rPr>
                <w:rFonts w:eastAsiaTheme="minorEastAsia"/>
                <w:bCs/>
                <w:sz w:val="22"/>
                <w:szCs w:val="22"/>
              </w:rPr>
              <w:t xml:space="preserve"> размещения вывески»</w:t>
            </w:r>
          </w:p>
        </w:tc>
      </w:tr>
      <w:bookmarkEnd w:id="33"/>
    </w:tbl>
    <w:p w:rsidR="009D1C05" w:rsidRPr="002F6923" w:rsidRDefault="009D1C05" w:rsidP="009D1C05">
      <w:pPr>
        <w:overflowPunct/>
        <w:ind w:firstLine="720"/>
        <w:jc w:val="both"/>
        <w:textAlignment w:val="auto"/>
        <w:rPr>
          <w:rFonts w:ascii="Times New Roman CYR" w:eastAsiaTheme="minorEastAsia" w:hAnsi="Times New Roman CYR" w:cs="Times New Roman CYR"/>
          <w:szCs w:val="24"/>
        </w:rPr>
      </w:pPr>
    </w:p>
    <w:p w:rsidR="009D1C05" w:rsidRPr="00B96DEA" w:rsidRDefault="00B96DEA" w:rsidP="00B96DEA">
      <w:pPr>
        <w:overflowPunct/>
        <w:ind w:firstLine="720"/>
        <w:jc w:val="center"/>
        <w:textAlignment w:val="auto"/>
        <w:rPr>
          <w:rFonts w:eastAsiaTheme="minorEastAsia"/>
          <w:b/>
          <w:sz w:val="22"/>
          <w:szCs w:val="22"/>
        </w:rPr>
      </w:pPr>
      <w:r w:rsidRPr="00B96DEA">
        <w:rPr>
          <w:rFonts w:eastAsiaTheme="minorEastAsia"/>
          <w:b/>
          <w:sz w:val="22"/>
          <w:szCs w:val="22"/>
        </w:rPr>
        <w:t>Администрация Шумерлинского муниципального округа Чувашской Республики</w:t>
      </w:r>
    </w:p>
    <w:p w:rsidR="00B96DEA" w:rsidRDefault="00B96DEA" w:rsidP="00A37B8C">
      <w:pPr>
        <w:overflowPunct/>
        <w:jc w:val="center"/>
        <w:textAlignment w:val="auto"/>
        <w:outlineLvl w:val="0"/>
        <w:rPr>
          <w:rFonts w:eastAsiaTheme="minorEastAsia"/>
          <w:b/>
          <w:bCs/>
          <w:sz w:val="22"/>
          <w:szCs w:val="22"/>
        </w:rPr>
      </w:pPr>
    </w:p>
    <w:p w:rsidR="00A37B8C" w:rsidRPr="00A37B8C" w:rsidRDefault="009D1C05" w:rsidP="00A37B8C">
      <w:pPr>
        <w:overflowPunct/>
        <w:jc w:val="center"/>
        <w:textAlignment w:val="auto"/>
        <w:outlineLvl w:val="0"/>
        <w:rPr>
          <w:rFonts w:eastAsiaTheme="minorEastAsia"/>
          <w:b/>
          <w:bCs/>
          <w:sz w:val="22"/>
          <w:szCs w:val="22"/>
        </w:rPr>
      </w:pPr>
      <w:r w:rsidRPr="00A37B8C">
        <w:rPr>
          <w:rFonts w:eastAsiaTheme="minorEastAsia"/>
          <w:b/>
          <w:bCs/>
          <w:sz w:val="22"/>
          <w:szCs w:val="22"/>
        </w:rPr>
        <w:t>Уведомление</w:t>
      </w:r>
    </w:p>
    <w:p w:rsidR="009D1C05" w:rsidRPr="00A37B8C" w:rsidRDefault="009D1C05" w:rsidP="00A37B8C">
      <w:pPr>
        <w:overflowPunct/>
        <w:jc w:val="center"/>
        <w:textAlignment w:val="auto"/>
        <w:outlineLvl w:val="0"/>
        <w:rPr>
          <w:rFonts w:eastAsiaTheme="minorEastAsia"/>
          <w:b/>
          <w:bCs/>
          <w:sz w:val="22"/>
          <w:szCs w:val="22"/>
        </w:rPr>
      </w:pPr>
      <w:r w:rsidRPr="00A37B8C">
        <w:rPr>
          <w:rFonts w:eastAsiaTheme="minorEastAsia"/>
          <w:b/>
          <w:bCs/>
          <w:sz w:val="22"/>
          <w:szCs w:val="22"/>
        </w:rPr>
        <w:t xml:space="preserve">о согласовании установки информационной вывески, </w:t>
      </w:r>
      <w:proofErr w:type="gramStart"/>
      <w:r w:rsidRPr="00A37B8C">
        <w:rPr>
          <w:rFonts w:eastAsiaTheme="minorEastAsia"/>
          <w:b/>
          <w:bCs/>
          <w:sz w:val="22"/>
          <w:szCs w:val="22"/>
        </w:rPr>
        <w:t>дизайн-проекта</w:t>
      </w:r>
      <w:proofErr w:type="gramEnd"/>
      <w:r w:rsidRPr="00A37B8C">
        <w:rPr>
          <w:rFonts w:eastAsiaTheme="minorEastAsia"/>
          <w:b/>
          <w:bCs/>
          <w:sz w:val="22"/>
          <w:szCs w:val="22"/>
        </w:rPr>
        <w:t xml:space="preserve"> размещения вывески</w:t>
      </w:r>
    </w:p>
    <w:p w:rsidR="009D1C05" w:rsidRPr="00A37B8C" w:rsidRDefault="009D1C05" w:rsidP="00A37B8C">
      <w:pPr>
        <w:overflowPunct/>
        <w:ind w:firstLine="720"/>
        <w:jc w:val="both"/>
        <w:textAlignment w:val="auto"/>
        <w:rPr>
          <w:rFonts w:eastAsiaTheme="minorEastAsia"/>
          <w:sz w:val="22"/>
          <w:szCs w:val="22"/>
        </w:rPr>
      </w:pPr>
    </w:p>
    <w:p w:rsidR="009D1C05" w:rsidRPr="00A37B8C" w:rsidRDefault="002F6923" w:rsidP="009D1C05">
      <w:pPr>
        <w:overflowPunct/>
        <w:textAlignment w:val="auto"/>
        <w:rPr>
          <w:rFonts w:eastAsiaTheme="minorEastAsia"/>
          <w:sz w:val="22"/>
          <w:szCs w:val="22"/>
        </w:rPr>
      </w:pPr>
      <w:r w:rsidRPr="00A37B8C">
        <w:rPr>
          <w:rFonts w:eastAsiaTheme="minorEastAsia"/>
          <w:sz w:val="22"/>
          <w:szCs w:val="22"/>
        </w:rPr>
        <w:t>№</w:t>
      </w:r>
      <w:r w:rsidR="009D1C05" w:rsidRPr="00A37B8C">
        <w:rPr>
          <w:rFonts w:eastAsiaTheme="minorEastAsia"/>
          <w:sz w:val="22"/>
          <w:szCs w:val="22"/>
        </w:rPr>
        <w:t xml:space="preserve"> _____________                                     </w:t>
      </w:r>
      <w:r w:rsidRPr="00A37B8C">
        <w:rPr>
          <w:rFonts w:eastAsiaTheme="minorEastAsia"/>
          <w:sz w:val="22"/>
          <w:szCs w:val="22"/>
        </w:rPr>
        <w:t xml:space="preserve">                                                                </w:t>
      </w:r>
      <w:r w:rsidR="009D1C05" w:rsidRPr="00A37B8C">
        <w:rPr>
          <w:rFonts w:eastAsiaTheme="minorEastAsia"/>
          <w:sz w:val="22"/>
          <w:szCs w:val="22"/>
        </w:rPr>
        <w:t>от __________________</w:t>
      </w:r>
    </w:p>
    <w:p w:rsidR="009D1C05" w:rsidRPr="00A37B8C" w:rsidRDefault="009D1C05" w:rsidP="009D1C05">
      <w:pPr>
        <w:overflowPunct/>
        <w:ind w:firstLine="720"/>
        <w:jc w:val="both"/>
        <w:textAlignment w:val="auto"/>
        <w:rPr>
          <w:rFonts w:eastAsiaTheme="minorEastAsia"/>
          <w:sz w:val="22"/>
          <w:szCs w:val="22"/>
        </w:rPr>
      </w:pPr>
    </w:p>
    <w:p w:rsidR="00B96DEA" w:rsidRDefault="00B96DEA" w:rsidP="00B96DEA">
      <w:pPr>
        <w:overflowPunct/>
        <w:ind w:firstLine="426"/>
        <w:jc w:val="both"/>
        <w:textAlignment w:val="auto"/>
        <w:rPr>
          <w:rFonts w:eastAsiaTheme="minorEastAsia"/>
          <w:sz w:val="22"/>
          <w:szCs w:val="22"/>
        </w:rPr>
      </w:pPr>
    </w:p>
    <w:p w:rsidR="00B96DEA" w:rsidRDefault="00B96DEA" w:rsidP="00B96DEA">
      <w:pPr>
        <w:overflowPunct/>
        <w:ind w:firstLine="426"/>
        <w:jc w:val="both"/>
        <w:textAlignment w:val="auto"/>
        <w:rPr>
          <w:rFonts w:eastAsiaTheme="minorEastAsia"/>
          <w:sz w:val="22"/>
          <w:szCs w:val="22"/>
        </w:rPr>
      </w:pPr>
    </w:p>
    <w:p w:rsidR="00B96DEA" w:rsidRPr="00B96DEA" w:rsidRDefault="00B96DEA" w:rsidP="00B96DEA">
      <w:pPr>
        <w:overflowPunct/>
        <w:ind w:firstLine="426"/>
        <w:jc w:val="both"/>
        <w:textAlignment w:val="auto"/>
        <w:rPr>
          <w:rFonts w:eastAsiaTheme="minorEastAsia"/>
          <w:sz w:val="22"/>
          <w:szCs w:val="22"/>
        </w:rPr>
      </w:pPr>
      <w:r w:rsidRPr="00B96DEA">
        <w:rPr>
          <w:rFonts w:eastAsiaTheme="minorEastAsia"/>
          <w:sz w:val="22"/>
          <w:szCs w:val="22"/>
        </w:rPr>
        <w:t>Получатель согласования: ___________________________________________________</w:t>
      </w:r>
    </w:p>
    <w:p w:rsidR="00B96DEA" w:rsidRPr="00B96DEA" w:rsidRDefault="00B96DEA" w:rsidP="00B96DEA">
      <w:pPr>
        <w:overflowPunct/>
        <w:ind w:firstLine="426"/>
        <w:jc w:val="both"/>
        <w:textAlignment w:val="auto"/>
        <w:rPr>
          <w:rFonts w:eastAsiaTheme="minorEastAsia"/>
          <w:sz w:val="22"/>
          <w:szCs w:val="22"/>
        </w:rPr>
      </w:pPr>
    </w:p>
    <w:p w:rsidR="00B96DEA" w:rsidRPr="00B96DEA" w:rsidRDefault="00B96DEA" w:rsidP="00B96DEA">
      <w:pPr>
        <w:overflowPunct/>
        <w:ind w:firstLine="426"/>
        <w:jc w:val="both"/>
        <w:textAlignment w:val="auto"/>
        <w:rPr>
          <w:rFonts w:eastAsiaTheme="minorEastAsia"/>
          <w:sz w:val="22"/>
          <w:szCs w:val="22"/>
        </w:rPr>
      </w:pPr>
      <w:r w:rsidRPr="00B96DEA">
        <w:rPr>
          <w:rFonts w:eastAsiaTheme="minorEastAsia"/>
          <w:sz w:val="22"/>
          <w:szCs w:val="22"/>
        </w:rPr>
        <w:t> Тип вывески: ______________________________________________________________</w:t>
      </w:r>
    </w:p>
    <w:p w:rsidR="00B96DEA" w:rsidRPr="00B96DEA" w:rsidRDefault="00B96DEA" w:rsidP="00B96DEA">
      <w:pPr>
        <w:overflowPunct/>
        <w:ind w:firstLine="426"/>
        <w:jc w:val="both"/>
        <w:textAlignment w:val="auto"/>
        <w:rPr>
          <w:rFonts w:eastAsiaTheme="minorEastAsia"/>
          <w:sz w:val="22"/>
          <w:szCs w:val="22"/>
        </w:rPr>
      </w:pPr>
      <w:r w:rsidRPr="00B96DEA">
        <w:rPr>
          <w:rFonts w:eastAsiaTheme="minorEastAsia"/>
          <w:sz w:val="22"/>
          <w:szCs w:val="22"/>
        </w:rPr>
        <w:t> </w:t>
      </w:r>
    </w:p>
    <w:p w:rsidR="00B96DEA" w:rsidRPr="00B96DEA" w:rsidRDefault="00B96DEA" w:rsidP="00B96DEA">
      <w:pPr>
        <w:overflowPunct/>
        <w:ind w:firstLine="426"/>
        <w:jc w:val="both"/>
        <w:textAlignment w:val="auto"/>
        <w:rPr>
          <w:rFonts w:eastAsiaTheme="minorEastAsia"/>
          <w:sz w:val="22"/>
          <w:szCs w:val="22"/>
        </w:rPr>
      </w:pPr>
      <w:r w:rsidRPr="00B96DEA">
        <w:rPr>
          <w:rFonts w:eastAsiaTheme="minorEastAsia"/>
          <w:sz w:val="22"/>
          <w:szCs w:val="22"/>
        </w:rPr>
        <w:t>Адрес размещения: _________________________________________________________</w:t>
      </w:r>
    </w:p>
    <w:p w:rsidR="00B96DEA" w:rsidRPr="00B96DEA" w:rsidRDefault="00B96DEA" w:rsidP="00B96DEA">
      <w:pPr>
        <w:overflowPunct/>
        <w:ind w:firstLine="426"/>
        <w:jc w:val="both"/>
        <w:textAlignment w:val="auto"/>
        <w:rPr>
          <w:rFonts w:eastAsiaTheme="minorEastAsia"/>
          <w:sz w:val="22"/>
          <w:szCs w:val="22"/>
        </w:rPr>
      </w:pPr>
      <w:r w:rsidRPr="00B96DEA">
        <w:rPr>
          <w:rFonts w:eastAsiaTheme="minorEastAsia"/>
          <w:sz w:val="22"/>
          <w:szCs w:val="22"/>
        </w:rPr>
        <w:t> </w:t>
      </w:r>
    </w:p>
    <w:p w:rsidR="00B96DEA" w:rsidRPr="00B96DEA" w:rsidRDefault="00B96DEA" w:rsidP="00B96DEA">
      <w:pPr>
        <w:overflowPunct/>
        <w:ind w:firstLine="426"/>
        <w:jc w:val="both"/>
        <w:textAlignment w:val="auto"/>
        <w:rPr>
          <w:rFonts w:eastAsiaTheme="minorEastAsia"/>
          <w:sz w:val="22"/>
          <w:szCs w:val="22"/>
        </w:rPr>
      </w:pPr>
      <w:r w:rsidRPr="00B96DEA">
        <w:rPr>
          <w:rFonts w:eastAsiaTheme="minorEastAsia"/>
          <w:sz w:val="22"/>
          <w:szCs w:val="22"/>
        </w:rPr>
        <w:t>Дата начала размещения: ____________________________________________________</w:t>
      </w:r>
    </w:p>
    <w:p w:rsidR="00B96DEA" w:rsidRPr="00B96DEA" w:rsidRDefault="00B96DEA" w:rsidP="00B96DEA">
      <w:pPr>
        <w:overflowPunct/>
        <w:ind w:firstLine="426"/>
        <w:jc w:val="both"/>
        <w:textAlignment w:val="auto"/>
        <w:rPr>
          <w:rFonts w:eastAsiaTheme="minorEastAsia"/>
          <w:sz w:val="22"/>
          <w:szCs w:val="22"/>
        </w:rPr>
      </w:pPr>
      <w:r w:rsidRPr="00B96DEA">
        <w:rPr>
          <w:rFonts w:eastAsiaTheme="minorEastAsia"/>
          <w:sz w:val="22"/>
          <w:szCs w:val="22"/>
        </w:rPr>
        <w:t> </w:t>
      </w:r>
    </w:p>
    <w:p w:rsidR="00B96DEA" w:rsidRPr="00B96DEA" w:rsidRDefault="00B96DEA" w:rsidP="00B96DEA">
      <w:pPr>
        <w:overflowPunct/>
        <w:ind w:firstLine="426"/>
        <w:jc w:val="both"/>
        <w:textAlignment w:val="auto"/>
        <w:rPr>
          <w:rFonts w:eastAsiaTheme="minorEastAsia"/>
          <w:sz w:val="22"/>
          <w:szCs w:val="22"/>
        </w:rPr>
      </w:pPr>
      <w:r w:rsidRPr="00B96DEA">
        <w:rPr>
          <w:rFonts w:eastAsiaTheme="minorEastAsia"/>
          <w:sz w:val="22"/>
          <w:szCs w:val="22"/>
        </w:rPr>
        <w:t>Дата окончания размещения: _________________________________________________</w:t>
      </w:r>
    </w:p>
    <w:p w:rsidR="00B96DEA" w:rsidRPr="00B96DEA" w:rsidRDefault="00B96DEA" w:rsidP="00B96DEA">
      <w:pPr>
        <w:overflowPunct/>
        <w:ind w:firstLine="426"/>
        <w:jc w:val="both"/>
        <w:textAlignment w:val="auto"/>
        <w:rPr>
          <w:rFonts w:eastAsiaTheme="minorEastAsia"/>
          <w:sz w:val="22"/>
          <w:szCs w:val="22"/>
        </w:rPr>
      </w:pPr>
      <w:r w:rsidRPr="00B96DEA">
        <w:rPr>
          <w:rFonts w:eastAsiaTheme="minorEastAsia"/>
          <w:sz w:val="22"/>
          <w:szCs w:val="22"/>
        </w:rPr>
        <w:t> </w:t>
      </w:r>
    </w:p>
    <w:p w:rsidR="009D1C05" w:rsidRPr="00A37B8C" w:rsidRDefault="00B96DEA" w:rsidP="00B96DEA">
      <w:pPr>
        <w:overflowPunct/>
        <w:ind w:firstLine="426"/>
        <w:jc w:val="both"/>
        <w:textAlignment w:val="auto"/>
        <w:rPr>
          <w:rFonts w:eastAsiaTheme="minorEastAsia"/>
          <w:sz w:val="22"/>
          <w:szCs w:val="22"/>
        </w:rPr>
      </w:pPr>
      <w:r w:rsidRPr="00B96DEA">
        <w:rPr>
          <w:rFonts w:eastAsiaTheme="minorEastAsia"/>
          <w:sz w:val="22"/>
          <w:szCs w:val="22"/>
        </w:rPr>
        <w:t>Дополнительная информация: ________________________________________________</w:t>
      </w:r>
    </w:p>
    <w:p w:rsidR="009D1C05" w:rsidRDefault="009D1C05" w:rsidP="00A37B8C">
      <w:pPr>
        <w:overflowPunct/>
        <w:ind w:firstLine="426"/>
        <w:textAlignment w:val="auto"/>
        <w:rPr>
          <w:rFonts w:eastAsiaTheme="minorEastAsia"/>
          <w:sz w:val="22"/>
          <w:szCs w:val="22"/>
        </w:rPr>
      </w:pPr>
      <w:r w:rsidRPr="00A37B8C">
        <w:rPr>
          <w:rFonts w:eastAsiaTheme="minorEastAsia"/>
          <w:sz w:val="22"/>
          <w:szCs w:val="22"/>
        </w:rPr>
        <w:t>_____________________   _______________   _______________________________</w:t>
      </w:r>
    </w:p>
    <w:p w:rsidR="00B96DEA" w:rsidRDefault="00B96DEA" w:rsidP="00A37B8C">
      <w:pPr>
        <w:overflowPunct/>
        <w:ind w:firstLine="426"/>
        <w:textAlignment w:val="auto"/>
        <w:rPr>
          <w:rFonts w:eastAsiaTheme="minorEastAsia"/>
          <w:sz w:val="22"/>
          <w:szCs w:val="22"/>
        </w:rPr>
      </w:pPr>
    </w:p>
    <w:p w:rsidR="00B96DEA" w:rsidRDefault="00B96DEA" w:rsidP="00A37B8C">
      <w:pPr>
        <w:overflowPunct/>
        <w:ind w:firstLine="426"/>
        <w:textAlignment w:val="auto"/>
        <w:rPr>
          <w:rFonts w:eastAsiaTheme="minorEastAsia"/>
          <w:sz w:val="22"/>
          <w:szCs w:val="22"/>
        </w:rPr>
      </w:pPr>
    </w:p>
    <w:p w:rsidR="00B96DEA" w:rsidRDefault="00B96DEA" w:rsidP="00A37B8C">
      <w:pPr>
        <w:overflowPunct/>
        <w:ind w:firstLine="426"/>
        <w:textAlignment w:val="auto"/>
        <w:rPr>
          <w:rFonts w:eastAsiaTheme="minorEastAsia"/>
          <w:sz w:val="22"/>
          <w:szCs w:val="22"/>
        </w:rPr>
      </w:pPr>
    </w:p>
    <w:p w:rsidR="00B96DEA" w:rsidRPr="00A37B8C" w:rsidRDefault="00B96DEA" w:rsidP="00A37B8C">
      <w:pPr>
        <w:overflowPunct/>
        <w:ind w:firstLine="426"/>
        <w:textAlignment w:val="auto"/>
        <w:rPr>
          <w:rFonts w:eastAsiaTheme="minorEastAsia"/>
          <w:sz w:val="22"/>
          <w:szCs w:val="22"/>
        </w:rPr>
      </w:pPr>
    </w:p>
    <w:p w:rsidR="009D1C05" w:rsidRPr="00A37B8C" w:rsidRDefault="009D1C05" w:rsidP="00A37B8C">
      <w:pPr>
        <w:overflowPunct/>
        <w:ind w:firstLine="426"/>
        <w:textAlignment w:val="auto"/>
        <w:rPr>
          <w:rFonts w:eastAsiaTheme="minorEastAsia"/>
          <w:sz w:val="22"/>
          <w:szCs w:val="22"/>
        </w:rPr>
      </w:pPr>
      <w:r w:rsidRPr="00A37B8C">
        <w:rPr>
          <w:rFonts w:eastAsiaTheme="minorEastAsia"/>
          <w:sz w:val="22"/>
          <w:szCs w:val="22"/>
        </w:rPr>
        <w:t xml:space="preserve">     (должность)           (подпись)           (расшифровка подписи)</w:t>
      </w:r>
    </w:p>
    <w:p w:rsidR="009D1C05" w:rsidRPr="00A37B8C" w:rsidRDefault="009D1C05" w:rsidP="00A37B8C">
      <w:pPr>
        <w:overflowPunct/>
        <w:ind w:firstLine="426"/>
        <w:jc w:val="both"/>
        <w:textAlignment w:val="auto"/>
        <w:rPr>
          <w:rFonts w:ascii="Times New Roman CYR" w:eastAsiaTheme="minorEastAsia" w:hAnsi="Times New Roman CYR" w:cs="Times New Roman CYR"/>
          <w:szCs w:val="24"/>
        </w:rPr>
      </w:pPr>
    </w:p>
    <w:p w:rsidR="009D1C05" w:rsidRPr="00A37B8C" w:rsidRDefault="009D1C05" w:rsidP="009D1C05">
      <w:pPr>
        <w:overflowPunct/>
        <w:textAlignment w:val="auto"/>
        <w:rPr>
          <w:rFonts w:ascii="Courier New" w:eastAsiaTheme="minorEastAsia" w:hAnsi="Courier New" w:cs="Courier New"/>
          <w:sz w:val="22"/>
          <w:szCs w:val="22"/>
        </w:rPr>
      </w:pPr>
      <w:r w:rsidRPr="00A37B8C">
        <w:rPr>
          <w:rFonts w:ascii="Courier New" w:eastAsiaTheme="minorEastAsia" w:hAnsi="Courier New" w:cs="Courier New"/>
          <w:sz w:val="22"/>
          <w:szCs w:val="22"/>
        </w:rPr>
        <w:t>МП</w:t>
      </w:r>
    </w:p>
    <w:p w:rsidR="009D1C05" w:rsidRPr="00057829" w:rsidRDefault="009D1C05" w:rsidP="009D1C05">
      <w:pPr>
        <w:overflowPunct/>
        <w:ind w:firstLine="720"/>
        <w:jc w:val="both"/>
        <w:textAlignment w:val="auto"/>
        <w:rPr>
          <w:rFonts w:ascii="Times New Roman CYR" w:eastAsiaTheme="minorEastAsia" w:hAnsi="Times New Roman CYR" w:cs="Times New Roman CYR"/>
          <w:color w:val="FF0000"/>
          <w:szCs w:val="24"/>
        </w:rPr>
      </w:pPr>
    </w:p>
    <w:tbl>
      <w:tblPr>
        <w:tblStyle w:val="ae"/>
        <w:tblW w:w="3827" w:type="dxa"/>
        <w:tblInd w:w="6062" w:type="dxa"/>
        <w:tblLook w:val="04A0" w:firstRow="1" w:lastRow="0" w:firstColumn="1" w:lastColumn="0" w:noHBand="0" w:noVBand="1"/>
      </w:tblPr>
      <w:tblGrid>
        <w:gridCol w:w="3827"/>
      </w:tblGrid>
      <w:tr w:rsidR="00A37B8C" w:rsidTr="00A37B8C">
        <w:tc>
          <w:tcPr>
            <w:tcW w:w="3827" w:type="dxa"/>
            <w:tcBorders>
              <w:top w:val="nil"/>
              <w:left w:val="nil"/>
              <w:bottom w:val="nil"/>
              <w:right w:val="nil"/>
            </w:tcBorders>
          </w:tcPr>
          <w:p w:rsidR="00B96DEA" w:rsidRDefault="00B96DEA" w:rsidP="00A37B8C">
            <w:pPr>
              <w:overflowPunct/>
              <w:jc w:val="both"/>
              <w:textAlignment w:val="auto"/>
              <w:rPr>
                <w:rFonts w:eastAsiaTheme="minorEastAsia"/>
                <w:bCs/>
                <w:sz w:val="22"/>
                <w:szCs w:val="22"/>
              </w:rPr>
            </w:pPr>
            <w:bookmarkStart w:id="34" w:name="sub_1200"/>
          </w:p>
          <w:p w:rsidR="00B96DEA" w:rsidRDefault="00B96DEA" w:rsidP="00A37B8C">
            <w:pPr>
              <w:overflowPunct/>
              <w:jc w:val="both"/>
              <w:textAlignment w:val="auto"/>
              <w:rPr>
                <w:rFonts w:eastAsiaTheme="minorEastAsia"/>
                <w:bCs/>
                <w:sz w:val="22"/>
                <w:szCs w:val="22"/>
              </w:rPr>
            </w:pPr>
          </w:p>
          <w:p w:rsidR="00B96DEA" w:rsidRDefault="00B96DEA" w:rsidP="00A37B8C">
            <w:pPr>
              <w:overflowPunct/>
              <w:jc w:val="both"/>
              <w:textAlignment w:val="auto"/>
              <w:rPr>
                <w:rFonts w:eastAsiaTheme="minorEastAsia"/>
                <w:bCs/>
                <w:sz w:val="22"/>
                <w:szCs w:val="22"/>
              </w:rPr>
            </w:pPr>
          </w:p>
          <w:p w:rsidR="00B96DEA" w:rsidRDefault="00B96DEA" w:rsidP="00A37B8C">
            <w:pPr>
              <w:overflowPunct/>
              <w:jc w:val="both"/>
              <w:textAlignment w:val="auto"/>
              <w:rPr>
                <w:rFonts w:eastAsiaTheme="minorEastAsia"/>
                <w:bCs/>
                <w:sz w:val="22"/>
                <w:szCs w:val="22"/>
              </w:rPr>
            </w:pPr>
          </w:p>
          <w:p w:rsidR="00B5622F" w:rsidRDefault="00B5622F" w:rsidP="00A37B8C">
            <w:pPr>
              <w:overflowPunct/>
              <w:jc w:val="both"/>
              <w:textAlignment w:val="auto"/>
              <w:rPr>
                <w:rFonts w:eastAsiaTheme="minorEastAsia"/>
                <w:bCs/>
                <w:sz w:val="22"/>
                <w:szCs w:val="22"/>
              </w:rPr>
            </w:pPr>
          </w:p>
          <w:p w:rsidR="00A37B8C" w:rsidRPr="00A37B8C" w:rsidRDefault="00A37B8C" w:rsidP="00A37B8C">
            <w:pPr>
              <w:overflowPunct/>
              <w:jc w:val="both"/>
              <w:textAlignment w:val="auto"/>
              <w:rPr>
                <w:rFonts w:eastAsiaTheme="minorEastAsia"/>
                <w:bCs/>
                <w:color w:val="FF0000"/>
                <w:sz w:val="22"/>
                <w:szCs w:val="22"/>
              </w:rPr>
            </w:pPr>
            <w:r w:rsidRPr="00A37B8C">
              <w:rPr>
                <w:rFonts w:eastAsiaTheme="minorEastAsia"/>
                <w:bCs/>
                <w:sz w:val="22"/>
                <w:szCs w:val="22"/>
              </w:rPr>
              <w:t xml:space="preserve">Приложение № 2 к </w:t>
            </w:r>
            <w:r w:rsidRPr="00A37B8C">
              <w:rPr>
                <w:rFonts w:eastAsiaTheme="minorEastAsia"/>
                <w:bCs/>
                <w:sz w:val="22"/>
                <w:szCs w:val="22"/>
              </w:rPr>
              <w:lastRenderedPageBreak/>
              <w:t xml:space="preserve">Административному регламенту администрации Шумерлинского муниципального округа Чувашской Республики по предоставлению муниципальной услуги «Установка информационной вывески, согласование </w:t>
            </w:r>
            <w:proofErr w:type="gramStart"/>
            <w:r w:rsidRPr="00A37B8C">
              <w:rPr>
                <w:rFonts w:eastAsiaTheme="minorEastAsia"/>
                <w:bCs/>
                <w:sz w:val="22"/>
                <w:szCs w:val="22"/>
              </w:rPr>
              <w:t>дизайн-проекта</w:t>
            </w:r>
            <w:proofErr w:type="gramEnd"/>
            <w:r w:rsidRPr="00A37B8C">
              <w:rPr>
                <w:rFonts w:eastAsiaTheme="minorEastAsia"/>
                <w:bCs/>
                <w:sz w:val="22"/>
                <w:szCs w:val="22"/>
              </w:rPr>
              <w:t xml:space="preserve"> размещения вывески»</w:t>
            </w:r>
          </w:p>
        </w:tc>
      </w:tr>
      <w:bookmarkEnd w:id="34"/>
    </w:tbl>
    <w:p w:rsidR="009D1C05" w:rsidRPr="00057829" w:rsidRDefault="009D1C05" w:rsidP="009D1C05">
      <w:pPr>
        <w:overflowPunct/>
        <w:ind w:firstLine="720"/>
        <w:jc w:val="both"/>
        <w:textAlignment w:val="auto"/>
        <w:rPr>
          <w:rFonts w:ascii="Times New Roman CYR" w:eastAsiaTheme="minorEastAsia" w:hAnsi="Times New Roman CYR" w:cs="Times New Roman CYR"/>
          <w:color w:val="FF0000"/>
          <w:szCs w:val="24"/>
        </w:rPr>
      </w:pPr>
    </w:p>
    <w:p w:rsidR="009D1C05" w:rsidRPr="00B96DEA" w:rsidRDefault="00B96DEA" w:rsidP="009D1C05">
      <w:pPr>
        <w:overflowPunct/>
        <w:ind w:firstLine="720"/>
        <w:jc w:val="both"/>
        <w:textAlignment w:val="auto"/>
        <w:rPr>
          <w:rFonts w:ascii="Times New Roman CYR" w:eastAsiaTheme="minorEastAsia" w:hAnsi="Times New Roman CYR" w:cs="Times New Roman CYR"/>
          <w:b/>
          <w:sz w:val="22"/>
          <w:szCs w:val="22"/>
        </w:rPr>
      </w:pPr>
      <w:r w:rsidRPr="00B96DEA">
        <w:rPr>
          <w:rFonts w:ascii="Times New Roman CYR" w:eastAsiaTheme="minorEastAsia" w:hAnsi="Times New Roman CYR" w:cs="Times New Roman CYR"/>
          <w:b/>
          <w:sz w:val="22"/>
          <w:szCs w:val="22"/>
        </w:rPr>
        <w:t>Администрация Шумерлинского муниципального округа Чувашской Республики</w:t>
      </w:r>
    </w:p>
    <w:p w:rsidR="00B96DEA" w:rsidRPr="00B96DEA" w:rsidRDefault="00B96DEA" w:rsidP="009D1C05">
      <w:pPr>
        <w:overflowPunct/>
        <w:ind w:firstLine="720"/>
        <w:jc w:val="both"/>
        <w:textAlignment w:val="auto"/>
        <w:rPr>
          <w:rFonts w:ascii="Times New Roman CYR" w:eastAsiaTheme="minorEastAsia" w:hAnsi="Times New Roman CYR" w:cs="Times New Roman CYR"/>
          <w:color w:val="FF0000"/>
          <w:sz w:val="22"/>
          <w:szCs w:val="22"/>
        </w:rPr>
      </w:pPr>
    </w:p>
    <w:p w:rsidR="00A37B8C" w:rsidRPr="00B96DEA" w:rsidRDefault="009D1C05" w:rsidP="009D1C05">
      <w:pPr>
        <w:overflowPunct/>
        <w:spacing w:before="108" w:after="108"/>
        <w:contextualSpacing/>
        <w:jc w:val="center"/>
        <w:textAlignment w:val="auto"/>
        <w:outlineLvl w:val="0"/>
        <w:rPr>
          <w:rFonts w:ascii="Times New Roman CYR" w:eastAsiaTheme="minorEastAsia" w:hAnsi="Times New Roman CYR" w:cs="Times New Roman CYR"/>
          <w:b/>
          <w:bCs/>
          <w:sz w:val="22"/>
          <w:szCs w:val="22"/>
        </w:rPr>
      </w:pPr>
      <w:r w:rsidRPr="00B96DEA">
        <w:rPr>
          <w:rFonts w:ascii="Times New Roman CYR" w:eastAsiaTheme="minorEastAsia" w:hAnsi="Times New Roman CYR" w:cs="Times New Roman CYR"/>
          <w:b/>
          <w:bCs/>
          <w:sz w:val="22"/>
          <w:szCs w:val="22"/>
        </w:rPr>
        <w:t>Уведомление</w:t>
      </w:r>
    </w:p>
    <w:p w:rsidR="009D1C05" w:rsidRPr="00B96DEA" w:rsidRDefault="009D1C05" w:rsidP="009D1C05">
      <w:pPr>
        <w:overflowPunct/>
        <w:spacing w:before="108" w:after="108"/>
        <w:contextualSpacing/>
        <w:jc w:val="center"/>
        <w:textAlignment w:val="auto"/>
        <w:outlineLvl w:val="0"/>
        <w:rPr>
          <w:rFonts w:ascii="Times New Roman CYR" w:eastAsiaTheme="minorEastAsia" w:hAnsi="Times New Roman CYR" w:cs="Times New Roman CYR"/>
          <w:b/>
          <w:bCs/>
          <w:sz w:val="22"/>
          <w:szCs w:val="22"/>
        </w:rPr>
      </w:pPr>
      <w:r w:rsidRPr="00B96DEA">
        <w:rPr>
          <w:rFonts w:ascii="Times New Roman CYR" w:eastAsiaTheme="minorEastAsia" w:hAnsi="Times New Roman CYR" w:cs="Times New Roman CYR"/>
          <w:b/>
          <w:bCs/>
          <w:sz w:val="22"/>
          <w:szCs w:val="22"/>
        </w:rPr>
        <w:t>об отказе в согласовании установки информационной вывески, дизайн</w:t>
      </w:r>
      <w:r w:rsidR="004E4C23" w:rsidRPr="00B96DEA">
        <w:rPr>
          <w:rFonts w:ascii="Times New Roman CYR" w:eastAsiaTheme="minorEastAsia" w:hAnsi="Times New Roman CYR" w:cs="Times New Roman CYR"/>
          <w:b/>
          <w:bCs/>
          <w:sz w:val="22"/>
          <w:szCs w:val="22"/>
        </w:rPr>
        <w:t xml:space="preserve"> </w:t>
      </w:r>
      <w:r w:rsidRPr="00B96DEA">
        <w:rPr>
          <w:rFonts w:ascii="Times New Roman CYR" w:eastAsiaTheme="minorEastAsia" w:hAnsi="Times New Roman CYR" w:cs="Times New Roman CYR"/>
          <w:b/>
          <w:bCs/>
          <w:sz w:val="22"/>
          <w:szCs w:val="22"/>
        </w:rPr>
        <w:t>-</w:t>
      </w:r>
      <w:r w:rsidR="004E4C23" w:rsidRPr="00B96DEA">
        <w:rPr>
          <w:rFonts w:ascii="Times New Roman CYR" w:eastAsiaTheme="minorEastAsia" w:hAnsi="Times New Roman CYR" w:cs="Times New Roman CYR"/>
          <w:b/>
          <w:bCs/>
          <w:sz w:val="22"/>
          <w:szCs w:val="22"/>
        </w:rPr>
        <w:t xml:space="preserve"> </w:t>
      </w:r>
      <w:r w:rsidRPr="00B96DEA">
        <w:rPr>
          <w:rFonts w:ascii="Times New Roman CYR" w:eastAsiaTheme="minorEastAsia" w:hAnsi="Times New Roman CYR" w:cs="Times New Roman CYR"/>
          <w:b/>
          <w:bCs/>
          <w:sz w:val="22"/>
          <w:szCs w:val="22"/>
        </w:rPr>
        <w:t>проекта размещения вывески</w:t>
      </w:r>
    </w:p>
    <w:p w:rsidR="009D1C05" w:rsidRPr="00B96DEA" w:rsidRDefault="009D1C05" w:rsidP="009D1C05">
      <w:pPr>
        <w:overflowPunct/>
        <w:ind w:firstLine="720"/>
        <w:jc w:val="both"/>
        <w:textAlignment w:val="auto"/>
        <w:rPr>
          <w:rFonts w:ascii="Times New Roman CYR" w:eastAsiaTheme="minorEastAsia" w:hAnsi="Times New Roman CYR" w:cs="Times New Roman CYR"/>
          <w:sz w:val="22"/>
          <w:szCs w:val="22"/>
        </w:rPr>
      </w:pPr>
    </w:p>
    <w:p w:rsidR="009D1C05" w:rsidRPr="00B96DEA" w:rsidRDefault="004E4C23" w:rsidP="004E4C23">
      <w:pPr>
        <w:overflowPunct/>
        <w:jc w:val="both"/>
        <w:textAlignment w:val="auto"/>
        <w:rPr>
          <w:rFonts w:eastAsiaTheme="minorEastAsia"/>
          <w:sz w:val="22"/>
          <w:szCs w:val="22"/>
        </w:rPr>
      </w:pPr>
      <w:r w:rsidRPr="00B96DEA">
        <w:rPr>
          <w:rFonts w:eastAsiaTheme="minorEastAsia"/>
          <w:sz w:val="22"/>
          <w:szCs w:val="22"/>
        </w:rPr>
        <w:t>№</w:t>
      </w:r>
      <w:r w:rsidR="009D1C05" w:rsidRPr="00B96DEA">
        <w:rPr>
          <w:rFonts w:eastAsiaTheme="minorEastAsia"/>
          <w:sz w:val="22"/>
          <w:szCs w:val="22"/>
        </w:rPr>
        <w:t xml:space="preserve"> _____________                                   </w:t>
      </w:r>
      <w:r w:rsidRPr="00B96DEA">
        <w:rPr>
          <w:rFonts w:eastAsiaTheme="minorEastAsia"/>
          <w:sz w:val="22"/>
          <w:szCs w:val="22"/>
        </w:rPr>
        <w:t xml:space="preserve">                                                 </w:t>
      </w:r>
      <w:r w:rsidR="009D1C05" w:rsidRPr="00B96DEA">
        <w:rPr>
          <w:rFonts w:eastAsiaTheme="minorEastAsia"/>
          <w:sz w:val="22"/>
          <w:szCs w:val="22"/>
        </w:rPr>
        <w:t xml:space="preserve">  от __________________</w:t>
      </w:r>
    </w:p>
    <w:p w:rsidR="009D1C05" w:rsidRPr="00B96DEA" w:rsidRDefault="009D1C05" w:rsidP="004E4C23">
      <w:pPr>
        <w:overflowPunct/>
        <w:ind w:firstLine="720"/>
        <w:jc w:val="both"/>
        <w:textAlignment w:val="auto"/>
        <w:rPr>
          <w:rFonts w:eastAsiaTheme="minorEastAsia"/>
          <w:sz w:val="22"/>
          <w:szCs w:val="22"/>
        </w:rPr>
      </w:pPr>
    </w:p>
    <w:p w:rsidR="009D1C05" w:rsidRPr="00B96DEA" w:rsidRDefault="009D1C05" w:rsidP="004E4C23">
      <w:pPr>
        <w:overflowPunct/>
        <w:ind w:firstLine="567"/>
        <w:jc w:val="both"/>
        <w:textAlignment w:val="auto"/>
        <w:rPr>
          <w:rFonts w:eastAsiaTheme="minorEastAsia"/>
          <w:sz w:val="22"/>
          <w:szCs w:val="22"/>
        </w:rPr>
      </w:pPr>
      <w:r w:rsidRPr="00B96DEA">
        <w:rPr>
          <w:rFonts w:eastAsiaTheme="minorEastAsia"/>
          <w:sz w:val="22"/>
          <w:szCs w:val="22"/>
        </w:rPr>
        <w:t xml:space="preserve">По результатам рассмотрения заявления </w:t>
      </w:r>
      <w:proofErr w:type="gramStart"/>
      <w:r w:rsidRPr="00B96DEA">
        <w:rPr>
          <w:rFonts w:eastAsiaTheme="minorEastAsia"/>
          <w:sz w:val="22"/>
          <w:szCs w:val="22"/>
        </w:rPr>
        <w:t>от</w:t>
      </w:r>
      <w:proofErr w:type="gramEnd"/>
      <w:r w:rsidRPr="00B96DEA">
        <w:rPr>
          <w:rFonts w:eastAsiaTheme="minorEastAsia"/>
          <w:sz w:val="22"/>
          <w:szCs w:val="22"/>
        </w:rPr>
        <w:t xml:space="preserve"> _____________ </w:t>
      </w:r>
      <w:r w:rsidR="004E4C23" w:rsidRPr="00B96DEA">
        <w:rPr>
          <w:rFonts w:eastAsiaTheme="minorEastAsia"/>
          <w:sz w:val="22"/>
          <w:szCs w:val="22"/>
        </w:rPr>
        <w:t xml:space="preserve">№ ___________ </w:t>
      </w:r>
      <w:proofErr w:type="gramStart"/>
      <w:r w:rsidRPr="00B96DEA">
        <w:rPr>
          <w:rFonts w:eastAsiaTheme="minorEastAsia"/>
          <w:sz w:val="22"/>
          <w:szCs w:val="22"/>
        </w:rPr>
        <w:t>на</w:t>
      </w:r>
      <w:proofErr w:type="gramEnd"/>
      <w:r w:rsidRPr="00B96DEA">
        <w:rPr>
          <w:rFonts w:eastAsiaTheme="minorEastAsia"/>
          <w:sz w:val="22"/>
          <w:szCs w:val="22"/>
        </w:rPr>
        <w:t xml:space="preserve"> предоставление муниципальной услуги </w:t>
      </w:r>
      <w:r w:rsidR="004E4C23" w:rsidRPr="00B96DEA">
        <w:rPr>
          <w:rFonts w:eastAsiaTheme="minorEastAsia"/>
          <w:sz w:val="22"/>
          <w:szCs w:val="22"/>
        </w:rPr>
        <w:t>«У</w:t>
      </w:r>
      <w:r w:rsidRPr="00B96DEA">
        <w:rPr>
          <w:rFonts w:eastAsiaTheme="minorEastAsia"/>
          <w:sz w:val="22"/>
          <w:szCs w:val="22"/>
        </w:rPr>
        <w:t>с</w:t>
      </w:r>
      <w:r w:rsidR="004E4C23" w:rsidRPr="00B96DEA">
        <w:rPr>
          <w:rFonts w:eastAsiaTheme="minorEastAsia"/>
          <w:sz w:val="22"/>
          <w:szCs w:val="22"/>
        </w:rPr>
        <w:t xml:space="preserve">тановка информационной вывески, </w:t>
      </w:r>
      <w:r w:rsidRPr="00B96DEA">
        <w:rPr>
          <w:rFonts w:eastAsiaTheme="minorEastAsia"/>
          <w:sz w:val="22"/>
          <w:szCs w:val="22"/>
        </w:rPr>
        <w:t>согласование дизайн-проекта размещения выв</w:t>
      </w:r>
      <w:r w:rsidR="004E4C23" w:rsidRPr="00B96DEA">
        <w:rPr>
          <w:rFonts w:eastAsiaTheme="minorEastAsia"/>
          <w:sz w:val="22"/>
          <w:szCs w:val="22"/>
        </w:rPr>
        <w:t>ески»  принято решение об отказе в согласовании установки</w:t>
      </w:r>
      <w:r w:rsidRPr="00B96DEA">
        <w:rPr>
          <w:rFonts w:eastAsiaTheme="minorEastAsia"/>
          <w:sz w:val="22"/>
          <w:szCs w:val="22"/>
        </w:rPr>
        <w:t xml:space="preserve"> информацион</w:t>
      </w:r>
      <w:r w:rsidR="004E4C23" w:rsidRPr="00B96DEA">
        <w:rPr>
          <w:rFonts w:eastAsiaTheme="minorEastAsia"/>
          <w:sz w:val="22"/>
          <w:szCs w:val="22"/>
        </w:rPr>
        <w:t xml:space="preserve">ной вывески, дизайн-проекта </w:t>
      </w:r>
      <w:r w:rsidRPr="00B96DEA">
        <w:rPr>
          <w:rFonts w:eastAsiaTheme="minorEastAsia"/>
          <w:sz w:val="22"/>
          <w:szCs w:val="22"/>
        </w:rPr>
        <w:t>размещения вывески по следующим основаниям.</w:t>
      </w:r>
    </w:p>
    <w:p w:rsidR="009D1C05" w:rsidRPr="00B96DEA" w:rsidRDefault="009D1C05" w:rsidP="004E4C23">
      <w:pPr>
        <w:overflowPunct/>
        <w:ind w:firstLine="567"/>
        <w:jc w:val="both"/>
        <w:textAlignment w:val="auto"/>
        <w:rPr>
          <w:rFonts w:eastAsiaTheme="minorEastAsia"/>
          <w:sz w:val="22"/>
          <w:szCs w:val="22"/>
        </w:rPr>
      </w:pPr>
    </w:p>
    <w:p w:rsidR="009D1C05" w:rsidRPr="00B96DEA" w:rsidRDefault="009D1C05" w:rsidP="004E4C23">
      <w:pPr>
        <w:overflowPunct/>
        <w:ind w:firstLine="567"/>
        <w:jc w:val="both"/>
        <w:textAlignment w:val="auto"/>
        <w:rPr>
          <w:rFonts w:eastAsiaTheme="minorEastAsia"/>
          <w:sz w:val="22"/>
          <w:szCs w:val="22"/>
        </w:rPr>
      </w:pPr>
      <w:r w:rsidRPr="00B96DEA">
        <w:rPr>
          <w:rFonts w:eastAsiaTheme="minorEastAsia"/>
          <w:sz w:val="22"/>
          <w:szCs w:val="22"/>
        </w:rPr>
        <w:t>Разъяснение причины отказа: _____________________________________________</w:t>
      </w:r>
    </w:p>
    <w:p w:rsidR="009D1C05" w:rsidRPr="00B96DEA" w:rsidRDefault="009D1C05" w:rsidP="004E4C23">
      <w:pPr>
        <w:overflowPunct/>
        <w:ind w:firstLine="567"/>
        <w:jc w:val="both"/>
        <w:textAlignment w:val="auto"/>
        <w:rPr>
          <w:rFonts w:eastAsiaTheme="minorEastAsia"/>
          <w:sz w:val="22"/>
          <w:szCs w:val="22"/>
        </w:rPr>
      </w:pPr>
      <w:r w:rsidRPr="00B96DEA">
        <w:rPr>
          <w:rFonts w:eastAsiaTheme="minorEastAsia"/>
          <w:sz w:val="22"/>
          <w:szCs w:val="22"/>
        </w:rPr>
        <w:t>_________________________________________________________________________</w:t>
      </w:r>
    </w:p>
    <w:p w:rsidR="009D1C05" w:rsidRPr="00B96DEA" w:rsidRDefault="009D1C05" w:rsidP="004E4C23">
      <w:pPr>
        <w:overflowPunct/>
        <w:ind w:firstLine="567"/>
        <w:jc w:val="both"/>
        <w:textAlignment w:val="auto"/>
        <w:rPr>
          <w:rFonts w:eastAsiaTheme="minorEastAsia"/>
          <w:sz w:val="22"/>
          <w:szCs w:val="22"/>
        </w:rPr>
      </w:pPr>
      <w:r w:rsidRPr="00B96DEA">
        <w:rPr>
          <w:rFonts w:eastAsiaTheme="minorEastAsia"/>
          <w:sz w:val="22"/>
          <w:szCs w:val="22"/>
        </w:rPr>
        <w:t>_________________________________________________________________________</w:t>
      </w:r>
    </w:p>
    <w:p w:rsidR="009D1C05" w:rsidRPr="00B96DEA" w:rsidRDefault="009D1C05" w:rsidP="004E4C23">
      <w:pPr>
        <w:overflowPunct/>
        <w:ind w:firstLine="567"/>
        <w:jc w:val="both"/>
        <w:textAlignment w:val="auto"/>
        <w:rPr>
          <w:rFonts w:eastAsiaTheme="minorEastAsia"/>
          <w:sz w:val="22"/>
          <w:szCs w:val="22"/>
        </w:rPr>
      </w:pPr>
    </w:p>
    <w:p w:rsidR="009D1C05" w:rsidRPr="00B96DEA" w:rsidRDefault="009D1C05" w:rsidP="004E4C23">
      <w:pPr>
        <w:overflowPunct/>
        <w:ind w:firstLine="567"/>
        <w:jc w:val="both"/>
        <w:textAlignment w:val="auto"/>
        <w:rPr>
          <w:rFonts w:eastAsiaTheme="minorEastAsia"/>
          <w:sz w:val="22"/>
          <w:szCs w:val="22"/>
        </w:rPr>
      </w:pPr>
      <w:r w:rsidRPr="00B96DEA">
        <w:rPr>
          <w:rFonts w:eastAsiaTheme="minorEastAsia"/>
          <w:sz w:val="22"/>
          <w:szCs w:val="22"/>
        </w:rPr>
        <w:t>Дополнительная информация: ______________________________________________</w:t>
      </w:r>
    </w:p>
    <w:p w:rsidR="009D1C05" w:rsidRPr="00B96DEA" w:rsidRDefault="009D1C05" w:rsidP="004E4C23">
      <w:pPr>
        <w:overflowPunct/>
        <w:ind w:firstLine="567"/>
        <w:jc w:val="both"/>
        <w:textAlignment w:val="auto"/>
        <w:rPr>
          <w:rFonts w:eastAsiaTheme="minorEastAsia"/>
          <w:sz w:val="22"/>
          <w:szCs w:val="22"/>
        </w:rPr>
      </w:pPr>
      <w:r w:rsidRPr="00B96DEA">
        <w:rPr>
          <w:rFonts w:eastAsiaTheme="minorEastAsia"/>
          <w:sz w:val="22"/>
          <w:szCs w:val="22"/>
        </w:rPr>
        <w:t>_________________________________________________________________________</w:t>
      </w:r>
    </w:p>
    <w:p w:rsidR="009D1C05" w:rsidRPr="00B96DEA" w:rsidRDefault="009D1C05" w:rsidP="004E4C23">
      <w:pPr>
        <w:overflowPunct/>
        <w:ind w:firstLine="567"/>
        <w:jc w:val="both"/>
        <w:textAlignment w:val="auto"/>
        <w:rPr>
          <w:rFonts w:eastAsiaTheme="minorEastAsia"/>
          <w:sz w:val="22"/>
          <w:szCs w:val="22"/>
        </w:rPr>
      </w:pPr>
      <w:r w:rsidRPr="00B96DEA">
        <w:rPr>
          <w:rFonts w:eastAsiaTheme="minorEastAsia"/>
          <w:sz w:val="22"/>
          <w:szCs w:val="22"/>
        </w:rPr>
        <w:t>_________________________________________________________________________</w:t>
      </w:r>
    </w:p>
    <w:p w:rsidR="009D1C05" w:rsidRPr="00B96DEA" w:rsidRDefault="009D1C05" w:rsidP="004E4C23">
      <w:pPr>
        <w:overflowPunct/>
        <w:ind w:firstLine="567"/>
        <w:jc w:val="both"/>
        <w:textAlignment w:val="auto"/>
        <w:rPr>
          <w:rFonts w:eastAsiaTheme="minorEastAsia"/>
          <w:sz w:val="22"/>
          <w:szCs w:val="22"/>
        </w:rPr>
      </w:pPr>
    </w:p>
    <w:p w:rsidR="009D1C05" w:rsidRPr="00B96DEA" w:rsidRDefault="009D1C05" w:rsidP="004E4C23">
      <w:pPr>
        <w:overflowPunct/>
        <w:ind w:firstLine="567"/>
        <w:jc w:val="both"/>
        <w:textAlignment w:val="auto"/>
        <w:rPr>
          <w:rFonts w:eastAsiaTheme="minorEastAsia"/>
          <w:sz w:val="22"/>
          <w:szCs w:val="22"/>
        </w:rPr>
      </w:pPr>
      <w:r w:rsidRPr="00B96DEA">
        <w:rPr>
          <w:rFonts w:eastAsiaTheme="minorEastAsia"/>
          <w:sz w:val="22"/>
          <w:szCs w:val="22"/>
        </w:rPr>
        <w:t>Вы вправе повторно обратиться в упо</w:t>
      </w:r>
      <w:r w:rsidR="004E4C23" w:rsidRPr="00B96DEA">
        <w:rPr>
          <w:rFonts w:eastAsiaTheme="minorEastAsia"/>
          <w:sz w:val="22"/>
          <w:szCs w:val="22"/>
        </w:rPr>
        <w:t xml:space="preserve">лномоченный орган с заявлением о </w:t>
      </w:r>
      <w:r w:rsidRPr="00B96DEA">
        <w:rPr>
          <w:rFonts w:eastAsiaTheme="minorEastAsia"/>
          <w:sz w:val="22"/>
          <w:szCs w:val="22"/>
        </w:rPr>
        <w:t>предоставлении муниципальной услуги после устранения указанных нарушений.</w:t>
      </w:r>
    </w:p>
    <w:p w:rsidR="009D1C05" w:rsidRPr="00B96DEA" w:rsidRDefault="004E4C23" w:rsidP="004E4C23">
      <w:pPr>
        <w:overflowPunct/>
        <w:ind w:firstLine="567"/>
        <w:jc w:val="both"/>
        <w:textAlignment w:val="auto"/>
        <w:rPr>
          <w:rFonts w:eastAsiaTheme="minorEastAsia"/>
          <w:sz w:val="22"/>
          <w:szCs w:val="22"/>
        </w:rPr>
      </w:pPr>
      <w:r w:rsidRPr="00B96DEA">
        <w:rPr>
          <w:rFonts w:eastAsiaTheme="minorEastAsia"/>
          <w:sz w:val="22"/>
          <w:szCs w:val="22"/>
        </w:rPr>
        <w:t xml:space="preserve">Данный  отказ  может </w:t>
      </w:r>
      <w:r w:rsidR="009D1C05" w:rsidRPr="00B96DEA">
        <w:rPr>
          <w:rFonts w:eastAsiaTheme="minorEastAsia"/>
          <w:sz w:val="22"/>
          <w:szCs w:val="22"/>
        </w:rPr>
        <w:t>быть  обж</w:t>
      </w:r>
      <w:r w:rsidRPr="00B96DEA">
        <w:rPr>
          <w:rFonts w:eastAsiaTheme="minorEastAsia"/>
          <w:sz w:val="22"/>
          <w:szCs w:val="22"/>
        </w:rPr>
        <w:t xml:space="preserve">алован  в  досудебном  порядке путем </w:t>
      </w:r>
      <w:r w:rsidR="009D1C05" w:rsidRPr="00B96DEA">
        <w:rPr>
          <w:rFonts w:eastAsiaTheme="minorEastAsia"/>
          <w:sz w:val="22"/>
          <w:szCs w:val="22"/>
        </w:rPr>
        <w:t>направления жалобы в уполномоченный орган, а также в судебном порядке.</w:t>
      </w:r>
    </w:p>
    <w:p w:rsidR="009D1C05" w:rsidRPr="00B96DEA" w:rsidRDefault="009D1C05" w:rsidP="004E4C23">
      <w:pPr>
        <w:overflowPunct/>
        <w:ind w:firstLine="567"/>
        <w:jc w:val="both"/>
        <w:textAlignment w:val="auto"/>
        <w:rPr>
          <w:rFonts w:eastAsiaTheme="minorEastAsia"/>
          <w:sz w:val="22"/>
          <w:szCs w:val="22"/>
        </w:rPr>
      </w:pPr>
    </w:p>
    <w:p w:rsidR="009D1C05" w:rsidRPr="00B96DEA" w:rsidRDefault="009D1C05" w:rsidP="004E4C23">
      <w:pPr>
        <w:overflowPunct/>
        <w:ind w:firstLine="567"/>
        <w:jc w:val="both"/>
        <w:textAlignment w:val="auto"/>
        <w:rPr>
          <w:rFonts w:eastAsiaTheme="minorEastAsia"/>
          <w:sz w:val="22"/>
          <w:szCs w:val="22"/>
        </w:rPr>
      </w:pPr>
      <w:r w:rsidRPr="00B96DEA">
        <w:rPr>
          <w:rFonts w:eastAsiaTheme="minorEastAsia"/>
          <w:sz w:val="22"/>
          <w:szCs w:val="22"/>
        </w:rPr>
        <w:t>_____________________   _______________   _______________________________</w:t>
      </w:r>
    </w:p>
    <w:p w:rsidR="009D1C05" w:rsidRPr="00B96DEA" w:rsidRDefault="009D1C05" w:rsidP="004E4C23">
      <w:pPr>
        <w:overflowPunct/>
        <w:ind w:firstLine="567"/>
        <w:jc w:val="both"/>
        <w:textAlignment w:val="auto"/>
        <w:rPr>
          <w:rFonts w:eastAsiaTheme="minorEastAsia"/>
          <w:sz w:val="22"/>
          <w:szCs w:val="22"/>
        </w:rPr>
      </w:pPr>
      <w:r w:rsidRPr="00B96DEA">
        <w:rPr>
          <w:rFonts w:eastAsiaTheme="minorEastAsia"/>
          <w:sz w:val="22"/>
          <w:szCs w:val="22"/>
        </w:rPr>
        <w:t>(должность)           (подпись)           (расшифровка подписи)</w:t>
      </w:r>
    </w:p>
    <w:p w:rsidR="009D1C05" w:rsidRPr="00B96DEA" w:rsidRDefault="009D1C05" w:rsidP="004E4C23">
      <w:pPr>
        <w:overflowPunct/>
        <w:ind w:firstLine="567"/>
        <w:jc w:val="both"/>
        <w:textAlignment w:val="auto"/>
        <w:rPr>
          <w:rFonts w:eastAsiaTheme="minorEastAsia"/>
          <w:sz w:val="22"/>
          <w:szCs w:val="22"/>
        </w:rPr>
      </w:pPr>
    </w:p>
    <w:p w:rsidR="009D1C05" w:rsidRPr="00B96DEA" w:rsidRDefault="009D1C05" w:rsidP="004E4C23">
      <w:pPr>
        <w:overflowPunct/>
        <w:ind w:firstLine="567"/>
        <w:jc w:val="both"/>
        <w:textAlignment w:val="auto"/>
        <w:rPr>
          <w:rFonts w:eastAsiaTheme="minorEastAsia"/>
          <w:sz w:val="22"/>
          <w:szCs w:val="22"/>
        </w:rPr>
      </w:pPr>
      <w:r w:rsidRPr="00B96DEA">
        <w:rPr>
          <w:rFonts w:eastAsiaTheme="minorEastAsia"/>
          <w:sz w:val="22"/>
          <w:szCs w:val="22"/>
        </w:rPr>
        <w:t>МП</w:t>
      </w:r>
    </w:p>
    <w:p w:rsidR="00B96DEA" w:rsidRDefault="00B96DEA" w:rsidP="009D1C05">
      <w:pPr>
        <w:overflowPunct/>
        <w:ind w:firstLine="720"/>
        <w:jc w:val="right"/>
        <w:textAlignment w:val="auto"/>
        <w:rPr>
          <w:rFonts w:eastAsiaTheme="minorEastAsia"/>
          <w:b/>
          <w:bCs/>
          <w:color w:val="FF0000"/>
          <w:sz w:val="20"/>
        </w:rPr>
      </w:pPr>
      <w:bookmarkStart w:id="35" w:name="sub_1300"/>
    </w:p>
    <w:tbl>
      <w:tblPr>
        <w:tblStyle w:val="ae"/>
        <w:tblW w:w="3685" w:type="dxa"/>
        <w:tblInd w:w="6204" w:type="dxa"/>
        <w:tblLook w:val="04A0" w:firstRow="1" w:lastRow="0" w:firstColumn="1" w:lastColumn="0" w:noHBand="0" w:noVBand="1"/>
      </w:tblPr>
      <w:tblGrid>
        <w:gridCol w:w="3685"/>
      </w:tblGrid>
      <w:tr w:rsidR="004E4C23" w:rsidRPr="004E4C23" w:rsidTr="004E4C23">
        <w:tc>
          <w:tcPr>
            <w:tcW w:w="3685" w:type="dxa"/>
            <w:tcBorders>
              <w:top w:val="nil"/>
              <w:left w:val="nil"/>
              <w:bottom w:val="nil"/>
              <w:right w:val="nil"/>
            </w:tcBorders>
          </w:tcPr>
          <w:p w:rsidR="004E4C23" w:rsidRPr="004E4C23" w:rsidRDefault="004E4C23" w:rsidP="004E4C23">
            <w:pPr>
              <w:overflowPunct/>
              <w:jc w:val="both"/>
              <w:textAlignment w:val="auto"/>
              <w:rPr>
                <w:rFonts w:eastAsiaTheme="minorEastAsia"/>
                <w:bCs/>
                <w:sz w:val="22"/>
                <w:szCs w:val="22"/>
              </w:rPr>
            </w:pPr>
            <w:r w:rsidRPr="004E4C23">
              <w:rPr>
                <w:rFonts w:eastAsiaTheme="minorEastAsia"/>
                <w:bCs/>
                <w:sz w:val="22"/>
                <w:szCs w:val="22"/>
              </w:rPr>
              <w:t xml:space="preserve">Приложение № 3 к Административному регламенту администрации Шумерлинского муниципального округа Чувашской Республики по предоставлению муниципальной услуги «Установка информационной вывески, согласование </w:t>
            </w:r>
            <w:proofErr w:type="gramStart"/>
            <w:r w:rsidRPr="004E4C23">
              <w:rPr>
                <w:rFonts w:eastAsiaTheme="minorEastAsia"/>
                <w:bCs/>
                <w:sz w:val="22"/>
                <w:szCs w:val="22"/>
              </w:rPr>
              <w:t>дизайн-проекта</w:t>
            </w:r>
            <w:proofErr w:type="gramEnd"/>
            <w:r w:rsidRPr="004E4C23">
              <w:rPr>
                <w:rFonts w:eastAsiaTheme="minorEastAsia"/>
                <w:bCs/>
                <w:sz w:val="22"/>
                <w:szCs w:val="22"/>
              </w:rPr>
              <w:t xml:space="preserve"> размещения вывески»</w:t>
            </w:r>
          </w:p>
        </w:tc>
      </w:tr>
      <w:bookmarkEnd w:id="35"/>
    </w:tbl>
    <w:p w:rsidR="009D1C05" w:rsidRPr="004E4C23" w:rsidRDefault="009D1C05" w:rsidP="004E4C23">
      <w:pPr>
        <w:overflowPunct/>
        <w:ind w:firstLine="720"/>
        <w:jc w:val="right"/>
        <w:textAlignment w:val="auto"/>
        <w:rPr>
          <w:rFonts w:eastAsiaTheme="minorEastAsia"/>
          <w:szCs w:val="24"/>
        </w:rPr>
      </w:pPr>
    </w:p>
    <w:p w:rsidR="009D1C05" w:rsidRDefault="009D1C05" w:rsidP="004E4C23">
      <w:pPr>
        <w:overflowPunct/>
        <w:jc w:val="both"/>
        <w:textAlignment w:val="auto"/>
        <w:rPr>
          <w:rFonts w:eastAsiaTheme="minorEastAsia"/>
          <w:sz w:val="22"/>
          <w:szCs w:val="22"/>
        </w:rPr>
      </w:pPr>
    </w:p>
    <w:p w:rsidR="00B5622F" w:rsidRPr="00B5622F" w:rsidRDefault="00B5622F" w:rsidP="00B5622F">
      <w:pPr>
        <w:overflowPunct/>
        <w:jc w:val="center"/>
        <w:textAlignment w:val="auto"/>
        <w:rPr>
          <w:rFonts w:eastAsiaTheme="minorEastAsia"/>
          <w:sz w:val="22"/>
          <w:szCs w:val="22"/>
        </w:rPr>
      </w:pPr>
      <w:r w:rsidRPr="00B5622F">
        <w:rPr>
          <w:rFonts w:eastAsiaTheme="minorEastAsia"/>
          <w:sz w:val="22"/>
          <w:szCs w:val="22"/>
        </w:rPr>
        <w:t>ЗАЯВЛЕНИЕ</w:t>
      </w:r>
    </w:p>
    <w:p w:rsidR="00B5622F" w:rsidRPr="00B5622F" w:rsidRDefault="00B5622F" w:rsidP="00B5622F">
      <w:pPr>
        <w:overflowPunct/>
        <w:jc w:val="center"/>
        <w:textAlignment w:val="auto"/>
        <w:rPr>
          <w:rFonts w:eastAsiaTheme="minorEastAsia"/>
          <w:sz w:val="22"/>
          <w:szCs w:val="22"/>
        </w:rPr>
      </w:pPr>
      <w:r w:rsidRPr="00B5622F">
        <w:rPr>
          <w:rFonts w:eastAsiaTheme="minorEastAsia"/>
          <w:sz w:val="22"/>
          <w:szCs w:val="22"/>
        </w:rPr>
        <w:t>об установке информационной вывески, согласованию</w:t>
      </w:r>
    </w:p>
    <w:p w:rsidR="00B5622F" w:rsidRPr="00B5622F" w:rsidRDefault="00B5622F" w:rsidP="00B5622F">
      <w:pPr>
        <w:overflowPunct/>
        <w:jc w:val="center"/>
        <w:textAlignment w:val="auto"/>
        <w:rPr>
          <w:rFonts w:eastAsiaTheme="minorEastAsia"/>
          <w:sz w:val="22"/>
          <w:szCs w:val="22"/>
        </w:rPr>
      </w:pPr>
      <w:proofErr w:type="gramStart"/>
      <w:r w:rsidRPr="00B5622F">
        <w:rPr>
          <w:rFonts w:eastAsiaTheme="minorEastAsia"/>
          <w:sz w:val="22"/>
          <w:szCs w:val="22"/>
        </w:rPr>
        <w:t>дизайн-проекта</w:t>
      </w:r>
      <w:proofErr w:type="gramEnd"/>
      <w:r w:rsidRPr="00B5622F">
        <w:rPr>
          <w:rFonts w:eastAsiaTheme="minorEastAsia"/>
          <w:sz w:val="22"/>
          <w:szCs w:val="22"/>
        </w:rPr>
        <w:t xml:space="preserve"> размещения вывески</w:t>
      </w:r>
    </w:p>
    <w:p w:rsidR="00B5622F"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p w:rsidR="00B5622F"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Дата _________________ </w:t>
      </w:r>
      <w:r>
        <w:rPr>
          <w:rFonts w:eastAsiaTheme="minorEastAsia"/>
          <w:sz w:val="22"/>
          <w:szCs w:val="22"/>
        </w:rPr>
        <w:t>№</w:t>
      </w:r>
      <w:r w:rsidRPr="00B5622F">
        <w:rPr>
          <w:rFonts w:eastAsiaTheme="minorEastAsia"/>
          <w:sz w:val="22"/>
          <w:szCs w:val="22"/>
        </w:rPr>
        <w:t xml:space="preserve"> ______ </w:t>
      </w:r>
    </w:p>
    <w:p w:rsidR="00B5622F"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p w:rsidR="00B5622F"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В Администрацию </w:t>
      </w:r>
      <w:r>
        <w:rPr>
          <w:rFonts w:eastAsiaTheme="minorEastAsia"/>
          <w:sz w:val="22"/>
          <w:szCs w:val="22"/>
        </w:rPr>
        <w:t>Шумерлинского муниципального округа Чувашской Республики</w:t>
      </w:r>
      <w:r w:rsidRPr="00B5622F">
        <w:rPr>
          <w:rFonts w:eastAsiaTheme="minorEastAsia"/>
          <w:sz w:val="22"/>
          <w:szCs w:val="22"/>
        </w:rPr>
        <w:t xml:space="preserve"> </w:t>
      </w:r>
    </w:p>
    <w:p w:rsidR="00B5622F"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bl>
      <w:tblPr>
        <w:tblW w:w="8348" w:type="dxa"/>
        <w:tblInd w:w="15" w:type="dxa"/>
        <w:tblCellMar>
          <w:left w:w="0" w:type="dxa"/>
          <w:right w:w="0" w:type="dxa"/>
        </w:tblCellMar>
        <w:tblLook w:val="04A0" w:firstRow="1" w:lastRow="0" w:firstColumn="1" w:lastColumn="0" w:noHBand="0" w:noVBand="1"/>
      </w:tblPr>
      <w:tblGrid>
        <w:gridCol w:w="5522"/>
        <w:gridCol w:w="2826"/>
      </w:tblGrid>
      <w:tr w:rsidR="00B5622F" w:rsidRPr="00B5622F" w:rsidTr="00B5622F">
        <w:tc>
          <w:tcPr>
            <w:tcW w:w="8348" w:type="dxa"/>
            <w:gridSpan w:val="2"/>
            <w:tcBorders>
              <w:top w:val="single" w:sz="6" w:space="0" w:color="000000"/>
              <w:left w:val="single" w:sz="6" w:space="0" w:color="000000"/>
              <w:bottom w:val="single" w:sz="6" w:space="0" w:color="000000"/>
              <w:right w:val="single" w:sz="6" w:space="0" w:color="000000"/>
            </w:tcBorders>
            <w:hideMark/>
          </w:tcPr>
          <w:p w:rsidR="00BB72F8" w:rsidRPr="00B5622F" w:rsidRDefault="00B5622F" w:rsidP="00331758">
            <w:pPr>
              <w:overflowPunct/>
              <w:jc w:val="center"/>
              <w:textAlignment w:val="auto"/>
              <w:rPr>
                <w:rFonts w:eastAsiaTheme="minorEastAsia"/>
                <w:sz w:val="22"/>
                <w:szCs w:val="22"/>
              </w:rPr>
            </w:pPr>
            <w:r w:rsidRPr="00B5622F">
              <w:rPr>
                <w:rFonts w:eastAsiaTheme="minorEastAsia"/>
                <w:sz w:val="22"/>
                <w:szCs w:val="22"/>
              </w:rPr>
              <w:lastRenderedPageBreak/>
              <w:t>Сведения о заявителе</w:t>
            </w:r>
            <w:r w:rsidR="00331758">
              <w:rPr>
                <w:rFonts w:eastAsiaTheme="minorEastAsia"/>
                <w:sz w:val="22"/>
                <w:szCs w:val="22"/>
              </w:rPr>
              <w:t xml:space="preserve"> (представителе)</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Категория заявителя </w:t>
            </w:r>
          </w:p>
        </w:tc>
        <w:tc>
          <w:tcPr>
            <w:tcW w:w="2826"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Полное наименование </w:t>
            </w:r>
          </w:p>
        </w:tc>
        <w:tc>
          <w:tcPr>
            <w:tcW w:w="2826"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Документ, удостоверяющий личность (наименование, номер, серия, кем выдан, дата выдачи) </w:t>
            </w:r>
          </w:p>
        </w:tc>
        <w:tc>
          <w:tcPr>
            <w:tcW w:w="2826"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ОГРН/ОГРНИП </w:t>
            </w:r>
          </w:p>
        </w:tc>
        <w:tc>
          <w:tcPr>
            <w:tcW w:w="2826"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ИНН </w:t>
            </w:r>
          </w:p>
        </w:tc>
        <w:tc>
          <w:tcPr>
            <w:tcW w:w="2826"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Номер телефона </w:t>
            </w:r>
          </w:p>
        </w:tc>
        <w:tc>
          <w:tcPr>
            <w:tcW w:w="2826"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Почтовый адрес, адрес электронной почты </w:t>
            </w:r>
          </w:p>
        </w:tc>
        <w:tc>
          <w:tcPr>
            <w:tcW w:w="2826"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8348" w:type="dxa"/>
            <w:gridSpan w:val="2"/>
            <w:tcBorders>
              <w:top w:val="single" w:sz="6" w:space="0" w:color="000000"/>
              <w:left w:val="single" w:sz="6" w:space="0" w:color="000000"/>
              <w:bottom w:val="single" w:sz="6" w:space="0" w:color="000000"/>
              <w:right w:val="single" w:sz="6" w:space="0" w:color="000000"/>
            </w:tcBorders>
            <w:hideMark/>
          </w:tcPr>
          <w:p w:rsidR="00BB72F8" w:rsidRPr="00B5622F" w:rsidRDefault="00B5622F" w:rsidP="00331758">
            <w:pPr>
              <w:overflowPunct/>
              <w:jc w:val="center"/>
              <w:textAlignment w:val="auto"/>
              <w:rPr>
                <w:rFonts w:eastAsiaTheme="minorEastAsia"/>
                <w:sz w:val="22"/>
                <w:szCs w:val="22"/>
              </w:rPr>
            </w:pPr>
            <w:r w:rsidRPr="00B5622F">
              <w:rPr>
                <w:rFonts w:eastAsiaTheme="minorEastAsia"/>
                <w:sz w:val="22"/>
                <w:szCs w:val="22"/>
              </w:rPr>
              <w:t>Вариант предоставления услуги</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Право на объект, в котором размещается заявитель, зарегистрировано в ЕГРН </w:t>
            </w:r>
          </w:p>
        </w:tc>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Чье имущество используется для размещения вывески </w:t>
            </w:r>
          </w:p>
        </w:tc>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На вывеске указан товарный знак </w:t>
            </w:r>
          </w:p>
        </w:tc>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8348" w:type="dxa"/>
            <w:gridSpan w:val="2"/>
            <w:tcBorders>
              <w:top w:val="single" w:sz="6" w:space="0" w:color="000000"/>
              <w:left w:val="single" w:sz="6" w:space="0" w:color="000000"/>
              <w:bottom w:val="single" w:sz="6" w:space="0" w:color="000000"/>
              <w:right w:val="single" w:sz="6" w:space="0" w:color="000000"/>
            </w:tcBorders>
            <w:hideMark/>
          </w:tcPr>
          <w:p w:rsidR="00BB72F8" w:rsidRPr="00B5622F" w:rsidRDefault="00B5622F" w:rsidP="00331758">
            <w:pPr>
              <w:overflowPunct/>
              <w:jc w:val="center"/>
              <w:textAlignment w:val="auto"/>
              <w:rPr>
                <w:rFonts w:eastAsiaTheme="minorEastAsia"/>
                <w:sz w:val="22"/>
                <w:szCs w:val="22"/>
              </w:rPr>
            </w:pPr>
            <w:r w:rsidRPr="00B5622F">
              <w:rPr>
                <w:rFonts w:eastAsiaTheme="minorEastAsia"/>
                <w:sz w:val="22"/>
                <w:szCs w:val="22"/>
              </w:rPr>
              <w:t>Сведения об объекте</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Кадастровый номер </w:t>
            </w:r>
          </w:p>
        </w:tc>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Адрес объекта </w:t>
            </w:r>
          </w:p>
        </w:tc>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Тип информационной вывески </w:t>
            </w:r>
          </w:p>
        </w:tc>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Номер регистрации товарного знака </w:t>
            </w:r>
          </w:p>
        </w:tc>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8348" w:type="dxa"/>
            <w:gridSpan w:val="2"/>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Документы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r w:rsidR="00B5622F" w:rsidRPr="00B5622F" w:rsidTr="00B5622F">
        <w:tc>
          <w:tcPr>
            <w:tcW w:w="5522" w:type="dxa"/>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r>
    </w:tbl>
    <w:p w:rsidR="00B5622F"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p w:rsidR="00B5622F"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Результат рассмотрения заявления прошу: </w:t>
      </w:r>
    </w:p>
    <w:p w:rsidR="00B5622F"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bl>
      <w:tblPr>
        <w:tblW w:w="10410" w:type="dxa"/>
        <w:tblInd w:w="15" w:type="dxa"/>
        <w:tblCellMar>
          <w:left w:w="0" w:type="dxa"/>
          <w:right w:w="0" w:type="dxa"/>
        </w:tblCellMar>
        <w:tblLook w:val="04A0" w:firstRow="1" w:lastRow="0" w:firstColumn="1" w:lastColumn="0" w:noHBand="0" w:noVBand="1"/>
      </w:tblPr>
      <w:tblGrid>
        <w:gridCol w:w="96"/>
        <w:gridCol w:w="10314"/>
      </w:tblGrid>
      <w:tr w:rsidR="00B5622F" w:rsidRPr="00B5622F" w:rsidTr="00B5622F">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c>
          <w:tcPr>
            <w:tcW w:w="0" w:type="auto"/>
            <w:tcBorders>
              <w:left w:val="single" w:sz="6" w:space="0" w:color="000000"/>
            </w:tcBorders>
            <w:vAlign w:val="center"/>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выдать на руки в ОМСУ </w:t>
            </w:r>
          </w:p>
        </w:tc>
      </w:tr>
      <w:tr w:rsidR="00B5622F" w:rsidRPr="00B5622F" w:rsidTr="00B5622F">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c>
          <w:tcPr>
            <w:tcW w:w="0" w:type="auto"/>
            <w:tcBorders>
              <w:left w:val="single" w:sz="6" w:space="0" w:color="000000"/>
            </w:tcBorders>
            <w:vAlign w:val="center"/>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выдать на руки в МФЦ (указать адрес)___________________________________ </w:t>
            </w:r>
          </w:p>
        </w:tc>
      </w:tr>
      <w:tr w:rsidR="00B5622F" w:rsidRPr="00B5622F" w:rsidTr="00B5622F">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c>
          <w:tcPr>
            <w:tcW w:w="0" w:type="auto"/>
            <w:vMerge w:val="restart"/>
            <w:tcBorders>
              <w:left w:val="single" w:sz="6" w:space="0" w:color="000000"/>
            </w:tcBorders>
            <w:vAlign w:val="center"/>
            <w:hideMark/>
          </w:tcPr>
          <w:p w:rsidR="00B5622F"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направить в электронной форме в личный кабинет на РПГУ /ЕПГУ </w:t>
            </w:r>
          </w:p>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направить по почтовому адресу, указанному в заявлении. </w:t>
            </w:r>
          </w:p>
        </w:tc>
      </w:tr>
      <w:tr w:rsidR="00B5622F" w:rsidRPr="00B5622F" w:rsidTr="00B5622F">
        <w:tc>
          <w:tcPr>
            <w:tcW w:w="0" w:type="auto"/>
            <w:tcBorders>
              <w:top w:val="single" w:sz="6" w:space="0" w:color="000000"/>
              <w:left w:val="single" w:sz="6" w:space="0" w:color="000000"/>
              <w:bottom w:val="single" w:sz="6" w:space="0" w:color="000000"/>
              <w:right w:val="single" w:sz="6" w:space="0" w:color="000000"/>
            </w:tcBorders>
            <w:hideMark/>
          </w:tcPr>
          <w:p w:rsidR="00BB72F8"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tc>
        <w:tc>
          <w:tcPr>
            <w:tcW w:w="0" w:type="auto"/>
            <w:vMerge/>
            <w:tcBorders>
              <w:left w:val="single" w:sz="6" w:space="0" w:color="000000"/>
            </w:tcBorders>
            <w:vAlign w:val="center"/>
            <w:hideMark/>
          </w:tcPr>
          <w:p w:rsidR="00B5622F" w:rsidRPr="00B5622F" w:rsidRDefault="00B5622F" w:rsidP="00B5622F">
            <w:pPr>
              <w:overflowPunct/>
              <w:jc w:val="both"/>
              <w:textAlignment w:val="auto"/>
              <w:rPr>
                <w:rFonts w:eastAsiaTheme="minorEastAsia"/>
                <w:sz w:val="22"/>
                <w:szCs w:val="22"/>
              </w:rPr>
            </w:pPr>
          </w:p>
        </w:tc>
      </w:tr>
    </w:tbl>
    <w:p w:rsidR="00B5622F"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  </w:t>
      </w:r>
    </w:p>
    <w:p w:rsidR="00B5622F" w:rsidRPr="00B5622F" w:rsidRDefault="00B5622F" w:rsidP="00B5622F">
      <w:pPr>
        <w:overflowPunct/>
        <w:jc w:val="both"/>
        <w:textAlignment w:val="auto"/>
        <w:rPr>
          <w:rFonts w:eastAsiaTheme="minorEastAsia"/>
          <w:sz w:val="22"/>
          <w:szCs w:val="22"/>
        </w:rPr>
      </w:pPr>
      <w:r w:rsidRPr="00B5622F">
        <w:rPr>
          <w:rFonts w:eastAsiaTheme="minorEastAsia"/>
          <w:sz w:val="22"/>
          <w:szCs w:val="22"/>
        </w:rPr>
        <w:t xml:space="preserve">______________________________________________________________________________ </w:t>
      </w:r>
    </w:p>
    <w:p w:rsidR="00B5622F" w:rsidRPr="00B5622F" w:rsidRDefault="00B5622F" w:rsidP="00B5622F">
      <w:pPr>
        <w:overflowPunct/>
        <w:jc w:val="both"/>
        <w:textAlignment w:val="auto"/>
        <w:rPr>
          <w:rFonts w:eastAsiaTheme="minorEastAsia"/>
          <w:sz w:val="22"/>
          <w:szCs w:val="22"/>
        </w:rPr>
      </w:pPr>
      <w:proofErr w:type="gramStart"/>
      <w:r w:rsidRPr="00B5622F">
        <w:rPr>
          <w:rFonts w:eastAsiaTheme="minorEastAsia"/>
          <w:sz w:val="22"/>
          <w:szCs w:val="22"/>
        </w:rPr>
        <w:t xml:space="preserve">(Фамилия, имя, отчество (последнее при наличии) ИП, личная подпись, печать (при наличии) / фамилия, имя, отчество (последнее при наличии), личная подпись и должность лица, действующего от имени организации, печать организации / фамилия, имя, отчество (последнее при наличии) представителя заявителя, личная подпись) </w:t>
      </w:r>
      <w:proofErr w:type="gramEnd"/>
    </w:p>
    <w:p w:rsidR="00B5622F" w:rsidRPr="004E4C23" w:rsidRDefault="00B5622F" w:rsidP="004E4C23">
      <w:pPr>
        <w:overflowPunct/>
        <w:jc w:val="both"/>
        <w:textAlignment w:val="auto"/>
        <w:rPr>
          <w:rFonts w:eastAsiaTheme="minorEastAsia"/>
          <w:sz w:val="22"/>
          <w:szCs w:val="22"/>
        </w:rPr>
      </w:pPr>
      <w:r w:rsidRPr="00B5622F">
        <w:rPr>
          <w:rFonts w:eastAsiaTheme="minorEastAsia"/>
          <w:sz w:val="22"/>
          <w:szCs w:val="22"/>
        </w:rPr>
        <w:t> </w:t>
      </w:r>
      <w:r w:rsidRPr="00B5622F">
        <w:rPr>
          <w:rFonts w:eastAsiaTheme="minorEastAsia"/>
          <w:sz w:val="22"/>
          <w:szCs w:val="22"/>
        </w:rPr>
        <w:br/>
      </w:r>
    </w:p>
    <w:tbl>
      <w:tblPr>
        <w:tblStyle w:val="ae"/>
        <w:tblW w:w="3969" w:type="dxa"/>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E8747A" w:rsidRPr="00E8747A" w:rsidTr="00E8747A">
        <w:tc>
          <w:tcPr>
            <w:tcW w:w="3969" w:type="dxa"/>
          </w:tcPr>
          <w:p w:rsidR="00E8747A" w:rsidRPr="00E8747A" w:rsidRDefault="00E8747A" w:rsidP="00E8747A">
            <w:pPr>
              <w:overflowPunct/>
              <w:jc w:val="both"/>
              <w:textAlignment w:val="auto"/>
              <w:rPr>
                <w:rFonts w:eastAsiaTheme="minorEastAsia"/>
                <w:bCs/>
                <w:sz w:val="22"/>
                <w:szCs w:val="22"/>
              </w:rPr>
            </w:pPr>
            <w:bookmarkStart w:id="36" w:name="sub_1400"/>
            <w:r w:rsidRPr="00E8747A">
              <w:rPr>
                <w:rFonts w:eastAsiaTheme="minorEastAsia"/>
                <w:bCs/>
                <w:sz w:val="22"/>
                <w:szCs w:val="22"/>
              </w:rPr>
              <w:t xml:space="preserve">Приложение № 4 к Административному регламенту администрации Шумерлинского муниципального округа Чувашской Республики по предоставлению муниципальной услуги «Установка информационной вывески, согласование </w:t>
            </w:r>
            <w:proofErr w:type="gramStart"/>
            <w:r w:rsidRPr="00E8747A">
              <w:rPr>
                <w:rFonts w:eastAsiaTheme="minorEastAsia"/>
                <w:bCs/>
                <w:sz w:val="22"/>
                <w:szCs w:val="22"/>
              </w:rPr>
              <w:t>дизайн-проекта</w:t>
            </w:r>
            <w:proofErr w:type="gramEnd"/>
            <w:r w:rsidRPr="00E8747A">
              <w:rPr>
                <w:rFonts w:eastAsiaTheme="minorEastAsia"/>
                <w:bCs/>
                <w:sz w:val="22"/>
                <w:szCs w:val="22"/>
              </w:rPr>
              <w:t xml:space="preserve"> размещения вывески»</w:t>
            </w:r>
          </w:p>
        </w:tc>
      </w:tr>
    </w:tbl>
    <w:bookmarkEnd w:id="36"/>
    <w:p w:rsidR="009D1C05" w:rsidRPr="00E8747A" w:rsidRDefault="009D1C05" w:rsidP="009D1C05">
      <w:pPr>
        <w:overflowPunct/>
        <w:spacing w:before="108" w:after="108"/>
        <w:jc w:val="center"/>
        <w:textAlignment w:val="auto"/>
        <w:outlineLvl w:val="0"/>
        <w:rPr>
          <w:rFonts w:ascii="Times New Roman CYR" w:eastAsiaTheme="minorEastAsia" w:hAnsi="Times New Roman CYR" w:cs="Times New Roman CYR"/>
          <w:b/>
          <w:bCs/>
          <w:szCs w:val="24"/>
        </w:rPr>
      </w:pPr>
      <w:r w:rsidRPr="00E8747A">
        <w:rPr>
          <w:rFonts w:ascii="Times New Roman CYR" w:eastAsiaTheme="minorEastAsia" w:hAnsi="Times New Roman CYR" w:cs="Times New Roman CYR"/>
          <w:b/>
          <w:bCs/>
          <w:szCs w:val="24"/>
        </w:rPr>
        <w:t>Перечень</w:t>
      </w:r>
      <w:r w:rsidRPr="00E8747A">
        <w:rPr>
          <w:rFonts w:ascii="Times New Roman CYR" w:eastAsiaTheme="minorEastAsia" w:hAnsi="Times New Roman CYR" w:cs="Times New Roman CYR"/>
          <w:b/>
          <w:bCs/>
          <w:szCs w:val="24"/>
        </w:rPr>
        <w:br/>
        <w:t>признаков заявителей, уполномоченных лиц (законных представителей)</w:t>
      </w:r>
    </w:p>
    <w:p w:rsidR="009D1C05" w:rsidRPr="00E8747A" w:rsidRDefault="009D1C05" w:rsidP="009D1C05">
      <w:pPr>
        <w:overflowPunct/>
        <w:ind w:firstLine="720"/>
        <w:jc w:val="both"/>
        <w:textAlignment w:val="auto"/>
        <w:rPr>
          <w:rFonts w:ascii="Times New Roman CYR" w:eastAsiaTheme="minorEastAsia" w:hAnsi="Times New Roman CYR" w:cs="Times New Roman CYR"/>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6337"/>
      </w:tblGrid>
      <w:tr w:rsidR="009D1C05" w:rsidRPr="00E8747A" w:rsidTr="00853BE5">
        <w:tc>
          <w:tcPr>
            <w:tcW w:w="3510" w:type="dxa"/>
            <w:tcBorders>
              <w:top w:val="single" w:sz="4" w:space="0" w:color="auto"/>
              <w:bottom w:val="single" w:sz="4" w:space="0" w:color="auto"/>
              <w:right w:val="single" w:sz="4" w:space="0" w:color="auto"/>
            </w:tcBorders>
          </w:tcPr>
          <w:p w:rsidR="009D1C05" w:rsidRPr="00E8747A" w:rsidRDefault="00E8747A" w:rsidP="00E8747A">
            <w:pPr>
              <w:overflowPunct/>
              <w:jc w:val="center"/>
              <w:textAlignment w:val="auto"/>
              <w:rPr>
                <w:rFonts w:ascii="Times New Roman CYR" w:eastAsiaTheme="minorEastAsia" w:hAnsi="Times New Roman CYR" w:cs="Times New Roman CYR"/>
                <w:szCs w:val="24"/>
              </w:rPr>
            </w:pPr>
            <w:r>
              <w:rPr>
                <w:rFonts w:ascii="Times New Roman CYR" w:eastAsiaTheme="minorEastAsia" w:hAnsi="Times New Roman CYR" w:cs="Times New Roman CYR"/>
                <w:szCs w:val="24"/>
              </w:rPr>
              <w:t>Признак заявителя</w:t>
            </w:r>
          </w:p>
        </w:tc>
        <w:tc>
          <w:tcPr>
            <w:tcW w:w="6337" w:type="dxa"/>
            <w:tcBorders>
              <w:top w:val="single" w:sz="4" w:space="0" w:color="auto"/>
              <w:left w:val="single" w:sz="4" w:space="0" w:color="auto"/>
              <w:bottom w:val="single" w:sz="4" w:space="0" w:color="auto"/>
            </w:tcBorders>
          </w:tcPr>
          <w:p w:rsidR="009D1C05" w:rsidRDefault="009D1C05" w:rsidP="00E8747A">
            <w:pPr>
              <w:overflowPunct/>
              <w:jc w:val="center"/>
              <w:textAlignment w:val="auto"/>
              <w:rPr>
                <w:rFonts w:ascii="Times New Roman CYR" w:eastAsiaTheme="minorEastAsia" w:hAnsi="Times New Roman CYR" w:cs="Times New Roman CYR"/>
                <w:szCs w:val="24"/>
              </w:rPr>
            </w:pPr>
            <w:r w:rsidRPr="00E8747A">
              <w:rPr>
                <w:rFonts w:ascii="Times New Roman CYR" w:eastAsiaTheme="minorEastAsia" w:hAnsi="Times New Roman CYR" w:cs="Times New Roman CYR"/>
                <w:szCs w:val="24"/>
              </w:rPr>
              <w:t>Значения приз</w:t>
            </w:r>
            <w:r w:rsidR="00E8747A">
              <w:rPr>
                <w:rFonts w:ascii="Times New Roman CYR" w:eastAsiaTheme="minorEastAsia" w:hAnsi="Times New Roman CYR" w:cs="Times New Roman CYR"/>
                <w:szCs w:val="24"/>
              </w:rPr>
              <w:t>нака заявителя</w:t>
            </w:r>
          </w:p>
          <w:p w:rsidR="00E8747A" w:rsidRPr="00E8747A" w:rsidRDefault="00E8747A" w:rsidP="00E8747A">
            <w:pPr>
              <w:overflowPunct/>
              <w:jc w:val="center"/>
              <w:textAlignment w:val="auto"/>
              <w:rPr>
                <w:rFonts w:ascii="Times New Roman CYR" w:eastAsiaTheme="minorEastAsia" w:hAnsi="Times New Roman CYR" w:cs="Times New Roman CYR"/>
                <w:szCs w:val="24"/>
              </w:rPr>
            </w:pPr>
          </w:p>
        </w:tc>
      </w:tr>
      <w:tr w:rsidR="00E8747A" w:rsidRPr="00E8747A" w:rsidTr="00853BE5">
        <w:tc>
          <w:tcPr>
            <w:tcW w:w="3510" w:type="dxa"/>
            <w:tcBorders>
              <w:top w:val="single" w:sz="4" w:space="0" w:color="auto"/>
              <w:bottom w:val="single" w:sz="4" w:space="0" w:color="auto"/>
              <w:right w:val="single" w:sz="4" w:space="0" w:color="auto"/>
            </w:tcBorders>
          </w:tcPr>
          <w:p w:rsidR="009D1C05" w:rsidRPr="00E8747A" w:rsidRDefault="009D1C05" w:rsidP="009D1C05">
            <w:pPr>
              <w:overflowPunct/>
              <w:textAlignment w:val="auto"/>
              <w:rPr>
                <w:rFonts w:ascii="Times New Roman CYR" w:eastAsiaTheme="minorEastAsia" w:hAnsi="Times New Roman CYR" w:cs="Times New Roman CYR"/>
                <w:szCs w:val="24"/>
              </w:rPr>
            </w:pPr>
            <w:r w:rsidRPr="00E8747A">
              <w:rPr>
                <w:rFonts w:ascii="Times New Roman CYR" w:eastAsiaTheme="minorEastAsia" w:hAnsi="Times New Roman CYR" w:cs="Times New Roman CYR"/>
                <w:szCs w:val="24"/>
              </w:rPr>
              <w:t>Статус заявителя</w:t>
            </w:r>
          </w:p>
        </w:tc>
        <w:tc>
          <w:tcPr>
            <w:tcW w:w="6337" w:type="dxa"/>
            <w:tcBorders>
              <w:top w:val="single" w:sz="4" w:space="0" w:color="auto"/>
              <w:left w:val="single" w:sz="4" w:space="0" w:color="auto"/>
              <w:bottom w:val="single" w:sz="4" w:space="0" w:color="auto"/>
            </w:tcBorders>
          </w:tcPr>
          <w:p w:rsidR="009D1C05" w:rsidRPr="00E8747A" w:rsidRDefault="00E8747A" w:rsidP="006119D4">
            <w:pPr>
              <w:overflowPunct/>
              <w:jc w:val="both"/>
              <w:textAlignment w:val="auto"/>
              <w:rPr>
                <w:rFonts w:ascii="Times New Roman CYR" w:eastAsiaTheme="minorEastAsia" w:hAnsi="Times New Roman CYR" w:cs="Times New Roman CYR"/>
                <w:szCs w:val="24"/>
              </w:rPr>
            </w:pPr>
            <w:r w:rsidRPr="00E8747A">
              <w:rPr>
                <w:rFonts w:ascii="Times New Roman CYR" w:eastAsiaTheme="minorEastAsia" w:hAnsi="Times New Roman CYR" w:cs="Times New Roman CYR"/>
                <w:szCs w:val="24"/>
              </w:rPr>
              <w:t>физические лица, индивидуальные предприниматели и юридические лица (их уполномоченные представители).</w:t>
            </w:r>
          </w:p>
        </w:tc>
      </w:tr>
      <w:tr w:rsidR="009D1C05" w:rsidRPr="00E8747A" w:rsidTr="00853BE5">
        <w:tc>
          <w:tcPr>
            <w:tcW w:w="3510" w:type="dxa"/>
            <w:tcBorders>
              <w:top w:val="single" w:sz="4" w:space="0" w:color="auto"/>
              <w:bottom w:val="single" w:sz="4" w:space="0" w:color="auto"/>
              <w:right w:val="single" w:sz="4" w:space="0" w:color="auto"/>
            </w:tcBorders>
          </w:tcPr>
          <w:p w:rsidR="009D1C05" w:rsidRPr="00E8747A" w:rsidRDefault="00E8747A" w:rsidP="009D1C05">
            <w:pPr>
              <w:overflowPunct/>
              <w:textAlignment w:val="auto"/>
              <w:rPr>
                <w:rFonts w:ascii="Times New Roman CYR" w:eastAsiaTheme="minorEastAsia" w:hAnsi="Times New Roman CYR" w:cs="Times New Roman CYR"/>
                <w:szCs w:val="24"/>
              </w:rPr>
            </w:pPr>
            <w:r w:rsidRPr="00E8747A">
              <w:rPr>
                <w:rFonts w:ascii="Times New Roman CYR" w:eastAsiaTheme="minorEastAsia" w:hAnsi="Times New Roman CYR" w:cs="Times New Roman CYR"/>
                <w:szCs w:val="24"/>
              </w:rPr>
              <w:t>Цель обращения</w:t>
            </w:r>
          </w:p>
        </w:tc>
        <w:tc>
          <w:tcPr>
            <w:tcW w:w="6337" w:type="dxa"/>
            <w:tcBorders>
              <w:top w:val="single" w:sz="4" w:space="0" w:color="auto"/>
              <w:left w:val="single" w:sz="4" w:space="0" w:color="auto"/>
              <w:bottom w:val="single" w:sz="4" w:space="0" w:color="auto"/>
            </w:tcBorders>
          </w:tcPr>
          <w:p w:rsidR="009D1C05" w:rsidRPr="00E8747A" w:rsidRDefault="00E8747A" w:rsidP="006119D4">
            <w:pPr>
              <w:overflowPunct/>
              <w:jc w:val="both"/>
              <w:textAlignment w:val="auto"/>
              <w:rPr>
                <w:rFonts w:ascii="Times New Roman CYR" w:eastAsiaTheme="minorEastAsia" w:hAnsi="Times New Roman CYR" w:cs="Times New Roman CYR"/>
                <w:szCs w:val="24"/>
              </w:rPr>
            </w:pPr>
            <w:r w:rsidRPr="00E8747A">
              <w:rPr>
                <w:rFonts w:ascii="Times New Roman CYR" w:eastAsiaTheme="minorEastAsia" w:hAnsi="Times New Roman CYR" w:cs="Times New Roman CYR"/>
                <w:szCs w:val="24"/>
              </w:rPr>
              <w:t xml:space="preserve">получение письменного уведомления о согласовании </w:t>
            </w:r>
            <w:r w:rsidRPr="00E8747A">
              <w:rPr>
                <w:rFonts w:ascii="Times New Roman CYR" w:eastAsiaTheme="minorEastAsia" w:hAnsi="Times New Roman CYR" w:cs="Times New Roman CYR"/>
                <w:szCs w:val="24"/>
              </w:rPr>
              <w:lastRenderedPageBreak/>
              <w:t xml:space="preserve">установки информационной вывески, </w:t>
            </w:r>
            <w:proofErr w:type="gramStart"/>
            <w:r w:rsidRPr="00E8747A">
              <w:rPr>
                <w:rFonts w:ascii="Times New Roman CYR" w:eastAsiaTheme="minorEastAsia" w:hAnsi="Times New Roman CYR" w:cs="Times New Roman CYR"/>
                <w:szCs w:val="24"/>
              </w:rPr>
              <w:t>дизайн-проекта</w:t>
            </w:r>
            <w:proofErr w:type="gramEnd"/>
            <w:r w:rsidRPr="00E8747A">
              <w:rPr>
                <w:rFonts w:ascii="Times New Roman CYR" w:eastAsiaTheme="minorEastAsia" w:hAnsi="Times New Roman CYR" w:cs="Times New Roman CYR"/>
                <w:szCs w:val="24"/>
              </w:rPr>
              <w:t xml:space="preserve"> размещения вывески;</w:t>
            </w:r>
          </w:p>
          <w:p w:rsidR="00E8747A" w:rsidRPr="00E8747A" w:rsidRDefault="00E8747A" w:rsidP="006119D4">
            <w:pPr>
              <w:overflowPunct/>
              <w:jc w:val="both"/>
              <w:textAlignment w:val="auto"/>
              <w:rPr>
                <w:rFonts w:ascii="Times New Roman CYR" w:eastAsiaTheme="minorEastAsia" w:hAnsi="Times New Roman CYR" w:cs="Times New Roman CYR"/>
                <w:szCs w:val="24"/>
              </w:rPr>
            </w:pPr>
            <w:r w:rsidRPr="00E8747A">
              <w:rPr>
                <w:rFonts w:ascii="Times New Roman CYR" w:eastAsiaTheme="minorEastAsia" w:hAnsi="Times New Roman CYR" w:cs="Times New Roman CYR"/>
                <w:szCs w:val="24"/>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tc>
      </w:tr>
    </w:tbl>
    <w:p w:rsidR="009D1C05" w:rsidRPr="00E8747A" w:rsidRDefault="009D1C05" w:rsidP="009D1C05">
      <w:pPr>
        <w:overflowPunct/>
        <w:ind w:firstLine="720"/>
        <w:jc w:val="both"/>
        <w:textAlignment w:val="auto"/>
        <w:rPr>
          <w:rFonts w:ascii="Times New Roman CYR" w:eastAsiaTheme="minorEastAsia" w:hAnsi="Times New Roman CYR" w:cs="Times New Roman CYR"/>
          <w:szCs w:val="24"/>
        </w:rPr>
      </w:pPr>
    </w:p>
    <w:tbl>
      <w:tblPr>
        <w:tblStyle w:val="ae"/>
        <w:tblW w:w="0" w:type="auto"/>
        <w:tblInd w:w="5495" w:type="dxa"/>
        <w:tblLook w:val="04A0" w:firstRow="1" w:lastRow="0" w:firstColumn="1" w:lastColumn="0" w:noHBand="0" w:noVBand="1"/>
      </w:tblPr>
      <w:tblGrid>
        <w:gridCol w:w="4252"/>
      </w:tblGrid>
      <w:tr w:rsidR="00E8747A" w:rsidTr="00E8747A">
        <w:tc>
          <w:tcPr>
            <w:tcW w:w="4252" w:type="dxa"/>
            <w:tcBorders>
              <w:top w:val="nil"/>
              <w:left w:val="nil"/>
              <w:bottom w:val="nil"/>
              <w:right w:val="nil"/>
            </w:tcBorders>
          </w:tcPr>
          <w:p w:rsidR="00E8747A" w:rsidRDefault="00E8747A" w:rsidP="007A2E90">
            <w:pPr>
              <w:overflowPunct/>
              <w:jc w:val="both"/>
              <w:textAlignment w:val="auto"/>
              <w:rPr>
                <w:rFonts w:eastAsiaTheme="minorEastAsia"/>
                <w:bCs/>
                <w:color w:val="FF0000"/>
                <w:sz w:val="20"/>
              </w:rPr>
            </w:pPr>
            <w:bookmarkStart w:id="37" w:name="sub_1500"/>
            <w:r w:rsidRPr="004E4C23">
              <w:rPr>
                <w:rFonts w:eastAsiaTheme="minorEastAsia"/>
                <w:bCs/>
                <w:sz w:val="22"/>
                <w:szCs w:val="22"/>
              </w:rPr>
              <w:t xml:space="preserve">Приложение № </w:t>
            </w:r>
            <w:r w:rsidR="007A2E90">
              <w:rPr>
                <w:rFonts w:eastAsiaTheme="minorEastAsia"/>
                <w:bCs/>
                <w:sz w:val="22"/>
                <w:szCs w:val="22"/>
              </w:rPr>
              <w:t xml:space="preserve">5 к Административному </w:t>
            </w:r>
            <w:r w:rsidRPr="004E4C23">
              <w:rPr>
                <w:rFonts w:eastAsiaTheme="minorEastAsia"/>
                <w:bCs/>
                <w:sz w:val="22"/>
                <w:szCs w:val="22"/>
              </w:rPr>
              <w:t>регламенту администрации Шумерлинского муниципального округа Чувашской Республики по предоставлению муниципальной услуги «Установка информационной вывески, согласование дизайн</w:t>
            </w:r>
            <w:r w:rsidR="007A2E90">
              <w:rPr>
                <w:rFonts w:eastAsiaTheme="minorEastAsia"/>
                <w:bCs/>
                <w:sz w:val="22"/>
                <w:szCs w:val="22"/>
              </w:rPr>
              <w:t xml:space="preserve"> </w:t>
            </w:r>
            <w:r w:rsidRPr="004E4C23">
              <w:rPr>
                <w:rFonts w:eastAsiaTheme="minorEastAsia"/>
                <w:bCs/>
                <w:sz w:val="22"/>
                <w:szCs w:val="22"/>
              </w:rPr>
              <w:t>-</w:t>
            </w:r>
            <w:r w:rsidR="007A2E90">
              <w:rPr>
                <w:rFonts w:eastAsiaTheme="minorEastAsia"/>
                <w:bCs/>
                <w:sz w:val="22"/>
                <w:szCs w:val="22"/>
              </w:rPr>
              <w:t xml:space="preserve"> </w:t>
            </w:r>
            <w:r w:rsidRPr="004E4C23">
              <w:rPr>
                <w:rFonts w:eastAsiaTheme="minorEastAsia"/>
                <w:bCs/>
                <w:sz w:val="22"/>
                <w:szCs w:val="22"/>
              </w:rPr>
              <w:t>проекта размещения вывески»</w:t>
            </w:r>
          </w:p>
        </w:tc>
      </w:tr>
    </w:tbl>
    <w:bookmarkEnd w:id="37"/>
    <w:p w:rsidR="007A2E90" w:rsidRPr="00002435" w:rsidRDefault="007A2E90" w:rsidP="007A2E90">
      <w:pPr>
        <w:overflowPunct/>
        <w:textAlignment w:val="auto"/>
        <w:rPr>
          <w:rFonts w:eastAsiaTheme="minorEastAsia"/>
          <w:sz w:val="22"/>
          <w:szCs w:val="22"/>
        </w:rPr>
      </w:pPr>
      <w:r>
        <w:rPr>
          <w:rFonts w:eastAsiaTheme="minorEastAsia"/>
          <w:sz w:val="22"/>
          <w:szCs w:val="22"/>
        </w:rPr>
        <w:t xml:space="preserve">                                                                                                  </w:t>
      </w:r>
      <w:r w:rsidRPr="00002435">
        <w:rPr>
          <w:rFonts w:eastAsiaTheme="minorEastAsia"/>
          <w:sz w:val="22"/>
          <w:szCs w:val="22"/>
        </w:rPr>
        <w:t>_____________________________________</w:t>
      </w:r>
    </w:p>
    <w:p w:rsidR="007A2E90" w:rsidRPr="00002435" w:rsidRDefault="007A2E90" w:rsidP="007A2E90">
      <w:pPr>
        <w:overflowPunct/>
        <w:textAlignment w:val="auto"/>
        <w:rPr>
          <w:rFonts w:eastAsiaTheme="minorEastAsia"/>
          <w:sz w:val="22"/>
          <w:szCs w:val="22"/>
        </w:rPr>
      </w:pPr>
      <w:r w:rsidRPr="00002435">
        <w:rPr>
          <w:rFonts w:eastAsiaTheme="minorEastAsia"/>
          <w:sz w:val="22"/>
          <w:szCs w:val="22"/>
        </w:rPr>
        <w:t xml:space="preserve">                                                                                                  должностное   лицо,   которому</w:t>
      </w:r>
    </w:p>
    <w:p w:rsidR="007A2E90" w:rsidRPr="00002435" w:rsidRDefault="007A2E90" w:rsidP="007A2E90">
      <w:pPr>
        <w:overflowPunct/>
        <w:textAlignment w:val="auto"/>
        <w:rPr>
          <w:rFonts w:eastAsiaTheme="minorEastAsia"/>
          <w:sz w:val="22"/>
          <w:szCs w:val="22"/>
        </w:rPr>
      </w:pPr>
      <w:r w:rsidRPr="00002435">
        <w:rPr>
          <w:rFonts w:eastAsiaTheme="minorEastAsia"/>
          <w:sz w:val="22"/>
          <w:szCs w:val="22"/>
        </w:rPr>
        <w:t xml:space="preserve">                                                                                                  направляется жалоба</w:t>
      </w:r>
    </w:p>
    <w:p w:rsidR="007A2E90" w:rsidRPr="00002435" w:rsidRDefault="007A2E90" w:rsidP="007A2E90">
      <w:pPr>
        <w:overflowPunct/>
        <w:textAlignment w:val="auto"/>
        <w:rPr>
          <w:rFonts w:eastAsiaTheme="minorEastAsia"/>
          <w:sz w:val="22"/>
          <w:szCs w:val="22"/>
        </w:rPr>
      </w:pPr>
      <w:r w:rsidRPr="00002435">
        <w:rPr>
          <w:rFonts w:eastAsiaTheme="minorEastAsia"/>
          <w:sz w:val="22"/>
          <w:szCs w:val="22"/>
        </w:rPr>
        <w:t xml:space="preserve">                                                                                                   от</w:t>
      </w:r>
    </w:p>
    <w:p w:rsidR="007A2E90" w:rsidRPr="00002435" w:rsidRDefault="007A2E90" w:rsidP="007A2E90">
      <w:pPr>
        <w:overflowPunct/>
        <w:textAlignment w:val="auto"/>
        <w:rPr>
          <w:rFonts w:eastAsiaTheme="minorEastAsia"/>
          <w:sz w:val="22"/>
          <w:szCs w:val="22"/>
        </w:rPr>
      </w:pPr>
      <w:r w:rsidRPr="00002435">
        <w:rPr>
          <w:rFonts w:eastAsiaTheme="minorEastAsia"/>
          <w:sz w:val="22"/>
          <w:szCs w:val="22"/>
        </w:rPr>
        <w:t xml:space="preserve">                                                                                                   _____________________________________</w:t>
      </w:r>
    </w:p>
    <w:p w:rsidR="007A2E90" w:rsidRPr="00002435" w:rsidRDefault="007A2E90" w:rsidP="007A2E90">
      <w:pPr>
        <w:overflowPunct/>
        <w:ind w:left="5529" w:hanging="5529"/>
        <w:textAlignment w:val="auto"/>
        <w:rPr>
          <w:rFonts w:eastAsiaTheme="minorEastAsia"/>
          <w:sz w:val="22"/>
          <w:szCs w:val="22"/>
        </w:rPr>
      </w:pPr>
      <w:r w:rsidRPr="00002435">
        <w:rPr>
          <w:rFonts w:eastAsiaTheme="minorEastAsia"/>
          <w:sz w:val="22"/>
          <w:szCs w:val="22"/>
        </w:rPr>
        <w:t xml:space="preserve">                                                                                                   (фамилия, имя, отчество (последнее – при наличии) заявителя),</w:t>
      </w:r>
    </w:p>
    <w:p w:rsidR="007A2E90" w:rsidRPr="00002435" w:rsidRDefault="007A2E90" w:rsidP="007A2E90">
      <w:pPr>
        <w:overflowPunct/>
        <w:textAlignment w:val="auto"/>
        <w:rPr>
          <w:rFonts w:eastAsiaTheme="minorEastAsia"/>
          <w:sz w:val="22"/>
          <w:szCs w:val="22"/>
        </w:rPr>
      </w:pPr>
      <w:r w:rsidRPr="00002435">
        <w:rPr>
          <w:rFonts w:eastAsiaTheme="minorEastAsia"/>
          <w:sz w:val="22"/>
          <w:szCs w:val="22"/>
        </w:rPr>
        <w:t xml:space="preserve">                                                                                                   зарегистрированног</w:t>
      </w:r>
      <w:proofErr w:type="gramStart"/>
      <w:r w:rsidRPr="00002435">
        <w:rPr>
          <w:rFonts w:eastAsiaTheme="minorEastAsia"/>
          <w:sz w:val="22"/>
          <w:szCs w:val="22"/>
        </w:rPr>
        <w:t>о(</w:t>
      </w:r>
      <w:proofErr w:type="gramEnd"/>
      <w:r w:rsidRPr="00002435">
        <w:rPr>
          <w:rFonts w:eastAsiaTheme="minorEastAsia"/>
          <w:sz w:val="22"/>
          <w:szCs w:val="22"/>
        </w:rPr>
        <w:t>-ой) по адресу:</w:t>
      </w:r>
    </w:p>
    <w:p w:rsidR="007A2E90" w:rsidRPr="00002435" w:rsidRDefault="007A2E90" w:rsidP="007A2E90">
      <w:pPr>
        <w:overflowPunct/>
        <w:textAlignment w:val="auto"/>
        <w:rPr>
          <w:rFonts w:eastAsiaTheme="minorEastAsia"/>
          <w:sz w:val="22"/>
          <w:szCs w:val="22"/>
        </w:rPr>
      </w:pPr>
      <w:r w:rsidRPr="00002435">
        <w:rPr>
          <w:rFonts w:eastAsiaTheme="minorEastAsia"/>
          <w:sz w:val="22"/>
          <w:szCs w:val="22"/>
        </w:rPr>
        <w:t xml:space="preserve">                                                                                                  _____________________________________</w:t>
      </w:r>
    </w:p>
    <w:p w:rsidR="007A2E90" w:rsidRPr="00002435" w:rsidRDefault="007A2E90" w:rsidP="007A2E90">
      <w:pPr>
        <w:overflowPunct/>
        <w:textAlignment w:val="auto"/>
        <w:rPr>
          <w:rFonts w:eastAsiaTheme="minorEastAsia"/>
          <w:sz w:val="22"/>
          <w:szCs w:val="22"/>
        </w:rPr>
      </w:pPr>
      <w:r w:rsidRPr="00002435">
        <w:rPr>
          <w:rFonts w:eastAsiaTheme="minorEastAsia"/>
          <w:sz w:val="22"/>
          <w:szCs w:val="22"/>
        </w:rPr>
        <w:t xml:space="preserve">                                                                                                  _____________________________________</w:t>
      </w:r>
    </w:p>
    <w:p w:rsidR="007A2E90" w:rsidRPr="00002435" w:rsidRDefault="007A2E90" w:rsidP="007A2E90">
      <w:pPr>
        <w:overflowPunct/>
        <w:textAlignment w:val="auto"/>
        <w:rPr>
          <w:rFonts w:eastAsiaTheme="minorEastAsia"/>
          <w:sz w:val="22"/>
          <w:szCs w:val="22"/>
        </w:rPr>
      </w:pPr>
      <w:r w:rsidRPr="00002435">
        <w:rPr>
          <w:rFonts w:eastAsiaTheme="minorEastAsia"/>
          <w:sz w:val="22"/>
          <w:szCs w:val="22"/>
        </w:rPr>
        <w:t xml:space="preserve">                                                                                                  телефон</w:t>
      </w:r>
    </w:p>
    <w:p w:rsidR="007A2E90" w:rsidRPr="00002435" w:rsidRDefault="007A2E90" w:rsidP="007A2E90">
      <w:pPr>
        <w:overflowPunct/>
        <w:textAlignment w:val="auto"/>
        <w:rPr>
          <w:rFonts w:eastAsiaTheme="minorEastAsia"/>
          <w:sz w:val="22"/>
          <w:szCs w:val="22"/>
        </w:rPr>
      </w:pPr>
      <w:r w:rsidRPr="00002435">
        <w:rPr>
          <w:rFonts w:eastAsiaTheme="minorEastAsia"/>
          <w:sz w:val="22"/>
          <w:szCs w:val="22"/>
        </w:rPr>
        <w:t xml:space="preserve">                                                                                                  _____________________________________</w:t>
      </w:r>
    </w:p>
    <w:p w:rsidR="007A2E90" w:rsidRPr="00002435" w:rsidRDefault="007A2E90" w:rsidP="00FB6129">
      <w:pPr>
        <w:overflowPunct/>
        <w:spacing w:before="108" w:after="108"/>
        <w:jc w:val="center"/>
        <w:textAlignment w:val="auto"/>
        <w:outlineLvl w:val="0"/>
        <w:rPr>
          <w:rFonts w:ascii="Courier New" w:eastAsiaTheme="minorEastAsia" w:hAnsi="Courier New" w:cs="Courier New"/>
          <w:sz w:val="22"/>
          <w:szCs w:val="22"/>
        </w:rPr>
      </w:pPr>
      <w:r w:rsidRPr="00002435">
        <w:rPr>
          <w:rFonts w:ascii="Times New Roman CYR" w:eastAsiaTheme="minorEastAsia" w:hAnsi="Times New Roman CYR" w:cs="Times New Roman CYR"/>
          <w:b/>
          <w:bCs/>
          <w:sz w:val="22"/>
          <w:szCs w:val="22"/>
        </w:rPr>
        <w:t>ЖАЛОБА</w:t>
      </w:r>
      <w:r w:rsidRPr="00002435">
        <w:rPr>
          <w:rFonts w:ascii="Times New Roman CYR" w:eastAsiaTheme="minorEastAsia" w:hAnsi="Times New Roman CYR" w:cs="Times New Roman CYR"/>
          <w:b/>
          <w:bCs/>
          <w:sz w:val="22"/>
          <w:szCs w:val="22"/>
        </w:rPr>
        <w:br/>
        <w:t>на действия (бездействия) или решения, осуществленные (принятые) в ходе предоставления муниципальной услуги</w:t>
      </w:r>
      <w:r w:rsidRPr="00002435">
        <w:rPr>
          <w:rFonts w:ascii="Courier New" w:eastAsiaTheme="minorEastAsia" w:hAnsi="Courier New" w:cs="Courier New"/>
          <w:sz w:val="22"/>
          <w:szCs w:val="22"/>
        </w:rPr>
        <w:t>____________________________________________________________________</w:t>
      </w:r>
    </w:p>
    <w:p w:rsidR="007A2E90" w:rsidRPr="00002435" w:rsidRDefault="007A2E90" w:rsidP="007A2E90">
      <w:pPr>
        <w:overflowPunct/>
        <w:jc w:val="both"/>
        <w:textAlignment w:val="auto"/>
        <w:rPr>
          <w:rFonts w:eastAsiaTheme="minorEastAsia"/>
          <w:sz w:val="22"/>
          <w:szCs w:val="22"/>
        </w:rPr>
      </w:pPr>
      <w:r w:rsidRPr="00002435">
        <w:rPr>
          <w:rFonts w:eastAsiaTheme="minorEastAsia"/>
          <w:sz w:val="22"/>
          <w:szCs w:val="22"/>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rsidR="007A2E90" w:rsidRPr="00002435" w:rsidRDefault="007A2E90" w:rsidP="007A2E90">
      <w:pPr>
        <w:overflowPunct/>
        <w:ind w:firstLine="284"/>
        <w:textAlignment w:val="auto"/>
        <w:rPr>
          <w:rFonts w:eastAsiaTheme="minorEastAsia"/>
          <w:sz w:val="22"/>
          <w:szCs w:val="22"/>
        </w:rPr>
      </w:pPr>
      <w:bookmarkStart w:id="38" w:name="sub_5001"/>
      <w:r w:rsidRPr="00002435">
        <w:rPr>
          <w:rFonts w:eastAsiaTheme="minorEastAsia"/>
          <w:sz w:val="22"/>
          <w:szCs w:val="22"/>
        </w:rPr>
        <w:t xml:space="preserve">     1. Предмет   жалобы    (краткое   изложение    обжалуемых   действий</w:t>
      </w:r>
      <w:bookmarkEnd w:id="38"/>
      <w:r>
        <w:rPr>
          <w:rFonts w:eastAsiaTheme="minorEastAsia"/>
          <w:sz w:val="22"/>
          <w:szCs w:val="22"/>
        </w:rPr>
        <w:t xml:space="preserve"> </w:t>
      </w:r>
      <w:r w:rsidRPr="00002435">
        <w:rPr>
          <w:rFonts w:eastAsiaTheme="minorEastAsia"/>
          <w:sz w:val="22"/>
          <w:szCs w:val="22"/>
        </w:rPr>
        <w:t>(бездействий) или решений)</w:t>
      </w:r>
    </w:p>
    <w:p w:rsidR="007A2E90" w:rsidRPr="00002435" w:rsidRDefault="007A2E90" w:rsidP="007A2E90">
      <w:pPr>
        <w:overflowPunct/>
        <w:ind w:firstLine="284"/>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7A2E90" w:rsidRPr="00002435" w:rsidRDefault="007A2E90" w:rsidP="007A2E90">
      <w:pPr>
        <w:overflowPunct/>
        <w:ind w:firstLine="284"/>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7A2E90" w:rsidRPr="00002435" w:rsidRDefault="007A2E90" w:rsidP="007A2E90">
      <w:pPr>
        <w:overflowPunct/>
        <w:ind w:firstLine="284"/>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7A2E90" w:rsidRPr="00002435" w:rsidRDefault="007A2E90" w:rsidP="007A2E90">
      <w:pPr>
        <w:overflowPunct/>
        <w:ind w:firstLine="284"/>
        <w:textAlignment w:val="auto"/>
        <w:rPr>
          <w:rFonts w:eastAsiaTheme="minorEastAsia"/>
          <w:sz w:val="22"/>
          <w:szCs w:val="22"/>
        </w:rPr>
      </w:pPr>
      <w:bookmarkStart w:id="39" w:name="sub_5002"/>
      <w:r w:rsidRPr="00002435">
        <w:rPr>
          <w:rFonts w:eastAsiaTheme="minorEastAsia"/>
          <w:sz w:val="22"/>
          <w:szCs w:val="22"/>
        </w:rPr>
        <w:t xml:space="preserve">     2.  Причина несогласия (основания, по которым лицо, подающее жалобу,</w:t>
      </w:r>
      <w:bookmarkEnd w:id="39"/>
      <w:r>
        <w:rPr>
          <w:rFonts w:eastAsiaTheme="minorEastAsia"/>
          <w:sz w:val="22"/>
          <w:szCs w:val="22"/>
        </w:rPr>
        <w:t xml:space="preserve"> </w:t>
      </w:r>
      <w:proofErr w:type="gramStart"/>
      <w:r w:rsidRPr="00002435">
        <w:rPr>
          <w:rFonts w:eastAsiaTheme="minorEastAsia"/>
          <w:sz w:val="22"/>
          <w:szCs w:val="22"/>
        </w:rPr>
        <w:t>не согласно</w:t>
      </w:r>
      <w:proofErr w:type="gramEnd"/>
      <w:r w:rsidRPr="00002435">
        <w:rPr>
          <w:rFonts w:eastAsiaTheme="minorEastAsia"/>
          <w:sz w:val="22"/>
          <w:szCs w:val="22"/>
        </w:rPr>
        <w:t xml:space="preserve"> с действием (бездействием) или решением со ссылками на пункты</w:t>
      </w:r>
      <w:r>
        <w:rPr>
          <w:rFonts w:eastAsiaTheme="minorEastAsia"/>
          <w:sz w:val="22"/>
          <w:szCs w:val="22"/>
        </w:rPr>
        <w:t xml:space="preserve"> </w:t>
      </w:r>
      <w:r w:rsidRPr="00002435">
        <w:rPr>
          <w:rFonts w:eastAsiaTheme="minorEastAsia"/>
          <w:sz w:val="22"/>
          <w:szCs w:val="22"/>
        </w:rPr>
        <w:t>административного регламента, либо статьи закона)</w:t>
      </w:r>
    </w:p>
    <w:p w:rsidR="007A2E90" w:rsidRPr="00002435" w:rsidRDefault="007A2E90" w:rsidP="007A2E90">
      <w:pPr>
        <w:overflowPunct/>
        <w:ind w:firstLine="284"/>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7A2E90" w:rsidRPr="00002435" w:rsidRDefault="007A2E90" w:rsidP="007A2E90">
      <w:pPr>
        <w:overflowPunct/>
        <w:ind w:firstLine="284"/>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7A2E90" w:rsidRPr="00002435" w:rsidRDefault="007A2E90" w:rsidP="007A2E90">
      <w:pPr>
        <w:overflowPunct/>
        <w:ind w:firstLine="284"/>
        <w:textAlignment w:val="auto"/>
        <w:rPr>
          <w:rFonts w:eastAsiaTheme="minorEastAsia"/>
          <w:sz w:val="22"/>
          <w:szCs w:val="22"/>
        </w:rPr>
      </w:pPr>
      <w:bookmarkStart w:id="40" w:name="sub_5003"/>
      <w:r w:rsidRPr="00002435">
        <w:rPr>
          <w:rFonts w:eastAsiaTheme="minorEastAsia"/>
          <w:sz w:val="22"/>
          <w:szCs w:val="22"/>
        </w:rPr>
        <w:t xml:space="preserve">    3.  Приложение  (документы,  либо  копии документов, подтверждающие</w:t>
      </w:r>
      <w:bookmarkEnd w:id="40"/>
      <w:r>
        <w:rPr>
          <w:rFonts w:eastAsiaTheme="minorEastAsia"/>
          <w:sz w:val="22"/>
          <w:szCs w:val="22"/>
        </w:rPr>
        <w:t xml:space="preserve"> </w:t>
      </w:r>
      <w:r w:rsidRPr="00002435">
        <w:rPr>
          <w:rFonts w:eastAsiaTheme="minorEastAsia"/>
          <w:sz w:val="22"/>
          <w:szCs w:val="22"/>
        </w:rPr>
        <w:t>изложенные обстоятельства):</w:t>
      </w:r>
    </w:p>
    <w:p w:rsidR="007A2E90" w:rsidRPr="00002435" w:rsidRDefault="007A2E90" w:rsidP="007A2E90">
      <w:pPr>
        <w:overflowPunct/>
        <w:ind w:firstLine="284"/>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7A2E90" w:rsidRPr="00002435" w:rsidRDefault="007A2E90" w:rsidP="007A2E90">
      <w:pPr>
        <w:overflowPunct/>
        <w:ind w:firstLine="284"/>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7A2E90" w:rsidRPr="00002435" w:rsidRDefault="007A2E90" w:rsidP="007A2E90">
      <w:pPr>
        <w:overflowPunct/>
        <w:ind w:firstLine="284"/>
        <w:textAlignment w:val="auto"/>
        <w:rPr>
          <w:rFonts w:eastAsiaTheme="minorEastAsia"/>
          <w:sz w:val="22"/>
          <w:szCs w:val="22"/>
        </w:rPr>
      </w:pPr>
      <w:r w:rsidRPr="00002435">
        <w:rPr>
          <w:rFonts w:eastAsiaTheme="minorEastAsia"/>
          <w:sz w:val="22"/>
          <w:szCs w:val="22"/>
        </w:rPr>
        <w:t>_________________________________________________________________________</w:t>
      </w:r>
    </w:p>
    <w:p w:rsidR="007A2E90" w:rsidRPr="00002435" w:rsidRDefault="007A2E90" w:rsidP="007A2E90">
      <w:pPr>
        <w:overflowPunct/>
        <w:ind w:firstLine="284"/>
        <w:textAlignment w:val="auto"/>
        <w:rPr>
          <w:rFonts w:eastAsiaTheme="minorEastAsia"/>
          <w:sz w:val="22"/>
          <w:szCs w:val="22"/>
        </w:rPr>
      </w:pPr>
      <w:r w:rsidRPr="00002435">
        <w:rPr>
          <w:rFonts w:eastAsiaTheme="minorEastAsia"/>
          <w:sz w:val="22"/>
          <w:szCs w:val="22"/>
        </w:rPr>
        <w:t xml:space="preserve">     Способ получения ответа (</w:t>
      </w:r>
      <w:proofErr w:type="gramStart"/>
      <w:r w:rsidRPr="00002435">
        <w:rPr>
          <w:rFonts w:eastAsiaTheme="minorEastAsia"/>
          <w:sz w:val="22"/>
          <w:szCs w:val="22"/>
        </w:rPr>
        <w:t>нужное</w:t>
      </w:r>
      <w:proofErr w:type="gramEnd"/>
      <w:r w:rsidRPr="00002435">
        <w:rPr>
          <w:rFonts w:eastAsiaTheme="minorEastAsia"/>
          <w:sz w:val="22"/>
          <w:szCs w:val="22"/>
        </w:rPr>
        <w:t xml:space="preserve"> подчеркнуть):</w:t>
      </w:r>
    </w:p>
    <w:p w:rsidR="007A2E90" w:rsidRPr="00002435" w:rsidRDefault="007A2E90" w:rsidP="007A2E90">
      <w:pPr>
        <w:overflowPunct/>
        <w:ind w:firstLine="284"/>
        <w:textAlignment w:val="auto"/>
        <w:rPr>
          <w:rFonts w:eastAsiaTheme="minorEastAsia"/>
          <w:sz w:val="22"/>
          <w:szCs w:val="22"/>
        </w:rPr>
      </w:pPr>
      <w:r w:rsidRPr="00002435">
        <w:rPr>
          <w:rFonts w:eastAsiaTheme="minorEastAsia"/>
          <w:sz w:val="22"/>
          <w:szCs w:val="22"/>
        </w:rPr>
        <w:t xml:space="preserve">     - при личном обращении;</w:t>
      </w:r>
    </w:p>
    <w:p w:rsidR="007A2E90" w:rsidRPr="00002435" w:rsidRDefault="007A2E90" w:rsidP="007A2E90">
      <w:pPr>
        <w:overflowPunct/>
        <w:ind w:firstLine="284"/>
        <w:textAlignment w:val="auto"/>
        <w:rPr>
          <w:rFonts w:eastAsiaTheme="minorEastAsia"/>
          <w:sz w:val="22"/>
          <w:szCs w:val="22"/>
        </w:rPr>
      </w:pPr>
      <w:r w:rsidRPr="00002435">
        <w:rPr>
          <w:rFonts w:eastAsiaTheme="minorEastAsia"/>
          <w:sz w:val="22"/>
          <w:szCs w:val="22"/>
        </w:rPr>
        <w:t xml:space="preserve">     - посредством почтового отправления на адрес, указанный в заявлении;</w:t>
      </w:r>
    </w:p>
    <w:p w:rsidR="007A2E90" w:rsidRPr="00002435" w:rsidRDefault="007A2E90" w:rsidP="007A2E90">
      <w:pPr>
        <w:overflowPunct/>
        <w:ind w:firstLine="284"/>
        <w:textAlignment w:val="auto"/>
        <w:rPr>
          <w:rFonts w:eastAsiaTheme="minorEastAsia"/>
          <w:sz w:val="22"/>
          <w:szCs w:val="22"/>
        </w:rPr>
      </w:pPr>
      <w:r w:rsidRPr="00002435">
        <w:rPr>
          <w:rFonts w:eastAsiaTheme="minorEastAsia"/>
          <w:sz w:val="22"/>
          <w:szCs w:val="22"/>
        </w:rPr>
        <w:t xml:space="preserve">     - посредством электронной почты ___________________________________.</w:t>
      </w:r>
    </w:p>
    <w:p w:rsidR="007A2E90" w:rsidRPr="00002435" w:rsidRDefault="007A2E90" w:rsidP="007A2E90">
      <w:pPr>
        <w:overflowPunct/>
        <w:textAlignment w:val="auto"/>
        <w:rPr>
          <w:rFonts w:eastAsiaTheme="minorEastAsia"/>
          <w:sz w:val="22"/>
          <w:szCs w:val="22"/>
        </w:rPr>
      </w:pPr>
      <w:r w:rsidRPr="00002435">
        <w:rPr>
          <w:rFonts w:eastAsiaTheme="minorEastAsia"/>
          <w:sz w:val="22"/>
          <w:szCs w:val="22"/>
        </w:rPr>
        <w:t>_____________________    _________________________________</w:t>
      </w:r>
    </w:p>
    <w:p w:rsidR="007A2E90" w:rsidRPr="00002435" w:rsidRDefault="007A2E90" w:rsidP="007A2E90">
      <w:pPr>
        <w:overflowPunct/>
        <w:textAlignment w:val="auto"/>
        <w:rPr>
          <w:rFonts w:eastAsiaTheme="minorEastAsia"/>
          <w:sz w:val="22"/>
          <w:szCs w:val="22"/>
        </w:rPr>
      </w:pPr>
      <w:r w:rsidRPr="00002435">
        <w:rPr>
          <w:rFonts w:eastAsiaTheme="minorEastAsia"/>
          <w:sz w:val="22"/>
          <w:szCs w:val="22"/>
        </w:rPr>
        <w:t>подпись заявителя         фамилия, имя, отчество заявителя</w:t>
      </w:r>
    </w:p>
    <w:p w:rsidR="007A2E90" w:rsidRPr="00002435" w:rsidRDefault="007A2E90" w:rsidP="007A2E90">
      <w:pPr>
        <w:overflowPunct/>
        <w:textAlignment w:val="auto"/>
        <w:rPr>
          <w:rFonts w:eastAsiaTheme="minorEastAsia"/>
          <w:sz w:val="22"/>
          <w:szCs w:val="22"/>
        </w:rPr>
      </w:pPr>
      <w:r>
        <w:rPr>
          <w:rFonts w:eastAsiaTheme="minorEastAsia"/>
          <w:sz w:val="22"/>
          <w:szCs w:val="22"/>
        </w:rPr>
        <w:t>«</w:t>
      </w:r>
      <w:r w:rsidRPr="00002435">
        <w:rPr>
          <w:rFonts w:eastAsiaTheme="minorEastAsia"/>
          <w:sz w:val="22"/>
          <w:szCs w:val="22"/>
        </w:rPr>
        <w:t>___</w:t>
      </w:r>
      <w:r>
        <w:rPr>
          <w:rFonts w:eastAsiaTheme="minorEastAsia"/>
          <w:sz w:val="22"/>
          <w:szCs w:val="22"/>
        </w:rPr>
        <w:t>»</w:t>
      </w:r>
      <w:r w:rsidRPr="00002435">
        <w:rPr>
          <w:rFonts w:eastAsiaTheme="minorEastAsia"/>
          <w:sz w:val="22"/>
          <w:szCs w:val="22"/>
        </w:rPr>
        <w:t xml:space="preserve"> ___________ 20__ г.</w:t>
      </w:r>
    </w:p>
    <w:sectPr w:rsidR="007A2E90" w:rsidRPr="00002435" w:rsidSect="006C3402">
      <w:headerReference w:type="even" r:id="rId17"/>
      <w:headerReference w:type="default" r:id="rId18"/>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C98" w:rsidRDefault="00F06C98">
      <w:r>
        <w:separator/>
      </w:r>
    </w:p>
  </w:endnote>
  <w:endnote w:type="continuationSeparator" w:id="0">
    <w:p w:rsidR="00F06C98" w:rsidRDefault="00F0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Lucida Sans Unicode"/>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Letter Gothic CE"/>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C98" w:rsidRDefault="00F06C98">
      <w:r>
        <w:separator/>
      </w:r>
    </w:p>
  </w:footnote>
  <w:footnote w:type="continuationSeparator" w:id="0">
    <w:p w:rsidR="00F06C98" w:rsidRDefault="00F06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98" w:rsidRDefault="00F06C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98" w:rsidRDefault="00F06C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DB2"/>
    <w:multiLevelType w:val="multilevel"/>
    <w:tmpl w:val="0E9CD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70DA9"/>
    <w:multiLevelType w:val="hybridMultilevel"/>
    <w:tmpl w:val="9B7A1B5E"/>
    <w:lvl w:ilvl="0" w:tplc="5B24E1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201C5"/>
    <w:multiLevelType w:val="multilevel"/>
    <w:tmpl w:val="0C56A7E0"/>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3D6ECD"/>
    <w:multiLevelType w:val="multilevel"/>
    <w:tmpl w:val="D6C259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8661AA"/>
    <w:multiLevelType w:val="multilevel"/>
    <w:tmpl w:val="00FAB96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B13FA1"/>
    <w:multiLevelType w:val="multilevel"/>
    <w:tmpl w:val="974CC9B0"/>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6DD5B15"/>
    <w:multiLevelType w:val="multilevel"/>
    <w:tmpl w:val="EB801572"/>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85339"/>
    <w:multiLevelType w:val="multilevel"/>
    <w:tmpl w:val="BDF05768"/>
    <w:lvl w:ilvl="0">
      <w:start w:val="2"/>
      <w:numFmt w:val="decimal"/>
      <w:lvlText w:val="%1."/>
      <w:lvlJc w:val="left"/>
      <w:pPr>
        <w:ind w:left="480" w:hanging="480"/>
      </w:pPr>
      <w:rPr>
        <w:rFonts w:hint="default"/>
      </w:rPr>
    </w:lvl>
    <w:lvl w:ilvl="1">
      <w:start w:val="10"/>
      <w:numFmt w:val="decimal"/>
      <w:lvlText w:val="%1.%2."/>
      <w:lvlJc w:val="left"/>
      <w:pPr>
        <w:ind w:left="1331" w:hanging="480"/>
      </w:pPr>
      <w:rPr>
        <w:rFonts w:hint="default"/>
        <w:b/>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E08413F"/>
    <w:multiLevelType w:val="multilevel"/>
    <w:tmpl w:val="36F4B3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9A25AF"/>
    <w:multiLevelType w:val="multilevel"/>
    <w:tmpl w:val="E2080FAC"/>
    <w:lvl w:ilvl="0">
      <w:start w:val="1"/>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nsid w:val="20F87B69"/>
    <w:multiLevelType w:val="multilevel"/>
    <w:tmpl w:val="94CE0F7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C118E8"/>
    <w:multiLevelType w:val="multilevel"/>
    <w:tmpl w:val="4C109A6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32733E"/>
    <w:multiLevelType w:val="multilevel"/>
    <w:tmpl w:val="46DA7BD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675E06"/>
    <w:multiLevelType w:val="multilevel"/>
    <w:tmpl w:val="E6029044"/>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5E3B55"/>
    <w:multiLevelType w:val="multilevel"/>
    <w:tmpl w:val="82EE5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472571"/>
    <w:multiLevelType w:val="multilevel"/>
    <w:tmpl w:val="FFD66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973E13"/>
    <w:multiLevelType w:val="multilevel"/>
    <w:tmpl w:val="3988897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D27365B"/>
    <w:multiLevelType w:val="multilevel"/>
    <w:tmpl w:val="82CAF39C"/>
    <w:lvl w:ilvl="0">
      <w:start w:val="2"/>
      <w:numFmt w:val="decimal"/>
      <w:lvlText w:val="%1."/>
      <w:lvlJc w:val="left"/>
      <w:pPr>
        <w:ind w:left="480" w:hanging="480"/>
      </w:pPr>
      <w:rPr>
        <w:rFonts w:hint="default"/>
      </w:rPr>
    </w:lvl>
    <w:lvl w:ilvl="1">
      <w:start w:val="10"/>
      <w:numFmt w:val="decimal"/>
      <w:lvlText w:val="%1.%2."/>
      <w:lvlJc w:val="left"/>
      <w:pPr>
        <w:ind w:left="1331" w:hanging="48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43B36F88"/>
    <w:multiLevelType w:val="multilevel"/>
    <w:tmpl w:val="1C9AB0FC"/>
    <w:lvl w:ilvl="0">
      <w:start w:val="2"/>
      <w:numFmt w:val="decimal"/>
      <w:lvlText w:val="%1."/>
      <w:lvlJc w:val="left"/>
      <w:pPr>
        <w:ind w:left="450" w:hanging="450"/>
      </w:pPr>
      <w:rPr>
        <w:rFonts w:hint="default"/>
      </w:rPr>
    </w:lvl>
    <w:lvl w:ilvl="1">
      <w:start w:val="3"/>
      <w:numFmt w:val="decimal"/>
      <w:lvlText w:val="%1.%2."/>
      <w:lvlJc w:val="left"/>
      <w:pPr>
        <w:ind w:left="143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5A643B2"/>
    <w:multiLevelType w:val="multilevel"/>
    <w:tmpl w:val="B18E4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A20491"/>
    <w:multiLevelType w:val="multilevel"/>
    <w:tmpl w:val="BBE2699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691723"/>
    <w:multiLevelType w:val="multilevel"/>
    <w:tmpl w:val="9476DA0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F7620F4"/>
    <w:multiLevelType w:val="multilevel"/>
    <w:tmpl w:val="AD983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324927"/>
    <w:multiLevelType w:val="multilevel"/>
    <w:tmpl w:val="3464633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2E96D42"/>
    <w:multiLevelType w:val="multilevel"/>
    <w:tmpl w:val="9BC2CFC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200612"/>
    <w:multiLevelType w:val="multilevel"/>
    <w:tmpl w:val="3EB049F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137FA2"/>
    <w:multiLevelType w:val="multilevel"/>
    <w:tmpl w:val="770EE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F60795"/>
    <w:multiLevelType w:val="multilevel"/>
    <w:tmpl w:val="2FC2A7A8"/>
    <w:lvl w:ilvl="0">
      <w:start w:val="2"/>
      <w:numFmt w:val="decimal"/>
      <w:lvlText w:val="%1."/>
      <w:lvlJc w:val="left"/>
      <w:pPr>
        <w:ind w:left="360" w:hanging="360"/>
      </w:pPr>
      <w:rPr>
        <w:rFonts w:hint="default"/>
        <w:b/>
      </w:rPr>
    </w:lvl>
    <w:lvl w:ilvl="1">
      <w:start w:val="9"/>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8">
    <w:nsid w:val="601B25EC"/>
    <w:multiLevelType w:val="multilevel"/>
    <w:tmpl w:val="3056ACEE"/>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60737345"/>
    <w:multiLevelType w:val="multilevel"/>
    <w:tmpl w:val="C80033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D050BD"/>
    <w:multiLevelType w:val="multilevel"/>
    <w:tmpl w:val="3074180E"/>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7CB28AC"/>
    <w:multiLevelType w:val="multilevel"/>
    <w:tmpl w:val="F3827324"/>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1E11635"/>
    <w:multiLevelType w:val="hybridMultilevel"/>
    <w:tmpl w:val="D4EAD6F8"/>
    <w:lvl w:ilvl="0" w:tplc="B4047DBA">
      <w:start w:val="4"/>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73635DD2"/>
    <w:multiLevelType w:val="multilevel"/>
    <w:tmpl w:val="29F615C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A1716B2"/>
    <w:multiLevelType w:val="multilevel"/>
    <w:tmpl w:val="4C40AB0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13"/>
  </w:num>
  <w:num w:numId="3">
    <w:abstractNumId w:val="14"/>
  </w:num>
  <w:num w:numId="4">
    <w:abstractNumId w:val="22"/>
  </w:num>
  <w:num w:numId="5">
    <w:abstractNumId w:val="8"/>
  </w:num>
  <w:num w:numId="6">
    <w:abstractNumId w:val="15"/>
  </w:num>
  <w:num w:numId="7">
    <w:abstractNumId w:val="19"/>
  </w:num>
  <w:num w:numId="8">
    <w:abstractNumId w:val="0"/>
  </w:num>
  <w:num w:numId="9">
    <w:abstractNumId w:val="6"/>
  </w:num>
  <w:num w:numId="10">
    <w:abstractNumId w:val="2"/>
  </w:num>
  <w:num w:numId="11">
    <w:abstractNumId w:val="29"/>
  </w:num>
  <w:num w:numId="12">
    <w:abstractNumId w:val="26"/>
  </w:num>
  <w:num w:numId="13">
    <w:abstractNumId w:val="20"/>
  </w:num>
  <w:num w:numId="14">
    <w:abstractNumId w:val="25"/>
  </w:num>
  <w:num w:numId="15">
    <w:abstractNumId w:val="4"/>
  </w:num>
  <w:num w:numId="16">
    <w:abstractNumId w:val="24"/>
  </w:num>
  <w:num w:numId="17">
    <w:abstractNumId w:val="9"/>
  </w:num>
  <w:num w:numId="18">
    <w:abstractNumId w:val="28"/>
  </w:num>
  <w:num w:numId="19">
    <w:abstractNumId w:val="21"/>
  </w:num>
  <w:num w:numId="20">
    <w:abstractNumId w:val="18"/>
  </w:num>
  <w:num w:numId="21">
    <w:abstractNumId w:val="31"/>
  </w:num>
  <w:num w:numId="22">
    <w:abstractNumId w:val="5"/>
  </w:num>
  <w:num w:numId="23">
    <w:abstractNumId w:val="17"/>
  </w:num>
  <w:num w:numId="24">
    <w:abstractNumId w:val="27"/>
  </w:num>
  <w:num w:numId="25">
    <w:abstractNumId w:val="7"/>
  </w:num>
  <w:num w:numId="26">
    <w:abstractNumId w:val="30"/>
  </w:num>
  <w:num w:numId="27">
    <w:abstractNumId w:val="23"/>
  </w:num>
  <w:num w:numId="28">
    <w:abstractNumId w:val="16"/>
  </w:num>
  <w:num w:numId="29">
    <w:abstractNumId w:val="33"/>
  </w:num>
  <w:num w:numId="30">
    <w:abstractNumId w:val="3"/>
  </w:num>
  <w:num w:numId="31">
    <w:abstractNumId w:val="34"/>
  </w:num>
  <w:num w:numId="32">
    <w:abstractNumId w:val="10"/>
  </w:num>
  <w:num w:numId="33">
    <w:abstractNumId w:val="32"/>
  </w:num>
  <w:num w:numId="34">
    <w:abstractNumId w:val="1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21"/>
    <w:rsid w:val="000552D2"/>
    <w:rsid w:val="00057829"/>
    <w:rsid w:val="000709D3"/>
    <w:rsid w:val="000849AA"/>
    <w:rsid w:val="000923B8"/>
    <w:rsid w:val="00093F7D"/>
    <w:rsid w:val="000B15A2"/>
    <w:rsid w:val="000C0934"/>
    <w:rsid w:val="000F309E"/>
    <w:rsid w:val="000F414D"/>
    <w:rsid w:val="00105506"/>
    <w:rsid w:val="00106F6E"/>
    <w:rsid w:val="001240DE"/>
    <w:rsid w:val="00127703"/>
    <w:rsid w:val="00144F74"/>
    <w:rsid w:val="00155481"/>
    <w:rsid w:val="00156403"/>
    <w:rsid w:val="00161FA1"/>
    <w:rsid w:val="00171F31"/>
    <w:rsid w:val="0017340F"/>
    <w:rsid w:val="00175B70"/>
    <w:rsid w:val="00176235"/>
    <w:rsid w:val="00184A82"/>
    <w:rsid w:val="00193186"/>
    <w:rsid w:val="00196A08"/>
    <w:rsid w:val="00197513"/>
    <w:rsid w:val="001B52C7"/>
    <w:rsid w:val="001C18A9"/>
    <w:rsid w:val="001C5AFC"/>
    <w:rsid w:val="001C6F3D"/>
    <w:rsid w:val="001E3EB7"/>
    <w:rsid w:val="001F0DFC"/>
    <w:rsid w:val="001F3B56"/>
    <w:rsid w:val="001F4FAF"/>
    <w:rsid w:val="00223DEE"/>
    <w:rsid w:val="00231A49"/>
    <w:rsid w:val="00236D5A"/>
    <w:rsid w:val="002377F1"/>
    <w:rsid w:val="00245E16"/>
    <w:rsid w:val="00273297"/>
    <w:rsid w:val="0027686C"/>
    <w:rsid w:val="002819C8"/>
    <w:rsid w:val="002B5397"/>
    <w:rsid w:val="002C0D64"/>
    <w:rsid w:val="002F384D"/>
    <w:rsid w:val="002F6923"/>
    <w:rsid w:val="00315BA2"/>
    <w:rsid w:val="00331758"/>
    <w:rsid w:val="00334732"/>
    <w:rsid w:val="00367846"/>
    <w:rsid w:val="00372933"/>
    <w:rsid w:val="00392A40"/>
    <w:rsid w:val="003A3D28"/>
    <w:rsid w:val="003C4D50"/>
    <w:rsid w:val="003C6C7A"/>
    <w:rsid w:val="003F6642"/>
    <w:rsid w:val="00413DA1"/>
    <w:rsid w:val="00417F57"/>
    <w:rsid w:val="00436C6E"/>
    <w:rsid w:val="00441504"/>
    <w:rsid w:val="0044614C"/>
    <w:rsid w:val="0044643E"/>
    <w:rsid w:val="00473E34"/>
    <w:rsid w:val="0047552C"/>
    <w:rsid w:val="004918C9"/>
    <w:rsid w:val="004B34FF"/>
    <w:rsid w:val="004B4F89"/>
    <w:rsid w:val="004C64FB"/>
    <w:rsid w:val="004C7F10"/>
    <w:rsid w:val="004D74EA"/>
    <w:rsid w:val="004E3A7B"/>
    <w:rsid w:val="004E4C23"/>
    <w:rsid w:val="004F39E7"/>
    <w:rsid w:val="0051420A"/>
    <w:rsid w:val="0052301E"/>
    <w:rsid w:val="00530E99"/>
    <w:rsid w:val="00554399"/>
    <w:rsid w:val="00560AE9"/>
    <w:rsid w:val="005651E6"/>
    <w:rsid w:val="005758C9"/>
    <w:rsid w:val="00581EBB"/>
    <w:rsid w:val="005C6C1C"/>
    <w:rsid w:val="005D22CD"/>
    <w:rsid w:val="006119D4"/>
    <w:rsid w:val="00614078"/>
    <w:rsid w:val="00634866"/>
    <w:rsid w:val="00651647"/>
    <w:rsid w:val="006559F6"/>
    <w:rsid w:val="00663D32"/>
    <w:rsid w:val="00666998"/>
    <w:rsid w:val="006861C6"/>
    <w:rsid w:val="006971D0"/>
    <w:rsid w:val="006B49C0"/>
    <w:rsid w:val="006C3402"/>
    <w:rsid w:val="006D33BE"/>
    <w:rsid w:val="006E0C53"/>
    <w:rsid w:val="006E5827"/>
    <w:rsid w:val="006F4785"/>
    <w:rsid w:val="00704684"/>
    <w:rsid w:val="00723109"/>
    <w:rsid w:val="00724EA1"/>
    <w:rsid w:val="0072672F"/>
    <w:rsid w:val="0073232E"/>
    <w:rsid w:val="00736837"/>
    <w:rsid w:val="00787AD9"/>
    <w:rsid w:val="0079441C"/>
    <w:rsid w:val="007A2E90"/>
    <w:rsid w:val="007C004D"/>
    <w:rsid w:val="007D362A"/>
    <w:rsid w:val="00822457"/>
    <w:rsid w:val="00853BE5"/>
    <w:rsid w:val="00865717"/>
    <w:rsid w:val="008724F9"/>
    <w:rsid w:val="0088158C"/>
    <w:rsid w:val="008B393C"/>
    <w:rsid w:val="008B576F"/>
    <w:rsid w:val="008E2217"/>
    <w:rsid w:val="008F4F7D"/>
    <w:rsid w:val="00902FF2"/>
    <w:rsid w:val="00914AE9"/>
    <w:rsid w:val="009161DD"/>
    <w:rsid w:val="009168EF"/>
    <w:rsid w:val="00926938"/>
    <w:rsid w:val="00926FDF"/>
    <w:rsid w:val="0093425B"/>
    <w:rsid w:val="00937FDE"/>
    <w:rsid w:val="00940F0F"/>
    <w:rsid w:val="0096595D"/>
    <w:rsid w:val="00973BF5"/>
    <w:rsid w:val="0098124A"/>
    <w:rsid w:val="00995760"/>
    <w:rsid w:val="009975CA"/>
    <w:rsid w:val="009A5CD4"/>
    <w:rsid w:val="009B69CC"/>
    <w:rsid w:val="009C3969"/>
    <w:rsid w:val="009C3F5A"/>
    <w:rsid w:val="009C6FAD"/>
    <w:rsid w:val="009D044A"/>
    <w:rsid w:val="009D1C05"/>
    <w:rsid w:val="009D2C08"/>
    <w:rsid w:val="009F2B0E"/>
    <w:rsid w:val="00A00F0A"/>
    <w:rsid w:val="00A031BD"/>
    <w:rsid w:val="00A145C7"/>
    <w:rsid w:val="00A37B8C"/>
    <w:rsid w:val="00A44C58"/>
    <w:rsid w:val="00A60DB2"/>
    <w:rsid w:val="00A73A25"/>
    <w:rsid w:val="00A8418D"/>
    <w:rsid w:val="00A87190"/>
    <w:rsid w:val="00AA4CA0"/>
    <w:rsid w:val="00AB78A0"/>
    <w:rsid w:val="00AC4F22"/>
    <w:rsid w:val="00AD7E65"/>
    <w:rsid w:val="00AE3836"/>
    <w:rsid w:val="00B13F95"/>
    <w:rsid w:val="00B159B4"/>
    <w:rsid w:val="00B173D7"/>
    <w:rsid w:val="00B34CB0"/>
    <w:rsid w:val="00B4165E"/>
    <w:rsid w:val="00B5622F"/>
    <w:rsid w:val="00B56BDC"/>
    <w:rsid w:val="00B66001"/>
    <w:rsid w:val="00B67901"/>
    <w:rsid w:val="00B70AAA"/>
    <w:rsid w:val="00B769E2"/>
    <w:rsid w:val="00B94B39"/>
    <w:rsid w:val="00B96DEA"/>
    <w:rsid w:val="00BA3B90"/>
    <w:rsid w:val="00BB06C6"/>
    <w:rsid w:val="00BB24D2"/>
    <w:rsid w:val="00BB72F8"/>
    <w:rsid w:val="00BC4C91"/>
    <w:rsid w:val="00BD42F4"/>
    <w:rsid w:val="00BE28C7"/>
    <w:rsid w:val="00C1735A"/>
    <w:rsid w:val="00C17627"/>
    <w:rsid w:val="00C27B99"/>
    <w:rsid w:val="00C321AB"/>
    <w:rsid w:val="00C5222C"/>
    <w:rsid w:val="00C55DCB"/>
    <w:rsid w:val="00C64C69"/>
    <w:rsid w:val="00C7152C"/>
    <w:rsid w:val="00C74AD1"/>
    <w:rsid w:val="00C75619"/>
    <w:rsid w:val="00C75706"/>
    <w:rsid w:val="00C90FF2"/>
    <w:rsid w:val="00C93A82"/>
    <w:rsid w:val="00C940AC"/>
    <w:rsid w:val="00CA0921"/>
    <w:rsid w:val="00CB32E0"/>
    <w:rsid w:val="00CC4E2B"/>
    <w:rsid w:val="00CD084E"/>
    <w:rsid w:val="00CD0D38"/>
    <w:rsid w:val="00CE42E4"/>
    <w:rsid w:val="00D009D8"/>
    <w:rsid w:val="00D47D58"/>
    <w:rsid w:val="00D524F9"/>
    <w:rsid w:val="00D7111E"/>
    <w:rsid w:val="00D77654"/>
    <w:rsid w:val="00D80A76"/>
    <w:rsid w:val="00D91D4D"/>
    <w:rsid w:val="00DA3899"/>
    <w:rsid w:val="00DA72C3"/>
    <w:rsid w:val="00DB1434"/>
    <w:rsid w:val="00DC0397"/>
    <w:rsid w:val="00DC4DD1"/>
    <w:rsid w:val="00DD308B"/>
    <w:rsid w:val="00DE66BE"/>
    <w:rsid w:val="00DF216B"/>
    <w:rsid w:val="00E0428B"/>
    <w:rsid w:val="00E70E0B"/>
    <w:rsid w:val="00E77B75"/>
    <w:rsid w:val="00E8747A"/>
    <w:rsid w:val="00E93EDC"/>
    <w:rsid w:val="00EA1F3E"/>
    <w:rsid w:val="00EF63AB"/>
    <w:rsid w:val="00F0541E"/>
    <w:rsid w:val="00F06C98"/>
    <w:rsid w:val="00F3394D"/>
    <w:rsid w:val="00F3581F"/>
    <w:rsid w:val="00F435D5"/>
    <w:rsid w:val="00F43B4A"/>
    <w:rsid w:val="00F4488F"/>
    <w:rsid w:val="00F54DC3"/>
    <w:rsid w:val="00F644E9"/>
    <w:rsid w:val="00F66CCD"/>
    <w:rsid w:val="00F931C1"/>
    <w:rsid w:val="00FB6129"/>
    <w:rsid w:val="00FF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F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7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77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Таблицы (моноширинный)"/>
    <w:basedOn w:val="a"/>
    <w:next w:val="a"/>
    <w:rsid w:val="002377F1"/>
    <w:pPr>
      <w:widowControl/>
      <w:overflowPunct/>
      <w:jc w:val="both"/>
      <w:textAlignment w:val="auto"/>
    </w:pPr>
    <w:rPr>
      <w:rFonts w:ascii="Courier New" w:hAnsi="Courier New" w:cs="Courier New"/>
      <w:sz w:val="20"/>
    </w:rPr>
  </w:style>
  <w:style w:type="character" w:customStyle="1" w:styleId="a4">
    <w:name w:val="Цветовое выделение"/>
    <w:rsid w:val="002377F1"/>
    <w:rPr>
      <w:b/>
      <w:bCs/>
      <w:color w:val="000080"/>
    </w:rPr>
  </w:style>
  <w:style w:type="character" w:styleId="a5">
    <w:name w:val="Hyperlink"/>
    <w:basedOn w:val="a0"/>
    <w:rsid w:val="00367846"/>
    <w:rPr>
      <w:color w:val="0066CC"/>
      <w:u w:val="single"/>
    </w:rPr>
  </w:style>
  <w:style w:type="character" w:customStyle="1" w:styleId="3">
    <w:name w:val="Основной текст (3)_"/>
    <w:basedOn w:val="a0"/>
    <w:link w:val="30"/>
    <w:rsid w:val="00367846"/>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367846"/>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367846"/>
    <w:rPr>
      <w:rFonts w:ascii="Times New Roman" w:eastAsia="Times New Roman" w:hAnsi="Times New Roman" w:cs="Times New Roman"/>
      <w:sz w:val="20"/>
      <w:szCs w:val="20"/>
      <w:shd w:val="clear" w:color="auto" w:fill="FFFFFF"/>
    </w:rPr>
  </w:style>
  <w:style w:type="character" w:customStyle="1" w:styleId="9">
    <w:name w:val="Основной текст (9)_"/>
    <w:basedOn w:val="a0"/>
    <w:link w:val="90"/>
    <w:rsid w:val="00367846"/>
    <w:rPr>
      <w:rFonts w:ascii="Times New Roman" w:eastAsia="Times New Roman" w:hAnsi="Times New Roman" w:cs="Times New Roman"/>
      <w:b/>
      <w:bCs/>
      <w:sz w:val="28"/>
      <w:szCs w:val="28"/>
      <w:shd w:val="clear" w:color="auto" w:fill="FFFFFF"/>
    </w:rPr>
  </w:style>
  <w:style w:type="character" w:customStyle="1" w:styleId="91">
    <w:name w:val="Основной текст (9) + Курсив"/>
    <w:basedOn w:val="9"/>
    <w:rsid w:val="0036784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27pt">
    <w:name w:val="Основной текст (9) + 27 pt"/>
    <w:basedOn w:val="9"/>
    <w:rsid w:val="00367846"/>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10">
    <w:name w:val="Основной текст (10)_"/>
    <w:basedOn w:val="a0"/>
    <w:link w:val="100"/>
    <w:rsid w:val="00367846"/>
    <w:rPr>
      <w:rFonts w:ascii="Times New Roman" w:eastAsia="Times New Roman" w:hAnsi="Times New Roman" w:cs="Times New Roman"/>
      <w:b/>
      <w:bCs/>
      <w:i/>
      <w:iCs/>
      <w:sz w:val="28"/>
      <w:szCs w:val="28"/>
      <w:shd w:val="clear" w:color="auto" w:fill="FFFFFF"/>
    </w:rPr>
  </w:style>
  <w:style w:type="character" w:customStyle="1" w:styleId="31">
    <w:name w:val="Заголовок №3_"/>
    <w:basedOn w:val="a0"/>
    <w:link w:val="32"/>
    <w:rsid w:val="00367846"/>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36784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 + Курсив"/>
    <w:basedOn w:val="2"/>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
    <w:name w:val="Основной текст (11)_"/>
    <w:basedOn w:val="a0"/>
    <w:link w:val="110"/>
    <w:rsid w:val="00367846"/>
    <w:rPr>
      <w:rFonts w:ascii="Times New Roman" w:eastAsia="Times New Roman" w:hAnsi="Times New Roman" w:cs="Times New Roman"/>
      <w:i/>
      <w:iCs/>
      <w:sz w:val="28"/>
      <w:szCs w:val="28"/>
      <w:shd w:val="clear" w:color="auto" w:fill="FFFFFF"/>
    </w:rPr>
  </w:style>
  <w:style w:type="character" w:customStyle="1" w:styleId="111">
    <w:name w:val="Основной текст (11) + Не курсив"/>
    <w:basedOn w:val="11"/>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8Exact">
    <w:name w:val="Основной текст (8) Exact"/>
    <w:basedOn w:val="a0"/>
    <w:rsid w:val="00367846"/>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a0"/>
    <w:link w:val="120"/>
    <w:rsid w:val="00367846"/>
    <w:rPr>
      <w:rFonts w:ascii="Times New Roman" w:eastAsia="Times New Roman" w:hAnsi="Times New Roman" w:cs="Times New Roman"/>
      <w:shd w:val="clear" w:color="auto" w:fill="FFFFFF"/>
    </w:rPr>
  </w:style>
  <w:style w:type="character" w:customStyle="1" w:styleId="211pt">
    <w:name w:val="Основной текст (2) + 11 pt"/>
    <w:basedOn w:val="2"/>
    <w:rsid w:val="0036784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Курсив"/>
    <w:basedOn w:val="2"/>
    <w:rsid w:val="00367846"/>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a6">
    <w:name w:val="Подпись к таблице_"/>
    <w:basedOn w:val="a0"/>
    <w:link w:val="a7"/>
    <w:rsid w:val="0036784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67846"/>
    <w:pPr>
      <w:shd w:val="clear" w:color="auto" w:fill="FFFFFF"/>
      <w:overflowPunct/>
      <w:autoSpaceDE/>
      <w:autoSpaceDN/>
      <w:adjustRightInd/>
      <w:spacing w:before="720" w:after="300" w:line="371" w:lineRule="exact"/>
      <w:jc w:val="both"/>
      <w:textAlignment w:val="auto"/>
    </w:pPr>
    <w:rPr>
      <w:sz w:val="28"/>
      <w:szCs w:val="28"/>
      <w:lang w:eastAsia="en-US"/>
    </w:rPr>
  </w:style>
  <w:style w:type="paragraph" w:customStyle="1" w:styleId="30">
    <w:name w:val="Основной текст (3)"/>
    <w:basedOn w:val="a"/>
    <w:link w:val="3"/>
    <w:rsid w:val="00367846"/>
    <w:pPr>
      <w:shd w:val="clear" w:color="auto" w:fill="FFFFFF"/>
      <w:overflowPunct/>
      <w:autoSpaceDE/>
      <w:autoSpaceDN/>
      <w:adjustRightInd/>
      <w:spacing w:after="180" w:line="274" w:lineRule="exact"/>
      <w:jc w:val="center"/>
      <w:textAlignment w:val="auto"/>
    </w:pPr>
    <w:rPr>
      <w:b/>
      <w:bCs/>
      <w:sz w:val="22"/>
      <w:szCs w:val="22"/>
      <w:lang w:eastAsia="en-US"/>
    </w:rPr>
  </w:style>
  <w:style w:type="paragraph" w:customStyle="1" w:styleId="80">
    <w:name w:val="Основной текст (8)"/>
    <w:basedOn w:val="a"/>
    <w:link w:val="8"/>
    <w:rsid w:val="00367846"/>
    <w:pPr>
      <w:shd w:val="clear" w:color="auto" w:fill="FFFFFF"/>
      <w:overflowPunct/>
      <w:autoSpaceDE/>
      <w:autoSpaceDN/>
      <w:adjustRightInd/>
      <w:spacing w:line="259" w:lineRule="exact"/>
      <w:textAlignment w:val="auto"/>
    </w:pPr>
    <w:rPr>
      <w:sz w:val="20"/>
      <w:lang w:eastAsia="en-US"/>
    </w:rPr>
  </w:style>
  <w:style w:type="paragraph" w:customStyle="1" w:styleId="90">
    <w:name w:val="Основной текст (9)"/>
    <w:basedOn w:val="a"/>
    <w:link w:val="9"/>
    <w:rsid w:val="00367846"/>
    <w:pPr>
      <w:shd w:val="clear" w:color="auto" w:fill="FFFFFF"/>
      <w:overflowPunct/>
      <w:autoSpaceDE/>
      <w:autoSpaceDN/>
      <w:adjustRightInd/>
      <w:spacing w:before="420" w:line="322" w:lineRule="exact"/>
      <w:textAlignment w:val="auto"/>
    </w:pPr>
    <w:rPr>
      <w:b/>
      <w:bCs/>
      <w:sz w:val="28"/>
      <w:szCs w:val="28"/>
      <w:lang w:eastAsia="en-US"/>
    </w:rPr>
  </w:style>
  <w:style w:type="paragraph" w:customStyle="1" w:styleId="100">
    <w:name w:val="Основной текст (10)"/>
    <w:basedOn w:val="a"/>
    <w:link w:val="10"/>
    <w:rsid w:val="00367846"/>
    <w:pPr>
      <w:shd w:val="clear" w:color="auto" w:fill="FFFFFF"/>
      <w:overflowPunct/>
      <w:autoSpaceDE/>
      <w:autoSpaceDN/>
      <w:adjustRightInd/>
      <w:spacing w:after="300" w:line="322" w:lineRule="exact"/>
      <w:jc w:val="center"/>
      <w:textAlignment w:val="auto"/>
    </w:pPr>
    <w:rPr>
      <w:b/>
      <w:bCs/>
      <w:i/>
      <w:iCs/>
      <w:sz w:val="28"/>
      <w:szCs w:val="28"/>
      <w:lang w:eastAsia="en-US"/>
    </w:rPr>
  </w:style>
  <w:style w:type="paragraph" w:customStyle="1" w:styleId="32">
    <w:name w:val="Заголовок №3"/>
    <w:basedOn w:val="a"/>
    <w:link w:val="31"/>
    <w:rsid w:val="00367846"/>
    <w:pPr>
      <w:shd w:val="clear" w:color="auto" w:fill="FFFFFF"/>
      <w:overflowPunct/>
      <w:autoSpaceDE/>
      <w:autoSpaceDN/>
      <w:adjustRightInd/>
      <w:spacing w:before="300" w:after="420" w:line="0" w:lineRule="atLeast"/>
      <w:jc w:val="both"/>
      <w:textAlignment w:val="auto"/>
      <w:outlineLvl w:val="2"/>
    </w:pPr>
    <w:rPr>
      <w:b/>
      <w:bCs/>
      <w:sz w:val="28"/>
      <w:szCs w:val="28"/>
      <w:lang w:eastAsia="en-US"/>
    </w:rPr>
  </w:style>
  <w:style w:type="paragraph" w:customStyle="1" w:styleId="110">
    <w:name w:val="Основной текст (11)"/>
    <w:basedOn w:val="a"/>
    <w:link w:val="11"/>
    <w:rsid w:val="00367846"/>
    <w:pPr>
      <w:shd w:val="clear" w:color="auto" w:fill="FFFFFF"/>
      <w:overflowPunct/>
      <w:autoSpaceDE/>
      <w:autoSpaceDN/>
      <w:adjustRightInd/>
      <w:spacing w:line="322" w:lineRule="exact"/>
      <w:jc w:val="both"/>
      <w:textAlignment w:val="auto"/>
    </w:pPr>
    <w:rPr>
      <w:i/>
      <w:iCs/>
      <w:sz w:val="28"/>
      <w:szCs w:val="28"/>
      <w:lang w:eastAsia="en-US"/>
    </w:rPr>
  </w:style>
  <w:style w:type="paragraph" w:customStyle="1" w:styleId="120">
    <w:name w:val="Основной текст (12)"/>
    <w:basedOn w:val="a"/>
    <w:link w:val="12"/>
    <w:rsid w:val="00367846"/>
    <w:pPr>
      <w:shd w:val="clear" w:color="auto" w:fill="FFFFFF"/>
      <w:overflowPunct/>
      <w:autoSpaceDE/>
      <w:autoSpaceDN/>
      <w:adjustRightInd/>
      <w:spacing w:before="540" w:after="600" w:line="0" w:lineRule="atLeast"/>
      <w:jc w:val="right"/>
      <w:textAlignment w:val="auto"/>
    </w:pPr>
    <w:rPr>
      <w:sz w:val="22"/>
      <w:szCs w:val="22"/>
      <w:lang w:eastAsia="en-US"/>
    </w:rPr>
  </w:style>
  <w:style w:type="paragraph" w:customStyle="1" w:styleId="a7">
    <w:name w:val="Подпись к таблице"/>
    <w:basedOn w:val="a"/>
    <w:link w:val="a6"/>
    <w:rsid w:val="00367846"/>
    <w:pPr>
      <w:shd w:val="clear" w:color="auto" w:fill="FFFFFF"/>
      <w:overflowPunct/>
      <w:autoSpaceDE/>
      <w:autoSpaceDN/>
      <w:adjustRightInd/>
      <w:spacing w:line="0" w:lineRule="atLeast"/>
      <w:textAlignment w:val="auto"/>
    </w:pPr>
    <w:rPr>
      <w:sz w:val="22"/>
      <w:szCs w:val="22"/>
      <w:lang w:eastAsia="en-US"/>
    </w:rPr>
  </w:style>
  <w:style w:type="character" w:customStyle="1" w:styleId="7">
    <w:name w:val="Основной текст (7)_"/>
    <w:basedOn w:val="a0"/>
    <w:link w:val="70"/>
    <w:rsid w:val="00B70AAA"/>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B70AAA"/>
    <w:pPr>
      <w:shd w:val="clear" w:color="auto" w:fill="FFFFFF"/>
      <w:overflowPunct/>
      <w:autoSpaceDE/>
      <w:autoSpaceDN/>
      <w:adjustRightInd/>
      <w:spacing w:before="300" w:after="720" w:line="0" w:lineRule="atLeast"/>
      <w:jc w:val="right"/>
      <w:textAlignment w:val="auto"/>
    </w:pPr>
    <w:rPr>
      <w:i/>
      <w:iCs/>
      <w:sz w:val="22"/>
      <w:szCs w:val="22"/>
      <w:lang w:eastAsia="en-US"/>
    </w:rPr>
  </w:style>
  <w:style w:type="paragraph" w:styleId="a8">
    <w:name w:val="No Spacing"/>
    <w:uiPriority w:val="1"/>
    <w:qFormat/>
    <w:rsid w:val="00B70AA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9">
    <w:name w:val="List Paragraph"/>
    <w:basedOn w:val="a"/>
    <w:uiPriority w:val="34"/>
    <w:qFormat/>
    <w:rsid w:val="00B769E2"/>
    <w:pPr>
      <w:widowControl/>
      <w:overflowPunct/>
      <w:autoSpaceDE/>
      <w:autoSpaceDN/>
      <w:adjustRightInd/>
      <w:ind w:left="720"/>
      <w:contextualSpacing/>
      <w:textAlignment w:val="auto"/>
    </w:pPr>
    <w:rPr>
      <w:szCs w:val="24"/>
    </w:rPr>
  </w:style>
  <w:style w:type="paragraph" w:styleId="aa">
    <w:name w:val="Normal (Web)"/>
    <w:basedOn w:val="a"/>
    <w:uiPriority w:val="99"/>
    <w:rsid w:val="00D524F9"/>
    <w:pPr>
      <w:widowControl/>
      <w:overflowPunct/>
      <w:autoSpaceDE/>
      <w:autoSpaceDN/>
      <w:adjustRightInd/>
      <w:spacing w:before="100" w:beforeAutospacing="1" w:after="100" w:afterAutospacing="1"/>
      <w:textAlignment w:val="auto"/>
    </w:pPr>
    <w:rPr>
      <w:szCs w:val="24"/>
    </w:rPr>
  </w:style>
  <w:style w:type="paragraph" w:styleId="HTML">
    <w:name w:val="HTML Preformatted"/>
    <w:basedOn w:val="a"/>
    <w:link w:val="HTML0"/>
    <w:uiPriority w:val="99"/>
    <w:unhideWhenUsed/>
    <w:rsid w:val="00231A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0">
    <w:name w:val="Стандартный HTML Знак"/>
    <w:basedOn w:val="a0"/>
    <w:link w:val="HTML"/>
    <w:uiPriority w:val="99"/>
    <w:rsid w:val="00231A49"/>
    <w:rPr>
      <w:rFonts w:ascii="Courier New" w:eastAsia="Times New Roman" w:hAnsi="Courier New" w:cs="Courier New"/>
      <w:sz w:val="20"/>
      <w:szCs w:val="20"/>
      <w:lang w:eastAsia="ru-RU"/>
    </w:rPr>
  </w:style>
  <w:style w:type="character" w:customStyle="1" w:styleId="2Exact">
    <w:name w:val="Основной текст (2) Exact"/>
    <w:basedOn w:val="a0"/>
    <w:rsid w:val="002819C8"/>
    <w:rPr>
      <w:rFonts w:ascii="Times New Roman" w:eastAsia="Times New Roman" w:hAnsi="Times New Roman" w:cs="Times New Roman"/>
      <w:b w:val="0"/>
      <w:bCs w:val="0"/>
      <w:i w:val="0"/>
      <w:iCs w:val="0"/>
      <w:smallCaps w:val="0"/>
      <w:strike w:val="0"/>
      <w:sz w:val="28"/>
      <w:szCs w:val="28"/>
      <w:u w:val="none"/>
    </w:rPr>
  </w:style>
  <w:style w:type="paragraph" w:styleId="ab">
    <w:name w:val="Balloon Text"/>
    <w:basedOn w:val="a"/>
    <w:link w:val="ac"/>
    <w:uiPriority w:val="99"/>
    <w:semiHidden/>
    <w:unhideWhenUsed/>
    <w:rsid w:val="00C940AC"/>
    <w:rPr>
      <w:rFonts w:ascii="Tahoma" w:hAnsi="Tahoma" w:cs="Tahoma"/>
      <w:sz w:val="16"/>
      <w:szCs w:val="16"/>
    </w:rPr>
  </w:style>
  <w:style w:type="character" w:customStyle="1" w:styleId="ac">
    <w:name w:val="Текст выноски Знак"/>
    <w:basedOn w:val="a0"/>
    <w:link w:val="ab"/>
    <w:uiPriority w:val="99"/>
    <w:semiHidden/>
    <w:rsid w:val="00C940AC"/>
    <w:rPr>
      <w:rFonts w:ascii="Tahoma" w:eastAsia="Times New Roman" w:hAnsi="Tahoma" w:cs="Tahoma"/>
      <w:sz w:val="16"/>
      <w:szCs w:val="16"/>
      <w:lang w:eastAsia="ru-RU"/>
    </w:rPr>
  </w:style>
  <w:style w:type="character" w:customStyle="1" w:styleId="ad">
    <w:name w:val="Гипертекстовая ссылка"/>
    <w:basedOn w:val="a4"/>
    <w:uiPriority w:val="99"/>
    <w:rsid w:val="00651647"/>
    <w:rPr>
      <w:rFonts w:cs="Times New Roman"/>
      <w:b w:val="0"/>
      <w:bCs w:val="0"/>
      <w:color w:val="106BBE"/>
    </w:rPr>
  </w:style>
  <w:style w:type="table" w:styleId="ae">
    <w:name w:val="Table Grid"/>
    <w:basedOn w:val="a1"/>
    <w:uiPriority w:val="59"/>
    <w:rsid w:val="002F6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F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7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77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Таблицы (моноширинный)"/>
    <w:basedOn w:val="a"/>
    <w:next w:val="a"/>
    <w:rsid w:val="002377F1"/>
    <w:pPr>
      <w:widowControl/>
      <w:overflowPunct/>
      <w:jc w:val="both"/>
      <w:textAlignment w:val="auto"/>
    </w:pPr>
    <w:rPr>
      <w:rFonts w:ascii="Courier New" w:hAnsi="Courier New" w:cs="Courier New"/>
      <w:sz w:val="20"/>
    </w:rPr>
  </w:style>
  <w:style w:type="character" w:customStyle="1" w:styleId="a4">
    <w:name w:val="Цветовое выделение"/>
    <w:rsid w:val="002377F1"/>
    <w:rPr>
      <w:b/>
      <w:bCs/>
      <w:color w:val="000080"/>
    </w:rPr>
  </w:style>
  <w:style w:type="character" w:styleId="a5">
    <w:name w:val="Hyperlink"/>
    <w:basedOn w:val="a0"/>
    <w:rsid w:val="00367846"/>
    <w:rPr>
      <w:color w:val="0066CC"/>
      <w:u w:val="single"/>
    </w:rPr>
  </w:style>
  <w:style w:type="character" w:customStyle="1" w:styleId="3">
    <w:name w:val="Основной текст (3)_"/>
    <w:basedOn w:val="a0"/>
    <w:link w:val="30"/>
    <w:rsid w:val="00367846"/>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367846"/>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367846"/>
    <w:rPr>
      <w:rFonts w:ascii="Times New Roman" w:eastAsia="Times New Roman" w:hAnsi="Times New Roman" w:cs="Times New Roman"/>
      <w:sz w:val="20"/>
      <w:szCs w:val="20"/>
      <w:shd w:val="clear" w:color="auto" w:fill="FFFFFF"/>
    </w:rPr>
  </w:style>
  <w:style w:type="character" w:customStyle="1" w:styleId="9">
    <w:name w:val="Основной текст (9)_"/>
    <w:basedOn w:val="a0"/>
    <w:link w:val="90"/>
    <w:rsid w:val="00367846"/>
    <w:rPr>
      <w:rFonts w:ascii="Times New Roman" w:eastAsia="Times New Roman" w:hAnsi="Times New Roman" w:cs="Times New Roman"/>
      <w:b/>
      <w:bCs/>
      <w:sz w:val="28"/>
      <w:szCs w:val="28"/>
      <w:shd w:val="clear" w:color="auto" w:fill="FFFFFF"/>
    </w:rPr>
  </w:style>
  <w:style w:type="character" w:customStyle="1" w:styleId="91">
    <w:name w:val="Основной текст (9) + Курсив"/>
    <w:basedOn w:val="9"/>
    <w:rsid w:val="0036784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27pt">
    <w:name w:val="Основной текст (9) + 27 pt"/>
    <w:basedOn w:val="9"/>
    <w:rsid w:val="00367846"/>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10">
    <w:name w:val="Основной текст (10)_"/>
    <w:basedOn w:val="a0"/>
    <w:link w:val="100"/>
    <w:rsid w:val="00367846"/>
    <w:rPr>
      <w:rFonts w:ascii="Times New Roman" w:eastAsia="Times New Roman" w:hAnsi="Times New Roman" w:cs="Times New Roman"/>
      <w:b/>
      <w:bCs/>
      <w:i/>
      <w:iCs/>
      <w:sz w:val="28"/>
      <w:szCs w:val="28"/>
      <w:shd w:val="clear" w:color="auto" w:fill="FFFFFF"/>
    </w:rPr>
  </w:style>
  <w:style w:type="character" w:customStyle="1" w:styleId="31">
    <w:name w:val="Заголовок №3_"/>
    <w:basedOn w:val="a0"/>
    <w:link w:val="32"/>
    <w:rsid w:val="00367846"/>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36784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 + Курсив"/>
    <w:basedOn w:val="2"/>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
    <w:name w:val="Основной текст (11)_"/>
    <w:basedOn w:val="a0"/>
    <w:link w:val="110"/>
    <w:rsid w:val="00367846"/>
    <w:rPr>
      <w:rFonts w:ascii="Times New Roman" w:eastAsia="Times New Roman" w:hAnsi="Times New Roman" w:cs="Times New Roman"/>
      <w:i/>
      <w:iCs/>
      <w:sz w:val="28"/>
      <w:szCs w:val="28"/>
      <w:shd w:val="clear" w:color="auto" w:fill="FFFFFF"/>
    </w:rPr>
  </w:style>
  <w:style w:type="character" w:customStyle="1" w:styleId="111">
    <w:name w:val="Основной текст (11) + Не курсив"/>
    <w:basedOn w:val="11"/>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8Exact">
    <w:name w:val="Основной текст (8) Exact"/>
    <w:basedOn w:val="a0"/>
    <w:rsid w:val="00367846"/>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a0"/>
    <w:link w:val="120"/>
    <w:rsid w:val="00367846"/>
    <w:rPr>
      <w:rFonts w:ascii="Times New Roman" w:eastAsia="Times New Roman" w:hAnsi="Times New Roman" w:cs="Times New Roman"/>
      <w:shd w:val="clear" w:color="auto" w:fill="FFFFFF"/>
    </w:rPr>
  </w:style>
  <w:style w:type="character" w:customStyle="1" w:styleId="211pt">
    <w:name w:val="Основной текст (2) + 11 pt"/>
    <w:basedOn w:val="2"/>
    <w:rsid w:val="0036784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Курсив"/>
    <w:basedOn w:val="2"/>
    <w:rsid w:val="00367846"/>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a6">
    <w:name w:val="Подпись к таблице_"/>
    <w:basedOn w:val="a0"/>
    <w:link w:val="a7"/>
    <w:rsid w:val="0036784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67846"/>
    <w:pPr>
      <w:shd w:val="clear" w:color="auto" w:fill="FFFFFF"/>
      <w:overflowPunct/>
      <w:autoSpaceDE/>
      <w:autoSpaceDN/>
      <w:adjustRightInd/>
      <w:spacing w:before="720" w:after="300" w:line="371" w:lineRule="exact"/>
      <w:jc w:val="both"/>
      <w:textAlignment w:val="auto"/>
    </w:pPr>
    <w:rPr>
      <w:sz w:val="28"/>
      <w:szCs w:val="28"/>
      <w:lang w:eastAsia="en-US"/>
    </w:rPr>
  </w:style>
  <w:style w:type="paragraph" w:customStyle="1" w:styleId="30">
    <w:name w:val="Основной текст (3)"/>
    <w:basedOn w:val="a"/>
    <w:link w:val="3"/>
    <w:rsid w:val="00367846"/>
    <w:pPr>
      <w:shd w:val="clear" w:color="auto" w:fill="FFFFFF"/>
      <w:overflowPunct/>
      <w:autoSpaceDE/>
      <w:autoSpaceDN/>
      <w:adjustRightInd/>
      <w:spacing w:after="180" w:line="274" w:lineRule="exact"/>
      <w:jc w:val="center"/>
      <w:textAlignment w:val="auto"/>
    </w:pPr>
    <w:rPr>
      <w:b/>
      <w:bCs/>
      <w:sz w:val="22"/>
      <w:szCs w:val="22"/>
      <w:lang w:eastAsia="en-US"/>
    </w:rPr>
  </w:style>
  <w:style w:type="paragraph" w:customStyle="1" w:styleId="80">
    <w:name w:val="Основной текст (8)"/>
    <w:basedOn w:val="a"/>
    <w:link w:val="8"/>
    <w:rsid w:val="00367846"/>
    <w:pPr>
      <w:shd w:val="clear" w:color="auto" w:fill="FFFFFF"/>
      <w:overflowPunct/>
      <w:autoSpaceDE/>
      <w:autoSpaceDN/>
      <w:adjustRightInd/>
      <w:spacing w:line="259" w:lineRule="exact"/>
      <w:textAlignment w:val="auto"/>
    </w:pPr>
    <w:rPr>
      <w:sz w:val="20"/>
      <w:lang w:eastAsia="en-US"/>
    </w:rPr>
  </w:style>
  <w:style w:type="paragraph" w:customStyle="1" w:styleId="90">
    <w:name w:val="Основной текст (9)"/>
    <w:basedOn w:val="a"/>
    <w:link w:val="9"/>
    <w:rsid w:val="00367846"/>
    <w:pPr>
      <w:shd w:val="clear" w:color="auto" w:fill="FFFFFF"/>
      <w:overflowPunct/>
      <w:autoSpaceDE/>
      <w:autoSpaceDN/>
      <w:adjustRightInd/>
      <w:spacing w:before="420" w:line="322" w:lineRule="exact"/>
      <w:textAlignment w:val="auto"/>
    </w:pPr>
    <w:rPr>
      <w:b/>
      <w:bCs/>
      <w:sz w:val="28"/>
      <w:szCs w:val="28"/>
      <w:lang w:eastAsia="en-US"/>
    </w:rPr>
  </w:style>
  <w:style w:type="paragraph" w:customStyle="1" w:styleId="100">
    <w:name w:val="Основной текст (10)"/>
    <w:basedOn w:val="a"/>
    <w:link w:val="10"/>
    <w:rsid w:val="00367846"/>
    <w:pPr>
      <w:shd w:val="clear" w:color="auto" w:fill="FFFFFF"/>
      <w:overflowPunct/>
      <w:autoSpaceDE/>
      <w:autoSpaceDN/>
      <w:adjustRightInd/>
      <w:spacing w:after="300" w:line="322" w:lineRule="exact"/>
      <w:jc w:val="center"/>
      <w:textAlignment w:val="auto"/>
    </w:pPr>
    <w:rPr>
      <w:b/>
      <w:bCs/>
      <w:i/>
      <w:iCs/>
      <w:sz w:val="28"/>
      <w:szCs w:val="28"/>
      <w:lang w:eastAsia="en-US"/>
    </w:rPr>
  </w:style>
  <w:style w:type="paragraph" w:customStyle="1" w:styleId="32">
    <w:name w:val="Заголовок №3"/>
    <w:basedOn w:val="a"/>
    <w:link w:val="31"/>
    <w:rsid w:val="00367846"/>
    <w:pPr>
      <w:shd w:val="clear" w:color="auto" w:fill="FFFFFF"/>
      <w:overflowPunct/>
      <w:autoSpaceDE/>
      <w:autoSpaceDN/>
      <w:adjustRightInd/>
      <w:spacing w:before="300" w:after="420" w:line="0" w:lineRule="atLeast"/>
      <w:jc w:val="both"/>
      <w:textAlignment w:val="auto"/>
      <w:outlineLvl w:val="2"/>
    </w:pPr>
    <w:rPr>
      <w:b/>
      <w:bCs/>
      <w:sz w:val="28"/>
      <w:szCs w:val="28"/>
      <w:lang w:eastAsia="en-US"/>
    </w:rPr>
  </w:style>
  <w:style w:type="paragraph" w:customStyle="1" w:styleId="110">
    <w:name w:val="Основной текст (11)"/>
    <w:basedOn w:val="a"/>
    <w:link w:val="11"/>
    <w:rsid w:val="00367846"/>
    <w:pPr>
      <w:shd w:val="clear" w:color="auto" w:fill="FFFFFF"/>
      <w:overflowPunct/>
      <w:autoSpaceDE/>
      <w:autoSpaceDN/>
      <w:adjustRightInd/>
      <w:spacing w:line="322" w:lineRule="exact"/>
      <w:jc w:val="both"/>
      <w:textAlignment w:val="auto"/>
    </w:pPr>
    <w:rPr>
      <w:i/>
      <w:iCs/>
      <w:sz w:val="28"/>
      <w:szCs w:val="28"/>
      <w:lang w:eastAsia="en-US"/>
    </w:rPr>
  </w:style>
  <w:style w:type="paragraph" w:customStyle="1" w:styleId="120">
    <w:name w:val="Основной текст (12)"/>
    <w:basedOn w:val="a"/>
    <w:link w:val="12"/>
    <w:rsid w:val="00367846"/>
    <w:pPr>
      <w:shd w:val="clear" w:color="auto" w:fill="FFFFFF"/>
      <w:overflowPunct/>
      <w:autoSpaceDE/>
      <w:autoSpaceDN/>
      <w:adjustRightInd/>
      <w:spacing w:before="540" w:after="600" w:line="0" w:lineRule="atLeast"/>
      <w:jc w:val="right"/>
      <w:textAlignment w:val="auto"/>
    </w:pPr>
    <w:rPr>
      <w:sz w:val="22"/>
      <w:szCs w:val="22"/>
      <w:lang w:eastAsia="en-US"/>
    </w:rPr>
  </w:style>
  <w:style w:type="paragraph" w:customStyle="1" w:styleId="a7">
    <w:name w:val="Подпись к таблице"/>
    <w:basedOn w:val="a"/>
    <w:link w:val="a6"/>
    <w:rsid w:val="00367846"/>
    <w:pPr>
      <w:shd w:val="clear" w:color="auto" w:fill="FFFFFF"/>
      <w:overflowPunct/>
      <w:autoSpaceDE/>
      <w:autoSpaceDN/>
      <w:adjustRightInd/>
      <w:spacing w:line="0" w:lineRule="atLeast"/>
      <w:textAlignment w:val="auto"/>
    </w:pPr>
    <w:rPr>
      <w:sz w:val="22"/>
      <w:szCs w:val="22"/>
      <w:lang w:eastAsia="en-US"/>
    </w:rPr>
  </w:style>
  <w:style w:type="character" w:customStyle="1" w:styleId="7">
    <w:name w:val="Основной текст (7)_"/>
    <w:basedOn w:val="a0"/>
    <w:link w:val="70"/>
    <w:rsid w:val="00B70AAA"/>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B70AAA"/>
    <w:pPr>
      <w:shd w:val="clear" w:color="auto" w:fill="FFFFFF"/>
      <w:overflowPunct/>
      <w:autoSpaceDE/>
      <w:autoSpaceDN/>
      <w:adjustRightInd/>
      <w:spacing w:before="300" w:after="720" w:line="0" w:lineRule="atLeast"/>
      <w:jc w:val="right"/>
      <w:textAlignment w:val="auto"/>
    </w:pPr>
    <w:rPr>
      <w:i/>
      <w:iCs/>
      <w:sz w:val="22"/>
      <w:szCs w:val="22"/>
      <w:lang w:eastAsia="en-US"/>
    </w:rPr>
  </w:style>
  <w:style w:type="paragraph" w:styleId="a8">
    <w:name w:val="No Spacing"/>
    <w:uiPriority w:val="1"/>
    <w:qFormat/>
    <w:rsid w:val="00B70AA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9">
    <w:name w:val="List Paragraph"/>
    <w:basedOn w:val="a"/>
    <w:uiPriority w:val="34"/>
    <w:qFormat/>
    <w:rsid w:val="00B769E2"/>
    <w:pPr>
      <w:widowControl/>
      <w:overflowPunct/>
      <w:autoSpaceDE/>
      <w:autoSpaceDN/>
      <w:adjustRightInd/>
      <w:ind w:left="720"/>
      <w:contextualSpacing/>
      <w:textAlignment w:val="auto"/>
    </w:pPr>
    <w:rPr>
      <w:szCs w:val="24"/>
    </w:rPr>
  </w:style>
  <w:style w:type="paragraph" w:styleId="aa">
    <w:name w:val="Normal (Web)"/>
    <w:basedOn w:val="a"/>
    <w:uiPriority w:val="99"/>
    <w:rsid w:val="00D524F9"/>
    <w:pPr>
      <w:widowControl/>
      <w:overflowPunct/>
      <w:autoSpaceDE/>
      <w:autoSpaceDN/>
      <w:adjustRightInd/>
      <w:spacing w:before="100" w:beforeAutospacing="1" w:after="100" w:afterAutospacing="1"/>
      <w:textAlignment w:val="auto"/>
    </w:pPr>
    <w:rPr>
      <w:szCs w:val="24"/>
    </w:rPr>
  </w:style>
  <w:style w:type="paragraph" w:styleId="HTML">
    <w:name w:val="HTML Preformatted"/>
    <w:basedOn w:val="a"/>
    <w:link w:val="HTML0"/>
    <w:uiPriority w:val="99"/>
    <w:unhideWhenUsed/>
    <w:rsid w:val="00231A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0">
    <w:name w:val="Стандартный HTML Знак"/>
    <w:basedOn w:val="a0"/>
    <w:link w:val="HTML"/>
    <w:uiPriority w:val="99"/>
    <w:rsid w:val="00231A49"/>
    <w:rPr>
      <w:rFonts w:ascii="Courier New" w:eastAsia="Times New Roman" w:hAnsi="Courier New" w:cs="Courier New"/>
      <w:sz w:val="20"/>
      <w:szCs w:val="20"/>
      <w:lang w:eastAsia="ru-RU"/>
    </w:rPr>
  </w:style>
  <w:style w:type="character" w:customStyle="1" w:styleId="2Exact">
    <w:name w:val="Основной текст (2) Exact"/>
    <w:basedOn w:val="a0"/>
    <w:rsid w:val="002819C8"/>
    <w:rPr>
      <w:rFonts w:ascii="Times New Roman" w:eastAsia="Times New Roman" w:hAnsi="Times New Roman" w:cs="Times New Roman"/>
      <w:b w:val="0"/>
      <w:bCs w:val="0"/>
      <w:i w:val="0"/>
      <w:iCs w:val="0"/>
      <w:smallCaps w:val="0"/>
      <w:strike w:val="0"/>
      <w:sz w:val="28"/>
      <w:szCs w:val="28"/>
      <w:u w:val="none"/>
    </w:rPr>
  </w:style>
  <w:style w:type="paragraph" w:styleId="ab">
    <w:name w:val="Balloon Text"/>
    <w:basedOn w:val="a"/>
    <w:link w:val="ac"/>
    <w:uiPriority w:val="99"/>
    <w:semiHidden/>
    <w:unhideWhenUsed/>
    <w:rsid w:val="00C940AC"/>
    <w:rPr>
      <w:rFonts w:ascii="Tahoma" w:hAnsi="Tahoma" w:cs="Tahoma"/>
      <w:sz w:val="16"/>
      <w:szCs w:val="16"/>
    </w:rPr>
  </w:style>
  <w:style w:type="character" w:customStyle="1" w:styleId="ac">
    <w:name w:val="Текст выноски Знак"/>
    <w:basedOn w:val="a0"/>
    <w:link w:val="ab"/>
    <w:uiPriority w:val="99"/>
    <w:semiHidden/>
    <w:rsid w:val="00C940AC"/>
    <w:rPr>
      <w:rFonts w:ascii="Tahoma" w:eastAsia="Times New Roman" w:hAnsi="Tahoma" w:cs="Tahoma"/>
      <w:sz w:val="16"/>
      <w:szCs w:val="16"/>
      <w:lang w:eastAsia="ru-RU"/>
    </w:rPr>
  </w:style>
  <w:style w:type="character" w:customStyle="1" w:styleId="ad">
    <w:name w:val="Гипертекстовая ссылка"/>
    <w:basedOn w:val="a4"/>
    <w:uiPriority w:val="99"/>
    <w:rsid w:val="00651647"/>
    <w:rPr>
      <w:rFonts w:cs="Times New Roman"/>
      <w:b w:val="0"/>
      <w:bCs w:val="0"/>
      <w:color w:val="106BBE"/>
    </w:rPr>
  </w:style>
  <w:style w:type="table" w:styleId="ae">
    <w:name w:val="Table Grid"/>
    <w:basedOn w:val="a1"/>
    <w:uiPriority w:val="59"/>
    <w:rsid w:val="002F6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4960">
      <w:bodyDiv w:val="1"/>
      <w:marLeft w:val="0"/>
      <w:marRight w:val="0"/>
      <w:marTop w:val="0"/>
      <w:marBottom w:val="0"/>
      <w:divBdr>
        <w:top w:val="none" w:sz="0" w:space="0" w:color="auto"/>
        <w:left w:val="none" w:sz="0" w:space="0" w:color="auto"/>
        <w:bottom w:val="none" w:sz="0" w:space="0" w:color="auto"/>
        <w:right w:val="none" w:sz="0" w:space="0" w:color="auto"/>
      </w:divBdr>
      <w:divsChild>
        <w:div w:id="1269462115">
          <w:marLeft w:val="60"/>
          <w:marRight w:val="60"/>
          <w:marTop w:val="100"/>
          <w:marBottom w:val="100"/>
          <w:divBdr>
            <w:top w:val="none" w:sz="0" w:space="0" w:color="auto"/>
            <w:left w:val="none" w:sz="0" w:space="0" w:color="auto"/>
            <w:bottom w:val="none" w:sz="0" w:space="0" w:color="auto"/>
            <w:right w:val="none" w:sz="0" w:space="0" w:color="auto"/>
          </w:divBdr>
          <w:divsChild>
            <w:div w:id="2072773487">
              <w:marLeft w:val="0"/>
              <w:marRight w:val="0"/>
              <w:marTop w:val="0"/>
              <w:marBottom w:val="0"/>
              <w:divBdr>
                <w:top w:val="none" w:sz="0" w:space="0" w:color="auto"/>
                <w:left w:val="none" w:sz="0" w:space="0" w:color="auto"/>
                <w:bottom w:val="none" w:sz="0" w:space="0" w:color="auto"/>
                <w:right w:val="none" w:sz="0" w:space="0" w:color="auto"/>
              </w:divBdr>
            </w:div>
          </w:divsChild>
        </w:div>
        <w:div w:id="427694812">
          <w:marLeft w:val="60"/>
          <w:marRight w:val="60"/>
          <w:marTop w:val="100"/>
          <w:marBottom w:val="100"/>
          <w:divBdr>
            <w:top w:val="none" w:sz="0" w:space="0" w:color="auto"/>
            <w:left w:val="none" w:sz="0" w:space="0" w:color="auto"/>
            <w:bottom w:val="none" w:sz="0" w:space="0" w:color="auto"/>
            <w:right w:val="none" w:sz="0" w:space="0" w:color="auto"/>
          </w:divBdr>
        </w:div>
        <w:div w:id="1400832410">
          <w:marLeft w:val="60"/>
          <w:marRight w:val="60"/>
          <w:marTop w:val="100"/>
          <w:marBottom w:val="100"/>
          <w:divBdr>
            <w:top w:val="none" w:sz="0" w:space="0" w:color="auto"/>
            <w:left w:val="none" w:sz="0" w:space="0" w:color="auto"/>
            <w:bottom w:val="none" w:sz="0" w:space="0" w:color="auto"/>
            <w:right w:val="none" w:sz="0" w:space="0" w:color="auto"/>
          </w:divBdr>
          <w:divsChild>
            <w:div w:id="61566158">
              <w:marLeft w:val="0"/>
              <w:marRight w:val="0"/>
              <w:marTop w:val="0"/>
              <w:marBottom w:val="0"/>
              <w:divBdr>
                <w:top w:val="none" w:sz="0" w:space="0" w:color="auto"/>
                <w:left w:val="none" w:sz="0" w:space="0" w:color="auto"/>
                <w:bottom w:val="none" w:sz="0" w:space="0" w:color="auto"/>
                <w:right w:val="none" w:sz="0" w:space="0" w:color="auto"/>
              </w:divBdr>
            </w:div>
          </w:divsChild>
        </w:div>
        <w:div w:id="724449162">
          <w:marLeft w:val="60"/>
          <w:marRight w:val="60"/>
          <w:marTop w:val="100"/>
          <w:marBottom w:val="100"/>
          <w:divBdr>
            <w:top w:val="none" w:sz="0" w:space="0" w:color="auto"/>
            <w:left w:val="none" w:sz="0" w:space="0" w:color="auto"/>
            <w:bottom w:val="none" w:sz="0" w:space="0" w:color="auto"/>
            <w:right w:val="none" w:sz="0" w:space="0" w:color="auto"/>
          </w:divBdr>
          <w:divsChild>
            <w:div w:id="8725164">
              <w:marLeft w:val="0"/>
              <w:marRight w:val="0"/>
              <w:marTop w:val="0"/>
              <w:marBottom w:val="0"/>
              <w:divBdr>
                <w:top w:val="none" w:sz="0" w:space="0" w:color="auto"/>
                <w:left w:val="none" w:sz="0" w:space="0" w:color="auto"/>
                <w:bottom w:val="none" w:sz="0" w:space="0" w:color="auto"/>
                <w:right w:val="none" w:sz="0" w:space="0" w:color="auto"/>
              </w:divBdr>
            </w:div>
          </w:divsChild>
        </w:div>
        <w:div w:id="1361474195">
          <w:marLeft w:val="60"/>
          <w:marRight w:val="60"/>
          <w:marTop w:val="100"/>
          <w:marBottom w:val="100"/>
          <w:divBdr>
            <w:top w:val="none" w:sz="0" w:space="0" w:color="auto"/>
            <w:left w:val="none" w:sz="0" w:space="0" w:color="auto"/>
            <w:bottom w:val="none" w:sz="0" w:space="0" w:color="auto"/>
            <w:right w:val="none" w:sz="0" w:space="0" w:color="auto"/>
          </w:divBdr>
        </w:div>
        <w:div w:id="851845112">
          <w:marLeft w:val="60"/>
          <w:marRight w:val="60"/>
          <w:marTop w:val="100"/>
          <w:marBottom w:val="100"/>
          <w:divBdr>
            <w:top w:val="none" w:sz="0" w:space="0" w:color="auto"/>
            <w:left w:val="none" w:sz="0" w:space="0" w:color="auto"/>
            <w:bottom w:val="none" w:sz="0" w:space="0" w:color="auto"/>
            <w:right w:val="none" w:sz="0" w:space="0" w:color="auto"/>
          </w:divBdr>
          <w:divsChild>
            <w:div w:id="720638141">
              <w:marLeft w:val="0"/>
              <w:marRight w:val="0"/>
              <w:marTop w:val="0"/>
              <w:marBottom w:val="0"/>
              <w:divBdr>
                <w:top w:val="none" w:sz="0" w:space="0" w:color="auto"/>
                <w:left w:val="none" w:sz="0" w:space="0" w:color="auto"/>
                <w:bottom w:val="none" w:sz="0" w:space="0" w:color="auto"/>
                <w:right w:val="none" w:sz="0" w:space="0" w:color="auto"/>
              </w:divBdr>
            </w:div>
          </w:divsChild>
        </w:div>
        <w:div w:id="626198935">
          <w:marLeft w:val="60"/>
          <w:marRight w:val="60"/>
          <w:marTop w:val="100"/>
          <w:marBottom w:val="100"/>
          <w:divBdr>
            <w:top w:val="none" w:sz="0" w:space="0" w:color="auto"/>
            <w:left w:val="none" w:sz="0" w:space="0" w:color="auto"/>
            <w:bottom w:val="none" w:sz="0" w:space="0" w:color="auto"/>
            <w:right w:val="none" w:sz="0" w:space="0" w:color="auto"/>
          </w:divBdr>
          <w:divsChild>
            <w:div w:id="2065716971">
              <w:marLeft w:val="0"/>
              <w:marRight w:val="0"/>
              <w:marTop w:val="0"/>
              <w:marBottom w:val="0"/>
              <w:divBdr>
                <w:top w:val="none" w:sz="0" w:space="0" w:color="auto"/>
                <w:left w:val="none" w:sz="0" w:space="0" w:color="auto"/>
                <w:bottom w:val="none" w:sz="0" w:space="0" w:color="auto"/>
                <w:right w:val="none" w:sz="0" w:space="0" w:color="auto"/>
              </w:divBdr>
            </w:div>
          </w:divsChild>
        </w:div>
        <w:div w:id="2136672824">
          <w:marLeft w:val="60"/>
          <w:marRight w:val="60"/>
          <w:marTop w:val="100"/>
          <w:marBottom w:val="100"/>
          <w:divBdr>
            <w:top w:val="none" w:sz="0" w:space="0" w:color="auto"/>
            <w:left w:val="none" w:sz="0" w:space="0" w:color="auto"/>
            <w:bottom w:val="none" w:sz="0" w:space="0" w:color="auto"/>
            <w:right w:val="none" w:sz="0" w:space="0" w:color="auto"/>
          </w:divBdr>
        </w:div>
        <w:div w:id="2079017486">
          <w:marLeft w:val="60"/>
          <w:marRight w:val="60"/>
          <w:marTop w:val="100"/>
          <w:marBottom w:val="100"/>
          <w:divBdr>
            <w:top w:val="none" w:sz="0" w:space="0" w:color="auto"/>
            <w:left w:val="none" w:sz="0" w:space="0" w:color="auto"/>
            <w:bottom w:val="none" w:sz="0" w:space="0" w:color="auto"/>
            <w:right w:val="none" w:sz="0" w:space="0" w:color="auto"/>
          </w:divBdr>
          <w:divsChild>
            <w:div w:id="227881464">
              <w:marLeft w:val="0"/>
              <w:marRight w:val="0"/>
              <w:marTop w:val="0"/>
              <w:marBottom w:val="0"/>
              <w:divBdr>
                <w:top w:val="none" w:sz="0" w:space="0" w:color="auto"/>
                <w:left w:val="none" w:sz="0" w:space="0" w:color="auto"/>
                <w:bottom w:val="none" w:sz="0" w:space="0" w:color="auto"/>
                <w:right w:val="none" w:sz="0" w:space="0" w:color="auto"/>
              </w:divBdr>
            </w:div>
          </w:divsChild>
        </w:div>
        <w:div w:id="1929805398">
          <w:marLeft w:val="60"/>
          <w:marRight w:val="60"/>
          <w:marTop w:val="100"/>
          <w:marBottom w:val="100"/>
          <w:divBdr>
            <w:top w:val="none" w:sz="0" w:space="0" w:color="auto"/>
            <w:left w:val="none" w:sz="0" w:space="0" w:color="auto"/>
            <w:bottom w:val="none" w:sz="0" w:space="0" w:color="auto"/>
            <w:right w:val="none" w:sz="0" w:space="0" w:color="auto"/>
          </w:divBdr>
          <w:divsChild>
            <w:div w:id="376783072">
              <w:marLeft w:val="0"/>
              <w:marRight w:val="0"/>
              <w:marTop w:val="0"/>
              <w:marBottom w:val="0"/>
              <w:divBdr>
                <w:top w:val="none" w:sz="0" w:space="0" w:color="auto"/>
                <w:left w:val="none" w:sz="0" w:space="0" w:color="auto"/>
                <w:bottom w:val="none" w:sz="0" w:space="0" w:color="auto"/>
                <w:right w:val="none" w:sz="0" w:space="0" w:color="auto"/>
              </w:divBdr>
            </w:div>
          </w:divsChild>
        </w:div>
        <w:div w:id="1288898871">
          <w:marLeft w:val="60"/>
          <w:marRight w:val="60"/>
          <w:marTop w:val="100"/>
          <w:marBottom w:val="100"/>
          <w:divBdr>
            <w:top w:val="none" w:sz="0" w:space="0" w:color="auto"/>
            <w:left w:val="none" w:sz="0" w:space="0" w:color="auto"/>
            <w:bottom w:val="none" w:sz="0" w:space="0" w:color="auto"/>
            <w:right w:val="none" w:sz="0" w:space="0" w:color="auto"/>
          </w:divBdr>
        </w:div>
        <w:div w:id="942492973">
          <w:marLeft w:val="60"/>
          <w:marRight w:val="60"/>
          <w:marTop w:val="100"/>
          <w:marBottom w:val="100"/>
          <w:divBdr>
            <w:top w:val="none" w:sz="0" w:space="0" w:color="auto"/>
            <w:left w:val="none" w:sz="0" w:space="0" w:color="auto"/>
            <w:bottom w:val="none" w:sz="0" w:space="0" w:color="auto"/>
            <w:right w:val="none" w:sz="0" w:space="0" w:color="auto"/>
          </w:divBdr>
          <w:divsChild>
            <w:div w:id="324824503">
              <w:marLeft w:val="0"/>
              <w:marRight w:val="0"/>
              <w:marTop w:val="0"/>
              <w:marBottom w:val="0"/>
              <w:divBdr>
                <w:top w:val="none" w:sz="0" w:space="0" w:color="auto"/>
                <w:left w:val="none" w:sz="0" w:space="0" w:color="auto"/>
                <w:bottom w:val="none" w:sz="0" w:space="0" w:color="auto"/>
                <w:right w:val="none" w:sz="0" w:space="0" w:color="auto"/>
              </w:divBdr>
            </w:div>
          </w:divsChild>
        </w:div>
        <w:div w:id="1258169906">
          <w:marLeft w:val="60"/>
          <w:marRight w:val="60"/>
          <w:marTop w:val="100"/>
          <w:marBottom w:val="100"/>
          <w:divBdr>
            <w:top w:val="none" w:sz="0" w:space="0" w:color="auto"/>
            <w:left w:val="none" w:sz="0" w:space="0" w:color="auto"/>
            <w:bottom w:val="none" w:sz="0" w:space="0" w:color="auto"/>
            <w:right w:val="none" w:sz="0" w:space="0" w:color="auto"/>
          </w:divBdr>
          <w:divsChild>
            <w:div w:id="1246264801">
              <w:marLeft w:val="0"/>
              <w:marRight w:val="0"/>
              <w:marTop w:val="0"/>
              <w:marBottom w:val="0"/>
              <w:divBdr>
                <w:top w:val="none" w:sz="0" w:space="0" w:color="auto"/>
                <w:left w:val="none" w:sz="0" w:space="0" w:color="auto"/>
                <w:bottom w:val="none" w:sz="0" w:space="0" w:color="auto"/>
                <w:right w:val="none" w:sz="0" w:space="0" w:color="auto"/>
              </w:divBdr>
            </w:div>
          </w:divsChild>
        </w:div>
        <w:div w:id="1921520682">
          <w:marLeft w:val="60"/>
          <w:marRight w:val="60"/>
          <w:marTop w:val="100"/>
          <w:marBottom w:val="100"/>
          <w:divBdr>
            <w:top w:val="none" w:sz="0" w:space="0" w:color="auto"/>
            <w:left w:val="none" w:sz="0" w:space="0" w:color="auto"/>
            <w:bottom w:val="none" w:sz="0" w:space="0" w:color="auto"/>
            <w:right w:val="none" w:sz="0" w:space="0" w:color="auto"/>
          </w:divBdr>
        </w:div>
        <w:div w:id="1861779169">
          <w:marLeft w:val="60"/>
          <w:marRight w:val="60"/>
          <w:marTop w:val="100"/>
          <w:marBottom w:val="100"/>
          <w:divBdr>
            <w:top w:val="none" w:sz="0" w:space="0" w:color="auto"/>
            <w:left w:val="none" w:sz="0" w:space="0" w:color="auto"/>
            <w:bottom w:val="none" w:sz="0" w:space="0" w:color="auto"/>
            <w:right w:val="none" w:sz="0" w:space="0" w:color="auto"/>
          </w:divBdr>
          <w:divsChild>
            <w:div w:id="370693209">
              <w:marLeft w:val="0"/>
              <w:marRight w:val="0"/>
              <w:marTop w:val="0"/>
              <w:marBottom w:val="0"/>
              <w:divBdr>
                <w:top w:val="none" w:sz="0" w:space="0" w:color="auto"/>
                <w:left w:val="none" w:sz="0" w:space="0" w:color="auto"/>
                <w:bottom w:val="none" w:sz="0" w:space="0" w:color="auto"/>
                <w:right w:val="none" w:sz="0" w:space="0" w:color="auto"/>
              </w:divBdr>
            </w:div>
          </w:divsChild>
        </w:div>
        <w:div w:id="849444180">
          <w:marLeft w:val="60"/>
          <w:marRight w:val="60"/>
          <w:marTop w:val="100"/>
          <w:marBottom w:val="100"/>
          <w:divBdr>
            <w:top w:val="none" w:sz="0" w:space="0" w:color="auto"/>
            <w:left w:val="none" w:sz="0" w:space="0" w:color="auto"/>
            <w:bottom w:val="none" w:sz="0" w:space="0" w:color="auto"/>
            <w:right w:val="none" w:sz="0" w:space="0" w:color="auto"/>
          </w:divBdr>
          <w:divsChild>
            <w:div w:id="512261664">
              <w:marLeft w:val="0"/>
              <w:marRight w:val="0"/>
              <w:marTop w:val="0"/>
              <w:marBottom w:val="0"/>
              <w:divBdr>
                <w:top w:val="none" w:sz="0" w:space="0" w:color="auto"/>
                <w:left w:val="none" w:sz="0" w:space="0" w:color="auto"/>
                <w:bottom w:val="none" w:sz="0" w:space="0" w:color="auto"/>
                <w:right w:val="none" w:sz="0" w:space="0" w:color="auto"/>
              </w:divBdr>
            </w:div>
          </w:divsChild>
        </w:div>
        <w:div w:id="607394619">
          <w:marLeft w:val="60"/>
          <w:marRight w:val="60"/>
          <w:marTop w:val="100"/>
          <w:marBottom w:val="100"/>
          <w:divBdr>
            <w:top w:val="none" w:sz="0" w:space="0" w:color="auto"/>
            <w:left w:val="none" w:sz="0" w:space="0" w:color="auto"/>
            <w:bottom w:val="none" w:sz="0" w:space="0" w:color="auto"/>
            <w:right w:val="none" w:sz="0" w:space="0" w:color="auto"/>
          </w:divBdr>
        </w:div>
        <w:div w:id="2074502611">
          <w:marLeft w:val="60"/>
          <w:marRight w:val="60"/>
          <w:marTop w:val="100"/>
          <w:marBottom w:val="100"/>
          <w:divBdr>
            <w:top w:val="none" w:sz="0" w:space="0" w:color="auto"/>
            <w:left w:val="none" w:sz="0" w:space="0" w:color="auto"/>
            <w:bottom w:val="none" w:sz="0" w:space="0" w:color="auto"/>
            <w:right w:val="none" w:sz="0" w:space="0" w:color="auto"/>
          </w:divBdr>
          <w:divsChild>
            <w:div w:id="912199597">
              <w:marLeft w:val="0"/>
              <w:marRight w:val="0"/>
              <w:marTop w:val="0"/>
              <w:marBottom w:val="0"/>
              <w:divBdr>
                <w:top w:val="none" w:sz="0" w:space="0" w:color="auto"/>
                <w:left w:val="none" w:sz="0" w:space="0" w:color="auto"/>
                <w:bottom w:val="none" w:sz="0" w:space="0" w:color="auto"/>
                <w:right w:val="none" w:sz="0" w:space="0" w:color="auto"/>
              </w:divBdr>
            </w:div>
          </w:divsChild>
        </w:div>
        <w:div w:id="649791837">
          <w:marLeft w:val="60"/>
          <w:marRight w:val="60"/>
          <w:marTop w:val="100"/>
          <w:marBottom w:val="100"/>
          <w:divBdr>
            <w:top w:val="none" w:sz="0" w:space="0" w:color="auto"/>
            <w:left w:val="none" w:sz="0" w:space="0" w:color="auto"/>
            <w:bottom w:val="none" w:sz="0" w:space="0" w:color="auto"/>
            <w:right w:val="none" w:sz="0" w:space="0" w:color="auto"/>
          </w:divBdr>
          <w:divsChild>
            <w:div w:id="2061201860">
              <w:marLeft w:val="0"/>
              <w:marRight w:val="0"/>
              <w:marTop w:val="0"/>
              <w:marBottom w:val="0"/>
              <w:divBdr>
                <w:top w:val="none" w:sz="0" w:space="0" w:color="auto"/>
                <w:left w:val="none" w:sz="0" w:space="0" w:color="auto"/>
                <w:bottom w:val="none" w:sz="0" w:space="0" w:color="auto"/>
                <w:right w:val="none" w:sz="0" w:space="0" w:color="auto"/>
              </w:divBdr>
            </w:div>
          </w:divsChild>
        </w:div>
        <w:div w:id="925068013">
          <w:marLeft w:val="60"/>
          <w:marRight w:val="60"/>
          <w:marTop w:val="100"/>
          <w:marBottom w:val="100"/>
          <w:divBdr>
            <w:top w:val="none" w:sz="0" w:space="0" w:color="auto"/>
            <w:left w:val="none" w:sz="0" w:space="0" w:color="auto"/>
            <w:bottom w:val="none" w:sz="0" w:space="0" w:color="auto"/>
            <w:right w:val="none" w:sz="0" w:space="0" w:color="auto"/>
          </w:divBdr>
        </w:div>
        <w:div w:id="1571034044">
          <w:marLeft w:val="60"/>
          <w:marRight w:val="60"/>
          <w:marTop w:val="100"/>
          <w:marBottom w:val="100"/>
          <w:divBdr>
            <w:top w:val="none" w:sz="0" w:space="0" w:color="auto"/>
            <w:left w:val="none" w:sz="0" w:space="0" w:color="auto"/>
            <w:bottom w:val="none" w:sz="0" w:space="0" w:color="auto"/>
            <w:right w:val="none" w:sz="0" w:space="0" w:color="auto"/>
          </w:divBdr>
          <w:divsChild>
            <w:div w:id="690764730">
              <w:marLeft w:val="0"/>
              <w:marRight w:val="0"/>
              <w:marTop w:val="0"/>
              <w:marBottom w:val="0"/>
              <w:divBdr>
                <w:top w:val="none" w:sz="0" w:space="0" w:color="auto"/>
                <w:left w:val="none" w:sz="0" w:space="0" w:color="auto"/>
                <w:bottom w:val="none" w:sz="0" w:space="0" w:color="auto"/>
                <w:right w:val="none" w:sz="0" w:space="0" w:color="auto"/>
              </w:divBdr>
            </w:div>
          </w:divsChild>
        </w:div>
        <w:div w:id="1777167782">
          <w:marLeft w:val="60"/>
          <w:marRight w:val="60"/>
          <w:marTop w:val="100"/>
          <w:marBottom w:val="100"/>
          <w:divBdr>
            <w:top w:val="none" w:sz="0" w:space="0" w:color="auto"/>
            <w:left w:val="none" w:sz="0" w:space="0" w:color="auto"/>
            <w:bottom w:val="none" w:sz="0" w:space="0" w:color="auto"/>
            <w:right w:val="none" w:sz="0" w:space="0" w:color="auto"/>
          </w:divBdr>
          <w:divsChild>
            <w:div w:id="520820687">
              <w:marLeft w:val="0"/>
              <w:marRight w:val="0"/>
              <w:marTop w:val="0"/>
              <w:marBottom w:val="0"/>
              <w:divBdr>
                <w:top w:val="none" w:sz="0" w:space="0" w:color="auto"/>
                <w:left w:val="none" w:sz="0" w:space="0" w:color="auto"/>
                <w:bottom w:val="none" w:sz="0" w:space="0" w:color="auto"/>
                <w:right w:val="none" w:sz="0" w:space="0" w:color="auto"/>
              </w:divBdr>
            </w:div>
          </w:divsChild>
        </w:div>
        <w:div w:id="766193903">
          <w:marLeft w:val="60"/>
          <w:marRight w:val="60"/>
          <w:marTop w:val="100"/>
          <w:marBottom w:val="100"/>
          <w:divBdr>
            <w:top w:val="none" w:sz="0" w:space="0" w:color="auto"/>
            <w:left w:val="none" w:sz="0" w:space="0" w:color="auto"/>
            <w:bottom w:val="none" w:sz="0" w:space="0" w:color="auto"/>
            <w:right w:val="none" w:sz="0" w:space="0" w:color="auto"/>
          </w:divBdr>
        </w:div>
        <w:div w:id="769156293">
          <w:marLeft w:val="60"/>
          <w:marRight w:val="60"/>
          <w:marTop w:val="100"/>
          <w:marBottom w:val="100"/>
          <w:divBdr>
            <w:top w:val="none" w:sz="0" w:space="0" w:color="auto"/>
            <w:left w:val="none" w:sz="0" w:space="0" w:color="auto"/>
            <w:bottom w:val="none" w:sz="0" w:space="0" w:color="auto"/>
            <w:right w:val="none" w:sz="0" w:space="0" w:color="auto"/>
          </w:divBdr>
          <w:divsChild>
            <w:div w:id="1376739326">
              <w:marLeft w:val="0"/>
              <w:marRight w:val="0"/>
              <w:marTop w:val="0"/>
              <w:marBottom w:val="0"/>
              <w:divBdr>
                <w:top w:val="none" w:sz="0" w:space="0" w:color="auto"/>
                <w:left w:val="none" w:sz="0" w:space="0" w:color="auto"/>
                <w:bottom w:val="none" w:sz="0" w:space="0" w:color="auto"/>
                <w:right w:val="none" w:sz="0" w:space="0" w:color="auto"/>
              </w:divBdr>
            </w:div>
          </w:divsChild>
        </w:div>
        <w:div w:id="286932688">
          <w:marLeft w:val="60"/>
          <w:marRight w:val="60"/>
          <w:marTop w:val="100"/>
          <w:marBottom w:val="100"/>
          <w:divBdr>
            <w:top w:val="none" w:sz="0" w:space="0" w:color="auto"/>
            <w:left w:val="none" w:sz="0" w:space="0" w:color="auto"/>
            <w:bottom w:val="none" w:sz="0" w:space="0" w:color="auto"/>
            <w:right w:val="none" w:sz="0" w:space="0" w:color="auto"/>
          </w:divBdr>
          <w:divsChild>
            <w:div w:id="107743743">
              <w:marLeft w:val="0"/>
              <w:marRight w:val="0"/>
              <w:marTop w:val="0"/>
              <w:marBottom w:val="0"/>
              <w:divBdr>
                <w:top w:val="none" w:sz="0" w:space="0" w:color="auto"/>
                <w:left w:val="none" w:sz="0" w:space="0" w:color="auto"/>
                <w:bottom w:val="none" w:sz="0" w:space="0" w:color="auto"/>
                <w:right w:val="none" w:sz="0" w:space="0" w:color="auto"/>
              </w:divBdr>
            </w:div>
          </w:divsChild>
        </w:div>
        <w:div w:id="1209419721">
          <w:marLeft w:val="60"/>
          <w:marRight w:val="60"/>
          <w:marTop w:val="100"/>
          <w:marBottom w:val="100"/>
          <w:divBdr>
            <w:top w:val="none" w:sz="0" w:space="0" w:color="auto"/>
            <w:left w:val="none" w:sz="0" w:space="0" w:color="auto"/>
            <w:bottom w:val="none" w:sz="0" w:space="0" w:color="auto"/>
            <w:right w:val="none" w:sz="0" w:space="0" w:color="auto"/>
          </w:divBdr>
        </w:div>
        <w:div w:id="1987315833">
          <w:marLeft w:val="60"/>
          <w:marRight w:val="60"/>
          <w:marTop w:val="100"/>
          <w:marBottom w:val="100"/>
          <w:divBdr>
            <w:top w:val="none" w:sz="0" w:space="0" w:color="auto"/>
            <w:left w:val="none" w:sz="0" w:space="0" w:color="auto"/>
            <w:bottom w:val="none" w:sz="0" w:space="0" w:color="auto"/>
            <w:right w:val="none" w:sz="0" w:space="0" w:color="auto"/>
          </w:divBdr>
          <w:divsChild>
            <w:div w:id="158155627">
              <w:marLeft w:val="0"/>
              <w:marRight w:val="0"/>
              <w:marTop w:val="0"/>
              <w:marBottom w:val="0"/>
              <w:divBdr>
                <w:top w:val="none" w:sz="0" w:space="0" w:color="auto"/>
                <w:left w:val="none" w:sz="0" w:space="0" w:color="auto"/>
                <w:bottom w:val="none" w:sz="0" w:space="0" w:color="auto"/>
                <w:right w:val="none" w:sz="0" w:space="0" w:color="auto"/>
              </w:divBdr>
            </w:div>
          </w:divsChild>
        </w:div>
        <w:div w:id="1972514790">
          <w:marLeft w:val="0"/>
          <w:marRight w:val="0"/>
          <w:marTop w:val="0"/>
          <w:marBottom w:val="0"/>
          <w:divBdr>
            <w:top w:val="none" w:sz="0" w:space="0" w:color="auto"/>
            <w:left w:val="none" w:sz="0" w:space="0" w:color="auto"/>
            <w:bottom w:val="none" w:sz="0" w:space="0" w:color="auto"/>
            <w:right w:val="none" w:sz="0" w:space="0" w:color="auto"/>
          </w:divBdr>
        </w:div>
        <w:div w:id="861630273">
          <w:marLeft w:val="0"/>
          <w:marRight w:val="0"/>
          <w:marTop w:val="0"/>
          <w:marBottom w:val="0"/>
          <w:divBdr>
            <w:top w:val="none" w:sz="0" w:space="0" w:color="auto"/>
            <w:left w:val="none" w:sz="0" w:space="0" w:color="auto"/>
            <w:bottom w:val="none" w:sz="0" w:space="0" w:color="auto"/>
            <w:right w:val="none" w:sz="0" w:space="0" w:color="auto"/>
          </w:divBdr>
        </w:div>
        <w:div w:id="551960016">
          <w:marLeft w:val="60"/>
          <w:marRight w:val="60"/>
          <w:marTop w:val="100"/>
          <w:marBottom w:val="100"/>
          <w:divBdr>
            <w:top w:val="none" w:sz="0" w:space="0" w:color="auto"/>
            <w:left w:val="none" w:sz="0" w:space="0" w:color="auto"/>
            <w:bottom w:val="none" w:sz="0" w:space="0" w:color="auto"/>
            <w:right w:val="none" w:sz="0" w:space="0" w:color="auto"/>
          </w:divBdr>
          <w:divsChild>
            <w:div w:id="869729434">
              <w:marLeft w:val="0"/>
              <w:marRight w:val="0"/>
              <w:marTop w:val="0"/>
              <w:marBottom w:val="0"/>
              <w:divBdr>
                <w:top w:val="none" w:sz="0" w:space="0" w:color="auto"/>
                <w:left w:val="none" w:sz="0" w:space="0" w:color="auto"/>
                <w:bottom w:val="none" w:sz="0" w:space="0" w:color="auto"/>
                <w:right w:val="none" w:sz="0" w:space="0" w:color="auto"/>
              </w:divBdr>
            </w:div>
          </w:divsChild>
        </w:div>
        <w:div w:id="1771580863">
          <w:marLeft w:val="60"/>
          <w:marRight w:val="60"/>
          <w:marTop w:val="100"/>
          <w:marBottom w:val="100"/>
          <w:divBdr>
            <w:top w:val="none" w:sz="0" w:space="0" w:color="auto"/>
            <w:left w:val="none" w:sz="0" w:space="0" w:color="auto"/>
            <w:bottom w:val="none" w:sz="0" w:space="0" w:color="auto"/>
            <w:right w:val="none" w:sz="0" w:space="0" w:color="auto"/>
          </w:divBdr>
        </w:div>
        <w:div w:id="152068096">
          <w:marLeft w:val="60"/>
          <w:marRight w:val="60"/>
          <w:marTop w:val="100"/>
          <w:marBottom w:val="100"/>
          <w:divBdr>
            <w:top w:val="none" w:sz="0" w:space="0" w:color="auto"/>
            <w:left w:val="none" w:sz="0" w:space="0" w:color="auto"/>
            <w:bottom w:val="none" w:sz="0" w:space="0" w:color="auto"/>
            <w:right w:val="none" w:sz="0" w:space="0" w:color="auto"/>
          </w:divBdr>
          <w:divsChild>
            <w:div w:id="496965747">
              <w:marLeft w:val="0"/>
              <w:marRight w:val="0"/>
              <w:marTop w:val="0"/>
              <w:marBottom w:val="0"/>
              <w:divBdr>
                <w:top w:val="none" w:sz="0" w:space="0" w:color="auto"/>
                <w:left w:val="none" w:sz="0" w:space="0" w:color="auto"/>
                <w:bottom w:val="none" w:sz="0" w:space="0" w:color="auto"/>
                <w:right w:val="none" w:sz="0" w:space="0" w:color="auto"/>
              </w:divBdr>
            </w:div>
          </w:divsChild>
        </w:div>
        <w:div w:id="883563069">
          <w:marLeft w:val="60"/>
          <w:marRight w:val="60"/>
          <w:marTop w:val="100"/>
          <w:marBottom w:val="100"/>
          <w:divBdr>
            <w:top w:val="none" w:sz="0" w:space="0" w:color="auto"/>
            <w:left w:val="none" w:sz="0" w:space="0" w:color="auto"/>
            <w:bottom w:val="none" w:sz="0" w:space="0" w:color="auto"/>
            <w:right w:val="none" w:sz="0" w:space="0" w:color="auto"/>
          </w:divBdr>
          <w:divsChild>
            <w:div w:id="1317477">
              <w:marLeft w:val="0"/>
              <w:marRight w:val="0"/>
              <w:marTop w:val="0"/>
              <w:marBottom w:val="0"/>
              <w:divBdr>
                <w:top w:val="none" w:sz="0" w:space="0" w:color="auto"/>
                <w:left w:val="none" w:sz="0" w:space="0" w:color="auto"/>
                <w:bottom w:val="none" w:sz="0" w:space="0" w:color="auto"/>
                <w:right w:val="none" w:sz="0" w:space="0" w:color="auto"/>
              </w:divBdr>
            </w:div>
          </w:divsChild>
        </w:div>
        <w:div w:id="846871464">
          <w:marLeft w:val="60"/>
          <w:marRight w:val="60"/>
          <w:marTop w:val="100"/>
          <w:marBottom w:val="100"/>
          <w:divBdr>
            <w:top w:val="none" w:sz="0" w:space="0" w:color="auto"/>
            <w:left w:val="none" w:sz="0" w:space="0" w:color="auto"/>
            <w:bottom w:val="none" w:sz="0" w:space="0" w:color="auto"/>
            <w:right w:val="none" w:sz="0" w:space="0" w:color="auto"/>
          </w:divBdr>
        </w:div>
        <w:div w:id="1268611401">
          <w:marLeft w:val="60"/>
          <w:marRight w:val="60"/>
          <w:marTop w:val="100"/>
          <w:marBottom w:val="100"/>
          <w:divBdr>
            <w:top w:val="none" w:sz="0" w:space="0" w:color="auto"/>
            <w:left w:val="none" w:sz="0" w:space="0" w:color="auto"/>
            <w:bottom w:val="none" w:sz="0" w:space="0" w:color="auto"/>
            <w:right w:val="none" w:sz="0" w:space="0" w:color="auto"/>
          </w:divBdr>
          <w:divsChild>
            <w:div w:id="961418810">
              <w:marLeft w:val="0"/>
              <w:marRight w:val="0"/>
              <w:marTop w:val="0"/>
              <w:marBottom w:val="0"/>
              <w:divBdr>
                <w:top w:val="none" w:sz="0" w:space="0" w:color="auto"/>
                <w:left w:val="none" w:sz="0" w:space="0" w:color="auto"/>
                <w:bottom w:val="none" w:sz="0" w:space="0" w:color="auto"/>
                <w:right w:val="none" w:sz="0" w:space="0" w:color="auto"/>
              </w:divBdr>
            </w:div>
          </w:divsChild>
        </w:div>
        <w:div w:id="1008293737">
          <w:marLeft w:val="60"/>
          <w:marRight w:val="60"/>
          <w:marTop w:val="100"/>
          <w:marBottom w:val="100"/>
          <w:divBdr>
            <w:top w:val="none" w:sz="0" w:space="0" w:color="auto"/>
            <w:left w:val="none" w:sz="0" w:space="0" w:color="auto"/>
            <w:bottom w:val="none" w:sz="0" w:space="0" w:color="auto"/>
            <w:right w:val="none" w:sz="0" w:space="0" w:color="auto"/>
          </w:divBdr>
          <w:divsChild>
            <w:div w:id="295255186">
              <w:marLeft w:val="0"/>
              <w:marRight w:val="0"/>
              <w:marTop w:val="0"/>
              <w:marBottom w:val="0"/>
              <w:divBdr>
                <w:top w:val="none" w:sz="0" w:space="0" w:color="auto"/>
                <w:left w:val="none" w:sz="0" w:space="0" w:color="auto"/>
                <w:bottom w:val="none" w:sz="0" w:space="0" w:color="auto"/>
                <w:right w:val="none" w:sz="0" w:space="0" w:color="auto"/>
              </w:divBdr>
            </w:div>
          </w:divsChild>
        </w:div>
        <w:div w:id="2125885146">
          <w:marLeft w:val="60"/>
          <w:marRight w:val="60"/>
          <w:marTop w:val="100"/>
          <w:marBottom w:val="100"/>
          <w:divBdr>
            <w:top w:val="none" w:sz="0" w:space="0" w:color="auto"/>
            <w:left w:val="none" w:sz="0" w:space="0" w:color="auto"/>
            <w:bottom w:val="none" w:sz="0" w:space="0" w:color="auto"/>
            <w:right w:val="none" w:sz="0" w:space="0" w:color="auto"/>
          </w:divBdr>
        </w:div>
        <w:div w:id="196478516">
          <w:marLeft w:val="60"/>
          <w:marRight w:val="60"/>
          <w:marTop w:val="100"/>
          <w:marBottom w:val="100"/>
          <w:divBdr>
            <w:top w:val="none" w:sz="0" w:space="0" w:color="auto"/>
            <w:left w:val="none" w:sz="0" w:space="0" w:color="auto"/>
            <w:bottom w:val="none" w:sz="0" w:space="0" w:color="auto"/>
            <w:right w:val="none" w:sz="0" w:space="0" w:color="auto"/>
          </w:divBdr>
          <w:divsChild>
            <w:div w:id="1122571696">
              <w:marLeft w:val="0"/>
              <w:marRight w:val="0"/>
              <w:marTop w:val="0"/>
              <w:marBottom w:val="0"/>
              <w:divBdr>
                <w:top w:val="none" w:sz="0" w:space="0" w:color="auto"/>
                <w:left w:val="none" w:sz="0" w:space="0" w:color="auto"/>
                <w:bottom w:val="none" w:sz="0" w:space="0" w:color="auto"/>
                <w:right w:val="none" w:sz="0" w:space="0" w:color="auto"/>
              </w:divBdr>
            </w:div>
          </w:divsChild>
        </w:div>
        <w:div w:id="1458185018">
          <w:marLeft w:val="60"/>
          <w:marRight w:val="60"/>
          <w:marTop w:val="100"/>
          <w:marBottom w:val="100"/>
          <w:divBdr>
            <w:top w:val="none" w:sz="0" w:space="0" w:color="auto"/>
            <w:left w:val="none" w:sz="0" w:space="0" w:color="auto"/>
            <w:bottom w:val="none" w:sz="0" w:space="0" w:color="auto"/>
            <w:right w:val="none" w:sz="0" w:space="0" w:color="auto"/>
          </w:divBdr>
          <w:divsChild>
            <w:div w:id="173112928">
              <w:marLeft w:val="0"/>
              <w:marRight w:val="0"/>
              <w:marTop w:val="0"/>
              <w:marBottom w:val="0"/>
              <w:divBdr>
                <w:top w:val="none" w:sz="0" w:space="0" w:color="auto"/>
                <w:left w:val="none" w:sz="0" w:space="0" w:color="auto"/>
                <w:bottom w:val="none" w:sz="0" w:space="0" w:color="auto"/>
                <w:right w:val="none" w:sz="0" w:space="0" w:color="auto"/>
              </w:divBdr>
            </w:div>
          </w:divsChild>
        </w:div>
        <w:div w:id="118765630">
          <w:marLeft w:val="60"/>
          <w:marRight w:val="60"/>
          <w:marTop w:val="100"/>
          <w:marBottom w:val="100"/>
          <w:divBdr>
            <w:top w:val="none" w:sz="0" w:space="0" w:color="auto"/>
            <w:left w:val="none" w:sz="0" w:space="0" w:color="auto"/>
            <w:bottom w:val="none" w:sz="0" w:space="0" w:color="auto"/>
            <w:right w:val="none" w:sz="0" w:space="0" w:color="auto"/>
          </w:divBdr>
        </w:div>
        <w:div w:id="1987320011">
          <w:marLeft w:val="60"/>
          <w:marRight w:val="60"/>
          <w:marTop w:val="100"/>
          <w:marBottom w:val="100"/>
          <w:divBdr>
            <w:top w:val="none" w:sz="0" w:space="0" w:color="auto"/>
            <w:left w:val="none" w:sz="0" w:space="0" w:color="auto"/>
            <w:bottom w:val="none" w:sz="0" w:space="0" w:color="auto"/>
            <w:right w:val="none" w:sz="0" w:space="0" w:color="auto"/>
          </w:divBdr>
          <w:divsChild>
            <w:div w:id="1002855477">
              <w:marLeft w:val="0"/>
              <w:marRight w:val="0"/>
              <w:marTop w:val="0"/>
              <w:marBottom w:val="0"/>
              <w:divBdr>
                <w:top w:val="none" w:sz="0" w:space="0" w:color="auto"/>
                <w:left w:val="none" w:sz="0" w:space="0" w:color="auto"/>
                <w:bottom w:val="none" w:sz="0" w:space="0" w:color="auto"/>
                <w:right w:val="none" w:sz="0" w:space="0" w:color="auto"/>
              </w:divBdr>
            </w:div>
          </w:divsChild>
        </w:div>
        <w:div w:id="2036807676">
          <w:marLeft w:val="0"/>
          <w:marRight w:val="0"/>
          <w:marTop w:val="0"/>
          <w:marBottom w:val="0"/>
          <w:divBdr>
            <w:top w:val="none" w:sz="0" w:space="0" w:color="auto"/>
            <w:left w:val="none" w:sz="0" w:space="0" w:color="auto"/>
            <w:bottom w:val="none" w:sz="0" w:space="0" w:color="auto"/>
            <w:right w:val="none" w:sz="0" w:space="0" w:color="auto"/>
          </w:divBdr>
        </w:div>
        <w:div w:id="1451700946">
          <w:marLeft w:val="0"/>
          <w:marRight w:val="0"/>
          <w:marTop w:val="0"/>
          <w:marBottom w:val="0"/>
          <w:divBdr>
            <w:top w:val="none" w:sz="0" w:space="0" w:color="auto"/>
            <w:left w:val="none" w:sz="0" w:space="0" w:color="auto"/>
            <w:bottom w:val="none" w:sz="0" w:space="0" w:color="auto"/>
            <w:right w:val="none" w:sz="0" w:space="0" w:color="auto"/>
          </w:divBdr>
        </w:div>
        <w:div w:id="829563603">
          <w:marLeft w:val="60"/>
          <w:marRight w:val="60"/>
          <w:marTop w:val="100"/>
          <w:marBottom w:val="100"/>
          <w:divBdr>
            <w:top w:val="none" w:sz="0" w:space="0" w:color="auto"/>
            <w:left w:val="none" w:sz="0" w:space="0" w:color="auto"/>
            <w:bottom w:val="none" w:sz="0" w:space="0" w:color="auto"/>
            <w:right w:val="none" w:sz="0" w:space="0" w:color="auto"/>
          </w:divBdr>
          <w:divsChild>
            <w:div w:id="1101678942">
              <w:marLeft w:val="0"/>
              <w:marRight w:val="0"/>
              <w:marTop w:val="0"/>
              <w:marBottom w:val="0"/>
              <w:divBdr>
                <w:top w:val="none" w:sz="0" w:space="0" w:color="auto"/>
                <w:left w:val="none" w:sz="0" w:space="0" w:color="auto"/>
                <w:bottom w:val="none" w:sz="0" w:space="0" w:color="auto"/>
                <w:right w:val="none" w:sz="0" w:space="0" w:color="auto"/>
              </w:divBdr>
            </w:div>
          </w:divsChild>
        </w:div>
        <w:div w:id="471027117">
          <w:marLeft w:val="60"/>
          <w:marRight w:val="60"/>
          <w:marTop w:val="100"/>
          <w:marBottom w:val="100"/>
          <w:divBdr>
            <w:top w:val="none" w:sz="0" w:space="0" w:color="auto"/>
            <w:left w:val="none" w:sz="0" w:space="0" w:color="auto"/>
            <w:bottom w:val="none" w:sz="0" w:space="0" w:color="auto"/>
            <w:right w:val="none" w:sz="0" w:space="0" w:color="auto"/>
          </w:divBdr>
        </w:div>
        <w:div w:id="34694271">
          <w:marLeft w:val="60"/>
          <w:marRight w:val="60"/>
          <w:marTop w:val="100"/>
          <w:marBottom w:val="100"/>
          <w:divBdr>
            <w:top w:val="none" w:sz="0" w:space="0" w:color="auto"/>
            <w:left w:val="none" w:sz="0" w:space="0" w:color="auto"/>
            <w:bottom w:val="none" w:sz="0" w:space="0" w:color="auto"/>
            <w:right w:val="none" w:sz="0" w:space="0" w:color="auto"/>
          </w:divBdr>
          <w:divsChild>
            <w:div w:id="174539007">
              <w:marLeft w:val="0"/>
              <w:marRight w:val="0"/>
              <w:marTop w:val="0"/>
              <w:marBottom w:val="0"/>
              <w:divBdr>
                <w:top w:val="none" w:sz="0" w:space="0" w:color="auto"/>
                <w:left w:val="none" w:sz="0" w:space="0" w:color="auto"/>
                <w:bottom w:val="none" w:sz="0" w:space="0" w:color="auto"/>
                <w:right w:val="none" w:sz="0" w:space="0" w:color="auto"/>
              </w:divBdr>
            </w:div>
          </w:divsChild>
        </w:div>
        <w:div w:id="1622951013">
          <w:marLeft w:val="60"/>
          <w:marRight w:val="60"/>
          <w:marTop w:val="100"/>
          <w:marBottom w:val="100"/>
          <w:divBdr>
            <w:top w:val="none" w:sz="0" w:space="0" w:color="auto"/>
            <w:left w:val="none" w:sz="0" w:space="0" w:color="auto"/>
            <w:bottom w:val="none" w:sz="0" w:space="0" w:color="auto"/>
            <w:right w:val="none" w:sz="0" w:space="0" w:color="auto"/>
          </w:divBdr>
          <w:divsChild>
            <w:div w:id="316149860">
              <w:marLeft w:val="0"/>
              <w:marRight w:val="0"/>
              <w:marTop w:val="0"/>
              <w:marBottom w:val="0"/>
              <w:divBdr>
                <w:top w:val="none" w:sz="0" w:space="0" w:color="auto"/>
                <w:left w:val="none" w:sz="0" w:space="0" w:color="auto"/>
                <w:bottom w:val="none" w:sz="0" w:space="0" w:color="auto"/>
                <w:right w:val="none" w:sz="0" w:space="0" w:color="auto"/>
              </w:divBdr>
            </w:div>
          </w:divsChild>
        </w:div>
        <w:div w:id="1811091297">
          <w:marLeft w:val="60"/>
          <w:marRight w:val="60"/>
          <w:marTop w:val="100"/>
          <w:marBottom w:val="100"/>
          <w:divBdr>
            <w:top w:val="none" w:sz="0" w:space="0" w:color="auto"/>
            <w:left w:val="none" w:sz="0" w:space="0" w:color="auto"/>
            <w:bottom w:val="none" w:sz="0" w:space="0" w:color="auto"/>
            <w:right w:val="none" w:sz="0" w:space="0" w:color="auto"/>
          </w:divBdr>
        </w:div>
        <w:div w:id="1310015566">
          <w:marLeft w:val="60"/>
          <w:marRight w:val="60"/>
          <w:marTop w:val="100"/>
          <w:marBottom w:val="100"/>
          <w:divBdr>
            <w:top w:val="none" w:sz="0" w:space="0" w:color="auto"/>
            <w:left w:val="none" w:sz="0" w:space="0" w:color="auto"/>
            <w:bottom w:val="none" w:sz="0" w:space="0" w:color="auto"/>
            <w:right w:val="none" w:sz="0" w:space="0" w:color="auto"/>
          </w:divBdr>
          <w:divsChild>
            <w:div w:id="198976149">
              <w:marLeft w:val="0"/>
              <w:marRight w:val="0"/>
              <w:marTop w:val="0"/>
              <w:marBottom w:val="0"/>
              <w:divBdr>
                <w:top w:val="none" w:sz="0" w:space="0" w:color="auto"/>
                <w:left w:val="none" w:sz="0" w:space="0" w:color="auto"/>
                <w:bottom w:val="none" w:sz="0" w:space="0" w:color="auto"/>
                <w:right w:val="none" w:sz="0" w:space="0" w:color="auto"/>
              </w:divBdr>
            </w:div>
          </w:divsChild>
        </w:div>
        <w:div w:id="1205682020">
          <w:marLeft w:val="60"/>
          <w:marRight w:val="60"/>
          <w:marTop w:val="100"/>
          <w:marBottom w:val="100"/>
          <w:divBdr>
            <w:top w:val="none" w:sz="0" w:space="0" w:color="auto"/>
            <w:left w:val="none" w:sz="0" w:space="0" w:color="auto"/>
            <w:bottom w:val="none" w:sz="0" w:space="0" w:color="auto"/>
            <w:right w:val="none" w:sz="0" w:space="0" w:color="auto"/>
          </w:divBdr>
          <w:divsChild>
            <w:div w:id="426511209">
              <w:marLeft w:val="0"/>
              <w:marRight w:val="0"/>
              <w:marTop w:val="0"/>
              <w:marBottom w:val="0"/>
              <w:divBdr>
                <w:top w:val="none" w:sz="0" w:space="0" w:color="auto"/>
                <w:left w:val="none" w:sz="0" w:space="0" w:color="auto"/>
                <w:bottom w:val="none" w:sz="0" w:space="0" w:color="auto"/>
                <w:right w:val="none" w:sz="0" w:space="0" w:color="auto"/>
              </w:divBdr>
            </w:div>
          </w:divsChild>
        </w:div>
        <w:div w:id="1977712056">
          <w:marLeft w:val="60"/>
          <w:marRight w:val="60"/>
          <w:marTop w:val="100"/>
          <w:marBottom w:val="100"/>
          <w:divBdr>
            <w:top w:val="none" w:sz="0" w:space="0" w:color="auto"/>
            <w:left w:val="none" w:sz="0" w:space="0" w:color="auto"/>
            <w:bottom w:val="none" w:sz="0" w:space="0" w:color="auto"/>
            <w:right w:val="none" w:sz="0" w:space="0" w:color="auto"/>
          </w:divBdr>
        </w:div>
        <w:div w:id="527136347">
          <w:marLeft w:val="60"/>
          <w:marRight w:val="60"/>
          <w:marTop w:val="100"/>
          <w:marBottom w:val="100"/>
          <w:divBdr>
            <w:top w:val="none" w:sz="0" w:space="0" w:color="auto"/>
            <w:left w:val="none" w:sz="0" w:space="0" w:color="auto"/>
            <w:bottom w:val="none" w:sz="0" w:space="0" w:color="auto"/>
            <w:right w:val="none" w:sz="0" w:space="0" w:color="auto"/>
          </w:divBdr>
          <w:divsChild>
            <w:div w:id="431122280">
              <w:marLeft w:val="0"/>
              <w:marRight w:val="0"/>
              <w:marTop w:val="0"/>
              <w:marBottom w:val="0"/>
              <w:divBdr>
                <w:top w:val="none" w:sz="0" w:space="0" w:color="auto"/>
                <w:left w:val="none" w:sz="0" w:space="0" w:color="auto"/>
                <w:bottom w:val="none" w:sz="0" w:space="0" w:color="auto"/>
                <w:right w:val="none" w:sz="0" w:space="0" w:color="auto"/>
              </w:divBdr>
            </w:div>
          </w:divsChild>
        </w:div>
        <w:div w:id="1918856714">
          <w:marLeft w:val="60"/>
          <w:marRight w:val="60"/>
          <w:marTop w:val="100"/>
          <w:marBottom w:val="100"/>
          <w:divBdr>
            <w:top w:val="none" w:sz="0" w:space="0" w:color="auto"/>
            <w:left w:val="none" w:sz="0" w:space="0" w:color="auto"/>
            <w:bottom w:val="none" w:sz="0" w:space="0" w:color="auto"/>
            <w:right w:val="none" w:sz="0" w:space="0" w:color="auto"/>
          </w:divBdr>
          <w:divsChild>
            <w:div w:id="522940170">
              <w:marLeft w:val="0"/>
              <w:marRight w:val="0"/>
              <w:marTop w:val="0"/>
              <w:marBottom w:val="0"/>
              <w:divBdr>
                <w:top w:val="none" w:sz="0" w:space="0" w:color="auto"/>
                <w:left w:val="none" w:sz="0" w:space="0" w:color="auto"/>
                <w:bottom w:val="none" w:sz="0" w:space="0" w:color="auto"/>
                <w:right w:val="none" w:sz="0" w:space="0" w:color="auto"/>
              </w:divBdr>
            </w:div>
          </w:divsChild>
        </w:div>
        <w:div w:id="629358737">
          <w:marLeft w:val="60"/>
          <w:marRight w:val="60"/>
          <w:marTop w:val="100"/>
          <w:marBottom w:val="100"/>
          <w:divBdr>
            <w:top w:val="none" w:sz="0" w:space="0" w:color="auto"/>
            <w:left w:val="none" w:sz="0" w:space="0" w:color="auto"/>
            <w:bottom w:val="none" w:sz="0" w:space="0" w:color="auto"/>
            <w:right w:val="none" w:sz="0" w:space="0" w:color="auto"/>
          </w:divBdr>
        </w:div>
        <w:div w:id="1025406128">
          <w:marLeft w:val="60"/>
          <w:marRight w:val="60"/>
          <w:marTop w:val="100"/>
          <w:marBottom w:val="100"/>
          <w:divBdr>
            <w:top w:val="none" w:sz="0" w:space="0" w:color="auto"/>
            <w:left w:val="none" w:sz="0" w:space="0" w:color="auto"/>
            <w:bottom w:val="none" w:sz="0" w:space="0" w:color="auto"/>
            <w:right w:val="none" w:sz="0" w:space="0" w:color="auto"/>
          </w:divBdr>
          <w:divsChild>
            <w:div w:id="528374702">
              <w:marLeft w:val="0"/>
              <w:marRight w:val="0"/>
              <w:marTop w:val="0"/>
              <w:marBottom w:val="0"/>
              <w:divBdr>
                <w:top w:val="none" w:sz="0" w:space="0" w:color="auto"/>
                <w:left w:val="none" w:sz="0" w:space="0" w:color="auto"/>
                <w:bottom w:val="none" w:sz="0" w:space="0" w:color="auto"/>
                <w:right w:val="none" w:sz="0" w:space="0" w:color="auto"/>
              </w:divBdr>
            </w:div>
          </w:divsChild>
        </w:div>
        <w:div w:id="406616628">
          <w:marLeft w:val="0"/>
          <w:marRight w:val="0"/>
          <w:marTop w:val="0"/>
          <w:marBottom w:val="0"/>
          <w:divBdr>
            <w:top w:val="none" w:sz="0" w:space="0" w:color="auto"/>
            <w:left w:val="none" w:sz="0" w:space="0" w:color="auto"/>
            <w:bottom w:val="none" w:sz="0" w:space="0" w:color="auto"/>
            <w:right w:val="none" w:sz="0" w:space="0" w:color="auto"/>
          </w:divBdr>
        </w:div>
        <w:div w:id="1854803205">
          <w:marLeft w:val="60"/>
          <w:marRight w:val="60"/>
          <w:marTop w:val="100"/>
          <w:marBottom w:val="100"/>
          <w:divBdr>
            <w:top w:val="none" w:sz="0" w:space="0" w:color="auto"/>
            <w:left w:val="none" w:sz="0" w:space="0" w:color="auto"/>
            <w:bottom w:val="none" w:sz="0" w:space="0" w:color="auto"/>
            <w:right w:val="none" w:sz="0" w:space="0" w:color="auto"/>
          </w:divBdr>
          <w:divsChild>
            <w:div w:id="963119534">
              <w:marLeft w:val="0"/>
              <w:marRight w:val="0"/>
              <w:marTop w:val="0"/>
              <w:marBottom w:val="0"/>
              <w:divBdr>
                <w:top w:val="none" w:sz="0" w:space="0" w:color="auto"/>
                <w:left w:val="none" w:sz="0" w:space="0" w:color="auto"/>
                <w:bottom w:val="none" w:sz="0" w:space="0" w:color="auto"/>
                <w:right w:val="none" w:sz="0" w:space="0" w:color="auto"/>
              </w:divBdr>
            </w:div>
          </w:divsChild>
        </w:div>
        <w:div w:id="143814300">
          <w:marLeft w:val="60"/>
          <w:marRight w:val="60"/>
          <w:marTop w:val="100"/>
          <w:marBottom w:val="100"/>
          <w:divBdr>
            <w:top w:val="none" w:sz="0" w:space="0" w:color="auto"/>
            <w:left w:val="none" w:sz="0" w:space="0" w:color="auto"/>
            <w:bottom w:val="none" w:sz="0" w:space="0" w:color="auto"/>
            <w:right w:val="none" w:sz="0" w:space="0" w:color="auto"/>
          </w:divBdr>
        </w:div>
        <w:div w:id="33233124">
          <w:marLeft w:val="60"/>
          <w:marRight w:val="60"/>
          <w:marTop w:val="100"/>
          <w:marBottom w:val="100"/>
          <w:divBdr>
            <w:top w:val="none" w:sz="0" w:space="0" w:color="auto"/>
            <w:left w:val="none" w:sz="0" w:space="0" w:color="auto"/>
            <w:bottom w:val="none" w:sz="0" w:space="0" w:color="auto"/>
            <w:right w:val="none" w:sz="0" w:space="0" w:color="auto"/>
          </w:divBdr>
          <w:divsChild>
            <w:div w:id="1887331322">
              <w:marLeft w:val="0"/>
              <w:marRight w:val="0"/>
              <w:marTop w:val="0"/>
              <w:marBottom w:val="0"/>
              <w:divBdr>
                <w:top w:val="none" w:sz="0" w:space="0" w:color="auto"/>
                <w:left w:val="none" w:sz="0" w:space="0" w:color="auto"/>
                <w:bottom w:val="none" w:sz="0" w:space="0" w:color="auto"/>
                <w:right w:val="none" w:sz="0" w:space="0" w:color="auto"/>
              </w:divBdr>
            </w:div>
          </w:divsChild>
        </w:div>
        <w:div w:id="1988242857">
          <w:marLeft w:val="60"/>
          <w:marRight w:val="60"/>
          <w:marTop w:val="100"/>
          <w:marBottom w:val="100"/>
          <w:divBdr>
            <w:top w:val="none" w:sz="0" w:space="0" w:color="auto"/>
            <w:left w:val="none" w:sz="0" w:space="0" w:color="auto"/>
            <w:bottom w:val="none" w:sz="0" w:space="0" w:color="auto"/>
            <w:right w:val="none" w:sz="0" w:space="0" w:color="auto"/>
          </w:divBdr>
          <w:divsChild>
            <w:div w:id="31422275">
              <w:marLeft w:val="0"/>
              <w:marRight w:val="0"/>
              <w:marTop w:val="0"/>
              <w:marBottom w:val="0"/>
              <w:divBdr>
                <w:top w:val="none" w:sz="0" w:space="0" w:color="auto"/>
                <w:left w:val="none" w:sz="0" w:space="0" w:color="auto"/>
                <w:bottom w:val="none" w:sz="0" w:space="0" w:color="auto"/>
                <w:right w:val="none" w:sz="0" w:space="0" w:color="auto"/>
              </w:divBdr>
            </w:div>
          </w:divsChild>
        </w:div>
        <w:div w:id="1302148734">
          <w:marLeft w:val="60"/>
          <w:marRight w:val="60"/>
          <w:marTop w:val="100"/>
          <w:marBottom w:val="100"/>
          <w:divBdr>
            <w:top w:val="none" w:sz="0" w:space="0" w:color="auto"/>
            <w:left w:val="none" w:sz="0" w:space="0" w:color="auto"/>
            <w:bottom w:val="none" w:sz="0" w:space="0" w:color="auto"/>
            <w:right w:val="none" w:sz="0" w:space="0" w:color="auto"/>
          </w:divBdr>
        </w:div>
        <w:div w:id="151874125">
          <w:marLeft w:val="60"/>
          <w:marRight w:val="60"/>
          <w:marTop w:val="100"/>
          <w:marBottom w:val="100"/>
          <w:divBdr>
            <w:top w:val="none" w:sz="0" w:space="0" w:color="auto"/>
            <w:left w:val="none" w:sz="0" w:space="0" w:color="auto"/>
            <w:bottom w:val="none" w:sz="0" w:space="0" w:color="auto"/>
            <w:right w:val="none" w:sz="0" w:space="0" w:color="auto"/>
          </w:divBdr>
          <w:divsChild>
            <w:div w:id="310525479">
              <w:marLeft w:val="0"/>
              <w:marRight w:val="0"/>
              <w:marTop w:val="0"/>
              <w:marBottom w:val="0"/>
              <w:divBdr>
                <w:top w:val="none" w:sz="0" w:space="0" w:color="auto"/>
                <w:left w:val="none" w:sz="0" w:space="0" w:color="auto"/>
                <w:bottom w:val="none" w:sz="0" w:space="0" w:color="auto"/>
                <w:right w:val="none" w:sz="0" w:space="0" w:color="auto"/>
              </w:divBdr>
            </w:div>
          </w:divsChild>
        </w:div>
        <w:div w:id="1020356230">
          <w:marLeft w:val="60"/>
          <w:marRight w:val="60"/>
          <w:marTop w:val="100"/>
          <w:marBottom w:val="100"/>
          <w:divBdr>
            <w:top w:val="none" w:sz="0" w:space="0" w:color="auto"/>
            <w:left w:val="none" w:sz="0" w:space="0" w:color="auto"/>
            <w:bottom w:val="none" w:sz="0" w:space="0" w:color="auto"/>
            <w:right w:val="none" w:sz="0" w:space="0" w:color="auto"/>
          </w:divBdr>
          <w:divsChild>
            <w:div w:id="876895907">
              <w:marLeft w:val="0"/>
              <w:marRight w:val="0"/>
              <w:marTop w:val="0"/>
              <w:marBottom w:val="0"/>
              <w:divBdr>
                <w:top w:val="none" w:sz="0" w:space="0" w:color="auto"/>
                <w:left w:val="none" w:sz="0" w:space="0" w:color="auto"/>
                <w:bottom w:val="none" w:sz="0" w:space="0" w:color="auto"/>
                <w:right w:val="none" w:sz="0" w:space="0" w:color="auto"/>
              </w:divBdr>
            </w:div>
          </w:divsChild>
        </w:div>
        <w:div w:id="1023479173">
          <w:marLeft w:val="60"/>
          <w:marRight w:val="60"/>
          <w:marTop w:val="100"/>
          <w:marBottom w:val="100"/>
          <w:divBdr>
            <w:top w:val="none" w:sz="0" w:space="0" w:color="auto"/>
            <w:left w:val="none" w:sz="0" w:space="0" w:color="auto"/>
            <w:bottom w:val="none" w:sz="0" w:space="0" w:color="auto"/>
            <w:right w:val="none" w:sz="0" w:space="0" w:color="auto"/>
          </w:divBdr>
        </w:div>
        <w:div w:id="1106580443">
          <w:marLeft w:val="60"/>
          <w:marRight w:val="60"/>
          <w:marTop w:val="100"/>
          <w:marBottom w:val="100"/>
          <w:divBdr>
            <w:top w:val="none" w:sz="0" w:space="0" w:color="auto"/>
            <w:left w:val="none" w:sz="0" w:space="0" w:color="auto"/>
            <w:bottom w:val="none" w:sz="0" w:space="0" w:color="auto"/>
            <w:right w:val="none" w:sz="0" w:space="0" w:color="auto"/>
          </w:divBdr>
          <w:divsChild>
            <w:div w:id="835804902">
              <w:marLeft w:val="0"/>
              <w:marRight w:val="0"/>
              <w:marTop w:val="0"/>
              <w:marBottom w:val="0"/>
              <w:divBdr>
                <w:top w:val="none" w:sz="0" w:space="0" w:color="auto"/>
                <w:left w:val="none" w:sz="0" w:space="0" w:color="auto"/>
                <w:bottom w:val="none" w:sz="0" w:space="0" w:color="auto"/>
                <w:right w:val="none" w:sz="0" w:space="0" w:color="auto"/>
              </w:divBdr>
            </w:div>
          </w:divsChild>
        </w:div>
        <w:div w:id="1706833699">
          <w:marLeft w:val="60"/>
          <w:marRight w:val="60"/>
          <w:marTop w:val="100"/>
          <w:marBottom w:val="100"/>
          <w:divBdr>
            <w:top w:val="none" w:sz="0" w:space="0" w:color="auto"/>
            <w:left w:val="none" w:sz="0" w:space="0" w:color="auto"/>
            <w:bottom w:val="none" w:sz="0" w:space="0" w:color="auto"/>
            <w:right w:val="none" w:sz="0" w:space="0" w:color="auto"/>
          </w:divBdr>
          <w:divsChild>
            <w:div w:id="1354065973">
              <w:marLeft w:val="0"/>
              <w:marRight w:val="0"/>
              <w:marTop w:val="0"/>
              <w:marBottom w:val="0"/>
              <w:divBdr>
                <w:top w:val="none" w:sz="0" w:space="0" w:color="auto"/>
                <w:left w:val="none" w:sz="0" w:space="0" w:color="auto"/>
                <w:bottom w:val="none" w:sz="0" w:space="0" w:color="auto"/>
                <w:right w:val="none" w:sz="0" w:space="0" w:color="auto"/>
              </w:divBdr>
            </w:div>
          </w:divsChild>
        </w:div>
        <w:div w:id="1355692672">
          <w:marLeft w:val="60"/>
          <w:marRight w:val="60"/>
          <w:marTop w:val="100"/>
          <w:marBottom w:val="100"/>
          <w:divBdr>
            <w:top w:val="none" w:sz="0" w:space="0" w:color="auto"/>
            <w:left w:val="none" w:sz="0" w:space="0" w:color="auto"/>
            <w:bottom w:val="none" w:sz="0" w:space="0" w:color="auto"/>
            <w:right w:val="none" w:sz="0" w:space="0" w:color="auto"/>
          </w:divBdr>
        </w:div>
        <w:div w:id="64304604">
          <w:marLeft w:val="60"/>
          <w:marRight w:val="60"/>
          <w:marTop w:val="100"/>
          <w:marBottom w:val="100"/>
          <w:divBdr>
            <w:top w:val="none" w:sz="0" w:space="0" w:color="auto"/>
            <w:left w:val="none" w:sz="0" w:space="0" w:color="auto"/>
            <w:bottom w:val="none" w:sz="0" w:space="0" w:color="auto"/>
            <w:right w:val="none" w:sz="0" w:space="0" w:color="auto"/>
          </w:divBdr>
          <w:divsChild>
            <w:div w:id="1429765526">
              <w:marLeft w:val="0"/>
              <w:marRight w:val="0"/>
              <w:marTop w:val="0"/>
              <w:marBottom w:val="0"/>
              <w:divBdr>
                <w:top w:val="none" w:sz="0" w:space="0" w:color="auto"/>
                <w:left w:val="none" w:sz="0" w:space="0" w:color="auto"/>
                <w:bottom w:val="none" w:sz="0" w:space="0" w:color="auto"/>
                <w:right w:val="none" w:sz="0" w:space="0" w:color="auto"/>
              </w:divBdr>
            </w:div>
          </w:divsChild>
        </w:div>
        <w:div w:id="1453137807">
          <w:marLeft w:val="60"/>
          <w:marRight w:val="60"/>
          <w:marTop w:val="100"/>
          <w:marBottom w:val="100"/>
          <w:divBdr>
            <w:top w:val="none" w:sz="0" w:space="0" w:color="auto"/>
            <w:left w:val="none" w:sz="0" w:space="0" w:color="auto"/>
            <w:bottom w:val="none" w:sz="0" w:space="0" w:color="auto"/>
            <w:right w:val="none" w:sz="0" w:space="0" w:color="auto"/>
          </w:divBdr>
          <w:divsChild>
            <w:div w:id="1580210674">
              <w:marLeft w:val="0"/>
              <w:marRight w:val="0"/>
              <w:marTop w:val="0"/>
              <w:marBottom w:val="0"/>
              <w:divBdr>
                <w:top w:val="none" w:sz="0" w:space="0" w:color="auto"/>
                <w:left w:val="none" w:sz="0" w:space="0" w:color="auto"/>
                <w:bottom w:val="none" w:sz="0" w:space="0" w:color="auto"/>
                <w:right w:val="none" w:sz="0" w:space="0" w:color="auto"/>
              </w:divBdr>
            </w:div>
          </w:divsChild>
        </w:div>
        <w:div w:id="960376344">
          <w:marLeft w:val="60"/>
          <w:marRight w:val="60"/>
          <w:marTop w:val="100"/>
          <w:marBottom w:val="100"/>
          <w:divBdr>
            <w:top w:val="none" w:sz="0" w:space="0" w:color="auto"/>
            <w:left w:val="none" w:sz="0" w:space="0" w:color="auto"/>
            <w:bottom w:val="none" w:sz="0" w:space="0" w:color="auto"/>
            <w:right w:val="none" w:sz="0" w:space="0" w:color="auto"/>
          </w:divBdr>
        </w:div>
        <w:div w:id="1501509096">
          <w:marLeft w:val="60"/>
          <w:marRight w:val="60"/>
          <w:marTop w:val="100"/>
          <w:marBottom w:val="100"/>
          <w:divBdr>
            <w:top w:val="none" w:sz="0" w:space="0" w:color="auto"/>
            <w:left w:val="none" w:sz="0" w:space="0" w:color="auto"/>
            <w:bottom w:val="none" w:sz="0" w:space="0" w:color="auto"/>
            <w:right w:val="none" w:sz="0" w:space="0" w:color="auto"/>
          </w:divBdr>
          <w:divsChild>
            <w:div w:id="1992714063">
              <w:marLeft w:val="0"/>
              <w:marRight w:val="0"/>
              <w:marTop w:val="0"/>
              <w:marBottom w:val="0"/>
              <w:divBdr>
                <w:top w:val="none" w:sz="0" w:space="0" w:color="auto"/>
                <w:left w:val="none" w:sz="0" w:space="0" w:color="auto"/>
                <w:bottom w:val="none" w:sz="0" w:space="0" w:color="auto"/>
                <w:right w:val="none" w:sz="0" w:space="0" w:color="auto"/>
              </w:divBdr>
            </w:div>
          </w:divsChild>
        </w:div>
        <w:div w:id="958730088">
          <w:marLeft w:val="60"/>
          <w:marRight w:val="60"/>
          <w:marTop w:val="100"/>
          <w:marBottom w:val="100"/>
          <w:divBdr>
            <w:top w:val="none" w:sz="0" w:space="0" w:color="auto"/>
            <w:left w:val="none" w:sz="0" w:space="0" w:color="auto"/>
            <w:bottom w:val="none" w:sz="0" w:space="0" w:color="auto"/>
            <w:right w:val="none" w:sz="0" w:space="0" w:color="auto"/>
          </w:divBdr>
          <w:divsChild>
            <w:div w:id="761337645">
              <w:marLeft w:val="0"/>
              <w:marRight w:val="0"/>
              <w:marTop w:val="0"/>
              <w:marBottom w:val="0"/>
              <w:divBdr>
                <w:top w:val="none" w:sz="0" w:space="0" w:color="auto"/>
                <w:left w:val="none" w:sz="0" w:space="0" w:color="auto"/>
                <w:bottom w:val="none" w:sz="0" w:space="0" w:color="auto"/>
                <w:right w:val="none" w:sz="0" w:space="0" w:color="auto"/>
              </w:divBdr>
            </w:div>
          </w:divsChild>
        </w:div>
        <w:div w:id="242615600">
          <w:marLeft w:val="60"/>
          <w:marRight w:val="60"/>
          <w:marTop w:val="100"/>
          <w:marBottom w:val="100"/>
          <w:divBdr>
            <w:top w:val="none" w:sz="0" w:space="0" w:color="auto"/>
            <w:left w:val="none" w:sz="0" w:space="0" w:color="auto"/>
            <w:bottom w:val="none" w:sz="0" w:space="0" w:color="auto"/>
            <w:right w:val="none" w:sz="0" w:space="0" w:color="auto"/>
          </w:divBdr>
        </w:div>
        <w:div w:id="1191456037">
          <w:marLeft w:val="60"/>
          <w:marRight w:val="60"/>
          <w:marTop w:val="100"/>
          <w:marBottom w:val="100"/>
          <w:divBdr>
            <w:top w:val="none" w:sz="0" w:space="0" w:color="auto"/>
            <w:left w:val="none" w:sz="0" w:space="0" w:color="auto"/>
            <w:bottom w:val="none" w:sz="0" w:space="0" w:color="auto"/>
            <w:right w:val="none" w:sz="0" w:space="0" w:color="auto"/>
          </w:divBdr>
          <w:divsChild>
            <w:div w:id="402337934">
              <w:marLeft w:val="0"/>
              <w:marRight w:val="0"/>
              <w:marTop w:val="0"/>
              <w:marBottom w:val="0"/>
              <w:divBdr>
                <w:top w:val="none" w:sz="0" w:space="0" w:color="auto"/>
                <w:left w:val="none" w:sz="0" w:space="0" w:color="auto"/>
                <w:bottom w:val="none" w:sz="0" w:space="0" w:color="auto"/>
                <w:right w:val="none" w:sz="0" w:space="0" w:color="auto"/>
              </w:divBdr>
            </w:div>
          </w:divsChild>
        </w:div>
        <w:div w:id="753551071">
          <w:marLeft w:val="60"/>
          <w:marRight w:val="60"/>
          <w:marTop w:val="100"/>
          <w:marBottom w:val="100"/>
          <w:divBdr>
            <w:top w:val="none" w:sz="0" w:space="0" w:color="auto"/>
            <w:left w:val="none" w:sz="0" w:space="0" w:color="auto"/>
            <w:bottom w:val="none" w:sz="0" w:space="0" w:color="auto"/>
            <w:right w:val="none" w:sz="0" w:space="0" w:color="auto"/>
          </w:divBdr>
          <w:divsChild>
            <w:div w:id="2071686660">
              <w:marLeft w:val="0"/>
              <w:marRight w:val="0"/>
              <w:marTop w:val="0"/>
              <w:marBottom w:val="0"/>
              <w:divBdr>
                <w:top w:val="none" w:sz="0" w:space="0" w:color="auto"/>
                <w:left w:val="none" w:sz="0" w:space="0" w:color="auto"/>
                <w:bottom w:val="none" w:sz="0" w:space="0" w:color="auto"/>
                <w:right w:val="none" w:sz="0" w:space="0" w:color="auto"/>
              </w:divBdr>
            </w:div>
          </w:divsChild>
        </w:div>
        <w:div w:id="2132288041">
          <w:marLeft w:val="60"/>
          <w:marRight w:val="60"/>
          <w:marTop w:val="100"/>
          <w:marBottom w:val="100"/>
          <w:divBdr>
            <w:top w:val="none" w:sz="0" w:space="0" w:color="auto"/>
            <w:left w:val="none" w:sz="0" w:space="0" w:color="auto"/>
            <w:bottom w:val="none" w:sz="0" w:space="0" w:color="auto"/>
            <w:right w:val="none" w:sz="0" w:space="0" w:color="auto"/>
          </w:divBdr>
        </w:div>
        <w:div w:id="2049913401">
          <w:marLeft w:val="60"/>
          <w:marRight w:val="60"/>
          <w:marTop w:val="100"/>
          <w:marBottom w:val="100"/>
          <w:divBdr>
            <w:top w:val="none" w:sz="0" w:space="0" w:color="auto"/>
            <w:left w:val="none" w:sz="0" w:space="0" w:color="auto"/>
            <w:bottom w:val="none" w:sz="0" w:space="0" w:color="auto"/>
            <w:right w:val="none" w:sz="0" w:space="0" w:color="auto"/>
          </w:divBdr>
          <w:divsChild>
            <w:div w:id="522285911">
              <w:marLeft w:val="0"/>
              <w:marRight w:val="0"/>
              <w:marTop w:val="0"/>
              <w:marBottom w:val="0"/>
              <w:divBdr>
                <w:top w:val="none" w:sz="0" w:space="0" w:color="auto"/>
                <w:left w:val="none" w:sz="0" w:space="0" w:color="auto"/>
                <w:bottom w:val="none" w:sz="0" w:space="0" w:color="auto"/>
                <w:right w:val="none" w:sz="0" w:space="0" w:color="auto"/>
              </w:divBdr>
            </w:div>
          </w:divsChild>
        </w:div>
        <w:div w:id="680935450">
          <w:marLeft w:val="60"/>
          <w:marRight w:val="60"/>
          <w:marTop w:val="100"/>
          <w:marBottom w:val="100"/>
          <w:divBdr>
            <w:top w:val="none" w:sz="0" w:space="0" w:color="auto"/>
            <w:left w:val="none" w:sz="0" w:space="0" w:color="auto"/>
            <w:bottom w:val="none" w:sz="0" w:space="0" w:color="auto"/>
            <w:right w:val="none" w:sz="0" w:space="0" w:color="auto"/>
          </w:divBdr>
          <w:divsChild>
            <w:div w:id="1030953730">
              <w:marLeft w:val="0"/>
              <w:marRight w:val="0"/>
              <w:marTop w:val="0"/>
              <w:marBottom w:val="0"/>
              <w:divBdr>
                <w:top w:val="none" w:sz="0" w:space="0" w:color="auto"/>
                <w:left w:val="none" w:sz="0" w:space="0" w:color="auto"/>
                <w:bottom w:val="none" w:sz="0" w:space="0" w:color="auto"/>
                <w:right w:val="none" w:sz="0" w:space="0" w:color="auto"/>
              </w:divBdr>
            </w:div>
          </w:divsChild>
        </w:div>
        <w:div w:id="984893372">
          <w:marLeft w:val="60"/>
          <w:marRight w:val="60"/>
          <w:marTop w:val="100"/>
          <w:marBottom w:val="100"/>
          <w:divBdr>
            <w:top w:val="none" w:sz="0" w:space="0" w:color="auto"/>
            <w:left w:val="none" w:sz="0" w:space="0" w:color="auto"/>
            <w:bottom w:val="none" w:sz="0" w:space="0" w:color="auto"/>
            <w:right w:val="none" w:sz="0" w:space="0" w:color="auto"/>
          </w:divBdr>
        </w:div>
        <w:div w:id="1382293134">
          <w:marLeft w:val="60"/>
          <w:marRight w:val="60"/>
          <w:marTop w:val="100"/>
          <w:marBottom w:val="100"/>
          <w:divBdr>
            <w:top w:val="none" w:sz="0" w:space="0" w:color="auto"/>
            <w:left w:val="none" w:sz="0" w:space="0" w:color="auto"/>
            <w:bottom w:val="none" w:sz="0" w:space="0" w:color="auto"/>
            <w:right w:val="none" w:sz="0" w:space="0" w:color="auto"/>
          </w:divBdr>
          <w:divsChild>
            <w:div w:id="157237835">
              <w:marLeft w:val="0"/>
              <w:marRight w:val="0"/>
              <w:marTop w:val="0"/>
              <w:marBottom w:val="0"/>
              <w:divBdr>
                <w:top w:val="none" w:sz="0" w:space="0" w:color="auto"/>
                <w:left w:val="none" w:sz="0" w:space="0" w:color="auto"/>
                <w:bottom w:val="none" w:sz="0" w:space="0" w:color="auto"/>
                <w:right w:val="none" w:sz="0" w:space="0" w:color="auto"/>
              </w:divBdr>
            </w:div>
          </w:divsChild>
        </w:div>
        <w:div w:id="2026981236">
          <w:marLeft w:val="60"/>
          <w:marRight w:val="60"/>
          <w:marTop w:val="100"/>
          <w:marBottom w:val="100"/>
          <w:divBdr>
            <w:top w:val="none" w:sz="0" w:space="0" w:color="auto"/>
            <w:left w:val="none" w:sz="0" w:space="0" w:color="auto"/>
            <w:bottom w:val="none" w:sz="0" w:space="0" w:color="auto"/>
            <w:right w:val="none" w:sz="0" w:space="0" w:color="auto"/>
          </w:divBdr>
          <w:divsChild>
            <w:div w:id="1177844641">
              <w:marLeft w:val="0"/>
              <w:marRight w:val="0"/>
              <w:marTop w:val="0"/>
              <w:marBottom w:val="0"/>
              <w:divBdr>
                <w:top w:val="none" w:sz="0" w:space="0" w:color="auto"/>
                <w:left w:val="none" w:sz="0" w:space="0" w:color="auto"/>
                <w:bottom w:val="none" w:sz="0" w:space="0" w:color="auto"/>
                <w:right w:val="none" w:sz="0" w:space="0" w:color="auto"/>
              </w:divBdr>
            </w:div>
          </w:divsChild>
        </w:div>
        <w:div w:id="1281569004">
          <w:marLeft w:val="60"/>
          <w:marRight w:val="60"/>
          <w:marTop w:val="100"/>
          <w:marBottom w:val="100"/>
          <w:divBdr>
            <w:top w:val="none" w:sz="0" w:space="0" w:color="auto"/>
            <w:left w:val="none" w:sz="0" w:space="0" w:color="auto"/>
            <w:bottom w:val="none" w:sz="0" w:space="0" w:color="auto"/>
            <w:right w:val="none" w:sz="0" w:space="0" w:color="auto"/>
          </w:divBdr>
        </w:div>
        <w:div w:id="1797601988">
          <w:marLeft w:val="60"/>
          <w:marRight w:val="60"/>
          <w:marTop w:val="100"/>
          <w:marBottom w:val="100"/>
          <w:divBdr>
            <w:top w:val="none" w:sz="0" w:space="0" w:color="auto"/>
            <w:left w:val="none" w:sz="0" w:space="0" w:color="auto"/>
            <w:bottom w:val="none" w:sz="0" w:space="0" w:color="auto"/>
            <w:right w:val="none" w:sz="0" w:space="0" w:color="auto"/>
          </w:divBdr>
          <w:divsChild>
            <w:div w:id="1937131251">
              <w:marLeft w:val="0"/>
              <w:marRight w:val="0"/>
              <w:marTop w:val="0"/>
              <w:marBottom w:val="0"/>
              <w:divBdr>
                <w:top w:val="none" w:sz="0" w:space="0" w:color="auto"/>
                <w:left w:val="none" w:sz="0" w:space="0" w:color="auto"/>
                <w:bottom w:val="none" w:sz="0" w:space="0" w:color="auto"/>
                <w:right w:val="none" w:sz="0" w:space="0" w:color="auto"/>
              </w:divBdr>
            </w:div>
          </w:divsChild>
        </w:div>
        <w:div w:id="842744865">
          <w:marLeft w:val="60"/>
          <w:marRight w:val="60"/>
          <w:marTop w:val="100"/>
          <w:marBottom w:val="100"/>
          <w:divBdr>
            <w:top w:val="none" w:sz="0" w:space="0" w:color="auto"/>
            <w:left w:val="none" w:sz="0" w:space="0" w:color="auto"/>
            <w:bottom w:val="none" w:sz="0" w:space="0" w:color="auto"/>
            <w:right w:val="none" w:sz="0" w:space="0" w:color="auto"/>
          </w:divBdr>
          <w:divsChild>
            <w:div w:id="836504568">
              <w:marLeft w:val="0"/>
              <w:marRight w:val="0"/>
              <w:marTop w:val="0"/>
              <w:marBottom w:val="0"/>
              <w:divBdr>
                <w:top w:val="none" w:sz="0" w:space="0" w:color="auto"/>
                <w:left w:val="none" w:sz="0" w:space="0" w:color="auto"/>
                <w:bottom w:val="none" w:sz="0" w:space="0" w:color="auto"/>
                <w:right w:val="none" w:sz="0" w:space="0" w:color="auto"/>
              </w:divBdr>
            </w:div>
          </w:divsChild>
        </w:div>
        <w:div w:id="1328438518">
          <w:marLeft w:val="60"/>
          <w:marRight w:val="60"/>
          <w:marTop w:val="100"/>
          <w:marBottom w:val="100"/>
          <w:divBdr>
            <w:top w:val="none" w:sz="0" w:space="0" w:color="auto"/>
            <w:left w:val="none" w:sz="0" w:space="0" w:color="auto"/>
            <w:bottom w:val="none" w:sz="0" w:space="0" w:color="auto"/>
            <w:right w:val="none" w:sz="0" w:space="0" w:color="auto"/>
          </w:divBdr>
        </w:div>
        <w:div w:id="2096046661">
          <w:marLeft w:val="60"/>
          <w:marRight w:val="60"/>
          <w:marTop w:val="100"/>
          <w:marBottom w:val="100"/>
          <w:divBdr>
            <w:top w:val="none" w:sz="0" w:space="0" w:color="auto"/>
            <w:left w:val="none" w:sz="0" w:space="0" w:color="auto"/>
            <w:bottom w:val="none" w:sz="0" w:space="0" w:color="auto"/>
            <w:right w:val="none" w:sz="0" w:space="0" w:color="auto"/>
          </w:divBdr>
          <w:divsChild>
            <w:div w:id="1997537970">
              <w:marLeft w:val="0"/>
              <w:marRight w:val="0"/>
              <w:marTop w:val="0"/>
              <w:marBottom w:val="0"/>
              <w:divBdr>
                <w:top w:val="none" w:sz="0" w:space="0" w:color="auto"/>
                <w:left w:val="none" w:sz="0" w:space="0" w:color="auto"/>
                <w:bottom w:val="none" w:sz="0" w:space="0" w:color="auto"/>
                <w:right w:val="none" w:sz="0" w:space="0" w:color="auto"/>
              </w:divBdr>
            </w:div>
          </w:divsChild>
        </w:div>
        <w:div w:id="1497502598">
          <w:marLeft w:val="60"/>
          <w:marRight w:val="60"/>
          <w:marTop w:val="100"/>
          <w:marBottom w:val="100"/>
          <w:divBdr>
            <w:top w:val="none" w:sz="0" w:space="0" w:color="auto"/>
            <w:left w:val="none" w:sz="0" w:space="0" w:color="auto"/>
            <w:bottom w:val="none" w:sz="0" w:space="0" w:color="auto"/>
            <w:right w:val="none" w:sz="0" w:space="0" w:color="auto"/>
          </w:divBdr>
          <w:divsChild>
            <w:div w:id="1002705647">
              <w:marLeft w:val="0"/>
              <w:marRight w:val="0"/>
              <w:marTop w:val="0"/>
              <w:marBottom w:val="0"/>
              <w:divBdr>
                <w:top w:val="none" w:sz="0" w:space="0" w:color="auto"/>
                <w:left w:val="none" w:sz="0" w:space="0" w:color="auto"/>
                <w:bottom w:val="none" w:sz="0" w:space="0" w:color="auto"/>
                <w:right w:val="none" w:sz="0" w:space="0" w:color="auto"/>
              </w:divBdr>
            </w:div>
          </w:divsChild>
        </w:div>
        <w:div w:id="154692700">
          <w:marLeft w:val="60"/>
          <w:marRight w:val="60"/>
          <w:marTop w:val="100"/>
          <w:marBottom w:val="100"/>
          <w:divBdr>
            <w:top w:val="none" w:sz="0" w:space="0" w:color="auto"/>
            <w:left w:val="none" w:sz="0" w:space="0" w:color="auto"/>
            <w:bottom w:val="none" w:sz="0" w:space="0" w:color="auto"/>
            <w:right w:val="none" w:sz="0" w:space="0" w:color="auto"/>
          </w:divBdr>
        </w:div>
        <w:div w:id="1527867194">
          <w:marLeft w:val="60"/>
          <w:marRight w:val="60"/>
          <w:marTop w:val="100"/>
          <w:marBottom w:val="100"/>
          <w:divBdr>
            <w:top w:val="none" w:sz="0" w:space="0" w:color="auto"/>
            <w:left w:val="none" w:sz="0" w:space="0" w:color="auto"/>
            <w:bottom w:val="none" w:sz="0" w:space="0" w:color="auto"/>
            <w:right w:val="none" w:sz="0" w:space="0" w:color="auto"/>
          </w:divBdr>
          <w:divsChild>
            <w:div w:id="565798231">
              <w:marLeft w:val="0"/>
              <w:marRight w:val="0"/>
              <w:marTop w:val="0"/>
              <w:marBottom w:val="0"/>
              <w:divBdr>
                <w:top w:val="none" w:sz="0" w:space="0" w:color="auto"/>
                <w:left w:val="none" w:sz="0" w:space="0" w:color="auto"/>
                <w:bottom w:val="none" w:sz="0" w:space="0" w:color="auto"/>
                <w:right w:val="none" w:sz="0" w:space="0" w:color="auto"/>
              </w:divBdr>
            </w:div>
          </w:divsChild>
        </w:div>
        <w:div w:id="379597166">
          <w:marLeft w:val="60"/>
          <w:marRight w:val="60"/>
          <w:marTop w:val="100"/>
          <w:marBottom w:val="100"/>
          <w:divBdr>
            <w:top w:val="none" w:sz="0" w:space="0" w:color="auto"/>
            <w:left w:val="none" w:sz="0" w:space="0" w:color="auto"/>
            <w:bottom w:val="none" w:sz="0" w:space="0" w:color="auto"/>
            <w:right w:val="none" w:sz="0" w:space="0" w:color="auto"/>
          </w:divBdr>
          <w:divsChild>
            <w:div w:id="1426537884">
              <w:marLeft w:val="0"/>
              <w:marRight w:val="0"/>
              <w:marTop w:val="0"/>
              <w:marBottom w:val="0"/>
              <w:divBdr>
                <w:top w:val="none" w:sz="0" w:space="0" w:color="auto"/>
                <w:left w:val="none" w:sz="0" w:space="0" w:color="auto"/>
                <w:bottom w:val="none" w:sz="0" w:space="0" w:color="auto"/>
                <w:right w:val="none" w:sz="0" w:space="0" w:color="auto"/>
              </w:divBdr>
            </w:div>
          </w:divsChild>
        </w:div>
        <w:div w:id="1513059275">
          <w:marLeft w:val="60"/>
          <w:marRight w:val="60"/>
          <w:marTop w:val="100"/>
          <w:marBottom w:val="100"/>
          <w:divBdr>
            <w:top w:val="none" w:sz="0" w:space="0" w:color="auto"/>
            <w:left w:val="none" w:sz="0" w:space="0" w:color="auto"/>
            <w:bottom w:val="none" w:sz="0" w:space="0" w:color="auto"/>
            <w:right w:val="none" w:sz="0" w:space="0" w:color="auto"/>
          </w:divBdr>
        </w:div>
        <w:div w:id="2071952354">
          <w:marLeft w:val="60"/>
          <w:marRight w:val="60"/>
          <w:marTop w:val="100"/>
          <w:marBottom w:val="100"/>
          <w:divBdr>
            <w:top w:val="none" w:sz="0" w:space="0" w:color="auto"/>
            <w:left w:val="none" w:sz="0" w:space="0" w:color="auto"/>
            <w:bottom w:val="none" w:sz="0" w:space="0" w:color="auto"/>
            <w:right w:val="none" w:sz="0" w:space="0" w:color="auto"/>
          </w:divBdr>
          <w:divsChild>
            <w:div w:id="1367758113">
              <w:marLeft w:val="0"/>
              <w:marRight w:val="0"/>
              <w:marTop w:val="0"/>
              <w:marBottom w:val="0"/>
              <w:divBdr>
                <w:top w:val="none" w:sz="0" w:space="0" w:color="auto"/>
                <w:left w:val="none" w:sz="0" w:space="0" w:color="auto"/>
                <w:bottom w:val="none" w:sz="0" w:space="0" w:color="auto"/>
                <w:right w:val="none" w:sz="0" w:space="0" w:color="auto"/>
              </w:divBdr>
            </w:div>
          </w:divsChild>
        </w:div>
        <w:div w:id="812795052">
          <w:marLeft w:val="60"/>
          <w:marRight w:val="60"/>
          <w:marTop w:val="100"/>
          <w:marBottom w:val="100"/>
          <w:divBdr>
            <w:top w:val="none" w:sz="0" w:space="0" w:color="auto"/>
            <w:left w:val="none" w:sz="0" w:space="0" w:color="auto"/>
            <w:bottom w:val="none" w:sz="0" w:space="0" w:color="auto"/>
            <w:right w:val="none" w:sz="0" w:space="0" w:color="auto"/>
          </w:divBdr>
          <w:divsChild>
            <w:div w:id="871915912">
              <w:marLeft w:val="0"/>
              <w:marRight w:val="0"/>
              <w:marTop w:val="0"/>
              <w:marBottom w:val="0"/>
              <w:divBdr>
                <w:top w:val="none" w:sz="0" w:space="0" w:color="auto"/>
                <w:left w:val="none" w:sz="0" w:space="0" w:color="auto"/>
                <w:bottom w:val="none" w:sz="0" w:space="0" w:color="auto"/>
                <w:right w:val="none" w:sz="0" w:space="0" w:color="auto"/>
              </w:divBdr>
            </w:div>
          </w:divsChild>
        </w:div>
        <w:div w:id="509369426">
          <w:marLeft w:val="60"/>
          <w:marRight w:val="60"/>
          <w:marTop w:val="100"/>
          <w:marBottom w:val="100"/>
          <w:divBdr>
            <w:top w:val="none" w:sz="0" w:space="0" w:color="auto"/>
            <w:left w:val="none" w:sz="0" w:space="0" w:color="auto"/>
            <w:bottom w:val="none" w:sz="0" w:space="0" w:color="auto"/>
            <w:right w:val="none" w:sz="0" w:space="0" w:color="auto"/>
          </w:divBdr>
        </w:div>
        <w:div w:id="2082170519">
          <w:marLeft w:val="60"/>
          <w:marRight w:val="60"/>
          <w:marTop w:val="100"/>
          <w:marBottom w:val="100"/>
          <w:divBdr>
            <w:top w:val="none" w:sz="0" w:space="0" w:color="auto"/>
            <w:left w:val="none" w:sz="0" w:space="0" w:color="auto"/>
            <w:bottom w:val="none" w:sz="0" w:space="0" w:color="auto"/>
            <w:right w:val="none" w:sz="0" w:space="0" w:color="auto"/>
          </w:divBdr>
          <w:divsChild>
            <w:div w:id="12992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8858">
      <w:bodyDiv w:val="1"/>
      <w:marLeft w:val="0"/>
      <w:marRight w:val="0"/>
      <w:marTop w:val="0"/>
      <w:marBottom w:val="0"/>
      <w:divBdr>
        <w:top w:val="none" w:sz="0" w:space="0" w:color="auto"/>
        <w:left w:val="none" w:sz="0" w:space="0" w:color="auto"/>
        <w:bottom w:val="none" w:sz="0" w:space="0" w:color="auto"/>
        <w:right w:val="none" w:sz="0" w:space="0" w:color="auto"/>
      </w:divBdr>
    </w:div>
    <w:div w:id="410978395">
      <w:bodyDiv w:val="1"/>
      <w:marLeft w:val="0"/>
      <w:marRight w:val="0"/>
      <w:marTop w:val="0"/>
      <w:marBottom w:val="0"/>
      <w:divBdr>
        <w:top w:val="none" w:sz="0" w:space="0" w:color="auto"/>
        <w:left w:val="none" w:sz="0" w:space="0" w:color="auto"/>
        <w:bottom w:val="none" w:sz="0" w:space="0" w:color="auto"/>
        <w:right w:val="none" w:sz="0" w:space="0" w:color="auto"/>
      </w:divBdr>
    </w:div>
    <w:div w:id="669910100">
      <w:bodyDiv w:val="1"/>
      <w:marLeft w:val="0"/>
      <w:marRight w:val="0"/>
      <w:marTop w:val="0"/>
      <w:marBottom w:val="0"/>
      <w:divBdr>
        <w:top w:val="none" w:sz="0" w:space="0" w:color="auto"/>
        <w:left w:val="none" w:sz="0" w:space="0" w:color="auto"/>
        <w:bottom w:val="none" w:sz="0" w:space="0" w:color="auto"/>
        <w:right w:val="none" w:sz="0" w:space="0" w:color="auto"/>
      </w:divBdr>
    </w:div>
    <w:div w:id="742412624">
      <w:bodyDiv w:val="1"/>
      <w:marLeft w:val="0"/>
      <w:marRight w:val="0"/>
      <w:marTop w:val="0"/>
      <w:marBottom w:val="0"/>
      <w:divBdr>
        <w:top w:val="none" w:sz="0" w:space="0" w:color="auto"/>
        <w:left w:val="none" w:sz="0" w:space="0" w:color="auto"/>
        <w:bottom w:val="none" w:sz="0" w:space="0" w:color="auto"/>
        <w:right w:val="none" w:sz="0" w:space="0" w:color="auto"/>
      </w:divBdr>
    </w:div>
    <w:div w:id="899023006">
      <w:bodyDiv w:val="1"/>
      <w:marLeft w:val="0"/>
      <w:marRight w:val="0"/>
      <w:marTop w:val="0"/>
      <w:marBottom w:val="0"/>
      <w:divBdr>
        <w:top w:val="none" w:sz="0" w:space="0" w:color="auto"/>
        <w:left w:val="none" w:sz="0" w:space="0" w:color="auto"/>
        <w:bottom w:val="none" w:sz="0" w:space="0" w:color="auto"/>
        <w:right w:val="none" w:sz="0" w:space="0" w:color="auto"/>
      </w:divBdr>
      <w:divsChild>
        <w:div w:id="461461264">
          <w:marLeft w:val="60"/>
          <w:marRight w:val="60"/>
          <w:marTop w:val="100"/>
          <w:marBottom w:val="100"/>
          <w:divBdr>
            <w:top w:val="none" w:sz="0" w:space="0" w:color="auto"/>
            <w:left w:val="none" w:sz="0" w:space="0" w:color="auto"/>
            <w:bottom w:val="none" w:sz="0" w:space="0" w:color="auto"/>
            <w:right w:val="none" w:sz="0" w:space="0" w:color="auto"/>
          </w:divBdr>
          <w:divsChild>
            <w:div w:id="1089425995">
              <w:marLeft w:val="0"/>
              <w:marRight w:val="0"/>
              <w:marTop w:val="0"/>
              <w:marBottom w:val="0"/>
              <w:divBdr>
                <w:top w:val="none" w:sz="0" w:space="0" w:color="auto"/>
                <w:left w:val="none" w:sz="0" w:space="0" w:color="auto"/>
                <w:bottom w:val="none" w:sz="0" w:space="0" w:color="auto"/>
                <w:right w:val="none" w:sz="0" w:space="0" w:color="auto"/>
              </w:divBdr>
            </w:div>
          </w:divsChild>
        </w:div>
        <w:div w:id="1539270113">
          <w:marLeft w:val="60"/>
          <w:marRight w:val="60"/>
          <w:marTop w:val="100"/>
          <w:marBottom w:val="100"/>
          <w:divBdr>
            <w:top w:val="none" w:sz="0" w:space="0" w:color="auto"/>
            <w:left w:val="none" w:sz="0" w:space="0" w:color="auto"/>
            <w:bottom w:val="none" w:sz="0" w:space="0" w:color="auto"/>
            <w:right w:val="none" w:sz="0" w:space="0" w:color="auto"/>
          </w:divBdr>
          <w:divsChild>
            <w:div w:id="488180872">
              <w:marLeft w:val="0"/>
              <w:marRight w:val="0"/>
              <w:marTop w:val="0"/>
              <w:marBottom w:val="0"/>
              <w:divBdr>
                <w:top w:val="none" w:sz="0" w:space="0" w:color="auto"/>
                <w:left w:val="none" w:sz="0" w:space="0" w:color="auto"/>
                <w:bottom w:val="none" w:sz="0" w:space="0" w:color="auto"/>
                <w:right w:val="none" w:sz="0" w:space="0" w:color="auto"/>
              </w:divBdr>
            </w:div>
          </w:divsChild>
        </w:div>
        <w:div w:id="958150904">
          <w:marLeft w:val="60"/>
          <w:marRight w:val="60"/>
          <w:marTop w:val="100"/>
          <w:marBottom w:val="100"/>
          <w:divBdr>
            <w:top w:val="none" w:sz="0" w:space="0" w:color="auto"/>
            <w:left w:val="none" w:sz="0" w:space="0" w:color="auto"/>
            <w:bottom w:val="none" w:sz="0" w:space="0" w:color="auto"/>
            <w:right w:val="none" w:sz="0" w:space="0" w:color="auto"/>
          </w:divBdr>
          <w:divsChild>
            <w:div w:id="414401979">
              <w:marLeft w:val="0"/>
              <w:marRight w:val="0"/>
              <w:marTop w:val="0"/>
              <w:marBottom w:val="0"/>
              <w:divBdr>
                <w:top w:val="none" w:sz="0" w:space="0" w:color="auto"/>
                <w:left w:val="none" w:sz="0" w:space="0" w:color="auto"/>
                <w:bottom w:val="none" w:sz="0" w:space="0" w:color="auto"/>
                <w:right w:val="none" w:sz="0" w:space="0" w:color="auto"/>
              </w:divBdr>
            </w:div>
          </w:divsChild>
        </w:div>
        <w:div w:id="894125618">
          <w:marLeft w:val="60"/>
          <w:marRight w:val="60"/>
          <w:marTop w:val="100"/>
          <w:marBottom w:val="100"/>
          <w:divBdr>
            <w:top w:val="none" w:sz="0" w:space="0" w:color="auto"/>
            <w:left w:val="none" w:sz="0" w:space="0" w:color="auto"/>
            <w:bottom w:val="none" w:sz="0" w:space="0" w:color="auto"/>
            <w:right w:val="none" w:sz="0" w:space="0" w:color="auto"/>
          </w:divBdr>
          <w:divsChild>
            <w:div w:id="446700387">
              <w:marLeft w:val="0"/>
              <w:marRight w:val="0"/>
              <w:marTop w:val="0"/>
              <w:marBottom w:val="0"/>
              <w:divBdr>
                <w:top w:val="none" w:sz="0" w:space="0" w:color="auto"/>
                <w:left w:val="none" w:sz="0" w:space="0" w:color="auto"/>
                <w:bottom w:val="none" w:sz="0" w:space="0" w:color="auto"/>
                <w:right w:val="none" w:sz="0" w:space="0" w:color="auto"/>
              </w:divBdr>
            </w:div>
          </w:divsChild>
        </w:div>
        <w:div w:id="2102139115">
          <w:marLeft w:val="60"/>
          <w:marRight w:val="60"/>
          <w:marTop w:val="100"/>
          <w:marBottom w:val="100"/>
          <w:divBdr>
            <w:top w:val="none" w:sz="0" w:space="0" w:color="auto"/>
            <w:left w:val="none" w:sz="0" w:space="0" w:color="auto"/>
            <w:bottom w:val="none" w:sz="0" w:space="0" w:color="auto"/>
            <w:right w:val="none" w:sz="0" w:space="0" w:color="auto"/>
          </w:divBdr>
          <w:divsChild>
            <w:div w:id="88889507">
              <w:marLeft w:val="0"/>
              <w:marRight w:val="0"/>
              <w:marTop w:val="0"/>
              <w:marBottom w:val="0"/>
              <w:divBdr>
                <w:top w:val="none" w:sz="0" w:space="0" w:color="auto"/>
                <w:left w:val="none" w:sz="0" w:space="0" w:color="auto"/>
                <w:bottom w:val="none" w:sz="0" w:space="0" w:color="auto"/>
                <w:right w:val="none" w:sz="0" w:space="0" w:color="auto"/>
              </w:divBdr>
            </w:div>
          </w:divsChild>
        </w:div>
        <w:div w:id="273438030">
          <w:marLeft w:val="60"/>
          <w:marRight w:val="60"/>
          <w:marTop w:val="100"/>
          <w:marBottom w:val="100"/>
          <w:divBdr>
            <w:top w:val="none" w:sz="0" w:space="0" w:color="auto"/>
            <w:left w:val="none" w:sz="0" w:space="0" w:color="auto"/>
            <w:bottom w:val="none" w:sz="0" w:space="0" w:color="auto"/>
            <w:right w:val="none" w:sz="0" w:space="0" w:color="auto"/>
          </w:divBdr>
        </w:div>
        <w:div w:id="691227015">
          <w:marLeft w:val="60"/>
          <w:marRight w:val="60"/>
          <w:marTop w:val="100"/>
          <w:marBottom w:val="100"/>
          <w:divBdr>
            <w:top w:val="none" w:sz="0" w:space="0" w:color="auto"/>
            <w:left w:val="none" w:sz="0" w:space="0" w:color="auto"/>
            <w:bottom w:val="none" w:sz="0" w:space="0" w:color="auto"/>
            <w:right w:val="none" w:sz="0" w:space="0" w:color="auto"/>
          </w:divBdr>
        </w:div>
        <w:div w:id="1279023597">
          <w:marLeft w:val="60"/>
          <w:marRight w:val="60"/>
          <w:marTop w:val="100"/>
          <w:marBottom w:val="100"/>
          <w:divBdr>
            <w:top w:val="none" w:sz="0" w:space="0" w:color="auto"/>
            <w:left w:val="none" w:sz="0" w:space="0" w:color="auto"/>
            <w:bottom w:val="none" w:sz="0" w:space="0" w:color="auto"/>
            <w:right w:val="none" w:sz="0" w:space="0" w:color="auto"/>
          </w:divBdr>
        </w:div>
        <w:div w:id="207113586">
          <w:marLeft w:val="60"/>
          <w:marRight w:val="60"/>
          <w:marTop w:val="100"/>
          <w:marBottom w:val="100"/>
          <w:divBdr>
            <w:top w:val="none" w:sz="0" w:space="0" w:color="auto"/>
            <w:left w:val="none" w:sz="0" w:space="0" w:color="auto"/>
            <w:bottom w:val="none" w:sz="0" w:space="0" w:color="auto"/>
            <w:right w:val="none" w:sz="0" w:space="0" w:color="auto"/>
          </w:divBdr>
        </w:div>
        <w:div w:id="1239092647">
          <w:marLeft w:val="60"/>
          <w:marRight w:val="60"/>
          <w:marTop w:val="100"/>
          <w:marBottom w:val="100"/>
          <w:divBdr>
            <w:top w:val="none" w:sz="0" w:space="0" w:color="auto"/>
            <w:left w:val="none" w:sz="0" w:space="0" w:color="auto"/>
            <w:bottom w:val="none" w:sz="0" w:space="0" w:color="auto"/>
            <w:right w:val="none" w:sz="0" w:space="0" w:color="auto"/>
          </w:divBdr>
          <w:divsChild>
            <w:div w:id="579216378">
              <w:marLeft w:val="0"/>
              <w:marRight w:val="0"/>
              <w:marTop w:val="0"/>
              <w:marBottom w:val="0"/>
              <w:divBdr>
                <w:top w:val="none" w:sz="0" w:space="0" w:color="auto"/>
                <w:left w:val="none" w:sz="0" w:space="0" w:color="auto"/>
                <w:bottom w:val="none" w:sz="0" w:space="0" w:color="auto"/>
                <w:right w:val="none" w:sz="0" w:space="0" w:color="auto"/>
              </w:divBdr>
            </w:div>
          </w:divsChild>
        </w:div>
        <w:div w:id="1264024282">
          <w:marLeft w:val="60"/>
          <w:marRight w:val="60"/>
          <w:marTop w:val="100"/>
          <w:marBottom w:val="100"/>
          <w:divBdr>
            <w:top w:val="none" w:sz="0" w:space="0" w:color="auto"/>
            <w:left w:val="none" w:sz="0" w:space="0" w:color="auto"/>
            <w:bottom w:val="none" w:sz="0" w:space="0" w:color="auto"/>
            <w:right w:val="none" w:sz="0" w:space="0" w:color="auto"/>
          </w:divBdr>
        </w:div>
        <w:div w:id="499391579">
          <w:marLeft w:val="60"/>
          <w:marRight w:val="60"/>
          <w:marTop w:val="100"/>
          <w:marBottom w:val="100"/>
          <w:divBdr>
            <w:top w:val="none" w:sz="0" w:space="0" w:color="auto"/>
            <w:left w:val="none" w:sz="0" w:space="0" w:color="auto"/>
            <w:bottom w:val="none" w:sz="0" w:space="0" w:color="auto"/>
            <w:right w:val="none" w:sz="0" w:space="0" w:color="auto"/>
          </w:divBdr>
        </w:div>
        <w:div w:id="1475874183">
          <w:marLeft w:val="60"/>
          <w:marRight w:val="60"/>
          <w:marTop w:val="100"/>
          <w:marBottom w:val="100"/>
          <w:divBdr>
            <w:top w:val="none" w:sz="0" w:space="0" w:color="auto"/>
            <w:left w:val="none" w:sz="0" w:space="0" w:color="auto"/>
            <w:bottom w:val="none" w:sz="0" w:space="0" w:color="auto"/>
            <w:right w:val="none" w:sz="0" w:space="0" w:color="auto"/>
          </w:divBdr>
        </w:div>
        <w:div w:id="71970551">
          <w:marLeft w:val="60"/>
          <w:marRight w:val="60"/>
          <w:marTop w:val="100"/>
          <w:marBottom w:val="100"/>
          <w:divBdr>
            <w:top w:val="none" w:sz="0" w:space="0" w:color="auto"/>
            <w:left w:val="none" w:sz="0" w:space="0" w:color="auto"/>
            <w:bottom w:val="none" w:sz="0" w:space="0" w:color="auto"/>
            <w:right w:val="none" w:sz="0" w:space="0" w:color="auto"/>
          </w:divBdr>
        </w:div>
        <w:div w:id="821581266">
          <w:marLeft w:val="60"/>
          <w:marRight w:val="60"/>
          <w:marTop w:val="100"/>
          <w:marBottom w:val="100"/>
          <w:divBdr>
            <w:top w:val="none" w:sz="0" w:space="0" w:color="auto"/>
            <w:left w:val="none" w:sz="0" w:space="0" w:color="auto"/>
            <w:bottom w:val="none" w:sz="0" w:space="0" w:color="auto"/>
            <w:right w:val="none" w:sz="0" w:space="0" w:color="auto"/>
          </w:divBdr>
          <w:divsChild>
            <w:div w:id="1219363484">
              <w:marLeft w:val="0"/>
              <w:marRight w:val="0"/>
              <w:marTop w:val="0"/>
              <w:marBottom w:val="0"/>
              <w:divBdr>
                <w:top w:val="none" w:sz="0" w:space="0" w:color="auto"/>
                <w:left w:val="none" w:sz="0" w:space="0" w:color="auto"/>
                <w:bottom w:val="none" w:sz="0" w:space="0" w:color="auto"/>
                <w:right w:val="none" w:sz="0" w:space="0" w:color="auto"/>
              </w:divBdr>
            </w:div>
          </w:divsChild>
        </w:div>
        <w:div w:id="1278952087">
          <w:marLeft w:val="60"/>
          <w:marRight w:val="60"/>
          <w:marTop w:val="100"/>
          <w:marBottom w:val="100"/>
          <w:divBdr>
            <w:top w:val="none" w:sz="0" w:space="0" w:color="auto"/>
            <w:left w:val="none" w:sz="0" w:space="0" w:color="auto"/>
            <w:bottom w:val="none" w:sz="0" w:space="0" w:color="auto"/>
            <w:right w:val="none" w:sz="0" w:space="0" w:color="auto"/>
          </w:divBdr>
          <w:divsChild>
            <w:div w:id="160898927">
              <w:marLeft w:val="0"/>
              <w:marRight w:val="0"/>
              <w:marTop w:val="0"/>
              <w:marBottom w:val="0"/>
              <w:divBdr>
                <w:top w:val="none" w:sz="0" w:space="0" w:color="auto"/>
                <w:left w:val="none" w:sz="0" w:space="0" w:color="auto"/>
                <w:bottom w:val="none" w:sz="0" w:space="0" w:color="auto"/>
                <w:right w:val="none" w:sz="0" w:space="0" w:color="auto"/>
              </w:divBdr>
            </w:div>
            <w:div w:id="54476286">
              <w:marLeft w:val="0"/>
              <w:marRight w:val="0"/>
              <w:marTop w:val="0"/>
              <w:marBottom w:val="0"/>
              <w:divBdr>
                <w:top w:val="none" w:sz="0" w:space="0" w:color="auto"/>
                <w:left w:val="none" w:sz="0" w:space="0" w:color="auto"/>
                <w:bottom w:val="none" w:sz="0" w:space="0" w:color="auto"/>
                <w:right w:val="none" w:sz="0" w:space="0" w:color="auto"/>
              </w:divBdr>
            </w:div>
          </w:divsChild>
        </w:div>
        <w:div w:id="1142963719">
          <w:marLeft w:val="60"/>
          <w:marRight w:val="60"/>
          <w:marTop w:val="100"/>
          <w:marBottom w:val="100"/>
          <w:divBdr>
            <w:top w:val="none" w:sz="0" w:space="0" w:color="auto"/>
            <w:left w:val="none" w:sz="0" w:space="0" w:color="auto"/>
            <w:bottom w:val="none" w:sz="0" w:space="0" w:color="auto"/>
            <w:right w:val="none" w:sz="0" w:space="0" w:color="auto"/>
          </w:divBdr>
        </w:div>
        <w:div w:id="687560679">
          <w:marLeft w:val="60"/>
          <w:marRight w:val="60"/>
          <w:marTop w:val="100"/>
          <w:marBottom w:val="100"/>
          <w:divBdr>
            <w:top w:val="none" w:sz="0" w:space="0" w:color="auto"/>
            <w:left w:val="none" w:sz="0" w:space="0" w:color="auto"/>
            <w:bottom w:val="none" w:sz="0" w:space="0" w:color="auto"/>
            <w:right w:val="none" w:sz="0" w:space="0" w:color="auto"/>
          </w:divBdr>
          <w:divsChild>
            <w:div w:id="780612833">
              <w:marLeft w:val="0"/>
              <w:marRight w:val="0"/>
              <w:marTop w:val="0"/>
              <w:marBottom w:val="0"/>
              <w:divBdr>
                <w:top w:val="none" w:sz="0" w:space="0" w:color="auto"/>
                <w:left w:val="none" w:sz="0" w:space="0" w:color="auto"/>
                <w:bottom w:val="none" w:sz="0" w:space="0" w:color="auto"/>
                <w:right w:val="none" w:sz="0" w:space="0" w:color="auto"/>
              </w:divBdr>
            </w:div>
          </w:divsChild>
        </w:div>
        <w:div w:id="1687630607">
          <w:marLeft w:val="60"/>
          <w:marRight w:val="60"/>
          <w:marTop w:val="100"/>
          <w:marBottom w:val="100"/>
          <w:divBdr>
            <w:top w:val="none" w:sz="0" w:space="0" w:color="auto"/>
            <w:left w:val="none" w:sz="0" w:space="0" w:color="auto"/>
            <w:bottom w:val="none" w:sz="0" w:space="0" w:color="auto"/>
            <w:right w:val="none" w:sz="0" w:space="0" w:color="auto"/>
          </w:divBdr>
          <w:divsChild>
            <w:div w:id="1451509033">
              <w:marLeft w:val="0"/>
              <w:marRight w:val="0"/>
              <w:marTop w:val="0"/>
              <w:marBottom w:val="0"/>
              <w:divBdr>
                <w:top w:val="none" w:sz="0" w:space="0" w:color="auto"/>
                <w:left w:val="none" w:sz="0" w:space="0" w:color="auto"/>
                <w:bottom w:val="none" w:sz="0" w:space="0" w:color="auto"/>
                <w:right w:val="none" w:sz="0" w:space="0" w:color="auto"/>
              </w:divBdr>
            </w:div>
          </w:divsChild>
        </w:div>
        <w:div w:id="1395003814">
          <w:marLeft w:val="60"/>
          <w:marRight w:val="60"/>
          <w:marTop w:val="100"/>
          <w:marBottom w:val="100"/>
          <w:divBdr>
            <w:top w:val="none" w:sz="0" w:space="0" w:color="auto"/>
            <w:left w:val="none" w:sz="0" w:space="0" w:color="auto"/>
            <w:bottom w:val="none" w:sz="0" w:space="0" w:color="auto"/>
            <w:right w:val="none" w:sz="0" w:space="0" w:color="auto"/>
          </w:divBdr>
        </w:div>
        <w:div w:id="1846240680">
          <w:marLeft w:val="60"/>
          <w:marRight w:val="60"/>
          <w:marTop w:val="100"/>
          <w:marBottom w:val="100"/>
          <w:divBdr>
            <w:top w:val="none" w:sz="0" w:space="0" w:color="auto"/>
            <w:left w:val="none" w:sz="0" w:space="0" w:color="auto"/>
            <w:bottom w:val="none" w:sz="0" w:space="0" w:color="auto"/>
            <w:right w:val="none" w:sz="0" w:space="0" w:color="auto"/>
          </w:divBdr>
          <w:divsChild>
            <w:div w:id="647593465">
              <w:marLeft w:val="0"/>
              <w:marRight w:val="0"/>
              <w:marTop w:val="0"/>
              <w:marBottom w:val="0"/>
              <w:divBdr>
                <w:top w:val="none" w:sz="0" w:space="0" w:color="auto"/>
                <w:left w:val="none" w:sz="0" w:space="0" w:color="auto"/>
                <w:bottom w:val="none" w:sz="0" w:space="0" w:color="auto"/>
                <w:right w:val="none" w:sz="0" w:space="0" w:color="auto"/>
              </w:divBdr>
            </w:div>
          </w:divsChild>
        </w:div>
        <w:div w:id="673991742">
          <w:marLeft w:val="60"/>
          <w:marRight w:val="60"/>
          <w:marTop w:val="100"/>
          <w:marBottom w:val="100"/>
          <w:divBdr>
            <w:top w:val="none" w:sz="0" w:space="0" w:color="auto"/>
            <w:left w:val="none" w:sz="0" w:space="0" w:color="auto"/>
            <w:bottom w:val="none" w:sz="0" w:space="0" w:color="auto"/>
            <w:right w:val="none" w:sz="0" w:space="0" w:color="auto"/>
          </w:divBdr>
          <w:divsChild>
            <w:div w:id="243927115">
              <w:marLeft w:val="0"/>
              <w:marRight w:val="0"/>
              <w:marTop w:val="0"/>
              <w:marBottom w:val="0"/>
              <w:divBdr>
                <w:top w:val="none" w:sz="0" w:space="0" w:color="auto"/>
                <w:left w:val="none" w:sz="0" w:space="0" w:color="auto"/>
                <w:bottom w:val="none" w:sz="0" w:space="0" w:color="auto"/>
                <w:right w:val="none" w:sz="0" w:space="0" w:color="auto"/>
              </w:divBdr>
            </w:div>
          </w:divsChild>
        </w:div>
        <w:div w:id="2068145333">
          <w:marLeft w:val="60"/>
          <w:marRight w:val="60"/>
          <w:marTop w:val="100"/>
          <w:marBottom w:val="100"/>
          <w:divBdr>
            <w:top w:val="none" w:sz="0" w:space="0" w:color="auto"/>
            <w:left w:val="none" w:sz="0" w:space="0" w:color="auto"/>
            <w:bottom w:val="none" w:sz="0" w:space="0" w:color="auto"/>
            <w:right w:val="none" w:sz="0" w:space="0" w:color="auto"/>
          </w:divBdr>
        </w:div>
        <w:div w:id="1987392874">
          <w:marLeft w:val="60"/>
          <w:marRight w:val="60"/>
          <w:marTop w:val="100"/>
          <w:marBottom w:val="10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
          </w:divsChild>
        </w:div>
        <w:div w:id="1619095667">
          <w:marLeft w:val="60"/>
          <w:marRight w:val="60"/>
          <w:marTop w:val="100"/>
          <w:marBottom w:val="100"/>
          <w:divBdr>
            <w:top w:val="none" w:sz="0" w:space="0" w:color="auto"/>
            <w:left w:val="none" w:sz="0" w:space="0" w:color="auto"/>
            <w:bottom w:val="none" w:sz="0" w:space="0" w:color="auto"/>
            <w:right w:val="none" w:sz="0" w:space="0" w:color="auto"/>
          </w:divBdr>
          <w:divsChild>
            <w:div w:id="921715729">
              <w:marLeft w:val="0"/>
              <w:marRight w:val="0"/>
              <w:marTop w:val="0"/>
              <w:marBottom w:val="0"/>
              <w:divBdr>
                <w:top w:val="none" w:sz="0" w:space="0" w:color="auto"/>
                <w:left w:val="none" w:sz="0" w:space="0" w:color="auto"/>
                <w:bottom w:val="none" w:sz="0" w:space="0" w:color="auto"/>
                <w:right w:val="none" w:sz="0" w:space="0" w:color="auto"/>
              </w:divBdr>
            </w:div>
          </w:divsChild>
        </w:div>
        <w:div w:id="1679307568">
          <w:marLeft w:val="60"/>
          <w:marRight w:val="60"/>
          <w:marTop w:val="100"/>
          <w:marBottom w:val="100"/>
          <w:divBdr>
            <w:top w:val="none" w:sz="0" w:space="0" w:color="auto"/>
            <w:left w:val="none" w:sz="0" w:space="0" w:color="auto"/>
            <w:bottom w:val="none" w:sz="0" w:space="0" w:color="auto"/>
            <w:right w:val="none" w:sz="0" w:space="0" w:color="auto"/>
          </w:divBdr>
          <w:divsChild>
            <w:div w:id="35662653">
              <w:marLeft w:val="0"/>
              <w:marRight w:val="0"/>
              <w:marTop w:val="0"/>
              <w:marBottom w:val="0"/>
              <w:divBdr>
                <w:top w:val="none" w:sz="0" w:space="0" w:color="auto"/>
                <w:left w:val="none" w:sz="0" w:space="0" w:color="auto"/>
                <w:bottom w:val="none" w:sz="0" w:space="0" w:color="auto"/>
                <w:right w:val="none" w:sz="0" w:space="0" w:color="auto"/>
              </w:divBdr>
            </w:div>
          </w:divsChild>
        </w:div>
        <w:div w:id="627203211">
          <w:marLeft w:val="60"/>
          <w:marRight w:val="60"/>
          <w:marTop w:val="100"/>
          <w:marBottom w:val="100"/>
          <w:divBdr>
            <w:top w:val="none" w:sz="0" w:space="0" w:color="auto"/>
            <w:left w:val="none" w:sz="0" w:space="0" w:color="auto"/>
            <w:bottom w:val="none" w:sz="0" w:space="0" w:color="auto"/>
            <w:right w:val="none" w:sz="0" w:space="0" w:color="auto"/>
          </w:divBdr>
          <w:divsChild>
            <w:div w:id="1014772760">
              <w:marLeft w:val="0"/>
              <w:marRight w:val="0"/>
              <w:marTop w:val="0"/>
              <w:marBottom w:val="0"/>
              <w:divBdr>
                <w:top w:val="none" w:sz="0" w:space="0" w:color="auto"/>
                <w:left w:val="none" w:sz="0" w:space="0" w:color="auto"/>
                <w:bottom w:val="none" w:sz="0" w:space="0" w:color="auto"/>
                <w:right w:val="none" w:sz="0" w:space="0" w:color="auto"/>
              </w:divBdr>
            </w:div>
          </w:divsChild>
        </w:div>
        <w:div w:id="1012797348">
          <w:marLeft w:val="60"/>
          <w:marRight w:val="60"/>
          <w:marTop w:val="100"/>
          <w:marBottom w:val="100"/>
          <w:divBdr>
            <w:top w:val="none" w:sz="0" w:space="0" w:color="auto"/>
            <w:left w:val="none" w:sz="0" w:space="0" w:color="auto"/>
            <w:bottom w:val="none" w:sz="0" w:space="0" w:color="auto"/>
            <w:right w:val="none" w:sz="0" w:space="0" w:color="auto"/>
          </w:divBdr>
          <w:divsChild>
            <w:div w:id="1963416534">
              <w:marLeft w:val="0"/>
              <w:marRight w:val="0"/>
              <w:marTop w:val="0"/>
              <w:marBottom w:val="0"/>
              <w:divBdr>
                <w:top w:val="none" w:sz="0" w:space="0" w:color="auto"/>
                <w:left w:val="none" w:sz="0" w:space="0" w:color="auto"/>
                <w:bottom w:val="none" w:sz="0" w:space="0" w:color="auto"/>
                <w:right w:val="none" w:sz="0" w:space="0" w:color="auto"/>
              </w:divBdr>
            </w:div>
          </w:divsChild>
        </w:div>
        <w:div w:id="1938170596">
          <w:marLeft w:val="60"/>
          <w:marRight w:val="60"/>
          <w:marTop w:val="100"/>
          <w:marBottom w:val="100"/>
          <w:divBdr>
            <w:top w:val="none" w:sz="0" w:space="0" w:color="auto"/>
            <w:left w:val="none" w:sz="0" w:space="0" w:color="auto"/>
            <w:bottom w:val="none" w:sz="0" w:space="0" w:color="auto"/>
            <w:right w:val="none" w:sz="0" w:space="0" w:color="auto"/>
          </w:divBdr>
          <w:divsChild>
            <w:div w:id="603998766">
              <w:marLeft w:val="0"/>
              <w:marRight w:val="0"/>
              <w:marTop w:val="0"/>
              <w:marBottom w:val="0"/>
              <w:divBdr>
                <w:top w:val="none" w:sz="0" w:space="0" w:color="auto"/>
                <w:left w:val="none" w:sz="0" w:space="0" w:color="auto"/>
                <w:bottom w:val="none" w:sz="0" w:space="0" w:color="auto"/>
                <w:right w:val="none" w:sz="0" w:space="0" w:color="auto"/>
              </w:divBdr>
            </w:div>
          </w:divsChild>
        </w:div>
        <w:div w:id="204830186">
          <w:marLeft w:val="60"/>
          <w:marRight w:val="60"/>
          <w:marTop w:val="100"/>
          <w:marBottom w:val="100"/>
          <w:divBdr>
            <w:top w:val="none" w:sz="0" w:space="0" w:color="auto"/>
            <w:left w:val="none" w:sz="0" w:space="0" w:color="auto"/>
            <w:bottom w:val="none" w:sz="0" w:space="0" w:color="auto"/>
            <w:right w:val="none" w:sz="0" w:space="0" w:color="auto"/>
          </w:divBdr>
          <w:divsChild>
            <w:div w:id="551187054">
              <w:marLeft w:val="0"/>
              <w:marRight w:val="0"/>
              <w:marTop w:val="0"/>
              <w:marBottom w:val="0"/>
              <w:divBdr>
                <w:top w:val="none" w:sz="0" w:space="0" w:color="auto"/>
                <w:left w:val="none" w:sz="0" w:space="0" w:color="auto"/>
                <w:bottom w:val="none" w:sz="0" w:space="0" w:color="auto"/>
                <w:right w:val="none" w:sz="0" w:space="0" w:color="auto"/>
              </w:divBdr>
            </w:div>
          </w:divsChild>
        </w:div>
        <w:div w:id="787041151">
          <w:marLeft w:val="60"/>
          <w:marRight w:val="60"/>
          <w:marTop w:val="100"/>
          <w:marBottom w:val="100"/>
          <w:divBdr>
            <w:top w:val="none" w:sz="0" w:space="0" w:color="auto"/>
            <w:left w:val="none" w:sz="0" w:space="0" w:color="auto"/>
            <w:bottom w:val="none" w:sz="0" w:space="0" w:color="auto"/>
            <w:right w:val="none" w:sz="0" w:space="0" w:color="auto"/>
          </w:divBdr>
        </w:div>
        <w:div w:id="1425347016">
          <w:marLeft w:val="60"/>
          <w:marRight w:val="60"/>
          <w:marTop w:val="100"/>
          <w:marBottom w:val="100"/>
          <w:divBdr>
            <w:top w:val="none" w:sz="0" w:space="0" w:color="auto"/>
            <w:left w:val="none" w:sz="0" w:space="0" w:color="auto"/>
            <w:bottom w:val="none" w:sz="0" w:space="0" w:color="auto"/>
            <w:right w:val="none" w:sz="0" w:space="0" w:color="auto"/>
          </w:divBdr>
        </w:div>
        <w:div w:id="761800472">
          <w:marLeft w:val="60"/>
          <w:marRight w:val="60"/>
          <w:marTop w:val="100"/>
          <w:marBottom w:val="100"/>
          <w:divBdr>
            <w:top w:val="none" w:sz="0" w:space="0" w:color="auto"/>
            <w:left w:val="none" w:sz="0" w:space="0" w:color="auto"/>
            <w:bottom w:val="none" w:sz="0" w:space="0" w:color="auto"/>
            <w:right w:val="none" w:sz="0" w:space="0" w:color="auto"/>
          </w:divBdr>
        </w:div>
        <w:div w:id="1470394391">
          <w:marLeft w:val="60"/>
          <w:marRight w:val="60"/>
          <w:marTop w:val="100"/>
          <w:marBottom w:val="100"/>
          <w:divBdr>
            <w:top w:val="none" w:sz="0" w:space="0" w:color="auto"/>
            <w:left w:val="none" w:sz="0" w:space="0" w:color="auto"/>
            <w:bottom w:val="none" w:sz="0" w:space="0" w:color="auto"/>
            <w:right w:val="none" w:sz="0" w:space="0" w:color="auto"/>
          </w:divBdr>
        </w:div>
        <w:div w:id="880752421">
          <w:marLeft w:val="60"/>
          <w:marRight w:val="60"/>
          <w:marTop w:val="100"/>
          <w:marBottom w:val="100"/>
          <w:divBdr>
            <w:top w:val="none" w:sz="0" w:space="0" w:color="auto"/>
            <w:left w:val="none" w:sz="0" w:space="0" w:color="auto"/>
            <w:bottom w:val="none" w:sz="0" w:space="0" w:color="auto"/>
            <w:right w:val="none" w:sz="0" w:space="0" w:color="auto"/>
          </w:divBdr>
          <w:divsChild>
            <w:div w:id="997342771">
              <w:marLeft w:val="0"/>
              <w:marRight w:val="0"/>
              <w:marTop w:val="0"/>
              <w:marBottom w:val="0"/>
              <w:divBdr>
                <w:top w:val="none" w:sz="0" w:space="0" w:color="auto"/>
                <w:left w:val="none" w:sz="0" w:space="0" w:color="auto"/>
                <w:bottom w:val="none" w:sz="0" w:space="0" w:color="auto"/>
                <w:right w:val="none" w:sz="0" w:space="0" w:color="auto"/>
              </w:divBdr>
            </w:div>
          </w:divsChild>
        </w:div>
        <w:div w:id="1826780072">
          <w:marLeft w:val="60"/>
          <w:marRight w:val="60"/>
          <w:marTop w:val="100"/>
          <w:marBottom w:val="100"/>
          <w:divBdr>
            <w:top w:val="none" w:sz="0" w:space="0" w:color="auto"/>
            <w:left w:val="none" w:sz="0" w:space="0" w:color="auto"/>
            <w:bottom w:val="none" w:sz="0" w:space="0" w:color="auto"/>
            <w:right w:val="none" w:sz="0" w:space="0" w:color="auto"/>
          </w:divBdr>
          <w:divsChild>
            <w:div w:id="1328049746">
              <w:marLeft w:val="0"/>
              <w:marRight w:val="0"/>
              <w:marTop w:val="0"/>
              <w:marBottom w:val="0"/>
              <w:divBdr>
                <w:top w:val="none" w:sz="0" w:space="0" w:color="auto"/>
                <w:left w:val="none" w:sz="0" w:space="0" w:color="auto"/>
                <w:bottom w:val="none" w:sz="0" w:space="0" w:color="auto"/>
                <w:right w:val="none" w:sz="0" w:space="0" w:color="auto"/>
              </w:divBdr>
            </w:div>
          </w:divsChild>
        </w:div>
        <w:div w:id="254555621">
          <w:marLeft w:val="60"/>
          <w:marRight w:val="60"/>
          <w:marTop w:val="100"/>
          <w:marBottom w:val="100"/>
          <w:divBdr>
            <w:top w:val="none" w:sz="0" w:space="0" w:color="auto"/>
            <w:left w:val="none" w:sz="0" w:space="0" w:color="auto"/>
            <w:bottom w:val="none" w:sz="0" w:space="0" w:color="auto"/>
            <w:right w:val="none" w:sz="0" w:space="0" w:color="auto"/>
          </w:divBdr>
          <w:divsChild>
            <w:div w:id="448278712">
              <w:marLeft w:val="0"/>
              <w:marRight w:val="0"/>
              <w:marTop w:val="0"/>
              <w:marBottom w:val="0"/>
              <w:divBdr>
                <w:top w:val="none" w:sz="0" w:space="0" w:color="auto"/>
                <w:left w:val="none" w:sz="0" w:space="0" w:color="auto"/>
                <w:bottom w:val="none" w:sz="0" w:space="0" w:color="auto"/>
                <w:right w:val="none" w:sz="0" w:space="0" w:color="auto"/>
              </w:divBdr>
            </w:div>
          </w:divsChild>
        </w:div>
        <w:div w:id="1619412076">
          <w:marLeft w:val="60"/>
          <w:marRight w:val="60"/>
          <w:marTop w:val="100"/>
          <w:marBottom w:val="100"/>
          <w:divBdr>
            <w:top w:val="none" w:sz="0" w:space="0" w:color="auto"/>
            <w:left w:val="none" w:sz="0" w:space="0" w:color="auto"/>
            <w:bottom w:val="none" w:sz="0" w:space="0" w:color="auto"/>
            <w:right w:val="none" w:sz="0" w:space="0" w:color="auto"/>
          </w:divBdr>
          <w:divsChild>
            <w:div w:id="630751230">
              <w:marLeft w:val="0"/>
              <w:marRight w:val="0"/>
              <w:marTop w:val="0"/>
              <w:marBottom w:val="0"/>
              <w:divBdr>
                <w:top w:val="none" w:sz="0" w:space="0" w:color="auto"/>
                <w:left w:val="none" w:sz="0" w:space="0" w:color="auto"/>
                <w:bottom w:val="none" w:sz="0" w:space="0" w:color="auto"/>
                <w:right w:val="none" w:sz="0" w:space="0" w:color="auto"/>
              </w:divBdr>
            </w:div>
          </w:divsChild>
        </w:div>
        <w:div w:id="716512728">
          <w:marLeft w:val="60"/>
          <w:marRight w:val="60"/>
          <w:marTop w:val="100"/>
          <w:marBottom w:val="100"/>
          <w:divBdr>
            <w:top w:val="none" w:sz="0" w:space="0" w:color="auto"/>
            <w:left w:val="none" w:sz="0" w:space="0" w:color="auto"/>
            <w:bottom w:val="none" w:sz="0" w:space="0" w:color="auto"/>
            <w:right w:val="none" w:sz="0" w:space="0" w:color="auto"/>
          </w:divBdr>
          <w:divsChild>
            <w:div w:id="2090080132">
              <w:marLeft w:val="0"/>
              <w:marRight w:val="0"/>
              <w:marTop w:val="0"/>
              <w:marBottom w:val="0"/>
              <w:divBdr>
                <w:top w:val="none" w:sz="0" w:space="0" w:color="auto"/>
                <w:left w:val="none" w:sz="0" w:space="0" w:color="auto"/>
                <w:bottom w:val="none" w:sz="0" w:space="0" w:color="auto"/>
                <w:right w:val="none" w:sz="0" w:space="0" w:color="auto"/>
              </w:divBdr>
            </w:div>
          </w:divsChild>
        </w:div>
        <w:div w:id="1181970623">
          <w:marLeft w:val="60"/>
          <w:marRight w:val="60"/>
          <w:marTop w:val="100"/>
          <w:marBottom w:val="100"/>
          <w:divBdr>
            <w:top w:val="none" w:sz="0" w:space="0" w:color="auto"/>
            <w:left w:val="none" w:sz="0" w:space="0" w:color="auto"/>
            <w:bottom w:val="none" w:sz="0" w:space="0" w:color="auto"/>
            <w:right w:val="none" w:sz="0" w:space="0" w:color="auto"/>
          </w:divBdr>
          <w:divsChild>
            <w:div w:id="2056658007">
              <w:marLeft w:val="0"/>
              <w:marRight w:val="0"/>
              <w:marTop w:val="0"/>
              <w:marBottom w:val="0"/>
              <w:divBdr>
                <w:top w:val="none" w:sz="0" w:space="0" w:color="auto"/>
                <w:left w:val="none" w:sz="0" w:space="0" w:color="auto"/>
                <w:bottom w:val="none" w:sz="0" w:space="0" w:color="auto"/>
                <w:right w:val="none" w:sz="0" w:space="0" w:color="auto"/>
              </w:divBdr>
            </w:div>
          </w:divsChild>
        </w:div>
        <w:div w:id="1890410951">
          <w:marLeft w:val="60"/>
          <w:marRight w:val="60"/>
          <w:marTop w:val="100"/>
          <w:marBottom w:val="100"/>
          <w:divBdr>
            <w:top w:val="none" w:sz="0" w:space="0" w:color="auto"/>
            <w:left w:val="none" w:sz="0" w:space="0" w:color="auto"/>
            <w:bottom w:val="none" w:sz="0" w:space="0" w:color="auto"/>
            <w:right w:val="none" w:sz="0" w:space="0" w:color="auto"/>
          </w:divBdr>
        </w:div>
        <w:div w:id="1073624174">
          <w:marLeft w:val="60"/>
          <w:marRight w:val="60"/>
          <w:marTop w:val="100"/>
          <w:marBottom w:val="100"/>
          <w:divBdr>
            <w:top w:val="none" w:sz="0" w:space="0" w:color="auto"/>
            <w:left w:val="none" w:sz="0" w:space="0" w:color="auto"/>
            <w:bottom w:val="none" w:sz="0" w:space="0" w:color="auto"/>
            <w:right w:val="none" w:sz="0" w:space="0" w:color="auto"/>
          </w:divBdr>
        </w:div>
        <w:div w:id="1859418770">
          <w:marLeft w:val="60"/>
          <w:marRight w:val="60"/>
          <w:marTop w:val="100"/>
          <w:marBottom w:val="100"/>
          <w:divBdr>
            <w:top w:val="none" w:sz="0" w:space="0" w:color="auto"/>
            <w:left w:val="none" w:sz="0" w:space="0" w:color="auto"/>
            <w:bottom w:val="none" w:sz="0" w:space="0" w:color="auto"/>
            <w:right w:val="none" w:sz="0" w:space="0" w:color="auto"/>
          </w:divBdr>
        </w:div>
        <w:div w:id="1535267746">
          <w:marLeft w:val="60"/>
          <w:marRight w:val="60"/>
          <w:marTop w:val="100"/>
          <w:marBottom w:val="100"/>
          <w:divBdr>
            <w:top w:val="none" w:sz="0" w:space="0" w:color="auto"/>
            <w:left w:val="none" w:sz="0" w:space="0" w:color="auto"/>
            <w:bottom w:val="none" w:sz="0" w:space="0" w:color="auto"/>
            <w:right w:val="none" w:sz="0" w:space="0" w:color="auto"/>
          </w:divBdr>
        </w:div>
        <w:div w:id="197668773">
          <w:marLeft w:val="60"/>
          <w:marRight w:val="60"/>
          <w:marTop w:val="100"/>
          <w:marBottom w:val="100"/>
          <w:divBdr>
            <w:top w:val="none" w:sz="0" w:space="0" w:color="auto"/>
            <w:left w:val="none" w:sz="0" w:space="0" w:color="auto"/>
            <w:bottom w:val="none" w:sz="0" w:space="0" w:color="auto"/>
            <w:right w:val="none" w:sz="0" w:space="0" w:color="auto"/>
          </w:divBdr>
          <w:divsChild>
            <w:div w:id="2996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4888">
      <w:bodyDiv w:val="1"/>
      <w:marLeft w:val="0"/>
      <w:marRight w:val="0"/>
      <w:marTop w:val="0"/>
      <w:marBottom w:val="0"/>
      <w:divBdr>
        <w:top w:val="none" w:sz="0" w:space="0" w:color="auto"/>
        <w:left w:val="none" w:sz="0" w:space="0" w:color="auto"/>
        <w:bottom w:val="none" w:sz="0" w:space="0" w:color="auto"/>
        <w:right w:val="none" w:sz="0" w:space="0" w:color="auto"/>
      </w:divBdr>
    </w:div>
    <w:div w:id="1075207444">
      <w:bodyDiv w:val="1"/>
      <w:marLeft w:val="0"/>
      <w:marRight w:val="0"/>
      <w:marTop w:val="0"/>
      <w:marBottom w:val="0"/>
      <w:divBdr>
        <w:top w:val="none" w:sz="0" w:space="0" w:color="auto"/>
        <w:left w:val="none" w:sz="0" w:space="0" w:color="auto"/>
        <w:bottom w:val="none" w:sz="0" w:space="0" w:color="auto"/>
        <w:right w:val="none" w:sz="0" w:space="0" w:color="auto"/>
      </w:divBdr>
    </w:div>
    <w:div w:id="1516918018">
      <w:bodyDiv w:val="1"/>
      <w:marLeft w:val="0"/>
      <w:marRight w:val="0"/>
      <w:marTop w:val="0"/>
      <w:marBottom w:val="0"/>
      <w:divBdr>
        <w:top w:val="none" w:sz="0" w:space="0" w:color="auto"/>
        <w:left w:val="none" w:sz="0" w:space="0" w:color="auto"/>
        <w:bottom w:val="none" w:sz="0" w:space="0" w:color="auto"/>
        <w:right w:val="none" w:sz="0" w:space="0" w:color="auto"/>
      </w:divBdr>
    </w:div>
    <w:div w:id="1656184402">
      <w:bodyDiv w:val="1"/>
      <w:marLeft w:val="0"/>
      <w:marRight w:val="0"/>
      <w:marTop w:val="0"/>
      <w:marBottom w:val="0"/>
      <w:divBdr>
        <w:top w:val="none" w:sz="0" w:space="0" w:color="auto"/>
        <w:left w:val="none" w:sz="0" w:space="0" w:color="auto"/>
        <w:bottom w:val="none" w:sz="0" w:space="0" w:color="auto"/>
        <w:right w:val="none" w:sz="0" w:space="0" w:color="auto"/>
      </w:divBdr>
    </w:div>
    <w:div w:id="1719743655">
      <w:bodyDiv w:val="1"/>
      <w:marLeft w:val="0"/>
      <w:marRight w:val="0"/>
      <w:marTop w:val="0"/>
      <w:marBottom w:val="0"/>
      <w:divBdr>
        <w:top w:val="none" w:sz="0" w:space="0" w:color="auto"/>
        <w:left w:val="none" w:sz="0" w:space="0" w:color="auto"/>
        <w:bottom w:val="none" w:sz="0" w:space="0" w:color="auto"/>
        <w:right w:val="none" w:sz="0" w:space="0" w:color="auto"/>
      </w:divBdr>
    </w:div>
    <w:div w:id="1899902667">
      <w:bodyDiv w:val="1"/>
      <w:marLeft w:val="0"/>
      <w:marRight w:val="0"/>
      <w:marTop w:val="0"/>
      <w:marBottom w:val="0"/>
      <w:divBdr>
        <w:top w:val="none" w:sz="0" w:space="0" w:color="auto"/>
        <w:left w:val="none" w:sz="0" w:space="0" w:color="auto"/>
        <w:bottom w:val="none" w:sz="0" w:space="0" w:color="auto"/>
        <w:right w:val="none" w:sz="0" w:space="0" w:color="auto"/>
      </w:divBdr>
    </w:div>
    <w:div w:id="197135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2184522/54"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ternet.garant.ru/document/redirect/17520999/106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ternet.garant.ru/document/redirect/12177515/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17520999/1068" TargetMode="External"/><Relationship Id="rId5" Type="http://schemas.openxmlformats.org/officeDocument/2006/relationships/webSettings" Target="webSettings.xml"/><Relationship Id="rId15" Type="http://schemas.openxmlformats.org/officeDocument/2006/relationships/hyperlink" Target="https://internet.garant.ru/document/redirect/12177515/0" TargetMode="External"/><Relationship Id="rId10" Type="http://schemas.openxmlformats.org/officeDocument/2006/relationships/hyperlink" Target="https://internet.garant.ru/document/redirect/17608787/1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186367/0" TargetMode="External"/><Relationship Id="rId14" Type="http://schemas.openxmlformats.org/officeDocument/2006/relationships/hyperlink" Target="https://internet.garant.ru/document/redirect/121845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1169</TotalTime>
  <Pages>24</Pages>
  <Words>11698</Words>
  <Characters>66684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Евгеньевна Круглова</dc:creator>
  <cp:lastModifiedBy>Юлия Олеговна Кузьмина</cp:lastModifiedBy>
  <cp:revision>16</cp:revision>
  <cp:lastPrinted>2024-04-15T07:58:00Z</cp:lastPrinted>
  <dcterms:created xsi:type="dcterms:W3CDTF">2024-02-01T11:30:00Z</dcterms:created>
  <dcterms:modified xsi:type="dcterms:W3CDTF">2024-05-17T11:26:00Z</dcterms:modified>
</cp:coreProperties>
</file>