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35DB2" w14:textId="74577742" w:rsidR="001933C9" w:rsidRPr="003351B7" w:rsidRDefault="001933C9" w:rsidP="001933C9">
      <w:r w:rsidRPr="003351B7">
        <w:rPr>
          <w:rFonts w:ascii="Arial Cyr Chuv" w:hAnsi="Arial Cyr Chuv"/>
          <w:b/>
        </w:rPr>
        <w:t xml:space="preserve"> </w:t>
      </w:r>
    </w:p>
    <w:tbl>
      <w:tblPr>
        <w:tblpPr w:leftFromText="180" w:rightFromText="180" w:horzAnchor="margin" w:tblpY="405"/>
        <w:tblW w:w="0" w:type="auto"/>
        <w:tblLook w:val="04A0" w:firstRow="1" w:lastRow="0" w:firstColumn="1" w:lastColumn="0" w:noHBand="0" w:noVBand="1"/>
      </w:tblPr>
      <w:tblGrid>
        <w:gridCol w:w="3828"/>
        <w:gridCol w:w="1476"/>
        <w:gridCol w:w="4253"/>
      </w:tblGrid>
      <w:tr w:rsidR="0040158E" w:rsidRPr="00E001B6" w14:paraId="1C2FCA89" w14:textId="77777777" w:rsidTr="00DE1F76">
        <w:trPr>
          <w:cantSplit/>
          <w:trHeight w:val="2406"/>
        </w:trPr>
        <w:tc>
          <w:tcPr>
            <w:tcW w:w="3828" w:type="dxa"/>
          </w:tcPr>
          <w:p w14:paraId="4A2CE627" w14:textId="730EEEA9" w:rsidR="0040158E" w:rsidRPr="00E001B6" w:rsidRDefault="0040158E" w:rsidP="00DE1F76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  <w:bookmarkStart w:id="0" w:name="_Hlk127187757"/>
          </w:p>
          <w:p w14:paraId="37863A50" w14:textId="77777777" w:rsidR="0040158E" w:rsidRPr="00E001B6" w:rsidRDefault="0040158E" w:rsidP="00DE1F76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3377E83A" w14:textId="77777777" w:rsidR="0040158E" w:rsidRPr="00E001B6" w:rsidRDefault="0040158E" w:rsidP="00DE1F76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001B6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14:paraId="1A14D8C2" w14:textId="77777777" w:rsidR="0040158E" w:rsidRPr="00E001B6" w:rsidRDefault="0040158E" w:rsidP="00DE1F76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001B6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14:paraId="2CCC3C3B" w14:textId="77777777" w:rsidR="0040158E" w:rsidRPr="00E001B6" w:rsidRDefault="0040158E" w:rsidP="00DE1F76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001B6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14:paraId="322F6E4A" w14:textId="77777777" w:rsidR="0040158E" w:rsidRPr="00E001B6" w:rsidRDefault="0040158E" w:rsidP="00DE1F76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E001B6"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14:paraId="60A6D1F7" w14:textId="77777777" w:rsidR="0040158E" w:rsidRPr="00E001B6" w:rsidRDefault="0040158E" w:rsidP="00DE1F76">
            <w:pPr>
              <w:rPr>
                <w:sz w:val="10"/>
                <w:szCs w:val="10"/>
              </w:rPr>
            </w:pPr>
          </w:p>
          <w:p w14:paraId="7AD1DCB3" w14:textId="77777777" w:rsidR="0040158E" w:rsidRPr="00E001B6" w:rsidRDefault="0040158E" w:rsidP="00DE1F76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E001B6">
              <w:rPr>
                <w:b/>
                <w:bCs/>
                <w:noProof/>
                <w:color w:val="000000"/>
              </w:rPr>
              <w:t>ЙЫШĂНУ</w:t>
            </w:r>
          </w:p>
          <w:p w14:paraId="600CB56A" w14:textId="77777777" w:rsidR="0040158E" w:rsidRPr="00E001B6" w:rsidRDefault="0040158E" w:rsidP="00DE1F76">
            <w:pPr>
              <w:rPr>
                <w:sz w:val="10"/>
                <w:szCs w:val="10"/>
              </w:rPr>
            </w:pPr>
          </w:p>
          <w:p w14:paraId="62987D0C" w14:textId="45C60523" w:rsidR="0040158E" w:rsidRPr="008915A5" w:rsidRDefault="0040158E" w:rsidP="00DE1F76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  <w:u w:val="single"/>
              </w:rPr>
            </w:pPr>
            <w:r w:rsidRPr="008915A5">
              <w:rPr>
                <w:noProof/>
                <w:color w:val="000000"/>
                <w:sz w:val="22"/>
                <w:szCs w:val="22"/>
                <w:u w:val="single"/>
              </w:rPr>
              <w:t xml:space="preserve">№ </w:t>
            </w:r>
          </w:p>
          <w:p w14:paraId="0F021186" w14:textId="77777777" w:rsidR="0040158E" w:rsidRPr="00E001B6" w:rsidRDefault="0040158E" w:rsidP="00DE1F76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5D670530" w14:textId="5675527D" w:rsidR="00237533" w:rsidRPr="00237533" w:rsidRDefault="0040158E" w:rsidP="00237533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E001B6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476" w:type="dxa"/>
            <w:hideMark/>
          </w:tcPr>
          <w:p w14:paraId="543EF587" w14:textId="77777777" w:rsidR="0040158E" w:rsidRPr="00E001B6" w:rsidRDefault="0040158E" w:rsidP="00DE1F76">
            <w:pPr>
              <w:spacing w:before="120"/>
              <w:ind w:right="-108"/>
              <w:jc w:val="center"/>
              <w:rPr>
                <w:sz w:val="26"/>
              </w:rPr>
            </w:pPr>
            <w:r w:rsidRPr="00E001B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079A303" wp14:editId="056FA19B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0E5E15E3" w14:textId="77777777" w:rsidR="0040158E" w:rsidRPr="00E001B6" w:rsidRDefault="0040158E" w:rsidP="00DE1F76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p w14:paraId="4A7A50C6" w14:textId="77777777" w:rsidR="0040158E" w:rsidRPr="00E001B6" w:rsidRDefault="0040158E" w:rsidP="00DE1F76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E001B6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14:paraId="51799552" w14:textId="77777777" w:rsidR="0040158E" w:rsidRPr="00E001B6" w:rsidRDefault="0040158E" w:rsidP="00DE1F76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E001B6">
              <w:rPr>
                <w:b/>
                <w:bCs/>
                <w:noProof/>
                <w:color w:val="000000"/>
                <w:sz w:val="22"/>
                <w:szCs w:val="20"/>
              </w:rPr>
              <w:t>КАНАШСКОГО МУНИЦИПАЛЬНОГО ОКРУГА</w:t>
            </w:r>
          </w:p>
          <w:p w14:paraId="40623904" w14:textId="77777777" w:rsidR="0040158E" w:rsidRPr="00E001B6" w:rsidRDefault="0040158E" w:rsidP="00DE1F76">
            <w:pPr>
              <w:jc w:val="center"/>
            </w:pPr>
            <w:r w:rsidRPr="00E001B6">
              <w:rPr>
                <w:b/>
                <w:bCs/>
                <w:noProof/>
                <w:sz w:val="22"/>
              </w:rPr>
              <w:t>ЧУВАШСКОЙ РЕСПУБЛИКИ</w:t>
            </w:r>
          </w:p>
          <w:p w14:paraId="13321A35" w14:textId="77777777" w:rsidR="0040158E" w:rsidRPr="00E001B6" w:rsidRDefault="0040158E" w:rsidP="00DE1F76">
            <w:pPr>
              <w:rPr>
                <w:sz w:val="2"/>
                <w:szCs w:val="2"/>
              </w:rPr>
            </w:pPr>
          </w:p>
          <w:p w14:paraId="04242F3C" w14:textId="77777777" w:rsidR="0040158E" w:rsidRPr="00E001B6" w:rsidRDefault="0040158E" w:rsidP="00DE1F76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E001B6">
              <w:rPr>
                <w:b/>
                <w:bCs/>
                <w:noProof/>
                <w:color w:val="000000"/>
              </w:rPr>
              <w:t>ПОСТАНОВЛЕНИЕ</w:t>
            </w:r>
          </w:p>
          <w:p w14:paraId="7B34CB50" w14:textId="77777777" w:rsidR="0040158E" w:rsidRPr="00E001B6" w:rsidRDefault="0040158E" w:rsidP="00DE1F76">
            <w:pPr>
              <w:rPr>
                <w:sz w:val="10"/>
                <w:szCs w:val="10"/>
              </w:rPr>
            </w:pPr>
          </w:p>
          <w:p w14:paraId="3368B6F2" w14:textId="37E2972E" w:rsidR="0040158E" w:rsidRPr="008915A5" w:rsidRDefault="0040158E" w:rsidP="00DE1F76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  <w:u w:val="single"/>
              </w:rPr>
            </w:pPr>
            <w:r w:rsidRPr="008915A5">
              <w:rPr>
                <w:noProof/>
                <w:color w:val="000000"/>
                <w:sz w:val="22"/>
                <w:szCs w:val="22"/>
                <w:u w:val="single"/>
              </w:rPr>
              <w:t>№</w:t>
            </w:r>
            <w:r w:rsidR="00727FB7">
              <w:rPr>
                <w:noProof/>
                <w:color w:val="000000"/>
                <w:sz w:val="22"/>
                <w:szCs w:val="22"/>
                <w:u w:val="single"/>
              </w:rPr>
              <w:t xml:space="preserve"> </w:t>
            </w:r>
            <w:r w:rsidRPr="008915A5">
              <w:rPr>
                <w:noProof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533F378E" w14:textId="77777777" w:rsidR="0040158E" w:rsidRPr="00E001B6" w:rsidRDefault="0040158E" w:rsidP="00DE1F76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3B433407" w14:textId="77777777" w:rsidR="0040158E" w:rsidRPr="00E001B6" w:rsidRDefault="0040158E" w:rsidP="00DE1F76">
            <w:pPr>
              <w:jc w:val="center"/>
              <w:rPr>
                <w:noProof/>
                <w:sz w:val="26"/>
              </w:rPr>
            </w:pPr>
            <w:r w:rsidRPr="00E001B6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tbl>
      <w:tblPr>
        <w:tblpPr w:leftFromText="180" w:rightFromText="180" w:vertAnchor="text" w:horzAnchor="margin" w:tblpY="450"/>
        <w:tblOverlap w:val="never"/>
        <w:tblW w:w="0" w:type="auto"/>
        <w:tblLook w:val="01E0" w:firstRow="1" w:lastRow="1" w:firstColumn="1" w:lastColumn="1" w:noHBand="0" w:noVBand="0"/>
      </w:tblPr>
      <w:tblGrid>
        <w:gridCol w:w="4222"/>
      </w:tblGrid>
      <w:tr w:rsidR="00237533" w:rsidRPr="00CD53F7" w14:paraId="7923A96A" w14:textId="77777777" w:rsidTr="00237533">
        <w:trPr>
          <w:trHeight w:val="1587"/>
        </w:trPr>
        <w:tc>
          <w:tcPr>
            <w:tcW w:w="4222" w:type="dxa"/>
          </w:tcPr>
          <w:bookmarkEnd w:id="0"/>
          <w:p w14:paraId="4D2E0286" w14:textId="77777777" w:rsidR="00237533" w:rsidRPr="0040158E" w:rsidRDefault="00237533" w:rsidP="00237533">
            <w:pPr>
              <w:jc w:val="both"/>
              <w:rPr>
                <w:b/>
              </w:rPr>
            </w:pPr>
            <w:r w:rsidRPr="00237533">
              <w:rPr>
                <w:b/>
              </w:rPr>
              <w:t xml:space="preserve">О принятии решения по подготовке проекта правил землепользования и застройки </w:t>
            </w:r>
            <w:r>
              <w:rPr>
                <w:b/>
              </w:rPr>
              <w:t>Канашского</w:t>
            </w:r>
            <w:r w:rsidRPr="00237533">
              <w:rPr>
                <w:b/>
              </w:rPr>
              <w:t xml:space="preserve"> муниципального округа Чувашской Республики</w:t>
            </w:r>
          </w:p>
        </w:tc>
      </w:tr>
    </w:tbl>
    <w:p w14:paraId="78BF17AA" w14:textId="77777777" w:rsidR="00EF5FB2" w:rsidRDefault="00EF5FB2" w:rsidP="00EF5FB2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14:paraId="228A22B9" w14:textId="77777777" w:rsidR="00EF5FB2" w:rsidRPr="00CD53F7" w:rsidRDefault="00EF5FB2" w:rsidP="00EF5FB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E0129F" w14:textId="77777777" w:rsidR="007223B5" w:rsidRDefault="007223B5" w:rsidP="007223B5">
      <w:pPr>
        <w:ind w:firstLine="567"/>
        <w:jc w:val="both"/>
      </w:pPr>
    </w:p>
    <w:p w14:paraId="3E37502D" w14:textId="77777777" w:rsidR="007223B5" w:rsidRDefault="007223B5" w:rsidP="007223B5">
      <w:pPr>
        <w:ind w:firstLine="567"/>
        <w:jc w:val="both"/>
      </w:pPr>
    </w:p>
    <w:p w14:paraId="6B0BB632" w14:textId="77777777" w:rsidR="007223B5" w:rsidRDefault="007223B5" w:rsidP="007223B5">
      <w:pPr>
        <w:ind w:firstLine="567"/>
        <w:jc w:val="both"/>
      </w:pPr>
    </w:p>
    <w:p w14:paraId="0E109692" w14:textId="77777777" w:rsidR="004F5F58" w:rsidRDefault="004F5F58" w:rsidP="00237533">
      <w:pPr>
        <w:jc w:val="both"/>
      </w:pPr>
    </w:p>
    <w:p w14:paraId="56AF0722" w14:textId="2677825E" w:rsidR="00DE1F76" w:rsidRDefault="00237533" w:rsidP="00237533">
      <w:pPr>
        <w:autoSpaceDE w:val="0"/>
        <w:autoSpaceDN w:val="0"/>
        <w:adjustRightInd w:val="0"/>
        <w:jc w:val="both"/>
      </w:pPr>
      <w:r>
        <w:t xml:space="preserve">         </w:t>
      </w:r>
      <w:r w:rsidR="00DE1F76">
        <w:t>В соответствии со статьей 31 Градостроительного кодекса Российской Федерации, Федеральным законом от 6 о</w:t>
      </w:r>
      <w:proofErr w:type="gramStart"/>
      <w:r w:rsidR="00DE1F76" w:rsidRPr="00DE1F76">
        <w:t xml:space="preserve"> </w:t>
      </w:r>
      <w:r w:rsidR="00DE1F76">
        <w:t>В</w:t>
      </w:r>
      <w:proofErr w:type="gramEnd"/>
      <w:r w:rsidR="00DE1F76">
        <w:t xml:space="preserve"> соответствии со статьей 31 Градостроительного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статьей 16 Закона Чувашской Республики от 4 июня 2007 г. № 11 «О регулировании градостроительной деятельности в Чувашской Республике» </w:t>
      </w:r>
      <w:r w:rsidR="005A0DE2" w:rsidRPr="005A0DE2">
        <w:rPr>
          <w:b/>
        </w:rPr>
        <w:t xml:space="preserve">администрация Канашского муниципального округа Чувашской Республики </w:t>
      </w:r>
      <w:proofErr w:type="gramStart"/>
      <w:r w:rsidR="00DE1F76" w:rsidRPr="005A0DE2">
        <w:rPr>
          <w:b/>
        </w:rPr>
        <w:t>п</w:t>
      </w:r>
      <w:proofErr w:type="gramEnd"/>
      <w:r w:rsidR="00DE1F76" w:rsidRPr="005A0DE2">
        <w:rPr>
          <w:b/>
        </w:rPr>
        <w:t xml:space="preserve"> о с т а н о в л</w:t>
      </w:r>
      <w:r w:rsidR="005A0DE2">
        <w:rPr>
          <w:b/>
        </w:rPr>
        <w:t xml:space="preserve"> я е т</w:t>
      </w:r>
      <w:r w:rsidR="00DE1F76">
        <w:t>:</w:t>
      </w:r>
    </w:p>
    <w:p w14:paraId="13B17853" w14:textId="4BABE78A" w:rsidR="00DE1F76" w:rsidRDefault="00DE1F76" w:rsidP="00DE1F76">
      <w:pPr>
        <w:autoSpaceDE w:val="0"/>
        <w:autoSpaceDN w:val="0"/>
        <w:adjustRightInd w:val="0"/>
        <w:ind w:firstLine="540"/>
        <w:jc w:val="both"/>
      </w:pPr>
      <w:r>
        <w:t>1. Приступить к подготовке проекта правил землепользования и застройки Канашского муниципального округа Чувашской Республики.</w:t>
      </w:r>
    </w:p>
    <w:p w14:paraId="1A61BAE2" w14:textId="77777777" w:rsidR="00DE1F76" w:rsidRDefault="00DE1F76" w:rsidP="00DE1F76">
      <w:pPr>
        <w:autoSpaceDE w:val="0"/>
        <w:autoSpaceDN w:val="0"/>
        <w:adjustRightInd w:val="0"/>
        <w:ind w:firstLine="540"/>
        <w:jc w:val="both"/>
      </w:pPr>
      <w:r>
        <w:t>2. Установить, что градостроительное зонирование производится в один этап в срок до 31 декабря 2023 г. применительно ко всей территории Канашского муниципального округа Чувашской Республики.</w:t>
      </w:r>
    </w:p>
    <w:p w14:paraId="324B2274" w14:textId="77777777" w:rsidR="00DE1F76" w:rsidRDefault="00DE1F76" w:rsidP="00DE1F76">
      <w:pPr>
        <w:autoSpaceDE w:val="0"/>
        <w:autoSpaceDN w:val="0"/>
        <w:adjustRightInd w:val="0"/>
        <w:ind w:firstLine="540"/>
        <w:jc w:val="both"/>
      </w:pPr>
      <w:r>
        <w:t>3. Утвердить:</w:t>
      </w:r>
    </w:p>
    <w:p w14:paraId="07759862" w14:textId="1B30002D" w:rsidR="00DE1F76" w:rsidRDefault="00DE1F76" w:rsidP="00DE1F76">
      <w:pPr>
        <w:autoSpaceDE w:val="0"/>
        <w:autoSpaceDN w:val="0"/>
        <w:adjustRightInd w:val="0"/>
        <w:ind w:firstLine="540"/>
        <w:jc w:val="both"/>
      </w:pPr>
      <w:r>
        <w:t>3.1. Состав Комиссии по подготовке проекта правил землепользования и застройки Канашского муниципального округа Чувашской Республики согласно приложению № 1 к настоящему постановлению.</w:t>
      </w:r>
    </w:p>
    <w:p w14:paraId="45638BB8" w14:textId="205E7309" w:rsidR="00DE1F76" w:rsidRDefault="00DE1F76" w:rsidP="00DE1F76">
      <w:pPr>
        <w:autoSpaceDE w:val="0"/>
        <w:autoSpaceDN w:val="0"/>
        <w:adjustRightInd w:val="0"/>
        <w:ind w:firstLine="540"/>
        <w:jc w:val="both"/>
      </w:pPr>
      <w:r>
        <w:t>3.2. Порядок деятельности Комиссии по подготовке проекта правил землепользования и застройки Канашского муниципального округа Чувашской Республики согласно приложению № 2 к настоящему постановлению.</w:t>
      </w:r>
    </w:p>
    <w:p w14:paraId="16F3DA74" w14:textId="5CC33A9F" w:rsidR="00DE1F76" w:rsidRDefault="00DE1F76" w:rsidP="00DE1F76">
      <w:pPr>
        <w:autoSpaceDE w:val="0"/>
        <w:autoSpaceDN w:val="0"/>
        <w:adjustRightInd w:val="0"/>
        <w:ind w:firstLine="540"/>
        <w:jc w:val="both"/>
      </w:pPr>
      <w:r>
        <w:t>3.3. Порядок и сроки проведения работ по подготовке правил землепользования и застройки Канашского муниципального округа Чувашской Республики согласно приложению № 3 к настоящему постановлению.</w:t>
      </w:r>
    </w:p>
    <w:p w14:paraId="241047FE" w14:textId="48ACBFE6" w:rsidR="00DE1F76" w:rsidRDefault="00DE1F76" w:rsidP="00DE1F76">
      <w:pPr>
        <w:autoSpaceDE w:val="0"/>
        <w:autoSpaceDN w:val="0"/>
        <w:adjustRightInd w:val="0"/>
        <w:ind w:firstLine="540"/>
        <w:jc w:val="both"/>
      </w:pPr>
      <w:r>
        <w:t>3.4. Порядок направления в комиссию по подготовке проекта правил землепользования и застройки предложений заинтересованных лиц по подготовке проекта правил землепользования и застройки Канашского муниципального округа Чувашской Республики в ходе публичных слушаний (общественных обсуждений) согласно приложению № 4 к настоящему постановлению.</w:t>
      </w:r>
    </w:p>
    <w:p w14:paraId="1FA6A96D" w14:textId="78437A33" w:rsidR="00DE1F76" w:rsidRDefault="00DE1F76" w:rsidP="00DE1F76">
      <w:pPr>
        <w:autoSpaceDE w:val="0"/>
        <w:autoSpaceDN w:val="0"/>
        <w:adjustRightInd w:val="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Канашского муниципального округа – начальника Управления по благоустройству и развитию территорий.</w:t>
      </w:r>
    </w:p>
    <w:p w14:paraId="56CCC5C6" w14:textId="1509CB80" w:rsidR="0040158E" w:rsidRDefault="00DE1F76" w:rsidP="00DE1F76">
      <w:pPr>
        <w:autoSpaceDE w:val="0"/>
        <w:autoSpaceDN w:val="0"/>
        <w:adjustRightInd w:val="0"/>
        <w:ind w:firstLine="540"/>
        <w:jc w:val="both"/>
      </w:pPr>
      <w:r>
        <w:t xml:space="preserve">5. Настоящее постановление </w:t>
      </w:r>
      <w:r w:rsidR="005A0DE2">
        <w:t>вступает в</w:t>
      </w:r>
      <w:bookmarkStart w:id="1" w:name="_GoBack"/>
      <w:bookmarkEnd w:id="1"/>
      <w:r w:rsidR="005A0DE2">
        <w:t xml:space="preserve"> силу после его официального опубликования.</w:t>
      </w:r>
    </w:p>
    <w:p w14:paraId="08CC13D5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1EE6C33B" w14:textId="77777777" w:rsidR="00DE1F76" w:rsidRDefault="00DE1F76" w:rsidP="0040158E">
      <w:pPr>
        <w:autoSpaceDE w:val="0"/>
        <w:autoSpaceDN w:val="0"/>
        <w:adjustRightInd w:val="0"/>
        <w:ind w:firstLine="540"/>
        <w:jc w:val="both"/>
      </w:pPr>
    </w:p>
    <w:p w14:paraId="5EF9AAA8" w14:textId="77777777" w:rsidR="00DE6C74" w:rsidRDefault="00DE6C74" w:rsidP="0040158E">
      <w:pPr>
        <w:autoSpaceDE w:val="0"/>
        <w:autoSpaceDN w:val="0"/>
        <w:adjustRightInd w:val="0"/>
        <w:ind w:firstLine="540"/>
        <w:jc w:val="both"/>
      </w:pPr>
    </w:p>
    <w:p w14:paraId="5AB7E614" w14:textId="7557B29A" w:rsidR="009534F0" w:rsidRPr="005A0DE2" w:rsidRDefault="005A0DE2" w:rsidP="00237533">
      <w:pPr>
        <w:spacing w:after="1" w:line="240" w:lineRule="atLeas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Глава муниципального </w:t>
      </w:r>
      <w:r>
        <w:rPr>
          <w:rFonts w:eastAsia="Calibri"/>
          <w:lang w:eastAsia="en-US"/>
        </w:rPr>
        <w:t xml:space="preserve">округа                                                                              </w:t>
      </w:r>
      <w:r w:rsidR="0040158E" w:rsidRPr="006C6405">
        <w:rPr>
          <w:rFonts w:eastAsia="Calibri"/>
          <w:lang w:eastAsia="en-US"/>
        </w:rPr>
        <w:t>С.Н.</w:t>
      </w:r>
      <w:r w:rsidR="009534F0">
        <w:rPr>
          <w:rFonts w:eastAsia="Calibri"/>
          <w:lang w:eastAsia="en-US"/>
        </w:rPr>
        <w:t xml:space="preserve"> </w:t>
      </w:r>
      <w:r w:rsidR="0040158E" w:rsidRPr="006C6405">
        <w:rPr>
          <w:rFonts w:eastAsia="Calibri"/>
          <w:lang w:eastAsia="en-US"/>
        </w:rPr>
        <w:t>Михайлов</w:t>
      </w:r>
    </w:p>
    <w:p w14:paraId="054B2043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5174E875" w14:textId="77777777" w:rsidR="0040158E" w:rsidRDefault="0040158E" w:rsidP="005A0DE2">
      <w:pPr>
        <w:autoSpaceDE w:val="0"/>
        <w:autoSpaceDN w:val="0"/>
        <w:adjustRightInd w:val="0"/>
        <w:jc w:val="both"/>
      </w:pPr>
    </w:p>
    <w:sectPr w:rsidR="0040158E" w:rsidSect="00B05026">
      <w:headerReference w:type="even" r:id="rId10"/>
      <w:footerReference w:type="even" r:id="rId11"/>
      <w:footerReference w:type="default" r:id="rId12"/>
      <w:footerReference w:type="first" r:id="rId13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042F1" w14:textId="77777777" w:rsidR="002F1589" w:rsidRDefault="002F1589">
      <w:r>
        <w:separator/>
      </w:r>
    </w:p>
  </w:endnote>
  <w:endnote w:type="continuationSeparator" w:id="0">
    <w:p w14:paraId="715E0D4A" w14:textId="77777777" w:rsidR="002F1589" w:rsidRDefault="002F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118AD" w14:textId="77777777" w:rsidR="00CE0AE0" w:rsidRDefault="00930D25" w:rsidP="00355605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E9C661C" w14:textId="77777777" w:rsidR="00CE0AE0" w:rsidRDefault="002F1589" w:rsidP="003775C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448ED" w14:textId="77777777" w:rsidR="00CE0AE0" w:rsidRPr="003775CE" w:rsidRDefault="002F1589" w:rsidP="003775CE">
    <w:pPr>
      <w:pStyle w:val="ad"/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C9B5A" w14:textId="77777777" w:rsidR="00CE0AE0" w:rsidRPr="001E228C" w:rsidRDefault="002F1589" w:rsidP="001E228C">
    <w:pPr>
      <w:pStyle w:val="ad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E3EDA" w14:textId="77777777" w:rsidR="002F1589" w:rsidRDefault="002F1589">
      <w:r>
        <w:separator/>
      </w:r>
    </w:p>
  </w:footnote>
  <w:footnote w:type="continuationSeparator" w:id="0">
    <w:p w14:paraId="4606661E" w14:textId="77777777" w:rsidR="002F1589" w:rsidRDefault="002F1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2D91F" w14:textId="77777777" w:rsidR="00CE0AE0" w:rsidRDefault="00930D25" w:rsidP="00FF1873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7A055AD" w14:textId="77777777" w:rsidR="00CE0AE0" w:rsidRDefault="002F158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B75"/>
    <w:multiLevelType w:val="hybridMultilevel"/>
    <w:tmpl w:val="54B2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C9"/>
    <w:rsid w:val="00007D5A"/>
    <w:rsid w:val="00044564"/>
    <w:rsid w:val="00060D97"/>
    <w:rsid w:val="000D0525"/>
    <w:rsid w:val="00133C58"/>
    <w:rsid w:val="001834FA"/>
    <w:rsid w:val="001933C9"/>
    <w:rsid w:val="00227B36"/>
    <w:rsid w:val="00237533"/>
    <w:rsid w:val="0026072F"/>
    <w:rsid w:val="00270E7B"/>
    <w:rsid w:val="002F0E4A"/>
    <w:rsid w:val="002F1589"/>
    <w:rsid w:val="0030578B"/>
    <w:rsid w:val="0040158E"/>
    <w:rsid w:val="00467E9E"/>
    <w:rsid w:val="004C3C4F"/>
    <w:rsid w:val="004E07FF"/>
    <w:rsid w:val="004F5F58"/>
    <w:rsid w:val="004F711F"/>
    <w:rsid w:val="00507D93"/>
    <w:rsid w:val="00511917"/>
    <w:rsid w:val="00512CEB"/>
    <w:rsid w:val="005A0DE2"/>
    <w:rsid w:val="005B0F8E"/>
    <w:rsid w:val="005C0389"/>
    <w:rsid w:val="0061254E"/>
    <w:rsid w:val="00683693"/>
    <w:rsid w:val="007223B5"/>
    <w:rsid w:val="00727FB7"/>
    <w:rsid w:val="00732C4C"/>
    <w:rsid w:val="007451CC"/>
    <w:rsid w:val="00767CCD"/>
    <w:rsid w:val="00772913"/>
    <w:rsid w:val="007834F7"/>
    <w:rsid w:val="007C3689"/>
    <w:rsid w:val="007F43FB"/>
    <w:rsid w:val="00845410"/>
    <w:rsid w:val="008915A5"/>
    <w:rsid w:val="0089798B"/>
    <w:rsid w:val="008A2B59"/>
    <w:rsid w:val="008E675C"/>
    <w:rsid w:val="00930D25"/>
    <w:rsid w:val="009479B0"/>
    <w:rsid w:val="009534F0"/>
    <w:rsid w:val="009B582C"/>
    <w:rsid w:val="009C5B2E"/>
    <w:rsid w:val="009C6007"/>
    <w:rsid w:val="009E249E"/>
    <w:rsid w:val="00A220BF"/>
    <w:rsid w:val="00A36E4A"/>
    <w:rsid w:val="00A51C60"/>
    <w:rsid w:val="00AA5D83"/>
    <w:rsid w:val="00B05026"/>
    <w:rsid w:val="00B935A1"/>
    <w:rsid w:val="00B96499"/>
    <w:rsid w:val="00BD5ED1"/>
    <w:rsid w:val="00BF24E6"/>
    <w:rsid w:val="00C1007D"/>
    <w:rsid w:val="00C60307"/>
    <w:rsid w:val="00C70AD8"/>
    <w:rsid w:val="00C70C43"/>
    <w:rsid w:val="00C91CA9"/>
    <w:rsid w:val="00D05B62"/>
    <w:rsid w:val="00D11299"/>
    <w:rsid w:val="00D369F2"/>
    <w:rsid w:val="00D42965"/>
    <w:rsid w:val="00D5068B"/>
    <w:rsid w:val="00D5110C"/>
    <w:rsid w:val="00D728CF"/>
    <w:rsid w:val="00D91B67"/>
    <w:rsid w:val="00DA0F8B"/>
    <w:rsid w:val="00DD250A"/>
    <w:rsid w:val="00DE1F76"/>
    <w:rsid w:val="00DE6C74"/>
    <w:rsid w:val="00DF3151"/>
    <w:rsid w:val="00E44214"/>
    <w:rsid w:val="00E44D6E"/>
    <w:rsid w:val="00E87A9F"/>
    <w:rsid w:val="00E97235"/>
    <w:rsid w:val="00EA2781"/>
    <w:rsid w:val="00ED6B0F"/>
    <w:rsid w:val="00EF5FB2"/>
    <w:rsid w:val="00F00EA8"/>
    <w:rsid w:val="00F961BC"/>
    <w:rsid w:val="00FA587A"/>
    <w:rsid w:val="00FC22BE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5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933C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933C9"/>
    <w:rPr>
      <w:b/>
      <w:bCs/>
      <w:color w:val="000080"/>
    </w:rPr>
  </w:style>
  <w:style w:type="paragraph" w:styleId="a5">
    <w:name w:val="Body Text Indent"/>
    <w:basedOn w:val="a"/>
    <w:link w:val="a6"/>
    <w:rsid w:val="001933C9"/>
    <w:pPr>
      <w:suppressAutoHyphens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933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3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5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E97235"/>
    <w:pPr>
      <w:ind w:left="720"/>
      <w:contextualSpacing/>
    </w:pPr>
  </w:style>
  <w:style w:type="table" w:styleId="aa">
    <w:name w:val="Table Grid"/>
    <w:basedOn w:val="a1"/>
    <w:uiPriority w:val="59"/>
    <w:unhideWhenUsed/>
    <w:rsid w:val="00EF5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30D2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30D25"/>
    <w:rPr>
      <w:rFonts w:ascii="Calibri" w:eastAsia="Calibri" w:hAnsi="Calibri" w:cs="Times New Roman"/>
    </w:rPr>
  </w:style>
  <w:style w:type="character" w:styleId="af">
    <w:name w:val="page number"/>
    <w:uiPriority w:val="99"/>
    <w:rsid w:val="00930D2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933C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933C9"/>
    <w:rPr>
      <w:b/>
      <w:bCs/>
      <w:color w:val="000080"/>
    </w:rPr>
  </w:style>
  <w:style w:type="paragraph" w:styleId="a5">
    <w:name w:val="Body Text Indent"/>
    <w:basedOn w:val="a"/>
    <w:link w:val="a6"/>
    <w:rsid w:val="001933C9"/>
    <w:pPr>
      <w:suppressAutoHyphens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933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3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5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E97235"/>
    <w:pPr>
      <w:ind w:left="720"/>
      <w:contextualSpacing/>
    </w:pPr>
  </w:style>
  <w:style w:type="table" w:styleId="aa">
    <w:name w:val="Table Grid"/>
    <w:basedOn w:val="a1"/>
    <w:uiPriority w:val="59"/>
    <w:unhideWhenUsed/>
    <w:rsid w:val="00EF5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30D2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30D25"/>
    <w:rPr>
      <w:rFonts w:ascii="Calibri" w:eastAsia="Calibri" w:hAnsi="Calibri" w:cs="Times New Roman"/>
    </w:rPr>
  </w:style>
  <w:style w:type="character" w:styleId="af">
    <w:name w:val="page number"/>
    <w:uiPriority w:val="99"/>
    <w:rsid w:val="00930D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C599-007F-4DA0-B1F1-38A8BFBF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Александр В. Павлов</cp:lastModifiedBy>
  <cp:revision>6</cp:revision>
  <cp:lastPrinted>2023-04-06T07:31:00Z</cp:lastPrinted>
  <dcterms:created xsi:type="dcterms:W3CDTF">2023-05-11T06:56:00Z</dcterms:created>
  <dcterms:modified xsi:type="dcterms:W3CDTF">2023-05-11T12:54:00Z</dcterms:modified>
</cp:coreProperties>
</file>