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B64AF2" w:rsidRPr="009B7D33" w:rsidTr="00B07A86">
        <w:trPr>
          <w:trHeight w:val="2806"/>
        </w:trPr>
        <w:tc>
          <w:tcPr>
            <w:tcW w:w="3834" w:type="dxa"/>
          </w:tcPr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1066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B64AF2" w:rsidRPr="00F02660" w:rsidRDefault="00B07A86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B07A86" w:rsidRDefault="00B07A86" w:rsidP="00B64A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60" w:rsidRDefault="00F02660" w:rsidP="00B64A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4AF2" w:rsidRPr="00403AF5" w:rsidRDefault="007904B7" w:rsidP="00B64A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5</w:t>
      </w:r>
      <w:r w:rsidR="00F51D9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="001634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марта</w:t>
      </w:r>
      <w:r w:rsidR="00B64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64AF2" w:rsidRPr="00E24E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F0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B64AF2" w:rsidRPr="00E24E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26/324</w:t>
      </w:r>
      <w:bookmarkStart w:id="0" w:name="_GoBack"/>
      <w:bookmarkEnd w:id="0"/>
    </w:p>
    <w:p w:rsidR="00B64AF2" w:rsidRPr="00E24EEC" w:rsidRDefault="00B64AF2" w:rsidP="00B64AF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tbl>
      <w:tblPr>
        <w:tblW w:w="11023" w:type="dxa"/>
        <w:tblLook w:val="0000" w:firstRow="0" w:lastRow="0" w:firstColumn="0" w:lastColumn="0" w:noHBand="0" w:noVBand="0"/>
      </w:tblPr>
      <w:tblGrid>
        <w:gridCol w:w="5812"/>
        <w:gridCol w:w="5211"/>
      </w:tblGrid>
      <w:tr w:rsidR="00B64AF2" w:rsidRPr="008A5BDD" w:rsidTr="00F02660">
        <w:trPr>
          <w:trHeight w:val="253"/>
        </w:trPr>
        <w:tc>
          <w:tcPr>
            <w:tcW w:w="5812" w:type="dxa"/>
          </w:tcPr>
          <w:p w:rsidR="00717F40" w:rsidRDefault="00717F40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B64AF2" w:rsidRPr="008A5BDD" w:rsidRDefault="001D3112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 внесении изменений в решение Собрания депутатов Комсомольского муниципального округа от 2 ноября 2023г. № 21/289 «</w:t>
            </w:r>
            <w:r w:rsidR="00B64AF2" w:rsidRPr="008A5BD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 утверждении Положения о порядке назначения и выплаты пенсии за выслугу лет (ежемесячной доплаты к пенсии) муниципальным служащим Комсомольского муниципального округа Чувашской Республики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211" w:type="dxa"/>
          </w:tcPr>
          <w:p w:rsidR="00B64AF2" w:rsidRPr="008A5BDD" w:rsidRDefault="00B64AF2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64AF2" w:rsidRPr="008A5BDD" w:rsidTr="00F02660">
        <w:trPr>
          <w:trHeight w:val="253"/>
        </w:trPr>
        <w:tc>
          <w:tcPr>
            <w:tcW w:w="5812" w:type="dxa"/>
          </w:tcPr>
          <w:p w:rsidR="00B64AF2" w:rsidRPr="008A5BDD" w:rsidRDefault="00B64AF2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B64AF2" w:rsidRPr="008A5BDD" w:rsidRDefault="00B64AF2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64AF2" w:rsidRPr="00F02660" w:rsidRDefault="00B64AF2" w:rsidP="00717F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депутатов Комсомольского муниципального округа Чувашской Республики р е ш и л о:</w:t>
      </w:r>
    </w:p>
    <w:p w:rsidR="00E27EE9" w:rsidRPr="00F02660" w:rsidRDefault="00B64AF2" w:rsidP="00717F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sub_1"/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27EE9"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</w:t>
      </w:r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55F"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</w:t>
      </w:r>
      <w:r w:rsidR="0043655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3655F"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порядке назначения и выплаты пенсии за выслугу лет (ежемесячной доплаты к пенсии) муниципальным служащим Комсомольского муниципального округа Чувашской Республики</w:t>
      </w:r>
      <w:r w:rsidR="0043655F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утвержденное</w:t>
      </w:r>
      <w:r w:rsidR="0043655F"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E9" w:rsidRPr="00F0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  <w:r w:rsidR="004365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E27EE9" w:rsidRPr="00F0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Собрания депутатов Комсомольского муниципального округа от 2 ноября 2023г. № 21/289 «Об утверждении Положения о порядке назначения и выплаты пенсии за выслугу лет (ежемесячной доплаты к пенсии) муниципальным служащим Комсомольского муниципального округа Чувашской Республики»</w:t>
      </w:r>
      <w:r w:rsidR="004365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E27EE9" w:rsidRPr="00F0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изменения: </w:t>
      </w:r>
    </w:p>
    <w:p w:rsidR="00E27EE9" w:rsidRPr="00F02660" w:rsidRDefault="00E27EE9" w:rsidP="00717F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660">
        <w:rPr>
          <w:rFonts w:ascii="Times New Roman" w:hAnsi="Times New Roman" w:cs="Times New Roman"/>
          <w:sz w:val="26"/>
          <w:szCs w:val="26"/>
        </w:rPr>
        <w:t xml:space="preserve">пункт 6.1. </w:t>
      </w:r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4E64B1" w:rsidRPr="00F02660" w:rsidRDefault="004E64B1" w:rsidP="00717F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«6.1. Установление пенсии за выслугу лет производится по заявлению гражданина, форма которого предусмотрена </w:t>
      </w:r>
      <w:hyperlink w:anchor="sub_1500" w:history="1">
        <w:r w:rsidRPr="00F0266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приложением № 5</w:t>
        </w:r>
      </w:hyperlink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Положению. Обращение за установлением пенсии за выслугу лет, может осуществляться в любое время после возникновения права на ее установление без ограничения каким-либо сроком.»;</w:t>
      </w:r>
    </w:p>
    <w:p w:rsidR="004E64B1" w:rsidRPr="00F02660" w:rsidRDefault="004E64B1" w:rsidP="00717F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6.9. слова «и других документов, предусмотренных пунктом 6.1.,»</w:t>
      </w:r>
      <w:r w:rsidR="00436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</w:t>
      </w:r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64B1" w:rsidRPr="00F02660" w:rsidRDefault="004E64B1" w:rsidP="00717F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6.10. слова «и других документов, предусмотренных пунктом 6.1.,»</w:t>
      </w:r>
      <w:r w:rsidR="00436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</w:t>
      </w:r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64B1" w:rsidRPr="00F02660" w:rsidRDefault="004E64B1" w:rsidP="00717F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№ 5:</w:t>
      </w:r>
    </w:p>
    <w:p w:rsidR="004E64B1" w:rsidRPr="00F02660" w:rsidRDefault="004E64B1" w:rsidP="00717F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«государственной должности федеральной государственной службы» </w:t>
      </w:r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заменить словами «федеральной государственной гражданской службы»;</w:t>
      </w:r>
    </w:p>
    <w:p w:rsidR="004E64B1" w:rsidRPr="00F02660" w:rsidRDefault="004E64B1" w:rsidP="00717F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«государственной должности государственной службы Чувашской Республики» заменить словами «государственной </w:t>
      </w:r>
      <w:r w:rsidR="00A33611"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гражданской службы Чувашской Республики».</w:t>
      </w:r>
    </w:p>
    <w:p w:rsidR="00B64AF2" w:rsidRDefault="0043655F" w:rsidP="00717F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3"/>
      <w:bookmarkStart w:id="3" w:name="sub_2"/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64AF2"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решение вступает в силу со дня его </w:t>
      </w:r>
      <w:hyperlink r:id="rId8" w:history="1">
        <w:r w:rsidR="00B64AF2" w:rsidRPr="00F0266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официального опубликования</w:t>
        </w:r>
      </w:hyperlink>
      <w:bookmarkEnd w:id="2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3655F" w:rsidRPr="008A5BDD" w:rsidRDefault="0043655F" w:rsidP="00717F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AF2" w:rsidRPr="008A5BDD" w:rsidRDefault="00B64AF2" w:rsidP="00B64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65"/>
        <w:gridCol w:w="3134"/>
      </w:tblGrid>
      <w:tr w:rsidR="00B64AF2" w:rsidRPr="008A5BDD" w:rsidTr="00B07A86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B64AF2" w:rsidRPr="008A5BDD" w:rsidRDefault="00B64AF2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Собрания депутатов</w:t>
            </w:r>
            <w:r w:rsidRPr="008A5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Комсомольского муниципального округа</w:t>
            </w:r>
            <w:r w:rsidRPr="008A5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634D7" w:rsidRDefault="001634D7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34D7" w:rsidRDefault="001634D7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4AF2" w:rsidRPr="008A5BDD" w:rsidRDefault="00B64AF2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С.Н. Грачева</w:t>
            </w:r>
          </w:p>
        </w:tc>
      </w:tr>
    </w:tbl>
    <w:p w:rsidR="00B64AF2" w:rsidRPr="008A5BDD" w:rsidRDefault="00B64AF2" w:rsidP="00B64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65"/>
        <w:gridCol w:w="3134"/>
      </w:tblGrid>
      <w:tr w:rsidR="00B64AF2" w:rsidRPr="008A5BDD" w:rsidTr="00B07A86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B64AF2" w:rsidRPr="008A5BDD" w:rsidRDefault="00B07A86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B64AF2" w:rsidRPr="008A5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 w:rsidRPr="008A5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B64AF2" w:rsidRPr="008A5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Комсомольского </w:t>
            </w:r>
          </w:p>
          <w:p w:rsidR="00B64AF2" w:rsidRPr="008A5BDD" w:rsidRDefault="00B64AF2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  <w:r w:rsidRPr="008A5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7F00B6" w:rsidRPr="008A5BDD" w:rsidRDefault="007F00B6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00B6" w:rsidRPr="008A5BDD" w:rsidRDefault="007F00B6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4AF2" w:rsidRPr="008A5BDD" w:rsidRDefault="00B64AF2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 Раськин</w:t>
            </w:r>
          </w:p>
        </w:tc>
      </w:tr>
    </w:tbl>
    <w:p w:rsidR="00B64AF2" w:rsidRPr="008A5BDD" w:rsidRDefault="00B64AF2" w:rsidP="00B64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3"/>
    <w:p w:rsidR="00B64AF2" w:rsidRPr="008A5BDD" w:rsidRDefault="00B64AF2" w:rsidP="00B64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AF2" w:rsidRPr="008A5BDD" w:rsidRDefault="00B64AF2" w:rsidP="00B64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AF2" w:rsidRPr="008A5BDD" w:rsidRDefault="00B64AF2" w:rsidP="00B64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AF2" w:rsidRDefault="00B64AF2" w:rsidP="00B64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64AF2" w:rsidRDefault="00B64AF2" w:rsidP="00B64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64AF2" w:rsidRDefault="00B64AF2" w:rsidP="00B64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sectPr w:rsidR="00B64AF2" w:rsidSect="00A33611">
      <w:pgSz w:w="11900" w:h="16800"/>
      <w:pgMar w:top="1276" w:right="800" w:bottom="1276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739" w:rsidRDefault="00925739">
      <w:pPr>
        <w:spacing w:after="0" w:line="240" w:lineRule="auto"/>
      </w:pPr>
      <w:r>
        <w:separator/>
      </w:r>
    </w:p>
  </w:endnote>
  <w:endnote w:type="continuationSeparator" w:id="0">
    <w:p w:rsidR="00925739" w:rsidRDefault="0092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739" w:rsidRDefault="00925739">
      <w:pPr>
        <w:spacing w:after="0" w:line="240" w:lineRule="auto"/>
      </w:pPr>
      <w:r>
        <w:separator/>
      </w:r>
    </w:p>
  </w:footnote>
  <w:footnote w:type="continuationSeparator" w:id="0">
    <w:p w:rsidR="00925739" w:rsidRDefault="00925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F2"/>
    <w:rsid w:val="001634D7"/>
    <w:rsid w:val="0017148D"/>
    <w:rsid w:val="001B662D"/>
    <w:rsid w:val="001D3112"/>
    <w:rsid w:val="00201E76"/>
    <w:rsid w:val="002C0466"/>
    <w:rsid w:val="00312433"/>
    <w:rsid w:val="003C1E65"/>
    <w:rsid w:val="00403AF5"/>
    <w:rsid w:val="004352DD"/>
    <w:rsid w:val="0043655F"/>
    <w:rsid w:val="004C3263"/>
    <w:rsid w:val="004C3F4C"/>
    <w:rsid w:val="004D16AC"/>
    <w:rsid w:val="004E64B1"/>
    <w:rsid w:val="00530D2F"/>
    <w:rsid w:val="006979AF"/>
    <w:rsid w:val="00717F40"/>
    <w:rsid w:val="007904B7"/>
    <w:rsid w:val="007A1B44"/>
    <w:rsid w:val="007F00B6"/>
    <w:rsid w:val="00880630"/>
    <w:rsid w:val="008A5BDD"/>
    <w:rsid w:val="00925739"/>
    <w:rsid w:val="009C72F0"/>
    <w:rsid w:val="009E71EA"/>
    <w:rsid w:val="00A33611"/>
    <w:rsid w:val="00A41CCB"/>
    <w:rsid w:val="00A82EEA"/>
    <w:rsid w:val="00B07A86"/>
    <w:rsid w:val="00B13878"/>
    <w:rsid w:val="00B27230"/>
    <w:rsid w:val="00B64AF2"/>
    <w:rsid w:val="00CC76B2"/>
    <w:rsid w:val="00CE5784"/>
    <w:rsid w:val="00E20B7C"/>
    <w:rsid w:val="00E27EE9"/>
    <w:rsid w:val="00F01BFC"/>
    <w:rsid w:val="00F02660"/>
    <w:rsid w:val="00F51D9C"/>
    <w:rsid w:val="00FA1B24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E2241-AA42-4F9A-95FA-6894C6A4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4AF2"/>
  </w:style>
  <w:style w:type="paragraph" w:styleId="a5">
    <w:name w:val="No Spacing"/>
    <w:uiPriority w:val="1"/>
    <w:qFormat/>
    <w:rsid w:val="00B64AF2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B64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AF2"/>
  </w:style>
  <w:style w:type="paragraph" w:styleId="a8">
    <w:name w:val="Balloon Text"/>
    <w:basedOn w:val="a"/>
    <w:link w:val="a9"/>
    <w:uiPriority w:val="99"/>
    <w:semiHidden/>
    <w:unhideWhenUsed/>
    <w:rsid w:val="00B6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4AF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27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560758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9F9E-44A9-49B3-A8FA-A0C69D6F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Куданова Анжелика Анатольевна</dc:creator>
  <cp:lastModifiedBy>Соколова Ольга Рудольфовна</cp:lastModifiedBy>
  <cp:revision>11</cp:revision>
  <cp:lastPrinted>2024-02-15T13:16:00Z</cp:lastPrinted>
  <dcterms:created xsi:type="dcterms:W3CDTF">2024-02-15T12:54:00Z</dcterms:created>
  <dcterms:modified xsi:type="dcterms:W3CDTF">2024-03-06T10:20:00Z</dcterms:modified>
</cp:coreProperties>
</file>