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39F" w:rsidRPr="00133BCB" w:rsidRDefault="00B2439F" w:rsidP="0048738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133BCB">
        <w:rPr>
          <w:b/>
          <w:bCs/>
          <w:sz w:val="26"/>
          <w:szCs w:val="26"/>
        </w:rPr>
        <w:t>ПОЯСНИТЕЛЬНАЯ ЗАПИСКА</w:t>
      </w:r>
    </w:p>
    <w:p w:rsidR="00B2439F" w:rsidRPr="0022279C" w:rsidRDefault="00B2439F" w:rsidP="00FB5967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22279C">
        <w:rPr>
          <w:b/>
          <w:sz w:val="26"/>
          <w:szCs w:val="26"/>
        </w:rPr>
        <w:t xml:space="preserve">к проекту закона Чувашской Республики </w:t>
      </w:r>
    </w:p>
    <w:p w:rsidR="00B2439F" w:rsidRDefault="00B2439F" w:rsidP="005B1F38">
      <w:pPr>
        <w:pStyle w:val="9"/>
        <w:keepNext w:val="0"/>
        <w:spacing w:line="240" w:lineRule="auto"/>
        <w:rPr>
          <w:sz w:val="26"/>
          <w:szCs w:val="26"/>
        </w:rPr>
      </w:pPr>
      <w:r w:rsidRPr="00DA20C4">
        <w:rPr>
          <w:sz w:val="26"/>
          <w:szCs w:val="26"/>
        </w:rPr>
        <w:t>«</w:t>
      </w:r>
      <w:r>
        <w:rPr>
          <w:sz w:val="26"/>
          <w:szCs w:val="26"/>
        </w:rPr>
        <w:t>О</w:t>
      </w:r>
      <w:r w:rsidRPr="00DA20C4">
        <w:rPr>
          <w:sz w:val="26"/>
          <w:szCs w:val="26"/>
        </w:rPr>
        <w:t xml:space="preserve"> внесении изменений в </w:t>
      </w:r>
      <w:r>
        <w:rPr>
          <w:sz w:val="26"/>
          <w:szCs w:val="26"/>
        </w:rPr>
        <w:t>З</w:t>
      </w:r>
      <w:r w:rsidRPr="00DA20C4">
        <w:rPr>
          <w:sz w:val="26"/>
          <w:szCs w:val="26"/>
        </w:rPr>
        <w:t xml:space="preserve">акон </w:t>
      </w:r>
      <w:r>
        <w:rPr>
          <w:sz w:val="26"/>
          <w:szCs w:val="26"/>
        </w:rPr>
        <w:t>Ч</w:t>
      </w:r>
      <w:r w:rsidRPr="00DA20C4">
        <w:rPr>
          <w:sz w:val="26"/>
          <w:szCs w:val="26"/>
        </w:rPr>
        <w:t xml:space="preserve">увашской </w:t>
      </w:r>
      <w:r>
        <w:rPr>
          <w:sz w:val="26"/>
          <w:szCs w:val="26"/>
        </w:rPr>
        <w:t>Р</w:t>
      </w:r>
      <w:r w:rsidRPr="00DA20C4">
        <w:rPr>
          <w:sz w:val="26"/>
          <w:szCs w:val="26"/>
        </w:rPr>
        <w:t>еспублики</w:t>
      </w:r>
    </w:p>
    <w:p w:rsidR="00B2439F" w:rsidRDefault="00B2439F" w:rsidP="005B1F38">
      <w:pPr>
        <w:pStyle w:val="9"/>
        <w:keepNext w:val="0"/>
        <w:spacing w:line="240" w:lineRule="auto"/>
        <w:rPr>
          <w:sz w:val="26"/>
          <w:szCs w:val="26"/>
        </w:rPr>
      </w:pPr>
      <w:r w:rsidRPr="00DA20C4"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О </w:t>
      </w:r>
      <w:r w:rsidRPr="00DA20C4">
        <w:rPr>
          <w:sz w:val="26"/>
          <w:szCs w:val="26"/>
        </w:rPr>
        <w:t xml:space="preserve">регулировании градостроительной деятельности </w:t>
      </w:r>
    </w:p>
    <w:p w:rsidR="00B2439F" w:rsidRPr="00DA20C4" w:rsidRDefault="00B2439F" w:rsidP="00DA20C4">
      <w:pPr>
        <w:pStyle w:val="9"/>
        <w:keepNext w:val="0"/>
        <w:spacing w:line="235" w:lineRule="auto"/>
        <w:rPr>
          <w:sz w:val="26"/>
          <w:szCs w:val="26"/>
        </w:rPr>
      </w:pPr>
      <w:r w:rsidRPr="00DA20C4">
        <w:rPr>
          <w:sz w:val="26"/>
          <w:szCs w:val="26"/>
        </w:rPr>
        <w:t xml:space="preserve">в </w:t>
      </w:r>
      <w:r>
        <w:rPr>
          <w:sz w:val="26"/>
          <w:szCs w:val="26"/>
        </w:rPr>
        <w:t>Ч</w:t>
      </w:r>
      <w:r w:rsidRPr="00DA20C4">
        <w:rPr>
          <w:sz w:val="26"/>
          <w:szCs w:val="26"/>
        </w:rPr>
        <w:t xml:space="preserve">увашской </w:t>
      </w:r>
      <w:r>
        <w:rPr>
          <w:sz w:val="26"/>
          <w:szCs w:val="26"/>
        </w:rPr>
        <w:t>Р</w:t>
      </w:r>
      <w:r w:rsidRPr="00DA20C4">
        <w:rPr>
          <w:sz w:val="26"/>
          <w:szCs w:val="26"/>
        </w:rPr>
        <w:t>еспублике»</w:t>
      </w:r>
      <w:r w:rsidRPr="00DA20C4">
        <w:rPr>
          <w:b w:val="0"/>
          <w:sz w:val="26"/>
          <w:szCs w:val="26"/>
        </w:rPr>
        <w:t xml:space="preserve">  </w:t>
      </w:r>
    </w:p>
    <w:p w:rsidR="00B2439F" w:rsidRDefault="00B2439F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B2439F" w:rsidRPr="00133BCB" w:rsidRDefault="00B2439F" w:rsidP="007770E0">
      <w:pPr>
        <w:autoSpaceDE w:val="0"/>
        <w:autoSpaceDN w:val="0"/>
        <w:adjustRightInd w:val="0"/>
        <w:ind w:firstLine="709"/>
        <w:rPr>
          <w:b/>
          <w:sz w:val="26"/>
          <w:szCs w:val="26"/>
        </w:rPr>
      </w:pPr>
    </w:p>
    <w:p w:rsidR="00B2439F" w:rsidRDefault="00B2439F" w:rsidP="004D3EE9">
      <w:pPr>
        <w:pStyle w:val="s3"/>
        <w:shd w:val="clear" w:color="auto" w:fill="FFFFFF"/>
        <w:spacing w:before="0" w:beforeAutospacing="0" w:after="0" w:afterAutospacing="0"/>
        <w:ind w:firstLine="708"/>
        <w:jc w:val="both"/>
        <w:rPr>
          <w:spacing w:val="2"/>
          <w:sz w:val="26"/>
          <w:szCs w:val="26"/>
        </w:rPr>
      </w:pPr>
      <w:r w:rsidRPr="003B1E9B">
        <w:rPr>
          <w:spacing w:val="2"/>
          <w:sz w:val="26"/>
          <w:szCs w:val="26"/>
        </w:rPr>
        <w:t xml:space="preserve">Проект закона Чувашской Республики </w:t>
      </w:r>
      <w:r w:rsidRPr="003B1E9B">
        <w:rPr>
          <w:sz w:val="26"/>
          <w:szCs w:val="26"/>
        </w:rPr>
        <w:t>«О внесении изменений в Закон Ч</w:t>
      </w:r>
      <w:r w:rsidRPr="003B1E9B">
        <w:rPr>
          <w:sz w:val="26"/>
          <w:szCs w:val="26"/>
        </w:rPr>
        <w:t>у</w:t>
      </w:r>
      <w:r w:rsidRPr="003B1E9B">
        <w:rPr>
          <w:sz w:val="26"/>
          <w:szCs w:val="26"/>
        </w:rPr>
        <w:t>вашской Республики «О регулировании градостроительной деятельности в Чува</w:t>
      </w:r>
      <w:r w:rsidRPr="003B1E9B">
        <w:rPr>
          <w:sz w:val="26"/>
          <w:szCs w:val="26"/>
        </w:rPr>
        <w:t>ш</w:t>
      </w:r>
      <w:r w:rsidRPr="003B1E9B">
        <w:rPr>
          <w:sz w:val="26"/>
          <w:szCs w:val="26"/>
        </w:rPr>
        <w:t>ской Республике</w:t>
      </w:r>
      <w:r w:rsidRPr="003B1E9B">
        <w:rPr>
          <w:bCs/>
          <w:sz w:val="26"/>
          <w:szCs w:val="26"/>
        </w:rPr>
        <w:t>»</w:t>
      </w:r>
      <w:r w:rsidRPr="003B1E9B">
        <w:rPr>
          <w:spacing w:val="2"/>
          <w:sz w:val="26"/>
          <w:szCs w:val="26"/>
        </w:rPr>
        <w:t xml:space="preserve"> (далее – проект закона) разработан в целях приведения Закона Чувашской Республики </w:t>
      </w:r>
      <w:r>
        <w:rPr>
          <w:spacing w:val="2"/>
          <w:sz w:val="26"/>
          <w:szCs w:val="26"/>
        </w:rPr>
        <w:t xml:space="preserve">от 4 июня 2007 г. № 11 </w:t>
      </w:r>
      <w:r w:rsidRPr="003B1E9B">
        <w:rPr>
          <w:sz w:val="26"/>
          <w:szCs w:val="26"/>
        </w:rPr>
        <w:t>«О регулировании градостро</w:t>
      </w:r>
      <w:r w:rsidRPr="003B1E9B">
        <w:rPr>
          <w:sz w:val="26"/>
          <w:szCs w:val="26"/>
        </w:rPr>
        <w:t>и</w:t>
      </w:r>
      <w:r w:rsidRPr="003B1E9B">
        <w:rPr>
          <w:sz w:val="26"/>
          <w:szCs w:val="26"/>
        </w:rPr>
        <w:t>тельной деятельности в Чувашской Республике</w:t>
      </w:r>
      <w:r w:rsidRPr="003B1E9B">
        <w:rPr>
          <w:bCs/>
          <w:sz w:val="26"/>
          <w:szCs w:val="26"/>
        </w:rPr>
        <w:t>»</w:t>
      </w:r>
      <w:r>
        <w:rPr>
          <w:bCs/>
          <w:sz w:val="26"/>
          <w:szCs w:val="26"/>
        </w:rPr>
        <w:t xml:space="preserve"> </w:t>
      </w:r>
      <w:r>
        <w:rPr>
          <w:spacing w:val="2"/>
          <w:sz w:val="26"/>
          <w:szCs w:val="26"/>
        </w:rPr>
        <w:t>в соответствие с Градостроител</w:t>
      </w:r>
      <w:r>
        <w:rPr>
          <w:spacing w:val="2"/>
          <w:sz w:val="26"/>
          <w:szCs w:val="26"/>
        </w:rPr>
        <w:t>ь</w:t>
      </w:r>
      <w:r>
        <w:rPr>
          <w:spacing w:val="2"/>
          <w:sz w:val="26"/>
          <w:szCs w:val="26"/>
        </w:rPr>
        <w:t xml:space="preserve">ным кодексом Российской Федерации в редакции федеральных законов от                  </w:t>
      </w:r>
      <w:r>
        <w:rPr>
          <w:sz w:val="26"/>
          <w:szCs w:val="26"/>
        </w:rPr>
        <w:t xml:space="preserve"> 13 июня 2023 г. № 240-ФЗ «О внесении изменений в Градостроительный кодекс Российской Федерации и отдельные законодательные акты Российской Федер</w:t>
      </w:r>
      <w:r>
        <w:rPr>
          <w:sz w:val="26"/>
          <w:szCs w:val="26"/>
        </w:rPr>
        <w:t>а</w:t>
      </w:r>
      <w:r>
        <w:rPr>
          <w:sz w:val="26"/>
          <w:szCs w:val="26"/>
        </w:rPr>
        <w:t>ции», от 10 июля 2023 г. № 305-ФЗ «О внесении изменений в Градостроительный кодекс Российской Федерации и отдельные законодательные акты Российской Ф</w:t>
      </w:r>
      <w:r>
        <w:rPr>
          <w:sz w:val="26"/>
          <w:szCs w:val="26"/>
        </w:rPr>
        <w:t>е</w:t>
      </w:r>
      <w:r>
        <w:rPr>
          <w:sz w:val="26"/>
          <w:szCs w:val="26"/>
        </w:rPr>
        <w:t>дерации и о признании утратившими силу отдельных положений законодательных актов Российской Федерации», от 4 августа 2023 г. № 438-ФЗ «О внесении измен</w:t>
      </w:r>
      <w:r>
        <w:rPr>
          <w:sz w:val="26"/>
          <w:szCs w:val="26"/>
        </w:rPr>
        <w:t>е</w:t>
      </w:r>
      <w:r>
        <w:rPr>
          <w:sz w:val="26"/>
          <w:szCs w:val="26"/>
        </w:rPr>
        <w:t>ний в Градостроительный кодекс Российской Федерации и отдельные законод</w:t>
      </w:r>
      <w:r>
        <w:rPr>
          <w:sz w:val="26"/>
          <w:szCs w:val="26"/>
        </w:rPr>
        <w:t>а</w:t>
      </w:r>
      <w:r>
        <w:rPr>
          <w:sz w:val="26"/>
          <w:szCs w:val="26"/>
        </w:rPr>
        <w:t>тельные акты Российской Федерации»</w:t>
      </w:r>
      <w:r w:rsidRPr="003B1E9B">
        <w:rPr>
          <w:spacing w:val="2"/>
          <w:sz w:val="26"/>
          <w:szCs w:val="26"/>
        </w:rPr>
        <w:t>.</w:t>
      </w:r>
    </w:p>
    <w:p w:rsidR="00B2439F" w:rsidRDefault="00B2439F" w:rsidP="00DB6D0D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  <w:shd w:val="clear" w:color="auto" w:fill="FFFFFF"/>
        </w:rPr>
      </w:pPr>
      <w:r w:rsidRPr="00527B2B">
        <w:rPr>
          <w:sz w:val="26"/>
          <w:szCs w:val="26"/>
          <w:lang w:eastAsia="en-US"/>
        </w:rPr>
        <w:t>Проектом закона уточняется перечень видов объектов</w:t>
      </w:r>
      <w:r w:rsidRPr="003B1E9B">
        <w:rPr>
          <w:sz w:val="26"/>
          <w:szCs w:val="26"/>
        </w:rPr>
        <w:t xml:space="preserve"> </w:t>
      </w:r>
      <w:r w:rsidRPr="00713089">
        <w:rPr>
          <w:bCs/>
          <w:sz w:val="26"/>
          <w:szCs w:val="26"/>
          <w:shd w:val="clear" w:color="auto" w:fill="FFFFFF"/>
        </w:rPr>
        <w:t>республиканского значения, подлежащих отображению на схеме территориального планирования Ч</w:t>
      </w:r>
      <w:r w:rsidRPr="00713089">
        <w:rPr>
          <w:bCs/>
          <w:sz w:val="26"/>
          <w:szCs w:val="26"/>
          <w:shd w:val="clear" w:color="auto" w:fill="FFFFFF"/>
        </w:rPr>
        <w:t>у</w:t>
      </w:r>
      <w:r w:rsidRPr="00713089">
        <w:rPr>
          <w:bCs/>
          <w:sz w:val="26"/>
          <w:szCs w:val="26"/>
          <w:shd w:val="clear" w:color="auto" w:fill="FFFFFF"/>
        </w:rPr>
        <w:t>вашской Республики, и видов объектов местного значения, подлежащих отображ</w:t>
      </w:r>
      <w:r w:rsidRPr="00713089">
        <w:rPr>
          <w:bCs/>
          <w:sz w:val="26"/>
          <w:szCs w:val="26"/>
          <w:shd w:val="clear" w:color="auto" w:fill="FFFFFF"/>
        </w:rPr>
        <w:t>е</w:t>
      </w:r>
      <w:r w:rsidRPr="00713089">
        <w:rPr>
          <w:bCs/>
          <w:sz w:val="26"/>
          <w:szCs w:val="26"/>
          <w:shd w:val="clear" w:color="auto" w:fill="FFFFFF"/>
        </w:rPr>
        <w:t>нию на генеральных планах муниципальных округов и городских округов.</w:t>
      </w:r>
    </w:p>
    <w:p w:rsidR="00B2439F" w:rsidRDefault="00B2439F" w:rsidP="005B6DC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Проект закона предусматривает внесение изменений в связи с преобразов</w:t>
      </w:r>
      <w:r>
        <w:rPr>
          <w:sz w:val="26"/>
          <w:szCs w:val="26"/>
        </w:rPr>
        <w:t>а</w:t>
      </w:r>
      <w:r>
        <w:rPr>
          <w:sz w:val="26"/>
          <w:szCs w:val="26"/>
        </w:rPr>
        <w:t>нием муниципальных образований Чувашской Республики.</w:t>
      </w:r>
    </w:p>
    <w:p w:rsidR="00B2439F" w:rsidRDefault="00B2439F" w:rsidP="00DA16E4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3B1E9B">
        <w:rPr>
          <w:sz w:val="26"/>
          <w:szCs w:val="26"/>
        </w:rPr>
        <w:t>Проектом закона не устанавливаются новые и не изме</w:t>
      </w:r>
      <w:r w:rsidRPr="003B1E9B">
        <w:rPr>
          <w:sz w:val="26"/>
          <w:szCs w:val="26"/>
        </w:rPr>
        <w:softHyphen/>
        <w:t>няются ранее пред</w:t>
      </w:r>
      <w:r w:rsidRPr="003B1E9B">
        <w:rPr>
          <w:sz w:val="26"/>
          <w:szCs w:val="26"/>
        </w:rPr>
        <w:t>у</w:t>
      </w:r>
      <w:r w:rsidRPr="003B1E9B">
        <w:rPr>
          <w:sz w:val="26"/>
          <w:szCs w:val="26"/>
        </w:rPr>
        <w:t>смотренные нормативными</w:t>
      </w:r>
      <w:r w:rsidRPr="00410EE6">
        <w:rPr>
          <w:sz w:val="26"/>
          <w:szCs w:val="26"/>
        </w:rPr>
        <w:t xml:space="preserve"> правовыми актами Чувашской Рес</w:t>
      </w:r>
      <w:r w:rsidRPr="00410EE6">
        <w:rPr>
          <w:sz w:val="26"/>
          <w:szCs w:val="26"/>
        </w:rPr>
        <w:softHyphen/>
        <w:t>пуб</w:t>
      </w:r>
      <w:r w:rsidRPr="00410EE6">
        <w:rPr>
          <w:sz w:val="26"/>
          <w:szCs w:val="26"/>
        </w:rPr>
        <w:softHyphen/>
        <w:t>лики обязанности для субъектов предпринимательской и инвестиционной деятель</w:t>
      </w:r>
      <w:r w:rsidRPr="00410EE6">
        <w:rPr>
          <w:sz w:val="26"/>
          <w:szCs w:val="26"/>
        </w:rPr>
        <w:softHyphen/>
        <w:t>ности, а также не устанавливается, не изменяется и не отменяется ранее установлен</w:t>
      </w:r>
      <w:r w:rsidRPr="00410EE6">
        <w:rPr>
          <w:sz w:val="26"/>
          <w:szCs w:val="26"/>
        </w:rPr>
        <w:softHyphen/>
        <w:t>ная от</w:t>
      </w:r>
      <w:r w:rsidRPr="00410EE6">
        <w:rPr>
          <w:sz w:val="26"/>
          <w:szCs w:val="26"/>
        </w:rPr>
        <w:softHyphen/>
        <w:t>ветственность за нарушение нормативных правовых актов Чувашской Респуб</w:t>
      </w:r>
      <w:r w:rsidRPr="00410EE6">
        <w:rPr>
          <w:sz w:val="26"/>
          <w:szCs w:val="26"/>
        </w:rPr>
        <w:softHyphen/>
        <w:t>лики, за</w:t>
      </w:r>
      <w:r w:rsidRPr="00410EE6">
        <w:rPr>
          <w:sz w:val="26"/>
          <w:szCs w:val="26"/>
        </w:rPr>
        <w:softHyphen/>
        <w:t>трагивающих вопросы осуществления предпринимательской и инвестиционной дея</w:t>
      </w:r>
      <w:r w:rsidRPr="00410EE6">
        <w:rPr>
          <w:sz w:val="26"/>
          <w:szCs w:val="26"/>
        </w:rPr>
        <w:softHyphen/>
        <w:t xml:space="preserve">тельности. В связи с этим </w:t>
      </w:r>
      <w:r>
        <w:rPr>
          <w:color w:val="000000"/>
          <w:sz w:val="26"/>
          <w:szCs w:val="26"/>
        </w:rPr>
        <w:t>в</w:t>
      </w:r>
      <w:r w:rsidRPr="00FA1657">
        <w:rPr>
          <w:color w:val="000000"/>
          <w:sz w:val="26"/>
          <w:szCs w:val="26"/>
        </w:rPr>
        <w:t xml:space="preserve"> соответствии с Порядком проведения оценки рег</w:t>
      </w:r>
      <w:r w:rsidRPr="00FA1657">
        <w:rPr>
          <w:color w:val="000000"/>
          <w:sz w:val="26"/>
          <w:szCs w:val="26"/>
        </w:rPr>
        <w:t>у</w:t>
      </w:r>
      <w:r w:rsidRPr="00FA1657">
        <w:rPr>
          <w:color w:val="000000"/>
          <w:sz w:val="26"/>
          <w:szCs w:val="26"/>
        </w:rPr>
        <w:t>лирующего</w:t>
      </w:r>
      <w:r w:rsidRPr="00227A9B">
        <w:rPr>
          <w:color w:val="000000"/>
          <w:sz w:val="26"/>
          <w:szCs w:val="26"/>
        </w:rPr>
        <w:t xml:space="preserve"> воздействия про</w:t>
      </w:r>
      <w:r w:rsidRPr="00227A9B">
        <w:rPr>
          <w:color w:val="000000"/>
          <w:sz w:val="26"/>
          <w:szCs w:val="26"/>
        </w:rPr>
        <w:softHyphen/>
        <w:t>ектов нормативных правовых актов Чувашской Ре</w:t>
      </w:r>
      <w:r w:rsidRPr="00227A9B">
        <w:rPr>
          <w:color w:val="000000"/>
          <w:sz w:val="26"/>
          <w:szCs w:val="26"/>
        </w:rPr>
        <w:t>с</w:t>
      </w:r>
      <w:r w:rsidRPr="00227A9B">
        <w:rPr>
          <w:color w:val="000000"/>
          <w:sz w:val="26"/>
          <w:szCs w:val="26"/>
        </w:rPr>
        <w:t>публики, утвержденным постановле</w:t>
      </w:r>
      <w:r w:rsidRPr="00227A9B">
        <w:rPr>
          <w:color w:val="000000"/>
          <w:sz w:val="26"/>
          <w:szCs w:val="26"/>
        </w:rPr>
        <w:softHyphen/>
        <w:t>нием Кабинета Министров Чувашской Респу</w:t>
      </w:r>
      <w:r w:rsidRPr="00227A9B">
        <w:rPr>
          <w:color w:val="000000"/>
          <w:sz w:val="26"/>
          <w:szCs w:val="26"/>
        </w:rPr>
        <w:t>б</w:t>
      </w:r>
      <w:r w:rsidRPr="00227A9B">
        <w:rPr>
          <w:color w:val="000000"/>
          <w:sz w:val="26"/>
          <w:szCs w:val="26"/>
        </w:rPr>
        <w:t xml:space="preserve">лики от 29 ноября </w:t>
      </w:r>
      <w:smartTag w:uri="urn:schemas-microsoft-com:office:smarttags" w:element="metricconverter">
        <w:smartTagPr>
          <w:attr w:name="ProductID" w:val="2012 г"/>
        </w:smartTagPr>
        <w:r w:rsidRPr="00227A9B">
          <w:rPr>
            <w:color w:val="000000"/>
            <w:sz w:val="26"/>
            <w:szCs w:val="26"/>
          </w:rPr>
          <w:t>2012 г</w:t>
        </w:r>
      </w:smartTag>
      <w:r w:rsidRPr="00227A9B">
        <w:rPr>
          <w:color w:val="000000"/>
          <w:sz w:val="26"/>
          <w:szCs w:val="26"/>
        </w:rPr>
        <w:t>. № 532 «О про</w:t>
      </w:r>
      <w:r w:rsidRPr="00227A9B">
        <w:rPr>
          <w:color w:val="000000"/>
          <w:sz w:val="26"/>
          <w:szCs w:val="26"/>
        </w:rPr>
        <w:softHyphen/>
        <w:t>ведении оценки регулирующего возде</w:t>
      </w:r>
      <w:r w:rsidRPr="00227A9B">
        <w:rPr>
          <w:color w:val="000000"/>
          <w:sz w:val="26"/>
          <w:szCs w:val="26"/>
        </w:rPr>
        <w:t>й</w:t>
      </w:r>
      <w:r w:rsidRPr="00227A9B">
        <w:rPr>
          <w:color w:val="000000"/>
          <w:sz w:val="26"/>
          <w:szCs w:val="26"/>
        </w:rPr>
        <w:t>ствия проектов нормативных правовых актов Чу</w:t>
      </w:r>
      <w:r w:rsidRPr="00227A9B">
        <w:rPr>
          <w:color w:val="000000"/>
          <w:sz w:val="26"/>
          <w:szCs w:val="26"/>
        </w:rPr>
        <w:softHyphen/>
        <w:t>вашской Республики»</w:t>
      </w:r>
      <w:r>
        <w:rPr>
          <w:color w:val="000000"/>
          <w:sz w:val="26"/>
          <w:szCs w:val="26"/>
        </w:rPr>
        <w:t>,</w:t>
      </w:r>
      <w:r w:rsidRPr="00227A9B">
        <w:rPr>
          <w:color w:val="000000"/>
          <w:sz w:val="26"/>
          <w:szCs w:val="26"/>
        </w:rPr>
        <w:t xml:space="preserve"> проведение оценки регулирующего воздействия проекта </w:t>
      </w:r>
      <w:r>
        <w:rPr>
          <w:color w:val="000000"/>
          <w:sz w:val="26"/>
          <w:szCs w:val="26"/>
        </w:rPr>
        <w:t>закона</w:t>
      </w:r>
      <w:r w:rsidRPr="00227A9B">
        <w:rPr>
          <w:color w:val="000000"/>
          <w:sz w:val="26"/>
          <w:szCs w:val="26"/>
        </w:rPr>
        <w:t xml:space="preserve"> не требуется.</w:t>
      </w:r>
    </w:p>
    <w:p w:rsidR="00B2439F" w:rsidRPr="0014593D" w:rsidRDefault="00B2439F" w:rsidP="00884928">
      <w:pPr>
        <w:ind w:firstLine="720"/>
        <w:jc w:val="both"/>
        <w:rPr>
          <w:sz w:val="26"/>
          <w:szCs w:val="26"/>
        </w:rPr>
      </w:pPr>
      <w:r w:rsidRPr="0014593D">
        <w:rPr>
          <w:sz w:val="26"/>
          <w:szCs w:val="26"/>
        </w:rPr>
        <w:t xml:space="preserve">Принятие настоящего </w:t>
      </w:r>
      <w:r>
        <w:rPr>
          <w:sz w:val="26"/>
          <w:szCs w:val="26"/>
        </w:rPr>
        <w:t>п</w:t>
      </w:r>
      <w:r w:rsidRPr="0014593D">
        <w:rPr>
          <w:sz w:val="26"/>
          <w:szCs w:val="26"/>
        </w:rPr>
        <w:t>роекта закона не потребует дополнительных расхо</w:t>
      </w:r>
      <w:r>
        <w:rPr>
          <w:sz w:val="26"/>
          <w:szCs w:val="26"/>
        </w:rPr>
        <w:softHyphen/>
      </w:r>
      <w:r w:rsidRPr="0014593D">
        <w:rPr>
          <w:sz w:val="26"/>
          <w:szCs w:val="26"/>
        </w:rPr>
        <w:t>дов республиканского бюджета Чувашской Республики.</w:t>
      </w:r>
    </w:p>
    <w:p w:rsidR="00B2439F" w:rsidRDefault="00B2439F" w:rsidP="008B3F50">
      <w:pPr>
        <w:jc w:val="both"/>
        <w:rPr>
          <w:sz w:val="26"/>
          <w:szCs w:val="26"/>
        </w:rPr>
      </w:pPr>
    </w:p>
    <w:p w:rsidR="00B2439F" w:rsidRDefault="00B2439F" w:rsidP="008B3F50">
      <w:pPr>
        <w:jc w:val="both"/>
        <w:rPr>
          <w:sz w:val="26"/>
          <w:szCs w:val="26"/>
        </w:rPr>
      </w:pPr>
    </w:p>
    <w:p w:rsidR="00B2439F" w:rsidRPr="0014593D" w:rsidRDefault="00B2439F" w:rsidP="008B3F50">
      <w:pPr>
        <w:jc w:val="both"/>
        <w:rPr>
          <w:sz w:val="26"/>
          <w:szCs w:val="26"/>
        </w:rPr>
      </w:pPr>
    </w:p>
    <w:p w:rsidR="00873E4B" w:rsidRDefault="00873E4B" w:rsidP="008B3F50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B2439F" w:rsidRPr="0014593D">
        <w:rPr>
          <w:sz w:val="26"/>
          <w:szCs w:val="26"/>
        </w:rPr>
        <w:t>инистр</w:t>
      </w:r>
      <w:r w:rsidR="00B2439F">
        <w:rPr>
          <w:sz w:val="26"/>
          <w:szCs w:val="26"/>
        </w:rPr>
        <w:t xml:space="preserve"> </w:t>
      </w:r>
      <w:r w:rsidR="00B2439F" w:rsidRPr="0014593D">
        <w:rPr>
          <w:sz w:val="26"/>
          <w:szCs w:val="26"/>
        </w:rPr>
        <w:t xml:space="preserve">строительства, архитектуры и </w:t>
      </w:r>
    </w:p>
    <w:p w:rsidR="00B2439F" w:rsidRDefault="00873E4B" w:rsidP="008B3F50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2234565</wp:posOffset>
            </wp:positionH>
            <wp:positionV relativeFrom="paragraph">
              <wp:posOffset>141605</wp:posOffset>
            </wp:positionV>
            <wp:extent cx="2533650" cy="1099185"/>
            <wp:effectExtent l="0" t="0" r="0" b="5715"/>
            <wp:wrapNone/>
            <wp:docPr id="3" name="Рисунок 4" descr="Описание: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signatu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0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39F" w:rsidRPr="0014593D">
        <w:rPr>
          <w:sz w:val="26"/>
          <w:szCs w:val="26"/>
        </w:rPr>
        <w:t xml:space="preserve">жилищно-коммунального хозяйства </w:t>
      </w:r>
    </w:p>
    <w:p w:rsidR="00B2439F" w:rsidRPr="0014593D" w:rsidRDefault="00B2439F" w:rsidP="008B3F50">
      <w:pPr>
        <w:jc w:val="both"/>
        <w:rPr>
          <w:sz w:val="26"/>
          <w:szCs w:val="26"/>
        </w:rPr>
      </w:pPr>
      <w:r w:rsidRPr="0014593D">
        <w:rPr>
          <w:sz w:val="26"/>
          <w:szCs w:val="26"/>
        </w:rPr>
        <w:t>Чувашской Республики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</w:t>
      </w:r>
      <w:r w:rsidR="00873E4B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                   </w:t>
      </w:r>
      <w:r w:rsidR="00873E4B">
        <w:rPr>
          <w:sz w:val="26"/>
          <w:szCs w:val="26"/>
        </w:rPr>
        <w:t>М.А. Коледа</w:t>
      </w:r>
    </w:p>
    <w:sectPr w:rsidR="00B2439F" w:rsidRPr="0014593D" w:rsidSect="00410EE6">
      <w:headerReference w:type="default" r:id="rId8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EE4" w:rsidRDefault="008B0EE4" w:rsidP="004805BA">
      <w:r>
        <w:separator/>
      </w:r>
    </w:p>
  </w:endnote>
  <w:endnote w:type="continuationSeparator" w:id="0">
    <w:p w:rsidR="008B0EE4" w:rsidRDefault="008B0EE4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EE4" w:rsidRDefault="008B0EE4" w:rsidP="004805BA">
      <w:r>
        <w:separator/>
      </w:r>
    </w:p>
  </w:footnote>
  <w:footnote w:type="continuationSeparator" w:id="0">
    <w:p w:rsidR="008B0EE4" w:rsidRDefault="008B0EE4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39F" w:rsidRDefault="00B2439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73E4B">
      <w:rPr>
        <w:noProof/>
      </w:rPr>
      <w:t>2</w:t>
    </w:r>
    <w:r>
      <w:fldChar w:fldCharType="end"/>
    </w:r>
  </w:p>
  <w:p w:rsidR="00B2439F" w:rsidRDefault="00B2439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00F46"/>
    <w:rsid w:val="00016B5E"/>
    <w:rsid w:val="00027CAB"/>
    <w:rsid w:val="000425C5"/>
    <w:rsid w:val="00064239"/>
    <w:rsid w:val="00070A22"/>
    <w:rsid w:val="000721CF"/>
    <w:rsid w:val="0007469F"/>
    <w:rsid w:val="000911F9"/>
    <w:rsid w:val="0009756D"/>
    <w:rsid w:val="000B6139"/>
    <w:rsid w:val="000C4A73"/>
    <w:rsid w:val="000D5132"/>
    <w:rsid w:val="000F063F"/>
    <w:rsid w:val="000F1BE9"/>
    <w:rsid w:val="000F62E9"/>
    <w:rsid w:val="00103717"/>
    <w:rsid w:val="00103D96"/>
    <w:rsid w:val="001213CD"/>
    <w:rsid w:val="00122478"/>
    <w:rsid w:val="00124995"/>
    <w:rsid w:val="00133BCB"/>
    <w:rsid w:val="00141FD1"/>
    <w:rsid w:val="0014593D"/>
    <w:rsid w:val="00150BEE"/>
    <w:rsid w:val="00155238"/>
    <w:rsid w:val="001710BA"/>
    <w:rsid w:val="00185BDC"/>
    <w:rsid w:val="001910CB"/>
    <w:rsid w:val="001A4B25"/>
    <w:rsid w:val="001A6089"/>
    <w:rsid w:val="001C0E0D"/>
    <w:rsid w:val="001C561A"/>
    <w:rsid w:val="001C5A61"/>
    <w:rsid w:val="001D1250"/>
    <w:rsid w:val="001D2ED7"/>
    <w:rsid w:val="001D601F"/>
    <w:rsid w:val="001F4E10"/>
    <w:rsid w:val="002142E5"/>
    <w:rsid w:val="0022279C"/>
    <w:rsid w:val="00227A9B"/>
    <w:rsid w:val="00227B6A"/>
    <w:rsid w:val="00254F9E"/>
    <w:rsid w:val="00265F42"/>
    <w:rsid w:val="00267243"/>
    <w:rsid w:val="00270374"/>
    <w:rsid w:val="00273EAC"/>
    <w:rsid w:val="00275589"/>
    <w:rsid w:val="002A07AB"/>
    <w:rsid w:val="002B6C46"/>
    <w:rsid w:val="002C5728"/>
    <w:rsid w:val="002D08C2"/>
    <w:rsid w:val="002D77C9"/>
    <w:rsid w:val="002E3A9D"/>
    <w:rsid w:val="002F4B29"/>
    <w:rsid w:val="003013D5"/>
    <w:rsid w:val="003034C6"/>
    <w:rsid w:val="003040A8"/>
    <w:rsid w:val="003205C2"/>
    <w:rsid w:val="00351C52"/>
    <w:rsid w:val="00364AF2"/>
    <w:rsid w:val="003765BB"/>
    <w:rsid w:val="003B1E9B"/>
    <w:rsid w:val="003C0E87"/>
    <w:rsid w:val="003C19DC"/>
    <w:rsid w:val="003C28E9"/>
    <w:rsid w:val="003D239D"/>
    <w:rsid w:val="003D50D5"/>
    <w:rsid w:val="003E10ED"/>
    <w:rsid w:val="003E46F3"/>
    <w:rsid w:val="00405634"/>
    <w:rsid w:val="00410EE6"/>
    <w:rsid w:val="004136EC"/>
    <w:rsid w:val="0041473D"/>
    <w:rsid w:val="0042088A"/>
    <w:rsid w:val="0043012D"/>
    <w:rsid w:val="0043720A"/>
    <w:rsid w:val="00442B1B"/>
    <w:rsid w:val="00455DD4"/>
    <w:rsid w:val="00470142"/>
    <w:rsid w:val="0047402D"/>
    <w:rsid w:val="004805BA"/>
    <w:rsid w:val="00482970"/>
    <w:rsid w:val="0048738A"/>
    <w:rsid w:val="00492C5F"/>
    <w:rsid w:val="00492EF1"/>
    <w:rsid w:val="004B57FF"/>
    <w:rsid w:val="004D3EE9"/>
    <w:rsid w:val="004F0C2A"/>
    <w:rsid w:val="004F38F7"/>
    <w:rsid w:val="00501018"/>
    <w:rsid w:val="00504BF2"/>
    <w:rsid w:val="00506E51"/>
    <w:rsid w:val="00516F2B"/>
    <w:rsid w:val="0052780B"/>
    <w:rsid w:val="00527B2B"/>
    <w:rsid w:val="00573B3E"/>
    <w:rsid w:val="00585A94"/>
    <w:rsid w:val="0059491B"/>
    <w:rsid w:val="00597D81"/>
    <w:rsid w:val="005A26F8"/>
    <w:rsid w:val="005B1F38"/>
    <w:rsid w:val="005B6DC2"/>
    <w:rsid w:val="005B7A1F"/>
    <w:rsid w:val="005D205E"/>
    <w:rsid w:val="005D2B67"/>
    <w:rsid w:val="005D64E2"/>
    <w:rsid w:val="005E2050"/>
    <w:rsid w:val="005F2DEF"/>
    <w:rsid w:val="005F6B04"/>
    <w:rsid w:val="00612126"/>
    <w:rsid w:val="00633FF8"/>
    <w:rsid w:val="006343C2"/>
    <w:rsid w:val="006364AA"/>
    <w:rsid w:val="00636849"/>
    <w:rsid w:val="00652281"/>
    <w:rsid w:val="00673032"/>
    <w:rsid w:val="006816AD"/>
    <w:rsid w:val="0068318F"/>
    <w:rsid w:val="00685F36"/>
    <w:rsid w:val="006917EF"/>
    <w:rsid w:val="006B16F6"/>
    <w:rsid w:val="006C48C5"/>
    <w:rsid w:val="00701062"/>
    <w:rsid w:val="00701924"/>
    <w:rsid w:val="00702C1A"/>
    <w:rsid w:val="00704935"/>
    <w:rsid w:val="00713089"/>
    <w:rsid w:val="00721F35"/>
    <w:rsid w:val="007342A8"/>
    <w:rsid w:val="00741CA2"/>
    <w:rsid w:val="007463C8"/>
    <w:rsid w:val="007475C9"/>
    <w:rsid w:val="0075219F"/>
    <w:rsid w:val="00754D59"/>
    <w:rsid w:val="00770640"/>
    <w:rsid w:val="007770E0"/>
    <w:rsid w:val="0078685C"/>
    <w:rsid w:val="007A228B"/>
    <w:rsid w:val="007A52D0"/>
    <w:rsid w:val="007B3699"/>
    <w:rsid w:val="007E663A"/>
    <w:rsid w:val="007F20E7"/>
    <w:rsid w:val="007F53D2"/>
    <w:rsid w:val="00801999"/>
    <w:rsid w:val="00825984"/>
    <w:rsid w:val="00830E75"/>
    <w:rsid w:val="008467F2"/>
    <w:rsid w:val="00847B2B"/>
    <w:rsid w:val="00871E02"/>
    <w:rsid w:val="00873878"/>
    <w:rsid w:val="00873E4B"/>
    <w:rsid w:val="0088043C"/>
    <w:rsid w:val="00884928"/>
    <w:rsid w:val="008971F6"/>
    <w:rsid w:val="008B0EE4"/>
    <w:rsid w:val="008B3F50"/>
    <w:rsid w:val="008C60A0"/>
    <w:rsid w:val="008D0631"/>
    <w:rsid w:val="008D7813"/>
    <w:rsid w:val="008E6595"/>
    <w:rsid w:val="008F4C60"/>
    <w:rsid w:val="009014E2"/>
    <w:rsid w:val="0090312D"/>
    <w:rsid w:val="00915763"/>
    <w:rsid w:val="00936EF2"/>
    <w:rsid w:val="00961875"/>
    <w:rsid w:val="00972A9D"/>
    <w:rsid w:val="0097326D"/>
    <w:rsid w:val="00996BAB"/>
    <w:rsid w:val="009A1988"/>
    <w:rsid w:val="009C132C"/>
    <w:rsid w:val="009C25B5"/>
    <w:rsid w:val="009C533C"/>
    <w:rsid w:val="009D2E7C"/>
    <w:rsid w:val="00A21A2E"/>
    <w:rsid w:val="00A269BA"/>
    <w:rsid w:val="00A32F5A"/>
    <w:rsid w:val="00A33FA7"/>
    <w:rsid w:val="00A42863"/>
    <w:rsid w:val="00A728B8"/>
    <w:rsid w:val="00A84F93"/>
    <w:rsid w:val="00A87142"/>
    <w:rsid w:val="00AA01D9"/>
    <w:rsid w:val="00AA7E41"/>
    <w:rsid w:val="00AB275C"/>
    <w:rsid w:val="00AC30E8"/>
    <w:rsid w:val="00AD29D0"/>
    <w:rsid w:val="00AD4430"/>
    <w:rsid w:val="00AF4245"/>
    <w:rsid w:val="00B015E2"/>
    <w:rsid w:val="00B12C52"/>
    <w:rsid w:val="00B1490C"/>
    <w:rsid w:val="00B2439F"/>
    <w:rsid w:val="00B3533D"/>
    <w:rsid w:val="00B43EE3"/>
    <w:rsid w:val="00B45EAA"/>
    <w:rsid w:val="00B72E1E"/>
    <w:rsid w:val="00B763D3"/>
    <w:rsid w:val="00B957E6"/>
    <w:rsid w:val="00B96E8A"/>
    <w:rsid w:val="00BA1FFD"/>
    <w:rsid w:val="00BA4328"/>
    <w:rsid w:val="00BB0757"/>
    <w:rsid w:val="00BB2EDB"/>
    <w:rsid w:val="00BB5C0C"/>
    <w:rsid w:val="00BE3C8D"/>
    <w:rsid w:val="00BE5C2A"/>
    <w:rsid w:val="00BE7AF4"/>
    <w:rsid w:val="00BF3A63"/>
    <w:rsid w:val="00BF62A1"/>
    <w:rsid w:val="00C074BE"/>
    <w:rsid w:val="00C33D70"/>
    <w:rsid w:val="00C43733"/>
    <w:rsid w:val="00C61187"/>
    <w:rsid w:val="00C73DF6"/>
    <w:rsid w:val="00C8111B"/>
    <w:rsid w:val="00C83556"/>
    <w:rsid w:val="00C83B27"/>
    <w:rsid w:val="00C85971"/>
    <w:rsid w:val="00C85A19"/>
    <w:rsid w:val="00C86404"/>
    <w:rsid w:val="00CA09F6"/>
    <w:rsid w:val="00CE3025"/>
    <w:rsid w:val="00CF23C7"/>
    <w:rsid w:val="00D018B0"/>
    <w:rsid w:val="00D26168"/>
    <w:rsid w:val="00D30960"/>
    <w:rsid w:val="00D34C61"/>
    <w:rsid w:val="00D443D8"/>
    <w:rsid w:val="00D550F1"/>
    <w:rsid w:val="00D63A14"/>
    <w:rsid w:val="00D7132B"/>
    <w:rsid w:val="00D71593"/>
    <w:rsid w:val="00D73D8A"/>
    <w:rsid w:val="00D74259"/>
    <w:rsid w:val="00D747C8"/>
    <w:rsid w:val="00D832C2"/>
    <w:rsid w:val="00D83453"/>
    <w:rsid w:val="00D8615B"/>
    <w:rsid w:val="00D87FD6"/>
    <w:rsid w:val="00D935DC"/>
    <w:rsid w:val="00D93AC9"/>
    <w:rsid w:val="00DA16E4"/>
    <w:rsid w:val="00DA20C4"/>
    <w:rsid w:val="00DB6D0D"/>
    <w:rsid w:val="00DB7060"/>
    <w:rsid w:val="00DC0684"/>
    <w:rsid w:val="00DC3B30"/>
    <w:rsid w:val="00DD15BE"/>
    <w:rsid w:val="00DF7230"/>
    <w:rsid w:val="00E13C9F"/>
    <w:rsid w:val="00E143B4"/>
    <w:rsid w:val="00E319C3"/>
    <w:rsid w:val="00E35153"/>
    <w:rsid w:val="00E44959"/>
    <w:rsid w:val="00E74A71"/>
    <w:rsid w:val="00E75E3F"/>
    <w:rsid w:val="00E762F8"/>
    <w:rsid w:val="00E8188E"/>
    <w:rsid w:val="00EC6043"/>
    <w:rsid w:val="00EE183D"/>
    <w:rsid w:val="00EE2685"/>
    <w:rsid w:val="00EE6B01"/>
    <w:rsid w:val="00EF15FD"/>
    <w:rsid w:val="00F009D9"/>
    <w:rsid w:val="00F06189"/>
    <w:rsid w:val="00F21002"/>
    <w:rsid w:val="00F22131"/>
    <w:rsid w:val="00F42408"/>
    <w:rsid w:val="00F467DA"/>
    <w:rsid w:val="00F6112C"/>
    <w:rsid w:val="00F622E0"/>
    <w:rsid w:val="00F8684F"/>
    <w:rsid w:val="00F907EA"/>
    <w:rsid w:val="00F92BFA"/>
    <w:rsid w:val="00FA13EB"/>
    <w:rsid w:val="00FA1657"/>
    <w:rsid w:val="00FB4735"/>
    <w:rsid w:val="00FB5967"/>
    <w:rsid w:val="00FC6E20"/>
    <w:rsid w:val="00FC6F14"/>
    <w:rsid w:val="00FD67BC"/>
    <w:rsid w:val="00FD7892"/>
    <w:rsid w:val="00FE03F7"/>
    <w:rsid w:val="00FE5E93"/>
    <w:rsid w:val="00FE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2279C"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22279C"/>
    <w:rPr>
      <w:rFonts w:ascii="Times New Roman" w:hAnsi="Times New Roman"/>
      <w:b/>
      <w:sz w:val="20"/>
      <w:shd w:val="clear" w:color="auto" w:fill="FFFFFF"/>
      <w:lang w:val="x-none" w:eastAsia="ru-RU"/>
    </w:rPr>
  </w:style>
  <w:style w:type="paragraph" w:styleId="a3">
    <w:name w:val="Balloon Text"/>
    <w:basedOn w:val="a"/>
    <w:link w:val="a4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721CF"/>
    <w:rPr>
      <w:rFonts w:ascii="Tahoma" w:hAnsi="Tahoma"/>
      <w:sz w:val="16"/>
      <w:lang w:val="x-none" w:eastAsia="ru-RU"/>
    </w:rPr>
  </w:style>
  <w:style w:type="paragraph" w:styleId="a5">
    <w:name w:val="header"/>
    <w:basedOn w:val="a"/>
    <w:link w:val="a6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9">
    <w:name w:val="List Paragraph"/>
    <w:basedOn w:val="a"/>
    <w:uiPriority w:val="99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uiPriority w:val="99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a"/>
    <w:uiPriority w:val="99"/>
    <w:rsid w:val="004D3E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2279C"/>
    <w:pPr>
      <w:keepNext/>
      <w:shd w:val="clear" w:color="auto" w:fill="FFFFFF"/>
      <w:spacing w:line="276" w:lineRule="auto"/>
      <w:jc w:val="center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uiPriority w:val="99"/>
    <w:locked/>
    <w:rsid w:val="0022279C"/>
    <w:rPr>
      <w:rFonts w:ascii="Times New Roman" w:hAnsi="Times New Roman"/>
      <w:b/>
      <w:sz w:val="20"/>
      <w:shd w:val="clear" w:color="auto" w:fill="FFFFFF"/>
      <w:lang w:val="x-none" w:eastAsia="ru-RU"/>
    </w:rPr>
  </w:style>
  <w:style w:type="paragraph" w:styleId="a3">
    <w:name w:val="Balloon Text"/>
    <w:basedOn w:val="a"/>
    <w:link w:val="a4"/>
    <w:uiPriority w:val="99"/>
    <w:semiHidden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721CF"/>
    <w:rPr>
      <w:rFonts w:ascii="Tahoma" w:hAnsi="Tahoma"/>
      <w:sz w:val="16"/>
      <w:lang w:val="x-none" w:eastAsia="ru-RU"/>
    </w:rPr>
  </w:style>
  <w:style w:type="paragraph" w:styleId="a5">
    <w:name w:val="header"/>
    <w:basedOn w:val="a"/>
    <w:link w:val="a6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4805BA"/>
    <w:rPr>
      <w:rFonts w:ascii="Times New Roman" w:hAnsi="Times New Roman"/>
      <w:sz w:val="24"/>
      <w:lang w:val="x-none" w:eastAsia="ru-RU"/>
    </w:rPr>
  </w:style>
  <w:style w:type="paragraph" w:customStyle="1" w:styleId="ConsPlusNormal">
    <w:name w:val="ConsPlusNormal"/>
    <w:uiPriority w:val="99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paragraph" w:styleId="a9">
    <w:name w:val="List Paragraph"/>
    <w:basedOn w:val="a"/>
    <w:uiPriority w:val="99"/>
    <w:qFormat/>
    <w:rsid w:val="00801999"/>
    <w:pPr>
      <w:ind w:left="720"/>
      <w:contextualSpacing/>
    </w:pPr>
  </w:style>
  <w:style w:type="paragraph" w:customStyle="1" w:styleId="1">
    <w:name w:val="Знак Знак1 Знак"/>
    <w:basedOn w:val="a"/>
    <w:uiPriority w:val="99"/>
    <w:rsid w:val="003E46F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s3">
    <w:name w:val="s_3"/>
    <w:basedOn w:val="a"/>
    <w:uiPriority w:val="99"/>
    <w:rsid w:val="004D3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75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Минстрой 3. Людмила Скирневская</dc:creator>
  <cp:lastModifiedBy>Шандина Наталья Сергеевна</cp:lastModifiedBy>
  <cp:revision>2</cp:revision>
  <cp:lastPrinted>2023-10-06T10:16:00Z</cp:lastPrinted>
  <dcterms:created xsi:type="dcterms:W3CDTF">2023-10-09T11:04:00Z</dcterms:created>
  <dcterms:modified xsi:type="dcterms:W3CDTF">2023-10-09T11:04:00Z</dcterms:modified>
</cp:coreProperties>
</file>