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2C21D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03.05.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381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2C21D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03.05.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381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AF6783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AF6783">
      <w:pPr>
        <w:spacing w:line="240" w:lineRule="auto"/>
        <w:ind w:firstLine="0"/>
        <w:rPr>
          <w:kern w:val="2"/>
          <w:sz w:val="16"/>
          <w:szCs w:val="16"/>
        </w:rPr>
      </w:pPr>
    </w:p>
    <w:p w:rsidR="00AF6783" w:rsidRPr="00AF6783" w:rsidRDefault="00AF6783" w:rsidP="00AF6783">
      <w:pPr>
        <w:suppressAutoHyphens w:val="0"/>
        <w:spacing w:line="240" w:lineRule="auto"/>
        <w:ind w:right="4818" w:firstLine="0"/>
        <w:rPr>
          <w:kern w:val="0"/>
          <w:sz w:val="28"/>
          <w:szCs w:val="28"/>
          <w:lang w:eastAsia="ru-RU"/>
        </w:rPr>
      </w:pPr>
      <w:r w:rsidRPr="00AF6783">
        <w:rPr>
          <w:kern w:val="0"/>
          <w:sz w:val="28"/>
          <w:szCs w:val="28"/>
          <w:lang w:eastAsia="ru-RU"/>
        </w:rPr>
        <w:t>Об утверждении Порядка</w:t>
      </w:r>
      <w:bookmarkStart w:id="0" w:name="_GoBack"/>
      <w:bookmarkEnd w:id="0"/>
      <w:r w:rsidRPr="00AF6783">
        <w:rPr>
          <w:kern w:val="0"/>
          <w:sz w:val="28"/>
          <w:szCs w:val="28"/>
          <w:lang w:eastAsia="ru-RU"/>
        </w:rPr>
        <w:t xml:space="preserve"> создания координационного или совещательного органа в области развития малого и среднего предпринимательства при администрации Янтиковского муниципального округа Чувашской Республики</w:t>
      </w:r>
    </w:p>
    <w:p w:rsidR="00AF6783" w:rsidRPr="00AF6783" w:rsidRDefault="00AF6783" w:rsidP="00AF6783">
      <w:pPr>
        <w:suppressAutoHyphens w:val="0"/>
        <w:spacing w:line="240" w:lineRule="auto"/>
        <w:ind w:right="4818" w:firstLine="0"/>
        <w:rPr>
          <w:kern w:val="0"/>
          <w:sz w:val="28"/>
          <w:szCs w:val="28"/>
          <w:lang w:eastAsia="ru-RU"/>
        </w:rPr>
      </w:pPr>
    </w:p>
    <w:p w:rsidR="00AF6783" w:rsidRPr="00AF6783" w:rsidRDefault="00AF6783" w:rsidP="00AF6783">
      <w:pPr>
        <w:suppressAutoHyphens w:val="0"/>
        <w:spacing w:line="240" w:lineRule="auto"/>
        <w:ind w:right="4818" w:firstLine="0"/>
        <w:rPr>
          <w:kern w:val="0"/>
          <w:sz w:val="16"/>
          <w:szCs w:val="16"/>
          <w:lang w:eastAsia="ru-RU"/>
        </w:rPr>
      </w:pPr>
    </w:p>
    <w:p w:rsidR="00AF6783" w:rsidRPr="00AF6783" w:rsidRDefault="00AF6783" w:rsidP="00AF6783">
      <w:pPr>
        <w:shd w:val="clear" w:color="auto" w:fill="FFFFFF"/>
        <w:suppressAutoHyphens w:val="0"/>
        <w:spacing w:line="360" w:lineRule="auto"/>
        <w:rPr>
          <w:b/>
          <w:kern w:val="0"/>
          <w:sz w:val="28"/>
          <w:szCs w:val="28"/>
          <w:lang w:eastAsia="ru-RU"/>
        </w:rPr>
      </w:pPr>
      <w:r w:rsidRPr="00AF6783">
        <w:rPr>
          <w:kern w:val="0"/>
          <w:sz w:val="28"/>
          <w:szCs w:val="28"/>
          <w:lang w:eastAsia="ru-RU"/>
        </w:rPr>
        <w:t xml:space="preserve">В соответствии с </w:t>
      </w:r>
      <w:hyperlink r:id="rId9" w:anchor="/document/12154854/entry/0" w:history="1">
        <w:r w:rsidRPr="00AF6783">
          <w:rPr>
            <w:kern w:val="0"/>
            <w:sz w:val="28"/>
            <w:szCs w:val="28"/>
            <w:lang w:eastAsia="ru-RU"/>
          </w:rPr>
          <w:t>Федеральным законом</w:t>
        </w:r>
      </w:hyperlink>
      <w:r w:rsidRPr="00AF6783">
        <w:rPr>
          <w:kern w:val="0"/>
          <w:sz w:val="28"/>
          <w:szCs w:val="28"/>
          <w:lang w:eastAsia="ru-RU"/>
        </w:rPr>
        <w:t xml:space="preserve"> от 24.07.2007 № 209-ФЗ </w:t>
      </w:r>
      <w:r>
        <w:rPr>
          <w:kern w:val="0"/>
          <w:sz w:val="28"/>
          <w:szCs w:val="28"/>
          <w:lang w:eastAsia="ru-RU"/>
        </w:rPr>
        <w:t xml:space="preserve">           </w:t>
      </w:r>
      <w:r w:rsidRPr="00AF6783">
        <w:rPr>
          <w:kern w:val="0"/>
          <w:sz w:val="28"/>
          <w:szCs w:val="28"/>
          <w:lang w:eastAsia="ru-RU"/>
        </w:rPr>
        <w:t xml:space="preserve">«О развитии малого и среднего предпринимательства в Российской Федерации», Законом Чувашской Республики от 19.10.2009 № 51 «О развитии малого и среднего предпринимательства в Чувашской Республике», в целях развития малого и среднего предпринимательства администрация Янтиковского муниципального округа </w:t>
      </w:r>
      <w:r w:rsidRPr="00AF6783">
        <w:rPr>
          <w:b/>
          <w:kern w:val="0"/>
          <w:sz w:val="28"/>
          <w:szCs w:val="28"/>
          <w:lang w:eastAsia="ru-RU"/>
        </w:rPr>
        <w:t>п о с т а н о в л я е т:</w:t>
      </w:r>
    </w:p>
    <w:p w:rsidR="00AF6783" w:rsidRPr="00AF6783" w:rsidRDefault="00AF6783" w:rsidP="00AF6783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AF6783">
        <w:rPr>
          <w:kern w:val="0"/>
          <w:sz w:val="28"/>
          <w:szCs w:val="28"/>
          <w:lang w:eastAsia="ru-RU"/>
        </w:rPr>
        <w:t>1. Утвердить прилагаемый Порядок создания координационного или совещательного органа в области развития малого и среднего предпринимательства при администрации Янтиковского муниципального округа Чувашской Республики.</w:t>
      </w:r>
    </w:p>
    <w:p w:rsidR="00AF6783" w:rsidRPr="00AF6783" w:rsidRDefault="00AF6783" w:rsidP="00AF6783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AF6783">
        <w:rPr>
          <w:kern w:val="0"/>
          <w:sz w:val="28"/>
          <w:szCs w:val="28"/>
          <w:lang w:eastAsia="ru-RU"/>
        </w:rPr>
        <w:t>2. Признать утратившим силу постановление администрации Янтиковского района Чувашской Республики от 30.05.2022 № 201</w:t>
      </w:r>
      <w:r>
        <w:rPr>
          <w:kern w:val="0"/>
          <w:sz w:val="28"/>
          <w:szCs w:val="28"/>
          <w:lang w:eastAsia="ru-RU"/>
        </w:rPr>
        <w:t xml:space="preserve">                 </w:t>
      </w:r>
      <w:r w:rsidRPr="00AF6783">
        <w:rPr>
          <w:kern w:val="0"/>
          <w:sz w:val="28"/>
          <w:szCs w:val="28"/>
          <w:lang w:eastAsia="ru-RU"/>
        </w:rPr>
        <w:t xml:space="preserve"> «Об утверждении Порядка создания координационного или совещательного органа в области развития малого и среднего предпринимательства при администрации Янтиковского района Чувашской Республики».</w:t>
      </w:r>
    </w:p>
    <w:p w:rsidR="00AF6783" w:rsidRPr="00AF6783" w:rsidRDefault="00AF6783" w:rsidP="00AF6783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AF6783">
        <w:rPr>
          <w:kern w:val="0"/>
          <w:sz w:val="28"/>
          <w:szCs w:val="28"/>
          <w:lang w:eastAsia="ru-RU"/>
        </w:rPr>
        <w:lastRenderedPageBreak/>
        <w:t>3. Контроль за исполнением настоящего постановления оставляю за собой.</w:t>
      </w:r>
    </w:p>
    <w:p w:rsidR="00AF6783" w:rsidRPr="00AF6783" w:rsidRDefault="00AF6783" w:rsidP="00AF6783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AF6783">
        <w:rPr>
          <w:kern w:val="0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AF6783" w:rsidRPr="00AF6783" w:rsidRDefault="00AF6783" w:rsidP="00AF6783">
      <w:pPr>
        <w:suppressAutoHyphens w:val="0"/>
        <w:spacing w:line="240" w:lineRule="auto"/>
        <w:ind w:firstLine="720"/>
        <w:rPr>
          <w:kern w:val="0"/>
          <w:sz w:val="28"/>
          <w:szCs w:val="28"/>
          <w:lang w:eastAsia="ru-RU"/>
        </w:rPr>
      </w:pPr>
    </w:p>
    <w:p w:rsidR="00AF6783" w:rsidRP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AF6783">
        <w:rPr>
          <w:kern w:val="0"/>
          <w:sz w:val="28"/>
          <w:szCs w:val="28"/>
          <w:lang w:eastAsia="ru-RU"/>
        </w:rPr>
        <w:t>Глава Янтиковского</w:t>
      </w: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AF6783">
        <w:rPr>
          <w:kern w:val="0"/>
          <w:sz w:val="28"/>
          <w:szCs w:val="28"/>
          <w:lang w:eastAsia="ru-RU"/>
        </w:rPr>
        <w:t xml:space="preserve">муниципального округа                                          </w:t>
      </w:r>
      <w:r>
        <w:rPr>
          <w:kern w:val="0"/>
          <w:sz w:val="28"/>
          <w:szCs w:val="28"/>
          <w:lang w:eastAsia="ru-RU"/>
        </w:rPr>
        <w:t xml:space="preserve"> </w:t>
      </w:r>
      <w:r w:rsidRPr="00AF6783">
        <w:rPr>
          <w:kern w:val="0"/>
          <w:sz w:val="28"/>
          <w:szCs w:val="28"/>
          <w:lang w:eastAsia="ru-RU"/>
        </w:rPr>
        <w:t xml:space="preserve">                            В.Б. Михайлов</w:t>
      </w: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Pr="00AF6783" w:rsidRDefault="00AF6783" w:rsidP="00AF6783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AF6783">
        <w:rPr>
          <w:kern w:val="0"/>
          <w:lang w:eastAsia="ru-RU"/>
        </w:rPr>
        <w:t>УТВЕРЖДЕН</w:t>
      </w:r>
    </w:p>
    <w:p w:rsidR="00AF6783" w:rsidRPr="00AF6783" w:rsidRDefault="00965678" w:rsidP="00AF6783">
      <w:pPr>
        <w:shd w:val="clear" w:color="auto" w:fill="FFFFFF"/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hyperlink r:id="rId10" w:anchor="/document/404596259/entry/0" w:history="1">
        <w:r w:rsidR="00AF6783" w:rsidRPr="00AF6783">
          <w:rPr>
            <w:kern w:val="0"/>
            <w:lang w:eastAsia="ru-RU"/>
          </w:rPr>
          <w:t>постановлени</w:t>
        </w:r>
      </w:hyperlink>
      <w:r w:rsidR="00AF6783" w:rsidRPr="00AF6783">
        <w:rPr>
          <w:kern w:val="0"/>
          <w:lang w:eastAsia="ru-RU"/>
        </w:rPr>
        <w:t>ем администрации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AF6783">
        <w:rPr>
          <w:kern w:val="0"/>
          <w:lang w:eastAsia="ru-RU"/>
        </w:rPr>
        <w:t>Янтиковского муниципального округа</w:t>
      </w:r>
    </w:p>
    <w:p w:rsidR="00AF6783" w:rsidRPr="00AF6783" w:rsidRDefault="002C21DD" w:rsidP="00AF6783">
      <w:pPr>
        <w:shd w:val="clear" w:color="auto" w:fill="FFFFFF"/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03.05.2023 № 381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F6783">
        <w:rPr>
          <w:b/>
          <w:kern w:val="0"/>
          <w:lang w:eastAsia="ru-RU"/>
        </w:rPr>
        <w:t>Порядок</w:t>
      </w:r>
      <w:r w:rsidRPr="00AF6783">
        <w:rPr>
          <w:b/>
          <w:kern w:val="0"/>
          <w:lang w:eastAsia="ru-RU"/>
        </w:rPr>
        <w:br/>
        <w:t>создания координационного или совещательного органа в области развития</w:t>
      </w:r>
    </w:p>
    <w:p w:rsidR="00AF6783" w:rsidRPr="00AF6783" w:rsidRDefault="00AF6783" w:rsidP="00AF6783">
      <w:pPr>
        <w:shd w:val="clear" w:color="auto" w:fill="FFFFFF"/>
        <w:tabs>
          <w:tab w:val="left" w:pos="709"/>
        </w:tabs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F6783">
        <w:rPr>
          <w:b/>
          <w:kern w:val="0"/>
          <w:lang w:eastAsia="ru-RU"/>
        </w:rPr>
        <w:t xml:space="preserve">малого и среднего предпринимательства при администрации 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F6783">
        <w:rPr>
          <w:b/>
          <w:kern w:val="0"/>
          <w:lang w:eastAsia="ru-RU"/>
        </w:rPr>
        <w:t>Янтиковского муниципального округа Чувашской Республики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 xml:space="preserve">1. Настоящий Порядок разработан в соответствии с </w:t>
      </w:r>
      <w:hyperlink r:id="rId11" w:anchor="/document/12154854/entry/1304" w:history="1">
        <w:r w:rsidRPr="00AF6783">
          <w:rPr>
            <w:kern w:val="0"/>
            <w:lang w:eastAsia="ru-RU"/>
          </w:rPr>
          <w:t>частью 4 статьи 13</w:t>
        </w:r>
      </w:hyperlink>
      <w:r w:rsidRPr="00AF6783">
        <w:rPr>
          <w:kern w:val="0"/>
          <w:lang w:eastAsia="ru-RU"/>
        </w:rPr>
        <w:t xml:space="preserve"> Федерального закона «О развитии малого и среднего предпринимательства в Российской Федерации», </w:t>
      </w:r>
      <w:hyperlink r:id="rId12" w:anchor="/document/17684407/entry/50" w:history="1">
        <w:r w:rsidRPr="00AF6783">
          <w:rPr>
            <w:kern w:val="0"/>
            <w:lang w:eastAsia="ru-RU"/>
          </w:rPr>
          <w:t>частью 2 статьи 6</w:t>
        </w:r>
      </w:hyperlink>
      <w:r w:rsidRPr="00AF6783">
        <w:rPr>
          <w:kern w:val="0"/>
          <w:lang w:eastAsia="ru-RU"/>
        </w:rPr>
        <w:t xml:space="preserve"> Закона Чувашской Республики «О развитии малого и среднего предпринимательства в Чувашской Республике», </w:t>
      </w:r>
      <w:hyperlink r:id="rId13" w:anchor="/document/22721311/entry/0" w:history="1">
        <w:r w:rsidRPr="00AF6783">
          <w:rPr>
            <w:kern w:val="0"/>
            <w:lang w:eastAsia="ru-RU"/>
          </w:rPr>
          <w:t>постановлением</w:t>
        </w:r>
      </w:hyperlink>
      <w:r w:rsidRPr="00AF6783">
        <w:rPr>
          <w:kern w:val="0"/>
          <w:lang w:eastAsia="ru-RU"/>
        </w:rPr>
        <w:t xml:space="preserve"> Кабинета Министров Чувашской Республики от 22.04.2015 № 139 «Об утверждении Порядка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Республики» и устанавливает процедуру создания координационного или совещательного органа в области развития малого и среднего предпринимательства при администрации Янтиковского муниципального округа Чувашской Республики.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1) привлечения субъектов малого и среднего предпринимательства к выработке и реализации государственной политики Чувашской Республики в области развития малого и среднего предпринимательства;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2) выдвижения и поддержки инициатив, имеющих общероссийское, региональное или местное значение и направленных на реализацию государственной политики Чувашской Республики в области развития малого и среднего предпринимательства;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3) проведения общественной экспертизы проектов нормативных правовых актов Янтиковского муниципального округа Чувашской Республики, регулирующих развитие малого и среднего предпринимательства;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4) выработки рекомендаций администрации Янтиковского муниципального округа Чувашской Республики при определении приоритетов в области развития малого и среднего предпринимательства;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3. Координационный или совещательный орган может быть создан по инициативе: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1) администрации Янтиковского муниципального округа Чувашской Республики;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2) некоммерческих организаций, выражающих интересы субъектов малого и среднего предпринимательства.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 xml:space="preserve">4. Инициаторы создания координационного или совещательного органа, указанные в подпункте 2 </w:t>
      </w:r>
      <w:hyperlink r:id="rId14" w:anchor="/document/404596259/entry/1003" w:history="1">
        <w:r w:rsidRPr="00AF6783">
          <w:rPr>
            <w:kern w:val="0"/>
            <w:lang w:eastAsia="ru-RU"/>
          </w:rPr>
          <w:t>пункта 3</w:t>
        </w:r>
      </w:hyperlink>
      <w:r w:rsidRPr="00AF6783">
        <w:rPr>
          <w:kern w:val="0"/>
          <w:lang w:eastAsia="ru-RU"/>
        </w:rPr>
        <w:t xml:space="preserve"> настоящего Порядка (далее - инициаторы), обращаются в письменной форме в администрацию Янтиковского муниципального округа Чувашской Республики с предложением создать при администрации координационные или совещательные органы. Обращение должно содержать обоснование необходимости создания координационного или совещательного органа, а также список кандидатур, предлагаемых к включению в его состав.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5. Поступившее в администрацию Янтиковского муниципального округа Чувашской Республики обращение регистрируется в день его поступления и рассматривается главой Янтиковского муниципального округа в течение 30 дней со дня его регистрации и информирует инициатора о принятом решении.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6. Решение о создании координационного или совещательного органа, а также положение о нем принимается в форме нормативного правового акта администрации Янтиковского муниципального округа.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Персональный состав координационного или совещательного органа утверждается постановлением администрации Янтиковского муниципального округа, при которой создан указанный координационный или совещательный орган, с учетом поступивших от инициаторов предложений по кандидатурам.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указанных координационных или совещательных органов.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7. 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Председателем координационного или совещательного органа является глава Янтиковского муниципального округа, при котором создается координационный или совещательный орган, или один из заместителей главы администрации Янтиковского муниципального округа.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В состав координационного или совещательного органа могут входить по согласованию представители субъектов малого и среднего предпринимательства, представители общественных организаций и объединений предпринимателей, организаций инфраструктуры поддержки субъектов малого и среднего предпринимательства, иных организаций, представители территориальных органов федеральных органов государственной власти, органов местного самоуправления.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 xml:space="preserve">8. Решение администрации Янтиковского муниципального округа о создании координационного или совещательного органа подлежит размещению на </w:t>
      </w:r>
      <w:hyperlink r:id="rId15" w:tgtFrame="_blank" w:history="1">
        <w:r w:rsidRPr="00AF6783">
          <w:rPr>
            <w:kern w:val="0"/>
            <w:lang w:eastAsia="ru-RU"/>
          </w:rPr>
          <w:t>официальном сайте</w:t>
        </w:r>
      </w:hyperlink>
      <w:r w:rsidRPr="00AF6783">
        <w:rPr>
          <w:kern w:val="0"/>
          <w:lang w:eastAsia="ru-RU"/>
        </w:rPr>
        <w:t xml:space="preserve"> администрации Янтиковского муниципального округа в информационно-телекоммуникационной сети «Интернет».</w:t>
      </w:r>
    </w:p>
    <w:p w:rsidR="00AF6783" w:rsidRPr="00AF6783" w:rsidRDefault="00AF6783" w:rsidP="00AF6783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AF6783">
        <w:rPr>
          <w:kern w:val="0"/>
          <w:lang w:eastAsia="ru-RU"/>
        </w:rPr>
        <w:t>9. Организационно-техническое обеспечение деятельности координационного или совещательного органа осуществляется администрацией Янтиковского муниципального округа.</w:t>
      </w:r>
    </w:p>
    <w:p w:rsidR="00351857" w:rsidRDefault="00351857" w:rsidP="007D7E2A">
      <w:pPr>
        <w:spacing w:line="240" w:lineRule="auto"/>
        <w:ind w:firstLine="0"/>
        <w:rPr>
          <w:sz w:val="16"/>
          <w:szCs w:val="16"/>
        </w:rPr>
      </w:pPr>
    </w:p>
    <w:sectPr w:rsidR="00351857" w:rsidSect="00AF678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21DD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26DC7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5678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6783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102E77CD"/>
  <w15:docId w15:val="{3DADFA90-4901-4417-9117-86B45A86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msml.cap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B107-5781-4EF9-8326-840FB1F3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193</cp:revision>
  <cp:lastPrinted>2023-03-31T12:17:00Z</cp:lastPrinted>
  <dcterms:created xsi:type="dcterms:W3CDTF">2023-01-09T05:07:00Z</dcterms:created>
  <dcterms:modified xsi:type="dcterms:W3CDTF">2023-05-12T07:02:00Z</dcterms:modified>
</cp:coreProperties>
</file>