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74" w:rsidRPr="004E5116" w:rsidRDefault="00197A74" w:rsidP="00197A7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511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Утверждаю</w:t>
      </w:r>
      <w:r w:rsidRPr="004E51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197A74" w:rsidRPr="00197A74" w:rsidRDefault="00197A74" w:rsidP="00197A7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A7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 </w:t>
      </w:r>
      <w:r w:rsidRPr="00197A74">
        <w:rPr>
          <w:rFonts w:ascii="Times New Roman" w:eastAsia="Times New Roman" w:hAnsi="Times New Roman" w:hint="eastAsia"/>
          <w:sz w:val="24"/>
          <w:szCs w:val="24"/>
          <w:lang w:eastAsia="ru-RU"/>
        </w:rPr>
        <w:t>Д</w:t>
      </w:r>
      <w:r w:rsidRPr="00197A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97A74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197A7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97A74">
        <w:rPr>
          <w:rFonts w:ascii="Times New Roman" w:eastAsia="Times New Roman" w:hAnsi="Times New Roman" w:hint="eastAsia"/>
          <w:sz w:val="24"/>
          <w:szCs w:val="24"/>
          <w:lang w:eastAsia="ru-RU"/>
        </w:rPr>
        <w:t>Головин</w:t>
      </w:r>
    </w:p>
    <w:p w:rsidR="00197A74" w:rsidRPr="00197A74" w:rsidRDefault="00197A74" w:rsidP="00197A7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A74">
        <w:rPr>
          <w:rFonts w:ascii="Times New Roman" w:eastAsia="Times New Roman" w:hAnsi="Times New Roman" w:hint="eastAsia"/>
          <w:sz w:val="24"/>
          <w:szCs w:val="24"/>
          <w:lang w:eastAsia="ru-RU"/>
        </w:rPr>
        <w:t>Глава</w:t>
      </w:r>
      <w:r w:rsidRPr="00197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7A7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197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7A7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197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7A7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</w:p>
    <w:p w:rsidR="00197A74" w:rsidRPr="00197A74" w:rsidRDefault="00197A74" w:rsidP="00197A7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A74">
        <w:rPr>
          <w:rFonts w:ascii="Times New Roman" w:eastAsia="Times New Roman" w:hAnsi="Times New Roman"/>
          <w:sz w:val="24"/>
          <w:szCs w:val="24"/>
          <w:lang w:eastAsia="ru-RU"/>
        </w:rPr>
        <w:t>06.02.2024</w:t>
      </w:r>
      <w:r w:rsidRPr="00197A74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Pr="00197A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1867" w:rsidRPr="00B42363" w:rsidRDefault="00811867" w:rsidP="00197A74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0" w:name="_Toc113980129"/>
      <w:r>
        <w:rPr>
          <w:rFonts w:ascii="Times New Roman" w:eastAsiaTheme="majorEastAsia" w:hAnsi="Times New Roman"/>
          <w:b/>
          <w:bCs/>
          <w:sz w:val="24"/>
          <w:szCs w:val="24"/>
        </w:rPr>
        <w:t>Р</w:t>
      </w:r>
      <w:r w:rsidRPr="00B42363">
        <w:rPr>
          <w:rFonts w:ascii="Times New Roman" w:eastAsiaTheme="majorEastAsia" w:hAnsi="Times New Roman"/>
          <w:b/>
          <w:bCs/>
          <w:sz w:val="24"/>
          <w:szCs w:val="24"/>
        </w:rPr>
        <w:t>езультаты</w:t>
      </w:r>
      <w:bookmarkEnd w:id="0"/>
    </w:p>
    <w:p w:rsidR="00811867" w:rsidRPr="00B42363" w:rsidRDefault="00811867" w:rsidP="0081186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1" w:name="_Toc113980130"/>
      <w:r w:rsidRPr="00B42363">
        <w:rPr>
          <w:rFonts w:ascii="Times New Roman" w:eastAsiaTheme="majorEastAsia" w:hAnsi="Times New Roman"/>
          <w:b/>
          <w:bCs/>
          <w:sz w:val="24"/>
          <w:szCs w:val="24"/>
        </w:rPr>
        <w:t>реализации Стратегии социально-экономического развития</w:t>
      </w:r>
      <w:bookmarkEnd w:id="1"/>
    </w:p>
    <w:p w:rsidR="00811867" w:rsidRDefault="00811867" w:rsidP="0081186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2" w:name="_Toc113980131"/>
      <w:r w:rsidRPr="00B42363">
        <w:rPr>
          <w:rFonts w:ascii="Times New Roman" w:eastAsiaTheme="majorEastAsia" w:hAnsi="Times New Roman"/>
          <w:b/>
          <w:bCs/>
          <w:sz w:val="24"/>
          <w:szCs w:val="24"/>
        </w:rPr>
        <w:t>Шумерлинского муниципального округа Чувашской Республики до 2035 года</w:t>
      </w:r>
      <w:bookmarkEnd w:id="2"/>
      <w:r>
        <w:rPr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</w:p>
    <w:p w:rsidR="00811867" w:rsidRPr="00B42363" w:rsidRDefault="00811867" w:rsidP="0081186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/>
          <w:b/>
          <w:bCs/>
          <w:sz w:val="24"/>
          <w:szCs w:val="24"/>
        </w:rPr>
        <w:t>за 2023 год</w:t>
      </w:r>
    </w:p>
    <w:p w:rsidR="00811867" w:rsidRPr="00F1364F" w:rsidRDefault="00811867" w:rsidP="0081186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Toc529279262"/>
      <w:bookmarkStart w:id="4" w:name="_Toc533512660"/>
      <w:bookmarkStart w:id="5" w:name="_Toc113980132"/>
      <w:r w:rsidRPr="003F4AF5">
        <w:rPr>
          <w:rFonts w:ascii="Times New Roman" w:eastAsia="Times New Roman" w:hAnsi="Times New Roman"/>
          <w:sz w:val="24"/>
          <w:szCs w:val="24"/>
          <w:lang w:eastAsia="ru-RU"/>
        </w:rPr>
        <w:t>Цель 1. Рост конкурентоспособности экономики,</w:t>
      </w:r>
      <w:bookmarkEnd w:id="3"/>
      <w:bookmarkEnd w:id="4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4AF5">
        <w:rPr>
          <w:rFonts w:ascii="Times New Roman" w:eastAsia="Times New Roman" w:hAnsi="Times New Roman"/>
          <w:sz w:val="24"/>
          <w:szCs w:val="24"/>
          <w:lang w:eastAsia="ru-RU"/>
        </w:rPr>
        <w:t>развитие отраслей наукоемкой экономики и создание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высокотехнологичных производств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276"/>
        <w:gridCol w:w="1141"/>
        <w:gridCol w:w="3678"/>
      </w:tblGrid>
      <w:tr w:rsidR="00811867" w:rsidRPr="00FE141D" w:rsidTr="00811867">
        <w:trPr>
          <w:tblHeader/>
        </w:trPr>
        <w:tc>
          <w:tcPr>
            <w:tcW w:w="567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797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r w:rsidR="006B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41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  <w:r w:rsidR="006B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</w:tcPr>
          <w:p w:rsidR="00811867" w:rsidRPr="00FE141D" w:rsidRDefault="00811867" w:rsidP="006B5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Обоснование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отклонений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значений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целевых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показателей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при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наличии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11867" w:rsidRPr="00FE141D" w:rsidTr="00811867">
        <w:trPr>
          <w:tblHeader/>
        </w:trPr>
        <w:tc>
          <w:tcPr>
            <w:tcW w:w="567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8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11867" w:rsidRPr="00FE141D" w:rsidTr="00811867">
        <w:trPr>
          <w:trHeight w:val="248"/>
        </w:trPr>
        <w:tc>
          <w:tcPr>
            <w:tcW w:w="14459" w:type="dxa"/>
            <w:gridSpan w:val="5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1.1. Обеспечение конкурентоспособности промышленного комплекса</w:t>
            </w:r>
          </w:p>
        </w:tc>
      </w:tr>
      <w:tr w:rsidR="00811867" w:rsidRPr="00FE141D" w:rsidTr="00811867">
        <w:tc>
          <w:tcPr>
            <w:tcW w:w="567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промышленного производства, % к предыдущему году</w:t>
            </w:r>
          </w:p>
        </w:tc>
        <w:tc>
          <w:tcPr>
            <w:tcW w:w="1276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</w:tcPr>
          <w:p w:rsidR="00811867" w:rsidRPr="00FE141D" w:rsidRDefault="00F625E1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3678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867" w:rsidRPr="00FE141D" w:rsidTr="00811867">
        <w:tc>
          <w:tcPr>
            <w:tcW w:w="567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оказано услуг собственными силами организаций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загрязнений», млн. рублей</w:t>
            </w:r>
          </w:p>
        </w:tc>
        <w:tc>
          <w:tcPr>
            <w:tcW w:w="1276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</w:tcPr>
          <w:p w:rsidR="00811867" w:rsidRPr="00FE141D" w:rsidRDefault="00F625E1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_GoBack"/>
            <w:bookmarkEnd w:id="6"/>
            <w:r w:rsidRPr="00F62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3678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867" w:rsidRPr="00FE141D" w:rsidTr="00811867">
        <w:tc>
          <w:tcPr>
            <w:tcW w:w="567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производительности труда в обрабатывающих производствах, % к предыдущему году</w:t>
            </w:r>
          </w:p>
        </w:tc>
        <w:tc>
          <w:tcPr>
            <w:tcW w:w="1276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</w:tcPr>
          <w:p w:rsidR="00811867" w:rsidRPr="00FE141D" w:rsidRDefault="00C060CC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8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867" w:rsidRPr="00FE141D" w:rsidTr="00811867">
        <w:tc>
          <w:tcPr>
            <w:tcW w:w="14459" w:type="dxa"/>
            <w:gridSpan w:val="5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1.2. Формирование инновационной системы и развитие наукоемкой экономики</w:t>
            </w:r>
          </w:p>
        </w:tc>
      </w:tr>
      <w:tr w:rsidR="00811867" w:rsidRPr="00FE141D" w:rsidTr="00811867">
        <w:tc>
          <w:tcPr>
            <w:tcW w:w="567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Внутренние затраты на исследования и разработки, млн. рублей</w:t>
            </w:r>
          </w:p>
        </w:tc>
        <w:tc>
          <w:tcPr>
            <w:tcW w:w="1276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</w:tcPr>
          <w:p w:rsidR="00811867" w:rsidRPr="00FE141D" w:rsidRDefault="00C060CC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8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867" w:rsidRPr="00FE141D" w:rsidTr="00811867">
        <w:tc>
          <w:tcPr>
            <w:tcW w:w="567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отгруженной инновационной продукции в общем объеме 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отгруженной продукции, %</w:t>
            </w:r>
          </w:p>
        </w:tc>
        <w:tc>
          <w:tcPr>
            <w:tcW w:w="1276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41" w:type="dxa"/>
          </w:tcPr>
          <w:p w:rsidR="00811867" w:rsidRPr="00FE141D" w:rsidRDefault="00C060CC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8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867" w:rsidRPr="00FE141D" w:rsidTr="00811867">
        <w:tc>
          <w:tcPr>
            <w:tcW w:w="14459" w:type="dxa"/>
            <w:gridSpan w:val="5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1.3. Создание высокотехнологичного агропромышленного комплекса, обеспечивающего население качественной и экологически чистой продукцией</w:t>
            </w:r>
          </w:p>
        </w:tc>
      </w:tr>
      <w:tr w:rsidR="002A1052" w:rsidRPr="00FE141D" w:rsidTr="00811867">
        <w:tc>
          <w:tcPr>
            <w:tcW w:w="567" w:type="dxa"/>
          </w:tcPr>
          <w:p w:rsidR="002A1052" w:rsidRPr="00FE141D" w:rsidRDefault="002A1052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</w:tcPr>
          <w:p w:rsidR="002A1052" w:rsidRPr="00FE141D" w:rsidRDefault="002A1052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производства продукции сельского хозяйства на душу населения, тыс. рублей</w:t>
            </w:r>
          </w:p>
        </w:tc>
        <w:tc>
          <w:tcPr>
            <w:tcW w:w="1276" w:type="dxa"/>
          </w:tcPr>
          <w:p w:rsidR="002A1052" w:rsidRPr="00FE141D" w:rsidRDefault="002A1052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141" w:type="dxa"/>
          </w:tcPr>
          <w:p w:rsidR="002A1052" w:rsidRDefault="002A10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104,5</w:t>
            </w:r>
          </w:p>
        </w:tc>
        <w:tc>
          <w:tcPr>
            <w:tcW w:w="3678" w:type="dxa"/>
          </w:tcPr>
          <w:p w:rsidR="002A1052" w:rsidRPr="00FE141D" w:rsidRDefault="002A1052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A1052" w:rsidRPr="00FE141D" w:rsidTr="00811867">
        <w:tc>
          <w:tcPr>
            <w:tcW w:w="567" w:type="dxa"/>
          </w:tcPr>
          <w:p w:rsidR="002A1052" w:rsidRPr="00FE141D" w:rsidRDefault="002A1052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</w:tcPr>
          <w:p w:rsidR="002A1052" w:rsidRPr="00FE141D" w:rsidRDefault="002A1052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производства продукции сельского хозяйства в хозяйствах всех категорий, % к предыдущему году</w:t>
            </w:r>
          </w:p>
        </w:tc>
        <w:tc>
          <w:tcPr>
            <w:tcW w:w="1276" w:type="dxa"/>
          </w:tcPr>
          <w:p w:rsidR="002A1052" w:rsidRPr="00FE141D" w:rsidRDefault="002A1052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1141" w:type="dxa"/>
          </w:tcPr>
          <w:p w:rsidR="002A1052" w:rsidRDefault="002A10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107,4</w:t>
            </w:r>
          </w:p>
        </w:tc>
        <w:tc>
          <w:tcPr>
            <w:tcW w:w="3678" w:type="dxa"/>
          </w:tcPr>
          <w:p w:rsidR="002A1052" w:rsidRPr="00FE141D" w:rsidRDefault="002A1052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1867" w:rsidRPr="00FE141D" w:rsidTr="00811867">
        <w:trPr>
          <w:trHeight w:val="131"/>
        </w:trPr>
        <w:tc>
          <w:tcPr>
            <w:tcW w:w="14459" w:type="dxa"/>
            <w:gridSpan w:val="5"/>
          </w:tcPr>
          <w:p w:rsidR="00811867" w:rsidRPr="00FE141D" w:rsidRDefault="00811867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1.4. Развитие транспортной инфраструктуры</w:t>
            </w:r>
          </w:p>
        </w:tc>
      </w:tr>
      <w:tr w:rsidR="00AF2226" w:rsidRPr="00FE141D" w:rsidTr="00811867">
        <w:tc>
          <w:tcPr>
            <w:tcW w:w="567" w:type="dxa"/>
          </w:tcPr>
          <w:p w:rsidR="00AF2226" w:rsidRPr="00FE141D" w:rsidRDefault="00AF2226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8.</w:t>
            </w:r>
          </w:p>
        </w:tc>
        <w:tc>
          <w:tcPr>
            <w:tcW w:w="7797" w:type="dxa"/>
          </w:tcPr>
          <w:p w:rsidR="00AF2226" w:rsidRPr="00FE141D" w:rsidRDefault="00AF2226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межмуниципального значения, не отвечающих нормативным требованиям, в общей протяженности автомобильных дорог общего пользования межмуниципального значения, %</w:t>
            </w:r>
          </w:p>
        </w:tc>
        <w:tc>
          <w:tcPr>
            <w:tcW w:w="1276" w:type="dxa"/>
          </w:tcPr>
          <w:p w:rsidR="00AF2226" w:rsidRPr="00FE141D" w:rsidRDefault="00AF2226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141" w:type="dxa"/>
          </w:tcPr>
          <w:p w:rsidR="00AF2226" w:rsidRDefault="00AF2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678" w:type="dxa"/>
          </w:tcPr>
          <w:p w:rsidR="00AF2226" w:rsidRDefault="00AF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состоянию на 01.01.2024 года протяженность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автомобильных дорог, не отвечающих нормативным требованиям составляет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151,5 км в общей протяженности 322,8 км, что составляет 46,9%. Ежегодно осуществляется ремонт порядка 12-13 км автодорог. В 2023 году отремонтировано 16,5 км.</w:t>
            </w:r>
          </w:p>
        </w:tc>
      </w:tr>
      <w:tr w:rsidR="00811867" w:rsidRPr="00FE141D" w:rsidTr="00811867">
        <w:tc>
          <w:tcPr>
            <w:tcW w:w="14459" w:type="dxa"/>
            <w:gridSpan w:val="5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1.5. Развитие информатизации и связи</w:t>
            </w:r>
          </w:p>
        </w:tc>
      </w:tr>
      <w:tr w:rsidR="00BE603D" w:rsidRPr="00FE141D" w:rsidTr="00811867">
        <w:tc>
          <w:tcPr>
            <w:tcW w:w="567" w:type="dxa"/>
          </w:tcPr>
          <w:p w:rsidR="00BE603D" w:rsidRPr="00FE141D" w:rsidRDefault="00BE603D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9.</w:t>
            </w:r>
          </w:p>
        </w:tc>
        <w:tc>
          <w:tcPr>
            <w:tcW w:w="7797" w:type="dxa"/>
          </w:tcPr>
          <w:p w:rsidR="00BE603D" w:rsidRPr="00FE141D" w:rsidRDefault="00BE603D" w:rsidP="005F66B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хозяйств,</w:t>
            </w:r>
          </w:p>
        </w:tc>
        <w:tc>
          <w:tcPr>
            <w:tcW w:w="1276" w:type="dxa"/>
          </w:tcPr>
          <w:p w:rsidR="00BE603D" w:rsidRPr="00FE141D" w:rsidRDefault="00BE603D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1141" w:type="dxa"/>
          </w:tcPr>
          <w:p w:rsidR="00BE603D" w:rsidRDefault="00BE60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3678" w:type="dxa"/>
          </w:tcPr>
          <w:p w:rsidR="00BE603D" w:rsidRPr="00FE141D" w:rsidRDefault="00BE603D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E603D" w:rsidRPr="00FE141D" w:rsidTr="00811867">
        <w:tc>
          <w:tcPr>
            <w:tcW w:w="567" w:type="dxa"/>
          </w:tcPr>
          <w:p w:rsidR="00BE603D" w:rsidRPr="00FE141D" w:rsidRDefault="00BE603D" w:rsidP="005F66B7">
            <w:pPr>
              <w:spacing w:after="0" w:line="240" w:lineRule="auto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E141D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7797" w:type="dxa"/>
          </w:tcPr>
          <w:p w:rsidR="00BE603D" w:rsidRPr="00FE141D" w:rsidRDefault="00BE603D" w:rsidP="005F66B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Доля граждан, использующих механизм получения государственных (муниципальных) услуг в электронной форме, %</w:t>
            </w:r>
          </w:p>
        </w:tc>
        <w:tc>
          <w:tcPr>
            <w:tcW w:w="1276" w:type="dxa"/>
          </w:tcPr>
          <w:p w:rsidR="00BE603D" w:rsidRPr="00FE141D" w:rsidRDefault="00BE603D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1141" w:type="dxa"/>
          </w:tcPr>
          <w:p w:rsidR="00BE603D" w:rsidRDefault="00BE60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3678" w:type="dxa"/>
          </w:tcPr>
          <w:p w:rsidR="00BE603D" w:rsidRPr="00FE141D" w:rsidRDefault="00BE603D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11867" w:rsidRPr="003F4AF5" w:rsidRDefault="00811867" w:rsidP="0081186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Toc529279263"/>
      <w:bookmarkStart w:id="8" w:name="_Toc533512661"/>
    </w:p>
    <w:p w:rsidR="00811867" w:rsidRPr="003F4AF5" w:rsidRDefault="00811867" w:rsidP="0081186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F5">
        <w:rPr>
          <w:rFonts w:ascii="Times New Roman" w:eastAsia="Times New Roman" w:hAnsi="Times New Roman"/>
          <w:sz w:val="24"/>
          <w:szCs w:val="24"/>
          <w:lang w:eastAsia="ru-RU"/>
        </w:rPr>
        <w:t>Цель 2. Совершенствование институциональной среды,</w:t>
      </w:r>
      <w:bookmarkEnd w:id="7"/>
      <w:bookmarkEnd w:id="8"/>
      <w:r w:rsidRPr="003F4AF5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обеспечивающей благоприятные условия для привлечения инвестиций, развития бизнеса и предпринимательских инициатив, повышение эффективности государственного управления на всех уровнях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275"/>
        <w:gridCol w:w="1134"/>
        <w:gridCol w:w="3686"/>
      </w:tblGrid>
      <w:tr w:rsidR="006B59DA" w:rsidRPr="00FE141D" w:rsidTr="006B59DA">
        <w:trPr>
          <w:tblHeader/>
        </w:trPr>
        <w:tc>
          <w:tcPr>
            <w:tcW w:w="567" w:type="dxa"/>
          </w:tcPr>
          <w:p w:rsidR="006B59DA" w:rsidRPr="00FE141D" w:rsidRDefault="006B59D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B59DA" w:rsidRPr="00FE141D" w:rsidRDefault="006B59D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797" w:type="dxa"/>
          </w:tcPr>
          <w:p w:rsidR="006B59DA" w:rsidRPr="00FE141D" w:rsidRDefault="006B59D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</w:tcPr>
          <w:p w:rsidR="006B59DA" w:rsidRPr="00FE141D" w:rsidRDefault="006B59D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6B59DA" w:rsidRPr="00FE141D" w:rsidRDefault="006B59D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B59DA" w:rsidRPr="00FE141D" w:rsidRDefault="006B59D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B59DA" w:rsidRPr="00FE141D" w:rsidRDefault="006B59D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Обоснование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отклонений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значений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целевых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показателей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при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наличии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11867" w:rsidRPr="00FE141D" w:rsidTr="006B59DA">
        <w:trPr>
          <w:tblHeader/>
        </w:trPr>
        <w:tc>
          <w:tcPr>
            <w:tcW w:w="567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11867" w:rsidRPr="00FE141D" w:rsidTr="006B59DA">
        <w:tc>
          <w:tcPr>
            <w:tcW w:w="14459" w:type="dxa"/>
            <w:gridSpan w:val="5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2.1. Формирование привлекательного инвестиционного климата для привлечения инвестиций и содействие развитию конкуренции</w:t>
            </w:r>
          </w:p>
        </w:tc>
      </w:tr>
      <w:tr w:rsidR="00095325" w:rsidRPr="00FE141D" w:rsidTr="006B59DA">
        <w:trPr>
          <w:trHeight w:val="521"/>
        </w:trPr>
        <w:tc>
          <w:tcPr>
            <w:tcW w:w="567" w:type="dxa"/>
          </w:tcPr>
          <w:p w:rsidR="00095325" w:rsidRPr="00ED70F0" w:rsidRDefault="00095325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</w:tcPr>
          <w:p w:rsidR="00095325" w:rsidRPr="00ED70F0" w:rsidRDefault="00095325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финансирования, млн. рублей</w:t>
            </w:r>
          </w:p>
        </w:tc>
        <w:tc>
          <w:tcPr>
            <w:tcW w:w="1275" w:type="dxa"/>
          </w:tcPr>
          <w:p w:rsidR="00095325" w:rsidRPr="00ED70F0" w:rsidRDefault="00095325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134" w:type="dxa"/>
          </w:tcPr>
          <w:p w:rsidR="00095325" w:rsidRDefault="00095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3686" w:type="dxa"/>
          </w:tcPr>
          <w:p w:rsidR="00095325" w:rsidRPr="00FE141D" w:rsidRDefault="00095325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5325" w:rsidRPr="00FE141D" w:rsidTr="006B59DA">
        <w:trPr>
          <w:trHeight w:val="602"/>
        </w:trPr>
        <w:tc>
          <w:tcPr>
            <w:tcW w:w="567" w:type="dxa"/>
          </w:tcPr>
          <w:p w:rsidR="00095325" w:rsidRPr="00ED70F0" w:rsidRDefault="00095325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</w:tcPr>
          <w:p w:rsidR="00095325" w:rsidRPr="00ED70F0" w:rsidRDefault="00095325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средств), млн. рублей</w:t>
            </w:r>
          </w:p>
        </w:tc>
        <w:tc>
          <w:tcPr>
            <w:tcW w:w="1275" w:type="dxa"/>
          </w:tcPr>
          <w:p w:rsidR="00095325" w:rsidRPr="00ED70F0" w:rsidRDefault="00095325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295,6</w:t>
            </w:r>
          </w:p>
        </w:tc>
        <w:tc>
          <w:tcPr>
            <w:tcW w:w="1134" w:type="dxa"/>
          </w:tcPr>
          <w:p w:rsidR="00095325" w:rsidRDefault="00095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3686" w:type="dxa"/>
          </w:tcPr>
          <w:p w:rsidR="00095325" w:rsidRPr="00FE141D" w:rsidRDefault="00095325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325" w:rsidRPr="00FE141D" w:rsidTr="006B59DA">
        <w:tc>
          <w:tcPr>
            <w:tcW w:w="567" w:type="dxa"/>
          </w:tcPr>
          <w:p w:rsidR="00095325" w:rsidRPr="00ED70F0" w:rsidRDefault="00095325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70F0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095325" w:rsidRPr="00ED70F0" w:rsidRDefault="00095325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нарушений антимонопольного законодательства</w:t>
            </w:r>
          </w:p>
        </w:tc>
        <w:tc>
          <w:tcPr>
            <w:tcW w:w="1275" w:type="dxa"/>
          </w:tcPr>
          <w:p w:rsidR="00095325" w:rsidRPr="00ED70F0" w:rsidRDefault="00095325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95325" w:rsidRDefault="00095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</w:tcPr>
          <w:p w:rsidR="00095325" w:rsidRPr="00FE141D" w:rsidRDefault="00095325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867" w:rsidRPr="00FE141D" w:rsidTr="006B59DA">
        <w:tc>
          <w:tcPr>
            <w:tcW w:w="14459" w:type="dxa"/>
            <w:gridSpan w:val="5"/>
          </w:tcPr>
          <w:p w:rsidR="00811867" w:rsidRPr="00ED70F0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2.2. Обеспечение благоприятного предпринимательского климата</w:t>
            </w:r>
          </w:p>
        </w:tc>
      </w:tr>
      <w:tr w:rsidR="00095325" w:rsidRPr="00FE141D" w:rsidTr="006B59DA">
        <w:tc>
          <w:tcPr>
            <w:tcW w:w="567" w:type="dxa"/>
          </w:tcPr>
          <w:p w:rsidR="00095325" w:rsidRPr="00ED70F0" w:rsidRDefault="00095325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</w:tcPr>
          <w:p w:rsidR="00095325" w:rsidRPr="00ED70F0" w:rsidRDefault="00095325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единиц</w:t>
            </w:r>
          </w:p>
        </w:tc>
        <w:tc>
          <w:tcPr>
            <w:tcW w:w="1275" w:type="dxa"/>
          </w:tcPr>
          <w:p w:rsidR="00095325" w:rsidRPr="00ED70F0" w:rsidRDefault="00095325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70F0">
              <w:rPr>
                <w:rFonts w:ascii="Times New Roman" w:eastAsiaTheme="minorHAnsi" w:hAnsi="Times New Roman"/>
                <w:sz w:val="24"/>
                <w:szCs w:val="24"/>
              </w:rPr>
              <w:t>31,1</w:t>
            </w:r>
          </w:p>
        </w:tc>
        <w:tc>
          <w:tcPr>
            <w:tcW w:w="1134" w:type="dxa"/>
          </w:tcPr>
          <w:p w:rsidR="00095325" w:rsidRDefault="0009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095325" w:rsidRPr="00FE141D" w:rsidRDefault="00095325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5325" w:rsidRPr="00FE141D" w:rsidTr="006B59DA">
        <w:tc>
          <w:tcPr>
            <w:tcW w:w="567" w:type="dxa"/>
          </w:tcPr>
          <w:p w:rsidR="00095325" w:rsidRPr="00ED70F0" w:rsidRDefault="00095325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</w:tcPr>
          <w:p w:rsidR="00095325" w:rsidRPr="00ED70F0" w:rsidRDefault="00095325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Оборот продукции (услуг) субъектов малого и среднего </w:t>
            </w: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предпринимательства в действующих ценах, млн. рублей</w:t>
            </w:r>
          </w:p>
        </w:tc>
        <w:tc>
          <w:tcPr>
            <w:tcW w:w="1275" w:type="dxa"/>
          </w:tcPr>
          <w:p w:rsidR="00095325" w:rsidRPr="00ED70F0" w:rsidRDefault="00095325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70F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251,4</w:t>
            </w:r>
          </w:p>
        </w:tc>
        <w:tc>
          <w:tcPr>
            <w:tcW w:w="1134" w:type="dxa"/>
          </w:tcPr>
          <w:p w:rsidR="00095325" w:rsidRDefault="0009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255,1</w:t>
            </w:r>
          </w:p>
        </w:tc>
        <w:tc>
          <w:tcPr>
            <w:tcW w:w="3686" w:type="dxa"/>
          </w:tcPr>
          <w:p w:rsidR="00095325" w:rsidRPr="00FE141D" w:rsidRDefault="00095325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1867" w:rsidRPr="00FE141D" w:rsidTr="006B59DA">
        <w:tc>
          <w:tcPr>
            <w:tcW w:w="14459" w:type="dxa"/>
            <w:gridSpan w:val="5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2.3. Повышение эффективности управления муниципальным имуществом Шумерлинского муниципального округа Чувашской Республики</w:t>
            </w:r>
          </w:p>
        </w:tc>
      </w:tr>
      <w:tr w:rsidR="00A75B99" w:rsidRPr="00FE141D" w:rsidTr="006B59DA">
        <w:tc>
          <w:tcPr>
            <w:tcW w:w="567" w:type="dxa"/>
          </w:tcPr>
          <w:p w:rsidR="00A75B99" w:rsidRPr="00FE141D" w:rsidRDefault="00A75B99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</w:tcPr>
          <w:p w:rsidR="00A75B99" w:rsidRPr="00FE141D" w:rsidRDefault="00A75B99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актуализации реестра муниципального имущества Шумерлинского муниципального округа Чувашской Республики, %</w:t>
            </w:r>
          </w:p>
        </w:tc>
        <w:tc>
          <w:tcPr>
            <w:tcW w:w="1275" w:type="dxa"/>
          </w:tcPr>
          <w:p w:rsidR="00A75B99" w:rsidRPr="00FE141D" w:rsidRDefault="00A75B99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A75B99" w:rsidRPr="00FE141D" w:rsidRDefault="00A75B99" w:rsidP="006B5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6" w:type="dxa"/>
          </w:tcPr>
          <w:p w:rsidR="00A75B99" w:rsidRPr="00FE141D" w:rsidRDefault="00A75B99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B99" w:rsidRPr="00FE141D" w:rsidTr="00BC73EB">
        <w:trPr>
          <w:trHeight w:val="726"/>
        </w:trPr>
        <w:tc>
          <w:tcPr>
            <w:tcW w:w="567" w:type="dxa"/>
          </w:tcPr>
          <w:p w:rsidR="00A75B99" w:rsidRPr="00FE141D" w:rsidRDefault="00A75B99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</w:tcPr>
          <w:p w:rsidR="00A75B99" w:rsidRPr="00FE141D" w:rsidRDefault="00A75B99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муниципального имущества Шумерлинского муниципального округа Чувашской Республики, вовлеченного в хозяйственный оборот, %</w:t>
            </w:r>
          </w:p>
        </w:tc>
        <w:tc>
          <w:tcPr>
            <w:tcW w:w="1275" w:type="dxa"/>
          </w:tcPr>
          <w:p w:rsidR="00A75B99" w:rsidRPr="00FE141D" w:rsidRDefault="00A75B99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:rsidR="00A75B99" w:rsidRPr="00FE141D" w:rsidRDefault="00A75B99" w:rsidP="006B5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86" w:type="dxa"/>
          </w:tcPr>
          <w:p w:rsidR="00A75B99" w:rsidRPr="00FE141D" w:rsidRDefault="00A75B99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867" w:rsidRPr="00FE141D" w:rsidTr="006B59DA">
        <w:tc>
          <w:tcPr>
            <w:tcW w:w="14459" w:type="dxa"/>
            <w:gridSpan w:val="5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2.4. Повышение устойчивости бюджетной системы и эффективности государственного управления</w:t>
            </w:r>
          </w:p>
        </w:tc>
      </w:tr>
      <w:tr w:rsidR="002377EA" w:rsidRPr="00FE141D" w:rsidTr="006B59DA">
        <w:trPr>
          <w:trHeight w:val="1361"/>
        </w:trPr>
        <w:tc>
          <w:tcPr>
            <w:tcW w:w="567" w:type="dxa"/>
          </w:tcPr>
          <w:p w:rsidR="002377EA" w:rsidRPr="00FE141D" w:rsidRDefault="002377E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  <w:p w:rsidR="002377EA" w:rsidRPr="00FE141D" w:rsidRDefault="002377E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77EA" w:rsidRPr="00FE141D" w:rsidRDefault="002377E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77EA" w:rsidRPr="00FE141D" w:rsidRDefault="002377E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77EA" w:rsidRPr="00FE141D" w:rsidRDefault="002377EA" w:rsidP="005F6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2377EA" w:rsidRPr="002377EA" w:rsidRDefault="002377EA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муниципального долга Шумерлинского муниципального округа Чувашской Республики к доходам бюджета Шумерлинского муниципального округа Чувашской Республики (без учета безвозмездных поступлений), %</w:t>
            </w:r>
          </w:p>
        </w:tc>
        <w:tc>
          <w:tcPr>
            <w:tcW w:w="1275" w:type="dxa"/>
          </w:tcPr>
          <w:p w:rsidR="002377EA" w:rsidRPr="00FE141D" w:rsidRDefault="002377E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2377EA" w:rsidRDefault="00237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6" w:type="dxa"/>
          </w:tcPr>
          <w:p w:rsidR="002377EA" w:rsidRDefault="00237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долг отсутствует  (отсутствие бюджетного кредита).</w:t>
            </w:r>
          </w:p>
        </w:tc>
      </w:tr>
      <w:tr w:rsidR="002377EA" w:rsidRPr="00FE141D" w:rsidTr="006B59DA">
        <w:trPr>
          <w:trHeight w:val="354"/>
        </w:trPr>
        <w:tc>
          <w:tcPr>
            <w:tcW w:w="567" w:type="dxa"/>
          </w:tcPr>
          <w:p w:rsidR="002377EA" w:rsidRPr="00FE141D" w:rsidRDefault="002377E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97" w:type="dxa"/>
          </w:tcPr>
          <w:p w:rsidR="002377EA" w:rsidRPr="002377EA" w:rsidRDefault="002377EA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дефицита бюджета Шумерлинского муниципального округа Чувашской Республики к доходам  бюджета Шумерлинского муниципального округа Чувашской Республики (без учета безвозмездных поступлений), %</w:t>
            </w:r>
          </w:p>
        </w:tc>
        <w:tc>
          <w:tcPr>
            <w:tcW w:w="1275" w:type="dxa"/>
          </w:tcPr>
          <w:p w:rsidR="002377EA" w:rsidRPr="00FE141D" w:rsidRDefault="002377E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2377EA" w:rsidRDefault="00237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6" w:type="dxa"/>
          </w:tcPr>
          <w:p w:rsidR="002377EA" w:rsidRDefault="00237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Шумерлинского муниципального округа  за 2023 год исполнен с профицитом в сумме 11 168,7 тыс. рублей, за счет остатков прошлых лет.</w:t>
            </w:r>
          </w:p>
        </w:tc>
      </w:tr>
    </w:tbl>
    <w:p w:rsidR="00811867" w:rsidRDefault="00811867" w:rsidP="0081186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 w:val="22"/>
          <w:szCs w:val="20"/>
          <w:lang w:eastAsia="ru-RU"/>
        </w:rPr>
      </w:pPr>
    </w:p>
    <w:p w:rsidR="00197A74" w:rsidRDefault="00197A74" w:rsidP="0081186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 w:val="22"/>
          <w:szCs w:val="20"/>
          <w:lang w:eastAsia="ru-RU"/>
        </w:rPr>
      </w:pPr>
    </w:p>
    <w:p w:rsidR="00197A74" w:rsidRPr="003F4AF5" w:rsidRDefault="00197A74" w:rsidP="0081186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 w:val="22"/>
          <w:szCs w:val="20"/>
          <w:lang w:eastAsia="ru-RU"/>
        </w:rPr>
      </w:pPr>
    </w:p>
    <w:p w:rsidR="00811867" w:rsidRPr="003F4AF5" w:rsidRDefault="00811867" w:rsidP="00811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F5">
        <w:rPr>
          <w:rFonts w:ascii="Times New Roman" w:eastAsia="Times New Roman" w:hAnsi="Times New Roman"/>
          <w:sz w:val="24"/>
          <w:szCs w:val="24"/>
          <w:lang w:eastAsia="ru-RU"/>
        </w:rPr>
        <w:t>Цель 3. Рациональное природопользование и обеспечение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4AF5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экологической безопасности в Шумерлинском муниципальном округе  Чувашской </w:t>
      </w:r>
      <w:r w:rsidRPr="003F4A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Республики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275"/>
        <w:gridCol w:w="1134"/>
        <w:gridCol w:w="3686"/>
      </w:tblGrid>
      <w:tr w:rsidR="006B59DA" w:rsidRPr="003F4AF5" w:rsidTr="006B59DA">
        <w:tc>
          <w:tcPr>
            <w:tcW w:w="567" w:type="dxa"/>
          </w:tcPr>
          <w:p w:rsidR="006B59DA" w:rsidRPr="003F4AF5" w:rsidRDefault="006B59D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6B59DA" w:rsidRPr="003F4AF5" w:rsidRDefault="006B59D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797" w:type="dxa"/>
          </w:tcPr>
          <w:p w:rsidR="006B59DA" w:rsidRPr="003F4AF5" w:rsidRDefault="006B59D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</w:tcPr>
          <w:p w:rsidR="006B59DA" w:rsidRPr="00FE141D" w:rsidRDefault="006B59D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6B59DA" w:rsidRPr="00FE141D" w:rsidRDefault="006B59D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B59DA" w:rsidRPr="00FE141D" w:rsidRDefault="006B59D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B59DA" w:rsidRPr="00FE141D" w:rsidRDefault="006B59D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Обоснование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отклонений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значений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целевых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показателей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при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наличии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E6756" w:rsidRPr="003F4AF5" w:rsidTr="006B59DA">
        <w:tc>
          <w:tcPr>
            <w:tcW w:w="567" w:type="dxa"/>
          </w:tcPr>
          <w:p w:rsidR="00EE6756" w:rsidRPr="003F4AF5" w:rsidRDefault="00EE6756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</w:tcPr>
          <w:p w:rsidR="00EE6756" w:rsidRPr="000F3D91" w:rsidRDefault="00EE6756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35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утилизированных и обезвреженных отходов производства и потребления в общем объеме образовавшихся отходов I - IV классов опасности, %</w:t>
            </w:r>
          </w:p>
        </w:tc>
        <w:tc>
          <w:tcPr>
            <w:tcW w:w="1275" w:type="dxa"/>
          </w:tcPr>
          <w:p w:rsidR="00EE6756" w:rsidRPr="003F4AF5" w:rsidRDefault="00EE6756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EE6756" w:rsidRDefault="00EE67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</w:tcPr>
          <w:p w:rsidR="00EE6756" w:rsidRDefault="00EE67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756" w:rsidRPr="003F4AF5" w:rsidTr="006B59DA">
        <w:tc>
          <w:tcPr>
            <w:tcW w:w="567" w:type="dxa"/>
          </w:tcPr>
          <w:p w:rsidR="00EE6756" w:rsidRPr="003F4AF5" w:rsidRDefault="00EE6756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</w:tcPr>
          <w:p w:rsidR="00EE6756" w:rsidRPr="00135CD6" w:rsidRDefault="00EE6756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крупных лесных пожаров в общем количестве лесных пожаров, %</w:t>
            </w:r>
          </w:p>
        </w:tc>
        <w:tc>
          <w:tcPr>
            <w:tcW w:w="1275" w:type="dxa"/>
          </w:tcPr>
          <w:p w:rsidR="00EE6756" w:rsidRPr="003F4AF5" w:rsidRDefault="00EE6756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E6756" w:rsidRDefault="00EE67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</w:tcPr>
          <w:p w:rsidR="00EE6756" w:rsidRDefault="00EE67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Крупных лесных пожаров не допущено</w:t>
            </w:r>
          </w:p>
        </w:tc>
      </w:tr>
      <w:tr w:rsidR="00EE6756" w:rsidRPr="003F4AF5" w:rsidTr="006B59DA">
        <w:trPr>
          <w:trHeight w:val="1211"/>
        </w:trPr>
        <w:tc>
          <w:tcPr>
            <w:tcW w:w="567" w:type="dxa"/>
          </w:tcPr>
          <w:p w:rsidR="00EE6756" w:rsidRPr="003F4AF5" w:rsidRDefault="00EE6756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EE6756" w:rsidRPr="00135CD6" w:rsidRDefault="00EE6756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площади ценных лесных насаждений в составе покрытых лесной растительностью земель лесного фонда, %</w:t>
            </w:r>
          </w:p>
        </w:tc>
        <w:tc>
          <w:tcPr>
            <w:tcW w:w="1275" w:type="dxa"/>
          </w:tcPr>
          <w:p w:rsidR="00EE6756" w:rsidRPr="003F4AF5" w:rsidRDefault="00EE6756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E6756" w:rsidRDefault="00EE67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686" w:type="dxa"/>
          </w:tcPr>
          <w:p w:rsidR="00EE6756" w:rsidRDefault="00EE67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1867" w:rsidRPr="000F3D91" w:rsidRDefault="00811867" w:rsidP="0081186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F5">
        <w:rPr>
          <w:rFonts w:ascii="Times New Roman" w:eastAsia="Times New Roman" w:hAnsi="Times New Roman"/>
          <w:sz w:val="24"/>
          <w:szCs w:val="24"/>
          <w:lang w:eastAsia="ru-RU"/>
        </w:rPr>
        <w:t>Цель 4. Развитие человеческого капитала и социальной сферы в Шумерлинском муниципаль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 округе Чувашской Республике. </w:t>
      </w:r>
      <w:r w:rsidRPr="003F4AF5">
        <w:rPr>
          <w:rFonts w:ascii="Times New Roman" w:eastAsia="Times New Roman" w:hAnsi="Times New Roman"/>
          <w:sz w:val="24"/>
          <w:szCs w:val="24"/>
          <w:lang w:eastAsia="ru-RU"/>
        </w:rPr>
        <w:t>Повышение 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овня и качества жизни населения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7810"/>
        <w:gridCol w:w="1275"/>
        <w:gridCol w:w="1134"/>
        <w:gridCol w:w="3686"/>
      </w:tblGrid>
      <w:tr w:rsidR="006B59DA" w:rsidRPr="00FE141D" w:rsidTr="006B59DA">
        <w:trPr>
          <w:tblHeader/>
        </w:trPr>
        <w:tc>
          <w:tcPr>
            <w:tcW w:w="554" w:type="dxa"/>
          </w:tcPr>
          <w:p w:rsidR="006B59DA" w:rsidRPr="00FE141D" w:rsidRDefault="006B59D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B59DA" w:rsidRPr="00FE141D" w:rsidRDefault="006B59D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810" w:type="dxa"/>
          </w:tcPr>
          <w:p w:rsidR="006B59DA" w:rsidRPr="00FE141D" w:rsidRDefault="006B59D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</w:tcPr>
          <w:p w:rsidR="006B59DA" w:rsidRPr="00FE141D" w:rsidRDefault="006B59D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6B59DA" w:rsidRPr="00FE141D" w:rsidRDefault="006B59D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B59DA" w:rsidRPr="00FE141D" w:rsidRDefault="006B59D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B59DA" w:rsidRPr="00FE141D" w:rsidRDefault="006B59DA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Обоснование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отклонений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значений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целевых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показателей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при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86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наличии</w:t>
            </w:r>
            <w:r w:rsidRPr="0081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11867" w:rsidRPr="00FE141D" w:rsidTr="006B59DA">
        <w:trPr>
          <w:trHeight w:val="269"/>
          <w:tblHeader/>
        </w:trPr>
        <w:tc>
          <w:tcPr>
            <w:tcW w:w="554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11867" w:rsidRPr="00FE141D" w:rsidTr="006B59DA">
        <w:trPr>
          <w:trHeight w:val="319"/>
        </w:trPr>
        <w:tc>
          <w:tcPr>
            <w:tcW w:w="14459" w:type="dxa"/>
            <w:gridSpan w:val="5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4.1. Демографическое развитие, улучшение здоровья населения и поддержание долголетней его активной жизни</w:t>
            </w:r>
          </w:p>
        </w:tc>
      </w:tr>
      <w:tr w:rsidR="005C6FD3" w:rsidRPr="00FE141D" w:rsidTr="006B59DA">
        <w:tc>
          <w:tcPr>
            <w:tcW w:w="554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7810" w:type="dxa"/>
          </w:tcPr>
          <w:p w:rsidR="005C6FD3" w:rsidRPr="00ED70F0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Среднегодовая численность населения, тыс. человек</w:t>
            </w:r>
          </w:p>
        </w:tc>
        <w:tc>
          <w:tcPr>
            <w:tcW w:w="1275" w:type="dxa"/>
          </w:tcPr>
          <w:p w:rsidR="005C6FD3" w:rsidRPr="00ED70F0" w:rsidRDefault="005C6FD3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70F0">
              <w:rPr>
                <w:rFonts w:ascii="Times New Roman" w:eastAsiaTheme="minorHAnsi" w:hAnsi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5C6FD3" w:rsidRDefault="005C6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7,6</w:t>
            </w:r>
          </w:p>
        </w:tc>
        <w:tc>
          <w:tcPr>
            <w:tcW w:w="3686" w:type="dxa"/>
          </w:tcPr>
          <w:p w:rsidR="005C6FD3" w:rsidRDefault="005C6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Увеличение </w:t>
            </w:r>
            <w:r w:rsidR="00ED70F0">
              <w:rPr>
                <w:rFonts w:ascii="Times New Roman" w:eastAsiaTheme="minorHAnsi" w:hAnsi="Times New Roman"/>
                <w:sz w:val="24"/>
                <w:szCs w:val="24"/>
              </w:rPr>
              <w:t xml:space="preserve">миграционного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оттока работоспособных граждан</w:t>
            </w:r>
          </w:p>
        </w:tc>
      </w:tr>
      <w:tr w:rsidR="005C6FD3" w:rsidRPr="00FE141D" w:rsidTr="006B59DA">
        <w:tc>
          <w:tcPr>
            <w:tcW w:w="554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2.</w:t>
            </w:r>
          </w:p>
        </w:tc>
        <w:tc>
          <w:tcPr>
            <w:tcW w:w="7810" w:type="dxa"/>
          </w:tcPr>
          <w:p w:rsidR="005C6FD3" w:rsidRPr="00ED70F0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коэффициент рождаемости, число родившихся на 1000 человек населения</w:t>
            </w:r>
          </w:p>
        </w:tc>
        <w:tc>
          <w:tcPr>
            <w:tcW w:w="1275" w:type="dxa"/>
          </w:tcPr>
          <w:p w:rsidR="005C6FD3" w:rsidRPr="00ED70F0" w:rsidRDefault="005C6FD3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70F0">
              <w:rPr>
                <w:rFonts w:ascii="Times New Roman" w:eastAsiaTheme="minorHAnsi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5C6FD3" w:rsidRDefault="005C6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5,0</w:t>
            </w:r>
          </w:p>
        </w:tc>
        <w:tc>
          <w:tcPr>
            <w:tcW w:w="3686" w:type="dxa"/>
          </w:tcPr>
          <w:p w:rsidR="005C6FD3" w:rsidRDefault="005C6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Уменьшение численности репродуктивного населения</w:t>
            </w:r>
          </w:p>
        </w:tc>
      </w:tr>
      <w:tr w:rsidR="005C6FD3" w:rsidRPr="00FE141D" w:rsidTr="006B59DA">
        <w:tc>
          <w:tcPr>
            <w:tcW w:w="554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3.</w:t>
            </w:r>
          </w:p>
        </w:tc>
        <w:tc>
          <w:tcPr>
            <w:tcW w:w="7810" w:type="dxa"/>
          </w:tcPr>
          <w:p w:rsidR="005C6FD3" w:rsidRPr="00ED70F0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коэффициент смертности, число умерших на 1000 человек населения</w:t>
            </w:r>
          </w:p>
        </w:tc>
        <w:tc>
          <w:tcPr>
            <w:tcW w:w="1275" w:type="dxa"/>
          </w:tcPr>
          <w:p w:rsidR="005C6FD3" w:rsidRPr="00ED70F0" w:rsidRDefault="005C6FD3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70F0">
              <w:rPr>
                <w:rFonts w:ascii="Times New Roman" w:eastAsiaTheme="minorHAnsi" w:hAnsi="Times New Roman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5C6FD3" w:rsidRDefault="005C6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5C6FD3" w:rsidRDefault="00ED70F0" w:rsidP="00ED7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5C6FD3">
              <w:rPr>
                <w:rFonts w:ascii="Times New Roman" w:eastAsiaTheme="minorHAnsi" w:hAnsi="Times New Roman"/>
                <w:sz w:val="24"/>
                <w:szCs w:val="24"/>
              </w:rPr>
              <w:t>следстви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5C6F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5C6FD3">
              <w:rPr>
                <w:rFonts w:ascii="Times New Roman" w:eastAsiaTheme="minorHAnsi" w:hAnsi="Times New Roman"/>
                <w:sz w:val="24"/>
                <w:szCs w:val="24"/>
              </w:rPr>
              <w:t>роста хронических заболеваний</w:t>
            </w:r>
            <w:proofErr w:type="gramEnd"/>
          </w:p>
        </w:tc>
      </w:tr>
      <w:tr w:rsidR="005C6FD3" w:rsidRPr="00FE141D" w:rsidTr="006B59DA">
        <w:tc>
          <w:tcPr>
            <w:tcW w:w="554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810" w:type="dxa"/>
          </w:tcPr>
          <w:p w:rsidR="005C6FD3" w:rsidRPr="00ED70F0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Младенческая смертность, случаев на 1 тыс. родившихся живыми</w:t>
            </w:r>
          </w:p>
        </w:tc>
        <w:tc>
          <w:tcPr>
            <w:tcW w:w="1275" w:type="dxa"/>
          </w:tcPr>
          <w:p w:rsidR="005C6FD3" w:rsidRPr="00ED70F0" w:rsidRDefault="005C6FD3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70F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C6FD3" w:rsidRDefault="005C6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5C6FD3" w:rsidRDefault="005C6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1867" w:rsidRPr="00FE141D" w:rsidTr="006B59DA">
        <w:tc>
          <w:tcPr>
            <w:tcW w:w="14459" w:type="dxa"/>
            <w:gridSpan w:val="5"/>
          </w:tcPr>
          <w:p w:rsidR="00811867" w:rsidRPr="00ED70F0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4.2. Совершенствование сферы потребления и повышение качества жизни населения</w:t>
            </w:r>
          </w:p>
        </w:tc>
      </w:tr>
      <w:tr w:rsidR="00811867" w:rsidRPr="00FE141D" w:rsidTr="006B59DA">
        <w:tc>
          <w:tcPr>
            <w:tcW w:w="554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5.</w:t>
            </w:r>
          </w:p>
        </w:tc>
        <w:tc>
          <w:tcPr>
            <w:tcW w:w="7810" w:type="dxa"/>
          </w:tcPr>
          <w:p w:rsidR="00811867" w:rsidRPr="00ED70F0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потребительских цен (декабрь к декабрю предыдущего года), %</w:t>
            </w:r>
          </w:p>
        </w:tc>
        <w:tc>
          <w:tcPr>
            <w:tcW w:w="1275" w:type="dxa"/>
          </w:tcPr>
          <w:p w:rsidR="00811867" w:rsidRPr="00ED70F0" w:rsidRDefault="00811867" w:rsidP="005F6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104,8 </w:t>
            </w:r>
          </w:p>
          <w:p w:rsidR="00811867" w:rsidRPr="00ED70F0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1867" w:rsidRPr="00FE141D" w:rsidRDefault="00FB11EC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3686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867" w:rsidRPr="00FE141D" w:rsidTr="006B59DA">
        <w:tc>
          <w:tcPr>
            <w:tcW w:w="554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6.</w:t>
            </w:r>
          </w:p>
        </w:tc>
        <w:tc>
          <w:tcPr>
            <w:tcW w:w="7810" w:type="dxa"/>
          </w:tcPr>
          <w:p w:rsidR="00811867" w:rsidRPr="00ED70F0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 розничной торговли организаций на душу населения, тыс. рублей</w:t>
            </w:r>
          </w:p>
        </w:tc>
        <w:tc>
          <w:tcPr>
            <w:tcW w:w="1275" w:type="dxa"/>
          </w:tcPr>
          <w:p w:rsidR="00811867" w:rsidRPr="00ED70F0" w:rsidRDefault="00811867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70F0">
              <w:rPr>
                <w:rFonts w:ascii="Times New Roman" w:eastAsiaTheme="minorHAnsi" w:hAnsi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:rsidR="00811867" w:rsidRPr="00FE141D" w:rsidRDefault="00ED70F0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70F0">
              <w:rPr>
                <w:rFonts w:ascii="Times New Roman" w:eastAsiaTheme="minorHAnsi" w:hAnsi="Times New Roman"/>
                <w:sz w:val="24"/>
                <w:szCs w:val="24"/>
              </w:rPr>
              <w:t>19,7</w:t>
            </w:r>
          </w:p>
        </w:tc>
        <w:tc>
          <w:tcPr>
            <w:tcW w:w="3686" w:type="dxa"/>
          </w:tcPr>
          <w:p w:rsidR="00811867" w:rsidRPr="00FE141D" w:rsidRDefault="00811867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1867" w:rsidRPr="00FE141D" w:rsidTr="006B59DA">
        <w:tc>
          <w:tcPr>
            <w:tcW w:w="554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7.</w:t>
            </w:r>
          </w:p>
        </w:tc>
        <w:tc>
          <w:tcPr>
            <w:tcW w:w="7810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организаций, рублей</w:t>
            </w:r>
          </w:p>
        </w:tc>
        <w:tc>
          <w:tcPr>
            <w:tcW w:w="1275" w:type="dxa"/>
          </w:tcPr>
          <w:p w:rsidR="00811867" w:rsidRPr="00FE141D" w:rsidRDefault="00811867" w:rsidP="002377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E141D">
              <w:rPr>
                <w:rFonts w:ascii="Times New Roman" w:eastAsiaTheme="minorHAnsi" w:hAnsi="Times New Roman"/>
                <w:sz w:val="22"/>
                <w:szCs w:val="22"/>
              </w:rPr>
              <w:t>46311,4</w:t>
            </w:r>
          </w:p>
        </w:tc>
        <w:tc>
          <w:tcPr>
            <w:tcW w:w="1134" w:type="dxa"/>
          </w:tcPr>
          <w:p w:rsidR="008B4833" w:rsidRPr="002377EA" w:rsidRDefault="008B4833" w:rsidP="008B48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75865,7 </w:t>
            </w:r>
          </w:p>
          <w:p w:rsidR="00811867" w:rsidRPr="00FE141D" w:rsidRDefault="008B4833" w:rsidP="002377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B48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 январь-сентябрь 2023г.)</w:t>
            </w:r>
          </w:p>
        </w:tc>
        <w:tc>
          <w:tcPr>
            <w:tcW w:w="3686" w:type="dxa"/>
          </w:tcPr>
          <w:p w:rsidR="00811867" w:rsidRPr="00FE141D" w:rsidRDefault="00811867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811867" w:rsidRPr="00FE141D" w:rsidTr="006B59DA">
        <w:tc>
          <w:tcPr>
            <w:tcW w:w="14459" w:type="dxa"/>
            <w:gridSpan w:val="5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4.3. Создание конкурентоспособного образования, кадровое обеспечение реального сектора экономики и приоритетные направления работы с молодежью</w:t>
            </w:r>
          </w:p>
        </w:tc>
      </w:tr>
      <w:tr w:rsidR="005C6FD3" w:rsidRPr="00FE141D" w:rsidTr="006B59DA">
        <w:tc>
          <w:tcPr>
            <w:tcW w:w="554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8.</w:t>
            </w:r>
          </w:p>
        </w:tc>
        <w:tc>
          <w:tcPr>
            <w:tcW w:w="7810" w:type="dxa"/>
          </w:tcPr>
          <w:p w:rsidR="005C6FD3" w:rsidRPr="00FE141D" w:rsidRDefault="005C6FD3" w:rsidP="005F66B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организациях, %</w:t>
            </w:r>
          </w:p>
        </w:tc>
        <w:tc>
          <w:tcPr>
            <w:tcW w:w="1275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5C6FD3" w:rsidRDefault="005C6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6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6FD3" w:rsidRPr="00FE141D" w:rsidTr="006B59DA">
        <w:tc>
          <w:tcPr>
            <w:tcW w:w="554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9.</w:t>
            </w:r>
          </w:p>
        </w:tc>
        <w:tc>
          <w:tcPr>
            <w:tcW w:w="7810" w:type="dxa"/>
          </w:tcPr>
          <w:p w:rsidR="005C6FD3" w:rsidRPr="00FE141D" w:rsidRDefault="005C6FD3" w:rsidP="005F66B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 xml:space="preserve">Доля обучающихся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численности</w:t>
            </w:r>
            <w:proofErr w:type="gramEnd"/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 xml:space="preserve"> обучающихся в государственных (муниципальных) общеобразовательных организациях, %</w:t>
            </w:r>
          </w:p>
        </w:tc>
        <w:tc>
          <w:tcPr>
            <w:tcW w:w="1275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5C6FD3" w:rsidRDefault="005C6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6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6FD3" w:rsidRPr="00FE141D" w:rsidTr="006B59DA">
        <w:trPr>
          <w:trHeight w:val="919"/>
        </w:trPr>
        <w:tc>
          <w:tcPr>
            <w:tcW w:w="554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10.</w:t>
            </w:r>
          </w:p>
        </w:tc>
        <w:tc>
          <w:tcPr>
            <w:tcW w:w="7810" w:type="dxa"/>
          </w:tcPr>
          <w:p w:rsidR="005C6FD3" w:rsidRPr="00FE141D" w:rsidRDefault="005C6FD3" w:rsidP="005F66B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1275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237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5C6FD3" w:rsidRDefault="005C6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86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867" w:rsidRPr="00FE141D" w:rsidTr="006B59DA">
        <w:tc>
          <w:tcPr>
            <w:tcW w:w="14459" w:type="dxa"/>
            <w:gridSpan w:val="5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4.4. Развитие рынка труда, обеспечение занятости населения</w:t>
            </w:r>
          </w:p>
        </w:tc>
      </w:tr>
      <w:tr w:rsidR="00811867" w:rsidRPr="00FE141D" w:rsidTr="006B59DA">
        <w:tc>
          <w:tcPr>
            <w:tcW w:w="554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810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зарегистрированной безработицы на конец года, % от численности населения в трудоспособном возрасте</w:t>
            </w:r>
          </w:p>
        </w:tc>
        <w:tc>
          <w:tcPr>
            <w:tcW w:w="1275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134" w:type="dxa"/>
          </w:tcPr>
          <w:p w:rsidR="00811867" w:rsidRPr="00FE141D" w:rsidRDefault="00F50FC1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3686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867" w:rsidRPr="00FE141D" w:rsidTr="006B59DA">
        <w:tc>
          <w:tcPr>
            <w:tcW w:w="554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810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безработных граждан, зарегистрированных в органах службы занятости (на конец года), человек</w:t>
            </w:r>
          </w:p>
        </w:tc>
        <w:tc>
          <w:tcPr>
            <w:tcW w:w="1275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811867" w:rsidRPr="00FE141D" w:rsidRDefault="00F50FC1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867" w:rsidRPr="00FE141D" w:rsidTr="006B59DA">
        <w:tc>
          <w:tcPr>
            <w:tcW w:w="14459" w:type="dxa"/>
            <w:gridSpan w:val="5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4.5. Развитие социальной защиты населения</w:t>
            </w:r>
          </w:p>
        </w:tc>
      </w:tr>
      <w:tr w:rsidR="005C6FD3" w:rsidRPr="00FE141D" w:rsidTr="006B59DA">
        <w:tc>
          <w:tcPr>
            <w:tcW w:w="554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13.</w:t>
            </w:r>
          </w:p>
        </w:tc>
        <w:tc>
          <w:tcPr>
            <w:tcW w:w="7810" w:type="dxa"/>
          </w:tcPr>
          <w:p w:rsidR="005C6FD3" w:rsidRPr="00FE141D" w:rsidRDefault="005C6FD3" w:rsidP="005F66B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%</w:t>
            </w:r>
          </w:p>
        </w:tc>
        <w:tc>
          <w:tcPr>
            <w:tcW w:w="1275" w:type="dxa"/>
          </w:tcPr>
          <w:p w:rsidR="005C6FD3" w:rsidRPr="00FE141D" w:rsidRDefault="005C6FD3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68,0</w:t>
            </w:r>
          </w:p>
        </w:tc>
        <w:tc>
          <w:tcPr>
            <w:tcW w:w="1134" w:type="dxa"/>
          </w:tcPr>
          <w:p w:rsidR="005C6FD3" w:rsidRDefault="005C6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80,0</w:t>
            </w:r>
          </w:p>
        </w:tc>
        <w:tc>
          <w:tcPr>
            <w:tcW w:w="3686" w:type="dxa"/>
          </w:tcPr>
          <w:p w:rsidR="005C6FD3" w:rsidRPr="00FE141D" w:rsidRDefault="005C6FD3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C6FD3" w:rsidRPr="00FE141D" w:rsidTr="006B59DA">
        <w:tc>
          <w:tcPr>
            <w:tcW w:w="554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14.</w:t>
            </w:r>
          </w:p>
        </w:tc>
        <w:tc>
          <w:tcPr>
            <w:tcW w:w="7810" w:type="dxa"/>
          </w:tcPr>
          <w:p w:rsidR="005C6FD3" w:rsidRPr="00FE141D" w:rsidRDefault="005C6FD3" w:rsidP="005F66B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Доля несовершеннолетних в возрасте от 6 до 18 лет, охваченных различными формами организованного отдыха и оздоровления, в общей численности несовершеннолетних в возрасте от 6 до 18 лет, %</w:t>
            </w:r>
          </w:p>
        </w:tc>
        <w:tc>
          <w:tcPr>
            <w:tcW w:w="1275" w:type="dxa"/>
          </w:tcPr>
          <w:p w:rsidR="005C6FD3" w:rsidRPr="00FE141D" w:rsidRDefault="005C6FD3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5C6FD3" w:rsidRDefault="005C6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83,2</w:t>
            </w:r>
          </w:p>
        </w:tc>
        <w:tc>
          <w:tcPr>
            <w:tcW w:w="3686" w:type="dxa"/>
          </w:tcPr>
          <w:p w:rsidR="005C6FD3" w:rsidRPr="00FE141D" w:rsidRDefault="005C6FD3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C6FD3" w:rsidRPr="00FE141D" w:rsidTr="006B59DA">
        <w:tc>
          <w:tcPr>
            <w:tcW w:w="554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15.</w:t>
            </w:r>
          </w:p>
        </w:tc>
        <w:tc>
          <w:tcPr>
            <w:tcW w:w="7810" w:type="dxa"/>
          </w:tcPr>
          <w:p w:rsidR="005C6FD3" w:rsidRPr="00FE141D" w:rsidRDefault="005C6FD3" w:rsidP="005F66B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граждан, нуждающихся в предоставлении социальных услуг в стационарной форме социального обслуживания, получающих социальные услуги в полустационарной форме социального обслуживания и форме социального обслуживания на дому с применением </w:t>
            </w:r>
            <w:proofErr w:type="spellStart"/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стационарзамещающих</w:t>
            </w:r>
            <w:proofErr w:type="spellEnd"/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 xml:space="preserve"> технологий, человек</w:t>
            </w:r>
          </w:p>
        </w:tc>
        <w:tc>
          <w:tcPr>
            <w:tcW w:w="1275" w:type="dxa"/>
          </w:tcPr>
          <w:p w:rsidR="005C6FD3" w:rsidRPr="00FE141D" w:rsidRDefault="005C6FD3" w:rsidP="005F6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5C6FD3" w:rsidRDefault="005C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5C6FD3" w:rsidRPr="00FE141D" w:rsidRDefault="005C6FD3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1867" w:rsidRPr="00FE141D" w:rsidTr="006B59DA">
        <w:tc>
          <w:tcPr>
            <w:tcW w:w="14459" w:type="dxa"/>
            <w:gridSpan w:val="5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4.6. Развитие рынка услуг в социальной сфере</w:t>
            </w:r>
          </w:p>
        </w:tc>
      </w:tr>
      <w:tr w:rsidR="00811867" w:rsidRPr="00FE141D" w:rsidTr="006B59DA">
        <w:tc>
          <w:tcPr>
            <w:tcW w:w="554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16.</w:t>
            </w:r>
          </w:p>
        </w:tc>
        <w:tc>
          <w:tcPr>
            <w:tcW w:w="7810" w:type="dxa"/>
          </w:tcPr>
          <w:p w:rsidR="00811867" w:rsidRPr="002377EA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 (далее - СОНКО), зарегистрированных на территории Шумерлинского муниципального округа Чувашской Республики, единиц</w:t>
            </w:r>
          </w:p>
        </w:tc>
        <w:tc>
          <w:tcPr>
            <w:tcW w:w="1275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11867" w:rsidRPr="00FE141D" w:rsidRDefault="00F50FC1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867" w:rsidRPr="00FE141D" w:rsidTr="006B59DA">
        <w:tc>
          <w:tcPr>
            <w:tcW w:w="554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17.</w:t>
            </w:r>
          </w:p>
        </w:tc>
        <w:tc>
          <w:tcPr>
            <w:tcW w:w="7810" w:type="dxa"/>
          </w:tcPr>
          <w:p w:rsidR="00811867" w:rsidRPr="002377EA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Среднегодовая численность работников СОНКО, зарегистрированных на </w:t>
            </w:r>
            <w:r w:rsidRPr="00237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 Шумерлинского муниципального округа Чувашской Республики (включая нештатных работников и привлекаемых по договорам гражданско-правового характера), человек</w:t>
            </w:r>
          </w:p>
        </w:tc>
        <w:tc>
          <w:tcPr>
            <w:tcW w:w="1275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</w:tcPr>
          <w:p w:rsidR="00811867" w:rsidRPr="00FE141D" w:rsidRDefault="00F50FC1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867" w:rsidRPr="00FE141D" w:rsidTr="006B59DA">
        <w:tc>
          <w:tcPr>
            <w:tcW w:w="554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7810" w:type="dxa"/>
          </w:tcPr>
          <w:p w:rsidR="00811867" w:rsidRPr="002377EA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Среднегодовая численность добровольцев СОНКО, зарегистрированных на территории Шумерлинского муниципального округа Чувашской Республики, человек</w:t>
            </w:r>
          </w:p>
        </w:tc>
        <w:tc>
          <w:tcPr>
            <w:tcW w:w="1275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811867" w:rsidRPr="00FE141D" w:rsidRDefault="00F50FC1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6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867" w:rsidRPr="00FE141D" w:rsidTr="006B59DA">
        <w:tc>
          <w:tcPr>
            <w:tcW w:w="14459" w:type="dxa"/>
            <w:gridSpan w:val="5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4.7. Развитие культуры,  укрепление единства российской нации и этнокультурное развитие народов, проживающих на территории Шумерлинского муниципального округа Чувашской Республики</w:t>
            </w:r>
          </w:p>
        </w:tc>
      </w:tr>
      <w:tr w:rsidR="00AF2226" w:rsidRPr="00FE141D" w:rsidTr="006B59DA">
        <w:tc>
          <w:tcPr>
            <w:tcW w:w="554" w:type="dxa"/>
          </w:tcPr>
          <w:p w:rsidR="00AF2226" w:rsidRPr="00FE141D" w:rsidRDefault="00AF2226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810" w:type="dxa"/>
          </w:tcPr>
          <w:p w:rsidR="00AF2226" w:rsidRPr="00FE141D" w:rsidRDefault="00AF2226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населения качеством предоставления муниципальных услуг в сфере культуры, %</w:t>
            </w:r>
          </w:p>
        </w:tc>
        <w:tc>
          <w:tcPr>
            <w:tcW w:w="1275" w:type="dxa"/>
          </w:tcPr>
          <w:p w:rsidR="00AF2226" w:rsidRPr="00FE141D" w:rsidRDefault="00AF2226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34" w:type="dxa"/>
          </w:tcPr>
          <w:p w:rsidR="00AF2226" w:rsidRDefault="00AF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86" w:type="dxa"/>
          </w:tcPr>
          <w:p w:rsidR="00AF2226" w:rsidRPr="00FE141D" w:rsidRDefault="00AF2226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226" w:rsidRPr="00FE141D" w:rsidTr="006B59DA">
        <w:tc>
          <w:tcPr>
            <w:tcW w:w="554" w:type="dxa"/>
          </w:tcPr>
          <w:p w:rsidR="00AF2226" w:rsidRPr="00FE141D" w:rsidRDefault="00AF2226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810" w:type="dxa"/>
          </w:tcPr>
          <w:p w:rsidR="00AF2226" w:rsidRPr="00FE141D" w:rsidRDefault="00AF2226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посещений культурных мероприятий, ед.</w:t>
            </w:r>
          </w:p>
        </w:tc>
        <w:tc>
          <w:tcPr>
            <w:tcW w:w="1275" w:type="dxa"/>
          </w:tcPr>
          <w:p w:rsidR="00AF2226" w:rsidRPr="00FE141D" w:rsidRDefault="00AF2226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AF2226" w:rsidRDefault="00AF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6" w:type="dxa"/>
          </w:tcPr>
          <w:p w:rsidR="00AF2226" w:rsidRPr="00FE141D" w:rsidRDefault="00AF2226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226" w:rsidRPr="00FE141D" w:rsidTr="006B59DA">
        <w:tc>
          <w:tcPr>
            <w:tcW w:w="554" w:type="dxa"/>
          </w:tcPr>
          <w:p w:rsidR="00AF2226" w:rsidRPr="00FE141D" w:rsidRDefault="00AF2226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7810" w:type="dxa"/>
          </w:tcPr>
          <w:p w:rsidR="00AF2226" w:rsidRPr="00FE141D" w:rsidRDefault="00AF2226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культуры и средней заработной платы по Чувашской Республике, %  </w:t>
            </w:r>
          </w:p>
        </w:tc>
        <w:tc>
          <w:tcPr>
            <w:tcW w:w="1275" w:type="dxa"/>
          </w:tcPr>
          <w:p w:rsidR="00AF2226" w:rsidRPr="00FE141D" w:rsidRDefault="00AF2226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134" w:type="dxa"/>
          </w:tcPr>
          <w:p w:rsidR="00AF2226" w:rsidRDefault="00AF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686" w:type="dxa"/>
          </w:tcPr>
          <w:p w:rsidR="00AF2226" w:rsidRPr="00FE141D" w:rsidRDefault="00AF2226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867" w:rsidRPr="00FE141D" w:rsidTr="006B59DA">
        <w:tc>
          <w:tcPr>
            <w:tcW w:w="14459" w:type="dxa"/>
            <w:gridSpan w:val="5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4.8. Развитие физической культуры и спорта</w:t>
            </w:r>
          </w:p>
        </w:tc>
      </w:tr>
      <w:tr w:rsidR="00B95ADB" w:rsidRPr="00FE141D" w:rsidTr="006B59DA">
        <w:tc>
          <w:tcPr>
            <w:tcW w:w="554" w:type="dxa"/>
          </w:tcPr>
          <w:p w:rsidR="00B95ADB" w:rsidRPr="00FE141D" w:rsidRDefault="00B95ADB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22.</w:t>
            </w:r>
          </w:p>
        </w:tc>
        <w:tc>
          <w:tcPr>
            <w:tcW w:w="7810" w:type="dxa"/>
          </w:tcPr>
          <w:p w:rsidR="00B95ADB" w:rsidRPr="00FE141D" w:rsidRDefault="00B95ADB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275" w:type="dxa"/>
          </w:tcPr>
          <w:p w:rsidR="00B95ADB" w:rsidRPr="00FE141D" w:rsidRDefault="00B95ADB" w:rsidP="005F66B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52,6</w:t>
            </w:r>
          </w:p>
        </w:tc>
        <w:tc>
          <w:tcPr>
            <w:tcW w:w="1134" w:type="dxa"/>
          </w:tcPr>
          <w:p w:rsidR="00B95ADB" w:rsidRDefault="00B95ADB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53,2</w:t>
            </w:r>
          </w:p>
        </w:tc>
        <w:tc>
          <w:tcPr>
            <w:tcW w:w="3686" w:type="dxa"/>
          </w:tcPr>
          <w:p w:rsidR="00B95ADB" w:rsidRDefault="00B95AD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Активное участие в массовых физкультурно-спортивных мероприятиях</w:t>
            </w:r>
          </w:p>
        </w:tc>
      </w:tr>
      <w:tr w:rsidR="00B95ADB" w:rsidRPr="00FE141D" w:rsidTr="006B59DA">
        <w:tc>
          <w:tcPr>
            <w:tcW w:w="554" w:type="dxa"/>
          </w:tcPr>
          <w:p w:rsidR="00B95ADB" w:rsidRPr="00FE141D" w:rsidRDefault="00B95ADB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23.</w:t>
            </w:r>
          </w:p>
        </w:tc>
        <w:tc>
          <w:tcPr>
            <w:tcW w:w="7810" w:type="dxa"/>
          </w:tcPr>
          <w:p w:rsidR="00B95ADB" w:rsidRPr="00FE141D" w:rsidRDefault="00B95ADB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обеспеченности спортивными сооружениями исходя из единовременной пропускной способности объектов спорта, в том числе на сельских территориях, %</w:t>
            </w:r>
          </w:p>
        </w:tc>
        <w:tc>
          <w:tcPr>
            <w:tcW w:w="1275" w:type="dxa"/>
          </w:tcPr>
          <w:p w:rsidR="00B95ADB" w:rsidRPr="00FE141D" w:rsidRDefault="00B95ADB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134" w:type="dxa"/>
          </w:tcPr>
          <w:p w:rsidR="00B95ADB" w:rsidRDefault="00B9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3686" w:type="dxa"/>
          </w:tcPr>
          <w:p w:rsidR="00B95ADB" w:rsidRDefault="00B9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867" w:rsidRPr="00FE141D" w:rsidTr="006B59DA">
        <w:tc>
          <w:tcPr>
            <w:tcW w:w="14459" w:type="dxa"/>
            <w:gridSpan w:val="5"/>
          </w:tcPr>
          <w:p w:rsidR="00811867" w:rsidRPr="00FE141D" w:rsidRDefault="00811867" w:rsidP="00907C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</w:t>
            </w:r>
            <w:r w:rsidR="00907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4.9. Развитие строительного комплекса, обеспечение доступным и комфортным жильем, предоставление качественных 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коммунальных услуг</w:t>
            </w:r>
          </w:p>
        </w:tc>
      </w:tr>
      <w:tr w:rsidR="00811867" w:rsidRPr="00FE141D" w:rsidTr="006B59DA">
        <w:tc>
          <w:tcPr>
            <w:tcW w:w="554" w:type="dxa"/>
          </w:tcPr>
          <w:p w:rsidR="00811867" w:rsidRPr="000D27DF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highlight w:val="cyan"/>
                <w:lang w:eastAsia="ru-RU"/>
              </w:rPr>
            </w:pPr>
            <w:r w:rsidRPr="000D27DF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7810" w:type="dxa"/>
          </w:tcPr>
          <w:p w:rsidR="00811867" w:rsidRPr="000D27DF" w:rsidRDefault="00811867" w:rsidP="005F66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7DF">
              <w:rPr>
                <w:rFonts w:ascii="Times New Roman" w:eastAsiaTheme="minorHAnsi" w:hAnsi="Times New Roman"/>
                <w:sz w:val="24"/>
                <w:szCs w:val="24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1275" w:type="dxa"/>
          </w:tcPr>
          <w:p w:rsidR="00811867" w:rsidRPr="00FE141D" w:rsidRDefault="00811867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811867" w:rsidRPr="00FE141D" w:rsidRDefault="00907CAB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46,78</w:t>
            </w:r>
          </w:p>
        </w:tc>
        <w:tc>
          <w:tcPr>
            <w:tcW w:w="3686" w:type="dxa"/>
          </w:tcPr>
          <w:p w:rsidR="00811867" w:rsidRPr="00FE141D" w:rsidRDefault="00811867" w:rsidP="005F66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1867" w:rsidRPr="00FE141D" w:rsidTr="006B59DA">
        <w:tc>
          <w:tcPr>
            <w:tcW w:w="14459" w:type="dxa"/>
            <w:gridSpan w:val="5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4.10. Обеспечение безопасности жизнедеятельности населения</w:t>
            </w:r>
          </w:p>
        </w:tc>
      </w:tr>
      <w:tr w:rsidR="005C6FD3" w:rsidRPr="00FE141D" w:rsidTr="006B59DA">
        <w:tc>
          <w:tcPr>
            <w:tcW w:w="554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25.</w:t>
            </w:r>
          </w:p>
        </w:tc>
        <w:tc>
          <w:tcPr>
            <w:tcW w:w="7810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систем оповещения населения об опасностях, возникающих при чрезвычайных ситуациях, %</w:t>
            </w:r>
          </w:p>
        </w:tc>
        <w:tc>
          <w:tcPr>
            <w:tcW w:w="1275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5C6FD3" w:rsidRDefault="005C6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:rsidR="005C6FD3" w:rsidRDefault="005C6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 установлено МАСЦО (система оповещения) в 4 населенных пунктах МО</w:t>
            </w:r>
          </w:p>
        </w:tc>
      </w:tr>
      <w:tr w:rsidR="005C6FD3" w:rsidRPr="00FE141D" w:rsidTr="006B59DA">
        <w:tc>
          <w:tcPr>
            <w:tcW w:w="554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26.</w:t>
            </w:r>
          </w:p>
        </w:tc>
        <w:tc>
          <w:tcPr>
            <w:tcW w:w="7810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чрезвычайных ситуаций, пожаров, происшествий на водных объектах, ед.</w:t>
            </w:r>
          </w:p>
        </w:tc>
        <w:tc>
          <w:tcPr>
            <w:tcW w:w="1275" w:type="dxa"/>
          </w:tcPr>
          <w:p w:rsidR="005C6FD3" w:rsidRPr="00FE141D" w:rsidRDefault="005C6FD3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C6FD3" w:rsidRDefault="005C6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</w:tcPr>
          <w:p w:rsidR="005C6FD3" w:rsidRDefault="005C6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ЧС не допущено</w:t>
            </w:r>
          </w:p>
        </w:tc>
      </w:tr>
      <w:tr w:rsidR="00811867" w:rsidRPr="00FE141D" w:rsidTr="006B59DA">
        <w:tc>
          <w:tcPr>
            <w:tcW w:w="554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27.</w:t>
            </w:r>
          </w:p>
        </w:tc>
        <w:tc>
          <w:tcPr>
            <w:tcW w:w="7810" w:type="dxa"/>
          </w:tcPr>
          <w:p w:rsidR="00811867" w:rsidRPr="00E015CC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преступлений, совершенных лицами, ранее их совершавшими, в общем числе раскрытых преступлений, %</w:t>
            </w:r>
          </w:p>
        </w:tc>
        <w:tc>
          <w:tcPr>
            <w:tcW w:w="1275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4" w:type="dxa"/>
          </w:tcPr>
          <w:p w:rsidR="00811867" w:rsidRPr="00FE141D" w:rsidRDefault="00E015CC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3686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867" w:rsidRPr="00FE141D" w:rsidTr="006B59DA">
        <w:tc>
          <w:tcPr>
            <w:tcW w:w="554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28.</w:t>
            </w:r>
          </w:p>
        </w:tc>
        <w:tc>
          <w:tcPr>
            <w:tcW w:w="7810" w:type="dxa"/>
          </w:tcPr>
          <w:p w:rsidR="00811867" w:rsidRPr="00E015CC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275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</w:tcPr>
          <w:p w:rsidR="00811867" w:rsidRPr="00FE141D" w:rsidRDefault="00E015CC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86" w:type="dxa"/>
          </w:tcPr>
          <w:p w:rsidR="00811867" w:rsidRPr="00FE141D" w:rsidRDefault="00811867" w:rsidP="005F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7EB1" w:rsidRDefault="00D07EB1"/>
    <w:sectPr w:rsidR="00D07EB1" w:rsidSect="007A246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8D"/>
    <w:rsid w:val="00095325"/>
    <w:rsid w:val="000D27DF"/>
    <w:rsid w:val="00180C5D"/>
    <w:rsid w:val="00197A74"/>
    <w:rsid w:val="002377EA"/>
    <w:rsid w:val="002420EE"/>
    <w:rsid w:val="0026413A"/>
    <w:rsid w:val="002A1052"/>
    <w:rsid w:val="00300839"/>
    <w:rsid w:val="003A133F"/>
    <w:rsid w:val="003B002C"/>
    <w:rsid w:val="004D2025"/>
    <w:rsid w:val="004E5116"/>
    <w:rsid w:val="005C6FD3"/>
    <w:rsid w:val="006B59DA"/>
    <w:rsid w:val="00703A8D"/>
    <w:rsid w:val="00735081"/>
    <w:rsid w:val="007A246D"/>
    <w:rsid w:val="008006CE"/>
    <w:rsid w:val="00803A79"/>
    <w:rsid w:val="00811867"/>
    <w:rsid w:val="0081574A"/>
    <w:rsid w:val="00825F57"/>
    <w:rsid w:val="008B4833"/>
    <w:rsid w:val="00907CAB"/>
    <w:rsid w:val="00986E28"/>
    <w:rsid w:val="00A75B99"/>
    <w:rsid w:val="00AE544C"/>
    <w:rsid w:val="00AF2226"/>
    <w:rsid w:val="00B42591"/>
    <w:rsid w:val="00B77F44"/>
    <w:rsid w:val="00B95ADB"/>
    <w:rsid w:val="00BB77A6"/>
    <w:rsid w:val="00BC73EB"/>
    <w:rsid w:val="00BE603D"/>
    <w:rsid w:val="00BF071B"/>
    <w:rsid w:val="00BF5C07"/>
    <w:rsid w:val="00C060CC"/>
    <w:rsid w:val="00C9088D"/>
    <w:rsid w:val="00D07EB1"/>
    <w:rsid w:val="00D102F6"/>
    <w:rsid w:val="00D14962"/>
    <w:rsid w:val="00D35903"/>
    <w:rsid w:val="00D566A0"/>
    <w:rsid w:val="00E015CC"/>
    <w:rsid w:val="00ED70F0"/>
    <w:rsid w:val="00EE6756"/>
    <w:rsid w:val="00F50FC1"/>
    <w:rsid w:val="00F625E1"/>
    <w:rsid w:val="00F7640F"/>
    <w:rsid w:val="00F854C9"/>
    <w:rsid w:val="00F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67"/>
    <w:rPr>
      <w:rFonts w:ascii="TimesET" w:eastAsia="Calibri" w:hAnsi="TimesET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1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67"/>
    <w:rPr>
      <w:rFonts w:ascii="TimesET" w:eastAsia="Calibri" w:hAnsi="TimesET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1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51EC-C0AC-4387-98CB-86357946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9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Ялфимова</dc:creator>
  <cp:keywords/>
  <dc:description/>
  <cp:lastModifiedBy>Евгения Ялфимова</cp:lastModifiedBy>
  <cp:revision>24</cp:revision>
  <cp:lastPrinted>2024-02-05T13:41:00Z</cp:lastPrinted>
  <dcterms:created xsi:type="dcterms:W3CDTF">2024-01-11T13:02:00Z</dcterms:created>
  <dcterms:modified xsi:type="dcterms:W3CDTF">2024-02-05T13:58:00Z</dcterms:modified>
</cp:coreProperties>
</file>