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3A" w:rsidRPr="0099738E" w:rsidRDefault="00123C6D" w:rsidP="0083003A">
      <w:pPr>
        <w:jc w:val="both"/>
        <w:rPr>
          <w:rFonts w:asciiTheme="minorHAnsi" w:hAnsiTheme="minorHAnsi"/>
          <w:sz w:val="20"/>
          <w:szCs w:val="28"/>
        </w:rPr>
      </w:pPr>
      <w:r>
        <w:t xml:space="preserve">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40"/>
        <w:gridCol w:w="1142"/>
        <w:gridCol w:w="4148"/>
      </w:tblGrid>
      <w:tr w:rsidR="00F7726E" w:rsidRPr="00F7726E" w:rsidTr="00F52A07">
        <w:trPr>
          <w:cantSplit/>
          <w:trHeight w:val="253"/>
        </w:trPr>
        <w:tc>
          <w:tcPr>
            <w:tcW w:w="4140" w:type="dxa"/>
          </w:tcPr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148" w:type="dxa"/>
          </w:tcPr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D5527F" w:rsidRPr="003925B3" w:rsidRDefault="00D5527F" w:rsidP="00CB2E0A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3925B3">
        <w:rPr>
          <w:rFonts w:ascii="Times New Roman" w:eastAsia="Times New Roman" w:hAnsi="Times New Roman"/>
          <w:sz w:val="24"/>
          <w:szCs w:val="24"/>
        </w:rPr>
        <w:t>Приложение</w:t>
      </w:r>
      <w:r w:rsidR="00F52739" w:rsidRPr="003925B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5527F" w:rsidRPr="003925B3" w:rsidRDefault="00D5527F" w:rsidP="00CB2E0A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D5527F" w:rsidRPr="003925B3" w:rsidRDefault="00D5527F" w:rsidP="00CB2E0A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3925B3"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D5527F" w:rsidRPr="003925B3" w:rsidRDefault="00ED5642" w:rsidP="00CB2E0A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="00D5527F" w:rsidRPr="003925B3"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 xml:space="preserve"> 01.11</w:t>
      </w:r>
      <w:r w:rsidR="00F52739" w:rsidRPr="003925B3">
        <w:rPr>
          <w:rFonts w:ascii="Times New Roman" w:eastAsia="Times New Roman" w:hAnsi="Times New Roman"/>
          <w:sz w:val="24"/>
          <w:szCs w:val="24"/>
        </w:rPr>
        <w:t>.2023</w:t>
      </w:r>
      <w:r w:rsidR="00D5527F" w:rsidRPr="003925B3">
        <w:rPr>
          <w:rFonts w:ascii="Times New Roman" w:eastAsia="Times New Roman" w:hAnsi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sz w:val="24"/>
          <w:szCs w:val="24"/>
        </w:rPr>
        <w:t>819</w:t>
      </w:r>
    </w:p>
    <w:p w:rsidR="0056185E" w:rsidRPr="003925B3" w:rsidRDefault="0056185E" w:rsidP="0056185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6B30B4" w:rsidRPr="003925B3" w:rsidRDefault="006B30B4" w:rsidP="006B30B4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«Приложение </w:t>
      </w:r>
    </w:p>
    <w:p w:rsidR="006B30B4" w:rsidRPr="003925B3" w:rsidRDefault="006B30B4" w:rsidP="006B30B4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6B30B4" w:rsidRPr="003925B3" w:rsidRDefault="006B30B4" w:rsidP="006B30B4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3925B3"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6B30B4" w:rsidRPr="003925B3" w:rsidRDefault="006B30B4" w:rsidP="006B30B4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>от 15.04.2022 № 256</w:t>
      </w:r>
    </w:p>
    <w:p w:rsidR="0056185E" w:rsidRPr="003925B3" w:rsidRDefault="0056185E" w:rsidP="0056185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21211">
        <w:rPr>
          <w:rFonts w:ascii="Times New Roman" w:eastAsiaTheme="minorHAnsi" w:hAnsi="Times New Roman"/>
          <w:b/>
          <w:sz w:val="24"/>
          <w:szCs w:val="24"/>
        </w:rPr>
        <w:t>МУНИЦИПАЛЬНАЯ ПРОГРАММА ШУМЕРЛИНСКОГО МУНИЦИПАЛЬНОГО ОКРУГА ЧУВАШСКОЙ РЕ</w:t>
      </w:r>
      <w:r w:rsidR="006831FA" w:rsidRPr="00421211">
        <w:rPr>
          <w:rFonts w:ascii="Times New Roman" w:eastAsiaTheme="minorHAnsi" w:hAnsi="Times New Roman"/>
          <w:b/>
          <w:sz w:val="24"/>
          <w:szCs w:val="24"/>
        </w:rPr>
        <w:t xml:space="preserve">СПУБЛИКИ «ОБЕСПЕЧЕНИЕ ГРАЖДАН </w:t>
      </w:r>
      <w:r w:rsidRPr="00421211">
        <w:rPr>
          <w:rFonts w:ascii="Times New Roman" w:eastAsiaTheme="minorHAnsi" w:hAnsi="Times New Roman"/>
          <w:b/>
          <w:sz w:val="24"/>
          <w:szCs w:val="24"/>
        </w:rPr>
        <w:t>ШУМЕРЛИНСКО</w:t>
      </w:r>
      <w:r w:rsidR="006831FA" w:rsidRPr="00421211">
        <w:rPr>
          <w:rFonts w:ascii="Times New Roman" w:eastAsiaTheme="minorHAnsi" w:hAnsi="Times New Roman"/>
          <w:b/>
          <w:sz w:val="24"/>
          <w:szCs w:val="24"/>
        </w:rPr>
        <w:t xml:space="preserve">ГО МУНИЦИПАЛЬНОГО ОКРУГА </w:t>
      </w:r>
      <w:r w:rsidRPr="00421211">
        <w:rPr>
          <w:rFonts w:ascii="Times New Roman" w:eastAsiaTheme="minorHAnsi" w:hAnsi="Times New Roman"/>
          <w:b/>
          <w:sz w:val="24"/>
          <w:szCs w:val="24"/>
        </w:rPr>
        <w:t>ЧУВАШСКОЙ РЕСПУБЛИКИ ДОСТУПНЫМ И КОМФОРТНЫМ ЖИЛЬЕМ»</w:t>
      </w:r>
    </w:p>
    <w:p w:rsidR="0056185E" w:rsidRPr="00421211" w:rsidRDefault="0056185E" w:rsidP="0056185E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5635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строительства, дорожного </w:t>
            </w:r>
            <w:r w:rsidR="00B51227">
              <w:rPr>
                <w:rFonts w:ascii="Times New Roman" w:eastAsiaTheme="minorHAnsi" w:hAnsi="Times New Roman"/>
                <w:sz w:val="24"/>
                <w:szCs w:val="24"/>
              </w:rPr>
              <w:t>хозяйства</w:t>
            </w: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="00B51227">
              <w:rPr>
                <w:rFonts w:ascii="Times New Roman" w:eastAsiaTheme="minorHAnsi" w:hAnsi="Times New Roman"/>
                <w:sz w:val="24"/>
                <w:szCs w:val="24"/>
              </w:rPr>
              <w:t>ЖКХ</w:t>
            </w: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51227" w:rsidRPr="00937599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по благоустройству и развитию территорий </w:t>
            </w: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>администрации Шумерлинского муниципального округа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5635" w:type="dxa"/>
          </w:tcPr>
          <w:p w:rsidR="0056185E" w:rsidRPr="001A4FC1" w:rsidRDefault="009D5865" w:rsidP="0056185E">
            <w:pPr>
              <w:jc w:val="both"/>
              <w:rPr>
                <w:rFonts w:ascii="Times New Roman" w:eastAsiaTheme="minorHAnsi" w:hAnsi="Times New Roman"/>
                <w:color w:val="FF0000"/>
                <w:sz w:val="32"/>
                <w:szCs w:val="32"/>
              </w:rPr>
            </w:pPr>
            <w:r w:rsidRPr="009D5865">
              <w:rPr>
                <w:rFonts w:ascii="Times New Roman" w:eastAsiaTheme="minorHAnsi" w:hAnsi="Times New Roman"/>
                <w:sz w:val="24"/>
                <w:szCs w:val="24"/>
              </w:rPr>
              <w:t>08 февраля</w:t>
            </w:r>
            <w:r w:rsidR="006831FA" w:rsidRPr="009D5865">
              <w:rPr>
                <w:rFonts w:ascii="Times New Roman" w:eastAsiaTheme="minorHAnsi" w:hAnsi="Times New Roman"/>
                <w:sz w:val="24"/>
                <w:szCs w:val="24"/>
              </w:rPr>
              <w:t xml:space="preserve"> 202</w:t>
            </w:r>
            <w:r w:rsidRPr="009D5865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56185E" w:rsidRPr="009D5865">
              <w:rPr>
                <w:rFonts w:ascii="Times New Roman" w:eastAsiaTheme="minorHAnsi" w:hAnsi="Times New Roman"/>
                <w:sz w:val="24"/>
                <w:szCs w:val="24"/>
              </w:rPr>
              <w:t xml:space="preserve"> года</w:t>
            </w:r>
            <w:r w:rsidR="001A4FC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56185E" w:rsidRPr="00F52A07" w:rsidTr="0056185E">
        <w:tc>
          <w:tcPr>
            <w:tcW w:w="3936" w:type="dxa"/>
          </w:tcPr>
          <w:p w:rsidR="0056185E" w:rsidRPr="00421211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5635" w:type="dxa"/>
          </w:tcPr>
          <w:p w:rsidR="0056185E" w:rsidRPr="00421211" w:rsidRDefault="00B51227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</w:t>
            </w:r>
            <w:r w:rsidR="0056185E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 строительства, дорожного </w:t>
            </w:r>
            <w:r w:rsidR="006831FA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хозяйства </w:t>
            </w:r>
            <w:r w:rsidR="0056185E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6831FA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ЖКХ </w:t>
            </w:r>
            <w:r w:rsidR="0056185E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Шумерлинского муниципального округа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Маркина Татьяна Валерьяновна </w:t>
            </w:r>
          </w:p>
          <w:p w:rsidR="0056185E" w:rsidRPr="00421211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212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421211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4212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2-13-15, e-mail: </w:t>
            </w:r>
            <w:hyperlink r:id="rId9" w:history="1">
              <w:r w:rsidR="00F52739" w:rsidRPr="006609EF">
                <w:rPr>
                  <w:rStyle w:val="ab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shumstroy0</w:t>
              </w:r>
              <w:r w:rsidR="00F52739" w:rsidRPr="00F52739">
                <w:rPr>
                  <w:rStyle w:val="ab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1</w:t>
              </w:r>
              <w:r w:rsidR="00F52739" w:rsidRPr="006609EF">
                <w:rPr>
                  <w:rStyle w:val="ab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@cap.ru</w:t>
              </w:r>
            </w:hyperlink>
            <w:r w:rsidRPr="004212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  <w:p w:rsidR="0056185E" w:rsidRPr="00421211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56185E" w:rsidRPr="00421211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F52739" w:rsidRPr="00537242" w:rsidRDefault="00537242" w:rsidP="005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proofErr w:type="spellStart"/>
      <w:r w:rsidRPr="00537242">
        <w:rPr>
          <w:rFonts w:ascii="Times New Roman" w:hAnsi="Times New Roman"/>
          <w:sz w:val="24"/>
          <w:szCs w:val="26"/>
        </w:rPr>
        <w:t>Врио</w:t>
      </w:r>
      <w:proofErr w:type="spellEnd"/>
      <w:r w:rsidRPr="00537242">
        <w:rPr>
          <w:rFonts w:ascii="Times New Roman" w:hAnsi="Times New Roman"/>
          <w:sz w:val="24"/>
          <w:szCs w:val="26"/>
        </w:rPr>
        <w:t xml:space="preserve"> г</w:t>
      </w:r>
      <w:r w:rsidR="005C438C" w:rsidRPr="00537242">
        <w:rPr>
          <w:rFonts w:ascii="Times New Roman" w:hAnsi="Times New Roman"/>
          <w:sz w:val="24"/>
          <w:szCs w:val="26"/>
        </w:rPr>
        <w:t>лав</w:t>
      </w:r>
      <w:r w:rsidRPr="00537242">
        <w:rPr>
          <w:rFonts w:ascii="Times New Roman" w:hAnsi="Times New Roman"/>
          <w:sz w:val="24"/>
          <w:szCs w:val="26"/>
        </w:rPr>
        <w:t>ы</w:t>
      </w:r>
      <w:r w:rsidR="00F52739" w:rsidRPr="00537242">
        <w:rPr>
          <w:rFonts w:ascii="Times New Roman" w:hAnsi="Times New Roman"/>
          <w:sz w:val="24"/>
          <w:szCs w:val="26"/>
        </w:rPr>
        <w:t xml:space="preserve"> </w:t>
      </w:r>
      <w:r w:rsidR="005C438C" w:rsidRPr="00537242">
        <w:rPr>
          <w:rFonts w:ascii="Times New Roman" w:hAnsi="Times New Roman"/>
          <w:sz w:val="24"/>
          <w:szCs w:val="26"/>
        </w:rPr>
        <w:t xml:space="preserve">Шумерлинского </w:t>
      </w:r>
    </w:p>
    <w:p w:rsidR="005C438C" w:rsidRPr="00537242" w:rsidRDefault="005C438C" w:rsidP="005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537242">
        <w:rPr>
          <w:rFonts w:ascii="Times New Roman" w:hAnsi="Times New Roman"/>
          <w:sz w:val="24"/>
          <w:szCs w:val="26"/>
        </w:rPr>
        <w:t>муниципального округа</w:t>
      </w:r>
    </w:p>
    <w:p w:rsidR="005C438C" w:rsidRPr="00D5527F" w:rsidRDefault="005C438C" w:rsidP="005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537242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  </w:t>
      </w:r>
      <w:r w:rsidR="00F52739" w:rsidRPr="00537242">
        <w:rPr>
          <w:rFonts w:ascii="Times New Roman" w:hAnsi="Times New Roman"/>
          <w:sz w:val="24"/>
          <w:szCs w:val="26"/>
        </w:rPr>
        <w:t xml:space="preserve">           </w:t>
      </w:r>
      <w:r w:rsidRPr="00537242">
        <w:rPr>
          <w:rFonts w:ascii="Times New Roman" w:hAnsi="Times New Roman"/>
          <w:sz w:val="24"/>
          <w:szCs w:val="26"/>
        </w:rPr>
        <w:t xml:space="preserve"> </w:t>
      </w:r>
      <w:r w:rsidR="00537242" w:rsidRPr="00537242">
        <w:rPr>
          <w:rFonts w:ascii="Times New Roman" w:hAnsi="Times New Roman"/>
          <w:sz w:val="24"/>
          <w:szCs w:val="26"/>
        </w:rPr>
        <w:t>Д.И.</w:t>
      </w:r>
      <w:r w:rsidR="00537242">
        <w:rPr>
          <w:rFonts w:ascii="Times New Roman" w:hAnsi="Times New Roman"/>
          <w:sz w:val="24"/>
          <w:szCs w:val="26"/>
        </w:rPr>
        <w:t xml:space="preserve"> </w:t>
      </w:r>
      <w:r w:rsidR="00537242" w:rsidRPr="00537242">
        <w:rPr>
          <w:rFonts w:ascii="Times New Roman" w:hAnsi="Times New Roman"/>
          <w:sz w:val="24"/>
          <w:szCs w:val="26"/>
        </w:rPr>
        <w:t>Головин</w:t>
      </w:r>
      <w:r w:rsidRPr="00D5527F">
        <w:rPr>
          <w:rFonts w:ascii="Times New Roman" w:hAnsi="Times New Roman"/>
          <w:sz w:val="24"/>
          <w:szCs w:val="26"/>
        </w:rPr>
        <w:t xml:space="preserve">   </w:t>
      </w: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9D5865" w:rsidRDefault="009D5865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9D5865" w:rsidRDefault="009D5865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9D5865" w:rsidRPr="00421211" w:rsidRDefault="009D5865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0E664F" w:rsidRDefault="000E664F" w:rsidP="0099738E">
      <w:pPr>
        <w:spacing w:after="0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B050B7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>
        <w:rPr>
          <w:rFonts w:ascii="Times New Roman" w:eastAsiaTheme="minorHAnsi" w:hAnsi="Times New Roman"/>
          <w:b/>
          <w:sz w:val="22"/>
          <w:szCs w:val="22"/>
        </w:rPr>
        <w:t>П</w:t>
      </w:r>
      <w:r w:rsidR="0056185E" w:rsidRPr="00421211">
        <w:rPr>
          <w:rFonts w:ascii="Times New Roman" w:eastAsiaTheme="minorHAnsi" w:hAnsi="Times New Roman"/>
          <w:b/>
          <w:sz w:val="22"/>
          <w:szCs w:val="22"/>
        </w:rPr>
        <w:t xml:space="preserve">аспорт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муниципальной программы Шумерлинского муниципального округа Чувашской Р</w:t>
      </w:r>
      <w:r w:rsidR="006831FA" w:rsidRPr="00421211">
        <w:rPr>
          <w:rFonts w:ascii="Times New Roman" w:eastAsiaTheme="minorHAnsi" w:hAnsi="Times New Roman"/>
          <w:b/>
          <w:sz w:val="22"/>
          <w:szCs w:val="22"/>
        </w:rPr>
        <w:t xml:space="preserve">еспублики «Обеспечение граждан 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Шумерлинско</w:t>
      </w:r>
      <w:r w:rsidR="006831FA" w:rsidRPr="00421211">
        <w:rPr>
          <w:rFonts w:ascii="Times New Roman" w:eastAsiaTheme="minorHAnsi" w:hAnsi="Times New Roman"/>
          <w:b/>
          <w:sz w:val="22"/>
          <w:szCs w:val="22"/>
        </w:rPr>
        <w:t xml:space="preserve">го муниципального округа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62"/>
      </w:tblGrid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CB2E0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 дорожного хозяйства и ж</w:t>
            </w:r>
            <w:r w:rsidR="00CB2E0A">
              <w:rPr>
                <w:rFonts w:ascii="Times New Roman" w:eastAsiaTheme="minorHAnsi" w:hAnsi="Times New Roman"/>
                <w:sz w:val="22"/>
                <w:szCs w:val="22"/>
              </w:rPr>
              <w:t xml:space="preserve">илищно-коммунального хозяйства Управления по благоустройству и развитию территорий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Сои</w:t>
            </w:r>
            <w:r w:rsidR="00A05A7F">
              <w:rPr>
                <w:rFonts w:ascii="Times New Roman" w:eastAsiaTheme="minorHAnsi" w:hAnsi="Times New Roman"/>
                <w:sz w:val="22"/>
                <w:szCs w:val="22"/>
              </w:rPr>
              <w:t>с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полнители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Сектор по опеке и попечительству администрации Шумерлинского муниципального округа;</w:t>
            </w:r>
          </w:p>
          <w:p w:rsidR="0056185E" w:rsidRPr="00421211" w:rsidRDefault="006831FA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Территориальные отделы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CB2E0A">
              <w:rPr>
                <w:rFonts w:ascii="Times New Roman" w:eastAsiaTheme="minorHAnsi" w:hAnsi="Times New Roman"/>
                <w:sz w:val="22"/>
                <w:szCs w:val="22"/>
              </w:rPr>
              <w:t xml:space="preserve">Управления по благоустройству и развитию территорий администрации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Шумерлинского муниципального округа Чувашской Республики 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6662" w:type="dxa"/>
          </w:tcPr>
          <w:p w:rsidR="0056185E" w:rsidRPr="00421211" w:rsidRDefault="006831FA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Территориальные отделы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Шумерлинского муниципального округа Чувашской Республики 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«Поддержка строительства жилья в Шумерлинском </w:t>
            </w:r>
            <w:r w:rsidR="00431056" w:rsidRPr="00421211">
              <w:rPr>
                <w:rFonts w:ascii="Times New Roman" w:eastAsiaTheme="minorHAnsi" w:hAnsi="Times New Roman"/>
                <w:sz w:val="22"/>
                <w:szCs w:val="22"/>
              </w:rPr>
              <w:t>муниципальном округе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Республики»;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«Обеспечение жилыми помещениями детей-сирот и детей, оставшихся без попечения родителей, лиц из числа детей-сирот и </w:t>
            </w:r>
            <w:r w:rsidR="00A05A7F">
              <w:rPr>
                <w:rFonts w:ascii="Times New Roman" w:eastAsiaTheme="minorHAnsi" w:hAnsi="Times New Roman"/>
                <w:sz w:val="22"/>
                <w:szCs w:val="22"/>
              </w:rPr>
              <w:t>детей, оставшихся без попечения родителей»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7B1D4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Улучшение жилищных условий граждан Шумерлинско</w:t>
            </w:r>
            <w:r w:rsidR="00431056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го муниципального округа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Чувашской Республики и стимулирования спроса на жилье</w:t>
            </w:r>
            <w:r w:rsidR="00A05A7F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662" w:type="dxa"/>
          </w:tcPr>
          <w:p w:rsidR="0056185E" w:rsidRPr="00727B58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27B58">
              <w:rPr>
                <w:rFonts w:ascii="Times New Roman" w:eastAsiaTheme="minorHAnsi" w:hAnsi="Times New Roman"/>
                <w:sz w:val="22"/>
                <w:szCs w:val="22"/>
              </w:rPr>
              <w:t>Совершенствование механизмов финансирования жилищного строительства;</w:t>
            </w:r>
          </w:p>
          <w:p w:rsidR="0056185E" w:rsidRPr="004200DF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2"/>
                <w:szCs w:val="22"/>
              </w:rPr>
            </w:pPr>
            <w:r w:rsidRPr="00727B58">
              <w:rPr>
                <w:rFonts w:ascii="Times New Roman" w:eastAsiaTheme="minorHAnsi" w:hAnsi="Times New Roman"/>
                <w:sz w:val="22"/>
                <w:szCs w:val="22"/>
              </w:rPr>
              <w:t>Предоставление государственной</w:t>
            </w:r>
            <w:r w:rsidR="007B1D45" w:rsidRPr="00727B58">
              <w:rPr>
                <w:rFonts w:ascii="Times New Roman" w:eastAsiaTheme="minorHAnsi" w:hAnsi="Times New Roman"/>
                <w:sz w:val="22"/>
                <w:szCs w:val="22"/>
              </w:rPr>
              <w:t xml:space="preserve"> и муниципальной</w:t>
            </w:r>
            <w:r w:rsidRPr="00727B58">
              <w:rPr>
                <w:rFonts w:ascii="Times New Roman" w:eastAsiaTheme="minorHAnsi" w:hAnsi="Times New Roman"/>
                <w:sz w:val="22"/>
                <w:szCs w:val="22"/>
              </w:rPr>
              <w:t xml:space="preserve"> поддержки на приобретение жилья отдельным категориям граждан, в том числе молодым семьям и семьям с детьми</w:t>
            </w:r>
            <w:r w:rsidR="00B228CB" w:rsidRPr="004200DF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, </w:t>
            </w:r>
            <w:r w:rsidR="00B228CB" w:rsidRPr="004200D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а также </w:t>
            </w:r>
            <w:r w:rsidR="00B228CB" w:rsidRPr="004200DF">
              <w:rPr>
                <w:rFonts w:ascii="Times New Roman" w:eastAsiaTheme="minorHAnsi" w:hAnsi="Times New Roman"/>
                <w:sz w:val="22"/>
                <w:szCs w:val="22"/>
              </w:rPr>
              <w:t>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  <w:r w:rsidRPr="004200DF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:rsidR="00637270" w:rsidRPr="00727B58" w:rsidRDefault="00637270" w:rsidP="00637270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727B58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предоставление благоустроенных жилых помещений детям-сиротам и детям, оставшимся без попечения родителей, лицам из числа детей-сирот и детей, оставшихся без попечения родителей </w:t>
            </w:r>
          </w:p>
          <w:p w:rsidR="0056185E" w:rsidRPr="00781E4D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781E4D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3A79ED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муниципальной программы</w:t>
            </w:r>
          </w:p>
        </w:tc>
        <w:tc>
          <w:tcPr>
            <w:tcW w:w="6662" w:type="dxa"/>
          </w:tcPr>
          <w:p w:rsidR="0056185E" w:rsidRPr="00781E4D" w:rsidRDefault="00CB2E0A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>к</w:t>
            </w:r>
            <w:r w:rsidR="0056185E" w:rsidRPr="00781E4D">
              <w:rPr>
                <w:rFonts w:ascii="Times New Roman" w:eastAsiaTheme="minorHAnsi" w:hAnsi="Times New Roman"/>
                <w:sz w:val="22"/>
                <w:szCs w:val="22"/>
              </w:rPr>
              <w:t xml:space="preserve"> 2036 году будут д</w:t>
            </w:r>
            <w:r w:rsidR="00337B30" w:rsidRPr="00781E4D">
              <w:rPr>
                <w:rFonts w:ascii="Times New Roman" w:eastAsiaTheme="minorHAnsi" w:hAnsi="Times New Roman"/>
                <w:sz w:val="22"/>
                <w:szCs w:val="22"/>
              </w:rPr>
              <w:t>остигнуты следующие показатели:</w:t>
            </w:r>
          </w:p>
          <w:p w:rsidR="00984C7F" w:rsidRDefault="00984C7F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- к</w:t>
            </w:r>
            <w:r w:rsidRPr="00984C7F">
              <w:rPr>
                <w:rFonts w:ascii="Times New Roman" w:eastAsiaTheme="minorHAnsi" w:hAnsi="Times New Roman"/>
                <w:sz w:val="22"/>
                <w:szCs w:val="22"/>
              </w:rPr>
              <w:t xml:space="preserve">оличество граждан, расселенных из жилищного фонда, признанного аварийным и представляющего угрозу жизни и здоровью граждан, за исключением признанного таковым до 1 января 2017 года 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>– 9 граждан;</w:t>
            </w:r>
          </w:p>
          <w:p w:rsidR="0018415B" w:rsidRPr="00781E4D" w:rsidRDefault="0018415B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 xml:space="preserve">- количество молодых семей, улучшивших жилищные условия – не менее </w:t>
            </w:r>
            <w:r w:rsidR="00337B30" w:rsidRPr="00781E4D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 xml:space="preserve"> семей в год;</w:t>
            </w:r>
          </w:p>
          <w:p w:rsidR="0018415B" w:rsidRPr="00781E4D" w:rsidRDefault="0018415B" w:rsidP="0018415B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 – не менее 1 претендента;</w:t>
            </w:r>
          </w:p>
          <w:p w:rsidR="0018415B" w:rsidRPr="00781E4D" w:rsidRDefault="0018415B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337B30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Сроки и этапы реализации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муниципальной программы</w:t>
            </w:r>
          </w:p>
        </w:tc>
        <w:tc>
          <w:tcPr>
            <w:tcW w:w="6662" w:type="dxa"/>
          </w:tcPr>
          <w:p w:rsidR="0056185E" w:rsidRPr="00445FF7" w:rsidRDefault="0043105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2022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-2035 годы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lastRenderedPageBreak/>
              <w:t>I</w:t>
            </w:r>
            <w:r w:rsidR="00431056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2022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-2025 годы;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2026-2035 годы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6662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Прогнозируемые объемы финансирования мероприяти</w:t>
            </w:r>
            <w:r w:rsidR="00431056" w:rsidRPr="00445FF7">
              <w:rPr>
                <w:rFonts w:ascii="Times New Roman" w:eastAsiaTheme="minorHAnsi" w:hAnsi="Times New Roman"/>
                <w:sz w:val="22"/>
                <w:szCs w:val="22"/>
              </w:rPr>
              <w:t>й муниципальной программы в 2022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– 2035 годах составляют </w:t>
            </w:r>
            <w:r w:rsidR="009C1C00">
              <w:rPr>
                <w:rFonts w:ascii="Times New Roman" w:eastAsiaTheme="minorHAnsi" w:hAnsi="Times New Roman"/>
                <w:sz w:val="22"/>
                <w:szCs w:val="22"/>
              </w:rPr>
              <w:t>156</w:t>
            </w:r>
            <w:r w:rsidR="00C02929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9C1C00">
              <w:rPr>
                <w:rFonts w:ascii="Times New Roman" w:eastAsiaTheme="minorHAnsi" w:hAnsi="Times New Roman"/>
                <w:sz w:val="22"/>
                <w:szCs w:val="22"/>
              </w:rPr>
              <w:t>172,7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DF2EA7" w:rsidRPr="00445FF7">
              <w:rPr>
                <w:rFonts w:ascii="Times New Roman" w:eastAsiaTheme="minorHAnsi" w:hAnsi="Times New Roman"/>
                <w:sz w:val="22"/>
                <w:szCs w:val="22"/>
              </w:rPr>
              <w:t>4 469,7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C1C00">
              <w:rPr>
                <w:rFonts w:ascii="Times New Roman" w:eastAsiaTheme="minorHAnsi" w:hAnsi="Times New Roman"/>
                <w:sz w:val="22"/>
                <w:szCs w:val="22"/>
              </w:rPr>
              <w:t>6155,3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F2EA7" w:rsidRPr="00445FF7">
              <w:rPr>
                <w:rFonts w:ascii="Times New Roman" w:eastAsiaTheme="minorHAnsi" w:hAnsi="Times New Roman"/>
                <w:sz w:val="22"/>
                <w:szCs w:val="22"/>
              </w:rPr>
              <w:t>3 548,5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F2EA7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3 501,4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69</w:t>
            </w:r>
            <w:r w:rsidR="0095772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235,8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69</w:t>
            </w:r>
            <w:r w:rsidR="0095772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262,0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федерального бюджета – </w:t>
            </w:r>
            <w:r w:rsidR="0066231B">
              <w:rPr>
                <w:rFonts w:ascii="Times New Roman" w:eastAsiaTheme="minorHAnsi" w:hAnsi="Times New Roman"/>
                <w:sz w:val="22"/>
                <w:szCs w:val="22"/>
              </w:rPr>
              <w:t>54</w:t>
            </w:r>
            <w:r w:rsidR="00C02929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66231B">
              <w:rPr>
                <w:rFonts w:ascii="Times New Roman" w:eastAsiaTheme="minorHAnsi" w:hAnsi="Times New Roman"/>
                <w:sz w:val="22"/>
                <w:szCs w:val="22"/>
              </w:rPr>
              <w:t>077,1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 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EE718F" w:rsidRPr="00445FF7">
              <w:rPr>
                <w:rFonts w:ascii="Times New Roman" w:eastAsiaTheme="minorHAnsi" w:hAnsi="Times New Roman"/>
                <w:sz w:val="22"/>
                <w:szCs w:val="22"/>
              </w:rPr>
              <w:t>2 882,7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66231B">
              <w:rPr>
                <w:rFonts w:ascii="Times New Roman" w:eastAsiaTheme="minorHAnsi" w:hAnsi="Times New Roman"/>
                <w:sz w:val="22"/>
                <w:szCs w:val="22"/>
              </w:rPr>
              <w:t>1 957,0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EE718F" w:rsidRPr="00445FF7">
              <w:rPr>
                <w:rFonts w:ascii="Times New Roman" w:eastAsiaTheme="minorHAnsi" w:hAnsi="Times New Roman"/>
                <w:sz w:val="22"/>
                <w:szCs w:val="22"/>
              </w:rPr>
              <w:t>2 075,9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EE718F" w:rsidRPr="00445FF7">
              <w:rPr>
                <w:rFonts w:ascii="Times New Roman" w:eastAsiaTheme="minorHAnsi" w:hAnsi="Times New Roman"/>
                <w:sz w:val="22"/>
                <w:szCs w:val="22"/>
              </w:rPr>
              <w:t>2 028,8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22</w:t>
            </w:r>
            <w:r w:rsidR="0095772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566,2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22</w:t>
            </w:r>
            <w:r w:rsidR="0095772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566,5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6101FF" w:rsidRPr="00445FF7">
              <w:rPr>
                <w:rFonts w:ascii="Times New Roman" w:eastAsiaTheme="minorHAnsi" w:hAnsi="Times New Roman"/>
                <w:sz w:val="22"/>
                <w:szCs w:val="22"/>
              </w:rPr>
              <w:t>9</w:t>
            </w:r>
            <w:r w:rsidR="0066231B">
              <w:rPr>
                <w:rFonts w:ascii="Times New Roman" w:eastAsiaTheme="minorHAnsi" w:hAnsi="Times New Roman"/>
                <w:sz w:val="22"/>
                <w:szCs w:val="22"/>
              </w:rPr>
              <w:t>5 779</w:t>
            </w:r>
            <w:r w:rsidR="006101FF" w:rsidRPr="00445FF7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66231B">
              <w:rPr>
                <w:rFonts w:ascii="Times New Roman" w:eastAsiaTheme="minorHAnsi" w:hAnsi="Times New Roman"/>
                <w:sz w:val="22"/>
                <w:szCs w:val="22"/>
              </w:rPr>
              <w:t>0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45FF7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EE718F" w:rsidRPr="00445FF7">
              <w:rPr>
                <w:rFonts w:ascii="Times New Roman" w:eastAsiaTheme="minorHAnsi" w:hAnsi="Times New Roman"/>
                <w:sz w:val="22"/>
                <w:szCs w:val="22"/>
              </w:rPr>
              <w:t>1 161,7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66231B">
              <w:rPr>
                <w:rFonts w:ascii="Times New Roman" w:eastAsiaTheme="minorHAnsi" w:hAnsi="Times New Roman"/>
                <w:sz w:val="22"/>
                <w:szCs w:val="22"/>
              </w:rPr>
              <w:t>3621,8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EE718F" w:rsidRPr="00445FF7">
              <w:rPr>
                <w:rFonts w:ascii="Times New Roman" w:eastAsiaTheme="minorHAnsi" w:hAnsi="Times New Roman"/>
                <w:sz w:val="22"/>
                <w:szCs w:val="22"/>
              </w:rPr>
              <w:t>1 032,4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EE718F" w:rsidRPr="00445FF7">
              <w:rPr>
                <w:rFonts w:ascii="Times New Roman" w:eastAsiaTheme="minorHAnsi" w:hAnsi="Times New Roman"/>
                <w:sz w:val="22"/>
                <w:szCs w:val="22"/>
              </w:rPr>
              <w:t>1 032,4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343AB1" w:rsidRPr="00445FF7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95772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343AB1" w:rsidRPr="00445FF7">
              <w:rPr>
                <w:rFonts w:ascii="Times New Roman" w:eastAsiaTheme="minorHAnsi" w:hAnsi="Times New Roman"/>
                <w:sz w:val="22"/>
                <w:szCs w:val="22"/>
              </w:rPr>
              <w:t>465,2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343AB1" w:rsidRPr="00445FF7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95772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343AB1" w:rsidRPr="00445FF7">
              <w:rPr>
                <w:rFonts w:ascii="Times New Roman" w:eastAsiaTheme="minorHAnsi" w:hAnsi="Times New Roman"/>
                <w:sz w:val="22"/>
                <w:szCs w:val="22"/>
              </w:rPr>
              <w:t>465,5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бюджет Шумерлинского муниципального округа Чувашской Республики – </w:t>
            </w:r>
            <w:r w:rsidR="00343AB1" w:rsidRPr="00445FF7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="0066231B">
              <w:rPr>
                <w:rFonts w:ascii="Times New Roman" w:eastAsiaTheme="minorHAnsi" w:hAnsi="Times New Roman"/>
                <w:sz w:val="22"/>
                <w:szCs w:val="22"/>
              </w:rPr>
              <w:t> 316,6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6101FF" w:rsidRPr="00445FF7">
              <w:rPr>
                <w:rFonts w:ascii="Times New Roman" w:eastAsiaTheme="minorHAnsi" w:hAnsi="Times New Roman"/>
                <w:sz w:val="22"/>
                <w:szCs w:val="22"/>
              </w:rPr>
              <w:t>425,3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2023</w:t>
            </w:r>
            <w:r w:rsidR="00343AB1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году – </w:t>
            </w:r>
            <w:r w:rsidR="0066231B">
              <w:rPr>
                <w:rFonts w:ascii="Times New Roman" w:eastAsiaTheme="minorHAnsi" w:hAnsi="Times New Roman"/>
                <w:sz w:val="22"/>
                <w:szCs w:val="22"/>
              </w:rPr>
              <w:t>576,5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2024 году – 440,2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2025 году – 44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0,2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2026 – 2030 годах – </w:t>
            </w:r>
            <w:r w:rsidR="00343AB1" w:rsidRPr="00445FF7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95772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343AB1" w:rsidRPr="00445FF7">
              <w:rPr>
                <w:rFonts w:ascii="Times New Roman" w:eastAsiaTheme="minorHAnsi" w:hAnsi="Times New Roman"/>
                <w:sz w:val="22"/>
                <w:szCs w:val="22"/>
              </w:rPr>
              <w:t>204,4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2031-2035 годах – 2</w:t>
            </w:r>
            <w:r w:rsidR="0095772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23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0,0 тыс. рублей.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внебюджетные источники – 0,00 тыс. рублей.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мероприятий подпрограмм подлежат ежегодному уточнению исходя из возможностей бюджетов всех уровней.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6662" w:type="dxa"/>
          </w:tcPr>
          <w:p w:rsidR="00337B30" w:rsidRPr="00337B30" w:rsidRDefault="00337B30" w:rsidP="00337B3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улучшение жилищных условий граждан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 муниципального округа</w:t>
            </w:r>
            <w:r w:rsidRPr="00337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Чувашской Республики </w:t>
            </w:r>
          </w:p>
          <w:p w:rsidR="006101FF" w:rsidRPr="00421211" w:rsidRDefault="006101FF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</w:tbl>
    <w:p w:rsidR="0056185E" w:rsidRPr="00421211" w:rsidRDefault="0056185E" w:rsidP="00E31F6A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Приоритеты реализуемой на территории Шумерлинского муниципального округа политики в сфере реализации муниципальной программы, цели, задачи, описание сроков и этапов реализации 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337B30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Основным приоритетом политики Шумерлинского муниципального округа в сфере жилищного строительства являются обеспечение граждан Шумерлинско</w:t>
      </w:r>
      <w:r w:rsidR="00E31F6A" w:rsidRPr="00337B30">
        <w:rPr>
          <w:rFonts w:ascii="Times New Roman" w:eastAsiaTheme="minorHAnsi" w:hAnsi="Times New Roman"/>
          <w:sz w:val="22"/>
          <w:szCs w:val="22"/>
        </w:rPr>
        <w:t xml:space="preserve">го муниципального округа </w:t>
      </w:r>
      <w:r w:rsidRPr="00337B30">
        <w:rPr>
          <w:rFonts w:ascii="Times New Roman" w:eastAsiaTheme="minorHAnsi" w:hAnsi="Times New Roman"/>
          <w:sz w:val="22"/>
          <w:szCs w:val="22"/>
        </w:rPr>
        <w:t>Чувашской Республики доступным и качественным жильем, создание комфортной и экологической среды проживания для человека.</w:t>
      </w:r>
    </w:p>
    <w:p w:rsidR="0056185E" w:rsidRPr="00337B30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Муниципальная программа направлена на достижение следующей цели – улучшение жилищных условий граждан</w:t>
      </w:r>
      <w:r w:rsidR="00343AB1" w:rsidRPr="00337B30">
        <w:rPr>
          <w:rFonts w:ascii="Times New Roman" w:eastAsiaTheme="minorHAnsi" w:hAnsi="Times New Roman"/>
          <w:sz w:val="22"/>
          <w:szCs w:val="22"/>
        </w:rPr>
        <w:t xml:space="preserve">  Шумерлинского муниципального округа </w:t>
      </w:r>
      <w:r w:rsidRPr="00337B30">
        <w:rPr>
          <w:rFonts w:ascii="Times New Roman" w:eastAsiaTheme="minorHAnsi" w:hAnsi="Times New Roman"/>
          <w:sz w:val="22"/>
          <w:szCs w:val="22"/>
        </w:rPr>
        <w:t>Чувашской Республики и стимулирования спроса на жилье.</w:t>
      </w:r>
    </w:p>
    <w:p w:rsidR="0056185E" w:rsidRPr="00337B30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Для достижения указанной цели в рамках реализации Муниципальной программы предусматривается решение следующих приоритетных задач:</w:t>
      </w:r>
    </w:p>
    <w:p w:rsidR="0056185E" w:rsidRPr="00337B30" w:rsidRDefault="00337B30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с</w:t>
      </w:r>
      <w:r w:rsidR="0056185E" w:rsidRPr="00337B30">
        <w:rPr>
          <w:rFonts w:ascii="Times New Roman" w:eastAsiaTheme="minorHAnsi" w:hAnsi="Times New Roman"/>
          <w:sz w:val="22"/>
          <w:szCs w:val="22"/>
        </w:rPr>
        <w:t>овершенствование механизмов финансирования жилищного строительства;</w:t>
      </w:r>
    </w:p>
    <w:p w:rsidR="0056185E" w:rsidRPr="00337B30" w:rsidRDefault="00337B30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lastRenderedPageBreak/>
        <w:t>п</w:t>
      </w:r>
      <w:r w:rsidR="0056185E" w:rsidRPr="00337B30">
        <w:rPr>
          <w:rFonts w:ascii="Times New Roman" w:eastAsiaTheme="minorHAnsi" w:hAnsi="Times New Roman"/>
          <w:sz w:val="22"/>
          <w:szCs w:val="22"/>
        </w:rPr>
        <w:t>редоставление государственной поддержки на приобретение жилья отдельным категориям граждан, в том числе молодым семьям и семьям с детьми;</w:t>
      </w:r>
    </w:p>
    <w:p w:rsidR="00337B30" w:rsidRPr="00637270" w:rsidRDefault="00337B30" w:rsidP="00337B30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337B30">
        <w:rPr>
          <w:rFonts w:ascii="Times New Roman" w:eastAsia="Times New Roman" w:hAnsi="Times New Roman"/>
          <w:sz w:val="22"/>
          <w:szCs w:val="22"/>
          <w:lang w:eastAsia="ru-RU"/>
        </w:rPr>
        <w:t xml:space="preserve">         </w:t>
      </w:r>
      <w:r w:rsidRPr="00637270">
        <w:rPr>
          <w:rFonts w:ascii="Times New Roman" w:eastAsia="Times New Roman" w:hAnsi="Times New Roman"/>
          <w:sz w:val="22"/>
          <w:szCs w:val="22"/>
          <w:lang w:eastAsia="ru-RU"/>
        </w:rPr>
        <w:t xml:space="preserve">предоставление благоустроенных жилых помещений детям-сиротам и детям, оставшимся без попечения родителей, лицам из числа детей-сирот и детей, оставшихся без попечения родителей </w:t>
      </w:r>
    </w:p>
    <w:p w:rsidR="0056185E" w:rsidRPr="00337B30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Срок реализаци</w:t>
      </w:r>
      <w:r w:rsidR="00343AB1" w:rsidRPr="00337B30">
        <w:rPr>
          <w:rFonts w:ascii="Times New Roman" w:eastAsiaTheme="minorHAnsi" w:hAnsi="Times New Roman"/>
          <w:sz w:val="22"/>
          <w:szCs w:val="22"/>
        </w:rPr>
        <w:t>и Муниципальной программы – 2022</w:t>
      </w:r>
      <w:r w:rsidRPr="00337B30">
        <w:rPr>
          <w:rFonts w:ascii="Times New Roman" w:eastAsiaTheme="minorHAnsi" w:hAnsi="Times New Roman"/>
          <w:sz w:val="22"/>
          <w:szCs w:val="22"/>
        </w:rPr>
        <w:t xml:space="preserve"> – 2035 годы.</w:t>
      </w:r>
    </w:p>
    <w:p w:rsidR="0056185E" w:rsidRPr="00421211" w:rsidRDefault="00B51227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В соответствии со</w:t>
      </w:r>
      <w:r w:rsidR="0056185E" w:rsidRPr="00337B30">
        <w:rPr>
          <w:rFonts w:ascii="Times New Roman" w:eastAsiaTheme="minorHAnsi" w:hAnsi="Times New Roman"/>
          <w:sz w:val="22"/>
          <w:szCs w:val="22"/>
        </w:rPr>
        <w:t xml:space="preserve"> срок</w:t>
      </w:r>
      <w:r w:rsidRPr="00337B30">
        <w:rPr>
          <w:rFonts w:ascii="Times New Roman" w:eastAsiaTheme="minorHAnsi" w:hAnsi="Times New Roman"/>
          <w:sz w:val="22"/>
          <w:szCs w:val="22"/>
        </w:rPr>
        <w:t>ом</w:t>
      </w:r>
      <w:r w:rsidR="0056185E" w:rsidRPr="00337B30">
        <w:rPr>
          <w:rFonts w:ascii="Times New Roman" w:eastAsiaTheme="minorHAnsi" w:hAnsi="Times New Roman"/>
          <w:sz w:val="22"/>
          <w:szCs w:val="22"/>
        </w:rPr>
        <w:t xml:space="preserve"> реализации государственной программы Чувашской Республики «Обеспечение граждан в Чувашской Республике доступным и комфортным жильем», утвержденной постановлением Кабинета Министров Чувашской Республики от 16.10.2018 № 405, мероприятия Муниципальной программы пр</w:t>
      </w:r>
      <w:r w:rsidR="0056185E" w:rsidRPr="00421211">
        <w:rPr>
          <w:rFonts w:ascii="Times New Roman" w:eastAsiaTheme="minorHAnsi" w:hAnsi="Times New Roman"/>
          <w:sz w:val="22"/>
          <w:szCs w:val="22"/>
        </w:rPr>
        <w:t>едусматривают два этапа реализации:</w:t>
      </w:r>
    </w:p>
    <w:p w:rsidR="0056185E" w:rsidRPr="00421211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  <w:lang w:val="en-US"/>
        </w:rPr>
        <w:t>I</w:t>
      </w:r>
      <w:r w:rsidR="00343AB1" w:rsidRPr="00421211">
        <w:rPr>
          <w:rFonts w:ascii="Times New Roman" w:eastAsiaTheme="minorHAnsi" w:hAnsi="Times New Roman"/>
          <w:sz w:val="22"/>
          <w:szCs w:val="22"/>
        </w:rPr>
        <w:t xml:space="preserve"> этап – 2022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– 2025 годы;</w:t>
      </w:r>
    </w:p>
    <w:p w:rsidR="0056185E" w:rsidRPr="00421211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этап – 2026 – 2035 годы.</w:t>
      </w:r>
      <w:proofErr w:type="gramEnd"/>
    </w:p>
    <w:p w:rsidR="0056185E" w:rsidRPr="00421211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Сведения о целевых индикаторах и показателях Муниципальной программы, подпрограмм, включенных в состав Муниципальной программы, и их значениях представлены в приложении    № 1 к настоящей Муниципальной программе.</w:t>
      </w:r>
    </w:p>
    <w:p w:rsidR="0056185E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политики в жилищной сфере.</w:t>
      </w:r>
    </w:p>
    <w:p w:rsidR="00CB2E0A" w:rsidRPr="00421211" w:rsidRDefault="00CB2E0A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Обобщенная характеристика основных мероприятий и подпрограмм Муниципальной программы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Достижение целей и решение задач Муниципальной программы будут осуществляться в рамках реализации следующих подпрограмм:</w:t>
      </w:r>
    </w:p>
    <w:p w:rsidR="0056185E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Подпрограмма «</w:t>
      </w:r>
      <w:r w:rsidR="00343AB1" w:rsidRPr="00421211">
        <w:rPr>
          <w:rFonts w:ascii="Times New Roman" w:eastAsiaTheme="minorHAnsi" w:hAnsi="Times New Roman"/>
          <w:sz w:val="22"/>
          <w:szCs w:val="22"/>
        </w:rPr>
        <w:t xml:space="preserve">Поддержка строительства жилья в 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Шумерлинском </w:t>
      </w:r>
      <w:r w:rsidR="00343AB1" w:rsidRPr="00421211">
        <w:rPr>
          <w:rFonts w:ascii="Times New Roman" w:eastAsiaTheme="minorHAnsi" w:hAnsi="Times New Roman"/>
          <w:sz w:val="22"/>
          <w:szCs w:val="22"/>
        </w:rPr>
        <w:t>муниципальном округе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Чувашской Республики» со следующими основными мероприятиями:</w:t>
      </w:r>
    </w:p>
    <w:p w:rsidR="00905112" w:rsidRPr="00905112" w:rsidRDefault="00864E50" w:rsidP="00905112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Основное мероприятие 1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. </w:t>
      </w:r>
      <w:r>
        <w:rPr>
          <w:rFonts w:ascii="Times New Roman" w:eastAsiaTheme="minorHAnsi" w:hAnsi="Times New Roman"/>
          <w:sz w:val="22"/>
          <w:szCs w:val="22"/>
        </w:rPr>
        <w:t xml:space="preserve">Переселение граждан из аварийного жилищного фонда, расположенного на территории </w:t>
      </w:r>
      <w:r w:rsidRPr="00905112">
        <w:rPr>
          <w:rFonts w:ascii="Times New Roman" w:eastAsiaTheme="minorHAnsi" w:hAnsi="Times New Roman"/>
          <w:sz w:val="22"/>
          <w:szCs w:val="22"/>
        </w:rPr>
        <w:t>Чувашской Республики</w:t>
      </w:r>
      <w:r w:rsidR="00905112" w:rsidRPr="00905112">
        <w:rPr>
          <w:rFonts w:ascii="Times New Roman" w:eastAsiaTheme="minorHAnsi" w:hAnsi="Times New Roman"/>
          <w:sz w:val="22"/>
          <w:szCs w:val="22"/>
        </w:rPr>
        <w:t>.</w:t>
      </w:r>
    </w:p>
    <w:p w:rsidR="00905112" w:rsidRPr="00905112" w:rsidRDefault="00905112" w:rsidP="00905112">
      <w:pPr>
        <w:spacing w:after="0"/>
        <w:ind w:firstLine="567"/>
        <w:jc w:val="both"/>
        <w:rPr>
          <w:rFonts w:ascii="Times New Roman" w:hAnsi="Times New Roman"/>
          <w:color w:val="22272F"/>
          <w:sz w:val="22"/>
          <w:szCs w:val="22"/>
        </w:rPr>
      </w:pPr>
      <w:r w:rsidRPr="00905112">
        <w:rPr>
          <w:rFonts w:ascii="Times New Roman" w:hAnsi="Times New Roman"/>
          <w:color w:val="22272F"/>
          <w:sz w:val="22"/>
          <w:szCs w:val="22"/>
        </w:rPr>
        <w:t>Переселение граждан из жилищного фонда, признанного аварийным и представляющего угрозу жизни и здоровью граждан, за исключением признанного таковым до 1 января 2017 года.</w:t>
      </w:r>
    </w:p>
    <w:p w:rsidR="00905112" w:rsidRPr="00905112" w:rsidRDefault="00905112" w:rsidP="00905112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905112">
        <w:rPr>
          <w:rFonts w:ascii="Times New Roman" w:hAnsi="Times New Roman"/>
          <w:color w:val="22272F"/>
          <w:sz w:val="22"/>
          <w:szCs w:val="22"/>
        </w:rPr>
        <w:t>В рамках данного основного мероприятия предусматриваются мероприятия по переселению граждан из жилищного фонда, признанного аварийным и представляющего угрозу жизни и здоровью граждан.</w:t>
      </w:r>
    </w:p>
    <w:p w:rsidR="00ED2675" w:rsidRPr="00ED2675" w:rsidRDefault="00864E50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Основное мероприятие 2</w:t>
      </w:r>
      <w:r w:rsidR="0056185E" w:rsidRPr="00421211">
        <w:rPr>
          <w:rFonts w:ascii="Times New Roman" w:eastAsiaTheme="minorHAnsi" w:hAnsi="Times New Roman"/>
          <w:sz w:val="22"/>
          <w:szCs w:val="22"/>
        </w:rPr>
        <w:t xml:space="preserve">. </w:t>
      </w:r>
      <w:r w:rsidR="00ED2675" w:rsidRPr="00ED2675">
        <w:rPr>
          <w:rFonts w:ascii="Times New Roman" w:eastAsiaTheme="minorHAnsi" w:hAnsi="Times New Roman"/>
          <w:sz w:val="22"/>
          <w:szCs w:val="22"/>
        </w:rPr>
        <w:t>Обеспечение граждан доступным жильем.</w:t>
      </w:r>
    </w:p>
    <w:p w:rsidR="00ED2675" w:rsidRDefault="00ED2675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D2675">
        <w:rPr>
          <w:rFonts w:ascii="Times New Roman" w:eastAsiaTheme="minorHAnsi" w:hAnsi="Times New Roman"/>
          <w:sz w:val="22"/>
          <w:szCs w:val="22"/>
        </w:rPr>
        <w:t>В рамках данного основного мероприятия предусматривается предоставление гражданам, признанным нуждающимися в жилых помещениях, государственной поддержки в приобретении (строительстве) жилых помещений.</w:t>
      </w:r>
    </w:p>
    <w:p w:rsidR="00C0027E" w:rsidRPr="00C0027E" w:rsidRDefault="00C0027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В</w:t>
      </w:r>
      <w:r w:rsidRPr="00C0027E">
        <w:rPr>
          <w:rFonts w:ascii="Times New Roman" w:eastAsiaTheme="minorHAnsi" w:hAnsi="Times New Roman"/>
          <w:sz w:val="22"/>
          <w:szCs w:val="22"/>
        </w:rPr>
        <w:t xml:space="preserve"> отношении малоимущих и отдельных категорий граждан (молодые семьи, молодые специалисты, ветераны Великой Отечественной войны, инвалиды, многодетные семьи) - в создании эффективной системы обеспечения </w:t>
      </w:r>
      <w:proofErr w:type="gramStart"/>
      <w:r w:rsidRPr="00C0027E">
        <w:rPr>
          <w:rFonts w:ascii="Times New Roman" w:eastAsiaTheme="minorHAnsi" w:hAnsi="Times New Roman"/>
          <w:sz w:val="22"/>
          <w:szCs w:val="22"/>
        </w:rPr>
        <w:t>жильем</w:t>
      </w:r>
      <w:proofErr w:type="gramEnd"/>
      <w:r w:rsidRPr="00C0027E">
        <w:rPr>
          <w:rFonts w:ascii="Times New Roman" w:eastAsiaTheme="minorHAnsi" w:hAnsi="Times New Roman"/>
          <w:sz w:val="22"/>
          <w:szCs w:val="22"/>
        </w:rPr>
        <w:t xml:space="preserve"> как на основе социального использования муниципального жилищного фонда, так и с использованием других инструментов, предусмотренных, в частности, указами Президента Чувашской Республики от 6 марта 2002 г. </w:t>
      </w:r>
      <w:r w:rsidR="00B51227">
        <w:rPr>
          <w:rFonts w:ascii="Times New Roman" w:eastAsiaTheme="minorHAnsi" w:hAnsi="Times New Roman"/>
          <w:sz w:val="22"/>
          <w:szCs w:val="22"/>
        </w:rPr>
        <w:t>№</w:t>
      </w:r>
      <w:r w:rsidRPr="00C0027E">
        <w:rPr>
          <w:rFonts w:ascii="Times New Roman" w:eastAsiaTheme="minorHAnsi" w:hAnsi="Times New Roman"/>
          <w:sz w:val="22"/>
          <w:szCs w:val="22"/>
        </w:rPr>
        <w:t xml:space="preserve"> 51 "О мерах по усилению государственной поддержки молодых граждан в </w:t>
      </w:r>
      <w:proofErr w:type="gramStart"/>
      <w:r w:rsidRPr="00C0027E">
        <w:rPr>
          <w:rFonts w:ascii="Times New Roman" w:eastAsiaTheme="minorHAnsi" w:hAnsi="Times New Roman"/>
          <w:sz w:val="22"/>
          <w:szCs w:val="22"/>
        </w:rPr>
        <w:t xml:space="preserve">Чувашской Республике" и от 3 октября 2011 г. </w:t>
      </w:r>
      <w:r w:rsidR="00B51227">
        <w:rPr>
          <w:rFonts w:ascii="Times New Roman" w:eastAsiaTheme="minorHAnsi" w:hAnsi="Times New Roman"/>
          <w:sz w:val="22"/>
          <w:szCs w:val="22"/>
        </w:rPr>
        <w:t>№</w:t>
      </w:r>
      <w:r w:rsidRPr="00C0027E">
        <w:rPr>
          <w:rFonts w:ascii="Times New Roman" w:eastAsiaTheme="minorHAnsi" w:hAnsi="Times New Roman"/>
          <w:sz w:val="22"/>
          <w:szCs w:val="22"/>
        </w:rPr>
        <w:t xml:space="preserve"> 87 "О дополнительных мерах по государственной поддержке молодых семей в улучшении жилищных условий", предусматривающих предоставление социальных выплат на приобретение жилья или строительство индивидуального жилья, в том числе с привлечением ипотечных кредитов (займов), а также путем совершенствования механизмов использования гражданами средств материнского (семейного) капитала в целях улучшения жилищных условий;</w:t>
      </w:r>
      <w:proofErr w:type="gramEnd"/>
    </w:p>
    <w:p w:rsidR="00C0027E" w:rsidRPr="00C0027E" w:rsidRDefault="00C0027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Ф</w:t>
      </w:r>
      <w:r w:rsidRPr="00C0027E">
        <w:rPr>
          <w:rFonts w:ascii="Times New Roman" w:eastAsiaTheme="minorHAnsi" w:hAnsi="Times New Roman"/>
          <w:sz w:val="22"/>
          <w:szCs w:val="22"/>
        </w:rPr>
        <w:t xml:space="preserve">ормирования жилищного фонда социального использования и жилищного фонда коммерческого использования для предоставления в наем гражданам, нуждающимся в улучшении жилищных условий, строительства объектов инженерной инфраструктуры для земельных участков, предоставленных многодетным семьям для целей жилищного строительства, реализации </w:t>
      </w:r>
      <w:r w:rsidRPr="00C0027E">
        <w:rPr>
          <w:rFonts w:ascii="Times New Roman" w:eastAsiaTheme="minorHAnsi" w:hAnsi="Times New Roman"/>
          <w:sz w:val="22"/>
          <w:szCs w:val="22"/>
        </w:rPr>
        <w:lastRenderedPageBreak/>
        <w:t>проектов по развитию территорий, расположенных в границах населенных пунктов, предусматривающих строительство жилья.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попечения» со следующими основными мероприятиями: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Основное мероприятие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Мероприятия направлены на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создание и 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специализированного жилищного фонда по договорам найма специализированных жилых помещений,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45FF7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</w:t>
      </w:r>
      <w:r w:rsidRPr="00445FF7">
        <w:rPr>
          <w:rFonts w:ascii="Times New Roman" w:eastAsiaTheme="minorHAnsi" w:hAnsi="Times New Roman"/>
          <w:b/>
          <w:sz w:val="22"/>
          <w:szCs w:val="22"/>
        </w:rPr>
        <w:t>годам реализации программы)</w:t>
      </w:r>
    </w:p>
    <w:p w:rsidR="0056185E" w:rsidRPr="00445FF7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45FF7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45FF7">
        <w:rPr>
          <w:rFonts w:ascii="Times New Roman" w:eastAsiaTheme="minorHAnsi" w:hAnsi="Times New Roman"/>
          <w:sz w:val="22"/>
          <w:szCs w:val="22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бюджет</w:t>
      </w:r>
      <w:r w:rsidR="003D6E6C" w:rsidRPr="00445FF7">
        <w:rPr>
          <w:rFonts w:ascii="Times New Roman" w:eastAsiaTheme="minorHAnsi" w:hAnsi="Times New Roman"/>
          <w:sz w:val="22"/>
          <w:szCs w:val="22"/>
        </w:rPr>
        <w:t>а Шумерлинского муниципального округа</w:t>
      </w:r>
      <w:r w:rsidRPr="00445FF7">
        <w:rPr>
          <w:rFonts w:ascii="Times New Roman" w:eastAsiaTheme="minorHAnsi" w:hAnsi="Times New Roman"/>
          <w:sz w:val="22"/>
          <w:szCs w:val="22"/>
        </w:rPr>
        <w:t xml:space="preserve"> и внебюджетных источников.</w:t>
      </w:r>
    </w:p>
    <w:p w:rsidR="0056185E" w:rsidRPr="00445FF7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45FF7">
        <w:rPr>
          <w:rFonts w:ascii="Times New Roman" w:eastAsiaTheme="minorHAnsi" w:hAnsi="Times New Roman"/>
          <w:sz w:val="22"/>
          <w:szCs w:val="22"/>
        </w:rPr>
        <w:t>Общий объем финансировани</w:t>
      </w:r>
      <w:r w:rsidR="004C4CA8" w:rsidRPr="00445FF7">
        <w:rPr>
          <w:rFonts w:ascii="Times New Roman" w:eastAsiaTheme="minorHAnsi" w:hAnsi="Times New Roman"/>
          <w:sz w:val="22"/>
          <w:szCs w:val="22"/>
        </w:rPr>
        <w:t xml:space="preserve">я Муниципальной программы в 2022 - 2035 годах составляет </w:t>
      </w:r>
      <w:r w:rsidR="00095C0A" w:rsidRPr="00095C0A">
        <w:rPr>
          <w:rFonts w:ascii="Times New Roman" w:eastAsiaTheme="minorHAnsi" w:hAnsi="Times New Roman"/>
          <w:sz w:val="22"/>
          <w:szCs w:val="22"/>
        </w:rPr>
        <w:t>156</w:t>
      </w:r>
      <w:r w:rsidR="00C02929">
        <w:rPr>
          <w:rFonts w:ascii="Times New Roman" w:eastAsiaTheme="minorHAnsi" w:hAnsi="Times New Roman"/>
          <w:sz w:val="22"/>
          <w:szCs w:val="22"/>
        </w:rPr>
        <w:t xml:space="preserve"> </w:t>
      </w:r>
      <w:r w:rsidR="00095C0A" w:rsidRPr="00095C0A">
        <w:rPr>
          <w:rFonts w:ascii="Times New Roman" w:eastAsiaTheme="minorHAnsi" w:hAnsi="Times New Roman"/>
          <w:sz w:val="22"/>
          <w:szCs w:val="22"/>
        </w:rPr>
        <w:t>172,7</w:t>
      </w:r>
      <w:r w:rsidR="00095C0A">
        <w:rPr>
          <w:rFonts w:ascii="Times New Roman" w:eastAsiaTheme="minorHAnsi" w:hAnsi="Times New Roman"/>
          <w:sz w:val="22"/>
          <w:szCs w:val="22"/>
        </w:rPr>
        <w:t xml:space="preserve"> </w:t>
      </w:r>
      <w:r w:rsidRPr="00445FF7">
        <w:rPr>
          <w:rFonts w:ascii="Times New Roman" w:eastAsiaTheme="minorHAnsi" w:hAnsi="Times New Roman"/>
          <w:sz w:val="22"/>
          <w:szCs w:val="22"/>
        </w:rPr>
        <w:t>тыс. рублей, в том числе за счет средств федераль</w:t>
      </w:r>
      <w:r w:rsidR="004C4CA8" w:rsidRPr="00445FF7">
        <w:rPr>
          <w:rFonts w:ascii="Times New Roman" w:eastAsiaTheme="minorHAnsi" w:hAnsi="Times New Roman"/>
          <w:sz w:val="22"/>
          <w:szCs w:val="22"/>
        </w:rPr>
        <w:t xml:space="preserve">ного бюджета составляет </w:t>
      </w:r>
      <w:r w:rsidR="00BF36EA" w:rsidRPr="00445FF7">
        <w:rPr>
          <w:rFonts w:ascii="Times New Roman" w:eastAsiaTheme="minorHAnsi" w:hAnsi="Times New Roman"/>
          <w:sz w:val="22"/>
          <w:szCs w:val="22"/>
        </w:rPr>
        <w:t>54</w:t>
      </w:r>
      <w:r w:rsidR="00C02929">
        <w:rPr>
          <w:rFonts w:ascii="Times New Roman" w:eastAsiaTheme="minorHAnsi" w:hAnsi="Times New Roman"/>
          <w:sz w:val="22"/>
          <w:szCs w:val="22"/>
        </w:rPr>
        <w:t xml:space="preserve"> </w:t>
      </w:r>
      <w:r w:rsidR="00BF36EA" w:rsidRPr="00445FF7">
        <w:rPr>
          <w:rFonts w:ascii="Times New Roman" w:eastAsiaTheme="minorHAnsi" w:hAnsi="Times New Roman"/>
          <w:sz w:val="22"/>
          <w:szCs w:val="22"/>
        </w:rPr>
        <w:t>077,1</w:t>
      </w:r>
      <w:r w:rsidR="001601BE" w:rsidRPr="00445FF7">
        <w:rPr>
          <w:rFonts w:ascii="Times New Roman" w:eastAsiaTheme="minorHAnsi" w:hAnsi="Times New Roman"/>
          <w:sz w:val="22"/>
          <w:szCs w:val="22"/>
        </w:rPr>
        <w:t xml:space="preserve"> </w:t>
      </w:r>
      <w:r w:rsidRPr="00445FF7">
        <w:rPr>
          <w:rFonts w:ascii="Times New Roman" w:eastAsiaTheme="minorHAnsi" w:hAnsi="Times New Roman"/>
          <w:sz w:val="22"/>
          <w:szCs w:val="22"/>
        </w:rPr>
        <w:t>тыс. рублей, республиканского бюджета</w:t>
      </w:r>
      <w:r w:rsidR="004C4CA8" w:rsidRPr="00445FF7">
        <w:rPr>
          <w:rFonts w:ascii="Times New Roman" w:eastAsiaTheme="minorHAnsi" w:hAnsi="Times New Roman"/>
          <w:sz w:val="22"/>
          <w:szCs w:val="22"/>
        </w:rPr>
        <w:t xml:space="preserve"> Чувашской Республики – </w:t>
      </w:r>
      <w:r w:rsidR="001601BE" w:rsidRPr="00445FF7">
        <w:rPr>
          <w:rFonts w:ascii="Times New Roman" w:eastAsiaTheme="minorHAnsi" w:hAnsi="Times New Roman"/>
          <w:sz w:val="22"/>
          <w:szCs w:val="22"/>
        </w:rPr>
        <w:t>9</w:t>
      </w:r>
      <w:r w:rsidR="002023DE">
        <w:rPr>
          <w:rFonts w:ascii="Times New Roman" w:eastAsiaTheme="minorHAnsi" w:hAnsi="Times New Roman"/>
          <w:sz w:val="22"/>
          <w:szCs w:val="22"/>
        </w:rPr>
        <w:t>5</w:t>
      </w:r>
      <w:r w:rsidR="00095C0A">
        <w:rPr>
          <w:rFonts w:ascii="Times New Roman" w:eastAsiaTheme="minorHAnsi" w:hAnsi="Times New Roman"/>
          <w:sz w:val="22"/>
          <w:szCs w:val="22"/>
        </w:rPr>
        <w:t> 779,0</w:t>
      </w:r>
      <w:r w:rsidR="001601BE" w:rsidRPr="00445FF7">
        <w:rPr>
          <w:rFonts w:ascii="Times New Roman" w:eastAsiaTheme="minorHAnsi" w:hAnsi="Times New Roman"/>
          <w:sz w:val="22"/>
          <w:szCs w:val="22"/>
        </w:rPr>
        <w:t xml:space="preserve"> </w:t>
      </w:r>
      <w:r w:rsidR="002023DE">
        <w:rPr>
          <w:rFonts w:ascii="Times New Roman" w:eastAsiaTheme="minorHAnsi" w:hAnsi="Times New Roman"/>
          <w:sz w:val="22"/>
          <w:szCs w:val="22"/>
        </w:rPr>
        <w:t>т</w:t>
      </w:r>
      <w:r w:rsidRPr="00445FF7">
        <w:rPr>
          <w:rFonts w:ascii="Times New Roman" w:eastAsiaTheme="minorHAnsi" w:hAnsi="Times New Roman"/>
          <w:sz w:val="22"/>
          <w:szCs w:val="22"/>
        </w:rPr>
        <w:t>ыс. рублей, бюджет Шумерлинского муниципального округа</w:t>
      </w:r>
      <w:r w:rsidR="004C4CA8" w:rsidRPr="00445FF7">
        <w:rPr>
          <w:rFonts w:ascii="Times New Roman" w:eastAsiaTheme="minorHAnsi" w:hAnsi="Times New Roman"/>
          <w:sz w:val="22"/>
          <w:szCs w:val="22"/>
        </w:rPr>
        <w:t xml:space="preserve"> Чувашской Республики – </w:t>
      </w:r>
      <w:r w:rsidR="00E43F90" w:rsidRPr="00445FF7">
        <w:rPr>
          <w:rFonts w:ascii="Times New Roman" w:eastAsiaTheme="minorHAnsi" w:hAnsi="Times New Roman"/>
          <w:sz w:val="22"/>
          <w:szCs w:val="22"/>
        </w:rPr>
        <w:t>6</w:t>
      </w:r>
      <w:r w:rsidR="002023DE">
        <w:rPr>
          <w:rFonts w:ascii="Times New Roman" w:eastAsiaTheme="minorHAnsi" w:hAnsi="Times New Roman"/>
          <w:sz w:val="22"/>
          <w:szCs w:val="22"/>
        </w:rPr>
        <w:t> 316,6</w:t>
      </w:r>
      <w:r w:rsidR="00E43F90" w:rsidRPr="00445FF7">
        <w:rPr>
          <w:rFonts w:ascii="Times New Roman" w:eastAsiaTheme="minorHAnsi" w:hAnsi="Times New Roman"/>
          <w:sz w:val="22"/>
          <w:szCs w:val="22"/>
        </w:rPr>
        <w:t xml:space="preserve"> </w:t>
      </w:r>
      <w:r w:rsidRPr="00445FF7">
        <w:rPr>
          <w:rFonts w:ascii="Times New Roman" w:eastAsiaTheme="minorHAnsi" w:hAnsi="Times New Roman"/>
          <w:sz w:val="22"/>
          <w:szCs w:val="22"/>
        </w:rPr>
        <w:t xml:space="preserve"> тыс. рублей, внебюджетных источников – 0,00 тыс. рублей (табл. 2).</w:t>
      </w:r>
      <w:proofErr w:type="gramEnd"/>
    </w:p>
    <w:p w:rsidR="0056185E" w:rsidRPr="00445FF7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9682" w:type="dxa"/>
        <w:tblLook w:val="04A0" w:firstRow="1" w:lastRow="0" w:firstColumn="1" w:lastColumn="0" w:noHBand="0" w:noVBand="1"/>
      </w:tblPr>
      <w:tblGrid>
        <w:gridCol w:w="1708"/>
        <w:gridCol w:w="1132"/>
        <w:gridCol w:w="1512"/>
        <w:gridCol w:w="1864"/>
        <w:gridCol w:w="1790"/>
        <w:gridCol w:w="1676"/>
      </w:tblGrid>
      <w:tr w:rsidR="0056185E" w:rsidRPr="00445FF7" w:rsidTr="0056185E">
        <w:tc>
          <w:tcPr>
            <w:tcW w:w="1708" w:type="dxa"/>
            <w:vMerge w:val="restart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Этапы и годы реализации муниципальной программы</w:t>
            </w:r>
          </w:p>
        </w:tc>
        <w:tc>
          <w:tcPr>
            <w:tcW w:w="7974" w:type="dxa"/>
            <w:gridSpan w:val="5"/>
          </w:tcPr>
          <w:p w:rsidR="0056185E" w:rsidRPr="00445FF7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Источники финансирования, тыс. рублей</w:t>
            </w:r>
          </w:p>
        </w:tc>
      </w:tr>
      <w:tr w:rsidR="0056185E" w:rsidRPr="00445FF7" w:rsidTr="00D4298A">
        <w:tc>
          <w:tcPr>
            <w:tcW w:w="1708" w:type="dxa"/>
            <w:vMerge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132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842" w:type="dxa"/>
            <w:gridSpan w:val="4"/>
          </w:tcPr>
          <w:p w:rsidR="0056185E" w:rsidRPr="00445FF7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том числе:</w:t>
            </w:r>
          </w:p>
        </w:tc>
      </w:tr>
      <w:tr w:rsidR="0056185E" w:rsidRPr="00445FF7" w:rsidTr="00D4298A">
        <w:tc>
          <w:tcPr>
            <w:tcW w:w="1708" w:type="dxa"/>
            <w:vMerge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132" w:type="dxa"/>
          </w:tcPr>
          <w:p w:rsidR="0056185E" w:rsidRPr="00445FF7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Всего</w:t>
            </w:r>
          </w:p>
        </w:tc>
        <w:tc>
          <w:tcPr>
            <w:tcW w:w="1512" w:type="dxa"/>
          </w:tcPr>
          <w:p w:rsidR="0056185E" w:rsidRPr="00445FF7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64" w:type="dxa"/>
          </w:tcPr>
          <w:p w:rsidR="0056185E" w:rsidRPr="00445FF7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90" w:type="dxa"/>
          </w:tcPr>
          <w:p w:rsidR="0056185E" w:rsidRPr="00445FF7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Внебюджетные источники</w:t>
            </w:r>
          </w:p>
        </w:tc>
      </w:tr>
      <w:tr w:rsidR="0056185E" w:rsidRPr="00445FF7" w:rsidTr="00D4298A">
        <w:tc>
          <w:tcPr>
            <w:tcW w:w="1708" w:type="dxa"/>
          </w:tcPr>
          <w:p w:rsidR="0056185E" w:rsidRPr="00445FF7" w:rsidRDefault="004C4CA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Всего 2022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-2035 годы в том числе:</w:t>
            </w:r>
          </w:p>
        </w:tc>
        <w:tc>
          <w:tcPr>
            <w:tcW w:w="1132" w:type="dxa"/>
          </w:tcPr>
          <w:p w:rsidR="0056185E" w:rsidRPr="00445FF7" w:rsidRDefault="0066231B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156172,7</w:t>
            </w:r>
          </w:p>
        </w:tc>
        <w:tc>
          <w:tcPr>
            <w:tcW w:w="1512" w:type="dxa"/>
          </w:tcPr>
          <w:p w:rsidR="0056185E" w:rsidRPr="00445FF7" w:rsidRDefault="00AA0F7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54 077,1</w:t>
            </w:r>
          </w:p>
        </w:tc>
        <w:tc>
          <w:tcPr>
            <w:tcW w:w="1864" w:type="dxa"/>
          </w:tcPr>
          <w:p w:rsidR="0056185E" w:rsidRPr="00445FF7" w:rsidRDefault="009151DF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95</w:t>
            </w:r>
            <w:r w:rsidR="00095C0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>779,0</w:t>
            </w:r>
          </w:p>
        </w:tc>
        <w:tc>
          <w:tcPr>
            <w:tcW w:w="1790" w:type="dxa"/>
          </w:tcPr>
          <w:p w:rsidR="0056185E" w:rsidRPr="00445FF7" w:rsidRDefault="009151DF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="00095C0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>316,6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45FF7" w:rsidTr="00D4298A">
        <w:tc>
          <w:tcPr>
            <w:tcW w:w="1708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C4CA8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этап 2022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-2025 годы, из них:</w:t>
            </w:r>
          </w:p>
        </w:tc>
        <w:tc>
          <w:tcPr>
            <w:tcW w:w="1132" w:type="dxa"/>
          </w:tcPr>
          <w:p w:rsidR="0056185E" w:rsidRPr="00445FF7" w:rsidRDefault="0066231B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17</w:t>
            </w:r>
            <w:r w:rsidR="00095C0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>674,9</w:t>
            </w:r>
          </w:p>
        </w:tc>
        <w:tc>
          <w:tcPr>
            <w:tcW w:w="1512" w:type="dxa"/>
          </w:tcPr>
          <w:p w:rsidR="0056185E" w:rsidRPr="00445FF7" w:rsidRDefault="00AA0F7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8 944,4</w:t>
            </w:r>
          </w:p>
        </w:tc>
        <w:tc>
          <w:tcPr>
            <w:tcW w:w="1864" w:type="dxa"/>
          </w:tcPr>
          <w:p w:rsidR="0056185E" w:rsidRPr="00445FF7" w:rsidRDefault="009151DF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="00095C0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>848,3</w:t>
            </w:r>
          </w:p>
        </w:tc>
        <w:tc>
          <w:tcPr>
            <w:tcW w:w="1790" w:type="dxa"/>
          </w:tcPr>
          <w:p w:rsidR="0056185E" w:rsidRPr="00445FF7" w:rsidRDefault="009151DF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095C0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>882,2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45FF7" w:rsidTr="00D4298A">
        <w:tc>
          <w:tcPr>
            <w:tcW w:w="1708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2022 год</w:t>
            </w:r>
          </w:p>
        </w:tc>
        <w:tc>
          <w:tcPr>
            <w:tcW w:w="1132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4 469,7</w:t>
            </w:r>
          </w:p>
        </w:tc>
        <w:tc>
          <w:tcPr>
            <w:tcW w:w="1512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2 882,7</w:t>
            </w:r>
          </w:p>
        </w:tc>
        <w:tc>
          <w:tcPr>
            <w:tcW w:w="1864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1 161,7</w:t>
            </w:r>
          </w:p>
        </w:tc>
        <w:tc>
          <w:tcPr>
            <w:tcW w:w="1790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425,3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45FF7" w:rsidTr="00D4298A">
        <w:tc>
          <w:tcPr>
            <w:tcW w:w="1708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2023 год</w:t>
            </w:r>
          </w:p>
        </w:tc>
        <w:tc>
          <w:tcPr>
            <w:tcW w:w="1132" w:type="dxa"/>
          </w:tcPr>
          <w:p w:rsidR="0056185E" w:rsidRPr="00445FF7" w:rsidRDefault="0066231B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="002023D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>155,3</w:t>
            </w:r>
          </w:p>
        </w:tc>
        <w:tc>
          <w:tcPr>
            <w:tcW w:w="1512" w:type="dxa"/>
          </w:tcPr>
          <w:p w:rsidR="0056185E" w:rsidRPr="00445FF7" w:rsidRDefault="00AA0F7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1 957,0</w:t>
            </w:r>
          </w:p>
        </w:tc>
        <w:tc>
          <w:tcPr>
            <w:tcW w:w="1864" w:type="dxa"/>
          </w:tcPr>
          <w:p w:rsidR="0056185E" w:rsidRPr="00445FF7" w:rsidRDefault="009151DF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2023D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>621,8</w:t>
            </w:r>
          </w:p>
        </w:tc>
        <w:tc>
          <w:tcPr>
            <w:tcW w:w="1790" w:type="dxa"/>
          </w:tcPr>
          <w:p w:rsidR="0056185E" w:rsidRPr="00445FF7" w:rsidRDefault="009151DF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576,5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45FF7" w:rsidTr="00D4298A">
        <w:tc>
          <w:tcPr>
            <w:tcW w:w="1708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2024 год</w:t>
            </w:r>
          </w:p>
        </w:tc>
        <w:tc>
          <w:tcPr>
            <w:tcW w:w="1132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3 548,5</w:t>
            </w:r>
          </w:p>
        </w:tc>
        <w:tc>
          <w:tcPr>
            <w:tcW w:w="1512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2 075,9</w:t>
            </w:r>
          </w:p>
        </w:tc>
        <w:tc>
          <w:tcPr>
            <w:tcW w:w="1864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1 032,4</w:t>
            </w:r>
          </w:p>
        </w:tc>
        <w:tc>
          <w:tcPr>
            <w:tcW w:w="1790" w:type="dxa"/>
          </w:tcPr>
          <w:p w:rsidR="0056185E" w:rsidRPr="00445FF7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440,2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45FF7" w:rsidTr="00D4298A">
        <w:tc>
          <w:tcPr>
            <w:tcW w:w="1708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2025 год</w:t>
            </w:r>
          </w:p>
        </w:tc>
        <w:tc>
          <w:tcPr>
            <w:tcW w:w="1132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3 501,4</w:t>
            </w:r>
          </w:p>
        </w:tc>
        <w:tc>
          <w:tcPr>
            <w:tcW w:w="1512" w:type="dxa"/>
          </w:tcPr>
          <w:p w:rsidR="0056185E" w:rsidRPr="00445FF7" w:rsidRDefault="00BC7383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2 028,8</w:t>
            </w:r>
          </w:p>
        </w:tc>
        <w:tc>
          <w:tcPr>
            <w:tcW w:w="1864" w:type="dxa"/>
          </w:tcPr>
          <w:p w:rsidR="0056185E" w:rsidRPr="00445FF7" w:rsidRDefault="00BC7383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1 032,4</w:t>
            </w:r>
          </w:p>
        </w:tc>
        <w:tc>
          <w:tcPr>
            <w:tcW w:w="1790" w:type="dxa"/>
          </w:tcPr>
          <w:p w:rsidR="0056185E" w:rsidRPr="00445FF7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0,2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45FF7" w:rsidTr="00D4298A">
        <w:tc>
          <w:tcPr>
            <w:tcW w:w="1708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этап 2026-2035 годы, из них:</w:t>
            </w:r>
          </w:p>
        </w:tc>
        <w:tc>
          <w:tcPr>
            <w:tcW w:w="1132" w:type="dxa"/>
          </w:tcPr>
          <w:p w:rsidR="0056185E" w:rsidRPr="00445FF7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138</w:t>
            </w:r>
            <w:r w:rsidR="002023D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497,8</w:t>
            </w:r>
          </w:p>
        </w:tc>
        <w:tc>
          <w:tcPr>
            <w:tcW w:w="1512" w:type="dxa"/>
          </w:tcPr>
          <w:p w:rsidR="0056185E" w:rsidRPr="00445FF7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45132,7</w:t>
            </w:r>
          </w:p>
        </w:tc>
        <w:tc>
          <w:tcPr>
            <w:tcW w:w="1864" w:type="dxa"/>
          </w:tcPr>
          <w:p w:rsidR="0056185E" w:rsidRPr="00445FF7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88</w:t>
            </w:r>
            <w:r w:rsidR="002023D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930,7</w:t>
            </w:r>
          </w:p>
        </w:tc>
        <w:tc>
          <w:tcPr>
            <w:tcW w:w="1790" w:type="dxa"/>
          </w:tcPr>
          <w:p w:rsidR="0056185E" w:rsidRPr="00445FF7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  <w:r w:rsidR="002023D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434,4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45FF7" w:rsidTr="00D4298A">
        <w:tc>
          <w:tcPr>
            <w:tcW w:w="1708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2026-2030 годы</w:t>
            </w:r>
          </w:p>
        </w:tc>
        <w:tc>
          <w:tcPr>
            <w:tcW w:w="1132" w:type="dxa"/>
          </w:tcPr>
          <w:p w:rsidR="0056185E" w:rsidRPr="00445FF7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69</w:t>
            </w:r>
            <w:r w:rsidR="002023D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235,8</w:t>
            </w:r>
          </w:p>
        </w:tc>
        <w:tc>
          <w:tcPr>
            <w:tcW w:w="1512" w:type="dxa"/>
          </w:tcPr>
          <w:p w:rsidR="0056185E" w:rsidRPr="00445FF7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22</w:t>
            </w:r>
            <w:r w:rsidR="002023D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566,2</w:t>
            </w:r>
          </w:p>
        </w:tc>
        <w:tc>
          <w:tcPr>
            <w:tcW w:w="1864" w:type="dxa"/>
          </w:tcPr>
          <w:p w:rsidR="0056185E" w:rsidRPr="00445FF7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2023D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465,2</w:t>
            </w:r>
          </w:p>
        </w:tc>
        <w:tc>
          <w:tcPr>
            <w:tcW w:w="1790" w:type="dxa"/>
          </w:tcPr>
          <w:p w:rsidR="0056185E" w:rsidRPr="00445FF7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2023D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204,4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2031-2035 годы</w:t>
            </w:r>
          </w:p>
        </w:tc>
        <w:tc>
          <w:tcPr>
            <w:tcW w:w="1132" w:type="dxa"/>
          </w:tcPr>
          <w:p w:rsidR="0056185E" w:rsidRPr="00445FF7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69</w:t>
            </w:r>
            <w:r w:rsidR="002023D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262,0</w:t>
            </w:r>
          </w:p>
        </w:tc>
        <w:tc>
          <w:tcPr>
            <w:tcW w:w="1512" w:type="dxa"/>
          </w:tcPr>
          <w:p w:rsidR="0056185E" w:rsidRPr="00445FF7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22</w:t>
            </w:r>
            <w:r w:rsidR="002023D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566,5</w:t>
            </w:r>
          </w:p>
        </w:tc>
        <w:tc>
          <w:tcPr>
            <w:tcW w:w="1864" w:type="dxa"/>
          </w:tcPr>
          <w:p w:rsidR="0056185E" w:rsidRPr="00445FF7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2023D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465,5</w:t>
            </w:r>
          </w:p>
        </w:tc>
        <w:tc>
          <w:tcPr>
            <w:tcW w:w="1790" w:type="dxa"/>
          </w:tcPr>
          <w:p w:rsidR="0056185E" w:rsidRPr="00445FF7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2023D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230,0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3D6E6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6185E" w:rsidRPr="00421211" w:rsidRDefault="0056185E" w:rsidP="003D6E6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Ресурсное обеспечение реализации Муниципальной программы за счет всех источников финансирования приведены в приложении № 2 к настоящей Муниципальной программе.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99738E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56185E" w:rsidRPr="00421211" w:rsidTr="0056185E">
        <w:tc>
          <w:tcPr>
            <w:tcW w:w="10031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755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№ 1 </w:t>
            </w:r>
          </w:p>
          <w:p w:rsidR="0056185E" w:rsidRPr="00421211" w:rsidRDefault="0056185E" w:rsidP="004D3F0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к муниципальной программе Шумерлинского муниципального округа Чувашской Республики «Обеспечение граждан Шумерлинско</w:t>
            </w:r>
            <w:r w:rsidR="004D3F0F">
              <w:rPr>
                <w:rFonts w:ascii="Times New Roman" w:eastAsiaTheme="minorHAnsi" w:hAnsi="Times New Roman"/>
                <w:sz w:val="22"/>
                <w:szCs w:val="22"/>
              </w:rPr>
              <w:t xml:space="preserve">го муниципального округа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Чувашской Республики доступным и комфортным жильем»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Сведения о целевых индикаторах и показателях муниципальной программы Шумерлинского муниципального округа Чувашской Республики «Обеспечение граждан </w:t>
      </w:r>
      <w:r w:rsidR="00876CF1" w:rsidRPr="00421211">
        <w:rPr>
          <w:rFonts w:ascii="Times New Roman" w:eastAsiaTheme="minorHAnsi" w:hAnsi="Times New Roman"/>
          <w:b/>
          <w:sz w:val="22"/>
          <w:szCs w:val="22"/>
        </w:rPr>
        <w:t xml:space="preserve">Шумерлинского муниципального округа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жильем», ее подпрограмм и их значениях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388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039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  <w:gridCol w:w="940"/>
      </w:tblGrid>
      <w:tr w:rsidR="00B050B7" w:rsidRPr="00421211" w:rsidTr="003A79ED">
        <w:trPr>
          <w:trHeight w:val="230"/>
        </w:trPr>
        <w:tc>
          <w:tcPr>
            <w:tcW w:w="567" w:type="dxa"/>
            <w:vMerge w:val="restart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№ </w:t>
            </w:r>
            <w:proofErr w:type="gramStart"/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1039" w:type="dxa"/>
            <w:vMerge w:val="restart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295" w:type="dxa"/>
            <w:gridSpan w:val="14"/>
          </w:tcPr>
          <w:p w:rsidR="00B050B7" w:rsidRPr="00421211" w:rsidRDefault="00B050B7" w:rsidP="00561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211">
              <w:rPr>
                <w:rFonts w:ascii="Times New Roman" w:hAnsi="Times New Roman"/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B050B7" w:rsidRPr="00421211" w:rsidTr="003A79ED">
        <w:tc>
          <w:tcPr>
            <w:tcW w:w="567" w:type="dxa"/>
            <w:vMerge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039" w:type="dxa"/>
            <w:vMerge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2025 год</w:t>
            </w:r>
          </w:p>
        </w:tc>
        <w:tc>
          <w:tcPr>
            <w:tcW w:w="708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2027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2028 год</w:t>
            </w:r>
          </w:p>
        </w:tc>
        <w:tc>
          <w:tcPr>
            <w:tcW w:w="850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2029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2030 год</w:t>
            </w:r>
          </w:p>
        </w:tc>
        <w:tc>
          <w:tcPr>
            <w:tcW w:w="709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2031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2032 год</w:t>
            </w:r>
          </w:p>
        </w:tc>
        <w:tc>
          <w:tcPr>
            <w:tcW w:w="708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2033 год</w:t>
            </w:r>
          </w:p>
        </w:tc>
        <w:tc>
          <w:tcPr>
            <w:tcW w:w="709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2034 год</w:t>
            </w:r>
          </w:p>
        </w:tc>
        <w:tc>
          <w:tcPr>
            <w:tcW w:w="940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2035 год</w:t>
            </w:r>
          </w:p>
        </w:tc>
      </w:tr>
      <w:tr w:rsidR="00B050B7" w:rsidRPr="00421211" w:rsidTr="003A79ED">
        <w:tc>
          <w:tcPr>
            <w:tcW w:w="567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940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</w:tr>
      <w:tr w:rsidR="00B050B7" w:rsidRPr="00421211" w:rsidTr="003A79ED">
        <w:tc>
          <w:tcPr>
            <w:tcW w:w="567" w:type="dxa"/>
          </w:tcPr>
          <w:p w:rsidR="00B050B7" w:rsidRPr="00421211" w:rsidRDefault="00BC7383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B050B7" w:rsidRPr="00421211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50B7" w:rsidRPr="00421211" w:rsidRDefault="007F0A49" w:rsidP="00B228CB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0A49">
              <w:rPr>
                <w:rFonts w:ascii="Times New Roman" w:eastAsiaTheme="minorHAnsi" w:hAnsi="Times New Roman"/>
                <w:sz w:val="20"/>
                <w:szCs w:val="20"/>
              </w:rPr>
              <w:t xml:space="preserve">Количество граждан, расселенных </w:t>
            </w:r>
            <w:r w:rsidR="00B228CB" w:rsidRPr="00B228CB">
              <w:rPr>
                <w:rFonts w:ascii="Times New Roman" w:eastAsiaTheme="minorHAnsi" w:hAnsi="Times New Roman"/>
                <w:sz w:val="20"/>
                <w:szCs w:val="20"/>
              </w:rPr>
              <w:t>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1039" w:type="dxa"/>
          </w:tcPr>
          <w:p w:rsidR="00B050B7" w:rsidRPr="00421211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</w:tcPr>
          <w:p w:rsidR="00B050B7" w:rsidRPr="00421211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421211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B050B7" w:rsidRPr="00421211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421211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F0A49" w:rsidRPr="00421211" w:rsidTr="00C02929">
        <w:tc>
          <w:tcPr>
            <w:tcW w:w="567" w:type="dxa"/>
          </w:tcPr>
          <w:p w:rsidR="007F0A49" w:rsidRPr="00421211" w:rsidRDefault="00B228CB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7F0A49" w:rsidRPr="00421211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F0A49" w:rsidRPr="00421211" w:rsidRDefault="007F0A49" w:rsidP="00C0292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103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семей</w:t>
            </w:r>
          </w:p>
        </w:tc>
        <w:tc>
          <w:tcPr>
            <w:tcW w:w="708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940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</w:tr>
      <w:tr w:rsidR="00B050B7" w:rsidRPr="00421211" w:rsidTr="003A79ED">
        <w:tc>
          <w:tcPr>
            <w:tcW w:w="567" w:type="dxa"/>
          </w:tcPr>
          <w:p w:rsidR="00B050B7" w:rsidRPr="00421211" w:rsidRDefault="00B228CB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B050B7" w:rsidRPr="00421211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50B7" w:rsidRPr="00421211" w:rsidRDefault="00B050B7" w:rsidP="0056185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Численность детей-сирот и детей, оставшихся без попечения родителей, лиц из числа детей-сирот и 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03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</w:tbl>
    <w:p w:rsidR="0056185E" w:rsidRPr="00421211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56185E" w:rsidRPr="00421211" w:rsidTr="0056185E">
        <w:tc>
          <w:tcPr>
            <w:tcW w:w="9889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56185E" w:rsidRPr="00421211" w:rsidRDefault="0056185E" w:rsidP="003A79ED">
            <w:pPr>
              <w:jc w:val="right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№ 2 </w:t>
            </w:r>
          </w:p>
          <w:p w:rsidR="0056185E" w:rsidRPr="00421211" w:rsidRDefault="0056185E" w:rsidP="004D3F0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к муниципальной программе Шумерлинского муниципального округа Чувашской Р</w:t>
            </w:r>
            <w:r w:rsidR="001B3C71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еспублики «Обеспечение граждан Шумерлинского муниципального округа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Чувашской Республики доступным и комфортным жильем» 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445FF7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Ресурсное обеспечение реализации муниципальной программы Шумерлинского муниципального округа Чувашской Р</w:t>
      </w:r>
      <w:r w:rsidR="001B3C71" w:rsidRPr="00421211">
        <w:rPr>
          <w:rFonts w:ascii="Times New Roman" w:eastAsiaTheme="minorHAnsi" w:hAnsi="Times New Roman"/>
          <w:b/>
          <w:sz w:val="22"/>
          <w:szCs w:val="22"/>
        </w:rPr>
        <w:t xml:space="preserve">еспублики «Обеспечение граждан 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Шумерлинско</w:t>
      </w:r>
      <w:r w:rsidR="001B3C71" w:rsidRPr="00421211">
        <w:rPr>
          <w:rFonts w:ascii="Times New Roman" w:eastAsiaTheme="minorHAnsi" w:hAnsi="Times New Roman"/>
          <w:b/>
          <w:sz w:val="22"/>
          <w:szCs w:val="22"/>
        </w:rPr>
        <w:t xml:space="preserve">го муниципального округа 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Чувашской Республики </w:t>
      </w:r>
      <w:r w:rsidRPr="00445FF7">
        <w:rPr>
          <w:rFonts w:ascii="Times New Roman" w:eastAsiaTheme="minorHAnsi" w:hAnsi="Times New Roman"/>
          <w:b/>
          <w:sz w:val="22"/>
          <w:szCs w:val="22"/>
        </w:rPr>
        <w:t>доступным и комфортным жильем» за счет всех источников финансирования</w:t>
      </w:r>
    </w:p>
    <w:p w:rsidR="0056185E" w:rsidRPr="00445FF7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1445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956"/>
        <w:gridCol w:w="846"/>
        <w:gridCol w:w="1417"/>
        <w:gridCol w:w="22"/>
        <w:gridCol w:w="2279"/>
        <w:gridCol w:w="851"/>
        <w:gridCol w:w="850"/>
        <w:gridCol w:w="851"/>
        <w:gridCol w:w="850"/>
        <w:gridCol w:w="1701"/>
        <w:gridCol w:w="1417"/>
      </w:tblGrid>
      <w:tr w:rsidR="0061496F" w:rsidRPr="00445FF7" w:rsidTr="00727B58">
        <w:tc>
          <w:tcPr>
            <w:tcW w:w="1418" w:type="dxa"/>
            <w:vMerge w:val="restart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Статус</w:t>
            </w:r>
          </w:p>
        </w:tc>
        <w:tc>
          <w:tcPr>
            <w:tcW w:w="1956" w:type="dxa"/>
            <w:vMerge w:val="restart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2263" w:type="dxa"/>
            <w:gridSpan w:val="2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8821" w:type="dxa"/>
            <w:gridSpan w:val="8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Расходы по годам, тыс. рублей</w:t>
            </w:r>
          </w:p>
        </w:tc>
      </w:tr>
      <w:tr w:rsidR="0061496F" w:rsidRPr="00445FF7" w:rsidTr="00727B58">
        <w:tc>
          <w:tcPr>
            <w:tcW w:w="1418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главный распорядитель бюджетных средств</w:t>
            </w:r>
          </w:p>
        </w:tc>
        <w:tc>
          <w:tcPr>
            <w:tcW w:w="1417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целевая статья расходов</w:t>
            </w:r>
          </w:p>
        </w:tc>
        <w:tc>
          <w:tcPr>
            <w:tcW w:w="2301" w:type="dxa"/>
            <w:gridSpan w:val="2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2022</w:t>
            </w:r>
          </w:p>
        </w:tc>
        <w:tc>
          <w:tcPr>
            <w:tcW w:w="850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2023</w:t>
            </w:r>
          </w:p>
        </w:tc>
        <w:tc>
          <w:tcPr>
            <w:tcW w:w="851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2024</w:t>
            </w:r>
          </w:p>
        </w:tc>
        <w:tc>
          <w:tcPr>
            <w:tcW w:w="850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2025</w:t>
            </w:r>
          </w:p>
        </w:tc>
        <w:tc>
          <w:tcPr>
            <w:tcW w:w="1701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2026-2030</w:t>
            </w:r>
          </w:p>
        </w:tc>
        <w:tc>
          <w:tcPr>
            <w:tcW w:w="1417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2031-2035</w:t>
            </w:r>
          </w:p>
        </w:tc>
      </w:tr>
      <w:tr w:rsidR="0061496F" w:rsidRPr="00445FF7" w:rsidTr="00727B58">
        <w:tc>
          <w:tcPr>
            <w:tcW w:w="1418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</w:t>
            </w:r>
          </w:p>
        </w:tc>
        <w:tc>
          <w:tcPr>
            <w:tcW w:w="1956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</w:p>
        </w:tc>
        <w:tc>
          <w:tcPr>
            <w:tcW w:w="846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5</w:t>
            </w:r>
          </w:p>
        </w:tc>
        <w:tc>
          <w:tcPr>
            <w:tcW w:w="1417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7</w:t>
            </w:r>
          </w:p>
        </w:tc>
        <w:tc>
          <w:tcPr>
            <w:tcW w:w="2301" w:type="dxa"/>
            <w:gridSpan w:val="2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</w:t>
            </w:r>
          </w:p>
        </w:tc>
        <w:tc>
          <w:tcPr>
            <w:tcW w:w="851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13</w:t>
            </w:r>
          </w:p>
        </w:tc>
        <w:tc>
          <w:tcPr>
            <w:tcW w:w="850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</w:p>
        </w:tc>
        <w:tc>
          <w:tcPr>
            <w:tcW w:w="851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15</w:t>
            </w:r>
          </w:p>
        </w:tc>
        <w:tc>
          <w:tcPr>
            <w:tcW w:w="850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16</w:t>
            </w:r>
          </w:p>
        </w:tc>
        <w:tc>
          <w:tcPr>
            <w:tcW w:w="1701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17</w:t>
            </w:r>
          </w:p>
        </w:tc>
        <w:tc>
          <w:tcPr>
            <w:tcW w:w="1417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18</w:t>
            </w:r>
          </w:p>
        </w:tc>
      </w:tr>
      <w:tr w:rsidR="0061496F" w:rsidRPr="00445FF7" w:rsidTr="00727B58">
        <w:tc>
          <w:tcPr>
            <w:tcW w:w="1418" w:type="dxa"/>
            <w:vMerge w:val="restart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Муниципальная программа </w:t>
            </w:r>
          </w:p>
        </w:tc>
        <w:tc>
          <w:tcPr>
            <w:tcW w:w="1956" w:type="dxa"/>
            <w:vMerge w:val="restart"/>
          </w:tcPr>
          <w:p w:rsidR="0061496F" w:rsidRPr="00445FF7" w:rsidRDefault="0061496F" w:rsidP="00F835BE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«Обеспечение граждан  Шумерлинского муниципального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округа Чувашской Республики доступным и комфортным жильем»</w:t>
            </w:r>
          </w:p>
        </w:tc>
        <w:tc>
          <w:tcPr>
            <w:tcW w:w="846" w:type="dxa"/>
            <w:vMerge w:val="restart"/>
          </w:tcPr>
          <w:p w:rsidR="0061496F" w:rsidRPr="00445FF7" w:rsidRDefault="0095772A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х</w:t>
            </w:r>
          </w:p>
        </w:tc>
        <w:tc>
          <w:tcPr>
            <w:tcW w:w="1417" w:type="dxa"/>
            <w:vMerge w:val="restart"/>
          </w:tcPr>
          <w:p w:rsidR="0061496F" w:rsidRPr="00445FF7" w:rsidRDefault="0095772A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301" w:type="dxa"/>
            <w:gridSpan w:val="2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4 469,7</w:t>
            </w:r>
          </w:p>
        </w:tc>
        <w:tc>
          <w:tcPr>
            <w:tcW w:w="850" w:type="dxa"/>
          </w:tcPr>
          <w:p w:rsidR="0061496F" w:rsidRPr="00445FF7" w:rsidRDefault="009151D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6155,3</w:t>
            </w:r>
          </w:p>
        </w:tc>
        <w:tc>
          <w:tcPr>
            <w:tcW w:w="851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3 548,5</w:t>
            </w:r>
          </w:p>
        </w:tc>
        <w:tc>
          <w:tcPr>
            <w:tcW w:w="850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3 501,4</w:t>
            </w:r>
          </w:p>
        </w:tc>
        <w:tc>
          <w:tcPr>
            <w:tcW w:w="1701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69</w:t>
            </w:r>
            <w:r w:rsidR="0095772A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235,8</w:t>
            </w:r>
          </w:p>
        </w:tc>
        <w:tc>
          <w:tcPr>
            <w:tcW w:w="1417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69</w:t>
            </w:r>
            <w:r w:rsidR="0095772A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262,0</w:t>
            </w:r>
          </w:p>
        </w:tc>
      </w:tr>
      <w:tr w:rsidR="0061496F" w:rsidRPr="00445FF7" w:rsidTr="00727B58">
        <w:tc>
          <w:tcPr>
            <w:tcW w:w="1418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2 882,7</w:t>
            </w:r>
          </w:p>
        </w:tc>
        <w:tc>
          <w:tcPr>
            <w:tcW w:w="850" w:type="dxa"/>
          </w:tcPr>
          <w:p w:rsidR="0061496F" w:rsidRPr="00445FF7" w:rsidRDefault="0069361B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1 957,0</w:t>
            </w:r>
          </w:p>
        </w:tc>
        <w:tc>
          <w:tcPr>
            <w:tcW w:w="851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2 075,9</w:t>
            </w:r>
          </w:p>
        </w:tc>
        <w:tc>
          <w:tcPr>
            <w:tcW w:w="850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2 028,8</w:t>
            </w:r>
          </w:p>
        </w:tc>
        <w:tc>
          <w:tcPr>
            <w:tcW w:w="1701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22</w:t>
            </w:r>
            <w:r w:rsidR="0095772A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566,2</w:t>
            </w:r>
          </w:p>
        </w:tc>
        <w:tc>
          <w:tcPr>
            <w:tcW w:w="1417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22</w:t>
            </w:r>
            <w:r w:rsidR="0095772A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566,5</w:t>
            </w:r>
          </w:p>
        </w:tc>
      </w:tr>
      <w:tr w:rsidR="0061496F" w:rsidRPr="00445FF7" w:rsidTr="00727B58">
        <w:tc>
          <w:tcPr>
            <w:tcW w:w="1418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1 161,7</w:t>
            </w:r>
          </w:p>
        </w:tc>
        <w:tc>
          <w:tcPr>
            <w:tcW w:w="850" w:type="dxa"/>
          </w:tcPr>
          <w:p w:rsidR="0061496F" w:rsidRPr="00445FF7" w:rsidRDefault="009151D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3621,8</w:t>
            </w:r>
          </w:p>
        </w:tc>
        <w:tc>
          <w:tcPr>
            <w:tcW w:w="851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1 032,4</w:t>
            </w:r>
          </w:p>
        </w:tc>
        <w:tc>
          <w:tcPr>
            <w:tcW w:w="850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1 032,4</w:t>
            </w:r>
          </w:p>
        </w:tc>
        <w:tc>
          <w:tcPr>
            <w:tcW w:w="1701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</w:t>
            </w:r>
            <w:r w:rsidR="0095772A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465,2</w:t>
            </w:r>
          </w:p>
        </w:tc>
        <w:tc>
          <w:tcPr>
            <w:tcW w:w="1417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</w:t>
            </w:r>
            <w:r w:rsidR="0095772A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465,5</w:t>
            </w:r>
          </w:p>
        </w:tc>
      </w:tr>
      <w:tr w:rsidR="0061496F" w:rsidRPr="00445FF7" w:rsidTr="00727B58">
        <w:tc>
          <w:tcPr>
            <w:tcW w:w="1418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425,3</w:t>
            </w:r>
          </w:p>
        </w:tc>
        <w:tc>
          <w:tcPr>
            <w:tcW w:w="850" w:type="dxa"/>
          </w:tcPr>
          <w:p w:rsidR="0061496F" w:rsidRPr="00445FF7" w:rsidRDefault="00864E50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576,5</w:t>
            </w:r>
          </w:p>
        </w:tc>
        <w:tc>
          <w:tcPr>
            <w:tcW w:w="851" w:type="dxa"/>
          </w:tcPr>
          <w:p w:rsidR="0061496F" w:rsidRPr="00445FF7" w:rsidRDefault="00127012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440,2</w:t>
            </w:r>
          </w:p>
        </w:tc>
        <w:tc>
          <w:tcPr>
            <w:tcW w:w="850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440,2</w:t>
            </w:r>
          </w:p>
        </w:tc>
        <w:tc>
          <w:tcPr>
            <w:tcW w:w="1701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  <w:r w:rsidR="0095772A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204,4</w:t>
            </w:r>
          </w:p>
        </w:tc>
        <w:tc>
          <w:tcPr>
            <w:tcW w:w="1417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  <w:r w:rsidR="0095772A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230,0</w:t>
            </w:r>
          </w:p>
        </w:tc>
      </w:tr>
      <w:tr w:rsidR="00DA181D" w:rsidRPr="00445FF7" w:rsidTr="00727B58">
        <w:tc>
          <w:tcPr>
            <w:tcW w:w="1418" w:type="dxa"/>
            <w:vMerge w:val="restart"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 xml:space="preserve">Подпрограмма </w:t>
            </w:r>
          </w:p>
        </w:tc>
        <w:tc>
          <w:tcPr>
            <w:tcW w:w="1956" w:type="dxa"/>
            <w:vMerge w:val="restart"/>
          </w:tcPr>
          <w:p w:rsidR="00DA181D" w:rsidRPr="00445FF7" w:rsidRDefault="00DA181D" w:rsidP="00F83284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«Поддержка строительства жилья в Шумерлинском муниципальном округе Чувашской Республики»</w:t>
            </w:r>
          </w:p>
        </w:tc>
        <w:tc>
          <w:tcPr>
            <w:tcW w:w="846" w:type="dxa"/>
            <w:vMerge w:val="restart"/>
          </w:tcPr>
          <w:p w:rsidR="00DA181D" w:rsidRPr="00445FF7" w:rsidRDefault="0095772A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7" w:type="dxa"/>
            <w:vMerge w:val="restart"/>
          </w:tcPr>
          <w:p w:rsidR="00DA181D" w:rsidRPr="00445FF7" w:rsidRDefault="0095772A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301" w:type="dxa"/>
            <w:gridSpan w:val="2"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DA181D" w:rsidRPr="00445FF7" w:rsidRDefault="00BC7383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4 469,7</w:t>
            </w:r>
          </w:p>
        </w:tc>
        <w:tc>
          <w:tcPr>
            <w:tcW w:w="850" w:type="dxa"/>
          </w:tcPr>
          <w:p w:rsidR="00DA181D" w:rsidRPr="00445FF7" w:rsidRDefault="00864E50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6155,3</w:t>
            </w:r>
          </w:p>
        </w:tc>
        <w:tc>
          <w:tcPr>
            <w:tcW w:w="851" w:type="dxa"/>
          </w:tcPr>
          <w:p w:rsidR="00DA181D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3 548,5</w:t>
            </w:r>
          </w:p>
        </w:tc>
        <w:tc>
          <w:tcPr>
            <w:tcW w:w="850" w:type="dxa"/>
          </w:tcPr>
          <w:p w:rsidR="00DA181D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3 501,4</w:t>
            </w:r>
          </w:p>
        </w:tc>
        <w:tc>
          <w:tcPr>
            <w:tcW w:w="1701" w:type="dxa"/>
          </w:tcPr>
          <w:p w:rsidR="00DA181D" w:rsidRPr="00445FF7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61</w:t>
            </w:r>
            <w:r w:rsidR="008A0518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413,0</w:t>
            </w:r>
          </w:p>
        </w:tc>
        <w:tc>
          <w:tcPr>
            <w:tcW w:w="1417" w:type="dxa"/>
          </w:tcPr>
          <w:p w:rsidR="00DA181D" w:rsidRPr="00445FF7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61</w:t>
            </w:r>
            <w:r w:rsidR="008A0518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439,0</w:t>
            </w:r>
          </w:p>
        </w:tc>
      </w:tr>
      <w:tr w:rsidR="00DA181D" w:rsidRPr="00445FF7" w:rsidTr="00727B58">
        <w:tc>
          <w:tcPr>
            <w:tcW w:w="1418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A181D" w:rsidRPr="00445FF7" w:rsidRDefault="00DA181D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</w:t>
            </w:r>
            <w:r w:rsidR="00E01EB9" w:rsidRPr="00445FF7">
              <w:rPr>
                <w:rFonts w:ascii="Times New Roman" w:hAnsi="Times New Roman"/>
                <w:sz w:val="18"/>
                <w:szCs w:val="20"/>
              </w:rPr>
              <w:t> 882,7</w:t>
            </w:r>
          </w:p>
        </w:tc>
        <w:tc>
          <w:tcPr>
            <w:tcW w:w="850" w:type="dxa"/>
          </w:tcPr>
          <w:p w:rsidR="00DA181D" w:rsidRPr="00445FF7" w:rsidRDefault="0069361B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1 957,0</w:t>
            </w:r>
          </w:p>
        </w:tc>
        <w:tc>
          <w:tcPr>
            <w:tcW w:w="851" w:type="dxa"/>
          </w:tcPr>
          <w:p w:rsidR="00DA181D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2 075,9</w:t>
            </w:r>
          </w:p>
        </w:tc>
        <w:tc>
          <w:tcPr>
            <w:tcW w:w="850" w:type="dxa"/>
          </w:tcPr>
          <w:p w:rsidR="00DA181D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2 028,8</w:t>
            </w:r>
          </w:p>
        </w:tc>
        <w:tc>
          <w:tcPr>
            <w:tcW w:w="1701" w:type="dxa"/>
          </w:tcPr>
          <w:p w:rsidR="00DA181D" w:rsidRPr="00445FF7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  <w:r w:rsidR="008A0518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821,8</w:t>
            </w:r>
          </w:p>
        </w:tc>
        <w:tc>
          <w:tcPr>
            <w:tcW w:w="1417" w:type="dxa"/>
          </w:tcPr>
          <w:p w:rsidR="00DA181D" w:rsidRPr="00445FF7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  <w:r w:rsidR="008A0518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822,0</w:t>
            </w:r>
          </w:p>
        </w:tc>
      </w:tr>
      <w:tr w:rsidR="00DA181D" w:rsidRPr="00445FF7" w:rsidTr="00727B58">
        <w:tc>
          <w:tcPr>
            <w:tcW w:w="1418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DA181D" w:rsidRPr="00445FF7" w:rsidRDefault="00DA181D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</w:t>
            </w:r>
            <w:r w:rsidR="00E01EB9" w:rsidRPr="00445FF7">
              <w:rPr>
                <w:rFonts w:ascii="Times New Roman" w:hAnsi="Times New Roman"/>
                <w:sz w:val="18"/>
                <w:szCs w:val="20"/>
              </w:rPr>
              <w:t> 161,7</w:t>
            </w:r>
          </w:p>
        </w:tc>
        <w:tc>
          <w:tcPr>
            <w:tcW w:w="850" w:type="dxa"/>
          </w:tcPr>
          <w:p w:rsidR="00DA181D" w:rsidRPr="00445FF7" w:rsidRDefault="00864E50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3621,8</w:t>
            </w:r>
          </w:p>
        </w:tc>
        <w:tc>
          <w:tcPr>
            <w:tcW w:w="851" w:type="dxa"/>
          </w:tcPr>
          <w:p w:rsidR="00DA181D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850" w:type="dxa"/>
          </w:tcPr>
          <w:p w:rsidR="00DA181D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1701" w:type="dxa"/>
          </w:tcPr>
          <w:p w:rsidR="00DA181D" w:rsidRPr="00445FF7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</w:t>
            </w:r>
            <w:r w:rsidR="008A0518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386,8</w:t>
            </w:r>
          </w:p>
        </w:tc>
        <w:tc>
          <w:tcPr>
            <w:tcW w:w="1417" w:type="dxa"/>
          </w:tcPr>
          <w:p w:rsidR="00DA181D" w:rsidRPr="00445FF7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</w:t>
            </w:r>
            <w:r w:rsidR="008A0518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387,0</w:t>
            </w:r>
          </w:p>
        </w:tc>
      </w:tr>
      <w:tr w:rsidR="00DA181D" w:rsidRPr="00445FF7" w:rsidTr="00727B58">
        <w:tc>
          <w:tcPr>
            <w:tcW w:w="1418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DA181D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0" w:type="dxa"/>
          </w:tcPr>
          <w:p w:rsidR="00DA181D" w:rsidRPr="00445FF7" w:rsidRDefault="00864E50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576,5</w:t>
            </w:r>
          </w:p>
        </w:tc>
        <w:tc>
          <w:tcPr>
            <w:tcW w:w="851" w:type="dxa"/>
          </w:tcPr>
          <w:p w:rsidR="00DA181D" w:rsidRPr="00445FF7" w:rsidRDefault="00DA181D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850" w:type="dxa"/>
          </w:tcPr>
          <w:p w:rsidR="00DA181D" w:rsidRPr="00445FF7" w:rsidRDefault="00DA181D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1701" w:type="dxa"/>
          </w:tcPr>
          <w:p w:rsidR="00DA181D" w:rsidRPr="00445FF7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2204,4</w:t>
            </w:r>
          </w:p>
        </w:tc>
        <w:tc>
          <w:tcPr>
            <w:tcW w:w="1417" w:type="dxa"/>
          </w:tcPr>
          <w:p w:rsidR="00DA181D" w:rsidRPr="00445FF7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2230,0</w:t>
            </w:r>
          </w:p>
        </w:tc>
      </w:tr>
      <w:tr w:rsidR="00727B58" w:rsidRPr="00445FF7" w:rsidTr="00727B58">
        <w:tc>
          <w:tcPr>
            <w:tcW w:w="1418" w:type="dxa"/>
            <w:vMerge w:val="restart"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Основное мероприятие 1</w:t>
            </w:r>
          </w:p>
        </w:tc>
        <w:tc>
          <w:tcPr>
            <w:tcW w:w="1956" w:type="dxa"/>
            <w:vMerge w:val="restart"/>
          </w:tcPr>
          <w:p w:rsidR="00727B58" w:rsidRPr="00727B58" w:rsidRDefault="00727B58" w:rsidP="00727B58">
            <w:pPr>
              <w:jc w:val="both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Переселение граждан из аварийного жилищного фонда, расположенного на территории Чувашской Республики</w:t>
            </w:r>
          </w:p>
        </w:tc>
        <w:tc>
          <w:tcPr>
            <w:tcW w:w="846" w:type="dxa"/>
            <w:vMerge w:val="restart"/>
          </w:tcPr>
          <w:p w:rsidR="00727B58" w:rsidRPr="00727B58" w:rsidRDefault="00727B58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  <w:p w:rsidR="00727B58" w:rsidRPr="00727B58" w:rsidRDefault="00727B58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903</w:t>
            </w:r>
          </w:p>
          <w:p w:rsidR="00727B58" w:rsidRPr="00727B58" w:rsidRDefault="00727B58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:rsidR="00727B58" w:rsidRPr="00727B58" w:rsidRDefault="00727B58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  <w:p w:rsidR="00727B58" w:rsidRPr="00727B58" w:rsidRDefault="00727B58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А210200000</w:t>
            </w:r>
          </w:p>
        </w:tc>
        <w:tc>
          <w:tcPr>
            <w:tcW w:w="2301" w:type="dxa"/>
            <w:gridSpan w:val="2"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всего</w:t>
            </w:r>
          </w:p>
        </w:tc>
        <w:tc>
          <w:tcPr>
            <w:tcW w:w="851" w:type="dxa"/>
          </w:tcPr>
          <w:p w:rsidR="00727B58" w:rsidRPr="00727B58" w:rsidRDefault="00727B58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27B58" w:rsidRPr="00727B58" w:rsidRDefault="00727B58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2725,7</w:t>
            </w:r>
          </w:p>
        </w:tc>
        <w:tc>
          <w:tcPr>
            <w:tcW w:w="851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727B58" w:rsidRPr="00445FF7" w:rsidTr="00727B58">
        <w:tc>
          <w:tcPr>
            <w:tcW w:w="1418" w:type="dxa"/>
            <w:vMerge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Merge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46" w:type="dxa"/>
            <w:vMerge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301" w:type="dxa"/>
            <w:gridSpan w:val="2"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Федеральный бюджет</w:t>
            </w:r>
          </w:p>
        </w:tc>
        <w:tc>
          <w:tcPr>
            <w:tcW w:w="851" w:type="dxa"/>
          </w:tcPr>
          <w:p w:rsidR="00727B58" w:rsidRPr="00727B58" w:rsidRDefault="00727B58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27B58" w:rsidRPr="00727B58" w:rsidRDefault="00727B58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727B58" w:rsidRPr="00445FF7" w:rsidTr="00727B58">
        <w:tc>
          <w:tcPr>
            <w:tcW w:w="1418" w:type="dxa"/>
            <w:vMerge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Merge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46" w:type="dxa"/>
            <w:vMerge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301" w:type="dxa"/>
            <w:gridSpan w:val="2"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727B58" w:rsidRPr="00727B58" w:rsidRDefault="00727B58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727B58" w:rsidRPr="00727B58" w:rsidRDefault="00727B58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2589,4</w:t>
            </w:r>
          </w:p>
        </w:tc>
        <w:tc>
          <w:tcPr>
            <w:tcW w:w="851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1701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1417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</w:tr>
      <w:tr w:rsidR="00727B58" w:rsidRPr="00445FF7" w:rsidTr="00727B58">
        <w:tc>
          <w:tcPr>
            <w:tcW w:w="1418" w:type="dxa"/>
            <w:vMerge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301" w:type="dxa"/>
            <w:gridSpan w:val="2"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727B58" w:rsidRPr="00727B58" w:rsidRDefault="00727B58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27B58" w:rsidRPr="00727B58" w:rsidRDefault="00727B58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136,3</w:t>
            </w:r>
          </w:p>
        </w:tc>
        <w:tc>
          <w:tcPr>
            <w:tcW w:w="851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550C4" w:rsidRPr="00445FF7" w:rsidTr="00727B58">
        <w:tc>
          <w:tcPr>
            <w:tcW w:w="1418" w:type="dxa"/>
            <w:vMerge w:val="restart"/>
          </w:tcPr>
          <w:p w:rsidR="000550C4" w:rsidRPr="00727B58" w:rsidRDefault="000550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1956" w:type="dxa"/>
            <w:vMerge w:val="restart"/>
          </w:tcPr>
          <w:p w:rsidR="000550C4" w:rsidRPr="00727B58" w:rsidRDefault="000550C4" w:rsidP="00C02929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</w:rPr>
              <w:t>Обеспечение граждан доступным жильем</w:t>
            </w:r>
          </w:p>
        </w:tc>
        <w:tc>
          <w:tcPr>
            <w:tcW w:w="846" w:type="dxa"/>
            <w:vMerge w:val="restart"/>
          </w:tcPr>
          <w:p w:rsidR="000550C4" w:rsidRPr="00727B58" w:rsidRDefault="000550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550C4" w:rsidRPr="00727B58" w:rsidRDefault="000550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</w:rPr>
              <w:t>903</w:t>
            </w:r>
          </w:p>
          <w:p w:rsidR="000550C4" w:rsidRPr="00727B58" w:rsidRDefault="000550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0550C4" w:rsidRPr="00727B58" w:rsidRDefault="000550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550C4" w:rsidRPr="00727B58" w:rsidRDefault="000550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</w:rPr>
              <w:t>А210300000</w:t>
            </w:r>
          </w:p>
        </w:tc>
        <w:tc>
          <w:tcPr>
            <w:tcW w:w="2301" w:type="dxa"/>
            <w:gridSpan w:val="2"/>
          </w:tcPr>
          <w:p w:rsidR="000550C4" w:rsidRPr="00727B58" w:rsidRDefault="000550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4 469,7</w:t>
            </w:r>
          </w:p>
        </w:tc>
        <w:tc>
          <w:tcPr>
            <w:tcW w:w="850" w:type="dxa"/>
          </w:tcPr>
          <w:p w:rsidR="000550C4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3429,6</w:t>
            </w:r>
          </w:p>
        </w:tc>
        <w:tc>
          <w:tcPr>
            <w:tcW w:w="851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3 548,5</w:t>
            </w:r>
          </w:p>
        </w:tc>
        <w:tc>
          <w:tcPr>
            <w:tcW w:w="850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3 501,4</w:t>
            </w:r>
          </w:p>
        </w:tc>
        <w:tc>
          <w:tcPr>
            <w:tcW w:w="1701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61413,0</w:t>
            </w:r>
          </w:p>
        </w:tc>
        <w:tc>
          <w:tcPr>
            <w:tcW w:w="1417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61439,0</w:t>
            </w:r>
          </w:p>
        </w:tc>
      </w:tr>
      <w:tr w:rsidR="000550C4" w:rsidRPr="00445FF7" w:rsidTr="00727B58">
        <w:tc>
          <w:tcPr>
            <w:tcW w:w="1418" w:type="dxa"/>
            <w:vMerge/>
          </w:tcPr>
          <w:p w:rsidR="000550C4" w:rsidRPr="00727B58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0550C4" w:rsidRPr="00727B58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0550C4" w:rsidRPr="00727B58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550C4" w:rsidRPr="00727B58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301" w:type="dxa"/>
            <w:gridSpan w:val="2"/>
          </w:tcPr>
          <w:p w:rsidR="000550C4" w:rsidRPr="00727B58" w:rsidRDefault="000550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2 882,7</w:t>
            </w:r>
          </w:p>
        </w:tc>
        <w:tc>
          <w:tcPr>
            <w:tcW w:w="850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1 957,0</w:t>
            </w:r>
          </w:p>
        </w:tc>
        <w:tc>
          <w:tcPr>
            <w:tcW w:w="851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2 075,9</w:t>
            </w:r>
          </w:p>
        </w:tc>
        <w:tc>
          <w:tcPr>
            <w:tcW w:w="850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2 028,8</w:t>
            </w:r>
          </w:p>
        </w:tc>
        <w:tc>
          <w:tcPr>
            <w:tcW w:w="1701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14821,8</w:t>
            </w:r>
          </w:p>
        </w:tc>
        <w:tc>
          <w:tcPr>
            <w:tcW w:w="1417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14822,0</w:t>
            </w:r>
          </w:p>
        </w:tc>
      </w:tr>
      <w:tr w:rsidR="000550C4" w:rsidRPr="00445FF7" w:rsidTr="00727B58">
        <w:tc>
          <w:tcPr>
            <w:tcW w:w="1418" w:type="dxa"/>
            <w:vMerge/>
          </w:tcPr>
          <w:p w:rsidR="000550C4" w:rsidRPr="00727B58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0550C4" w:rsidRPr="00727B58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0550C4" w:rsidRPr="00727B58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550C4" w:rsidRPr="00727B58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301" w:type="dxa"/>
            <w:gridSpan w:val="2"/>
          </w:tcPr>
          <w:p w:rsidR="000550C4" w:rsidRPr="00727B58" w:rsidRDefault="000550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1 161,7</w:t>
            </w:r>
          </w:p>
        </w:tc>
        <w:tc>
          <w:tcPr>
            <w:tcW w:w="850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1 032,4</w:t>
            </w:r>
          </w:p>
        </w:tc>
        <w:tc>
          <w:tcPr>
            <w:tcW w:w="851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1 032,4</w:t>
            </w:r>
          </w:p>
        </w:tc>
        <w:tc>
          <w:tcPr>
            <w:tcW w:w="850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1 032,4</w:t>
            </w:r>
          </w:p>
        </w:tc>
        <w:tc>
          <w:tcPr>
            <w:tcW w:w="1701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44386,8</w:t>
            </w:r>
          </w:p>
        </w:tc>
        <w:tc>
          <w:tcPr>
            <w:tcW w:w="1417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44387,0</w:t>
            </w:r>
          </w:p>
        </w:tc>
      </w:tr>
      <w:tr w:rsidR="000550C4" w:rsidRPr="00445FF7" w:rsidTr="00727B58">
        <w:tc>
          <w:tcPr>
            <w:tcW w:w="1418" w:type="dxa"/>
            <w:vMerge/>
          </w:tcPr>
          <w:p w:rsidR="000550C4" w:rsidRPr="00727B58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0550C4" w:rsidRPr="00727B58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0550C4" w:rsidRPr="00727B58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550C4" w:rsidRPr="00727B58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301" w:type="dxa"/>
            <w:gridSpan w:val="2"/>
          </w:tcPr>
          <w:p w:rsidR="000550C4" w:rsidRPr="00727B58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0550C4" w:rsidRPr="00727B58" w:rsidRDefault="000550C4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425,3</w:t>
            </w:r>
          </w:p>
        </w:tc>
        <w:tc>
          <w:tcPr>
            <w:tcW w:w="850" w:type="dxa"/>
          </w:tcPr>
          <w:p w:rsidR="000550C4" w:rsidRPr="00727B58" w:rsidRDefault="000550C4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440,2</w:t>
            </w:r>
          </w:p>
        </w:tc>
        <w:tc>
          <w:tcPr>
            <w:tcW w:w="851" w:type="dxa"/>
          </w:tcPr>
          <w:p w:rsidR="000550C4" w:rsidRPr="00727B58" w:rsidRDefault="000550C4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440,2</w:t>
            </w:r>
          </w:p>
        </w:tc>
        <w:tc>
          <w:tcPr>
            <w:tcW w:w="850" w:type="dxa"/>
          </w:tcPr>
          <w:p w:rsidR="000550C4" w:rsidRPr="00727B58" w:rsidRDefault="000550C4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440,2</w:t>
            </w:r>
          </w:p>
        </w:tc>
        <w:tc>
          <w:tcPr>
            <w:tcW w:w="1701" w:type="dxa"/>
          </w:tcPr>
          <w:p w:rsidR="000550C4" w:rsidRPr="00727B58" w:rsidRDefault="000550C4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2204,4</w:t>
            </w:r>
          </w:p>
        </w:tc>
        <w:tc>
          <w:tcPr>
            <w:tcW w:w="1417" w:type="dxa"/>
          </w:tcPr>
          <w:p w:rsidR="000550C4" w:rsidRPr="00727B58" w:rsidRDefault="000550C4" w:rsidP="00E01EB9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2230,0</w:t>
            </w:r>
          </w:p>
        </w:tc>
      </w:tr>
      <w:tr w:rsidR="000550C4" w:rsidRPr="00445FF7" w:rsidTr="00727B58">
        <w:tc>
          <w:tcPr>
            <w:tcW w:w="1418" w:type="dxa"/>
            <w:vMerge w:val="restart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Подпрограмма</w:t>
            </w:r>
          </w:p>
        </w:tc>
        <w:tc>
          <w:tcPr>
            <w:tcW w:w="1956" w:type="dxa"/>
            <w:vMerge w:val="restart"/>
          </w:tcPr>
          <w:p w:rsidR="000550C4" w:rsidRPr="00445FF7" w:rsidRDefault="000550C4" w:rsidP="0056185E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846" w:type="dxa"/>
            <w:vMerge w:val="restart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39" w:type="dxa"/>
            <w:gridSpan w:val="2"/>
            <w:vMerge w:val="restart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79" w:type="dxa"/>
          </w:tcPr>
          <w:p w:rsidR="000550C4" w:rsidRPr="00445FF7" w:rsidRDefault="000550C4" w:rsidP="002445A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701" w:type="dxa"/>
          </w:tcPr>
          <w:p w:rsidR="000550C4" w:rsidRPr="00445FF7" w:rsidRDefault="000550C4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7 822,8</w:t>
            </w:r>
          </w:p>
        </w:tc>
        <w:tc>
          <w:tcPr>
            <w:tcW w:w="1417" w:type="dxa"/>
          </w:tcPr>
          <w:p w:rsidR="000550C4" w:rsidRPr="00445FF7" w:rsidRDefault="000550C4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7 823,0</w:t>
            </w:r>
          </w:p>
        </w:tc>
      </w:tr>
      <w:tr w:rsidR="000550C4" w:rsidRPr="00445FF7" w:rsidTr="00727B58">
        <w:tc>
          <w:tcPr>
            <w:tcW w:w="1418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701" w:type="dxa"/>
          </w:tcPr>
          <w:p w:rsidR="000550C4" w:rsidRPr="00445FF7" w:rsidRDefault="000550C4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7 744,4</w:t>
            </w:r>
          </w:p>
        </w:tc>
        <w:tc>
          <w:tcPr>
            <w:tcW w:w="1417" w:type="dxa"/>
          </w:tcPr>
          <w:p w:rsidR="000550C4" w:rsidRPr="00445FF7" w:rsidRDefault="000550C4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7 744,5</w:t>
            </w:r>
          </w:p>
        </w:tc>
      </w:tr>
      <w:tr w:rsidR="000550C4" w:rsidRPr="00445FF7" w:rsidTr="00727B58">
        <w:tc>
          <w:tcPr>
            <w:tcW w:w="1418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701" w:type="dxa"/>
          </w:tcPr>
          <w:p w:rsidR="000550C4" w:rsidRPr="00445FF7" w:rsidRDefault="000550C4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78,4</w:t>
            </w:r>
          </w:p>
        </w:tc>
        <w:tc>
          <w:tcPr>
            <w:tcW w:w="1417" w:type="dxa"/>
          </w:tcPr>
          <w:p w:rsidR="000550C4" w:rsidRPr="00445FF7" w:rsidRDefault="000550C4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78,5</w:t>
            </w:r>
          </w:p>
        </w:tc>
      </w:tr>
      <w:tr w:rsidR="000550C4" w:rsidRPr="00445FF7" w:rsidTr="00727B58">
        <w:tc>
          <w:tcPr>
            <w:tcW w:w="1418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39" w:type="dxa"/>
            <w:gridSpan w:val="2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79" w:type="dxa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701" w:type="dxa"/>
          </w:tcPr>
          <w:p w:rsidR="000550C4" w:rsidRPr="00445FF7" w:rsidRDefault="000550C4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417" w:type="dxa"/>
          </w:tcPr>
          <w:p w:rsidR="000550C4" w:rsidRPr="00445FF7" w:rsidRDefault="000550C4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  <w:tr w:rsidR="000550C4" w:rsidRPr="00445FF7" w:rsidTr="00727B58">
        <w:tc>
          <w:tcPr>
            <w:tcW w:w="1418" w:type="dxa"/>
            <w:vMerge w:val="restart"/>
          </w:tcPr>
          <w:p w:rsidR="000550C4" w:rsidRPr="00445FF7" w:rsidRDefault="000550C4" w:rsidP="0056185E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1</w:t>
            </w:r>
          </w:p>
        </w:tc>
        <w:tc>
          <w:tcPr>
            <w:tcW w:w="1956" w:type="dxa"/>
            <w:vMerge w:val="restart"/>
          </w:tcPr>
          <w:p w:rsidR="000550C4" w:rsidRPr="00445FF7" w:rsidRDefault="000550C4" w:rsidP="003D6E6C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</w:t>
            </w:r>
          </w:p>
        </w:tc>
        <w:tc>
          <w:tcPr>
            <w:tcW w:w="846" w:type="dxa"/>
            <w:vMerge w:val="restart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1439" w:type="dxa"/>
            <w:gridSpan w:val="2"/>
            <w:vMerge w:val="restart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А220100000</w:t>
            </w:r>
          </w:p>
        </w:tc>
        <w:tc>
          <w:tcPr>
            <w:tcW w:w="2279" w:type="dxa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701" w:type="dxa"/>
          </w:tcPr>
          <w:p w:rsidR="000550C4" w:rsidRPr="00445FF7" w:rsidRDefault="000550C4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7822,8</w:t>
            </w:r>
          </w:p>
        </w:tc>
        <w:tc>
          <w:tcPr>
            <w:tcW w:w="1417" w:type="dxa"/>
          </w:tcPr>
          <w:p w:rsidR="000550C4" w:rsidRPr="00445FF7" w:rsidRDefault="000550C4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7823,0</w:t>
            </w:r>
          </w:p>
        </w:tc>
      </w:tr>
      <w:tr w:rsidR="000550C4" w:rsidRPr="00445FF7" w:rsidTr="00727B58">
        <w:tc>
          <w:tcPr>
            <w:tcW w:w="1418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701" w:type="dxa"/>
          </w:tcPr>
          <w:p w:rsidR="000550C4" w:rsidRPr="00445FF7" w:rsidRDefault="000550C4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7744,4</w:t>
            </w:r>
          </w:p>
        </w:tc>
        <w:tc>
          <w:tcPr>
            <w:tcW w:w="1417" w:type="dxa"/>
          </w:tcPr>
          <w:p w:rsidR="000550C4" w:rsidRPr="00445FF7" w:rsidRDefault="000550C4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7744,5</w:t>
            </w:r>
          </w:p>
        </w:tc>
      </w:tr>
      <w:tr w:rsidR="000550C4" w:rsidRPr="00445FF7" w:rsidTr="00727B58">
        <w:tc>
          <w:tcPr>
            <w:tcW w:w="1418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701" w:type="dxa"/>
          </w:tcPr>
          <w:p w:rsidR="000550C4" w:rsidRPr="00445FF7" w:rsidRDefault="000550C4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78,4</w:t>
            </w:r>
          </w:p>
        </w:tc>
        <w:tc>
          <w:tcPr>
            <w:tcW w:w="1417" w:type="dxa"/>
          </w:tcPr>
          <w:p w:rsidR="000550C4" w:rsidRPr="00445FF7" w:rsidRDefault="000550C4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78,5</w:t>
            </w:r>
          </w:p>
        </w:tc>
      </w:tr>
      <w:tr w:rsidR="000550C4" w:rsidRPr="009D5865" w:rsidTr="00727B58">
        <w:tc>
          <w:tcPr>
            <w:tcW w:w="1418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701" w:type="dxa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417" w:type="dxa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56185E" w:rsidRPr="00421211" w:rsidTr="0056185E">
        <w:tc>
          <w:tcPr>
            <w:tcW w:w="5637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3933" w:type="dxa"/>
          </w:tcPr>
          <w:p w:rsidR="0056185E" w:rsidRPr="00421211" w:rsidRDefault="0056185E" w:rsidP="003D6E6C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Приложение № </w:t>
            </w:r>
            <w:r w:rsidR="003D6E6C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  <w:p w:rsidR="0056185E" w:rsidRPr="00421211" w:rsidRDefault="0056185E" w:rsidP="003D6E6C">
            <w:pPr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к муниципальной программе Шумерлинского муниципального округа Чувашской Ре</w:t>
            </w:r>
            <w:r w:rsidR="00F41DAB" w:rsidRPr="00421211">
              <w:rPr>
                <w:rFonts w:ascii="Times New Roman" w:eastAsiaTheme="minorHAnsi" w:hAnsi="Times New Roman"/>
                <w:sz w:val="20"/>
                <w:szCs w:val="20"/>
              </w:rPr>
              <w:t>спублики «Обеспечение граждан Шумерлинского муниципального округа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Чувашской Республики доступным и комфортным жильем»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Подпрограмма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«Поддержка строительства жилья в Шумерлинском </w:t>
      </w:r>
      <w:r w:rsidR="004C12B8" w:rsidRPr="00421211">
        <w:rPr>
          <w:rFonts w:ascii="Times New Roman" w:eastAsiaTheme="minorHAnsi" w:hAnsi="Times New Roman"/>
          <w:b/>
          <w:sz w:val="22"/>
          <w:szCs w:val="22"/>
        </w:rPr>
        <w:t xml:space="preserve">муниципальном округе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Чувашской Республики»</w:t>
      </w:r>
    </w:p>
    <w:p w:rsidR="0056185E" w:rsidRPr="00421211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Паспорт подпрограммы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5634" w:type="dxa"/>
          </w:tcPr>
          <w:p w:rsidR="0056185E" w:rsidRPr="00421211" w:rsidRDefault="003D6E6C" w:rsidP="004C12B8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 дорожного хозяйства и ж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 xml:space="preserve">илищно-коммунального хозяйства Управления по благоустройству и развитию территорий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5634" w:type="dxa"/>
          </w:tcPr>
          <w:p w:rsidR="0056185E" w:rsidRPr="00421211" w:rsidRDefault="004C12B8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Территориальные отделы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Шумерлинского муниципального округа Чувашской Республики</w:t>
            </w:r>
            <w:r w:rsidR="003D6E6C">
              <w:rPr>
                <w:rFonts w:ascii="Times New Roman" w:eastAsiaTheme="minorHAnsi" w:hAnsi="Times New Roman"/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Цели подпрограммы</w:t>
            </w: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Создание условий доступности жилья для граждан Шумерлинского муниципального округа Чувашской Республики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5634" w:type="dxa"/>
          </w:tcPr>
          <w:p w:rsidR="0056185E" w:rsidRPr="00421211" w:rsidRDefault="0056185E" w:rsidP="00984C7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Предоставление государственной</w:t>
            </w:r>
            <w:r w:rsidR="00D34418">
              <w:rPr>
                <w:rFonts w:ascii="Times New Roman" w:eastAsiaTheme="minorHAnsi" w:hAnsi="Times New Roman"/>
                <w:sz w:val="22"/>
                <w:szCs w:val="22"/>
              </w:rPr>
              <w:t xml:space="preserve"> и муниципальной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поддержки на приобретение жилья отдельным категориям граждан, в том числе молодым семьям и семьям с детьми</w:t>
            </w:r>
            <w:r w:rsidR="00984C7F">
              <w:rPr>
                <w:rFonts w:ascii="Times New Roman" w:eastAsiaTheme="minorHAnsi" w:hAnsi="Times New Roman"/>
                <w:sz w:val="22"/>
                <w:szCs w:val="22"/>
              </w:rPr>
              <w:t xml:space="preserve">, </w:t>
            </w:r>
            <w:r w:rsidR="00984C7F" w:rsidRPr="00984C7F">
              <w:rPr>
                <w:rFonts w:ascii="Times New Roman" w:eastAsiaTheme="minorHAnsi" w:hAnsi="Times New Roman"/>
                <w:sz w:val="22"/>
                <w:szCs w:val="22"/>
              </w:rPr>
              <w:t>а также 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5634" w:type="dxa"/>
          </w:tcPr>
          <w:p w:rsidR="00C30975" w:rsidRDefault="00C30975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к 2036 году будут достигнуты следующие показатели:</w:t>
            </w:r>
          </w:p>
          <w:p w:rsidR="00984C7F" w:rsidRPr="003A79ED" w:rsidRDefault="00984C7F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 к</w:t>
            </w:r>
            <w:r w:rsidRPr="007F0A49">
              <w:rPr>
                <w:rFonts w:ascii="Times New Roman" w:eastAsiaTheme="minorHAnsi" w:hAnsi="Times New Roman"/>
                <w:sz w:val="20"/>
                <w:szCs w:val="20"/>
              </w:rPr>
              <w:t xml:space="preserve">оличество граждан, расселенных </w:t>
            </w:r>
            <w:r w:rsidRPr="00B228CB">
              <w:rPr>
                <w:rFonts w:ascii="Times New Roman" w:eastAsiaTheme="minorHAnsi" w:hAnsi="Times New Roman"/>
                <w:sz w:val="20"/>
                <w:szCs w:val="20"/>
              </w:rPr>
              <w:t>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– 9 граждан;</w:t>
            </w:r>
          </w:p>
          <w:p w:rsidR="00C30975" w:rsidRPr="003A79ED" w:rsidRDefault="00C30975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- количество молодых семей, улучшивш</w:t>
            </w:r>
            <w:r w:rsidR="00841868">
              <w:rPr>
                <w:rFonts w:ascii="Times New Roman" w:eastAsiaTheme="minorHAnsi" w:hAnsi="Times New Roman"/>
                <w:sz w:val="22"/>
                <w:szCs w:val="22"/>
              </w:rPr>
              <w:t>их жилищные условия – не менее 4 семей в год.</w:t>
            </w:r>
          </w:p>
          <w:p w:rsidR="0056185E" w:rsidRPr="00421211" w:rsidRDefault="0056185E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5634" w:type="dxa"/>
          </w:tcPr>
          <w:p w:rsidR="0056185E" w:rsidRPr="00421211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-2035 годы: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-2025 годы;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2026-2035 годы 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Объемы финансирования подпрограммы с разбивкой по годам реализации программы </w:t>
            </w:r>
          </w:p>
        </w:tc>
        <w:tc>
          <w:tcPr>
            <w:tcW w:w="5634" w:type="dxa"/>
          </w:tcPr>
          <w:p w:rsidR="0056185E" w:rsidRPr="00445FF7" w:rsidRDefault="0056185E" w:rsidP="004C12B8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Общий объем фи</w:t>
            </w:r>
            <w:r w:rsidR="004C12B8" w:rsidRPr="00445FF7">
              <w:rPr>
                <w:rFonts w:ascii="Times New Roman" w:eastAsiaTheme="minorHAnsi" w:hAnsi="Times New Roman"/>
                <w:sz w:val="22"/>
                <w:szCs w:val="22"/>
              </w:rPr>
              <w:t>нансирования подпрограммы в 2022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-2035 годах составляет </w:t>
            </w:r>
            <w:r w:rsidR="00984C7F">
              <w:rPr>
                <w:rFonts w:ascii="Times New Roman" w:eastAsiaTheme="minorHAnsi" w:hAnsi="Times New Roman"/>
                <w:sz w:val="22"/>
                <w:szCs w:val="22"/>
              </w:rPr>
              <w:t>140526,9</w:t>
            </w:r>
            <w:r w:rsidR="004C12B8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45FF7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2022 году – 4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 469,7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84C7F">
              <w:rPr>
                <w:rFonts w:ascii="Times New Roman" w:eastAsiaTheme="minorHAnsi" w:hAnsi="Times New Roman"/>
                <w:sz w:val="22"/>
                <w:szCs w:val="22"/>
              </w:rPr>
              <w:t>6155,3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3 548,5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3 501,4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2026-2030 годах – 61</w:t>
            </w:r>
            <w:r w:rsidR="0048766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413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,0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4C12B8" w:rsidRPr="00445FF7">
              <w:rPr>
                <w:rFonts w:ascii="Times New Roman" w:eastAsiaTheme="minorHAnsi" w:hAnsi="Times New Roman"/>
                <w:sz w:val="22"/>
                <w:szCs w:val="22"/>
              </w:rPr>
              <w:t>61</w:t>
            </w:r>
            <w:r w:rsidR="0048766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4C12B8" w:rsidRPr="00445FF7">
              <w:rPr>
                <w:rFonts w:ascii="Times New Roman" w:eastAsiaTheme="minorHAnsi" w:hAnsi="Times New Roman"/>
                <w:sz w:val="22"/>
                <w:szCs w:val="22"/>
              </w:rPr>
              <w:t>439,0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из них средства: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федерального бюджета – </w:t>
            </w:r>
            <w:r w:rsidR="00F0418F" w:rsidRPr="00445FF7">
              <w:rPr>
                <w:rFonts w:ascii="Times New Roman" w:eastAsiaTheme="minorHAnsi" w:hAnsi="Times New Roman"/>
                <w:sz w:val="22"/>
                <w:szCs w:val="22"/>
              </w:rPr>
              <w:t>38 588,2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45FF7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2022 году – 2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 882,7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F0418F" w:rsidRPr="00445FF7">
              <w:rPr>
                <w:rFonts w:ascii="Times New Roman" w:eastAsiaTheme="minorHAnsi" w:hAnsi="Times New Roman"/>
                <w:sz w:val="22"/>
                <w:szCs w:val="22"/>
              </w:rPr>
              <w:t>1 957,0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2 075,9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2 028,8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14</w:t>
            </w:r>
            <w:r w:rsidR="0048766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821,8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14</w:t>
            </w:r>
            <w:r w:rsidR="0048766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822,0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095C0A">
              <w:rPr>
                <w:rFonts w:ascii="Times New Roman" w:eastAsiaTheme="minorHAnsi" w:hAnsi="Times New Roman"/>
                <w:sz w:val="22"/>
                <w:szCs w:val="22"/>
              </w:rPr>
              <w:t>95 622,1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 161,7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095C0A">
              <w:rPr>
                <w:rFonts w:ascii="Times New Roman" w:eastAsiaTheme="minorHAnsi" w:hAnsi="Times New Roman"/>
                <w:sz w:val="22"/>
                <w:szCs w:val="22"/>
              </w:rPr>
              <w:t>3621,8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1 032,4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1 032,4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48766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386,8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48766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387,0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бюджет Шумерлинского муниципального округа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– 6</w:t>
            </w:r>
            <w:r w:rsidR="00095C0A">
              <w:rPr>
                <w:rFonts w:ascii="Times New Roman" w:eastAsiaTheme="minorHAnsi" w:hAnsi="Times New Roman"/>
                <w:sz w:val="22"/>
                <w:szCs w:val="22"/>
              </w:rPr>
              <w:t> 316,6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45FF7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425,3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095C0A">
              <w:rPr>
                <w:rFonts w:ascii="Times New Roman" w:eastAsiaTheme="minorHAnsi" w:hAnsi="Times New Roman"/>
                <w:sz w:val="22"/>
                <w:szCs w:val="22"/>
              </w:rPr>
              <w:t>576,5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440,2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440,2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2026-2030 годах – 2</w:t>
            </w:r>
            <w:r w:rsidR="0048766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204,4 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2031-2035 годах – 2</w:t>
            </w:r>
            <w:r w:rsidR="0048766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23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0,0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внебюджетных источников – 0,0 тыс. рублей.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мероприятий подпрограммы подлежат ежегодному уточнению исходя из возможностей бюджетов всех уровней.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Улучшение жилищны</w:t>
            </w:r>
            <w:r w:rsidR="00D34418">
              <w:rPr>
                <w:rFonts w:ascii="Times New Roman" w:eastAsiaTheme="minorHAnsi" w:hAnsi="Times New Roman"/>
                <w:sz w:val="22"/>
                <w:szCs w:val="22"/>
              </w:rPr>
              <w:t>х условий граждан Шумерлинского муниципального округа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. Приоритеты реализуемой в Шумерлинском </w:t>
      </w:r>
      <w:r w:rsidR="00032731" w:rsidRPr="00421211">
        <w:rPr>
          <w:rFonts w:ascii="Times New Roman" w:eastAsiaTheme="minorHAnsi" w:hAnsi="Times New Roman"/>
          <w:b/>
          <w:sz w:val="22"/>
          <w:szCs w:val="22"/>
        </w:rPr>
        <w:t xml:space="preserve">муниципальном округе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42666A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Приоритеты и цель подпрограммы определены основными направлениями реализации Стратегии социально-экономического развития Чувашской Республики до 2035 года, утвержденной Законом Чувашской Республики от 26 ноября 2020 г. </w:t>
      </w:r>
      <w:r w:rsidR="00E40513">
        <w:rPr>
          <w:rFonts w:ascii="Times New Roman" w:eastAsiaTheme="minorHAnsi" w:hAnsi="Times New Roman"/>
          <w:sz w:val="22"/>
          <w:szCs w:val="22"/>
        </w:rPr>
        <w:t>№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102</w:t>
      </w:r>
      <w:r w:rsidR="000A0017">
        <w:rPr>
          <w:rFonts w:ascii="Times New Roman" w:eastAsiaTheme="minorHAnsi" w:hAnsi="Times New Roman"/>
          <w:sz w:val="22"/>
          <w:szCs w:val="22"/>
        </w:rPr>
        <w:t>,</w:t>
      </w:r>
      <w:r w:rsidR="000A0017" w:rsidRPr="000A0017">
        <w:rPr>
          <w:rFonts w:ascii="Times New Roman" w:eastAsiaTheme="minorHAnsi" w:hAnsi="Times New Roman"/>
          <w:sz w:val="22"/>
          <w:szCs w:val="22"/>
        </w:rPr>
        <w:t xml:space="preserve"> </w:t>
      </w:r>
      <w:r w:rsidR="000A0017" w:rsidRPr="00421211">
        <w:rPr>
          <w:rFonts w:ascii="Times New Roman" w:eastAsiaTheme="minorHAnsi" w:hAnsi="Times New Roman"/>
          <w:sz w:val="22"/>
          <w:szCs w:val="22"/>
        </w:rPr>
        <w:t>Стратегии социально-экономического развития Чувашской Республики</w:t>
      </w:r>
      <w:r w:rsidR="000A0017">
        <w:rPr>
          <w:rFonts w:ascii="Times New Roman" w:eastAsiaTheme="minorHAnsi" w:hAnsi="Times New Roman"/>
          <w:sz w:val="22"/>
          <w:szCs w:val="22"/>
        </w:rPr>
        <w:t>.</w:t>
      </w:r>
      <w:r w:rsidR="0056185E" w:rsidRPr="00421211">
        <w:rPr>
          <w:rFonts w:ascii="Times New Roman" w:eastAsiaTheme="minorHAnsi" w:hAnsi="Times New Roman"/>
          <w:sz w:val="22"/>
          <w:szCs w:val="22"/>
        </w:rPr>
        <w:t xml:space="preserve"> 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Целью подпрограммы является создание условий доступности жилья для граждан Шумерлинского муниципального округа Чувашской Республики.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Для достижения поставленной цели необ</w:t>
      </w:r>
      <w:r w:rsidR="00E719B8">
        <w:rPr>
          <w:rFonts w:ascii="Times New Roman" w:eastAsiaTheme="minorHAnsi" w:hAnsi="Times New Roman"/>
          <w:sz w:val="22"/>
          <w:szCs w:val="22"/>
        </w:rPr>
        <w:t>ходимо решение следующих задач:</w:t>
      </w:r>
    </w:p>
    <w:p w:rsidR="0056185E" w:rsidRPr="00421211" w:rsidRDefault="009C1865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 xml:space="preserve">Предоставление государственной и муниципальной </w:t>
      </w:r>
      <w:r w:rsidR="0056185E" w:rsidRPr="00421211">
        <w:rPr>
          <w:rFonts w:ascii="Times New Roman" w:eastAsiaTheme="minorHAnsi" w:hAnsi="Times New Roman"/>
          <w:sz w:val="22"/>
          <w:szCs w:val="22"/>
        </w:rPr>
        <w:t>поддержки на приобретение жилья отдельным категориям граждан, в том числе молодым семьям и семьям с детьми.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В реализации подпрограммы участвуют 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территориальные отделы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Шумерлинского муниципального округа Чувашской Республики.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Организационные мероприятия предусматривают: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Ежегодное определение объема бюджетных ассигнований бюджета</w:t>
      </w:r>
      <w:r w:rsidR="000A0017">
        <w:rPr>
          <w:rFonts w:ascii="Times New Roman" w:eastAsiaTheme="minorHAnsi" w:hAnsi="Times New Roman"/>
          <w:sz w:val="22"/>
          <w:szCs w:val="22"/>
        </w:rPr>
        <w:t xml:space="preserve"> </w:t>
      </w:r>
      <w:r w:rsidR="000A0017" w:rsidRPr="00421211">
        <w:rPr>
          <w:rFonts w:ascii="Times New Roman" w:eastAsiaTheme="minorHAnsi" w:hAnsi="Times New Roman"/>
          <w:sz w:val="22"/>
          <w:szCs w:val="22"/>
        </w:rPr>
        <w:t>Шумерлинского муниципального округа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, планируемых к </w:t>
      </w:r>
      <w:proofErr w:type="spellStart"/>
      <w:r w:rsidRPr="00421211">
        <w:rPr>
          <w:rFonts w:ascii="Times New Roman" w:eastAsiaTheme="minorHAnsi" w:hAnsi="Times New Roman"/>
          <w:sz w:val="22"/>
          <w:szCs w:val="22"/>
        </w:rPr>
        <w:t>софинансированию</w:t>
      </w:r>
      <w:proofErr w:type="spellEnd"/>
      <w:r w:rsidRPr="00421211">
        <w:rPr>
          <w:rFonts w:ascii="Times New Roman" w:eastAsiaTheme="minorHAnsi" w:hAnsi="Times New Roman"/>
          <w:sz w:val="22"/>
          <w:szCs w:val="22"/>
        </w:rPr>
        <w:t xml:space="preserve"> за счет средств республиканского бюджета Чувашской Республики в рамках мероприятий подпрограммы;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Ежегодную подготовку соответствующих документов для участия в подпрограмме и представление этих документов в установленные сроки ответственному исполнителю подпрограммы в целях получения субсидий из республиканского бюджета Чувашской Республики;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Организацию среди населения информационной и разъяснительной работы, направленной на освещение целей и задач подпрограммы;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Составление отчетов о расходовании бюджетных и внебюджетных средств, направленных на реализацию подпрограммы, и представление этих отчетов в установленные сроки ответственному исполнителю подпрограммы; 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Контроль за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целевым использованием средств, выделяемых на реализацию подпрограммы.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Перечень и сведения о целевых индикаторах и показателях подпрограммы с расшифровкой плановых значениях по годам ее реализации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Достижение целей подпрограммы будет обеспечено путем решения задач подпрограммы, а также достижения целевых значений индикаторов и показателей, которые устанавливаются на каждый год реализации подпрограммы. 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Система целевых индикаторов и показателей реализации подпрограммы включает в себя основные показатели</w:t>
      </w:r>
      <w:r w:rsidR="009C1865">
        <w:rPr>
          <w:rFonts w:ascii="Times New Roman" w:eastAsiaTheme="minorHAnsi" w:hAnsi="Times New Roman"/>
          <w:sz w:val="22"/>
          <w:szCs w:val="22"/>
        </w:rPr>
        <w:t xml:space="preserve"> </w:t>
      </w:r>
      <w:r w:rsidRPr="00421211">
        <w:rPr>
          <w:rFonts w:ascii="Times New Roman" w:eastAsiaTheme="minorHAnsi" w:hAnsi="Times New Roman"/>
          <w:sz w:val="22"/>
          <w:szCs w:val="22"/>
        </w:rPr>
        <w:t>обеспечения улучшения жилищных условий граждан, а также эффективности проведения мероприятий.</w:t>
      </w:r>
    </w:p>
    <w:p w:rsidR="0056185E" w:rsidRDefault="0056185E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095C0A" w:rsidRPr="003A79ED" w:rsidRDefault="00095C0A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095C0A">
        <w:rPr>
          <w:rFonts w:ascii="Times New Roman" w:eastAsiaTheme="minorHAnsi" w:hAnsi="Times New Roman"/>
          <w:sz w:val="22"/>
          <w:szCs w:val="22"/>
        </w:rPr>
        <w:t>- количество граждан, расселенных из жилищного фонда, признанного аварийным и представляющего угрозу жизни и здоровью граждан, за исключением признанного таковым до 1 января 2017 года – 9 граждан</w:t>
      </w:r>
      <w:r>
        <w:rPr>
          <w:rFonts w:ascii="Times New Roman" w:eastAsiaTheme="minorHAnsi" w:hAnsi="Times New Roman"/>
          <w:sz w:val="22"/>
          <w:szCs w:val="22"/>
        </w:rPr>
        <w:t>;</w:t>
      </w:r>
    </w:p>
    <w:p w:rsidR="0056185E" w:rsidRPr="003A79ED" w:rsidRDefault="00C30975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- к</w:t>
      </w:r>
      <w:r w:rsidR="0056185E" w:rsidRPr="003A79ED">
        <w:rPr>
          <w:rFonts w:ascii="Times New Roman" w:eastAsiaTheme="minorHAnsi" w:hAnsi="Times New Roman"/>
          <w:sz w:val="22"/>
          <w:szCs w:val="22"/>
        </w:rPr>
        <w:t>оличество молодых семей</w:t>
      </w:r>
      <w:r w:rsidR="009C1865">
        <w:rPr>
          <w:rFonts w:ascii="Times New Roman" w:eastAsiaTheme="minorHAnsi" w:hAnsi="Times New Roman"/>
          <w:sz w:val="22"/>
          <w:szCs w:val="22"/>
        </w:rPr>
        <w:t xml:space="preserve"> улучшивших жилищные условия – 4</w:t>
      </w:r>
      <w:r w:rsidR="0056185E" w:rsidRPr="003A79ED">
        <w:rPr>
          <w:rFonts w:ascii="Times New Roman" w:eastAsiaTheme="minorHAnsi" w:hAnsi="Times New Roman"/>
          <w:sz w:val="22"/>
          <w:szCs w:val="22"/>
        </w:rPr>
        <w:t xml:space="preserve"> семей ежегодно;</w:t>
      </w:r>
    </w:p>
    <w:p w:rsidR="00C30975" w:rsidRPr="003A79ED" w:rsidRDefault="00C30975" w:rsidP="003A79ED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 xml:space="preserve">        </w:t>
      </w:r>
    </w:p>
    <w:p w:rsidR="0056185E" w:rsidRPr="003A79ED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 xml:space="preserve">Для достижения целевых индикаторов и показателей подпрограммы </w:t>
      </w:r>
      <w:r w:rsidR="009C1865">
        <w:rPr>
          <w:rFonts w:ascii="Times New Roman" w:eastAsiaTheme="minorHAnsi" w:hAnsi="Times New Roman"/>
          <w:sz w:val="22"/>
          <w:szCs w:val="22"/>
        </w:rPr>
        <w:t xml:space="preserve"> необходима </w:t>
      </w:r>
      <w:r w:rsidRPr="003A79ED">
        <w:rPr>
          <w:rFonts w:ascii="Times New Roman" w:eastAsiaTheme="minorHAnsi" w:hAnsi="Times New Roman"/>
          <w:sz w:val="22"/>
          <w:szCs w:val="22"/>
        </w:rPr>
        <w:t xml:space="preserve">ориентированность на комплексное решение существующих на рынке жилья проблем. Механизм комплексного освоения территорий, развития малоэтажного </w:t>
      </w:r>
      <w:proofErr w:type="spellStart"/>
      <w:r w:rsidRPr="003A79ED">
        <w:rPr>
          <w:rFonts w:ascii="Times New Roman" w:eastAsiaTheme="minorHAnsi" w:hAnsi="Times New Roman"/>
          <w:sz w:val="22"/>
          <w:szCs w:val="22"/>
        </w:rPr>
        <w:t>энергоэффективного</w:t>
      </w:r>
      <w:proofErr w:type="spellEnd"/>
      <w:r w:rsidRPr="003A79ED">
        <w:rPr>
          <w:rFonts w:ascii="Times New Roman" w:eastAsiaTheme="minorHAnsi" w:hAnsi="Times New Roman"/>
          <w:sz w:val="22"/>
          <w:szCs w:val="22"/>
        </w:rPr>
        <w:t xml:space="preserve"> домостроения, стимулирования инвестиционной активности на рынке жилья и активизации спроса должен применяться эффективно.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Сведения о целевых индикаторах и показателях подпрограммы с расшифровкой плановых значений по годам ее реализации приведены в приложении № 1.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в жилищной сфере.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Характеристика основных мероприятий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На реализацию поставленных целей и задач подпрограммы направлены </w:t>
      </w:r>
      <w:r w:rsidR="00A77C9C">
        <w:rPr>
          <w:rFonts w:ascii="Times New Roman" w:eastAsiaTheme="minorHAnsi" w:hAnsi="Times New Roman"/>
          <w:sz w:val="22"/>
          <w:szCs w:val="22"/>
        </w:rPr>
        <w:t>одно основное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мероприяти</w:t>
      </w:r>
      <w:r w:rsidR="00A77C9C">
        <w:rPr>
          <w:rFonts w:ascii="Times New Roman" w:eastAsiaTheme="minorHAnsi" w:hAnsi="Times New Roman"/>
          <w:sz w:val="22"/>
          <w:szCs w:val="22"/>
        </w:rPr>
        <w:t>е</w:t>
      </w:r>
      <w:r w:rsidRPr="00421211">
        <w:rPr>
          <w:rFonts w:ascii="Times New Roman" w:eastAsiaTheme="minorHAnsi" w:hAnsi="Times New Roman"/>
          <w:sz w:val="22"/>
          <w:szCs w:val="22"/>
        </w:rPr>
        <w:t>. Основные мероприятия подпрограммы подразделяются на отдельные мероприятия.</w:t>
      </w:r>
    </w:p>
    <w:p w:rsidR="00095C0A" w:rsidRPr="00095C0A" w:rsidRDefault="00095C0A" w:rsidP="00095C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095C0A">
        <w:rPr>
          <w:rFonts w:ascii="Times New Roman" w:eastAsiaTheme="minorHAnsi" w:hAnsi="Times New Roman"/>
          <w:sz w:val="22"/>
          <w:szCs w:val="22"/>
        </w:rPr>
        <w:t>Основное мероприятие 1. Переселение граждан из аварийного жилищного фонда, расположенного на территории Чувашской Республики.</w:t>
      </w:r>
    </w:p>
    <w:p w:rsidR="00095C0A" w:rsidRPr="00095C0A" w:rsidRDefault="00095C0A" w:rsidP="00095C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095C0A">
        <w:rPr>
          <w:rFonts w:ascii="Times New Roman" w:eastAsiaTheme="minorHAnsi" w:hAnsi="Times New Roman"/>
          <w:sz w:val="22"/>
          <w:szCs w:val="22"/>
        </w:rPr>
        <w:t>Переселение граждан из жилищного фонда, признанного аварийным и представляющего угрозу жизни и здоровью граждан, за исключением признанного таковым до 1 января 2017 года.</w:t>
      </w:r>
    </w:p>
    <w:p w:rsidR="00095C0A" w:rsidRDefault="00095C0A" w:rsidP="00095C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095C0A">
        <w:rPr>
          <w:rFonts w:ascii="Times New Roman" w:eastAsiaTheme="minorHAnsi" w:hAnsi="Times New Roman"/>
          <w:sz w:val="22"/>
          <w:szCs w:val="22"/>
        </w:rPr>
        <w:lastRenderedPageBreak/>
        <w:t>В рамках данного основного мероприятия предусматриваются мероприятия по переселению граждан из жилищного фонда, признанного аварийным и представляющего угрозу жизни и здоровью граждан.</w:t>
      </w:r>
    </w:p>
    <w:p w:rsidR="00D5778E" w:rsidRPr="000A02F0" w:rsidRDefault="000010EB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 xml:space="preserve">Основное мероприятие </w:t>
      </w:r>
      <w:r w:rsidR="00095C0A">
        <w:rPr>
          <w:rFonts w:ascii="Times New Roman" w:eastAsiaTheme="minorHAnsi" w:hAnsi="Times New Roman"/>
          <w:sz w:val="22"/>
          <w:szCs w:val="22"/>
        </w:rPr>
        <w:t>2</w:t>
      </w:r>
      <w:r w:rsidR="000A02F0">
        <w:rPr>
          <w:rFonts w:ascii="Times New Roman" w:eastAsiaTheme="minorHAnsi" w:hAnsi="Times New Roman"/>
          <w:sz w:val="22"/>
          <w:szCs w:val="22"/>
        </w:rPr>
        <w:t>.</w:t>
      </w:r>
      <w:r w:rsidR="000A02F0" w:rsidRPr="000A02F0">
        <w:t xml:space="preserve"> </w:t>
      </w:r>
      <w:r w:rsidR="000A02F0" w:rsidRPr="000A02F0">
        <w:rPr>
          <w:rFonts w:ascii="Times New Roman" w:eastAsiaTheme="minorHAnsi" w:hAnsi="Times New Roman"/>
          <w:sz w:val="22"/>
          <w:szCs w:val="22"/>
        </w:rPr>
        <w:t>Обеспечение граждан доступным жильем</w:t>
      </w:r>
      <w:r w:rsidR="000A02F0">
        <w:rPr>
          <w:rFonts w:ascii="Times New Roman" w:eastAsiaTheme="minorHAnsi" w:hAnsi="Times New Roman"/>
          <w:sz w:val="22"/>
          <w:szCs w:val="22"/>
        </w:rPr>
        <w:t>.</w:t>
      </w:r>
    </w:p>
    <w:p w:rsidR="00D5778E" w:rsidRPr="00D5778E" w:rsidRDefault="00095C0A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Мероприятие 2</w:t>
      </w:r>
      <w:r w:rsidR="00D5778E" w:rsidRPr="00D5778E">
        <w:rPr>
          <w:rFonts w:ascii="Times New Roman" w:eastAsiaTheme="minorHAnsi" w:hAnsi="Times New Roman"/>
          <w:sz w:val="22"/>
          <w:szCs w:val="22"/>
        </w:rPr>
        <w:t xml:space="preserve">.1. </w:t>
      </w:r>
      <w:r w:rsidR="002B5164" w:rsidRPr="002B5164">
        <w:rPr>
          <w:rFonts w:ascii="Times New Roman" w:eastAsiaTheme="minorHAnsi" w:hAnsi="Times New Roman"/>
          <w:sz w:val="22"/>
          <w:szCs w:val="22"/>
        </w:rPr>
        <w:t xml:space="preserve"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г. </w:t>
      </w:r>
      <w:r w:rsidR="00E40513">
        <w:rPr>
          <w:rFonts w:ascii="Times New Roman" w:eastAsiaTheme="minorHAnsi" w:hAnsi="Times New Roman"/>
          <w:sz w:val="22"/>
          <w:szCs w:val="22"/>
        </w:rPr>
        <w:t>№</w:t>
      </w:r>
      <w:r w:rsidR="002B5164" w:rsidRPr="002B5164">
        <w:rPr>
          <w:rFonts w:ascii="Times New Roman" w:eastAsiaTheme="minorHAnsi" w:hAnsi="Times New Roman"/>
          <w:sz w:val="22"/>
          <w:szCs w:val="22"/>
        </w:rPr>
        <w:t xml:space="preserve"> 42 "О регулировании жилищных отношений" и состоящих на учете в качестве нуждающихся в жилых помещениях</w:t>
      </w:r>
    </w:p>
    <w:p w:rsidR="00D5778E" w:rsidRPr="00D5778E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D5778E">
        <w:rPr>
          <w:rFonts w:ascii="Times New Roman" w:eastAsiaTheme="minorHAnsi" w:hAnsi="Times New Roman"/>
          <w:sz w:val="22"/>
          <w:szCs w:val="22"/>
        </w:rPr>
        <w:t>В рамках выполнения данного мероприятия предполагается предоставление субвенций бюджету Шумерлинского муниципального округа Чувашской Республики на обеспечение жилыми помещениями по договорам социального найма многодетных семей, имеющих пять и более несовершеннолетних детей.</w:t>
      </w:r>
    </w:p>
    <w:p w:rsidR="00D5778E" w:rsidRPr="00D5778E" w:rsidRDefault="00095C0A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Мероприятие 2</w:t>
      </w:r>
      <w:r w:rsidR="00D5778E" w:rsidRPr="00D5778E">
        <w:rPr>
          <w:rFonts w:ascii="Times New Roman" w:eastAsiaTheme="minorHAnsi" w:hAnsi="Times New Roman"/>
          <w:sz w:val="22"/>
          <w:szCs w:val="22"/>
        </w:rPr>
        <w:t xml:space="preserve">.2. </w:t>
      </w:r>
      <w:proofErr w:type="gramStart"/>
      <w:r w:rsidR="002B5164" w:rsidRPr="002B5164">
        <w:rPr>
          <w:rFonts w:ascii="Times New Roman" w:eastAsiaTheme="minorHAnsi" w:hAnsi="Times New Roman"/>
          <w:sz w:val="22"/>
          <w:szCs w:val="22"/>
        </w:rPr>
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</w:r>
      <w:proofErr w:type="gramEnd"/>
      <w:r w:rsidR="002B5164" w:rsidRPr="002B5164">
        <w:rPr>
          <w:rFonts w:ascii="Times New Roman" w:eastAsiaTheme="minorHAnsi" w:hAnsi="Times New Roman"/>
          <w:sz w:val="22"/>
          <w:szCs w:val="22"/>
        </w:rPr>
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территорий.</w:t>
      </w:r>
    </w:p>
    <w:p w:rsidR="00947F31" w:rsidRDefault="00095C0A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Мероприятие 2</w:t>
      </w:r>
      <w:r w:rsidR="000010EB">
        <w:rPr>
          <w:rFonts w:ascii="Times New Roman" w:eastAsiaTheme="minorHAnsi" w:hAnsi="Times New Roman"/>
          <w:sz w:val="22"/>
          <w:szCs w:val="22"/>
        </w:rPr>
        <w:t>.3</w:t>
      </w:r>
      <w:r w:rsidR="00D5778E" w:rsidRPr="00D5778E">
        <w:rPr>
          <w:rFonts w:ascii="Times New Roman" w:eastAsiaTheme="minorHAnsi" w:hAnsi="Times New Roman"/>
          <w:sz w:val="22"/>
          <w:szCs w:val="22"/>
        </w:rPr>
        <w:t xml:space="preserve">. </w:t>
      </w:r>
      <w:r w:rsidR="00947F31" w:rsidRPr="00947F31">
        <w:rPr>
          <w:rFonts w:ascii="Times New Roman" w:eastAsiaTheme="minorHAnsi" w:hAnsi="Times New Roman"/>
          <w:sz w:val="22"/>
          <w:szCs w:val="22"/>
        </w:rPr>
        <w:t>Обеспечение жильем молодых семей в рамках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D5778E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D5778E">
        <w:rPr>
          <w:rFonts w:ascii="Times New Roman" w:eastAsiaTheme="minorHAnsi" w:hAnsi="Times New Roman"/>
          <w:sz w:val="22"/>
          <w:szCs w:val="22"/>
        </w:rPr>
        <w:t>В рамках данного мероприятия предусматривается предоставление молодым семьям социальных выплат на приобретение (строительство) жилья.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Сроки реализации данных мероприятий подпрогра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ммы предусмотрены на период 2022</w:t>
      </w:r>
      <w:r w:rsidRPr="00421211">
        <w:rPr>
          <w:rFonts w:ascii="Times New Roman" w:eastAsiaTheme="minorHAnsi" w:hAnsi="Times New Roman"/>
          <w:sz w:val="22"/>
          <w:szCs w:val="22"/>
        </w:rPr>
        <w:t>-2035 годы.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Реализация мероприятий подпрограммы предусмотрена в два этапа: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  <w:lang w:val="en-US"/>
        </w:rPr>
        <w:t>I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 xml:space="preserve"> этап: 2022</w:t>
      </w:r>
      <w:r w:rsidRPr="00421211">
        <w:rPr>
          <w:rFonts w:ascii="Times New Roman" w:eastAsiaTheme="minorHAnsi" w:hAnsi="Times New Roman"/>
          <w:sz w:val="22"/>
          <w:szCs w:val="22"/>
        </w:rPr>
        <w:t>-2025 годы;</w:t>
      </w:r>
    </w:p>
    <w:p w:rsidR="0056185E" w:rsidRPr="00421211" w:rsidRDefault="0056185E" w:rsidP="00E40513">
      <w:pPr>
        <w:tabs>
          <w:tab w:val="right" w:pos="9354"/>
        </w:tabs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этап: 2026-2035 годы.</w:t>
      </w:r>
      <w:r w:rsidR="00760466">
        <w:rPr>
          <w:rFonts w:ascii="Times New Roman" w:eastAsiaTheme="minorHAnsi" w:hAnsi="Times New Roman"/>
          <w:sz w:val="22"/>
          <w:szCs w:val="22"/>
        </w:rPr>
        <w:tab/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IV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Обоснование объема финансовых ресурсов, необходимых для реализации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Финансирование подпрограммы осуществляется за счет средств федерального бюджета, республиканского бюджета Чувашской Республики, бюджета Шумерлинского муниципального округа Чувашской Республики.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Общий объем фи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нансирования подпрограммы в 2022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-2035 годах составляет </w:t>
      </w:r>
      <w:r w:rsidR="00C22991">
        <w:rPr>
          <w:rFonts w:ascii="Times New Roman" w:eastAsiaTheme="minorHAnsi" w:hAnsi="Times New Roman"/>
          <w:sz w:val="22"/>
          <w:szCs w:val="22"/>
        </w:rPr>
        <w:t>140 526,9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 xml:space="preserve"> </w:t>
      </w:r>
      <w:r w:rsidRPr="00421211">
        <w:rPr>
          <w:rFonts w:ascii="Times New Roman" w:eastAsiaTheme="minorHAnsi" w:hAnsi="Times New Roman"/>
          <w:sz w:val="22"/>
          <w:szCs w:val="22"/>
        </w:rPr>
        <w:t>тыс. рублей, в том числе средства: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Федерального бюджета – </w:t>
      </w:r>
      <w:r w:rsidR="00C02929">
        <w:rPr>
          <w:rFonts w:ascii="Times New Roman" w:eastAsiaTheme="minorHAnsi" w:hAnsi="Times New Roman"/>
          <w:sz w:val="22"/>
          <w:szCs w:val="22"/>
        </w:rPr>
        <w:t>38 588,2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тыс. рублей;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Республиканского бюджета Чувашской Республики – </w:t>
      </w:r>
      <w:r w:rsidR="00C02929">
        <w:rPr>
          <w:rFonts w:ascii="Times New Roman" w:eastAsiaTheme="minorHAnsi" w:hAnsi="Times New Roman"/>
          <w:sz w:val="22"/>
          <w:szCs w:val="22"/>
        </w:rPr>
        <w:t>95 622,1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тыс. рублей;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Бюджет</w:t>
      </w:r>
      <w:r w:rsidR="00E40513">
        <w:rPr>
          <w:rFonts w:ascii="Times New Roman" w:eastAsiaTheme="minorHAnsi" w:hAnsi="Times New Roman"/>
          <w:sz w:val="22"/>
          <w:szCs w:val="22"/>
        </w:rPr>
        <w:t>а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Шумерлинского муниципального округа Чувашской Республики – 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6</w:t>
      </w:r>
      <w:r w:rsidR="00C02929">
        <w:rPr>
          <w:rFonts w:ascii="Times New Roman" w:eastAsiaTheme="minorHAnsi" w:hAnsi="Times New Roman"/>
          <w:sz w:val="22"/>
          <w:szCs w:val="22"/>
        </w:rPr>
        <w:t> 316,6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 тыс. рублей.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При составлении федерального бюджета, республиканского бюджета Чувашской Республики и бюджета Шумерлинского муниципального округа Чувашской Республики на </w:t>
      </w:r>
      <w:r w:rsidRPr="00421211">
        <w:rPr>
          <w:rFonts w:ascii="Times New Roman" w:eastAsiaTheme="minorHAnsi" w:hAnsi="Times New Roman"/>
          <w:sz w:val="22"/>
          <w:szCs w:val="22"/>
        </w:rPr>
        <w:lastRenderedPageBreak/>
        <w:t xml:space="preserve">очередной финансовый год и плановый </w:t>
      </w: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период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указанные суммы финансирования мероприятий подпрограммы могут быть скорректированы.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56185E" w:rsidRPr="00421211" w:rsidTr="0056185E">
        <w:tc>
          <w:tcPr>
            <w:tcW w:w="9889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</w:t>
            </w:r>
          </w:p>
          <w:p w:rsidR="0056185E" w:rsidRPr="00421211" w:rsidRDefault="0056185E" w:rsidP="0042666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к подпрограмме «Поддержка строительства жилья в Шумерлинском </w:t>
            </w:r>
            <w:r w:rsidR="0042666A" w:rsidRPr="00421211">
              <w:rPr>
                <w:rFonts w:ascii="Times New Roman" w:eastAsiaTheme="minorHAnsi" w:hAnsi="Times New Roman"/>
                <w:sz w:val="22"/>
                <w:szCs w:val="22"/>
              </w:rPr>
              <w:t>муниципальном округе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Республики» 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Ресурсное обеспечение реализации подпрограммы «Поддержка строительства жилья в Шумерлинском </w:t>
      </w:r>
      <w:r w:rsidR="0042666A" w:rsidRPr="00421211">
        <w:rPr>
          <w:rFonts w:ascii="Times New Roman" w:eastAsiaTheme="minorHAnsi" w:hAnsi="Times New Roman"/>
          <w:b/>
          <w:sz w:val="22"/>
          <w:szCs w:val="22"/>
        </w:rPr>
        <w:t>муниципальном округе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Чувашской Республики» муниципальной программы Шумерлинского муниципального округа Чувашской Ре</w:t>
      </w:r>
      <w:r w:rsidR="0042666A" w:rsidRPr="00421211">
        <w:rPr>
          <w:rFonts w:ascii="Times New Roman" w:eastAsiaTheme="minorHAnsi" w:hAnsi="Times New Roman"/>
          <w:b/>
          <w:sz w:val="22"/>
          <w:szCs w:val="22"/>
        </w:rPr>
        <w:t>спублики «Обеспечение граждан Шумерлинского муниципального округа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Чувашской Республики доступным и комфортным жильем» за счет всех источников финансирования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403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42"/>
        <w:gridCol w:w="709"/>
        <w:gridCol w:w="141"/>
        <w:gridCol w:w="709"/>
        <w:gridCol w:w="1277"/>
        <w:gridCol w:w="141"/>
        <w:gridCol w:w="712"/>
        <w:gridCol w:w="1414"/>
        <w:gridCol w:w="992"/>
        <w:gridCol w:w="851"/>
        <w:gridCol w:w="992"/>
        <w:gridCol w:w="992"/>
        <w:gridCol w:w="1134"/>
        <w:gridCol w:w="992"/>
      </w:tblGrid>
      <w:tr w:rsidR="003E024E" w:rsidRPr="00445FF7" w:rsidTr="00212A41">
        <w:tc>
          <w:tcPr>
            <w:tcW w:w="851" w:type="dxa"/>
            <w:vMerge w:val="restart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831" w:type="dxa"/>
            <w:gridSpan w:val="7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Код бюджетной классификации</w:t>
            </w:r>
          </w:p>
        </w:tc>
        <w:tc>
          <w:tcPr>
            <w:tcW w:w="1414" w:type="dxa"/>
            <w:vMerge w:val="restart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5953" w:type="dxa"/>
            <w:gridSpan w:val="6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Расходы по годам, тыс. рублей</w:t>
            </w:r>
          </w:p>
        </w:tc>
      </w:tr>
      <w:tr w:rsidR="003E024E" w:rsidRPr="00445FF7" w:rsidTr="00212A41">
        <w:tc>
          <w:tcPr>
            <w:tcW w:w="851" w:type="dxa"/>
            <w:vMerge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главный распорядитель бюджетных средств</w:t>
            </w:r>
          </w:p>
        </w:tc>
        <w:tc>
          <w:tcPr>
            <w:tcW w:w="850" w:type="dxa"/>
            <w:gridSpan w:val="2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раздел, подраздел</w:t>
            </w:r>
          </w:p>
        </w:tc>
        <w:tc>
          <w:tcPr>
            <w:tcW w:w="1277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целевая статья расходов</w:t>
            </w:r>
          </w:p>
        </w:tc>
        <w:tc>
          <w:tcPr>
            <w:tcW w:w="853" w:type="dxa"/>
            <w:gridSpan w:val="2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группа (подгруппа) вида расходов</w:t>
            </w:r>
          </w:p>
        </w:tc>
        <w:tc>
          <w:tcPr>
            <w:tcW w:w="1414" w:type="dxa"/>
            <w:vMerge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2022</w:t>
            </w:r>
          </w:p>
        </w:tc>
        <w:tc>
          <w:tcPr>
            <w:tcW w:w="851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2023</w:t>
            </w:r>
          </w:p>
        </w:tc>
        <w:tc>
          <w:tcPr>
            <w:tcW w:w="992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2024</w:t>
            </w:r>
          </w:p>
        </w:tc>
        <w:tc>
          <w:tcPr>
            <w:tcW w:w="992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2025</w:t>
            </w:r>
          </w:p>
        </w:tc>
        <w:tc>
          <w:tcPr>
            <w:tcW w:w="1134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2026-2030</w:t>
            </w:r>
          </w:p>
        </w:tc>
        <w:tc>
          <w:tcPr>
            <w:tcW w:w="992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2031-2035</w:t>
            </w:r>
          </w:p>
        </w:tc>
      </w:tr>
      <w:tr w:rsidR="003E024E" w:rsidRPr="00445FF7" w:rsidTr="00212A41">
        <w:tc>
          <w:tcPr>
            <w:tcW w:w="851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</w:t>
            </w:r>
          </w:p>
        </w:tc>
        <w:tc>
          <w:tcPr>
            <w:tcW w:w="1984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</w:t>
            </w:r>
          </w:p>
        </w:tc>
        <w:tc>
          <w:tcPr>
            <w:tcW w:w="1277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7</w:t>
            </w:r>
          </w:p>
        </w:tc>
        <w:tc>
          <w:tcPr>
            <w:tcW w:w="853" w:type="dxa"/>
            <w:gridSpan w:val="2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8</w:t>
            </w:r>
          </w:p>
        </w:tc>
        <w:tc>
          <w:tcPr>
            <w:tcW w:w="1414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</w:t>
            </w:r>
          </w:p>
        </w:tc>
        <w:tc>
          <w:tcPr>
            <w:tcW w:w="992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13</w:t>
            </w:r>
          </w:p>
        </w:tc>
        <w:tc>
          <w:tcPr>
            <w:tcW w:w="851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</w:p>
        </w:tc>
        <w:tc>
          <w:tcPr>
            <w:tcW w:w="992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15</w:t>
            </w:r>
          </w:p>
        </w:tc>
        <w:tc>
          <w:tcPr>
            <w:tcW w:w="992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16</w:t>
            </w:r>
          </w:p>
        </w:tc>
        <w:tc>
          <w:tcPr>
            <w:tcW w:w="1134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17</w:t>
            </w:r>
          </w:p>
        </w:tc>
        <w:tc>
          <w:tcPr>
            <w:tcW w:w="992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18</w:t>
            </w:r>
          </w:p>
        </w:tc>
      </w:tr>
      <w:tr w:rsidR="005E035E" w:rsidRPr="00445FF7" w:rsidTr="00212A41">
        <w:tc>
          <w:tcPr>
            <w:tcW w:w="851" w:type="dxa"/>
            <w:vMerge w:val="restart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Подпрограмма </w:t>
            </w:r>
          </w:p>
        </w:tc>
        <w:tc>
          <w:tcPr>
            <w:tcW w:w="1984" w:type="dxa"/>
            <w:vMerge w:val="restart"/>
          </w:tcPr>
          <w:p w:rsidR="005E035E" w:rsidRPr="00445FF7" w:rsidRDefault="005E035E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«Поддержка строительства жилья в Шумерлинском муниципальном округе Чувашской Республики»</w:t>
            </w:r>
          </w:p>
        </w:tc>
        <w:tc>
          <w:tcPr>
            <w:tcW w:w="851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4 469,7</w:t>
            </w:r>
          </w:p>
        </w:tc>
        <w:tc>
          <w:tcPr>
            <w:tcW w:w="851" w:type="dxa"/>
          </w:tcPr>
          <w:p w:rsidR="005E035E" w:rsidRPr="00445FF7" w:rsidRDefault="002023D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6155,3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3 548,5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3 501,4</w:t>
            </w:r>
          </w:p>
        </w:tc>
        <w:tc>
          <w:tcPr>
            <w:tcW w:w="1134" w:type="dxa"/>
          </w:tcPr>
          <w:p w:rsidR="005E035E" w:rsidRPr="00445FF7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61 413,0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61 439,0</w:t>
            </w:r>
          </w:p>
        </w:tc>
      </w:tr>
      <w:tr w:rsidR="005E035E" w:rsidRPr="00445FF7" w:rsidTr="00212A41">
        <w:tc>
          <w:tcPr>
            <w:tcW w:w="851" w:type="dxa"/>
            <w:vMerge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2 882,7</w:t>
            </w:r>
          </w:p>
        </w:tc>
        <w:tc>
          <w:tcPr>
            <w:tcW w:w="851" w:type="dxa"/>
          </w:tcPr>
          <w:p w:rsidR="005E035E" w:rsidRPr="00445FF7" w:rsidRDefault="0069361B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1 957,0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2 075,9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2 028,8</w:t>
            </w:r>
          </w:p>
        </w:tc>
        <w:tc>
          <w:tcPr>
            <w:tcW w:w="1134" w:type="dxa"/>
          </w:tcPr>
          <w:p w:rsidR="005E035E" w:rsidRPr="00445FF7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14 821,8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14 822,0</w:t>
            </w:r>
          </w:p>
        </w:tc>
      </w:tr>
      <w:tr w:rsidR="005E035E" w:rsidRPr="00445FF7" w:rsidTr="00212A41">
        <w:tc>
          <w:tcPr>
            <w:tcW w:w="851" w:type="dxa"/>
            <w:vMerge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1 161,7</w:t>
            </w:r>
          </w:p>
        </w:tc>
        <w:tc>
          <w:tcPr>
            <w:tcW w:w="851" w:type="dxa"/>
          </w:tcPr>
          <w:p w:rsidR="005E035E" w:rsidRPr="00445FF7" w:rsidRDefault="002023D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3621,8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1134" w:type="dxa"/>
          </w:tcPr>
          <w:p w:rsidR="005E035E" w:rsidRPr="00445FF7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44 386,8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44 387,0</w:t>
            </w:r>
          </w:p>
        </w:tc>
      </w:tr>
      <w:tr w:rsidR="005E035E" w:rsidRPr="00445FF7" w:rsidTr="00212A41">
        <w:tc>
          <w:tcPr>
            <w:tcW w:w="851" w:type="dxa"/>
            <w:vMerge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1" w:type="dxa"/>
          </w:tcPr>
          <w:p w:rsidR="005E035E" w:rsidRPr="00445FF7" w:rsidRDefault="002023D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576,5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1134" w:type="dxa"/>
          </w:tcPr>
          <w:p w:rsidR="005E035E" w:rsidRPr="00445FF7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2204,4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2230,0</w:t>
            </w:r>
          </w:p>
        </w:tc>
      </w:tr>
      <w:tr w:rsidR="000D33DE" w:rsidRPr="00445FF7" w:rsidTr="00212A41">
        <w:tc>
          <w:tcPr>
            <w:tcW w:w="851" w:type="dxa"/>
            <w:vMerge w:val="restart"/>
          </w:tcPr>
          <w:p w:rsidR="000D33DE" w:rsidRPr="00445FF7" w:rsidRDefault="000D33D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861482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1</w:t>
            </w:r>
          </w:p>
        </w:tc>
        <w:tc>
          <w:tcPr>
            <w:tcW w:w="1984" w:type="dxa"/>
            <w:vMerge w:val="restart"/>
          </w:tcPr>
          <w:p w:rsidR="000D33DE" w:rsidRPr="00445FF7" w:rsidRDefault="000D33DE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Переселение граждан из аварийного жилищного фонда, расположенного на территории Чувашской Республики</w:t>
            </w:r>
          </w:p>
        </w:tc>
        <w:tc>
          <w:tcPr>
            <w:tcW w:w="851" w:type="dxa"/>
            <w:gridSpan w:val="2"/>
          </w:tcPr>
          <w:p w:rsidR="000D33DE" w:rsidRPr="00445FF7" w:rsidRDefault="000D33DE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0D33DE" w:rsidRPr="00445FF7" w:rsidRDefault="000D33DE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0D33DE" w:rsidRPr="00445FF7" w:rsidRDefault="000D33DE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0D33DE" w:rsidRPr="00445FF7" w:rsidRDefault="000D33DE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0D33DE" w:rsidRPr="00445FF7" w:rsidRDefault="000D33DE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0D33DE" w:rsidRPr="00445FF7" w:rsidRDefault="000D33D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0D33DE" w:rsidRPr="00445FF7" w:rsidRDefault="000D33D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2725,7</w:t>
            </w:r>
          </w:p>
        </w:tc>
        <w:tc>
          <w:tcPr>
            <w:tcW w:w="992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  <w:tr w:rsidR="000D33DE" w:rsidRPr="00445FF7" w:rsidTr="00212A41">
        <w:tc>
          <w:tcPr>
            <w:tcW w:w="851" w:type="dxa"/>
            <w:vMerge/>
          </w:tcPr>
          <w:p w:rsidR="000D33DE" w:rsidRPr="00445FF7" w:rsidRDefault="000D33D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0D33DE" w:rsidRPr="00445FF7" w:rsidRDefault="000D33DE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0D33DE" w:rsidRPr="00445FF7" w:rsidRDefault="000D33DE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</w:tcPr>
          <w:p w:rsidR="000D33DE" w:rsidRPr="00445FF7" w:rsidRDefault="000D33DE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277" w:type="dxa"/>
          </w:tcPr>
          <w:p w:rsidR="000D33DE" w:rsidRPr="00445FF7" w:rsidRDefault="000D33DE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0D33DE">
              <w:rPr>
                <w:rFonts w:ascii="Times New Roman" w:eastAsiaTheme="minorHAnsi" w:hAnsi="Times New Roman" w:hint="eastAsia"/>
                <w:sz w:val="18"/>
                <w:szCs w:val="20"/>
              </w:rPr>
              <w:t>А</w:t>
            </w:r>
            <w:r>
              <w:rPr>
                <w:rFonts w:ascii="Times New Roman" w:eastAsiaTheme="minorHAnsi" w:hAnsi="Times New Roman"/>
                <w:sz w:val="18"/>
                <w:szCs w:val="20"/>
              </w:rPr>
              <w:t>210</w:t>
            </w:r>
            <w:r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2</w:t>
            </w:r>
            <w:r w:rsidRPr="000D33DE">
              <w:rPr>
                <w:rFonts w:ascii="Times New Roman" w:eastAsiaTheme="minorHAnsi" w:hAnsi="Times New Roman"/>
                <w:sz w:val="18"/>
                <w:szCs w:val="20"/>
              </w:rPr>
              <w:t>00000</w:t>
            </w:r>
          </w:p>
        </w:tc>
        <w:tc>
          <w:tcPr>
            <w:tcW w:w="853" w:type="dxa"/>
            <w:gridSpan w:val="2"/>
          </w:tcPr>
          <w:p w:rsidR="000D33DE" w:rsidRPr="00445FF7" w:rsidRDefault="000D33DE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0D33DE" w:rsidRPr="00445FF7" w:rsidRDefault="000D33DE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0D33DE" w:rsidRPr="00445FF7" w:rsidRDefault="000D33D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0D33DE" w:rsidRPr="00445FF7" w:rsidRDefault="000D33D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  <w:tr w:rsidR="000D33DE" w:rsidRPr="00445FF7" w:rsidTr="00212A41">
        <w:tc>
          <w:tcPr>
            <w:tcW w:w="851" w:type="dxa"/>
            <w:vMerge/>
          </w:tcPr>
          <w:p w:rsidR="000D33DE" w:rsidRPr="00445FF7" w:rsidRDefault="000D33D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0D33DE" w:rsidRPr="00445FF7" w:rsidRDefault="000D33DE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0D33DE" w:rsidRPr="00445FF7" w:rsidRDefault="000D33DE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</w:tcPr>
          <w:p w:rsidR="000D33DE" w:rsidRPr="00445FF7" w:rsidRDefault="000D33DE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277" w:type="dxa"/>
          </w:tcPr>
          <w:p w:rsidR="000D33DE" w:rsidRPr="00445FF7" w:rsidRDefault="000D33DE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0D33DE">
              <w:rPr>
                <w:rFonts w:ascii="Times New Roman" w:eastAsiaTheme="minorHAnsi" w:hAnsi="Times New Roman" w:hint="eastAsia"/>
                <w:sz w:val="18"/>
                <w:szCs w:val="20"/>
              </w:rPr>
              <w:t>А</w:t>
            </w:r>
            <w:r w:rsidRPr="000D33DE">
              <w:rPr>
                <w:rFonts w:ascii="Times New Roman" w:eastAsiaTheme="minorHAnsi" w:hAnsi="Times New Roman"/>
                <w:sz w:val="18"/>
                <w:szCs w:val="20"/>
              </w:rPr>
              <w:t>210200000</w:t>
            </w:r>
          </w:p>
        </w:tc>
        <w:tc>
          <w:tcPr>
            <w:tcW w:w="853" w:type="dxa"/>
            <w:gridSpan w:val="2"/>
          </w:tcPr>
          <w:p w:rsidR="000D33DE" w:rsidRPr="00445FF7" w:rsidRDefault="000D33DE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0D33DE" w:rsidRPr="00445FF7" w:rsidRDefault="000D33DE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0D33DE" w:rsidRPr="00445FF7" w:rsidRDefault="000D33D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0D33DE" w:rsidRPr="00445FF7" w:rsidRDefault="000D33D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2589,4</w:t>
            </w:r>
          </w:p>
        </w:tc>
        <w:tc>
          <w:tcPr>
            <w:tcW w:w="992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  <w:tr w:rsidR="000D33DE" w:rsidRPr="00445FF7" w:rsidTr="00212A41">
        <w:tc>
          <w:tcPr>
            <w:tcW w:w="851" w:type="dxa"/>
            <w:vMerge/>
          </w:tcPr>
          <w:p w:rsidR="000D33DE" w:rsidRPr="00445FF7" w:rsidRDefault="000D33D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0D33DE" w:rsidRPr="00445FF7" w:rsidRDefault="000D33DE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0D33DE" w:rsidRPr="00445FF7" w:rsidRDefault="000D33DE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</w:tcPr>
          <w:p w:rsidR="000D33DE" w:rsidRPr="00445FF7" w:rsidRDefault="000D33DE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277" w:type="dxa"/>
          </w:tcPr>
          <w:p w:rsidR="000D33DE" w:rsidRPr="00445FF7" w:rsidRDefault="000D33DE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0D33DE">
              <w:rPr>
                <w:rFonts w:ascii="Times New Roman" w:eastAsiaTheme="minorHAnsi" w:hAnsi="Times New Roman" w:hint="eastAsia"/>
                <w:sz w:val="18"/>
                <w:szCs w:val="20"/>
              </w:rPr>
              <w:t>А</w:t>
            </w:r>
            <w:r w:rsidRPr="000D33DE">
              <w:rPr>
                <w:rFonts w:ascii="Times New Roman" w:eastAsiaTheme="minorHAnsi" w:hAnsi="Times New Roman"/>
                <w:sz w:val="18"/>
                <w:szCs w:val="20"/>
              </w:rPr>
              <w:t>210200000</w:t>
            </w:r>
          </w:p>
        </w:tc>
        <w:tc>
          <w:tcPr>
            <w:tcW w:w="853" w:type="dxa"/>
            <w:gridSpan w:val="2"/>
          </w:tcPr>
          <w:p w:rsidR="000D33DE" w:rsidRPr="00445FF7" w:rsidRDefault="000D33DE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0D33DE" w:rsidRPr="00445FF7" w:rsidRDefault="000D33DE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Бюджет Шумерлинского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992" w:type="dxa"/>
          </w:tcPr>
          <w:p w:rsidR="000D33DE" w:rsidRPr="00445FF7" w:rsidRDefault="000D33D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lastRenderedPageBreak/>
              <w:t>0,0</w:t>
            </w:r>
          </w:p>
        </w:tc>
        <w:tc>
          <w:tcPr>
            <w:tcW w:w="851" w:type="dxa"/>
          </w:tcPr>
          <w:p w:rsidR="000D33DE" w:rsidRPr="000D33DE" w:rsidRDefault="000D33DE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136,3</w:t>
            </w:r>
          </w:p>
        </w:tc>
        <w:tc>
          <w:tcPr>
            <w:tcW w:w="992" w:type="dxa"/>
          </w:tcPr>
          <w:p w:rsidR="000D33DE" w:rsidRPr="00445FF7" w:rsidRDefault="000D33D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  <w:tr w:rsidR="000D33DE" w:rsidRPr="00445FF7" w:rsidTr="00C02929">
        <w:tc>
          <w:tcPr>
            <w:tcW w:w="851" w:type="dxa"/>
          </w:tcPr>
          <w:p w:rsidR="000D33DE" w:rsidRPr="00445FF7" w:rsidRDefault="000D33D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 xml:space="preserve">Целевой индикатор и показатель муниципальной программы, подпрограммы, увязанные с </w:t>
            </w:r>
            <w:proofErr w:type="gramStart"/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основными</w:t>
            </w:r>
            <w:proofErr w:type="gramEnd"/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proofErr w:type="spellStart"/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меропритяиям</w:t>
            </w:r>
            <w:proofErr w:type="spellEnd"/>
          </w:p>
        </w:tc>
        <w:tc>
          <w:tcPr>
            <w:tcW w:w="5815" w:type="dxa"/>
            <w:gridSpan w:val="8"/>
          </w:tcPr>
          <w:p w:rsidR="000D33DE" w:rsidRPr="00445FF7" w:rsidRDefault="000D33DE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7F0A49">
              <w:rPr>
                <w:rFonts w:ascii="Times New Roman" w:eastAsiaTheme="minorHAnsi" w:hAnsi="Times New Roman"/>
                <w:sz w:val="20"/>
                <w:szCs w:val="20"/>
              </w:rPr>
              <w:t xml:space="preserve">Количество граждан, расселенных </w:t>
            </w:r>
            <w:r w:rsidRPr="00B228CB">
              <w:rPr>
                <w:rFonts w:ascii="Times New Roman" w:eastAsiaTheme="minorHAnsi" w:hAnsi="Times New Roman"/>
                <w:sz w:val="20"/>
                <w:szCs w:val="20"/>
              </w:rPr>
              <w:t>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1414" w:type="dxa"/>
          </w:tcPr>
          <w:p w:rsidR="000D33DE" w:rsidRPr="00445FF7" w:rsidRDefault="000D33D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0D33DE">
              <w:rPr>
                <w:rFonts w:ascii="Times New Roman" w:eastAsiaTheme="minorHAnsi" w:hAnsi="Times New Roman"/>
                <w:sz w:val="18"/>
                <w:szCs w:val="20"/>
              </w:rPr>
              <w:t>*</w:t>
            </w:r>
          </w:p>
        </w:tc>
        <w:tc>
          <w:tcPr>
            <w:tcW w:w="992" w:type="dxa"/>
          </w:tcPr>
          <w:p w:rsidR="000D33DE" w:rsidRPr="000D33DE" w:rsidRDefault="000D33DE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0D33DE" w:rsidRPr="000D33DE" w:rsidRDefault="000D33DE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20"/>
                <w:lang w:val="en-US"/>
              </w:rPr>
              <w:t>9</w:t>
            </w:r>
          </w:p>
        </w:tc>
        <w:tc>
          <w:tcPr>
            <w:tcW w:w="992" w:type="dxa"/>
          </w:tcPr>
          <w:p w:rsidR="000D33DE" w:rsidRDefault="000D33DE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20"/>
                <w:lang w:val="en-US"/>
              </w:rPr>
              <w:t>-</w:t>
            </w:r>
          </w:p>
          <w:p w:rsidR="000D33DE" w:rsidRPr="000D33DE" w:rsidRDefault="000D33DE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D33DE" w:rsidRPr="000D33DE" w:rsidRDefault="000D33DE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0D33DE" w:rsidRPr="000D33DE" w:rsidRDefault="000D33D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0D33DE" w:rsidRPr="000D33DE" w:rsidRDefault="000D33D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-</w:t>
            </w:r>
          </w:p>
        </w:tc>
      </w:tr>
      <w:tr w:rsidR="00861482" w:rsidRPr="00445FF7" w:rsidTr="00212A41">
        <w:tc>
          <w:tcPr>
            <w:tcW w:w="851" w:type="dxa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2</w:t>
            </w:r>
          </w:p>
        </w:tc>
        <w:tc>
          <w:tcPr>
            <w:tcW w:w="1984" w:type="dxa"/>
            <w:vMerge w:val="restart"/>
          </w:tcPr>
          <w:p w:rsidR="00861482" w:rsidRPr="00445FF7" w:rsidRDefault="00861482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Обеспечение граждан доступным жильем.</w:t>
            </w:r>
          </w:p>
        </w:tc>
        <w:tc>
          <w:tcPr>
            <w:tcW w:w="851" w:type="dxa"/>
            <w:gridSpan w:val="2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4 469,7</w:t>
            </w:r>
          </w:p>
        </w:tc>
        <w:tc>
          <w:tcPr>
            <w:tcW w:w="851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3 429,6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3 548,5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3 501,4</w:t>
            </w:r>
          </w:p>
        </w:tc>
        <w:tc>
          <w:tcPr>
            <w:tcW w:w="1134" w:type="dxa"/>
          </w:tcPr>
          <w:p w:rsidR="00861482" w:rsidRPr="00445FF7" w:rsidRDefault="00861482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61 413,0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61 439,0</w:t>
            </w:r>
          </w:p>
        </w:tc>
      </w:tr>
      <w:tr w:rsidR="00861482" w:rsidRPr="00445FF7" w:rsidTr="00212A41">
        <w:tc>
          <w:tcPr>
            <w:tcW w:w="851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850" w:type="dxa"/>
            <w:gridSpan w:val="2"/>
          </w:tcPr>
          <w:p w:rsidR="00861482" w:rsidRPr="00445FF7" w:rsidRDefault="00861482" w:rsidP="0051345A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  0505</w:t>
            </w:r>
          </w:p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277" w:type="dxa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А210300000</w:t>
            </w:r>
          </w:p>
        </w:tc>
        <w:tc>
          <w:tcPr>
            <w:tcW w:w="853" w:type="dxa"/>
            <w:gridSpan w:val="2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2 882,7</w:t>
            </w:r>
          </w:p>
        </w:tc>
        <w:tc>
          <w:tcPr>
            <w:tcW w:w="851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1 957,0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2 075,9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2 028,8</w:t>
            </w:r>
          </w:p>
        </w:tc>
        <w:tc>
          <w:tcPr>
            <w:tcW w:w="1134" w:type="dxa"/>
          </w:tcPr>
          <w:p w:rsidR="00861482" w:rsidRPr="00445FF7" w:rsidRDefault="00861482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14 821,8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14 822,0</w:t>
            </w:r>
          </w:p>
        </w:tc>
      </w:tr>
      <w:tr w:rsidR="00861482" w:rsidRPr="00445FF7" w:rsidTr="00212A41">
        <w:tc>
          <w:tcPr>
            <w:tcW w:w="851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994</w:t>
            </w:r>
          </w:p>
        </w:tc>
        <w:tc>
          <w:tcPr>
            <w:tcW w:w="850" w:type="dxa"/>
            <w:gridSpan w:val="2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0505</w:t>
            </w:r>
          </w:p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277" w:type="dxa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А210300000</w:t>
            </w:r>
          </w:p>
        </w:tc>
        <w:tc>
          <w:tcPr>
            <w:tcW w:w="853" w:type="dxa"/>
            <w:gridSpan w:val="2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1 161,7</w:t>
            </w:r>
          </w:p>
        </w:tc>
        <w:tc>
          <w:tcPr>
            <w:tcW w:w="851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1134" w:type="dxa"/>
          </w:tcPr>
          <w:p w:rsidR="00861482" w:rsidRPr="00445FF7" w:rsidRDefault="00861482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44 386,8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44 387,0</w:t>
            </w:r>
          </w:p>
        </w:tc>
      </w:tr>
      <w:tr w:rsidR="00861482" w:rsidRPr="00445FF7" w:rsidTr="00212A41">
        <w:tc>
          <w:tcPr>
            <w:tcW w:w="851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850" w:type="dxa"/>
            <w:gridSpan w:val="2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277" w:type="dxa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 w:hint="eastAsia"/>
                <w:sz w:val="18"/>
                <w:szCs w:val="20"/>
              </w:rPr>
              <w:t>А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210300000</w:t>
            </w:r>
          </w:p>
        </w:tc>
        <w:tc>
          <w:tcPr>
            <w:tcW w:w="853" w:type="dxa"/>
            <w:gridSpan w:val="2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1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1134" w:type="dxa"/>
          </w:tcPr>
          <w:p w:rsidR="00861482" w:rsidRPr="00445FF7" w:rsidRDefault="00861482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2204,4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2230,0</w:t>
            </w:r>
          </w:p>
        </w:tc>
      </w:tr>
      <w:tr w:rsidR="00861482" w:rsidRPr="00445FF7" w:rsidTr="00212A41">
        <w:trPr>
          <w:gridAfter w:val="15"/>
          <w:wAfter w:w="13182" w:type="dxa"/>
          <w:trHeight w:val="207"/>
        </w:trPr>
        <w:tc>
          <w:tcPr>
            <w:tcW w:w="851" w:type="dxa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Целевой индикатор и показатель муниципальной программы, подпрограммы,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 xml:space="preserve">увязанные с </w:t>
            </w:r>
            <w:proofErr w:type="gramStart"/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основными</w:t>
            </w:r>
            <w:proofErr w:type="gramEnd"/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меропритяиями</w:t>
            </w:r>
          </w:p>
        </w:tc>
      </w:tr>
      <w:tr w:rsidR="00861482" w:rsidRPr="00445FF7" w:rsidTr="00212A41">
        <w:tc>
          <w:tcPr>
            <w:tcW w:w="851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5815" w:type="dxa"/>
            <w:gridSpan w:val="8"/>
          </w:tcPr>
          <w:p w:rsidR="00861482" w:rsidRPr="00445FF7" w:rsidRDefault="00861482" w:rsidP="000A02F0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*</w:t>
            </w:r>
          </w:p>
        </w:tc>
        <w:tc>
          <w:tcPr>
            <w:tcW w:w="992" w:type="dxa"/>
          </w:tcPr>
          <w:p w:rsidR="00861482" w:rsidRPr="00445FF7" w:rsidRDefault="00861482" w:rsidP="00C30975">
            <w:pPr>
              <w:jc w:val="center"/>
              <w:rPr>
                <w:sz w:val="18"/>
                <w:szCs w:val="22"/>
              </w:rPr>
            </w:pPr>
            <w:r w:rsidRPr="00445FF7">
              <w:rPr>
                <w:sz w:val="18"/>
                <w:szCs w:val="22"/>
              </w:rPr>
              <w:t>7</w:t>
            </w:r>
          </w:p>
        </w:tc>
        <w:tc>
          <w:tcPr>
            <w:tcW w:w="851" w:type="dxa"/>
          </w:tcPr>
          <w:p w:rsidR="00861482" w:rsidRPr="00445FF7" w:rsidRDefault="00861482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445FF7"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  <w:tc>
          <w:tcPr>
            <w:tcW w:w="992" w:type="dxa"/>
          </w:tcPr>
          <w:p w:rsidR="00861482" w:rsidRPr="00445FF7" w:rsidRDefault="00861482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445FF7"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  <w:tc>
          <w:tcPr>
            <w:tcW w:w="992" w:type="dxa"/>
          </w:tcPr>
          <w:p w:rsidR="00861482" w:rsidRPr="00445FF7" w:rsidRDefault="00861482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445FF7"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  <w:tc>
          <w:tcPr>
            <w:tcW w:w="1134" w:type="dxa"/>
          </w:tcPr>
          <w:p w:rsidR="00861482" w:rsidRPr="00445FF7" w:rsidRDefault="00861482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445FF7"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  <w:tc>
          <w:tcPr>
            <w:tcW w:w="992" w:type="dxa"/>
          </w:tcPr>
          <w:p w:rsidR="00861482" w:rsidRPr="00445FF7" w:rsidRDefault="00861482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445FF7"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</w:tr>
      <w:tr w:rsidR="00861482" w:rsidRPr="00445FF7" w:rsidTr="00212A41">
        <w:tc>
          <w:tcPr>
            <w:tcW w:w="851" w:type="dxa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Мероприятие 1.1</w:t>
            </w:r>
          </w:p>
        </w:tc>
        <w:tc>
          <w:tcPr>
            <w:tcW w:w="2126" w:type="dxa"/>
            <w:gridSpan w:val="2"/>
            <w:vMerge w:val="restart"/>
          </w:tcPr>
          <w:p w:rsidR="00861482" w:rsidRPr="00445FF7" w:rsidRDefault="00861482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г.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850" w:type="dxa"/>
            <w:gridSpan w:val="2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B92DFB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 </w:t>
            </w:r>
          </w:p>
          <w:p w:rsidR="00861482" w:rsidRPr="00445FF7" w:rsidRDefault="00861482" w:rsidP="00B92DFB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994</w:t>
            </w:r>
          </w:p>
        </w:tc>
        <w:tc>
          <w:tcPr>
            <w:tcW w:w="709" w:type="dxa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0501</w:t>
            </w:r>
          </w:p>
        </w:tc>
        <w:tc>
          <w:tcPr>
            <w:tcW w:w="1418" w:type="dxa"/>
            <w:gridSpan w:val="2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А210312940</w:t>
            </w:r>
          </w:p>
        </w:tc>
        <w:tc>
          <w:tcPr>
            <w:tcW w:w="712" w:type="dxa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412</w:t>
            </w: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38 375,8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38 376,0</w:t>
            </w:r>
          </w:p>
        </w:tc>
      </w:tr>
      <w:tr w:rsidR="00861482" w:rsidRPr="00445FF7" w:rsidTr="00212A41">
        <w:tc>
          <w:tcPr>
            <w:tcW w:w="851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861482" w:rsidRPr="00445FF7" w:rsidTr="00212A41">
        <w:tc>
          <w:tcPr>
            <w:tcW w:w="851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38 375,8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38 376,0</w:t>
            </w:r>
          </w:p>
        </w:tc>
      </w:tr>
      <w:tr w:rsidR="00861482" w:rsidRPr="00445FF7" w:rsidTr="00212A41">
        <w:tc>
          <w:tcPr>
            <w:tcW w:w="851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861482" w:rsidRPr="00445FF7" w:rsidTr="00212A41">
        <w:tc>
          <w:tcPr>
            <w:tcW w:w="851" w:type="dxa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Мероприятие 1.2</w:t>
            </w:r>
          </w:p>
        </w:tc>
        <w:tc>
          <w:tcPr>
            <w:tcW w:w="2126" w:type="dxa"/>
            <w:gridSpan w:val="2"/>
            <w:vMerge w:val="restart"/>
          </w:tcPr>
          <w:p w:rsidR="00861482" w:rsidRPr="00445FF7" w:rsidRDefault="00861482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proofErr w:type="gramStart"/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районов Крайнего Севера и приравненных к ним местностей, по расчету</w:t>
            </w:r>
            <w:proofErr w:type="gramEnd"/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850" w:type="dxa"/>
            <w:gridSpan w:val="2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709" w:type="dxa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51345A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0505</w:t>
            </w:r>
          </w:p>
        </w:tc>
        <w:tc>
          <w:tcPr>
            <w:tcW w:w="1418" w:type="dxa"/>
            <w:gridSpan w:val="2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А210312980</w:t>
            </w:r>
          </w:p>
        </w:tc>
        <w:tc>
          <w:tcPr>
            <w:tcW w:w="712" w:type="dxa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244</w:t>
            </w: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0,9</w:t>
            </w:r>
          </w:p>
        </w:tc>
        <w:tc>
          <w:tcPr>
            <w:tcW w:w="851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1134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4,5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4,5</w:t>
            </w:r>
          </w:p>
        </w:tc>
      </w:tr>
      <w:tr w:rsidR="00861482" w:rsidRPr="00445FF7" w:rsidTr="00212A41">
        <w:tc>
          <w:tcPr>
            <w:tcW w:w="851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861482" w:rsidRPr="00445FF7" w:rsidTr="00212A41">
        <w:tc>
          <w:tcPr>
            <w:tcW w:w="851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0,9</w:t>
            </w:r>
          </w:p>
        </w:tc>
        <w:tc>
          <w:tcPr>
            <w:tcW w:w="851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113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4,5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4,5</w:t>
            </w:r>
          </w:p>
        </w:tc>
      </w:tr>
      <w:tr w:rsidR="00861482" w:rsidRPr="00445FF7" w:rsidTr="00212A41">
        <w:tc>
          <w:tcPr>
            <w:tcW w:w="851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861482" w:rsidRPr="00445FF7" w:rsidTr="00212A41">
        <w:tc>
          <w:tcPr>
            <w:tcW w:w="851" w:type="dxa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Мероприятие 1.3</w:t>
            </w:r>
          </w:p>
        </w:tc>
        <w:tc>
          <w:tcPr>
            <w:tcW w:w="2126" w:type="dxa"/>
            <w:gridSpan w:val="2"/>
            <w:vMerge w:val="restart"/>
          </w:tcPr>
          <w:p w:rsidR="00861482" w:rsidRPr="00445FF7" w:rsidRDefault="00861482" w:rsidP="000A02F0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Обеспечение жильем молодых семей в рамках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850" w:type="dxa"/>
            <w:gridSpan w:val="2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903</w:t>
            </w:r>
          </w:p>
        </w:tc>
        <w:tc>
          <w:tcPr>
            <w:tcW w:w="709" w:type="dxa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418" w:type="dxa"/>
            <w:gridSpan w:val="2"/>
            <w:vMerge w:val="restart"/>
          </w:tcPr>
          <w:p w:rsidR="00861482" w:rsidRPr="00445FF7" w:rsidRDefault="00861482" w:rsidP="00B850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B850A4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А2103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L4970</w:t>
            </w:r>
          </w:p>
        </w:tc>
        <w:tc>
          <w:tcPr>
            <w:tcW w:w="712" w:type="dxa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322</w:t>
            </w: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861482" w:rsidRPr="00445FF7" w:rsidRDefault="00861482" w:rsidP="00FA6993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4 468,8</w:t>
            </w:r>
          </w:p>
        </w:tc>
        <w:tc>
          <w:tcPr>
            <w:tcW w:w="851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3 428,4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3 547,3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3 500,2</w:t>
            </w:r>
          </w:p>
        </w:tc>
        <w:tc>
          <w:tcPr>
            <w:tcW w:w="1134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23032,7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23058,5</w:t>
            </w:r>
          </w:p>
        </w:tc>
      </w:tr>
      <w:tr w:rsidR="00861482" w:rsidRPr="00445FF7" w:rsidTr="00212A41">
        <w:tc>
          <w:tcPr>
            <w:tcW w:w="851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2 882,7</w:t>
            </w:r>
          </w:p>
        </w:tc>
        <w:tc>
          <w:tcPr>
            <w:tcW w:w="851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1 957,0</w:t>
            </w:r>
          </w:p>
        </w:tc>
        <w:tc>
          <w:tcPr>
            <w:tcW w:w="992" w:type="dxa"/>
          </w:tcPr>
          <w:p w:rsidR="00861482" w:rsidRPr="00445FF7" w:rsidRDefault="00861482" w:rsidP="00FA6993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2 075,9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2 028,8</w:t>
            </w:r>
          </w:p>
        </w:tc>
        <w:tc>
          <w:tcPr>
            <w:tcW w:w="1134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14821,8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14822,0</w:t>
            </w:r>
          </w:p>
        </w:tc>
      </w:tr>
      <w:tr w:rsidR="00861482" w:rsidRPr="00445FF7" w:rsidTr="00212A41">
        <w:tc>
          <w:tcPr>
            <w:tcW w:w="851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1 160,8</w:t>
            </w:r>
          </w:p>
        </w:tc>
        <w:tc>
          <w:tcPr>
            <w:tcW w:w="851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1 031.2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1 031,2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1 031,2</w:t>
            </w:r>
          </w:p>
        </w:tc>
        <w:tc>
          <w:tcPr>
            <w:tcW w:w="1134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6006,5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6006,5</w:t>
            </w:r>
          </w:p>
        </w:tc>
      </w:tr>
      <w:tr w:rsidR="00861482" w:rsidRPr="00445FF7" w:rsidTr="00212A41">
        <w:tc>
          <w:tcPr>
            <w:tcW w:w="851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1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1134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2204,4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2230,0</w:t>
            </w:r>
          </w:p>
        </w:tc>
      </w:tr>
      <w:tr w:rsidR="00861482" w:rsidRPr="009D5865" w:rsidTr="00212A41">
        <w:tc>
          <w:tcPr>
            <w:tcW w:w="851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о округа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lastRenderedPageBreak/>
              <w:t>0,0</w:t>
            </w:r>
          </w:p>
        </w:tc>
        <w:tc>
          <w:tcPr>
            <w:tcW w:w="851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56185E" w:rsidRPr="00421211" w:rsidTr="0056185E">
        <w:tc>
          <w:tcPr>
            <w:tcW w:w="5637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3933" w:type="dxa"/>
          </w:tcPr>
          <w:p w:rsidR="0056185E" w:rsidRPr="00421211" w:rsidRDefault="0056185E" w:rsidP="003A79E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Приложение № </w:t>
            </w:r>
            <w:r w:rsidR="00A77C9C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56185E" w:rsidRPr="00421211" w:rsidRDefault="0056185E" w:rsidP="003A79ED">
            <w:pPr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к Муниципальной </w:t>
            </w:r>
            <w:r w:rsidR="00A32812"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программе «Обеспечение граждан 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Шумерли</w:t>
            </w:r>
            <w:r w:rsidR="00A32812" w:rsidRPr="00421211">
              <w:rPr>
                <w:rFonts w:ascii="Times New Roman" w:eastAsiaTheme="minorHAnsi" w:hAnsi="Times New Roman"/>
                <w:sz w:val="20"/>
                <w:szCs w:val="20"/>
              </w:rPr>
              <w:t>нского муниципального округа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Чувашской Республики доступным и комфортным жильем»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Подпрограмма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5776" w:type="dxa"/>
          </w:tcPr>
          <w:p w:rsidR="0056185E" w:rsidRPr="00421211" w:rsidRDefault="0056185E" w:rsidP="00A32812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</w:t>
            </w:r>
            <w:r w:rsidR="00A32812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дорожного хозяйства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A32812" w:rsidRPr="00421211">
              <w:rPr>
                <w:rFonts w:ascii="Times New Roman" w:eastAsiaTheme="minorHAnsi" w:hAnsi="Times New Roman"/>
                <w:sz w:val="22"/>
                <w:szCs w:val="22"/>
              </w:rPr>
              <w:t>и ЖКХ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, по закупкам товаров, работ, услуг для обеспечения муниципальных нужд 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Сектор по опеке и попечительству 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Цели подпрограммы (если имеются)</w:t>
            </w:r>
          </w:p>
        </w:tc>
        <w:tc>
          <w:tcPr>
            <w:tcW w:w="5776" w:type="dxa"/>
          </w:tcPr>
          <w:p w:rsidR="0056185E" w:rsidRPr="00421211" w:rsidRDefault="0056185E" w:rsidP="002C6A9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Обеспечение государственных гарантий в решении жилищной проблемы детей-сирот и детей, оставшихся без попечения родителей, проживающих на территории Шумер</w:t>
            </w:r>
            <w:r w:rsidR="002C6A9A">
              <w:rPr>
                <w:rFonts w:ascii="Times New Roman" w:eastAsiaTheme="minorHAnsi" w:hAnsi="Times New Roman"/>
                <w:sz w:val="22"/>
                <w:szCs w:val="22"/>
              </w:rPr>
              <w:t>линского муниципального округа;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gramStart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– специализированные жилые помещения) детям-сиротам и детям, оставшимся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</w:t>
            </w:r>
            <w:proofErr w:type="gramEnd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К 2036 году </w:t>
            </w:r>
            <w:proofErr w:type="gramStart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будут</w:t>
            </w:r>
            <w:proofErr w:type="gramEnd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достигнут следующие целевые индикаторы и показатели:</w:t>
            </w:r>
          </w:p>
          <w:p w:rsidR="005446B4" w:rsidRDefault="005446B4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 xml:space="preserve"> ч</w:t>
            </w:r>
            <w:r w:rsidRPr="0018415B">
              <w:rPr>
                <w:rFonts w:ascii="Times New Roman" w:eastAsiaTheme="minorHAnsi" w:hAnsi="Times New Roman"/>
                <w:sz w:val="22"/>
                <w:szCs w:val="22"/>
              </w:rPr>
              <w:t>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  <w:r w:rsidR="002C6A9A">
              <w:rPr>
                <w:rFonts w:ascii="Times New Roman" w:eastAsiaTheme="minorHAnsi" w:hAnsi="Times New Roman"/>
                <w:sz w:val="22"/>
                <w:szCs w:val="22"/>
              </w:rPr>
              <w:t xml:space="preserve"> – не менее 1 претендента.</w:t>
            </w:r>
          </w:p>
          <w:p w:rsidR="0056185E" w:rsidRPr="00421211" w:rsidRDefault="0056185E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5776" w:type="dxa"/>
          </w:tcPr>
          <w:p w:rsidR="0056185E" w:rsidRPr="00421211" w:rsidRDefault="00A32812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-2035 годы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Общий объем фи</w:t>
            </w:r>
            <w:r w:rsidR="00A32812" w:rsidRPr="00421211">
              <w:rPr>
                <w:rFonts w:ascii="Times New Roman" w:eastAsiaTheme="minorHAnsi" w:hAnsi="Times New Roman"/>
                <w:sz w:val="22"/>
                <w:szCs w:val="22"/>
              </w:rPr>
              <w:t>нансирования подпрограммы в 2022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-2035 годах составляет 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>15 645,8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 xml:space="preserve">в 2023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7822,8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7823,0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</w:t>
            </w:r>
          </w:p>
          <w:p w:rsidR="0056185E" w:rsidRPr="00421211" w:rsidRDefault="0056185E" w:rsidP="009C18E7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 федерального бюджета15 488,9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-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-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-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- 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7744,4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7744,5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>156,9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>0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78,4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78,5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рублей.</w:t>
            </w:r>
          </w:p>
          <w:p w:rsidR="00781E4D" w:rsidRPr="00781E4D" w:rsidRDefault="00781E4D" w:rsidP="00781E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 муниципального округа в 2022</w:t>
            </w:r>
            <w:r w:rsidRPr="00781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- 2025 годах составляют 0,0 тысяч рублей; </w:t>
            </w:r>
          </w:p>
          <w:p w:rsidR="00781E4D" w:rsidRPr="00781E4D" w:rsidRDefault="00781E4D" w:rsidP="00781E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внебюджетных источников в 2022</w:t>
            </w:r>
            <w:r w:rsidRPr="00781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- 2025 годах - 0,0 тысяч рублей. 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период.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специализированными жилыми помещениями;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Проведение ремонта жилыми помещениями,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A77C9C">
      <w:pPr>
        <w:tabs>
          <w:tab w:val="left" w:pos="6112"/>
        </w:tabs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I. Приоритеты реализуемой в Шумерлинском </w:t>
      </w:r>
      <w:r w:rsidR="00AB1A13" w:rsidRPr="00421211">
        <w:rPr>
          <w:rFonts w:ascii="Times New Roman" w:eastAsiaTheme="minorHAnsi" w:hAnsi="Times New Roman"/>
          <w:b/>
          <w:sz w:val="22"/>
          <w:szCs w:val="22"/>
        </w:rPr>
        <w:t>муниципальном округе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Приоритетом в сфере реализации подпрограммы является повышение эффективности деятельности органов местного самоуправления 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Шумерлинского муниципального округа Чувашской Республики.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 xml:space="preserve"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Шумерлинского муниципального округа Чувашской Республики, и приведение жилых помещений, собственниками которых являются дети-сироты и дети, оставшиеся без попечения </w:t>
      </w: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родителей, а также лица из числа детей-сирот и детей, оставшихся без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попечения родителей, в возрасте от 14 до 23 лет, в пригодное </w:t>
      </w: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для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проживание состояние.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Мероприятия подпрограммы, направленные на решение проблемы обеспечения жильем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 и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возрасте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от 14 до 23 лет, носят комплексный межведомственный характер, и реализуется с участием сектора опеки и попечительства администрации Шумерлинского муниципального округа Чувашской Республики, сельскими поселениями Шумерлинского муниципального округа Чувашской Республики.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В соответствии с Федеральным законом «О дополнительных гарантиях по социальной поддержке детей-сирот и детей, оставшихся без попечения родителей» и закона Чувашской Республики «О регулировании жилищных отношений»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 к условиям соответствующего населенного пункта, по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нормам предоставления площади жилого помещения по договору социального найма, установленным на территории муниципального образования по месту предоставления жилого помещения.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В соответствии с Законом Чувашской Республики «О социальной поддержке детей в Чувашской Республике»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Законом Чувашской Республики «О наделении органов местного самоуправления в Чувашской Республике отдельными государственными полномочиями» органы местного самоуправления муниципальных районов и городских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 обеспечению проведения ремонта жилых помещений, собственниками которых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Раздел II. Перечень и сведения о целевых индикаторах и показателях подпрограммы с расшифровкой плановых значениях по годам ее реализации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3A79ED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Целевые индикаторы и показатели достижения цели и решения задачи подпрограммы:</w:t>
      </w:r>
    </w:p>
    <w:p w:rsidR="003C1EA9" w:rsidRDefault="003C1EA9" w:rsidP="003C1EA9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 xml:space="preserve"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 </w:t>
      </w:r>
      <w:r w:rsidR="003A79ED">
        <w:rPr>
          <w:rFonts w:ascii="Times New Roman" w:eastAsiaTheme="minorHAnsi" w:hAnsi="Times New Roman"/>
          <w:sz w:val="22"/>
          <w:szCs w:val="22"/>
        </w:rPr>
        <w:t>к 2036 году -</w:t>
      </w:r>
      <w:r w:rsidRPr="003A79ED">
        <w:rPr>
          <w:rFonts w:ascii="Times New Roman" w:eastAsiaTheme="minorHAnsi" w:hAnsi="Times New Roman"/>
          <w:sz w:val="22"/>
          <w:szCs w:val="22"/>
        </w:rPr>
        <w:t xml:space="preserve"> не менее 1 претендента;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Раздел III. Характеристика основных мероприятий подпрограммы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Достижение целей и решение задач подпрограммы осуществляется путем выполнения основн</w:t>
      </w:r>
      <w:r w:rsidR="00A77C9C">
        <w:rPr>
          <w:rFonts w:ascii="Times New Roman" w:eastAsiaTheme="minorHAnsi" w:hAnsi="Times New Roman"/>
          <w:sz w:val="22"/>
          <w:szCs w:val="22"/>
        </w:rPr>
        <w:t>ого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мероприяти</w:t>
      </w:r>
      <w:r w:rsidR="00A77C9C">
        <w:rPr>
          <w:rFonts w:ascii="Times New Roman" w:eastAsiaTheme="minorHAnsi" w:hAnsi="Times New Roman"/>
          <w:sz w:val="22"/>
          <w:szCs w:val="22"/>
        </w:rPr>
        <w:t>я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подпрограммы: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Основное мероприятие 1. Обеспечение детей-сирот и детей, оставшихся без попечения родителей, лиц из числа детей-сирот и детей, оставшихся без попечения родителей, оставшихся </w:t>
      </w: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без попечения родителей, жилыми помещениями по договорам найма специализированных жилых помещений.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В рамках выполнения данного основного мероприятия предполагается предоставление субвенций бюджету Шумерлинского </w:t>
      </w:r>
      <w:r w:rsidR="00427671" w:rsidRPr="00421211">
        <w:rPr>
          <w:rFonts w:ascii="Times New Roman" w:eastAsiaTheme="minorHAnsi" w:hAnsi="Times New Roman"/>
          <w:sz w:val="22"/>
          <w:szCs w:val="22"/>
        </w:rPr>
        <w:t>муниципального округа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Чувашской Республики  на обеспечение детей-сирот и детей, оставшихся без попечения родителей, лицам из числа детей-сирот и детей, оставшихся без попечения родителей, жилыми помещениями специализированного жилищного фонда по договорам найма специализированных жилых помещений.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Проведение ремонта жилых помещений, собственниками которых являются дети-сироты и дети-оставшиеся без попечения родителей, а также лица из числа детей-сирот и детей, оставшихся без попечения родителей, в возрасте от 14 до 23 лет. 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Мероприятия подпро</w:t>
      </w:r>
      <w:r w:rsidR="00427671" w:rsidRPr="00421211">
        <w:rPr>
          <w:rFonts w:ascii="Times New Roman" w:eastAsiaTheme="minorHAnsi" w:hAnsi="Times New Roman"/>
          <w:sz w:val="22"/>
          <w:szCs w:val="22"/>
        </w:rPr>
        <w:t>граммы рассчитаны на период 2022</w:t>
      </w:r>
      <w:r w:rsidRPr="00421211">
        <w:rPr>
          <w:rFonts w:ascii="Times New Roman" w:eastAsiaTheme="minorHAnsi" w:hAnsi="Times New Roman"/>
          <w:sz w:val="22"/>
          <w:szCs w:val="22"/>
        </w:rPr>
        <w:t>-2035 годов.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Раздел IV. Обоснование объема финансовых ресурсов, необходимых для реализации подпрограммы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Общий объем финансирования подпрогра</w:t>
      </w:r>
      <w:r w:rsidR="00427671" w:rsidRPr="00421211">
        <w:rPr>
          <w:rFonts w:ascii="Times New Roman" w:eastAsiaTheme="minorHAnsi" w:hAnsi="Times New Roman"/>
          <w:sz w:val="22"/>
          <w:szCs w:val="22"/>
        </w:rPr>
        <w:t>ммы в 2022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-2035 годах составляет </w:t>
      </w:r>
      <w:r w:rsidR="00781E4D">
        <w:rPr>
          <w:rFonts w:ascii="Times New Roman" w:eastAsiaTheme="minorHAnsi" w:hAnsi="Times New Roman"/>
          <w:sz w:val="22"/>
          <w:szCs w:val="22"/>
        </w:rPr>
        <w:t>15 645,8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 тыс. рублей, в том числе средства: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федерального бюджета – </w:t>
      </w:r>
      <w:r w:rsidR="00781E4D">
        <w:rPr>
          <w:rFonts w:ascii="Times New Roman" w:eastAsiaTheme="minorHAnsi" w:hAnsi="Times New Roman"/>
          <w:sz w:val="22"/>
          <w:szCs w:val="22"/>
        </w:rPr>
        <w:t xml:space="preserve">15 488,9 </w:t>
      </w:r>
      <w:r w:rsidRPr="00421211">
        <w:rPr>
          <w:rFonts w:ascii="Times New Roman" w:eastAsiaTheme="minorHAnsi" w:hAnsi="Times New Roman"/>
          <w:sz w:val="22"/>
          <w:szCs w:val="22"/>
        </w:rPr>
        <w:t>тыс. рублей;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республиканского бюджета Чувашской Республики – </w:t>
      </w:r>
      <w:r w:rsidR="00781E4D">
        <w:rPr>
          <w:rFonts w:ascii="Times New Roman" w:eastAsiaTheme="minorHAnsi" w:hAnsi="Times New Roman"/>
          <w:sz w:val="22"/>
          <w:szCs w:val="22"/>
        </w:rPr>
        <w:t>156,9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тыс. рублей.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Объемы финансирования подпрограммы с разбивкой по годам реализации представлены в паспорте настоящей подпрограммы.</w:t>
      </w:r>
    </w:p>
    <w:p w:rsidR="000A4432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  <w:r w:rsidR="000A4432" w:rsidRPr="00421211">
        <w:rPr>
          <w:rFonts w:ascii="Times New Roman" w:eastAsiaTheme="minorHAnsi" w:hAnsi="Times New Roman"/>
          <w:sz w:val="22"/>
          <w:szCs w:val="22"/>
        </w:rPr>
        <w:br w:type="page"/>
      </w:r>
    </w:p>
    <w:p w:rsidR="000A4432" w:rsidRPr="00421211" w:rsidRDefault="000A4432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0A4432" w:rsidRPr="00421211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0A4432" w:rsidRPr="00421211" w:rsidTr="00A05A7F">
        <w:tc>
          <w:tcPr>
            <w:tcW w:w="9889" w:type="dxa"/>
          </w:tcPr>
          <w:p w:rsidR="000A4432" w:rsidRPr="00421211" w:rsidRDefault="000A4432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0A4432" w:rsidRPr="00421211" w:rsidRDefault="000A4432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</w:t>
            </w:r>
          </w:p>
          <w:p w:rsidR="000A4432" w:rsidRPr="00421211" w:rsidRDefault="000A4432" w:rsidP="00A05A7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к подпрограмме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      </w:r>
          </w:p>
        </w:tc>
      </w:tr>
    </w:tbl>
    <w:p w:rsidR="000A4432" w:rsidRPr="00421211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0A4432" w:rsidRPr="00421211" w:rsidRDefault="000A4432" w:rsidP="000A4432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Ресурсное обеспечение реализации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муниципальной программы Шумерлинского муниципального округа Чувашской Республики «Обеспечение граждан Шумерлинского муниципального округа Чувашской Республики доступным и комфортным жильем» за счет всех источников финансирования</w:t>
      </w:r>
    </w:p>
    <w:p w:rsidR="000A4432" w:rsidRPr="00421211" w:rsidRDefault="000A4432" w:rsidP="000A4432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14139" w:type="dxa"/>
        <w:tblInd w:w="853" w:type="dxa"/>
        <w:tblLayout w:type="fixed"/>
        <w:tblLook w:val="04A0" w:firstRow="1" w:lastRow="0" w:firstColumn="1" w:lastColumn="0" w:noHBand="0" w:noVBand="1"/>
      </w:tblPr>
      <w:tblGrid>
        <w:gridCol w:w="829"/>
        <w:gridCol w:w="1973"/>
        <w:gridCol w:w="564"/>
        <w:gridCol w:w="286"/>
        <w:gridCol w:w="423"/>
        <w:gridCol w:w="428"/>
        <w:gridCol w:w="709"/>
        <w:gridCol w:w="280"/>
        <w:gridCol w:w="570"/>
        <w:gridCol w:w="2268"/>
        <w:gridCol w:w="848"/>
        <w:gridCol w:w="850"/>
        <w:gridCol w:w="993"/>
        <w:gridCol w:w="992"/>
        <w:gridCol w:w="992"/>
        <w:gridCol w:w="1134"/>
      </w:tblGrid>
      <w:tr w:rsidR="000F0803" w:rsidRPr="00212A41" w:rsidTr="002B55BA">
        <w:tc>
          <w:tcPr>
            <w:tcW w:w="829" w:type="dxa"/>
            <w:vMerge w:val="restart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Статус</w:t>
            </w:r>
          </w:p>
        </w:tc>
        <w:tc>
          <w:tcPr>
            <w:tcW w:w="1973" w:type="dxa"/>
            <w:vMerge w:val="restart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260" w:type="dxa"/>
            <w:gridSpan w:val="7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809" w:type="dxa"/>
            <w:gridSpan w:val="6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0F0803" w:rsidRPr="00212A41" w:rsidTr="00090AAD">
        <w:tc>
          <w:tcPr>
            <w:tcW w:w="829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09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417" w:type="dxa"/>
            <w:gridSpan w:val="3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57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2268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2023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2025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2026-2030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2031-2035</w:t>
            </w:r>
          </w:p>
        </w:tc>
      </w:tr>
      <w:tr w:rsidR="000F0803" w:rsidRPr="00212A41" w:rsidTr="00090AAD">
        <w:tc>
          <w:tcPr>
            <w:tcW w:w="829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197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56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3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7</w:t>
            </w:r>
          </w:p>
        </w:tc>
        <w:tc>
          <w:tcPr>
            <w:tcW w:w="57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9</w:t>
            </w: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18</w:t>
            </w:r>
          </w:p>
        </w:tc>
      </w:tr>
      <w:tr w:rsidR="00781E4D" w:rsidRPr="00212A41" w:rsidTr="00090AAD">
        <w:tc>
          <w:tcPr>
            <w:tcW w:w="829" w:type="dxa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Подпрограмма</w:t>
            </w:r>
          </w:p>
        </w:tc>
        <w:tc>
          <w:tcPr>
            <w:tcW w:w="1973" w:type="dxa"/>
            <w:vMerge w:val="restart"/>
          </w:tcPr>
          <w:p w:rsidR="00781E4D" w:rsidRPr="00212A41" w:rsidRDefault="00781E4D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564" w:type="dxa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2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gridSpan w:val="3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570" w:type="dxa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7822,8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7823,0</w:t>
            </w:r>
          </w:p>
        </w:tc>
      </w:tr>
      <w:tr w:rsidR="00781E4D" w:rsidRPr="00212A41" w:rsidTr="00090AAD">
        <w:tc>
          <w:tcPr>
            <w:tcW w:w="829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7744,4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7744,5</w:t>
            </w:r>
          </w:p>
        </w:tc>
      </w:tr>
      <w:tr w:rsidR="00781E4D" w:rsidRPr="00212A41" w:rsidTr="00090AAD">
        <w:tc>
          <w:tcPr>
            <w:tcW w:w="829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78,4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78,5</w:t>
            </w:r>
          </w:p>
        </w:tc>
      </w:tr>
      <w:tr w:rsidR="0047737F" w:rsidRPr="00212A41" w:rsidTr="00090AAD">
        <w:tc>
          <w:tcPr>
            <w:tcW w:w="829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48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7737F" w:rsidRPr="00212A41" w:rsidTr="00090AAD">
        <w:tc>
          <w:tcPr>
            <w:tcW w:w="829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Бюджет поселений Шумерлинского муниципального округа</w:t>
            </w:r>
          </w:p>
        </w:tc>
        <w:tc>
          <w:tcPr>
            <w:tcW w:w="848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F0803" w:rsidRPr="00212A41" w:rsidTr="00090AAD">
        <w:tc>
          <w:tcPr>
            <w:tcW w:w="829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781E4D" w:rsidRPr="00212A41" w:rsidTr="00090AAD">
        <w:tc>
          <w:tcPr>
            <w:tcW w:w="829" w:type="dxa"/>
            <w:vMerge w:val="restart"/>
          </w:tcPr>
          <w:p w:rsidR="00781E4D" w:rsidRPr="00212A41" w:rsidRDefault="00781E4D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973" w:type="dxa"/>
            <w:vMerge w:val="restart"/>
          </w:tcPr>
          <w:p w:rsidR="00781E4D" w:rsidRPr="00212A41" w:rsidRDefault="00781E4D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Обеспечение детей-сирот и детей, оставшихся без попечения родителей, лиц из числа детей-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сирот и детей, оставшихся без попечения родителей жилыми помещениями</w:t>
            </w:r>
          </w:p>
        </w:tc>
        <w:tc>
          <w:tcPr>
            <w:tcW w:w="564" w:type="dxa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1004</w:t>
            </w:r>
          </w:p>
        </w:tc>
        <w:tc>
          <w:tcPr>
            <w:tcW w:w="1417" w:type="dxa"/>
            <w:gridSpan w:val="3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81E4D" w:rsidRPr="00212A41" w:rsidRDefault="00781E4D" w:rsidP="00090AA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А2201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R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0820</w:t>
            </w:r>
          </w:p>
        </w:tc>
        <w:tc>
          <w:tcPr>
            <w:tcW w:w="570" w:type="dxa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412</w:t>
            </w: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7822,8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7823,0</w:t>
            </w:r>
          </w:p>
        </w:tc>
      </w:tr>
      <w:tr w:rsidR="00781E4D" w:rsidRPr="00212A41" w:rsidTr="00090AAD">
        <w:tc>
          <w:tcPr>
            <w:tcW w:w="829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7744,4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7744,5</w:t>
            </w:r>
          </w:p>
        </w:tc>
      </w:tr>
      <w:tr w:rsidR="00781E4D" w:rsidRPr="00212A41" w:rsidTr="00090AAD">
        <w:tc>
          <w:tcPr>
            <w:tcW w:w="829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78,4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78,5</w:t>
            </w:r>
          </w:p>
        </w:tc>
      </w:tr>
      <w:tr w:rsidR="0047737F" w:rsidRPr="00212A41" w:rsidTr="00090AAD">
        <w:tc>
          <w:tcPr>
            <w:tcW w:w="829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 xml:space="preserve">Бюджет Шумерлинского 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муниципального округа</w:t>
            </w:r>
          </w:p>
        </w:tc>
        <w:tc>
          <w:tcPr>
            <w:tcW w:w="84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0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  <w:tr w:rsidR="000F0803" w:rsidRPr="00212A41" w:rsidTr="002B55BA">
        <w:tc>
          <w:tcPr>
            <w:tcW w:w="829" w:type="dxa"/>
            <w:vMerge w:val="restart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Целевой индикатор и показатель муниципальной программы, подпрограммы, увязанные с основными мероприятиями</w:t>
            </w:r>
          </w:p>
        </w:tc>
        <w:tc>
          <w:tcPr>
            <w:tcW w:w="5233" w:type="dxa"/>
            <w:gridSpan w:val="8"/>
          </w:tcPr>
          <w:p w:rsidR="000F0803" w:rsidRPr="00212A41" w:rsidRDefault="000F0803" w:rsidP="002B55BA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26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*</w:t>
            </w: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F0803" w:rsidRPr="00212A41" w:rsidRDefault="00A77C9C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</w:tr>
      <w:tr w:rsidR="000F0803" w:rsidRPr="00212A41" w:rsidTr="002B55BA">
        <w:tc>
          <w:tcPr>
            <w:tcW w:w="829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850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</w:tbl>
    <w:p w:rsidR="000A4432" w:rsidRPr="0056185E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0A4432" w:rsidRPr="0056185E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sectPr w:rsidR="000A4432" w:rsidRPr="0056185E" w:rsidSect="000A4432">
      <w:pgSz w:w="16838" w:h="11906" w:orient="landscape"/>
      <w:pgMar w:top="1701" w:right="851" w:bottom="850" w:left="1134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6DE" w:rsidRDefault="00FD06DE">
      <w:pPr>
        <w:spacing w:after="0" w:line="240" w:lineRule="auto"/>
      </w:pPr>
      <w:r>
        <w:separator/>
      </w:r>
    </w:p>
  </w:endnote>
  <w:endnote w:type="continuationSeparator" w:id="0">
    <w:p w:rsidR="00FD06DE" w:rsidRDefault="00FD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6DE" w:rsidRDefault="00FD06DE">
      <w:pPr>
        <w:spacing w:after="0" w:line="240" w:lineRule="auto"/>
      </w:pPr>
      <w:r>
        <w:separator/>
      </w:r>
    </w:p>
  </w:footnote>
  <w:footnote w:type="continuationSeparator" w:id="0">
    <w:p w:rsidR="00FD06DE" w:rsidRDefault="00FD0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10EB"/>
    <w:rsid w:val="0002087F"/>
    <w:rsid w:val="0002266A"/>
    <w:rsid w:val="00032731"/>
    <w:rsid w:val="00047CF8"/>
    <w:rsid w:val="000550C4"/>
    <w:rsid w:val="00064F26"/>
    <w:rsid w:val="00090AAD"/>
    <w:rsid w:val="00095C0A"/>
    <w:rsid w:val="000A0017"/>
    <w:rsid w:val="000A02F0"/>
    <w:rsid w:val="000A4432"/>
    <w:rsid w:val="000D126D"/>
    <w:rsid w:val="000D33DE"/>
    <w:rsid w:val="000E33A6"/>
    <w:rsid w:val="000E664F"/>
    <w:rsid w:val="000F0803"/>
    <w:rsid w:val="000F56F5"/>
    <w:rsid w:val="0011694E"/>
    <w:rsid w:val="00123C6D"/>
    <w:rsid w:val="00127012"/>
    <w:rsid w:val="00131FCC"/>
    <w:rsid w:val="00134A6A"/>
    <w:rsid w:val="00140114"/>
    <w:rsid w:val="001410C7"/>
    <w:rsid w:val="00152C22"/>
    <w:rsid w:val="001601BE"/>
    <w:rsid w:val="0018415B"/>
    <w:rsid w:val="001A4FC1"/>
    <w:rsid w:val="001A5BFD"/>
    <w:rsid w:val="001A70B0"/>
    <w:rsid w:val="001B3C71"/>
    <w:rsid w:val="001F27C3"/>
    <w:rsid w:val="002004E7"/>
    <w:rsid w:val="002023DE"/>
    <w:rsid w:val="00207DBA"/>
    <w:rsid w:val="00212A41"/>
    <w:rsid w:val="00232236"/>
    <w:rsid w:val="002445AC"/>
    <w:rsid w:val="00252A0C"/>
    <w:rsid w:val="00257C8D"/>
    <w:rsid w:val="002B5164"/>
    <w:rsid w:val="002B55BA"/>
    <w:rsid w:val="002B5637"/>
    <w:rsid w:val="002B75CE"/>
    <w:rsid w:val="002C6A9A"/>
    <w:rsid w:val="002E3FF9"/>
    <w:rsid w:val="0033034A"/>
    <w:rsid w:val="00337B30"/>
    <w:rsid w:val="00343AB1"/>
    <w:rsid w:val="0037261E"/>
    <w:rsid w:val="003925B3"/>
    <w:rsid w:val="00393C32"/>
    <w:rsid w:val="003A79ED"/>
    <w:rsid w:val="003B1BA4"/>
    <w:rsid w:val="003C18A0"/>
    <w:rsid w:val="003C1EA9"/>
    <w:rsid w:val="003D6E6C"/>
    <w:rsid w:val="003E024E"/>
    <w:rsid w:val="004200DF"/>
    <w:rsid w:val="00421211"/>
    <w:rsid w:val="0042666A"/>
    <w:rsid w:val="00427671"/>
    <w:rsid w:val="00431056"/>
    <w:rsid w:val="004338FC"/>
    <w:rsid w:val="00445FF7"/>
    <w:rsid w:val="00467782"/>
    <w:rsid w:val="00473A17"/>
    <w:rsid w:val="0047737F"/>
    <w:rsid w:val="0048766A"/>
    <w:rsid w:val="00491214"/>
    <w:rsid w:val="004C12B8"/>
    <w:rsid w:val="004C4CA8"/>
    <w:rsid w:val="004D3F0F"/>
    <w:rsid w:val="004F1CFD"/>
    <w:rsid w:val="0051345A"/>
    <w:rsid w:val="00537242"/>
    <w:rsid w:val="00543E59"/>
    <w:rsid w:val="005446B4"/>
    <w:rsid w:val="0056185E"/>
    <w:rsid w:val="005742D4"/>
    <w:rsid w:val="00574B88"/>
    <w:rsid w:val="0058076D"/>
    <w:rsid w:val="005A10C4"/>
    <w:rsid w:val="005C438C"/>
    <w:rsid w:val="005E035E"/>
    <w:rsid w:val="005F2C40"/>
    <w:rsid w:val="006101FF"/>
    <w:rsid w:val="0061496F"/>
    <w:rsid w:val="00617F51"/>
    <w:rsid w:val="00624CED"/>
    <w:rsid w:val="00637270"/>
    <w:rsid w:val="0066231B"/>
    <w:rsid w:val="006656A9"/>
    <w:rsid w:val="00673E3D"/>
    <w:rsid w:val="006831FA"/>
    <w:rsid w:val="0069361B"/>
    <w:rsid w:val="0069725F"/>
    <w:rsid w:val="006B30B4"/>
    <w:rsid w:val="006E1EE5"/>
    <w:rsid w:val="00712E1A"/>
    <w:rsid w:val="00727B58"/>
    <w:rsid w:val="00760466"/>
    <w:rsid w:val="00781E4D"/>
    <w:rsid w:val="007B1D45"/>
    <w:rsid w:val="007D701F"/>
    <w:rsid w:val="007F0A49"/>
    <w:rsid w:val="007F2E5D"/>
    <w:rsid w:val="00821F8E"/>
    <w:rsid w:val="0083003A"/>
    <w:rsid w:val="00833288"/>
    <w:rsid w:val="00841868"/>
    <w:rsid w:val="008548CE"/>
    <w:rsid w:val="00861482"/>
    <w:rsid w:val="00864E50"/>
    <w:rsid w:val="00876CF1"/>
    <w:rsid w:val="008A0518"/>
    <w:rsid w:val="00905112"/>
    <w:rsid w:val="009129A9"/>
    <w:rsid w:val="009151DF"/>
    <w:rsid w:val="00943A46"/>
    <w:rsid w:val="00947F31"/>
    <w:rsid w:val="0095772A"/>
    <w:rsid w:val="00962595"/>
    <w:rsid w:val="00980C8B"/>
    <w:rsid w:val="00984C7F"/>
    <w:rsid w:val="0099738E"/>
    <w:rsid w:val="009C1865"/>
    <w:rsid w:val="009C18E7"/>
    <w:rsid w:val="009C1C00"/>
    <w:rsid w:val="009D5865"/>
    <w:rsid w:val="009E069A"/>
    <w:rsid w:val="00A05A7F"/>
    <w:rsid w:val="00A273ED"/>
    <w:rsid w:val="00A32812"/>
    <w:rsid w:val="00A35588"/>
    <w:rsid w:val="00A37849"/>
    <w:rsid w:val="00A4115C"/>
    <w:rsid w:val="00A5103B"/>
    <w:rsid w:val="00A77C9C"/>
    <w:rsid w:val="00A93882"/>
    <w:rsid w:val="00AA0F7E"/>
    <w:rsid w:val="00AB1A13"/>
    <w:rsid w:val="00B024A2"/>
    <w:rsid w:val="00B046EF"/>
    <w:rsid w:val="00B050B7"/>
    <w:rsid w:val="00B228CB"/>
    <w:rsid w:val="00B36169"/>
    <w:rsid w:val="00B51227"/>
    <w:rsid w:val="00B74311"/>
    <w:rsid w:val="00B850A4"/>
    <w:rsid w:val="00B92DFB"/>
    <w:rsid w:val="00BC678F"/>
    <w:rsid w:val="00BC7383"/>
    <w:rsid w:val="00BF2480"/>
    <w:rsid w:val="00BF36EA"/>
    <w:rsid w:val="00C0027E"/>
    <w:rsid w:val="00C02929"/>
    <w:rsid w:val="00C159EA"/>
    <w:rsid w:val="00C22991"/>
    <w:rsid w:val="00C30975"/>
    <w:rsid w:val="00C34B0C"/>
    <w:rsid w:val="00C36407"/>
    <w:rsid w:val="00C84B6C"/>
    <w:rsid w:val="00C92042"/>
    <w:rsid w:val="00CA0C91"/>
    <w:rsid w:val="00CA6E6E"/>
    <w:rsid w:val="00CB2E0A"/>
    <w:rsid w:val="00CE1E04"/>
    <w:rsid w:val="00D262C0"/>
    <w:rsid w:val="00D330AC"/>
    <w:rsid w:val="00D34418"/>
    <w:rsid w:val="00D4070E"/>
    <w:rsid w:val="00D4298A"/>
    <w:rsid w:val="00D4567A"/>
    <w:rsid w:val="00D5527F"/>
    <w:rsid w:val="00D5778E"/>
    <w:rsid w:val="00DA181D"/>
    <w:rsid w:val="00DD6492"/>
    <w:rsid w:val="00DE14E2"/>
    <w:rsid w:val="00DF2EA7"/>
    <w:rsid w:val="00E01EB9"/>
    <w:rsid w:val="00E31F6A"/>
    <w:rsid w:val="00E40513"/>
    <w:rsid w:val="00E43F90"/>
    <w:rsid w:val="00E56AA9"/>
    <w:rsid w:val="00E719B8"/>
    <w:rsid w:val="00E85A24"/>
    <w:rsid w:val="00E87250"/>
    <w:rsid w:val="00ED0475"/>
    <w:rsid w:val="00ED2675"/>
    <w:rsid w:val="00ED5642"/>
    <w:rsid w:val="00EE718F"/>
    <w:rsid w:val="00F0418F"/>
    <w:rsid w:val="00F111AF"/>
    <w:rsid w:val="00F16A58"/>
    <w:rsid w:val="00F41DAB"/>
    <w:rsid w:val="00F47DEE"/>
    <w:rsid w:val="00F52739"/>
    <w:rsid w:val="00F52A07"/>
    <w:rsid w:val="00F7726E"/>
    <w:rsid w:val="00F83284"/>
    <w:rsid w:val="00F835BE"/>
    <w:rsid w:val="00F9049A"/>
    <w:rsid w:val="00FA02C2"/>
    <w:rsid w:val="00FA62C6"/>
    <w:rsid w:val="00FA6993"/>
    <w:rsid w:val="00FA6F66"/>
    <w:rsid w:val="00FC6D77"/>
    <w:rsid w:val="00FD06DE"/>
    <w:rsid w:val="00FD5714"/>
    <w:rsid w:val="00F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A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  <w:style w:type="paragraph" w:customStyle="1" w:styleId="s1">
    <w:name w:val="s_1"/>
    <w:basedOn w:val="a"/>
    <w:rsid w:val="009051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905112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B228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28CB"/>
    <w:rPr>
      <w:rFonts w:ascii="TimesET" w:eastAsia="Calibri" w:hAnsi="TimesET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A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  <w:style w:type="paragraph" w:customStyle="1" w:styleId="s1">
    <w:name w:val="s_1"/>
    <w:basedOn w:val="a"/>
    <w:rsid w:val="009051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905112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B228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28CB"/>
    <w:rPr>
      <w:rFonts w:ascii="TimesET" w:eastAsia="Calibri" w:hAnsi="TimesET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umstroy01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DE027-129E-47B9-A643-4C1D9364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7067</Words>
  <Characters>40285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Елена Трофимова</cp:lastModifiedBy>
  <cp:revision>2</cp:revision>
  <cp:lastPrinted>2023-10-23T08:12:00Z</cp:lastPrinted>
  <dcterms:created xsi:type="dcterms:W3CDTF">2023-11-30T12:54:00Z</dcterms:created>
  <dcterms:modified xsi:type="dcterms:W3CDTF">2023-11-30T12:54:00Z</dcterms:modified>
</cp:coreProperties>
</file>