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E325D5">
              <w:rPr>
                <w:b/>
              </w:rPr>
              <w:t>62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E325D5">
              <w:rPr>
                <w:b/>
              </w:rPr>
              <w:t>30</w:t>
            </w:r>
            <w:r w:rsidR="00371A1F">
              <w:rPr>
                <w:b/>
              </w:rPr>
              <w:t xml:space="preserve"> </w:t>
            </w:r>
            <w:r w:rsidR="00ED2B5E">
              <w:rPr>
                <w:b/>
              </w:rPr>
              <w:t>сентября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F7BC9" w:rsidRDefault="00CF7BC9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30.09.2024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986</w:t>
      </w:r>
    </w:p>
    <w:p w:rsidR="00CF7BC9" w:rsidRDefault="00CF7BC9" w:rsidP="00CF7BC9">
      <w:pPr>
        <w:ind w:right="141"/>
        <w:jc w:val="both"/>
        <w:rPr>
          <w:rFonts w:eastAsiaTheme="minorHAnsi" w:cstheme="minorBidi"/>
          <w:b/>
          <w:i/>
          <w:sz w:val="24"/>
          <w:szCs w:val="24"/>
        </w:rPr>
      </w:pPr>
      <w:r w:rsidRPr="00CF7BC9">
        <w:rPr>
          <w:rFonts w:eastAsiaTheme="minorHAnsi" w:cstheme="minorBidi"/>
          <w:b/>
          <w:i/>
          <w:sz w:val="24"/>
          <w:szCs w:val="24"/>
        </w:rPr>
        <w:t>«О внесении изменений в муниципальную программу            Комсомольского муниципального округа Чувашской     Республики «</w:t>
      </w:r>
      <w:r w:rsidRPr="00CF7BC9">
        <w:rPr>
          <w:rFonts w:eastAsiaTheme="minorHAnsi"/>
          <w:b/>
          <w:i/>
          <w:sz w:val="24"/>
          <w:szCs w:val="24"/>
        </w:rPr>
        <w:t>Обеспечение граждан Комсомольского муниципального округа Чувашской Республики доступным и комфортным жильем</w:t>
      </w:r>
      <w:r w:rsidRPr="00CF7BC9">
        <w:rPr>
          <w:rFonts w:eastAsiaTheme="minorHAnsi" w:cstheme="minorBidi"/>
          <w:b/>
          <w:i/>
          <w:sz w:val="24"/>
          <w:szCs w:val="24"/>
        </w:rPr>
        <w:t>»</w:t>
      </w:r>
    </w:p>
    <w:p w:rsidR="00CF7BC9" w:rsidRDefault="00CF7BC9" w:rsidP="00CF7BC9">
      <w:pPr>
        <w:ind w:right="141"/>
        <w:jc w:val="both"/>
        <w:rPr>
          <w:rFonts w:eastAsiaTheme="minorHAnsi" w:cstheme="minorBidi"/>
          <w:b/>
          <w:i/>
          <w:sz w:val="24"/>
          <w:szCs w:val="24"/>
        </w:rPr>
      </w:pPr>
    </w:p>
    <w:p w:rsidR="00CF7BC9" w:rsidRPr="00CF7BC9" w:rsidRDefault="00CF7BC9" w:rsidP="00CF7BC9">
      <w:pPr>
        <w:ind w:firstLine="567"/>
        <w:jc w:val="both"/>
        <w:rPr>
          <w:rFonts w:eastAsiaTheme="minorHAnsi" w:cstheme="minorBidi"/>
          <w:color w:val="FFFFFF" w:themeColor="background1"/>
          <w:sz w:val="20"/>
          <w:szCs w:val="20"/>
        </w:rPr>
      </w:pPr>
      <w:r w:rsidRPr="00CF7BC9">
        <w:rPr>
          <w:rFonts w:eastAsiaTheme="minorHAnsi" w:cstheme="minorBidi"/>
          <w:sz w:val="20"/>
          <w:szCs w:val="20"/>
        </w:rPr>
        <w:t xml:space="preserve">Руководствуясь Бюджетным кодексом Российской Федерации, Уставом Комсомольского муниципального округа </w:t>
      </w:r>
      <w:r w:rsidRPr="00CF7BC9">
        <w:rPr>
          <w:rFonts w:eastAsiaTheme="minorHAnsi"/>
          <w:sz w:val="20"/>
          <w:szCs w:val="20"/>
        </w:rPr>
        <w:t xml:space="preserve">Чувашской Республики </w:t>
      </w:r>
      <w:r w:rsidRPr="00CF7BC9">
        <w:rPr>
          <w:rFonts w:eastAsiaTheme="minorHAnsi" w:cstheme="minorBidi"/>
          <w:sz w:val="20"/>
          <w:szCs w:val="20"/>
        </w:rPr>
        <w:t xml:space="preserve">администрация Комсомольского муниципального округа </w:t>
      </w:r>
      <w:r w:rsidRPr="00CF7BC9">
        <w:rPr>
          <w:rFonts w:eastAsiaTheme="minorHAnsi"/>
          <w:sz w:val="20"/>
          <w:szCs w:val="20"/>
        </w:rPr>
        <w:t>Чувашской Республики</w:t>
      </w:r>
      <w:r w:rsidRPr="00CF7BC9">
        <w:rPr>
          <w:rFonts w:eastAsiaTheme="minorHAnsi" w:cstheme="minorBidi"/>
          <w:sz w:val="20"/>
          <w:szCs w:val="20"/>
        </w:rPr>
        <w:t xml:space="preserve"> п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о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с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т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а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н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о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в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л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я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е</w:t>
      </w:r>
      <w:r w:rsidRPr="00CF7BC9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CF7BC9">
        <w:rPr>
          <w:rFonts w:eastAsiaTheme="minorHAnsi" w:cstheme="minorBidi"/>
          <w:sz w:val="20"/>
          <w:szCs w:val="20"/>
        </w:rPr>
        <w:t>т:</w:t>
      </w:r>
    </w:p>
    <w:p w:rsidR="00CF7BC9" w:rsidRPr="00CF7BC9" w:rsidRDefault="00CF7BC9" w:rsidP="00CF7BC9">
      <w:pPr>
        <w:ind w:firstLine="567"/>
        <w:jc w:val="both"/>
        <w:rPr>
          <w:rFonts w:eastAsiaTheme="minorHAnsi" w:cstheme="minorBidi"/>
          <w:sz w:val="20"/>
          <w:szCs w:val="20"/>
        </w:rPr>
      </w:pPr>
      <w:r w:rsidRPr="00CF7BC9">
        <w:rPr>
          <w:rFonts w:eastAsiaTheme="minorHAnsi" w:cstheme="minorBidi"/>
          <w:sz w:val="20"/>
          <w:szCs w:val="20"/>
        </w:rPr>
        <w:t>1. Утвердить прилагаемые изменения, которые вносятся в муниципальную программу Комсомольского муниципального округа Чувашской Республики «Обеспечение граждан Комсомольского муниципального округа Чувашской Республики доступным и комфортным жильем», утвержденную постановлением администрации Комсомольского муниципального округа Чувашской Республики от 10.05.2023 г. № 463 (с изменениями, внесенными постановлением администрации Комсомольского муниципального округа Чувашской Республики от 22.12.2023        № 1501, от 13.02.2024 № 115).</w:t>
      </w:r>
    </w:p>
    <w:p w:rsidR="00CF7BC9" w:rsidRPr="00CF7BC9" w:rsidRDefault="00CF7BC9" w:rsidP="00CF7BC9">
      <w:pPr>
        <w:ind w:firstLine="567"/>
        <w:jc w:val="both"/>
        <w:rPr>
          <w:rFonts w:eastAsiaTheme="minorHAnsi" w:cstheme="minorBidi"/>
          <w:sz w:val="20"/>
          <w:szCs w:val="20"/>
        </w:rPr>
      </w:pPr>
      <w:r w:rsidRPr="00CF7BC9">
        <w:rPr>
          <w:rFonts w:eastAsiaTheme="minorHAnsi" w:cstheme="minorBidi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CF7BC9" w:rsidRPr="00CF7BC9" w:rsidRDefault="00CF7BC9" w:rsidP="00CF7BC9">
      <w:pPr>
        <w:ind w:right="141"/>
        <w:jc w:val="both"/>
        <w:rPr>
          <w:rFonts w:eastAsiaTheme="minorHAnsi" w:cstheme="minorBidi"/>
          <w:b/>
          <w:i/>
          <w:sz w:val="24"/>
          <w:szCs w:val="24"/>
        </w:rPr>
      </w:pPr>
    </w:p>
    <w:p w:rsidR="00CF7BC9" w:rsidRPr="00854972" w:rsidRDefault="00CF7BC9" w:rsidP="00CF7BC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CF7BC9" w:rsidRPr="00854972" w:rsidRDefault="00CF7BC9" w:rsidP="00CF7BC9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CF7BC9" w:rsidRDefault="00CF7BC9" w:rsidP="00CF7BC9">
      <w:pPr>
        <w:jc w:val="both"/>
      </w:pPr>
      <w:r w:rsidRPr="00854972">
        <w:t xml:space="preserve">пост. № </w:t>
      </w:r>
      <w:r>
        <w:t>986 от 30.09</w:t>
      </w:r>
      <w:r w:rsidRPr="00854972">
        <w:t>.2024г</w:t>
      </w:r>
    </w:p>
    <w:p w:rsidR="00CF7BC9" w:rsidRDefault="00CF7BC9" w:rsidP="00CF7BC9">
      <w:pPr>
        <w:suppressAutoHyphens/>
        <w:jc w:val="both"/>
        <w:rPr>
          <w:b/>
          <w:sz w:val="24"/>
          <w:szCs w:val="24"/>
        </w:rPr>
      </w:pPr>
    </w:p>
    <w:p w:rsidR="00CF7BC9" w:rsidRPr="00AB27EF" w:rsidRDefault="00CF7BC9" w:rsidP="00CF7BC9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CF7BC9" w:rsidRDefault="00CF7BC9" w:rsidP="00CF7BC9">
      <w:pPr>
        <w:jc w:val="both"/>
      </w:pPr>
    </w:p>
    <w:p w:rsidR="00CF7BC9" w:rsidRDefault="00CF7BC9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Default="00AD3396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Default="00AD3396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325D5">
        <w:rPr>
          <w:rFonts w:asciiTheme="majorHAnsi" w:hAnsiTheme="majorHAnsi"/>
          <w:b/>
          <w:sz w:val="21"/>
          <w:szCs w:val="21"/>
        </w:rPr>
        <w:t>30</w:t>
      </w:r>
      <w:r w:rsidR="00ED2B5E">
        <w:rPr>
          <w:rFonts w:asciiTheme="majorHAnsi" w:hAnsiTheme="majorHAnsi"/>
          <w:b/>
          <w:sz w:val="21"/>
          <w:szCs w:val="21"/>
        </w:rPr>
        <w:t>.09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E325D5">
        <w:rPr>
          <w:rFonts w:asciiTheme="majorHAnsi" w:hAnsiTheme="majorHAnsi"/>
          <w:b/>
          <w:sz w:val="21"/>
          <w:szCs w:val="21"/>
        </w:rPr>
        <w:t>987</w:t>
      </w:r>
    </w:p>
    <w:p w:rsidR="00E325D5" w:rsidRPr="00E325D5" w:rsidRDefault="00E325D5" w:rsidP="00E325D5">
      <w:pPr>
        <w:rPr>
          <w:rStyle w:val="aff3"/>
          <w:rFonts w:ascii="Times New Roman CYR" w:eastAsiaTheme="minorEastAsia" w:hAnsi="Times New Roman CYR" w:cs="Times New Roman CYR"/>
          <w:b/>
          <w:bCs/>
          <w:i/>
          <w:color w:val="auto"/>
          <w:sz w:val="24"/>
          <w:szCs w:val="24"/>
        </w:rPr>
      </w:pPr>
      <w:r w:rsidRPr="00E325D5">
        <w:rPr>
          <w:rFonts w:eastAsiaTheme="minorEastAsia"/>
          <w:b/>
          <w:bCs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27 мая 2024 г. № 485 «</w:t>
      </w:r>
      <w:hyperlink r:id="rId10" w:history="1">
        <w:r w:rsidRPr="00E325D5">
          <w:rPr>
            <w:rStyle w:val="af8"/>
            <w:rFonts w:eastAsiaTheme="minorEastAsia"/>
            <w:b/>
            <w:bCs/>
            <w:i/>
            <w:color w:val="000000" w:themeColor="text1"/>
            <w:sz w:val="24"/>
            <w:szCs w:val="24"/>
            <w:u w:val="none"/>
          </w:rPr>
          <w:t>Об утверждении Порядка составления, утверждения и ведения бюджетных смет органов местного самоуправления Комсомольского муниципального округа Чувашской Республики и муниципальных казенных учреждений, находящихся в ведении органов местного самоуправления Комсомольского муниципального округа Чувашской Республики</w:t>
        </w:r>
      </w:hyperlink>
      <w:r>
        <w:rPr>
          <w:rStyle w:val="aff3"/>
          <w:rFonts w:ascii="Times New Roman CYR" w:eastAsiaTheme="minorEastAsia" w:hAnsi="Times New Roman CYR" w:cs="Times New Roman CYR"/>
          <w:b/>
          <w:bCs/>
          <w:i/>
          <w:color w:val="000000" w:themeColor="text1"/>
          <w:sz w:val="24"/>
          <w:szCs w:val="24"/>
        </w:rPr>
        <w:t>»</w:t>
      </w:r>
    </w:p>
    <w:p w:rsidR="00E325D5" w:rsidRDefault="00E325D5" w:rsidP="00E325D5">
      <w:pPr>
        <w:rPr>
          <w:rStyle w:val="aff3"/>
          <w:rFonts w:ascii="Times New Roman CYR" w:eastAsiaTheme="minorEastAsia" w:hAnsi="Times New Roman CYR" w:cs="Times New Roman CYR"/>
          <w:b/>
          <w:bCs/>
          <w:i/>
          <w:color w:val="auto"/>
          <w:sz w:val="24"/>
          <w:szCs w:val="24"/>
        </w:rPr>
      </w:pPr>
    </w:p>
    <w:p w:rsidR="00E325D5" w:rsidRDefault="00E325D5" w:rsidP="00E325D5">
      <w:pPr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E325D5" w:rsidRPr="00E325D5" w:rsidRDefault="00E325D5" w:rsidP="00E325D5">
      <w:pPr>
        <w:rPr>
          <w:color w:val="000000" w:themeColor="text1"/>
          <w:sz w:val="20"/>
          <w:szCs w:val="20"/>
        </w:rPr>
      </w:pPr>
      <w:r w:rsidRPr="00E325D5">
        <w:rPr>
          <w:sz w:val="20"/>
          <w:szCs w:val="20"/>
        </w:rPr>
        <w:t xml:space="preserve">В соответствии с Бюджетным кодексом Российской Федерации, </w:t>
      </w:r>
      <w:hyperlink r:id="rId11" w:history="1">
        <w:r w:rsidRPr="00E325D5">
          <w:rPr>
            <w:rStyle w:val="af8"/>
            <w:color w:val="000000" w:themeColor="text1"/>
            <w:sz w:val="20"/>
            <w:szCs w:val="20"/>
            <w:u w:val="none"/>
          </w:rPr>
          <w:t>Общими требованиями</w:t>
        </w:r>
      </w:hyperlink>
      <w:r w:rsidRPr="00E325D5">
        <w:rPr>
          <w:sz w:val="20"/>
          <w:szCs w:val="20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12" w:history="1">
        <w:r w:rsidRPr="00E325D5">
          <w:rPr>
            <w:rStyle w:val="af8"/>
            <w:color w:val="000000" w:themeColor="text1"/>
            <w:sz w:val="20"/>
            <w:szCs w:val="20"/>
            <w:u w:val="none"/>
          </w:rPr>
          <w:t>приказом</w:t>
        </w:r>
      </w:hyperlink>
      <w:r w:rsidRPr="00E325D5">
        <w:rPr>
          <w:color w:val="000000" w:themeColor="text1"/>
          <w:sz w:val="20"/>
          <w:szCs w:val="20"/>
        </w:rPr>
        <w:t xml:space="preserve"> Министерства финансов Российской Федерации от 14 февраля 2018 г. № 26н «Об Общих требованиях к порядку составления, утверждения и ведения бюджетных смет казенных учреждений», администрация Комсомольского муниципального округа Чувашской Республики п о с т а н о в л я е т:</w:t>
      </w:r>
    </w:p>
    <w:p w:rsidR="00E325D5" w:rsidRPr="00E325D5" w:rsidRDefault="00E325D5" w:rsidP="00E325D5">
      <w:pPr>
        <w:numPr>
          <w:ilvl w:val="0"/>
          <w:numId w:val="22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0"/>
          <w:szCs w:val="20"/>
        </w:rPr>
      </w:pPr>
      <w:bookmarkStart w:id="0" w:name="sub_31"/>
      <w:bookmarkStart w:id="1" w:name="sub_1"/>
      <w:r w:rsidRPr="00E325D5">
        <w:rPr>
          <w:color w:val="000000" w:themeColor="text1"/>
          <w:sz w:val="20"/>
          <w:szCs w:val="20"/>
        </w:rPr>
        <w:t>Раздел 2 приложения</w:t>
      </w:r>
      <w:r w:rsidRPr="00E325D5">
        <w:rPr>
          <w:rStyle w:val="afff0"/>
          <w:rFonts w:eastAsiaTheme="majorEastAsia"/>
          <w:bCs/>
          <w:color w:val="000000" w:themeColor="text1"/>
          <w:sz w:val="20"/>
          <w:szCs w:val="20"/>
        </w:rPr>
        <w:t xml:space="preserve"> </w:t>
      </w:r>
      <w:r w:rsidRPr="00E325D5">
        <w:rPr>
          <w:color w:val="000000" w:themeColor="text1"/>
          <w:sz w:val="20"/>
          <w:szCs w:val="20"/>
        </w:rPr>
        <w:t xml:space="preserve">№ 1 к </w:t>
      </w:r>
      <w:hyperlink r:id="rId13" w:anchor="sub_1000" w:history="1">
        <w:r w:rsidRPr="00E325D5">
          <w:rPr>
            <w:rStyle w:val="af8"/>
            <w:color w:val="000000" w:themeColor="text1"/>
            <w:sz w:val="20"/>
            <w:szCs w:val="20"/>
            <w:u w:val="none"/>
          </w:rPr>
          <w:t>Порядку</w:t>
        </w:r>
      </w:hyperlink>
      <w:r w:rsidRPr="00E325D5">
        <w:rPr>
          <w:color w:val="000000" w:themeColor="text1"/>
          <w:sz w:val="20"/>
          <w:szCs w:val="20"/>
        </w:rPr>
        <w:t xml:space="preserve">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Республики, утвержденному </w:t>
      </w:r>
      <w:hyperlink r:id="rId14" w:anchor="sub_0" w:history="1">
        <w:r w:rsidRPr="00E325D5">
          <w:rPr>
            <w:rStyle w:val="af8"/>
            <w:color w:val="000000" w:themeColor="text1"/>
            <w:sz w:val="20"/>
            <w:szCs w:val="20"/>
            <w:u w:val="none"/>
          </w:rPr>
          <w:t>постановление</w:t>
        </w:r>
      </w:hyperlink>
      <w:r w:rsidRPr="00E325D5">
        <w:rPr>
          <w:color w:val="000000" w:themeColor="text1"/>
          <w:sz w:val="20"/>
          <w:szCs w:val="20"/>
        </w:rPr>
        <w:t>м администрации Комсомольского муниципального округа Чувашской Республики от 27 мая 2024 года № 485 «</w:t>
      </w:r>
      <w:bookmarkEnd w:id="0"/>
      <w:r w:rsidRPr="00E325D5">
        <w:rPr>
          <w:color w:val="000000" w:themeColor="text1"/>
          <w:sz w:val="20"/>
          <w:szCs w:val="20"/>
        </w:rPr>
        <w:fldChar w:fldCharType="begin"/>
      </w:r>
      <w:r w:rsidRPr="00E325D5">
        <w:rPr>
          <w:color w:val="000000" w:themeColor="text1"/>
          <w:sz w:val="20"/>
          <w:szCs w:val="20"/>
        </w:rPr>
        <w:instrText xml:space="preserve"> HYPERLINK "http://internet.garant.ru/document/redirect/48769988/0" </w:instrText>
      </w:r>
      <w:r w:rsidRPr="00E325D5">
        <w:rPr>
          <w:color w:val="000000" w:themeColor="text1"/>
          <w:sz w:val="20"/>
          <w:szCs w:val="20"/>
        </w:rPr>
        <w:fldChar w:fldCharType="separate"/>
      </w:r>
      <w:r w:rsidRPr="00E325D5">
        <w:rPr>
          <w:rStyle w:val="af8"/>
          <w:color w:val="000000" w:themeColor="text1"/>
          <w:sz w:val="20"/>
          <w:szCs w:val="20"/>
          <w:u w:val="none"/>
        </w:rPr>
        <w:t>Об утверждении Порядка составления, утверждения и ведения бюджетных смет органов местного самоуправления Комсомольского муниципального округа Чувашской Республики и муниципальных казенных учреждений, находящихся в ведении органов местного самоуправления Комсомольского муниципального округа Чувашской Республики</w:t>
      </w:r>
      <w:r w:rsidRPr="00E325D5">
        <w:rPr>
          <w:color w:val="000000" w:themeColor="text1"/>
          <w:sz w:val="20"/>
          <w:szCs w:val="20"/>
        </w:rPr>
        <w:fldChar w:fldCharType="end"/>
      </w:r>
      <w:r w:rsidRPr="00E325D5">
        <w:rPr>
          <w:color w:val="000000" w:themeColor="text1"/>
          <w:sz w:val="20"/>
          <w:szCs w:val="20"/>
        </w:rPr>
        <w:t>»</w:t>
      </w:r>
      <w:bookmarkStart w:id="2" w:name="sub_3"/>
      <w:bookmarkEnd w:id="1"/>
      <w:r w:rsidRPr="00E325D5">
        <w:rPr>
          <w:color w:val="000000" w:themeColor="text1"/>
          <w:sz w:val="20"/>
          <w:szCs w:val="20"/>
        </w:rPr>
        <w:t>, изложить в следующей редакции:</w:t>
      </w:r>
    </w:p>
    <w:p w:rsidR="00E325D5" w:rsidRPr="00E325D5" w:rsidRDefault="00E325D5" w:rsidP="00E325D5">
      <w:pPr>
        <w:rPr>
          <w:sz w:val="20"/>
          <w:szCs w:val="20"/>
        </w:rPr>
      </w:pPr>
      <w:r w:rsidRPr="00E325D5">
        <w:rPr>
          <w:sz w:val="20"/>
          <w:szCs w:val="20"/>
        </w:rPr>
        <w:t>«</w:t>
      </w:r>
    </w:p>
    <w:p w:rsidR="00E325D5" w:rsidRPr="00E325D5" w:rsidRDefault="00E325D5" w:rsidP="00E325D5">
      <w:pPr>
        <w:pStyle w:val="aff1"/>
        <w:widowControl/>
        <w:shd w:val="clear" w:color="auto" w:fill="FFFFFF"/>
        <w:ind w:left="0" w:firstLine="0"/>
        <w:jc w:val="center"/>
        <w:rPr>
          <w:b/>
          <w:sz w:val="20"/>
          <w:szCs w:val="20"/>
        </w:rPr>
      </w:pPr>
      <w:r w:rsidRPr="00E325D5">
        <w:rPr>
          <w:b/>
          <w:sz w:val="20"/>
          <w:szCs w:val="20"/>
        </w:rPr>
        <w:t xml:space="preserve"> Раздел 2. Лимиты бюджетных обязательств по расходам получателя бюджетных средств</w:t>
      </w:r>
      <w:hyperlink r:id="rId15" w:anchor="/document/71897058/entry/10003111" w:history="1">
        <w:r w:rsidRPr="00E325D5">
          <w:rPr>
            <w:rStyle w:val="af8"/>
            <w:b/>
            <w:sz w:val="20"/>
            <w:szCs w:val="20"/>
          </w:rPr>
          <w:t>***</w:t>
        </w:r>
      </w:hyperlink>
    </w:p>
    <w:p w:rsidR="00E325D5" w:rsidRPr="00E325D5" w:rsidRDefault="00E325D5" w:rsidP="00E325D5">
      <w:pPr>
        <w:pStyle w:val="aff1"/>
        <w:ind w:firstLine="0"/>
        <w:rPr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567"/>
        <w:gridCol w:w="708"/>
        <w:gridCol w:w="851"/>
        <w:gridCol w:w="709"/>
        <w:gridCol w:w="992"/>
        <w:gridCol w:w="1417"/>
        <w:gridCol w:w="1560"/>
        <w:gridCol w:w="1559"/>
      </w:tblGrid>
      <w:tr w:rsidR="00E325D5" w:rsidRPr="00E325D5" w:rsidTr="00E325D5">
        <w:trPr>
          <w:trHeight w:val="2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Код по </w:t>
            </w:r>
            <w:hyperlink r:id="rId16" w:anchor="/document/71971578/entry/1000" w:history="1">
              <w:r w:rsidRPr="00E325D5">
                <w:rPr>
                  <w:rStyle w:val="af8"/>
                  <w:sz w:val="20"/>
                  <w:szCs w:val="20"/>
                </w:rPr>
                <w:t>бюджетной классификации</w:t>
              </w:r>
            </w:hyperlink>
            <w:r w:rsidRPr="00E325D5">
              <w:rPr>
                <w:sz w:val="20"/>
                <w:szCs w:val="20"/>
              </w:rPr>
              <w:t> 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Код аналитического показателя****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Сумма</w:t>
            </w:r>
          </w:p>
        </w:tc>
      </w:tr>
      <w:tr w:rsidR="00E325D5" w:rsidRPr="00E325D5" w:rsidTr="00E325D5">
        <w:trPr>
          <w:trHeight w:val="4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pStyle w:val="af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5D5">
              <w:rPr>
                <w:rFonts w:ascii="Times New Roman" w:hAnsi="Times New Roman" w:cs="Times New Roman"/>
                <w:sz w:val="20"/>
                <w:szCs w:val="20"/>
              </w:rPr>
              <w:t>на 20__ год (на текущий финансовый год),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pStyle w:val="af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5D5">
              <w:rPr>
                <w:rFonts w:ascii="Times New Roman" w:hAnsi="Times New Roman" w:cs="Times New Roman"/>
                <w:sz w:val="20"/>
                <w:szCs w:val="20"/>
              </w:rPr>
              <w:t>на 20__ год (на первый год планового периода),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pStyle w:val="af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5D5">
              <w:rPr>
                <w:rFonts w:ascii="Times New Roman" w:hAnsi="Times New Roman" w:cs="Times New Roman"/>
                <w:sz w:val="20"/>
                <w:szCs w:val="20"/>
              </w:rPr>
              <w:t>на 20__ год (на второй год планового периода), рублей</w:t>
            </w:r>
          </w:p>
        </w:tc>
      </w:tr>
      <w:tr w:rsidR="00E325D5" w:rsidRPr="00E325D5" w:rsidTr="00E325D5">
        <w:trPr>
          <w:trHeight w:val="50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</w:p>
        </w:tc>
      </w:tr>
      <w:tr w:rsidR="00E325D5" w:rsidRPr="00E325D5" w:rsidTr="00E325D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center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10</w:t>
            </w:r>
          </w:p>
        </w:tc>
      </w:tr>
      <w:tr w:rsidR="00E325D5" w:rsidRPr="00E325D5" w:rsidTr="00E325D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</w:tr>
      <w:tr w:rsidR="00E325D5" w:rsidRPr="00E325D5" w:rsidTr="00E325D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</w:tr>
      <w:tr w:rsidR="00E325D5" w:rsidRPr="00E325D5" w:rsidTr="00E325D5"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right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Итого по коду </w:t>
            </w:r>
            <w:hyperlink r:id="rId17" w:anchor="/document/71971578/entry/1000" w:history="1">
              <w:r w:rsidRPr="00E325D5">
                <w:rPr>
                  <w:rStyle w:val="af8"/>
                  <w:sz w:val="20"/>
                  <w:szCs w:val="20"/>
                </w:rPr>
                <w:t>БК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</w:tr>
      <w:tr w:rsidR="00E325D5" w:rsidRPr="00E325D5" w:rsidTr="00E325D5"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jc w:val="right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5D5" w:rsidRPr="00E325D5" w:rsidRDefault="00E325D5">
            <w:pPr>
              <w:widowControl/>
              <w:spacing w:line="256" w:lineRule="auto"/>
              <w:rPr>
                <w:sz w:val="20"/>
                <w:szCs w:val="20"/>
              </w:rPr>
            </w:pPr>
            <w:r w:rsidRPr="00E325D5">
              <w:rPr>
                <w:sz w:val="20"/>
                <w:szCs w:val="20"/>
              </w:rPr>
              <w:t> </w:t>
            </w:r>
          </w:p>
        </w:tc>
      </w:tr>
    </w:tbl>
    <w:p w:rsidR="00E325D5" w:rsidRPr="00E325D5" w:rsidRDefault="00E325D5" w:rsidP="00E325D5">
      <w:pPr>
        <w:ind w:left="720"/>
        <w:jc w:val="right"/>
        <w:rPr>
          <w:sz w:val="20"/>
          <w:szCs w:val="20"/>
        </w:rPr>
      </w:pPr>
      <w:r w:rsidRPr="00E325D5">
        <w:rPr>
          <w:sz w:val="20"/>
          <w:szCs w:val="20"/>
        </w:rPr>
        <w:t>».</w:t>
      </w:r>
    </w:p>
    <w:p w:rsidR="00712C58" w:rsidRPr="00E325D5" w:rsidRDefault="00E325D5" w:rsidP="00E325D5">
      <w:pPr>
        <w:pStyle w:val="aff1"/>
        <w:numPr>
          <w:ilvl w:val="0"/>
          <w:numId w:val="22"/>
        </w:numPr>
        <w:autoSpaceDE w:val="0"/>
        <w:autoSpaceDN w:val="0"/>
        <w:adjustRightInd w:val="0"/>
        <w:ind w:left="0" w:right="0" w:firstLine="709"/>
        <w:contextualSpacing/>
        <w:rPr>
          <w:sz w:val="20"/>
          <w:szCs w:val="20"/>
        </w:rPr>
      </w:pPr>
      <w:r w:rsidRPr="00E325D5">
        <w:rPr>
          <w:sz w:val="20"/>
          <w:szCs w:val="20"/>
        </w:rPr>
        <w:t xml:space="preserve">Настоящее постановление вступает в силу со дня его </w:t>
      </w:r>
      <w:hyperlink r:id="rId18" w:history="1">
        <w:r w:rsidRPr="00E325D5">
          <w:rPr>
            <w:rStyle w:val="af8"/>
            <w:color w:val="000000" w:themeColor="text1"/>
            <w:sz w:val="20"/>
            <w:szCs w:val="20"/>
            <w:u w:val="none"/>
          </w:rPr>
          <w:t>официального опубликования</w:t>
        </w:r>
      </w:hyperlink>
      <w:r w:rsidRPr="00E325D5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27 мая 2024 года.</w:t>
      </w:r>
      <w:bookmarkEnd w:id="2"/>
    </w:p>
    <w:p w:rsidR="00712C58" w:rsidRPr="00712C58" w:rsidRDefault="00712C58" w:rsidP="00712C58">
      <w:pPr>
        <w:ind w:right="141"/>
        <w:jc w:val="both"/>
        <w:rPr>
          <w:b/>
          <w:i/>
          <w:sz w:val="24"/>
          <w:szCs w:val="24"/>
        </w:rPr>
      </w:pPr>
    </w:p>
    <w:p w:rsidR="00854972" w:rsidRPr="00854972" w:rsidRDefault="007A07EC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CF7BC9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 Н.Н. Раськин</w:t>
      </w:r>
      <w:r w:rsidRPr="00854972">
        <w:t xml:space="preserve"> </w:t>
      </w:r>
    </w:p>
    <w:p w:rsidR="002D0911" w:rsidRDefault="00854972" w:rsidP="002D0911">
      <w:pPr>
        <w:jc w:val="both"/>
      </w:pPr>
      <w:r w:rsidRPr="00854972">
        <w:t xml:space="preserve">пост. № </w:t>
      </w:r>
      <w:r w:rsidR="00E325D5">
        <w:t>987 от 30</w:t>
      </w:r>
      <w:r w:rsidR="00ED2B5E">
        <w:t>.09</w:t>
      </w:r>
      <w:r w:rsidRPr="00854972">
        <w:t>.2024г</w:t>
      </w:r>
    </w:p>
    <w:p w:rsidR="00CF7BC9" w:rsidRDefault="00CF7BC9" w:rsidP="002D0911">
      <w:pPr>
        <w:jc w:val="both"/>
      </w:pPr>
    </w:p>
    <w:p w:rsidR="00CF7BC9" w:rsidRDefault="00CF7BC9" w:rsidP="002D0911">
      <w:pPr>
        <w:jc w:val="both"/>
      </w:pPr>
    </w:p>
    <w:p w:rsidR="00AD3396" w:rsidRDefault="00AD3396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Default="00AD3396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Default="00AD3396" w:rsidP="00AD339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30.09.2024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996</w:t>
      </w:r>
    </w:p>
    <w:p w:rsidR="00AD3396" w:rsidRPr="00AD3396" w:rsidRDefault="00AD3396" w:rsidP="00AD3396">
      <w:pPr>
        <w:tabs>
          <w:tab w:val="left" w:pos="5670"/>
        </w:tabs>
        <w:ind w:right="283"/>
        <w:jc w:val="both"/>
        <w:rPr>
          <w:b/>
          <w:i/>
          <w:sz w:val="24"/>
          <w:szCs w:val="24"/>
        </w:rPr>
      </w:pPr>
      <w:r w:rsidRPr="00AD3396">
        <w:rPr>
          <w:rStyle w:val="aff3"/>
          <w:rFonts w:eastAsiaTheme="minorEastAsia"/>
          <w:b/>
          <w:i/>
          <w:color w:val="auto"/>
          <w:sz w:val="24"/>
          <w:szCs w:val="24"/>
        </w:rPr>
        <w:t>«</w:t>
      </w:r>
      <w:r w:rsidRPr="00AD3396">
        <w:rPr>
          <w:rStyle w:val="aff3"/>
          <w:rFonts w:eastAsiaTheme="minorEastAsia"/>
          <w:b/>
          <w:i/>
          <w:color w:val="auto"/>
          <w:sz w:val="24"/>
          <w:szCs w:val="24"/>
        </w:rPr>
        <w:t>Об утверждении Положения о балансовой комиссии по анализу деятельности муниципальных учреждений и хозяйственных обществ Комсомольского муниципального округа Чувашской Республики и Положения о порядке и размере перечисления части прибыли хозяйственными обществами, доли уставного капитала в которых принадлежат Комсомольскому муниципальному округу Чувашской Республики</w:t>
      </w:r>
      <w:r w:rsidRPr="00AD3396">
        <w:rPr>
          <w:rStyle w:val="aff3"/>
          <w:rFonts w:eastAsiaTheme="minorEastAsia"/>
          <w:b/>
          <w:i/>
          <w:color w:val="auto"/>
          <w:sz w:val="24"/>
          <w:szCs w:val="24"/>
        </w:rPr>
        <w:t>»</w:t>
      </w:r>
    </w:p>
    <w:p w:rsidR="00AD3396" w:rsidRPr="0069130E" w:rsidRDefault="00AD3396" w:rsidP="00AD3396"/>
    <w:p w:rsidR="00AD3396" w:rsidRPr="00AD3396" w:rsidRDefault="00AD3396" w:rsidP="00AD3396">
      <w:pPr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 xml:space="preserve">В соответствии со </w:t>
      </w:r>
      <w:hyperlink r:id="rId19" w:history="1">
        <w:r w:rsidRPr="00AD3396">
          <w:rPr>
            <w:rStyle w:val="aff3"/>
            <w:rFonts w:eastAsiaTheme="majorEastAsia"/>
            <w:color w:val="auto"/>
            <w:sz w:val="20"/>
            <w:szCs w:val="20"/>
          </w:rPr>
          <w:t>ст. 295</w:t>
        </w:r>
      </w:hyperlink>
      <w:r w:rsidRPr="00AD3396">
        <w:rPr>
          <w:sz w:val="20"/>
          <w:szCs w:val="20"/>
        </w:rPr>
        <w:t xml:space="preserve"> Гражданского кодекса Российской Федерации, </w:t>
      </w:r>
      <w:hyperlink r:id="rId20" w:history="1">
        <w:r w:rsidRPr="00AD3396">
          <w:rPr>
            <w:rStyle w:val="aff3"/>
            <w:rFonts w:eastAsiaTheme="majorEastAsia"/>
            <w:color w:val="auto"/>
            <w:sz w:val="20"/>
            <w:szCs w:val="20"/>
          </w:rPr>
          <w:t>ст. 42</w:t>
        </w:r>
      </w:hyperlink>
      <w:r w:rsidRPr="00AD3396">
        <w:rPr>
          <w:sz w:val="20"/>
          <w:szCs w:val="20"/>
        </w:rPr>
        <w:t xml:space="preserve"> Бюджетного кодекса Российской Федерации, в целях реализации </w:t>
      </w:r>
      <w:hyperlink r:id="rId21" w:history="1">
        <w:r w:rsidRPr="00AD3396">
          <w:rPr>
            <w:rStyle w:val="aff3"/>
            <w:rFonts w:eastAsiaTheme="majorEastAsia"/>
            <w:color w:val="auto"/>
            <w:sz w:val="20"/>
            <w:szCs w:val="20"/>
          </w:rPr>
          <w:t>постановления</w:t>
        </w:r>
      </w:hyperlink>
      <w:r w:rsidRPr="00AD3396">
        <w:rPr>
          <w:sz w:val="20"/>
          <w:szCs w:val="20"/>
        </w:rPr>
        <w:t xml:space="preserve"> Кабинета Министров Чувашской Республики от 12.04.2002 № 110 «Об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прибыли, подлежащей перечислению в республиканский бюджет Чувашской Республики», и повышения эффективности деятельности муниципальных учреждений, учредителем которых является администрация Комсомольского муниципального округа Чувашской Республики, хозяйственных обществ с долей участия Комсомольского муниципального округа Чувашской Республики более 50 процентов, администрация Комсомольского муниципального округа Чувашской Республики   п о с т а н о в л я е т:</w:t>
      </w:r>
    </w:p>
    <w:p w:rsidR="00AD3396" w:rsidRPr="00AD3396" w:rsidRDefault="00AD3396" w:rsidP="00AD3396">
      <w:pPr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>1. Утвердить:</w:t>
      </w:r>
    </w:p>
    <w:p w:rsidR="00AD3396" w:rsidRPr="00AD3396" w:rsidRDefault="00AD3396" w:rsidP="00AD3396">
      <w:pPr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>Положение о балансовой комиссии по анализу деятельности муниципальных учреждений и хозяйственных обществ Комсомольского муниципального округа Чувашской Республики (</w:t>
      </w:r>
      <w:hyperlink w:anchor="sub_1000" w:history="1">
        <w:r w:rsidRPr="00AD3396">
          <w:rPr>
            <w:sz w:val="20"/>
            <w:szCs w:val="20"/>
          </w:rPr>
          <w:t>приложение 1</w:t>
        </w:r>
      </w:hyperlink>
      <w:r w:rsidRPr="00AD3396">
        <w:rPr>
          <w:sz w:val="20"/>
          <w:szCs w:val="20"/>
        </w:rPr>
        <w:t>);</w:t>
      </w:r>
    </w:p>
    <w:p w:rsidR="00AD3396" w:rsidRPr="00AD3396" w:rsidRDefault="00AD3396" w:rsidP="00AD3396">
      <w:pPr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>Положение о порядке и размере перечисления части прибыли хозяйственными обществами, доли уставного капитала в которых принадлежат Комсомольскому муниципальному округу Чувашской Республики (</w:t>
      </w:r>
      <w:hyperlink w:anchor="sub_2000" w:history="1">
        <w:r w:rsidRPr="00AD3396">
          <w:rPr>
            <w:sz w:val="20"/>
            <w:szCs w:val="20"/>
          </w:rPr>
          <w:t>приложение 2</w:t>
        </w:r>
      </w:hyperlink>
      <w:r w:rsidRPr="00AD3396">
        <w:rPr>
          <w:sz w:val="20"/>
          <w:szCs w:val="20"/>
        </w:rPr>
        <w:t>).</w:t>
      </w:r>
    </w:p>
    <w:p w:rsidR="00AD3396" w:rsidRPr="00AD3396" w:rsidRDefault="00AD3396" w:rsidP="00AD3396">
      <w:pPr>
        <w:ind w:firstLine="709"/>
        <w:jc w:val="both"/>
        <w:rPr>
          <w:sz w:val="20"/>
          <w:szCs w:val="20"/>
        </w:rPr>
      </w:pPr>
    </w:p>
    <w:p w:rsidR="00AD3396" w:rsidRPr="00AD3396" w:rsidRDefault="00AD3396" w:rsidP="00AD33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>2. Установить, что отдел экономики, имущественных и земельных отношений администрации Комсомольского муниципального округа Чувашской Республики:</w:t>
      </w:r>
    </w:p>
    <w:p w:rsidR="00AD3396" w:rsidRPr="00AD3396" w:rsidRDefault="00AD3396" w:rsidP="00AD33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>- обеспечивает контроль за исполнением решений балансовой комиссии;</w:t>
      </w:r>
    </w:p>
    <w:p w:rsidR="00AD3396" w:rsidRPr="00AD3396" w:rsidRDefault="00AD3396" w:rsidP="00AD33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>- готовит аналитические материалы к заседаниям балансовой комиссии.</w:t>
      </w:r>
    </w:p>
    <w:p w:rsidR="00AD3396" w:rsidRPr="00AD3396" w:rsidRDefault="00AD3396" w:rsidP="00AD3396">
      <w:pPr>
        <w:ind w:firstLine="709"/>
        <w:jc w:val="both"/>
        <w:rPr>
          <w:sz w:val="20"/>
          <w:szCs w:val="20"/>
        </w:rPr>
      </w:pPr>
      <w:r w:rsidRPr="00AD3396">
        <w:rPr>
          <w:sz w:val="20"/>
          <w:szCs w:val="20"/>
        </w:rPr>
        <w:t xml:space="preserve">3. Настоящее постановление вступает в силу со дня его </w:t>
      </w:r>
      <w:hyperlink r:id="rId22" w:history="1">
        <w:r w:rsidRPr="00AD3396">
          <w:rPr>
            <w:sz w:val="20"/>
            <w:szCs w:val="20"/>
          </w:rPr>
          <w:t>официального опубликования</w:t>
        </w:r>
      </w:hyperlink>
      <w:r w:rsidRPr="00AD3396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AD3396" w:rsidRDefault="00AD3396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Pr="00854972" w:rsidRDefault="00AD3396" w:rsidP="00AD339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AD3396" w:rsidRPr="00854972" w:rsidRDefault="00AD3396" w:rsidP="00AD339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AD3396" w:rsidRDefault="00AD3396" w:rsidP="00AD3396">
      <w:pPr>
        <w:jc w:val="both"/>
      </w:pPr>
      <w:r w:rsidRPr="00854972">
        <w:t xml:space="preserve">пост. № </w:t>
      </w:r>
      <w:r>
        <w:t xml:space="preserve">996 </w:t>
      </w:r>
      <w:r>
        <w:t>от 30.09</w:t>
      </w:r>
      <w:r w:rsidRPr="00854972">
        <w:t>.2024г</w:t>
      </w:r>
    </w:p>
    <w:p w:rsidR="00AD3396" w:rsidRDefault="00AD3396" w:rsidP="00AD3396">
      <w:pPr>
        <w:suppressAutoHyphens/>
        <w:jc w:val="both"/>
        <w:rPr>
          <w:b/>
          <w:sz w:val="24"/>
          <w:szCs w:val="24"/>
        </w:rPr>
      </w:pPr>
      <w:bookmarkStart w:id="3" w:name="_GoBack"/>
      <w:bookmarkEnd w:id="3"/>
    </w:p>
    <w:p w:rsidR="00AD3396" w:rsidRPr="00AB27EF" w:rsidRDefault="00AD3396" w:rsidP="00AD3396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D3396" w:rsidRDefault="00AD3396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Default="00AD3396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Default="00AD3396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3396" w:rsidRDefault="00AD3396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F7BC9" w:rsidRDefault="00CF7BC9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30.09.2024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997</w:t>
      </w:r>
    </w:p>
    <w:p w:rsidR="00CF7BC9" w:rsidRPr="00CF7BC9" w:rsidRDefault="00CF7BC9" w:rsidP="00CF7BC9">
      <w:pPr>
        <w:keepNext/>
        <w:keepLines/>
        <w:autoSpaceDE w:val="0"/>
        <w:autoSpaceDN w:val="0"/>
        <w:adjustRightInd w:val="0"/>
        <w:ind w:right="141"/>
        <w:jc w:val="both"/>
        <w:outlineLvl w:val="1"/>
        <w:rPr>
          <w:b/>
          <w:i/>
          <w:sz w:val="24"/>
          <w:szCs w:val="24"/>
        </w:rPr>
      </w:pPr>
      <w:r w:rsidRPr="00CF7BC9">
        <w:rPr>
          <w:b/>
          <w:i/>
          <w:sz w:val="24"/>
          <w:szCs w:val="24"/>
        </w:rPr>
        <w:t>«Об утверждении Порядка разработки и реализации муниципальных программ Комсомольского муниципального округа Чувашской Республики»</w:t>
      </w:r>
    </w:p>
    <w:p w:rsidR="00CF7BC9" w:rsidRDefault="00CF7BC9" w:rsidP="00CF7BC9">
      <w:pPr>
        <w:spacing w:line="20" w:lineRule="atLeast"/>
        <w:ind w:right="5954"/>
        <w:jc w:val="both"/>
        <w:rPr>
          <w:rFonts w:eastAsiaTheme="minorEastAsia"/>
          <w:color w:val="000000"/>
          <w:sz w:val="26"/>
          <w:szCs w:val="26"/>
        </w:rPr>
      </w:pP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>В соответствии со ст. 179 Бюджетного кодекса Российской Федерации администрация Комсомольского муниципального округа п о с т а н о в л я е т: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 xml:space="preserve">1. Утвердить прилагаемый </w:t>
      </w:r>
      <w:r w:rsidRPr="00CF7BC9">
        <w:rPr>
          <w:color w:val="000000"/>
          <w:sz w:val="20"/>
          <w:szCs w:val="20"/>
        </w:rPr>
        <w:t>Порядок</w:t>
      </w:r>
      <w:r w:rsidRPr="00CF7BC9">
        <w:rPr>
          <w:sz w:val="20"/>
          <w:szCs w:val="20"/>
        </w:rPr>
        <w:t xml:space="preserve"> разработки и реализации муниципальных программ Комсомольского муниципального округа Чувашской Республики (далее - Порядок).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>2. Установить, что с 1 января 2025 г. реализация муниципальных программ Комсомольского муниципального округа Чувашской Республики осуществляется в соответствии с Порядком, утвержденным настоящим постановлением.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 xml:space="preserve">3. Ответственным исполнителям муниципальных программ Комсомольского муниципального округа Чувашской Республики: 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>3.1.</w:t>
      </w:r>
      <w:r w:rsidRPr="00CF7BC9">
        <w:rPr>
          <w:b/>
          <w:color w:val="FF0000"/>
          <w:sz w:val="20"/>
          <w:szCs w:val="20"/>
        </w:rPr>
        <w:t xml:space="preserve"> </w:t>
      </w:r>
      <w:r w:rsidRPr="00CF7BC9">
        <w:rPr>
          <w:sz w:val="20"/>
          <w:szCs w:val="20"/>
        </w:rPr>
        <w:t xml:space="preserve">до 1 января 2025 года обеспечить приведение муниципальных программ Комсомольского муниципального округа Чувашской Республики в соответствие с Порядком, утвержденным настоящим постановлением; 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>3.2. разработку новых муниципальных программ Комсомольского муниципального округа Чувашской Республики осуществлять в соответствии с Порядком, утвержденным настоящим постановлением;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>3.3. в 2025 году обеспечить представление годовых отчетов и годовых докладов о ходе реализации муниципальных программ Комсомольского муниципального округа Чувашской Республики за 2024 год в соответствии с Порядком разработки и реализации муниципальных программ Комсомольского муниципального округа Чувашской Республики, утвержденным постановлением администрации Комсомольского муниципального округа Чувашской Республики от 20 января 2023 № 64.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>4.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CF7BC9" w:rsidRPr="00CF7BC9" w:rsidRDefault="00CF7BC9" w:rsidP="00CF7BC9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0"/>
          <w:szCs w:val="20"/>
        </w:rPr>
      </w:pPr>
      <w:r w:rsidRPr="00CF7BC9">
        <w:rPr>
          <w:sz w:val="20"/>
          <w:szCs w:val="20"/>
        </w:rPr>
        <w:t>5. Контроль за исполнением настоящего постановления возложить на и.о. заместителя главы администрации по сельскому хозяйству, экономике, имущественным и земельным отношениям - начальника отдела экономики, имущественных и земельных отношений Зейнетдинова Ф.Ф.</w:t>
      </w:r>
    </w:p>
    <w:p w:rsidR="00CF7BC9" w:rsidRDefault="00CF7BC9" w:rsidP="00CF7B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F7BC9" w:rsidRPr="00854972" w:rsidRDefault="00CF7BC9" w:rsidP="00CF7BC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CF7BC9" w:rsidRPr="00854972" w:rsidRDefault="00CF7BC9" w:rsidP="00CF7BC9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CF7BC9" w:rsidRDefault="00CF7BC9" w:rsidP="00CF7BC9">
      <w:pPr>
        <w:jc w:val="both"/>
      </w:pPr>
      <w:r w:rsidRPr="00854972">
        <w:t xml:space="preserve">пост. № </w:t>
      </w:r>
      <w:r>
        <w:t>997 от 30.09</w:t>
      </w:r>
      <w:r w:rsidRPr="00854972">
        <w:t>.2024г</w:t>
      </w:r>
    </w:p>
    <w:p w:rsidR="00CF7BC9" w:rsidRDefault="00CF7BC9" w:rsidP="00CF7BC9">
      <w:pPr>
        <w:jc w:val="both"/>
      </w:pPr>
    </w:p>
    <w:p w:rsidR="00CF7BC9" w:rsidRPr="00AB27EF" w:rsidRDefault="00CF7BC9" w:rsidP="00CF7BC9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CF7BC9" w:rsidRPr="002D0911" w:rsidRDefault="00CF7BC9" w:rsidP="002D0911">
      <w:pPr>
        <w:jc w:val="both"/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Default="00FB449C" w:rsidP="00371A1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F7BC9" w:rsidRPr="00C32BB2" w:rsidRDefault="00CF7BC9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CF7BC9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0E2"/>
    <w:multiLevelType w:val="multilevel"/>
    <w:tmpl w:val="387C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8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468" w:hanging="108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04" w:hanging="1440"/>
      </w:pPr>
      <w:rPr>
        <w:rFonts w:ascii="Times New Roman CYR" w:hAnsi="Times New Roman CYR" w:cs="Times New Roman CYR" w:hint="default"/>
        <w:sz w:val="26"/>
      </w:rPr>
    </w:lvl>
  </w:abstractNum>
  <w:abstractNum w:abstractNumId="4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3380B"/>
    <w:rsid w:val="00A33B11"/>
    <w:rsid w:val="00A574EF"/>
    <w:rsid w:val="00AA45D8"/>
    <w:rsid w:val="00AD3396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CF7BC9"/>
    <w:rsid w:val="00D15C88"/>
    <w:rsid w:val="00D65AC1"/>
    <w:rsid w:val="00DD5310"/>
    <w:rsid w:val="00DE37DB"/>
    <w:rsid w:val="00E325D5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E325D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koms_org\Desktop\&#1052;&#1072;&#1088;&#1080;&#1085;&#1072;%202024\&#1074;&#1077;&#1089;&#1090;&#1085;&#1080;&#1082;&#1080;\&#1074;&#1077;&#1089;&#1090;&#1085;&#1080;&#1082;%2062%20&#1086;&#1090;%2030.09.2024\&#1087;&#1086;&#1089;&#1090;%20987%20&#1086;&#1090;%2030.09.2024.docx" TargetMode="External"/><Relationship Id="rId18" Type="http://schemas.openxmlformats.org/officeDocument/2006/relationships/hyperlink" Target="http://internet.garant.ru/document/redirect/403487355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545870/0" TargetMode="Externa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71897058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12112604/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71897058/1000" TargetMode="External"/><Relationship Id="rId24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komsml.cap.ru/doc/laws/" TargetMode="External"/><Relationship Id="rId10" Type="http://schemas.openxmlformats.org/officeDocument/2006/relationships/hyperlink" Target="http://internet.garant.ru/document/redirect/48769988/0" TargetMode="External"/><Relationship Id="rId19" Type="http://schemas.openxmlformats.org/officeDocument/2006/relationships/hyperlink" Target="https://internet.garant.ru/document/redirect/10164072/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file:///C:\Users\koms_org\Desktop\&#1052;&#1072;&#1088;&#1080;&#1085;&#1072;%202024\&#1074;&#1077;&#1089;&#1090;&#1085;&#1080;&#1082;&#1080;\&#1074;&#1077;&#1089;&#1090;&#1085;&#1080;&#1082;%2062%20&#1086;&#1090;%2030.09.2024\&#1087;&#1086;&#1089;&#1090;%20987%20&#1086;&#1090;%2030.09.2024.docx" TargetMode="External"/><Relationship Id="rId22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E0B3-A41C-48F7-8B11-95F34F11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ВЕСТНИК</vt:lpstr>
      <vt:lpstr>Утвердить прилагаемые изменения, которые вносятся в приложение к Порядку составл</vt:lpstr>
    </vt:vector>
  </TitlesOfParts>
  <Company>SPecialiST RePack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25</cp:revision>
  <dcterms:created xsi:type="dcterms:W3CDTF">2024-08-01T10:23:00Z</dcterms:created>
  <dcterms:modified xsi:type="dcterms:W3CDTF">2024-10-03T12:45:00Z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