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46093" w:rsidRPr="00D46093" w:rsidTr="003C5171">
        <w:trPr>
          <w:trHeight w:val="1559"/>
          <w:jc w:val="center"/>
        </w:trPr>
        <w:tc>
          <w:tcPr>
            <w:tcW w:w="3799" w:type="dxa"/>
          </w:tcPr>
          <w:p w:rsidR="00D46093" w:rsidRPr="001B4241" w:rsidRDefault="00D46093" w:rsidP="00A84EA3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D46093" w:rsidRPr="001B4241" w:rsidRDefault="00D46093" w:rsidP="003C5171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:rsidR="00D46093" w:rsidRPr="001B4241" w:rsidRDefault="00D46093" w:rsidP="003C5171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1B4241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1B4241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:rsidR="00D46093" w:rsidRPr="001B4241" w:rsidRDefault="00D46093" w:rsidP="003C5171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1B4241">
              <w:rPr>
                <w:rFonts w:ascii="Times New Roman Chuv" w:hAnsi="Times New Roman Chuv"/>
              </w:rPr>
              <w:t>ПУХЁВ,</w:t>
            </w:r>
          </w:p>
          <w:p w:rsidR="00D46093" w:rsidRPr="001B4241" w:rsidRDefault="00D46093" w:rsidP="003C5171">
            <w:pPr>
              <w:jc w:val="center"/>
              <w:rPr>
                <w:rFonts w:ascii="Baltica Chv" w:hAnsi="Baltica Chv"/>
                <w:spacing w:val="40"/>
              </w:rPr>
            </w:pPr>
          </w:p>
          <w:p w:rsidR="00D46093" w:rsidRPr="001B4241" w:rsidRDefault="00D46093" w:rsidP="003C5171">
            <w:pPr>
              <w:pStyle w:val="4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D46093" w:rsidRPr="00A21B57" w:rsidRDefault="00D46093" w:rsidP="003C5171">
            <w:pPr>
              <w:ind w:right="-1" w:hanging="12"/>
              <w:jc w:val="center"/>
              <w:rPr>
                <w:b/>
              </w:rPr>
            </w:pPr>
            <w:r w:rsidRPr="00A21B57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6" o:title=""/>
                </v:shape>
                <o:OLEObject Type="Embed" ProgID="Word.Picture.8" ShapeID="_x0000_i1025" DrawAspect="Content" ObjectID="_1741772354" r:id="rId7"/>
              </w:object>
            </w:r>
          </w:p>
        </w:tc>
        <w:tc>
          <w:tcPr>
            <w:tcW w:w="3837" w:type="dxa"/>
          </w:tcPr>
          <w:p w:rsidR="00D46093" w:rsidRPr="0014000B" w:rsidRDefault="00D46093" w:rsidP="00A84EA3">
            <w:pPr>
              <w:spacing w:line="228" w:lineRule="auto"/>
              <w:jc w:val="center"/>
              <w:rPr>
                <w:caps/>
              </w:rPr>
            </w:pPr>
            <w:r w:rsidRPr="0014000B">
              <w:rPr>
                <w:caps/>
              </w:rPr>
              <w:t>НОВОЧЕБОКСАРСКОЕ</w:t>
            </w:r>
          </w:p>
          <w:p w:rsidR="00D46093" w:rsidRPr="0014000B" w:rsidRDefault="00D46093" w:rsidP="003C5171">
            <w:pPr>
              <w:spacing w:line="228" w:lineRule="auto"/>
              <w:jc w:val="center"/>
              <w:rPr>
                <w:caps/>
              </w:rPr>
            </w:pPr>
            <w:r w:rsidRPr="0014000B">
              <w:t>ГОРОДСКОЕ</w:t>
            </w:r>
          </w:p>
          <w:p w:rsidR="00D46093" w:rsidRPr="0014000B" w:rsidRDefault="00D46093" w:rsidP="003C5171">
            <w:pPr>
              <w:jc w:val="center"/>
              <w:rPr>
                <w:caps/>
              </w:rPr>
            </w:pPr>
            <w:r w:rsidRPr="0014000B">
              <w:rPr>
                <w:caps/>
              </w:rPr>
              <w:t>СОБРАНИЕ ДЕПУТАТОВ</w:t>
            </w:r>
          </w:p>
          <w:p w:rsidR="00D46093" w:rsidRPr="0014000B" w:rsidRDefault="00D46093" w:rsidP="003C5171">
            <w:pPr>
              <w:pStyle w:val="3"/>
              <w:ind w:left="-108" w:right="-102"/>
              <w:rPr>
                <w:rFonts w:ascii="Baltica Chv" w:hAnsi="Baltica Chv"/>
                <w:b w:val="0"/>
                <w:bCs/>
                <w:sz w:val="24"/>
                <w:szCs w:val="24"/>
              </w:rPr>
            </w:pPr>
            <w:r w:rsidRPr="0014000B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A21B57" w:rsidRPr="00A21B57" w:rsidRDefault="00A21B57" w:rsidP="003C5171">
            <w:pPr>
              <w:pStyle w:val="3"/>
              <w:ind w:left="-108" w:right="-102"/>
              <w:rPr>
                <w:rFonts w:ascii="Times New Roman Chuv" w:hAnsi="Times New Roman Chuv"/>
                <w:spacing w:val="40"/>
                <w:sz w:val="24"/>
                <w:szCs w:val="24"/>
              </w:rPr>
            </w:pPr>
          </w:p>
          <w:p w:rsidR="00D46093" w:rsidRPr="00A21B57" w:rsidRDefault="00D46093" w:rsidP="003C5171">
            <w:pPr>
              <w:pStyle w:val="3"/>
              <w:ind w:left="-108" w:right="-102"/>
              <w:rPr>
                <w:rFonts w:ascii="Times New Roman Chuv" w:hAnsi="Times New Roman Chuv"/>
                <w:spacing w:val="40"/>
                <w:sz w:val="24"/>
                <w:szCs w:val="24"/>
              </w:rPr>
            </w:pPr>
            <w:r w:rsidRPr="00A21B57">
              <w:rPr>
                <w:rFonts w:ascii="Times New Roman Chuv" w:hAnsi="Times New Roman Chuv"/>
                <w:spacing w:val="40"/>
                <w:sz w:val="24"/>
                <w:szCs w:val="24"/>
              </w:rPr>
              <w:t>РЕШЕНИЕ</w:t>
            </w:r>
          </w:p>
        </w:tc>
      </w:tr>
    </w:tbl>
    <w:p w:rsidR="009C6C12" w:rsidRDefault="00570365" w:rsidP="00D46093">
      <w:pPr>
        <w:ind w:left="-84" w:right="-1" w:firstLine="84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7140" w:rsidRPr="0093328E" w:rsidRDefault="00EF7140" w:rsidP="00D46093">
      <w:pPr>
        <w:ind w:left="-84" w:right="-1" w:firstLine="84"/>
        <w:jc w:val="center"/>
        <w:rPr>
          <w:b/>
        </w:rPr>
      </w:pPr>
    </w:p>
    <w:p w:rsidR="00D46093" w:rsidRPr="0093328E" w:rsidRDefault="00AF64B6" w:rsidP="00D46093">
      <w:pPr>
        <w:ind w:left="-84" w:right="-1" w:firstLine="84"/>
        <w:jc w:val="center"/>
        <w:rPr>
          <w:b/>
        </w:rPr>
      </w:pPr>
      <w:r>
        <w:rPr>
          <w:b/>
        </w:rPr>
        <w:t>30</w:t>
      </w:r>
      <w:r w:rsidR="00CA2F00">
        <w:rPr>
          <w:b/>
        </w:rPr>
        <w:t xml:space="preserve"> марта</w:t>
      </w:r>
      <w:r w:rsidR="00A84EA3" w:rsidRPr="00A84EA3">
        <w:rPr>
          <w:b/>
        </w:rPr>
        <w:t xml:space="preserve"> 202</w:t>
      </w:r>
      <w:r w:rsidR="00CA2F00">
        <w:rPr>
          <w:b/>
        </w:rPr>
        <w:t>3</w:t>
      </w:r>
      <w:r w:rsidR="00A84EA3" w:rsidRPr="00A84EA3">
        <w:rPr>
          <w:b/>
        </w:rPr>
        <w:t xml:space="preserve"> года</w:t>
      </w:r>
      <w:proofErr w:type="gramStart"/>
      <w:r w:rsidR="00A84EA3" w:rsidRPr="00A84EA3">
        <w:rPr>
          <w:b/>
        </w:rPr>
        <w:t xml:space="preserve"> № С</w:t>
      </w:r>
      <w:proofErr w:type="gramEnd"/>
      <w:r w:rsidR="00A84EA3" w:rsidRPr="00A84EA3">
        <w:rPr>
          <w:b/>
        </w:rPr>
        <w:t xml:space="preserve"> </w:t>
      </w:r>
      <w:r>
        <w:rPr>
          <w:b/>
        </w:rPr>
        <w:t>42-9</w:t>
      </w:r>
    </w:p>
    <w:p w:rsidR="00400CE1" w:rsidRPr="0093328E" w:rsidRDefault="00400CE1" w:rsidP="00D46093">
      <w:pPr>
        <w:pStyle w:val="31"/>
        <w:tabs>
          <w:tab w:val="left" w:pos="4962"/>
          <w:tab w:val="left" w:pos="5245"/>
        </w:tabs>
        <w:spacing w:line="240" w:lineRule="auto"/>
        <w:ind w:right="4250" w:firstLine="0"/>
        <w:rPr>
          <w:b/>
          <w:spacing w:val="-10"/>
          <w:sz w:val="24"/>
          <w:szCs w:val="24"/>
        </w:rPr>
      </w:pPr>
    </w:p>
    <w:p w:rsidR="00400CE1" w:rsidRPr="00FB5211" w:rsidRDefault="007728A8" w:rsidP="00CF3FE8">
      <w:pPr>
        <w:pStyle w:val="31"/>
        <w:spacing w:line="240" w:lineRule="auto"/>
        <w:ind w:right="4535" w:firstLine="0"/>
        <w:rPr>
          <w:b/>
          <w:color w:val="FF0000"/>
          <w:sz w:val="24"/>
          <w:szCs w:val="24"/>
        </w:rPr>
      </w:pPr>
      <w:r w:rsidRPr="00540B79">
        <w:rPr>
          <w:b/>
          <w:sz w:val="24"/>
          <w:szCs w:val="24"/>
        </w:rPr>
        <w:t xml:space="preserve">О </w:t>
      </w:r>
      <w:r w:rsidR="00CA2F00">
        <w:rPr>
          <w:b/>
          <w:sz w:val="24"/>
          <w:szCs w:val="24"/>
        </w:rPr>
        <w:t xml:space="preserve">признании утратившим силу </w:t>
      </w:r>
      <w:r w:rsidRPr="00540B79">
        <w:rPr>
          <w:b/>
          <w:sz w:val="24"/>
          <w:szCs w:val="24"/>
        </w:rPr>
        <w:t>решени</w:t>
      </w:r>
      <w:r w:rsidR="006A7A96">
        <w:rPr>
          <w:b/>
          <w:sz w:val="24"/>
          <w:szCs w:val="24"/>
        </w:rPr>
        <w:t xml:space="preserve">я </w:t>
      </w:r>
      <w:r w:rsidRPr="00540B79">
        <w:rPr>
          <w:b/>
          <w:sz w:val="24"/>
          <w:szCs w:val="24"/>
        </w:rPr>
        <w:t>Новочебоксарского городского Собрания депутатов Чувашской Республики от 28 апреля 2016 года</w:t>
      </w:r>
      <w:proofErr w:type="gramStart"/>
      <w:r w:rsidRPr="00540B79">
        <w:rPr>
          <w:b/>
          <w:sz w:val="24"/>
          <w:szCs w:val="24"/>
        </w:rPr>
        <w:t xml:space="preserve"> № С</w:t>
      </w:r>
      <w:proofErr w:type="gramEnd"/>
      <w:r w:rsidRPr="00540B79">
        <w:rPr>
          <w:b/>
          <w:sz w:val="24"/>
          <w:szCs w:val="24"/>
        </w:rPr>
        <w:t xml:space="preserve"> 11-</w:t>
      </w:r>
      <w:r w:rsidR="005B2252" w:rsidRPr="00540B79">
        <w:rPr>
          <w:b/>
          <w:sz w:val="24"/>
          <w:szCs w:val="24"/>
        </w:rPr>
        <w:t>2</w:t>
      </w:r>
      <w:r w:rsidRPr="00540B79">
        <w:rPr>
          <w:b/>
          <w:sz w:val="24"/>
          <w:szCs w:val="24"/>
        </w:rPr>
        <w:t xml:space="preserve"> «</w:t>
      </w:r>
      <w:r w:rsidR="00540B79" w:rsidRPr="00540B79">
        <w:rPr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Pr="00540B79">
        <w:rPr>
          <w:b/>
          <w:sz w:val="24"/>
          <w:szCs w:val="24"/>
        </w:rPr>
        <w:t>»</w:t>
      </w:r>
    </w:p>
    <w:p w:rsidR="007728A8" w:rsidRPr="00FB5211" w:rsidRDefault="007728A8" w:rsidP="007728A8">
      <w:pPr>
        <w:pStyle w:val="31"/>
        <w:spacing w:line="240" w:lineRule="auto"/>
        <w:ind w:right="4535" w:firstLine="0"/>
        <w:rPr>
          <w:color w:val="FF0000"/>
          <w:sz w:val="24"/>
          <w:szCs w:val="24"/>
        </w:rPr>
      </w:pPr>
    </w:p>
    <w:p w:rsidR="00540B79" w:rsidRPr="00540B79" w:rsidRDefault="00540B79" w:rsidP="0062627F">
      <w:pPr>
        <w:pStyle w:val="ConsPlusNormal"/>
        <w:ind w:firstLine="567"/>
        <w:jc w:val="both"/>
        <w:rPr>
          <w:sz w:val="25"/>
          <w:szCs w:val="25"/>
        </w:rPr>
      </w:pPr>
      <w:r w:rsidRPr="00925E1E">
        <w:rPr>
          <w:sz w:val="25"/>
          <w:szCs w:val="25"/>
        </w:rPr>
        <w:t xml:space="preserve">В соответствии с Федеральным законом от </w:t>
      </w:r>
      <w:r w:rsidR="00CA2F00">
        <w:rPr>
          <w:sz w:val="25"/>
          <w:szCs w:val="25"/>
        </w:rPr>
        <w:t>06.02.2023</w:t>
      </w:r>
      <w:r w:rsidRPr="00925E1E">
        <w:rPr>
          <w:sz w:val="25"/>
          <w:szCs w:val="25"/>
        </w:rPr>
        <w:t xml:space="preserve"> № </w:t>
      </w:r>
      <w:r w:rsidR="00CA2F00">
        <w:rPr>
          <w:sz w:val="25"/>
          <w:szCs w:val="25"/>
        </w:rPr>
        <w:t>12</w:t>
      </w:r>
      <w:r w:rsidRPr="00925E1E">
        <w:rPr>
          <w:sz w:val="25"/>
          <w:szCs w:val="25"/>
        </w:rPr>
        <w:t>-ФЗ «</w:t>
      </w:r>
      <w:r w:rsidR="00CA2F00">
        <w:t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 w:rsidRPr="00925E1E">
        <w:rPr>
          <w:sz w:val="25"/>
          <w:szCs w:val="25"/>
        </w:rPr>
        <w:t>»,</w:t>
      </w:r>
      <w:r w:rsidR="000916C9">
        <w:rPr>
          <w:sz w:val="25"/>
          <w:szCs w:val="25"/>
        </w:rPr>
        <w:t xml:space="preserve"> </w:t>
      </w:r>
      <w:r w:rsidRPr="00925E1E">
        <w:rPr>
          <w:sz w:val="25"/>
          <w:szCs w:val="25"/>
        </w:rPr>
        <w:t xml:space="preserve">руководствуясь статьей 26 Устава города Новочебоксарска Чувашской Республики, Новочебоксарское городское Собрание </w:t>
      </w:r>
      <w:r w:rsidRPr="00540B79">
        <w:rPr>
          <w:sz w:val="25"/>
          <w:szCs w:val="25"/>
        </w:rPr>
        <w:t>депутатов Чувашской Республики решило:</w:t>
      </w:r>
    </w:p>
    <w:p w:rsidR="006A7A96" w:rsidRDefault="006A7A96" w:rsidP="0062627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A7A96">
        <w:t>1.</w:t>
      </w:r>
      <w:r w:rsidRPr="006A7A96">
        <w:tab/>
        <w:t>Признать утратившими силу решения Новочебоксарского городского Собрания депутатов Чувашской Республики:</w:t>
      </w:r>
    </w:p>
    <w:p w:rsidR="000916C9" w:rsidRDefault="00AD286B" w:rsidP="0062627F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Pr="00AD286B">
        <w:t xml:space="preserve">Решение Новочебоксарского городского Собрания депутатов ЧР </w:t>
      </w:r>
      <w:r w:rsidR="000916C9" w:rsidRPr="000916C9">
        <w:t xml:space="preserve">от 28 апреля 2016 г. </w:t>
      </w:r>
      <w:r w:rsidR="000916C9">
        <w:t>№</w:t>
      </w:r>
      <w:r w:rsidR="000916C9" w:rsidRPr="000916C9">
        <w:t xml:space="preserve"> С 11-2</w:t>
      </w:r>
      <w:r w:rsidR="000916C9">
        <w:t xml:space="preserve"> «</w:t>
      </w:r>
      <w:r w:rsidR="000916C9" w:rsidRPr="000916C9"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</w:t>
      </w:r>
      <w:proofErr w:type="gramEnd"/>
      <w:r w:rsidR="000916C9" w:rsidRPr="000916C9">
        <w:t xml:space="preserve"> информации для опубликования</w:t>
      </w:r>
      <w:r w:rsidR="000916C9">
        <w:t>»;</w:t>
      </w:r>
    </w:p>
    <w:p w:rsidR="006A7A96" w:rsidRDefault="00AD286B" w:rsidP="0062627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D286B">
        <w:t xml:space="preserve">Решение Новочебоксарского городского Собрания депутатов ЧР </w:t>
      </w:r>
      <w:r w:rsidR="006A7A96" w:rsidRPr="00AD286B">
        <w:t>от 29.04.2021</w:t>
      </w:r>
      <w:proofErr w:type="gramStart"/>
      <w:r w:rsidR="006A7A96" w:rsidRPr="00AD286B">
        <w:t xml:space="preserve"> № С</w:t>
      </w:r>
      <w:proofErr w:type="gramEnd"/>
      <w:r w:rsidR="006A7A96" w:rsidRPr="00AD286B">
        <w:t xml:space="preserve"> 13-7 «О внесении изменений в решение Новочебоксарского городского</w:t>
      </w:r>
      <w:r w:rsidR="006A7A96">
        <w:t xml:space="preserve"> Собрания депутатов Чувашской Республики от 28 апреля 2016 года № С 11-2 «О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опубликования»;</w:t>
      </w:r>
    </w:p>
    <w:p w:rsidR="006A7A96" w:rsidRDefault="00AD286B" w:rsidP="0062627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AD286B">
        <w:t>Решение Новочебоксарского городского Собрания депутатов ЧР</w:t>
      </w:r>
      <w:r w:rsidRPr="00675586">
        <w:rPr>
          <w:sz w:val="26"/>
          <w:szCs w:val="26"/>
        </w:rPr>
        <w:t xml:space="preserve"> </w:t>
      </w:r>
      <w:r w:rsidR="006A7A96" w:rsidRPr="006A7A96">
        <w:t>от 24.11.2022</w:t>
      </w:r>
      <w:proofErr w:type="gramStart"/>
      <w:r w:rsidR="006A7A96" w:rsidRPr="006A7A96">
        <w:t xml:space="preserve"> </w:t>
      </w:r>
      <w:r w:rsidR="006A7A96">
        <w:t>№ С</w:t>
      </w:r>
      <w:proofErr w:type="gramEnd"/>
      <w:r w:rsidR="006A7A96">
        <w:t xml:space="preserve"> 36-6 «О внесении изменений в решение Новочебоксарского городского Собрания депутатов Чувашской Республики от 28 апреля 2016 года № С 11-2 «О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="000916C9">
        <w:t>».</w:t>
      </w:r>
    </w:p>
    <w:p w:rsidR="000916C9" w:rsidRDefault="000916C9" w:rsidP="0062627F">
      <w:pPr>
        <w:ind w:firstLine="567"/>
        <w:jc w:val="both"/>
      </w:pPr>
      <w:r>
        <w:rPr>
          <w:bCs/>
        </w:rPr>
        <w:t xml:space="preserve">2. </w:t>
      </w:r>
      <w:proofErr w:type="gramStart"/>
      <w:r w:rsidRPr="000916C9">
        <w:rPr>
          <w:bCs/>
        </w:rPr>
        <w:t>Контроль за</w:t>
      </w:r>
      <w:proofErr w:type="gramEnd"/>
      <w:r w:rsidRPr="000916C9">
        <w:rPr>
          <w:bCs/>
        </w:rPr>
        <w:t xml:space="preserve"> исполнением настоящего решения возложить на постоянную комиссию по законности, местному самоуправлению и депутатской этике Новочебоксарского городского Собрания депутатов Чувашской Республики.</w:t>
      </w:r>
    </w:p>
    <w:p w:rsidR="000916C9" w:rsidRPr="000916C9" w:rsidRDefault="000916C9" w:rsidP="0062627F">
      <w:pPr>
        <w:ind w:firstLine="567"/>
        <w:jc w:val="both"/>
      </w:pPr>
      <w:r>
        <w:t>3</w:t>
      </w:r>
      <w:r w:rsidR="007728A8" w:rsidRPr="00540B79">
        <w:t xml:space="preserve">. </w:t>
      </w:r>
      <w:r w:rsidRPr="000916C9">
        <w:t xml:space="preserve">Настоящее решение вступает в силу после его официального опубликования (обнародования) и распространяется </w:t>
      </w:r>
      <w:r>
        <w:t>на правоотношения, возникшие с 01</w:t>
      </w:r>
      <w:r w:rsidRPr="000916C9">
        <w:t xml:space="preserve"> </w:t>
      </w:r>
      <w:r>
        <w:t>марта</w:t>
      </w:r>
      <w:r w:rsidRPr="000916C9">
        <w:t xml:space="preserve"> 2023 года.</w:t>
      </w:r>
    </w:p>
    <w:p w:rsidR="00315097" w:rsidRDefault="00315097" w:rsidP="00540B79">
      <w:pPr>
        <w:pStyle w:val="ConsPlusNormal"/>
        <w:jc w:val="both"/>
        <w:rPr>
          <w:sz w:val="25"/>
          <w:szCs w:val="25"/>
        </w:rPr>
      </w:pPr>
    </w:p>
    <w:p w:rsidR="000916C9" w:rsidRDefault="000916C9" w:rsidP="00540B79">
      <w:pPr>
        <w:pStyle w:val="ConsPlusNormal"/>
        <w:jc w:val="both"/>
        <w:rPr>
          <w:sz w:val="25"/>
          <w:szCs w:val="25"/>
        </w:rPr>
      </w:pPr>
    </w:p>
    <w:p w:rsidR="00A84EA3" w:rsidRDefault="00A84EA3" w:rsidP="00540B79">
      <w:pPr>
        <w:pStyle w:val="ConsPlusNormal"/>
        <w:jc w:val="both"/>
        <w:rPr>
          <w:sz w:val="25"/>
          <w:szCs w:val="25"/>
        </w:rPr>
      </w:pPr>
    </w:p>
    <w:p w:rsidR="00540B79" w:rsidRPr="00925E1E" w:rsidRDefault="00540B79" w:rsidP="00540B79">
      <w:pPr>
        <w:pStyle w:val="ConsPlusNormal"/>
        <w:jc w:val="both"/>
        <w:rPr>
          <w:sz w:val="25"/>
          <w:szCs w:val="25"/>
        </w:rPr>
      </w:pPr>
      <w:r w:rsidRPr="00925E1E">
        <w:rPr>
          <w:sz w:val="25"/>
          <w:szCs w:val="25"/>
        </w:rPr>
        <w:t>Врио главы города Новочебоксарска</w:t>
      </w:r>
    </w:p>
    <w:p w:rsidR="0085261C" w:rsidRDefault="00540B79" w:rsidP="005C088B">
      <w:pPr>
        <w:pStyle w:val="ConsPlusNormal"/>
        <w:jc w:val="both"/>
        <w:rPr>
          <w:sz w:val="25"/>
          <w:szCs w:val="25"/>
        </w:rPr>
      </w:pPr>
      <w:r w:rsidRPr="00925E1E">
        <w:rPr>
          <w:sz w:val="25"/>
          <w:szCs w:val="25"/>
        </w:rPr>
        <w:t>Чувашской Республики</w:t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  <w:t xml:space="preserve">        </w:t>
      </w:r>
      <w:r w:rsidR="00AF64B6">
        <w:rPr>
          <w:sz w:val="25"/>
          <w:szCs w:val="25"/>
        </w:rPr>
        <w:t xml:space="preserve">  </w:t>
      </w:r>
      <w:bookmarkStart w:id="0" w:name="_GoBack"/>
      <w:bookmarkEnd w:id="0"/>
      <w:r w:rsidRPr="00925E1E">
        <w:rPr>
          <w:sz w:val="25"/>
          <w:szCs w:val="25"/>
        </w:rPr>
        <w:t xml:space="preserve">   О.А. Матвеев</w:t>
      </w:r>
    </w:p>
    <w:sectPr w:rsidR="0085261C" w:rsidSect="00CA2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1AF"/>
    <w:multiLevelType w:val="hybridMultilevel"/>
    <w:tmpl w:val="E99EFD12"/>
    <w:lvl w:ilvl="0" w:tplc="2B6AF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81"/>
    <w:rsid w:val="0000699D"/>
    <w:rsid w:val="00055E90"/>
    <w:rsid w:val="00076E25"/>
    <w:rsid w:val="00090CAC"/>
    <w:rsid w:val="000916C9"/>
    <w:rsid w:val="000B4700"/>
    <w:rsid w:val="000C1024"/>
    <w:rsid w:val="000D5E6D"/>
    <w:rsid w:val="000F3529"/>
    <w:rsid w:val="0014000B"/>
    <w:rsid w:val="00195BF1"/>
    <w:rsid w:val="001A1B54"/>
    <w:rsid w:val="001B4241"/>
    <w:rsid w:val="001D4A44"/>
    <w:rsid w:val="001F3469"/>
    <w:rsid w:val="00203296"/>
    <w:rsid w:val="0020740B"/>
    <w:rsid w:val="002565AB"/>
    <w:rsid w:val="00261D12"/>
    <w:rsid w:val="0026491F"/>
    <w:rsid w:val="00266A47"/>
    <w:rsid w:val="002854F2"/>
    <w:rsid w:val="002E41E2"/>
    <w:rsid w:val="00311F65"/>
    <w:rsid w:val="00315097"/>
    <w:rsid w:val="00335B51"/>
    <w:rsid w:val="003504F3"/>
    <w:rsid w:val="00363F34"/>
    <w:rsid w:val="00365F96"/>
    <w:rsid w:val="00380984"/>
    <w:rsid w:val="00386355"/>
    <w:rsid w:val="003A37D5"/>
    <w:rsid w:val="003B6301"/>
    <w:rsid w:val="003C4239"/>
    <w:rsid w:val="003C5171"/>
    <w:rsid w:val="003E5A5B"/>
    <w:rsid w:val="003F4276"/>
    <w:rsid w:val="00400CE1"/>
    <w:rsid w:val="004910DF"/>
    <w:rsid w:val="004A2B1C"/>
    <w:rsid w:val="004B0186"/>
    <w:rsid w:val="004B4ED0"/>
    <w:rsid w:val="004D0343"/>
    <w:rsid w:val="004E4D12"/>
    <w:rsid w:val="004F289B"/>
    <w:rsid w:val="00507A8F"/>
    <w:rsid w:val="005300BE"/>
    <w:rsid w:val="00540B79"/>
    <w:rsid w:val="00570365"/>
    <w:rsid w:val="005978A4"/>
    <w:rsid w:val="005A318A"/>
    <w:rsid w:val="005B2252"/>
    <w:rsid w:val="005C088B"/>
    <w:rsid w:val="006065F7"/>
    <w:rsid w:val="0062627F"/>
    <w:rsid w:val="00667F64"/>
    <w:rsid w:val="006A7A96"/>
    <w:rsid w:val="006B7D10"/>
    <w:rsid w:val="007046E5"/>
    <w:rsid w:val="00722877"/>
    <w:rsid w:val="00723646"/>
    <w:rsid w:val="0073484E"/>
    <w:rsid w:val="007402AC"/>
    <w:rsid w:val="007420AA"/>
    <w:rsid w:val="00757995"/>
    <w:rsid w:val="00762273"/>
    <w:rsid w:val="00763BEB"/>
    <w:rsid w:val="007728A8"/>
    <w:rsid w:val="00790902"/>
    <w:rsid w:val="0079474B"/>
    <w:rsid w:val="007A70C7"/>
    <w:rsid w:val="007B74D9"/>
    <w:rsid w:val="007C250D"/>
    <w:rsid w:val="007C3620"/>
    <w:rsid w:val="0083709D"/>
    <w:rsid w:val="00850209"/>
    <w:rsid w:val="0085261C"/>
    <w:rsid w:val="008645A6"/>
    <w:rsid w:val="008803CD"/>
    <w:rsid w:val="008844F3"/>
    <w:rsid w:val="00892A38"/>
    <w:rsid w:val="008950E9"/>
    <w:rsid w:val="00896EC4"/>
    <w:rsid w:val="008B1772"/>
    <w:rsid w:val="008B1C50"/>
    <w:rsid w:val="008F1157"/>
    <w:rsid w:val="00906B1A"/>
    <w:rsid w:val="00912E0E"/>
    <w:rsid w:val="00927489"/>
    <w:rsid w:val="00932160"/>
    <w:rsid w:val="0093328E"/>
    <w:rsid w:val="00952273"/>
    <w:rsid w:val="009831F6"/>
    <w:rsid w:val="009B04DC"/>
    <w:rsid w:val="009C6C12"/>
    <w:rsid w:val="009D61BB"/>
    <w:rsid w:val="009E70FA"/>
    <w:rsid w:val="00A04C81"/>
    <w:rsid w:val="00A04F56"/>
    <w:rsid w:val="00A11781"/>
    <w:rsid w:val="00A117FA"/>
    <w:rsid w:val="00A21B57"/>
    <w:rsid w:val="00A232F4"/>
    <w:rsid w:val="00A236A7"/>
    <w:rsid w:val="00A27CE6"/>
    <w:rsid w:val="00A31E6D"/>
    <w:rsid w:val="00A4226F"/>
    <w:rsid w:val="00A45B8F"/>
    <w:rsid w:val="00A55E63"/>
    <w:rsid w:val="00A84EA3"/>
    <w:rsid w:val="00AA0819"/>
    <w:rsid w:val="00AA1E12"/>
    <w:rsid w:val="00AA7696"/>
    <w:rsid w:val="00AC0347"/>
    <w:rsid w:val="00AD286B"/>
    <w:rsid w:val="00AE47BA"/>
    <w:rsid w:val="00AE6B2A"/>
    <w:rsid w:val="00AF64B6"/>
    <w:rsid w:val="00B05974"/>
    <w:rsid w:val="00B32448"/>
    <w:rsid w:val="00B33DA6"/>
    <w:rsid w:val="00B35B56"/>
    <w:rsid w:val="00B52977"/>
    <w:rsid w:val="00B74796"/>
    <w:rsid w:val="00B81603"/>
    <w:rsid w:val="00B81A8B"/>
    <w:rsid w:val="00BD4C35"/>
    <w:rsid w:val="00BF34F3"/>
    <w:rsid w:val="00C10DC9"/>
    <w:rsid w:val="00C21FD0"/>
    <w:rsid w:val="00C24D54"/>
    <w:rsid w:val="00C26E9C"/>
    <w:rsid w:val="00C40244"/>
    <w:rsid w:val="00C67291"/>
    <w:rsid w:val="00C824BC"/>
    <w:rsid w:val="00C875A7"/>
    <w:rsid w:val="00C97B57"/>
    <w:rsid w:val="00CA2F00"/>
    <w:rsid w:val="00CD7E1F"/>
    <w:rsid w:val="00CE7E53"/>
    <w:rsid w:val="00CF3FE8"/>
    <w:rsid w:val="00CF598F"/>
    <w:rsid w:val="00D02AE1"/>
    <w:rsid w:val="00D05483"/>
    <w:rsid w:val="00D201BD"/>
    <w:rsid w:val="00D46093"/>
    <w:rsid w:val="00D9777B"/>
    <w:rsid w:val="00DB0D2B"/>
    <w:rsid w:val="00DB432F"/>
    <w:rsid w:val="00DC403D"/>
    <w:rsid w:val="00E15201"/>
    <w:rsid w:val="00E15997"/>
    <w:rsid w:val="00E270D0"/>
    <w:rsid w:val="00E32C9D"/>
    <w:rsid w:val="00E3313C"/>
    <w:rsid w:val="00E43D12"/>
    <w:rsid w:val="00E604EB"/>
    <w:rsid w:val="00E60818"/>
    <w:rsid w:val="00E72DED"/>
    <w:rsid w:val="00E90827"/>
    <w:rsid w:val="00E9261F"/>
    <w:rsid w:val="00EB039B"/>
    <w:rsid w:val="00EB4A13"/>
    <w:rsid w:val="00EF7140"/>
    <w:rsid w:val="00F40485"/>
    <w:rsid w:val="00F744CA"/>
    <w:rsid w:val="00FB5211"/>
    <w:rsid w:val="00FC21DB"/>
    <w:rsid w:val="00FE65AD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140"/>
      </w:tabs>
      <w:ind w:right="5215"/>
      <w:jc w:val="both"/>
    </w:pPr>
    <w:rPr>
      <w:sz w:val="28"/>
    </w:rPr>
  </w:style>
  <w:style w:type="paragraph" w:styleId="a4">
    <w:name w:val="Body Text Indent"/>
    <w:aliases w:val="Основной текст 1,Нумерованный список !!,Надин стиль,Body Text Indent,Основной текст с отступом Знак Знак"/>
    <w:basedOn w:val="a"/>
    <w:semiHidden/>
    <w:pPr>
      <w:ind w:right="-1" w:firstLine="720"/>
      <w:jc w:val="both"/>
    </w:pPr>
    <w:rPr>
      <w:sz w:val="28"/>
    </w:rPr>
  </w:style>
  <w:style w:type="paragraph" w:styleId="2">
    <w:name w:val="Body Text 2"/>
    <w:basedOn w:val="a"/>
    <w:semiHidden/>
    <w:pPr>
      <w:tabs>
        <w:tab w:val="left" w:pos="9720"/>
      </w:tabs>
      <w:ind w:right="-1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539"/>
      <w:jc w:val="both"/>
      <w:outlineLvl w:val="0"/>
    </w:pPr>
    <w:rPr>
      <w:sz w:val="28"/>
      <w:szCs w:val="28"/>
    </w:rPr>
  </w:style>
  <w:style w:type="character" w:customStyle="1" w:styleId="30">
    <w:name w:val="Заголовок 3 Знак"/>
    <w:link w:val="3"/>
    <w:rsid w:val="00D46093"/>
    <w:rPr>
      <w:b/>
      <w:sz w:val="22"/>
    </w:rPr>
  </w:style>
  <w:style w:type="character" w:customStyle="1" w:styleId="40">
    <w:name w:val="Заголовок 4 Знак"/>
    <w:link w:val="4"/>
    <w:rsid w:val="00D46093"/>
    <w:rPr>
      <w:rFonts w:ascii="Baltica Chv" w:hAnsi="Baltica Chv"/>
      <w:b/>
      <w:caps/>
      <w:spacing w:val="40"/>
      <w:sz w:val="22"/>
    </w:rPr>
  </w:style>
  <w:style w:type="paragraph" w:styleId="a5">
    <w:name w:val="header"/>
    <w:basedOn w:val="a"/>
    <w:link w:val="a6"/>
    <w:semiHidden/>
    <w:rsid w:val="00D460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46093"/>
  </w:style>
  <w:style w:type="paragraph" w:styleId="a7">
    <w:name w:val="Balloon Text"/>
    <w:basedOn w:val="a"/>
    <w:link w:val="a8"/>
    <w:uiPriority w:val="99"/>
    <w:semiHidden/>
    <w:unhideWhenUsed/>
    <w:rsid w:val="00266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6A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27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622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semiHidden/>
    <w:unhideWhenUsed/>
    <w:rsid w:val="00261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140"/>
      </w:tabs>
      <w:ind w:right="5215"/>
      <w:jc w:val="both"/>
    </w:pPr>
    <w:rPr>
      <w:sz w:val="28"/>
    </w:rPr>
  </w:style>
  <w:style w:type="paragraph" w:styleId="a4">
    <w:name w:val="Body Text Indent"/>
    <w:aliases w:val="Основной текст 1,Нумерованный список !!,Надин стиль,Body Text Indent,Основной текст с отступом Знак Знак"/>
    <w:basedOn w:val="a"/>
    <w:semiHidden/>
    <w:pPr>
      <w:ind w:right="-1" w:firstLine="720"/>
      <w:jc w:val="both"/>
    </w:pPr>
    <w:rPr>
      <w:sz w:val="28"/>
    </w:rPr>
  </w:style>
  <w:style w:type="paragraph" w:styleId="2">
    <w:name w:val="Body Text 2"/>
    <w:basedOn w:val="a"/>
    <w:semiHidden/>
    <w:pPr>
      <w:tabs>
        <w:tab w:val="left" w:pos="9720"/>
      </w:tabs>
      <w:ind w:right="-1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539"/>
      <w:jc w:val="both"/>
      <w:outlineLvl w:val="0"/>
    </w:pPr>
    <w:rPr>
      <w:sz w:val="28"/>
      <w:szCs w:val="28"/>
    </w:rPr>
  </w:style>
  <w:style w:type="character" w:customStyle="1" w:styleId="30">
    <w:name w:val="Заголовок 3 Знак"/>
    <w:link w:val="3"/>
    <w:rsid w:val="00D46093"/>
    <w:rPr>
      <w:b/>
      <w:sz w:val="22"/>
    </w:rPr>
  </w:style>
  <w:style w:type="character" w:customStyle="1" w:styleId="40">
    <w:name w:val="Заголовок 4 Знак"/>
    <w:link w:val="4"/>
    <w:rsid w:val="00D46093"/>
    <w:rPr>
      <w:rFonts w:ascii="Baltica Chv" w:hAnsi="Baltica Chv"/>
      <w:b/>
      <w:caps/>
      <w:spacing w:val="40"/>
      <w:sz w:val="22"/>
    </w:rPr>
  </w:style>
  <w:style w:type="paragraph" w:styleId="a5">
    <w:name w:val="header"/>
    <w:basedOn w:val="a"/>
    <w:link w:val="a6"/>
    <w:semiHidden/>
    <w:rsid w:val="00D460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46093"/>
  </w:style>
  <w:style w:type="paragraph" w:styleId="a7">
    <w:name w:val="Balloon Text"/>
    <w:basedOn w:val="a"/>
    <w:link w:val="a8"/>
    <w:uiPriority w:val="99"/>
    <w:semiHidden/>
    <w:unhideWhenUsed/>
    <w:rsid w:val="00266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6A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27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622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semiHidden/>
    <w:unhideWhenUsed/>
    <w:rsid w:val="00261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Grizli777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sd-ur</dc:creator>
  <cp:lastModifiedBy>Апаназова Ксения Александровна</cp:lastModifiedBy>
  <cp:revision>10</cp:revision>
  <cp:lastPrinted>2021-04-22T11:08:00Z</cp:lastPrinted>
  <dcterms:created xsi:type="dcterms:W3CDTF">2022-11-01T05:32:00Z</dcterms:created>
  <dcterms:modified xsi:type="dcterms:W3CDTF">2023-03-31T09:53:00Z</dcterms:modified>
</cp:coreProperties>
</file>