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18"/>
        <w:gridCol w:w="1417"/>
        <w:gridCol w:w="3970"/>
      </w:tblGrid>
      <w:tr>
        <w:trPr/>
        <w:tc>
          <w:tcPr>
            <w:tcW w:w="4218" w:type="dxa"/>
            <w:tcBorders/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>
            <w:pPr>
              <w:pStyle w:val="Normal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</w:r>
          </w:p>
          <w:p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object>
                <v:shape id="ole_rId2" style="width:61.5pt;height:78.75pt" o:ole="">
                  <v:imagedata r:id="rId3" o:title=""/>
                </v:shape>
                <o:OLEObject Type="Embed" ProgID="Word.Picture.8" ShapeID="ole_rId2" DrawAspect="Content" ObjectID="_664925525" r:id="rId2"/>
              </w:objec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>
            <w:pPr>
              <w:pStyle w:val="Normal"/>
              <w:spacing w:lineRule="exact" w:line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 Новочебоксарска</w:t>
            </w:r>
          </w:p>
          <w:p>
            <w:pPr>
              <w:pStyle w:val="Normal"/>
              <w:spacing w:lineRule="exact" w:line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30.03.2023 № 424</w:t>
      </w:r>
      <w:bookmarkStart w:id="0" w:name="_GoBack"/>
      <w:bookmarkEnd w:id="0"/>
    </w:p>
    <w:p>
      <w:pPr>
        <w:pStyle w:val="Normal"/>
        <w:jc w:val="center"/>
        <w:rPr/>
      </w:pPr>
      <w:r>
        <w:rPr/>
      </w:r>
    </w:p>
    <w:tbl>
      <w:tblPr>
        <w:tblW w:w="60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008"/>
      </w:tblGrid>
      <w:tr>
        <w:trPr>
          <w:trHeight w:val="1117" w:hRule="atLeast"/>
        </w:trPr>
        <w:tc>
          <w:tcPr>
            <w:tcW w:w="6008" w:type="dxa"/>
            <w:tcBorders/>
            <w:shd w:color="auto" w:fill="auto" w:val="clear"/>
          </w:tcPr>
          <w:p>
            <w:pPr>
              <w:pStyle w:val="Normal"/>
              <w:ind w:right="1226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ind w:left="-108" w:right="108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О внесении изменений в постановление</w:t>
            </w:r>
            <w:r>
              <w:rPr>
                <w:rStyle w:val="Applestylespan"/>
                <w:b/>
                <w:shd w:fill="FFFFFF" w:val="clear"/>
              </w:rPr>
              <w:t xml:space="preserve"> администрации города Новочебоксарска Чувашской Республики</w:t>
            </w:r>
            <w:r>
              <w:rPr>
                <w:b/>
                <w:bCs/>
              </w:rPr>
              <w:t xml:space="preserve"> от 08.12.2021 № 1617 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1"/>
        <w:spacing w:before="0" w:after="0"/>
        <w:ind w:firstLine="851"/>
        <w:jc w:val="both"/>
        <w:rPr/>
      </w:pPr>
      <w:r>
        <w:rPr>
          <w:rFonts w:ascii="Times New Roman" w:hAnsi="Times New Roman"/>
          <w:b w:val="false"/>
          <w:sz w:val="24"/>
          <w:szCs w:val="24"/>
        </w:rPr>
        <w:t xml:space="preserve">В соответствии </w:t>
      </w: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с </w:t>
      </w:r>
      <w:hyperlink r:id="rId4">
        <w:r>
          <w:rPr>
            <w:rStyle w:val="ListLabel1"/>
            <w:rFonts w:ascii="Times New Roman" w:hAnsi="Times New Roman"/>
            <w:b w:val="false"/>
            <w:color w:val="000000"/>
            <w:sz w:val="24"/>
            <w:szCs w:val="24"/>
          </w:rPr>
          <w:t>абзацем четвертым пункта 3.2 статьи 160.1</w:t>
        </w:r>
      </w:hyperlink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/>
          <w:b w:val="false"/>
          <w:sz w:val="24"/>
          <w:szCs w:val="24"/>
        </w:rPr>
        <w:t xml:space="preserve">, </w:t>
      </w:r>
      <w:r>
        <w:rPr>
          <w:rStyle w:val="Applestylespan"/>
          <w:rFonts w:ascii="Times New Roman" w:hAnsi="Times New Roman"/>
          <w:b w:val="false"/>
          <w:sz w:val="24"/>
          <w:szCs w:val="24"/>
          <w:shd w:fill="FFFFFF" w:val="clear"/>
        </w:rPr>
        <w:t xml:space="preserve">руководствуясь статьей 43 Устава города Новочебоксарска Чувашской Республики, администрация города Новочебоксарска Чувашской Республики    </w:t>
      </w:r>
      <w:r>
        <w:rPr>
          <w:rFonts w:ascii="Times New Roman" w:hAnsi="Times New Roman"/>
          <w:b w:val="false"/>
          <w:sz w:val="24"/>
          <w:szCs w:val="24"/>
        </w:rPr>
        <w:t>п о с т а н о в л я е т:</w:t>
      </w:r>
    </w:p>
    <w:p>
      <w:pPr>
        <w:pStyle w:val="Normal"/>
        <w:ind w:firstLine="851"/>
        <w:jc w:val="both"/>
        <w:rPr/>
      </w:pPr>
      <w:r>
        <w:rPr/>
        <w:t xml:space="preserve">1. Внести в </w:t>
      </w:r>
      <w:r>
        <w:rPr>
          <w:bCs/>
        </w:rPr>
        <w:t>перечень главных администраторов доходов бюджета города Новочебоксарска, утвержденный</w:t>
      </w:r>
      <w:r>
        <w:rPr/>
        <w:t xml:space="preserve"> постановлением </w:t>
      </w:r>
      <w:r>
        <w:rPr>
          <w:rStyle w:val="Applestylespan"/>
          <w:shd w:fill="FFFFFF" w:val="clear"/>
        </w:rPr>
        <w:t xml:space="preserve">администрации города Новочебоксарска Чувашской Республики </w:t>
      </w:r>
      <w:r>
        <w:rPr>
          <w:bCs/>
        </w:rPr>
        <w:t xml:space="preserve">от 08.12.2021 № 1617 </w:t>
      </w:r>
      <w:r>
        <w:rPr/>
        <w:t>следующие изменения:</w:t>
      </w:r>
    </w:p>
    <w:tbl>
      <w:tblPr>
        <w:tblStyle w:val="a4"/>
        <w:tblW w:w="9471" w:type="dxa"/>
        <w:jc w:val="left"/>
        <w:tblInd w:w="-1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71"/>
      </w:tblGrid>
      <w:tr>
        <w:trPr/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tbl>
            <w:tblPr>
              <w:tblStyle w:val="a4"/>
              <w:tblW w:w="9395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46"/>
              <w:gridCol w:w="2552"/>
              <w:gridCol w:w="6097"/>
            </w:tblGrid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spacing w:lineRule="auto" w:line="225" w:before="0" w:after="0"/>
                    <w:ind w:right="-250" w:hanging="0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86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tabs>
                      <w:tab w:val="center" w:pos="4677" w:leader="none"/>
                      <w:tab w:val="left" w:pos="8397" w:leader="none"/>
                      <w:tab w:val="right" w:pos="9355" w:leader="none"/>
                    </w:tabs>
                    <w:spacing w:lineRule="auto" w:line="225" w:before="0" w:after="0"/>
                    <w:ind w:right="-108" w:hanging="0"/>
                    <w:rPr>
                      <w:b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Позиции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spacing w:lineRule="auto" w:line="225" w:before="0" w:after="0"/>
                    <w:ind w:right="-250" w:hanging="0"/>
                    <w:rPr>
                      <w:b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86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spacing w:lineRule="auto" w:line="225" w:before="0" w:after="0"/>
                    <w:jc w:val="center"/>
                    <w:rPr/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Управление Федерального казначейства по Чувашской Республике 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25" w:before="0" w:after="0"/>
                    <w:ind w:right="-108" w:hanging="0"/>
                    <w:rPr/>
                  </w:pPr>
                  <w:r>
                    <w:rPr/>
                    <w:t xml:space="preserve"> </w:t>
                  </w:r>
                  <w:r>
                    <w:rPr/>
                    <w:t>100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25" w:before="0" w:after="0"/>
                    <w:ind w:left="34" w:right="-108" w:hanging="34"/>
                    <w:rPr/>
                  </w:pPr>
                  <w:r>
                    <w:rPr/>
                    <w:t>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03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02231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0000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110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25" w:before="0" w:after="0"/>
                    <w:jc w:val="both"/>
                    <w:rPr/>
                  </w:pPr>
                  <w:r>
                    <w:rPr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spacing w:lineRule="auto" w:line="240" w:before="40"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right="-108" w:hanging="0"/>
                    <w:rPr/>
                  </w:pPr>
                  <w:r>
                    <w:rPr/>
                    <w:t>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03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02241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0000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110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jc w:val="both"/>
                    <w:rPr/>
                  </w:pPr>
                  <w:r>
                    <w:rPr/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spacing w:lineRule="auto" w:line="240" w:before="40"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right="-108" w:hanging="0"/>
                    <w:rPr/>
                  </w:pPr>
                  <w:r>
                    <w:rPr/>
                    <w:t>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03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02251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0000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110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jc w:val="both"/>
                    <w:rPr/>
                  </w:pPr>
                  <w:r>
                    <w:rPr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tabs>
                      <w:tab w:val="left" w:pos="390" w:leader="none"/>
                      <w:tab w:val="center" w:pos="4677" w:leader="none"/>
                      <w:tab w:val="right" w:pos="9355" w:leader="none"/>
                    </w:tabs>
                    <w:spacing w:lineRule="auto" w:line="240" w:before="40"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right="-108" w:hanging="0"/>
                    <w:rPr/>
                  </w:pPr>
                  <w:r>
                    <w:rPr/>
                    <w:t>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03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02261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0000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110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jc w:val="both"/>
                    <w:rPr/>
                  </w:pPr>
                  <w:r>
                    <w:rPr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Федерации)»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25" w:before="0" w:after="0"/>
                    <w:rPr/>
                  </w:pPr>
                  <w:r>
                    <w:rPr/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25" w:before="0" w:after="0"/>
                    <w:rPr/>
                  </w:pPr>
                  <w:r>
                    <w:rPr/>
                    <w:t>исключить;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25" w:before="0" w:after="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25" w:before="0" w:after="0"/>
                    <w:rPr/>
                  </w:pPr>
                  <w:r>
                    <w:rPr/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25" w:before="0" w:after="0"/>
                    <w:rPr/>
                  </w:pPr>
                  <w:r>
                    <w:rPr/>
                    <w:t>после позиции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25" w:before="0" w:after="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tabs>
                      <w:tab w:val="left" w:pos="287" w:leader="none"/>
                      <w:tab w:val="center" w:pos="4677" w:leader="none"/>
                      <w:tab w:val="right" w:pos="9355" w:leader="none"/>
                    </w:tabs>
                    <w:spacing w:lineRule="auto" w:line="240" w:before="40" w:after="0"/>
                    <w:ind w:right="-28" w:hanging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«182</w:t>
                  </w:r>
                </w:p>
                <w:p>
                  <w:pPr>
                    <w:pStyle w:val="Style21"/>
                    <w:tabs>
                      <w:tab w:val="left" w:pos="287" w:leader="none"/>
                      <w:tab w:val="center" w:pos="4677" w:leader="none"/>
                      <w:tab w:val="right" w:pos="9355" w:leader="none"/>
                    </w:tabs>
                    <w:spacing w:lineRule="auto" w:line="240" w:before="40" w:after="0"/>
                    <w:ind w:right="-28" w:hanging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Style21"/>
                    <w:tabs>
                      <w:tab w:val="left" w:pos="287" w:leader="none"/>
                      <w:tab w:val="center" w:pos="4677" w:leader="none"/>
                      <w:tab w:val="right" w:pos="9355" w:leader="none"/>
                    </w:tabs>
                    <w:spacing w:lineRule="auto" w:line="240" w:before="40" w:after="0"/>
                    <w:ind w:right="-28" w:hanging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left="459" w:right="-108" w:hanging="459"/>
                    <w:rPr/>
                  </w:pPr>
                  <w:r>
                    <w:rPr/>
                    <w:t>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020</w:t>
                  </w:r>
                  <w:r>
                    <w:rPr>
                      <w:lang w:val="en-US"/>
                    </w:rPr>
                    <w:t>8</w:t>
                  </w:r>
                  <w:r>
                    <w:rPr/>
                    <w:t>0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01</w:t>
                  </w:r>
                  <w:r>
                    <w:rPr>
                      <w:lang w:val="en-US"/>
                    </w:rPr>
                    <w:t xml:space="preserve"> 0</w:t>
                  </w:r>
                  <w:r>
                    <w:rPr/>
                    <w:t>000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/>
                    <w:t>110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компании)»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tabs>
                      <w:tab w:val="left" w:pos="287" w:leader="none"/>
                      <w:tab w:val="center" w:pos="4677" w:leader="none"/>
                      <w:tab w:val="right" w:pos="9355" w:leader="none"/>
                    </w:tabs>
                    <w:spacing w:lineRule="auto" w:line="240" w:before="40" w:after="0"/>
                    <w:ind w:right="-28" w:hanging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86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left="459" w:right="-108" w:hanging="459"/>
                    <w:rPr/>
                  </w:pPr>
                  <w:r>
                    <w:rPr/>
                    <w:t>дополнить позициями следующего содержания: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tabs>
                      <w:tab w:val="left" w:pos="287" w:leader="none"/>
                      <w:tab w:val="center" w:pos="4677" w:leader="none"/>
                      <w:tab w:val="right" w:pos="9355" w:leader="none"/>
                    </w:tabs>
                    <w:spacing w:lineRule="auto" w:line="240" w:before="40" w:after="0"/>
                    <w:ind w:right="-28" w:hanging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left="459" w:right="-108" w:hanging="459"/>
                    <w:rPr/>
                  </w:pPr>
                  <w:r>
                    <w:rPr/>
                    <w:t>1 01 02130 01 0000 110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tabs>
                      <w:tab w:val="left" w:pos="287" w:leader="none"/>
                      <w:tab w:val="center" w:pos="4677" w:leader="none"/>
                      <w:tab w:val="right" w:pos="9355" w:leader="none"/>
                    </w:tabs>
                    <w:spacing w:lineRule="auto" w:line="240" w:before="40" w:after="0"/>
                    <w:ind w:right="-28" w:hanging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left="459" w:right="-108" w:hanging="459"/>
                    <w:rPr/>
                  </w:pPr>
                  <w:r>
                    <w:rPr/>
                    <w:t>1 01 02140 01 0000 110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tabs>
                      <w:tab w:val="left" w:pos="287" w:leader="none"/>
                      <w:tab w:val="center" w:pos="4677" w:leader="none"/>
                      <w:tab w:val="right" w:pos="9355" w:leader="none"/>
                    </w:tabs>
                    <w:spacing w:lineRule="auto" w:line="240" w:before="40" w:after="0"/>
                    <w:ind w:right="-28" w:hanging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left="459" w:right="-108" w:hanging="459"/>
                    <w:rPr/>
                  </w:pPr>
                  <w:r>
                    <w:rPr/>
                    <w:t>1 03 02231 01 0000 110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hyperlink r:id="rId5">
                    <w:r>
                      <w:rPr>
                        <w:rStyle w:val="ListLabel2"/>
                      </w:rPr>
                      <w:t>федеральным законом</w:t>
                    </w:r>
                  </w:hyperlink>
                  <w:r>
                    <w:rPr/>
                    <w:t xml:space="preserve">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 xml:space="preserve"> </w:t>
                  </w:r>
                  <w:r>
                    <w:rPr/>
                    <w:t>182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1 03 02241 01 0000 110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hyperlink r:id="rId6">
                    <w:r>
                      <w:rPr>
                        <w:rStyle w:val="ListLabel2"/>
                      </w:rPr>
                      <w:t>федеральным законом</w:t>
                    </w:r>
                  </w:hyperlink>
                  <w:r>
                    <w:rPr/>
                    <w:t xml:space="preserve">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 xml:space="preserve"> </w:t>
                  </w:r>
                  <w:r>
                    <w:rPr/>
                    <w:t>182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1 03 02251 01 0000 110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hyperlink r:id="rId7">
                    <w:r>
                      <w:rPr>
                        <w:rStyle w:val="ListLabel2"/>
                      </w:rPr>
                      <w:t>федеральным законом</w:t>
                    </w:r>
                  </w:hyperlink>
                  <w:r>
                    <w:rPr/>
                    <w:t xml:space="preserve">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 xml:space="preserve"> </w:t>
                  </w:r>
                  <w:r>
                    <w:rPr/>
                    <w:t>182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1 03 02261 01 0000 110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hyperlink r:id="rId8">
                    <w:r>
                      <w:rPr>
                        <w:rStyle w:val="ListLabel2"/>
                      </w:rPr>
                      <w:t>федеральным законом</w:t>
                    </w:r>
                  </w:hyperlink>
                  <w:r>
                    <w:rPr/>
                    <w:t xml:space="preserve"> о федеральном бюджете в целях формирования дорожных фондов субъектов Российской Федерации)»;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позиции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spacing w:lineRule="auto" w:line="240" w:before="4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«903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right="-108" w:hanging="0"/>
                    <w:rPr/>
                  </w:pPr>
                  <w:r>
                    <w:rPr/>
                    <w:t>2 02 27336 04 0000 150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25" w:before="0" w:after="0"/>
                    <w:jc w:val="both"/>
                    <w:rPr/>
                  </w:pPr>
                  <w:r>
                    <w:rPr>
                      <w:bCs/>
                    </w:rPr>
      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</w:t>
                  </w:r>
                  <w:r>
                    <w:rPr/>
                    <w:t xml:space="preserve"> инфраструктуры с длительным сроком окупаемости»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25" w:before="0" w:after="0"/>
                    <w:jc w:val="center"/>
                    <w:rPr/>
                  </w:pPr>
                  <w:r>
                    <w:rPr/>
                    <w:t>«932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25" w:before="0" w:after="0"/>
                    <w:ind w:right="-108" w:hanging="0"/>
                    <w:rPr/>
                  </w:pPr>
                  <w:r>
                    <w:rPr/>
                    <w:t xml:space="preserve">2 02 25269 04 0000 150  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25" w:before="0" w:after="0"/>
                    <w:jc w:val="both"/>
                    <w:rPr/>
                  </w:pPr>
                  <w:r>
                    <w:rPr/>
                    <w:t>Субсидии бюджетам городских округов на закупку контейнеров для раздельного накопления твердых коммунальных отходов»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исключить;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после позиции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«932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108" w:hanging="0"/>
                    <w:rPr/>
                  </w:pPr>
                  <w:r>
                    <w:rPr/>
                    <w:t>1 16 10123 01 0041 140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/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задолженности)»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86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дополнить позицией следующего содержания: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«932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108" w:hanging="0"/>
                    <w:rPr/>
                  </w:pPr>
                  <w:r>
                    <w:rPr/>
                    <w:t>1 16 11064 01 0000 140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2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грузов»;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после позиции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spacing w:lineRule="auto" w:line="240" w:before="40"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  <w:lang w:val="en-US"/>
                    </w:rPr>
                    <w:t>932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right="-108" w:hanging="0"/>
                    <w:rPr/>
                  </w:pPr>
                  <w:r>
                    <w:rPr/>
                    <w:t>2 02 45393 04 0000 150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jc w:val="both"/>
                    <w:rPr/>
                  </w:pPr>
                  <w:r>
                    <w:rPr/>
      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дороги»»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86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дополнить позицией следующего содержания: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spacing w:lineRule="auto" w:line="240" w:before="40"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  <w:lang w:val="en-US"/>
                    </w:rPr>
                    <w:t>932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right="-108" w:hanging="0"/>
                    <w:rPr/>
                  </w:pPr>
                  <w:r>
                    <w:rPr/>
                    <w:t>2 02 45424 04 0000 150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2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среды»;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позицию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Calibri" w:eastAsiaTheme="minorHAnsi"/>
                    </w:rPr>
                  </w:pPr>
                  <w:r>
                    <w:rPr>
                      <w:rFonts w:eastAsia="Calibri" w:eastAsiaTheme="minorHAnsi"/>
                    </w:rPr>
                    <w:t>«974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-108" w:hanging="0"/>
                    <w:rPr>
                      <w:rFonts w:eastAsia="Calibri" w:eastAsiaTheme="minorHAnsi"/>
                    </w:rPr>
                  </w:pPr>
                  <w:r>
                    <w:rPr/>
                    <w:t>2 02 25491 04 0000 150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eastAsia="Calibri" w:eastAsiaTheme="minorHAnsi"/>
                    </w:rPr>
                  </w:pPr>
                  <w:r>
                    <w:rPr>
                      <w:rFonts w:eastAsia="Calibri" w:eastAsiaTheme="minorHAnsi"/>
                    </w:rPr>
      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исключить;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после позиции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spacing w:lineRule="auto" w:line="240" w:before="4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«974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right="-108" w:hanging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2 02 25027 04 0000 150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/>
                    <w:t>Субсидии бюджетам городских округов на реализацию мероприятий государственной программы Российской Федерации «Доступная среда»»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86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28" w:hanging="0"/>
                    <w:jc w:val="both"/>
                    <w:rPr/>
                  </w:pPr>
                  <w:r>
                    <w:rPr/>
                    <w:t>дополнить позициями следующего содержания: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spacing w:lineRule="auto" w:line="240" w:before="4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«974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right="-108" w:hanging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2 02 25</w:t>
                  </w:r>
                  <w:r>
                    <w:rPr/>
                    <w:t>098</w:t>
                  </w:r>
                  <w:r>
                    <w:rPr>
                      <w:lang w:val="en-US"/>
                    </w:rPr>
                    <w:t xml:space="preserve"> 04 0000 150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/>
      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spacing w:lineRule="auto" w:line="240" w:before="4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right="-108" w:hanging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2 02 25</w:t>
                  </w:r>
                  <w:r>
                    <w:rPr/>
                    <w:t>171</w:t>
                  </w:r>
                  <w:r>
                    <w:rPr>
                      <w:lang w:val="en-US"/>
                    </w:rPr>
                    <w:t xml:space="preserve"> 04 0000 150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/>
      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      </w:r>
                </w:p>
              </w:tc>
            </w:tr>
            <w:tr>
              <w:trPr/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21"/>
                    <w:spacing w:lineRule="auto" w:line="240" w:before="4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ind w:right="-108" w:hanging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2 02 25</w:t>
                  </w:r>
                  <w:r>
                    <w:rPr/>
                    <w:t>179</w:t>
                  </w:r>
                  <w:r>
                    <w:rPr>
                      <w:lang w:val="en-US"/>
                    </w:rPr>
                    <w:t xml:space="preserve"> 04 0000 150</w:t>
                  </w: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/>
      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организациях».</w:t>
                  </w:r>
                </w:p>
              </w:tc>
            </w:tr>
          </w:tbl>
          <w:p>
            <w:pPr>
              <w:pStyle w:val="Normal"/>
              <w:spacing w:lineRule="auto" w:line="225" w:before="0" w:after="0"/>
              <w:ind w:left="-93" w:hanging="0"/>
              <w:rPr/>
            </w:pPr>
            <w:r>
              <w:rPr/>
            </w:r>
          </w:p>
        </w:tc>
      </w:tr>
    </w:tbl>
    <w:p>
      <w:pPr>
        <w:pStyle w:val="BodyTextIndent2"/>
        <w:spacing w:lineRule="auto" w:line="240" w:before="0"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>
      <w:pPr>
        <w:pStyle w:val="Normal"/>
        <w:ind w:firstLine="709"/>
        <w:jc w:val="both"/>
        <w:rPr/>
      </w:pPr>
      <w:r>
        <w:rPr/>
        <w:t>3. Контроль за выполнением настоящего постановления возложить на заместителя главы администрации по экономике и финансам города Новочебоксарска Чувашской Республики.</w:t>
      </w:r>
    </w:p>
    <w:p>
      <w:pPr>
        <w:pStyle w:val="Normal"/>
        <w:ind w:firstLine="709"/>
        <w:jc w:val="both"/>
        <w:rPr/>
      </w:pPr>
      <w:r>
        <w:rPr/>
        <w:t>4. Настоящее постановление вступает в силу после его официального опубликования (обнародования).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Глава администрации </w:t>
      </w:r>
    </w:p>
    <w:p>
      <w:pPr>
        <w:pStyle w:val="Normal"/>
        <w:rPr/>
      </w:pPr>
      <w:r>
        <w:rPr/>
        <w:t xml:space="preserve">города Новочебоксарска </w:t>
      </w:r>
    </w:p>
    <w:p>
      <w:pPr>
        <w:pStyle w:val="Normal"/>
        <w:jc w:val="both"/>
        <w:rPr/>
      </w:pPr>
      <w:r>
        <w:rPr/>
        <w:t>Чувашской Республики                                                                                               Д.А. Пулатов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imes New Roman Chuv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82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d80935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d80935"/>
    <w:pPr>
      <w:keepNext w:val="true"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Normal"/>
    <w:next w:val="Normal"/>
    <w:link w:val="30"/>
    <w:qFormat/>
    <w:rsid w:val="00d80935"/>
    <w:pPr>
      <w:keepNext w:val="true"/>
      <w:jc w:val="center"/>
      <w:outlineLvl w:val="2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stylespan" w:customStyle="1">
    <w:name w:val="apple-style-span"/>
    <w:qFormat/>
    <w:rsid w:val="00e47a8d"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d80935"/>
    <w:rPr>
      <w:rFonts w:ascii="Calibri Light" w:hAnsi="Calibri Light" w:eastAsia="Times New Roman" w:cs="Times New Roman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d80935"/>
    <w:rPr>
      <w:rFonts w:ascii="Times New Roman Chuv" w:hAnsi="Times New Roman Chuv" w:eastAsia="Times New Roman" w:cs="Times New Roman"/>
      <w:sz w:val="26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d8093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link w:val="a5"/>
    <w:uiPriority w:val="99"/>
    <w:qFormat/>
    <w:rsid w:val="00d8093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2" w:customStyle="1">
    <w:name w:val="Основной текст с отступом 2 Знак"/>
    <w:basedOn w:val="DefaultParagraphFont"/>
    <w:link w:val="21"/>
    <w:qFormat/>
    <w:rsid w:val="00be08d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777a87"/>
    <w:rPr>
      <w:rFonts w:ascii="Segoe UI" w:hAnsi="Segoe UI" w:eastAsia="Times New Roman" w:cs="Segoe UI"/>
      <w:sz w:val="18"/>
      <w:szCs w:val="18"/>
      <w:lang w:eastAsia="ru-RU"/>
    </w:rPr>
  </w:style>
  <w:style w:type="character" w:styleId="23" w:customStyle="1">
    <w:name w:val="Основной текст 2 Знак"/>
    <w:basedOn w:val="DefaultParagraphFont"/>
    <w:link w:val="23"/>
    <w:qFormat/>
    <w:rsid w:val="00d17a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Гипертекстовая ссылка"/>
    <w:basedOn w:val="DefaultParagraphFont"/>
    <w:uiPriority w:val="99"/>
    <w:qFormat/>
    <w:rsid w:val="00eb1c99"/>
    <w:rPr>
      <w:color w:val="106BBE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f437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6"/>
    <w:rsid w:val="00d80935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BodyTextIndent2">
    <w:name w:val="Body Text Indent 2"/>
    <w:basedOn w:val="Normal"/>
    <w:link w:val="22"/>
    <w:qFormat/>
    <w:rsid w:val="00be08df"/>
    <w:pPr>
      <w:spacing w:lineRule="auto" w:line="480" w:before="0" w:after="120"/>
      <w:ind w:left="283" w:hanging="0"/>
    </w:pPr>
    <w:rPr>
      <w:sz w:val="20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777a87"/>
    <w:pPr/>
    <w:rPr>
      <w:rFonts w:ascii="Segoe UI" w:hAnsi="Segoe UI" w:cs="Segoe UI"/>
      <w:sz w:val="18"/>
      <w:szCs w:val="18"/>
    </w:rPr>
  </w:style>
  <w:style w:type="paragraph" w:styleId="Style22" w:customStyle="1">
    <w:name w:val="Прижатый влево"/>
    <w:basedOn w:val="Normal"/>
    <w:next w:val="Normal"/>
    <w:uiPriority w:val="99"/>
    <w:qFormat/>
    <w:rsid w:val="001605d4"/>
    <w:pPr/>
    <w:rPr>
      <w:rFonts w:ascii="Arial" w:hAnsi="Arial" w:eastAsia="Calibri" w:cs="Arial" w:eastAsiaTheme="minorHAnsi"/>
      <w:lang w:eastAsia="en-US"/>
    </w:rPr>
  </w:style>
  <w:style w:type="paragraph" w:styleId="BodyText2">
    <w:name w:val="Body Text 2"/>
    <w:basedOn w:val="Normal"/>
    <w:link w:val="24"/>
    <w:qFormat/>
    <w:rsid w:val="00d17a34"/>
    <w:pPr>
      <w:spacing w:lineRule="auto" w:line="480" w:before="0" w:after="12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809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5" Type="http://schemas.openxmlformats.org/officeDocument/2006/relationships/hyperlink" Target="garantf1://5659555.0" TargetMode="External"/><Relationship Id="rId6" Type="http://schemas.openxmlformats.org/officeDocument/2006/relationships/hyperlink" Target="garantf1://5659555.0" TargetMode="External"/><Relationship Id="rId7" Type="http://schemas.openxmlformats.org/officeDocument/2006/relationships/hyperlink" Target="garantf1://5659555.0" TargetMode="External"/><Relationship Id="rId8" Type="http://schemas.openxmlformats.org/officeDocument/2006/relationships/hyperlink" Target="garantf1://5659555.0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9EA08-3ED5-4D4A-852D-0FC4F653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LibreOffice/6.3.0.4$Windows_X86_64 LibreOffice_project/057fc023c990d676a43019934386b85b21a9ee99</Application>
  <Pages>4</Pages>
  <Words>1066</Words>
  <Characters>7516</Characters>
  <CharactersWithSpaces>8675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2023-03-30T11:45:00Z</dcterms:created>
  <dc:creator>Шалабанова Татьяна Владиславовна</dc:creator>
  <dc:description/>
  <dc:language>ru-RU</dc:language>
  <cp:lastModifiedBy>Адм. г. Новочебоксарск (Канцелярия)</cp:lastModifiedBy>
  <cp:lastPrinted>2023-03-23T05:22:00Z</cp:lastPrinted>
  <dcterms:modified xsi:type="dcterms:W3CDTF">2023-03-30T11:45:00Z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