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090"/>
        <w:gridCol w:w="1356"/>
        <w:gridCol w:w="4124"/>
      </w:tblGrid>
      <w:tr w:rsidR="008D3836" w:rsidTr="00E4233D">
        <w:trPr>
          <w:cantSplit/>
          <w:trHeight w:val="542"/>
        </w:trPr>
        <w:tc>
          <w:tcPr>
            <w:tcW w:w="4105" w:type="dxa"/>
          </w:tcPr>
          <w:p w:rsidR="008D3836" w:rsidRDefault="008D3836" w:rsidP="00E4233D">
            <w:pPr>
              <w:jc w:val="center"/>
              <w:rPr>
                <w:b/>
                <w:bCs/>
                <w:noProof/>
                <w:sz w:val="24"/>
                <w:szCs w:val="24"/>
              </w:rPr>
            </w:pPr>
          </w:p>
          <w:p w:rsidR="008D3836" w:rsidRDefault="008D3836" w:rsidP="00E4233D">
            <w:pPr>
              <w:jc w:val="center"/>
              <w:rPr>
                <w:b/>
                <w:bCs/>
                <w:noProof/>
                <w:sz w:val="24"/>
                <w:szCs w:val="24"/>
              </w:rPr>
            </w:pPr>
            <w:r>
              <w:rPr>
                <w:b/>
                <w:bCs/>
                <w:noProof/>
                <w:sz w:val="24"/>
                <w:szCs w:val="24"/>
              </w:rPr>
              <w:t>ЧĂВАШ РЕСПУБЛИКИ</w:t>
            </w:r>
          </w:p>
          <w:p w:rsidR="008D3836" w:rsidRDefault="008D3836" w:rsidP="00E4233D">
            <w:pPr>
              <w:jc w:val="center"/>
              <w:rPr>
                <w:sz w:val="24"/>
                <w:szCs w:val="24"/>
              </w:rPr>
            </w:pPr>
          </w:p>
        </w:tc>
        <w:tc>
          <w:tcPr>
            <w:tcW w:w="1330" w:type="dxa"/>
            <w:vMerge w:val="restart"/>
            <w:hideMark/>
          </w:tcPr>
          <w:p w:rsidR="008D3836" w:rsidRDefault="008D3836" w:rsidP="00E4233D">
            <w:pPr>
              <w:jc w:val="center"/>
              <w:rPr>
                <w:sz w:val="24"/>
                <w:szCs w:val="24"/>
              </w:rPr>
            </w:pPr>
            <w:r>
              <w:rPr>
                <w:noProof/>
                <w:sz w:val="24"/>
                <w:szCs w:val="24"/>
              </w:rPr>
              <w:drawing>
                <wp:inline distT="0" distB="0" distL="0" distR="0" wp14:anchorId="0F87707E" wp14:editId="59F34D0A">
                  <wp:extent cx="696595" cy="836295"/>
                  <wp:effectExtent l="19050" t="0" r="8255"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696595" cy="836295"/>
                          </a:xfrm>
                          <a:prstGeom prst="rect">
                            <a:avLst/>
                          </a:prstGeom>
                          <a:noFill/>
                          <a:ln w="9525">
                            <a:noFill/>
                            <a:miter lim="800000"/>
                            <a:headEnd/>
                            <a:tailEnd/>
                          </a:ln>
                        </pic:spPr>
                      </pic:pic>
                    </a:graphicData>
                  </a:graphic>
                </wp:inline>
              </w:drawing>
            </w:r>
          </w:p>
        </w:tc>
        <w:tc>
          <w:tcPr>
            <w:tcW w:w="4135" w:type="dxa"/>
          </w:tcPr>
          <w:p w:rsidR="008D3836" w:rsidRDefault="008D3836" w:rsidP="00E4233D">
            <w:pPr>
              <w:jc w:val="center"/>
              <w:rPr>
                <w:b/>
                <w:bCs/>
                <w:noProof/>
                <w:sz w:val="24"/>
                <w:szCs w:val="24"/>
              </w:rPr>
            </w:pPr>
          </w:p>
          <w:p w:rsidR="008D3836" w:rsidRDefault="008D3836" w:rsidP="00E4233D">
            <w:pPr>
              <w:jc w:val="center"/>
              <w:rPr>
                <w:noProof/>
                <w:sz w:val="24"/>
                <w:szCs w:val="24"/>
              </w:rPr>
            </w:pPr>
            <w:r>
              <w:rPr>
                <w:b/>
                <w:bCs/>
                <w:noProof/>
                <w:sz w:val="24"/>
                <w:szCs w:val="24"/>
              </w:rPr>
              <w:t>ЧУВАШСКАЯ РЕСПУБЛИКА</w:t>
            </w:r>
          </w:p>
          <w:p w:rsidR="008D3836" w:rsidRDefault="008D3836" w:rsidP="00E4233D">
            <w:pPr>
              <w:jc w:val="center"/>
              <w:rPr>
                <w:sz w:val="24"/>
                <w:szCs w:val="24"/>
              </w:rPr>
            </w:pPr>
          </w:p>
        </w:tc>
      </w:tr>
      <w:tr w:rsidR="008D3836" w:rsidTr="00E4233D">
        <w:trPr>
          <w:cantSplit/>
          <w:trHeight w:val="1785"/>
        </w:trPr>
        <w:tc>
          <w:tcPr>
            <w:tcW w:w="4105" w:type="dxa"/>
          </w:tcPr>
          <w:p w:rsidR="008D3836" w:rsidRDefault="008D3836" w:rsidP="00E4233D">
            <w:pPr>
              <w:jc w:val="center"/>
              <w:rPr>
                <w:b/>
                <w:bCs/>
                <w:noProof/>
                <w:sz w:val="24"/>
                <w:szCs w:val="24"/>
              </w:rPr>
            </w:pPr>
            <w:r>
              <w:rPr>
                <w:b/>
                <w:bCs/>
                <w:noProof/>
                <w:sz w:val="24"/>
                <w:szCs w:val="24"/>
              </w:rPr>
              <w:t>ÇĚРПӲ МУНИЦИПАЛЛĂ</w:t>
            </w:r>
          </w:p>
          <w:p w:rsidR="008D3836" w:rsidRDefault="008D3836" w:rsidP="00E4233D">
            <w:pPr>
              <w:jc w:val="center"/>
              <w:rPr>
                <w:b/>
                <w:bCs/>
                <w:noProof/>
                <w:sz w:val="24"/>
                <w:szCs w:val="24"/>
              </w:rPr>
            </w:pPr>
            <w:r>
              <w:rPr>
                <w:b/>
                <w:bCs/>
                <w:noProof/>
                <w:sz w:val="24"/>
                <w:szCs w:val="24"/>
              </w:rPr>
              <w:t>ОКРУГĔН ДЕПУТАТСЕН ПУХĂВĚ</w:t>
            </w:r>
          </w:p>
          <w:p w:rsidR="008D3836" w:rsidRDefault="008D3836" w:rsidP="00E4233D">
            <w:pPr>
              <w:autoSpaceDE w:val="0"/>
              <w:adjustRightInd w:val="0"/>
              <w:jc w:val="center"/>
              <w:rPr>
                <w:b/>
                <w:bCs/>
                <w:noProof/>
                <w:sz w:val="24"/>
                <w:szCs w:val="24"/>
              </w:rPr>
            </w:pPr>
          </w:p>
          <w:p w:rsidR="008D3836" w:rsidRDefault="008D3836" w:rsidP="00E4233D">
            <w:pPr>
              <w:autoSpaceDE w:val="0"/>
              <w:adjustRightInd w:val="0"/>
              <w:jc w:val="center"/>
              <w:rPr>
                <w:b/>
                <w:bCs/>
                <w:noProof/>
                <w:sz w:val="24"/>
                <w:szCs w:val="24"/>
              </w:rPr>
            </w:pPr>
            <w:r>
              <w:rPr>
                <w:b/>
                <w:bCs/>
                <w:noProof/>
                <w:sz w:val="24"/>
                <w:szCs w:val="24"/>
              </w:rPr>
              <w:t>ЙЫШĂНУ</w:t>
            </w:r>
          </w:p>
          <w:p w:rsidR="008D3836" w:rsidRDefault="008D3836" w:rsidP="00E4233D">
            <w:pPr>
              <w:autoSpaceDE w:val="0"/>
              <w:adjustRightInd w:val="0"/>
              <w:jc w:val="center"/>
              <w:rPr>
                <w:b/>
                <w:bCs/>
                <w:noProof/>
                <w:sz w:val="24"/>
                <w:szCs w:val="24"/>
              </w:rPr>
            </w:pPr>
          </w:p>
          <w:p w:rsidR="008D3836" w:rsidRDefault="00B82ADD" w:rsidP="00E4233D">
            <w:pPr>
              <w:jc w:val="center"/>
              <w:rPr>
                <w:b/>
                <w:noProof/>
                <w:sz w:val="24"/>
                <w:szCs w:val="24"/>
              </w:rPr>
            </w:pPr>
            <w:r>
              <w:rPr>
                <w:b/>
                <w:noProof/>
                <w:sz w:val="24"/>
                <w:szCs w:val="24"/>
              </w:rPr>
              <w:t>2023ç. апрелĕн 06-мӗшӗ 12-35</w:t>
            </w:r>
            <w:r w:rsidR="008D3836">
              <w:rPr>
                <w:b/>
                <w:noProof/>
                <w:sz w:val="24"/>
                <w:szCs w:val="24"/>
              </w:rPr>
              <w:t xml:space="preserve"> №</w:t>
            </w:r>
          </w:p>
          <w:p w:rsidR="008D3836" w:rsidRDefault="008D3836" w:rsidP="00E4233D">
            <w:pPr>
              <w:jc w:val="center"/>
              <w:rPr>
                <w:b/>
                <w:bCs/>
                <w:noProof/>
                <w:sz w:val="24"/>
                <w:szCs w:val="24"/>
              </w:rPr>
            </w:pPr>
          </w:p>
          <w:p w:rsidR="008D3836" w:rsidRDefault="008D3836" w:rsidP="00E4233D">
            <w:pPr>
              <w:jc w:val="center"/>
              <w:rPr>
                <w:b/>
                <w:noProof/>
                <w:sz w:val="24"/>
                <w:szCs w:val="24"/>
              </w:rPr>
            </w:pPr>
            <w:r>
              <w:rPr>
                <w:b/>
                <w:bCs/>
                <w:noProof/>
                <w:sz w:val="24"/>
                <w:szCs w:val="24"/>
              </w:rPr>
              <w:t>Ç</w:t>
            </w:r>
            <w:r>
              <w:rPr>
                <w:b/>
                <w:noProof/>
                <w:sz w:val="24"/>
                <w:szCs w:val="24"/>
              </w:rPr>
              <w:t>ěрп</w:t>
            </w:r>
            <w:r>
              <w:rPr>
                <w:b/>
                <w:bCs/>
                <w:color w:val="000000"/>
                <w:sz w:val="24"/>
                <w:szCs w:val="24"/>
              </w:rPr>
              <w:t>ÿ</w:t>
            </w:r>
            <w:r>
              <w:rPr>
                <w:b/>
                <w:noProof/>
                <w:sz w:val="24"/>
                <w:szCs w:val="24"/>
              </w:rPr>
              <w:t xml:space="preserve"> хули</w:t>
            </w:r>
          </w:p>
          <w:p w:rsidR="008D3836" w:rsidRDefault="008D3836" w:rsidP="00E4233D">
            <w:pPr>
              <w:jc w:val="center"/>
              <w:rPr>
                <w:noProof/>
                <w:sz w:val="24"/>
                <w:szCs w:val="24"/>
              </w:rPr>
            </w:pPr>
          </w:p>
        </w:tc>
        <w:tc>
          <w:tcPr>
            <w:tcW w:w="0" w:type="auto"/>
            <w:vMerge/>
            <w:vAlign w:val="center"/>
            <w:hideMark/>
          </w:tcPr>
          <w:p w:rsidR="008D3836" w:rsidRDefault="008D3836" w:rsidP="00E4233D">
            <w:pPr>
              <w:rPr>
                <w:sz w:val="24"/>
                <w:szCs w:val="24"/>
              </w:rPr>
            </w:pPr>
          </w:p>
        </w:tc>
        <w:tc>
          <w:tcPr>
            <w:tcW w:w="4135" w:type="dxa"/>
          </w:tcPr>
          <w:p w:rsidR="008D3836" w:rsidRDefault="008D3836" w:rsidP="00E4233D">
            <w:pPr>
              <w:jc w:val="center"/>
              <w:rPr>
                <w:b/>
                <w:bCs/>
                <w:noProof/>
                <w:sz w:val="24"/>
                <w:szCs w:val="24"/>
              </w:rPr>
            </w:pPr>
            <w:r>
              <w:rPr>
                <w:b/>
                <w:bCs/>
                <w:noProof/>
                <w:sz w:val="24"/>
                <w:szCs w:val="24"/>
              </w:rPr>
              <w:t>СОБРАНИЕ ДЕПУТАТОВ</w:t>
            </w:r>
          </w:p>
          <w:p w:rsidR="008D3836" w:rsidRDefault="008D3836" w:rsidP="00E4233D">
            <w:pPr>
              <w:jc w:val="center"/>
              <w:rPr>
                <w:noProof/>
                <w:sz w:val="24"/>
                <w:szCs w:val="24"/>
              </w:rPr>
            </w:pPr>
            <w:r>
              <w:rPr>
                <w:b/>
                <w:bCs/>
                <w:noProof/>
                <w:sz w:val="24"/>
                <w:szCs w:val="24"/>
              </w:rPr>
              <w:t>ЦИВИЛЬСКОГО МУНИЦИПАЛЬНОГО ОКРУГА</w:t>
            </w:r>
          </w:p>
          <w:p w:rsidR="008D3836" w:rsidRDefault="008D3836" w:rsidP="00E4233D">
            <w:pPr>
              <w:autoSpaceDE w:val="0"/>
              <w:adjustRightInd w:val="0"/>
              <w:jc w:val="center"/>
              <w:rPr>
                <w:b/>
                <w:bCs/>
                <w:iCs/>
                <w:sz w:val="24"/>
                <w:szCs w:val="24"/>
              </w:rPr>
            </w:pPr>
          </w:p>
          <w:p w:rsidR="008D3836" w:rsidRDefault="008D3836" w:rsidP="00E4233D">
            <w:pPr>
              <w:autoSpaceDE w:val="0"/>
              <w:adjustRightInd w:val="0"/>
              <w:jc w:val="center"/>
              <w:rPr>
                <w:b/>
                <w:bCs/>
                <w:noProof/>
                <w:sz w:val="24"/>
                <w:szCs w:val="24"/>
              </w:rPr>
            </w:pPr>
            <w:r>
              <w:rPr>
                <w:b/>
                <w:bCs/>
                <w:noProof/>
                <w:sz w:val="24"/>
                <w:szCs w:val="24"/>
              </w:rPr>
              <w:t>РЕШЕНИЕ</w:t>
            </w:r>
          </w:p>
          <w:p w:rsidR="008D3836" w:rsidRDefault="008D3836" w:rsidP="00E4233D">
            <w:pPr>
              <w:autoSpaceDE w:val="0"/>
              <w:adjustRightInd w:val="0"/>
              <w:jc w:val="center"/>
              <w:rPr>
                <w:b/>
                <w:bCs/>
                <w:noProof/>
                <w:sz w:val="24"/>
                <w:szCs w:val="24"/>
              </w:rPr>
            </w:pPr>
          </w:p>
          <w:p w:rsidR="008D3836" w:rsidRDefault="00B82ADD" w:rsidP="00E4233D">
            <w:pPr>
              <w:autoSpaceDE w:val="0"/>
              <w:adjustRightInd w:val="0"/>
              <w:jc w:val="center"/>
              <w:rPr>
                <w:b/>
                <w:bCs/>
                <w:noProof/>
                <w:sz w:val="24"/>
                <w:szCs w:val="24"/>
              </w:rPr>
            </w:pPr>
            <w:r>
              <w:rPr>
                <w:b/>
                <w:bCs/>
                <w:noProof/>
                <w:sz w:val="24"/>
                <w:szCs w:val="24"/>
              </w:rPr>
              <w:t>06 апреля 2023 г. № 12-35</w:t>
            </w:r>
          </w:p>
          <w:p w:rsidR="008D3836" w:rsidRDefault="008D3836" w:rsidP="00E4233D">
            <w:pPr>
              <w:autoSpaceDE w:val="0"/>
              <w:adjustRightInd w:val="0"/>
              <w:jc w:val="center"/>
              <w:rPr>
                <w:b/>
                <w:bCs/>
                <w:noProof/>
                <w:sz w:val="24"/>
                <w:szCs w:val="24"/>
              </w:rPr>
            </w:pPr>
          </w:p>
          <w:p w:rsidR="008D3836" w:rsidRDefault="008D3836" w:rsidP="00E4233D">
            <w:pPr>
              <w:autoSpaceDE w:val="0"/>
              <w:adjustRightInd w:val="0"/>
              <w:jc w:val="center"/>
              <w:rPr>
                <w:b/>
                <w:bCs/>
                <w:noProof/>
                <w:sz w:val="24"/>
                <w:szCs w:val="24"/>
              </w:rPr>
            </w:pPr>
            <w:r>
              <w:rPr>
                <w:b/>
                <w:bCs/>
                <w:noProof/>
                <w:sz w:val="24"/>
                <w:szCs w:val="24"/>
              </w:rPr>
              <w:t>город Цивильск</w:t>
            </w:r>
          </w:p>
          <w:p w:rsidR="008D3836" w:rsidRDefault="008D3836" w:rsidP="00E4233D">
            <w:pPr>
              <w:jc w:val="center"/>
              <w:rPr>
                <w:noProof/>
                <w:sz w:val="24"/>
                <w:szCs w:val="24"/>
              </w:rPr>
            </w:pPr>
          </w:p>
        </w:tc>
      </w:tr>
    </w:tbl>
    <w:tbl>
      <w:tblPr>
        <w:tblStyle w:val="af0"/>
        <w:tblW w:w="10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785"/>
      </w:tblGrid>
      <w:tr w:rsidR="0055225B" w:rsidRPr="00B82ADD" w:rsidTr="00B82ADD">
        <w:tc>
          <w:tcPr>
            <w:tcW w:w="6062" w:type="dxa"/>
          </w:tcPr>
          <w:p w:rsidR="0055225B" w:rsidRPr="00B82ADD" w:rsidRDefault="0055225B" w:rsidP="0055225B">
            <w:pPr>
              <w:widowControl/>
              <w:suppressAutoHyphens w:val="0"/>
              <w:jc w:val="both"/>
              <w:rPr>
                <w:b/>
                <w:sz w:val="26"/>
                <w:szCs w:val="26"/>
              </w:rPr>
            </w:pPr>
            <w:r w:rsidRPr="00B82ADD">
              <w:rPr>
                <w:b/>
                <w:sz w:val="26"/>
                <w:szCs w:val="26"/>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w:t>
            </w:r>
          </w:p>
        </w:tc>
        <w:tc>
          <w:tcPr>
            <w:tcW w:w="4785" w:type="dxa"/>
          </w:tcPr>
          <w:p w:rsidR="0055225B" w:rsidRPr="00B82ADD" w:rsidRDefault="0055225B" w:rsidP="0055225B">
            <w:pPr>
              <w:widowControl/>
              <w:suppressAutoHyphens w:val="0"/>
              <w:jc w:val="both"/>
              <w:rPr>
                <w:b/>
                <w:sz w:val="26"/>
                <w:szCs w:val="26"/>
              </w:rPr>
            </w:pPr>
          </w:p>
        </w:tc>
      </w:tr>
    </w:tbl>
    <w:p w:rsidR="009B06EB" w:rsidRPr="00B82ADD" w:rsidRDefault="009B06EB" w:rsidP="0055225B">
      <w:pPr>
        <w:widowControl/>
        <w:suppressAutoHyphens w:val="0"/>
        <w:jc w:val="both"/>
        <w:rPr>
          <w:sz w:val="26"/>
          <w:szCs w:val="26"/>
        </w:rPr>
      </w:pPr>
    </w:p>
    <w:p w:rsidR="002A352E" w:rsidRPr="00B82ADD" w:rsidRDefault="0055225B" w:rsidP="0055225B">
      <w:pPr>
        <w:widowControl/>
        <w:suppressAutoHyphens w:val="0"/>
        <w:jc w:val="both"/>
        <w:rPr>
          <w:sz w:val="26"/>
          <w:szCs w:val="26"/>
        </w:rPr>
      </w:pPr>
      <w:r w:rsidRPr="00B82ADD">
        <w:rPr>
          <w:sz w:val="26"/>
          <w:szCs w:val="26"/>
        </w:rPr>
        <w:tab/>
      </w:r>
      <w:proofErr w:type="gramStart"/>
      <w:r w:rsidR="00053007" w:rsidRPr="00B82ADD">
        <w:rPr>
          <w:sz w:val="26"/>
          <w:szCs w:val="26"/>
        </w:rPr>
        <w:t xml:space="preserve">В соответствии со статьей 3.1 </w:t>
      </w:r>
      <w:bookmarkStart w:id="0" w:name="_Hlk77673480"/>
      <w:r w:rsidR="00053007" w:rsidRPr="00B82ADD">
        <w:rPr>
          <w:sz w:val="26"/>
          <w:szCs w:val="26"/>
        </w:rPr>
        <w:t>Федерального закона от 8 ноября 2007 г. № 259-ФЗ «Устав автомобильного транспорта и городского наземного электрического транспорта», статьей 13.1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00053007" w:rsidRPr="00B82ADD">
        <w:rPr>
          <w:sz w:val="26"/>
          <w:szCs w:val="26"/>
        </w:rPr>
        <w:t xml:space="preserve"> Федеральным законом от 31 июля 2020 г. № 248-ФЗ «О</w:t>
      </w:r>
      <w:proofErr w:type="gramEnd"/>
      <w:r w:rsidR="00053007" w:rsidRPr="00B82ADD">
        <w:rPr>
          <w:sz w:val="26"/>
          <w:szCs w:val="26"/>
        </w:rPr>
        <w:t xml:space="preserve"> государственном </w:t>
      </w:r>
      <w:proofErr w:type="gramStart"/>
      <w:r w:rsidR="00053007" w:rsidRPr="00B82ADD">
        <w:rPr>
          <w:sz w:val="26"/>
          <w:szCs w:val="26"/>
        </w:rPr>
        <w:t>контроле</w:t>
      </w:r>
      <w:proofErr w:type="gramEnd"/>
      <w:r w:rsidR="00053007" w:rsidRPr="00B82ADD">
        <w:rPr>
          <w:sz w:val="26"/>
          <w:szCs w:val="26"/>
        </w:rPr>
        <w:t xml:space="preserve"> (надзоре) и муниципальном контроле в Российской Федерации», Уставом </w:t>
      </w:r>
      <w:r w:rsidR="00C45D85" w:rsidRPr="00B82ADD">
        <w:rPr>
          <w:sz w:val="26"/>
          <w:szCs w:val="26"/>
        </w:rPr>
        <w:t>Цивильского</w:t>
      </w:r>
      <w:r w:rsidR="00053007" w:rsidRPr="00B82ADD">
        <w:rPr>
          <w:sz w:val="26"/>
          <w:szCs w:val="26"/>
        </w:rPr>
        <w:t xml:space="preserve"> </w:t>
      </w:r>
      <w:r w:rsidR="002A352E" w:rsidRPr="00B82ADD">
        <w:rPr>
          <w:sz w:val="26"/>
          <w:szCs w:val="26"/>
        </w:rPr>
        <w:t>муниципального округа</w:t>
      </w:r>
      <w:r w:rsidR="00053007" w:rsidRPr="00B82ADD">
        <w:rPr>
          <w:sz w:val="26"/>
          <w:szCs w:val="26"/>
        </w:rPr>
        <w:t xml:space="preserve"> Чувашской Республики, </w:t>
      </w:r>
    </w:p>
    <w:p w:rsidR="002A352E" w:rsidRPr="00B82ADD" w:rsidRDefault="002A352E" w:rsidP="0055225B">
      <w:pPr>
        <w:widowControl/>
        <w:suppressAutoHyphens w:val="0"/>
        <w:jc w:val="both"/>
        <w:rPr>
          <w:sz w:val="26"/>
          <w:szCs w:val="26"/>
        </w:rPr>
      </w:pPr>
    </w:p>
    <w:p w:rsidR="009B06EB" w:rsidRPr="00B82ADD" w:rsidRDefault="00791786" w:rsidP="00791786">
      <w:pPr>
        <w:widowControl/>
        <w:suppressAutoHyphens w:val="0"/>
        <w:jc w:val="center"/>
        <w:rPr>
          <w:b/>
          <w:sz w:val="26"/>
          <w:szCs w:val="26"/>
        </w:rPr>
      </w:pPr>
      <w:r w:rsidRPr="00B82ADD">
        <w:rPr>
          <w:b/>
          <w:sz w:val="26"/>
          <w:szCs w:val="26"/>
        </w:rPr>
        <w:t>СОБРАНИЕ ДЕПУТАТОВ ЦИВИЛЬСКОГО МУНИЦИПАЛЬНОГО ОКРУГА ЧУВАШСКОЙ РЕСПУБЛИКИ РЕШИЛО:</w:t>
      </w:r>
    </w:p>
    <w:p w:rsidR="002A352E" w:rsidRPr="00B82ADD" w:rsidRDefault="002A352E" w:rsidP="00791786">
      <w:pPr>
        <w:widowControl/>
        <w:suppressAutoHyphens w:val="0"/>
        <w:jc w:val="center"/>
        <w:rPr>
          <w:b/>
          <w:sz w:val="26"/>
          <w:szCs w:val="26"/>
        </w:rPr>
      </w:pPr>
    </w:p>
    <w:p w:rsidR="009B06EB" w:rsidRPr="00B82ADD" w:rsidRDefault="0055225B" w:rsidP="0055225B">
      <w:pPr>
        <w:widowControl/>
        <w:suppressAutoHyphens w:val="0"/>
        <w:jc w:val="both"/>
        <w:rPr>
          <w:sz w:val="26"/>
          <w:szCs w:val="26"/>
        </w:rPr>
      </w:pPr>
      <w:r w:rsidRPr="00B82ADD">
        <w:rPr>
          <w:sz w:val="26"/>
          <w:szCs w:val="26"/>
        </w:rPr>
        <w:tab/>
      </w:r>
      <w:r w:rsidR="00053007" w:rsidRPr="00B82ADD">
        <w:rPr>
          <w:sz w:val="26"/>
          <w:szCs w:val="26"/>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w:t>
      </w:r>
    </w:p>
    <w:p w:rsidR="002A352E" w:rsidRPr="00B82ADD" w:rsidRDefault="002A352E" w:rsidP="0055225B">
      <w:pPr>
        <w:widowControl/>
        <w:suppressAutoHyphens w:val="0"/>
        <w:jc w:val="both"/>
        <w:rPr>
          <w:sz w:val="26"/>
          <w:szCs w:val="26"/>
        </w:rPr>
      </w:pPr>
      <w:r w:rsidRPr="00B82ADD">
        <w:rPr>
          <w:sz w:val="26"/>
          <w:szCs w:val="26"/>
        </w:rPr>
        <w:tab/>
        <w:t xml:space="preserve">2. Признать утратившим силу </w:t>
      </w:r>
      <w:r w:rsidR="00B82ADD">
        <w:rPr>
          <w:sz w:val="26"/>
          <w:szCs w:val="26"/>
        </w:rPr>
        <w:t>р</w:t>
      </w:r>
      <w:bookmarkStart w:id="1" w:name="_GoBack"/>
      <w:bookmarkEnd w:id="1"/>
      <w:r w:rsidRPr="00B82ADD">
        <w:rPr>
          <w:sz w:val="26"/>
          <w:szCs w:val="26"/>
        </w:rPr>
        <w:t>ешение Собрания депутатов Цивильского района Чувашской Республики от 27.01.2022 г. № 13-02 «Об утверждении Положения о муниципальном контроле на автомобильном транспорте, городском наземном электрическом транспорте и в дорожном хозяйстве»</w:t>
      </w:r>
      <w:r w:rsidR="00791786" w:rsidRPr="00B82ADD">
        <w:rPr>
          <w:sz w:val="26"/>
          <w:szCs w:val="26"/>
        </w:rPr>
        <w:t>.</w:t>
      </w:r>
    </w:p>
    <w:p w:rsidR="009B06EB" w:rsidRPr="00B82ADD" w:rsidRDefault="0055225B" w:rsidP="0055225B">
      <w:pPr>
        <w:widowControl/>
        <w:suppressAutoHyphens w:val="0"/>
        <w:jc w:val="both"/>
        <w:rPr>
          <w:sz w:val="26"/>
          <w:szCs w:val="26"/>
        </w:rPr>
      </w:pPr>
      <w:r w:rsidRPr="00B82ADD">
        <w:rPr>
          <w:sz w:val="26"/>
          <w:szCs w:val="26"/>
        </w:rPr>
        <w:tab/>
      </w:r>
      <w:r w:rsidR="00053007" w:rsidRPr="00B82ADD">
        <w:rPr>
          <w:sz w:val="26"/>
          <w:szCs w:val="26"/>
        </w:rPr>
        <w:t xml:space="preserve">2. Настоящее решение вступает в силу после его официального </w:t>
      </w:r>
      <w:r w:rsidR="00791786" w:rsidRPr="00B82ADD">
        <w:rPr>
          <w:sz w:val="26"/>
          <w:szCs w:val="26"/>
        </w:rPr>
        <w:t>обнародования (</w:t>
      </w:r>
      <w:r w:rsidR="00053007" w:rsidRPr="00B82ADD">
        <w:rPr>
          <w:sz w:val="26"/>
          <w:szCs w:val="26"/>
        </w:rPr>
        <w:t>опубликования</w:t>
      </w:r>
      <w:r w:rsidR="00791786" w:rsidRPr="00B82ADD">
        <w:rPr>
          <w:sz w:val="26"/>
          <w:szCs w:val="26"/>
        </w:rPr>
        <w:t>)</w:t>
      </w:r>
      <w:r w:rsidR="00053007" w:rsidRPr="00B82ADD">
        <w:rPr>
          <w:sz w:val="26"/>
          <w:szCs w:val="26"/>
        </w:rPr>
        <w:t>.</w:t>
      </w:r>
    </w:p>
    <w:p w:rsidR="009B06EB" w:rsidRDefault="009B06EB" w:rsidP="0055225B">
      <w:pPr>
        <w:widowControl/>
        <w:suppressAutoHyphens w:val="0"/>
        <w:jc w:val="both"/>
        <w:rPr>
          <w:sz w:val="26"/>
          <w:szCs w:val="26"/>
        </w:rPr>
      </w:pPr>
    </w:p>
    <w:p w:rsidR="00B82ADD" w:rsidRPr="00B82ADD" w:rsidRDefault="00B82ADD" w:rsidP="0055225B">
      <w:pPr>
        <w:widowControl/>
        <w:suppressAutoHyphens w:val="0"/>
        <w:jc w:val="both"/>
        <w:rPr>
          <w:sz w:val="26"/>
          <w:szCs w:val="26"/>
        </w:rPr>
      </w:pPr>
    </w:p>
    <w:p w:rsidR="002A352E" w:rsidRPr="00B82ADD" w:rsidRDefault="002A352E" w:rsidP="0055225B">
      <w:pPr>
        <w:widowControl/>
        <w:suppressAutoHyphens w:val="0"/>
        <w:jc w:val="both"/>
        <w:rPr>
          <w:sz w:val="26"/>
          <w:szCs w:val="26"/>
        </w:rPr>
      </w:pPr>
      <w:r w:rsidRPr="00B82ADD">
        <w:rPr>
          <w:sz w:val="26"/>
          <w:szCs w:val="26"/>
        </w:rPr>
        <w:t>Председатель Собрания депутатов</w:t>
      </w:r>
    </w:p>
    <w:p w:rsidR="002A352E" w:rsidRPr="00B82ADD" w:rsidRDefault="002A352E" w:rsidP="0055225B">
      <w:pPr>
        <w:widowControl/>
        <w:suppressAutoHyphens w:val="0"/>
        <w:jc w:val="both"/>
        <w:rPr>
          <w:sz w:val="26"/>
          <w:szCs w:val="26"/>
        </w:rPr>
      </w:pPr>
      <w:r w:rsidRPr="00B82ADD">
        <w:rPr>
          <w:sz w:val="26"/>
          <w:szCs w:val="26"/>
        </w:rPr>
        <w:t>Цивильского муниципального округа</w:t>
      </w:r>
    </w:p>
    <w:p w:rsidR="009B06EB" w:rsidRPr="00B82ADD" w:rsidRDefault="00053007" w:rsidP="0055225B">
      <w:pPr>
        <w:widowControl/>
        <w:suppressAutoHyphens w:val="0"/>
        <w:jc w:val="both"/>
        <w:rPr>
          <w:sz w:val="26"/>
          <w:szCs w:val="26"/>
        </w:rPr>
      </w:pPr>
      <w:r w:rsidRPr="00B82ADD">
        <w:rPr>
          <w:sz w:val="26"/>
          <w:szCs w:val="26"/>
        </w:rPr>
        <w:t xml:space="preserve">Чувашской Республики                                                       </w:t>
      </w:r>
      <w:r w:rsidR="002A352E" w:rsidRPr="00B82ADD">
        <w:rPr>
          <w:sz w:val="26"/>
          <w:szCs w:val="26"/>
        </w:rPr>
        <w:t xml:space="preserve">            </w:t>
      </w:r>
      <w:r w:rsidRPr="00B82ADD">
        <w:rPr>
          <w:sz w:val="26"/>
          <w:szCs w:val="26"/>
        </w:rPr>
        <w:t xml:space="preserve">          </w:t>
      </w:r>
      <w:r w:rsidR="00032E2E" w:rsidRPr="00B82ADD">
        <w:rPr>
          <w:sz w:val="26"/>
          <w:szCs w:val="26"/>
        </w:rPr>
        <w:t>Т.В. Баранова</w:t>
      </w:r>
    </w:p>
    <w:p w:rsidR="0055225B" w:rsidRPr="00B82ADD" w:rsidRDefault="0055225B" w:rsidP="0055225B">
      <w:pPr>
        <w:widowControl/>
        <w:suppressAutoHyphens w:val="0"/>
        <w:jc w:val="both"/>
        <w:rPr>
          <w:sz w:val="26"/>
          <w:szCs w:val="26"/>
        </w:rPr>
      </w:pPr>
    </w:p>
    <w:p w:rsidR="0055225B" w:rsidRPr="00B82ADD" w:rsidRDefault="0055225B" w:rsidP="0055225B">
      <w:pPr>
        <w:widowControl/>
        <w:suppressAutoHyphens w:val="0"/>
        <w:jc w:val="both"/>
        <w:rPr>
          <w:sz w:val="26"/>
          <w:szCs w:val="26"/>
        </w:rPr>
      </w:pPr>
    </w:p>
    <w:p w:rsidR="00791786" w:rsidRPr="00B82ADD" w:rsidRDefault="00791786" w:rsidP="00791786">
      <w:pPr>
        <w:jc w:val="both"/>
        <w:outlineLvl w:val="2"/>
        <w:rPr>
          <w:bCs/>
          <w:sz w:val="26"/>
          <w:szCs w:val="26"/>
        </w:rPr>
      </w:pPr>
      <w:r w:rsidRPr="00B82ADD">
        <w:rPr>
          <w:bCs/>
          <w:sz w:val="26"/>
          <w:szCs w:val="26"/>
        </w:rPr>
        <w:t xml:space="preserve">Глава </w:t>
      </w:r>
      <w:r w:rsidR="00B82ADD" w:rsidRPr="00B82ADD">
        <w:rPr>
          <w:bCs/>
          <w:sz w:val="26"/>
          <w:szCs w:val="26"/>
        </w:rPr>
        <w:t>Цивильского</w:t>
      </w:r>
    </w:p>
    <w:p w:rsidR="00791786" w:rsidRPr="00B82ADD" w:rsidRDefault="00791786" w:rsidP="00791786">
      <w:pPr>
        <w:jc w:val="both"/>
        <w:outlineLvl w:val="2"/>
        <w:rPr>
          <w:bCs/>
          <w:sz w:val="26"/>
          <w:szCs w:val="26"/>
        </w:rPr>
      </w:pPr>
      <w:r w:rsidRPr="00B82ADD">
        <w:rPr>
          <w:bCs/>
          <w:sz w:val="26"/>
          <w:szCs w:val="26"/>
        </w:rPr>
        <w:t>муниципального округа</w:t>
      </w:r>
    </w:p>
    <w:p w:rsidR="00791786" w:rsidRPr="00B82ADD" w:rsidRDefault="00791786" w:rsidP="00791786">
      <w:pPr>
        <w:tabs>
          <w:tab w:val="num" w:pos="0"/>
        </w:tabs>
        <w:jc w:val="both"/>
        <w:rPr>
          <w:sz w:val="26"/>
          <w:szCs w:val="26"/>
        </w:rPr>
      </w:pPr>
      <w:r w:rsidRPr="00B82ADD">
        <w:rPr>
          <w:rFonts w:eastAsia="Calibri"/>
          <w:sz w:val="26"/>
          <w:szCs w:val="26"/>
        </w:rPr>
        <w:t>Чувашской Республики</w:t>
      </w:r>
      <w:r w:rsidRPr="00B82ADD">
        <w:rPr>
          <w:rFonts w:eastAsia="Calibri"/>
          <w:sz w:val="26"/>
          <w:szCs w:val="26"/>
        </w:rPr>
        <w:tab/>
      </w:r>
      <w:r w:rsidRPr="00B82ADD">
        <w:rPr>
          <w:rFonts w:eastAsia="Calibri"/>
          <w:sz w:val="26"/>
          <w:szCs w:val="26"/>
        </w:rPr>
        <w:tab/>
      </w:r>
      <w:r w:rsidRPr="00B82ADD">
        <w:rPr>
          <w:rFonts w:eastAsia="Calibri"/>
          <w:sz w:val="26"/>
          <w:szCs w:val="26"/>
        </w:rPr>
        <w:tab/>
      </w:r>
      <w:r w:rsidRPr="00B82ADD">
        <w:rPr>
          <w:rFonts w:eastAsia="Calibri"/>
          <w:sz w:val="26"/>
          <w:szCs w:val="26"/>
        </w:rPr>
        <w:tab/>
      </w:r>
      <w:r w:rsidRPr="00B82ADD">
        <w:rPr>
          <w:rFonts w:eastAsia="Calibri"/>
          <w:sz w:val="26"/>
          <w:szCs w:val="26"/>
        </w:rPr>
        <w:tab/>
      </w:r>
      <w:r w:rsidRPr="00B82ADD">
        <w:rPr>
          <w:rFonts w:eastAsia="Calibri"/>
          <w:sz w:val="26"/>
          <w:szCs w:val="26"/>
        </w:rPr>
        <w:tab/>
      </w:r>
      <w:r w:rsidRPr="00B82ADD">
        <w:rPr>
          <w:rFonts w:eastAsia="Calibri"/>
          <w:sz w:val="26"/>
          <w:szCs w:val="26"/>
        </w:rPr>
        <w:tab/>
      </w:r>
      <w:r w:rsidR="00B82ADD">
        <w:rPr>
          <w:rFonts w:eastAsia="Calibri"/>
          <w:sz w:val="26"/>
          <w:szCs w:val="26"/>
        </w:rPr>
        <w:t xml:space="preserve">       </w:t>
      </w:r>
      <w:r w:rsidRPr="00B82ADD">
        <w:rPr>
          <w:rFonts w:eastAsia="Calibri"/>
          <w:sz w:val="26"/>
          <w:szCs w:val="26"/>
        </w:rPr>
        <w:t>А.В. Иванов</w:t>
      </w:r>
    </w:p>
    <w:p w:rsidR="009B06EB" w:rsidRPr="00B82ADD" w:rsidRDefault="0055225B" w:rsidP="00791786">
      <w:pPr>
        <w:jc w:val="right"/>
        <w:rPr>
          <w:b/>
          <w:sz w:val="24"/>
          <w:szCs w:val="24"/>
        </w:rPr>
      </w:pPr>
      <w:r w:rsidRPr="00C12300">
        <w:rPr>
          <w:sz w:val="24"/>
          <w:szCs w:val="24"/>
        </w:rPr>
        <w:br w:type="page"/>
      </w:r>
      <w:r w:rsidR="00053007" w:rsidRPr="00B82ADD">
        <w:rPr>
          <w:b/>
          <w:sz w:val="24"/>
          <w:szCs w:val="24"/>
        </w:rPr>
        <w:lastRenderedPageBreak/>
        <w:t>УТВЕРЖДЕНО</w:t>
      </w:r>
    </w:p>
    <w:p w:rsidR="009B06EB" w:rsidRPr="00B82ADD" w:rsidRDefault="00053007" w:rsidP="0055225B">
      <w:pPr>
        <w:widowControl/>
        <w:suppressAutoHyphens w:val="0"/>
        <w:jc w:val="right"/>
        <w:rPr>
          <w:b/>
          <w:sz w:val="24"/>
          <w:szCs w:val="24"/>
        </w:rPr>
      </w:pPr>
      <w:r w:rsidRPr="00B82ADD">
        <w:rPr>
          <w:b/>
          <w:sz w:val="24"/>
          <w:szCs w:val="24"/>
        </w:rPr>
        <w:t>решением Собрания депутатов</w:t>
      </w:r>
      <w:r w:rsidR="002A352E" w:rsidRPr="00B82ADD">
        <w:rPr>
          <w:b/>
          <w:sz w:val="24"/>
          <w:szCs w:val="24"/>
        </w:rPr>
        <w:t xml:space="preserve"> Цивильского</w:t>
      </w:r>
    </w:p>
    <w:p w:rsidR="009B06EB" w:rsidRPr="00B82ADD" w:rsidRDefault="002A352E" w:rsidP="0055225B">
      <w:pPr>
        <w:widowControl/>
        <w:suppressAutoHyphens w:val="0"/>
        <w:jc w:val="right"/>
        <w:rPr>
          <w:b/>
          <w:sz w:val="24"/>
          <w:szCs w:val="24"/>
        </w:rPr>
      </w:pPr>
      <w:r w:rsidRPr="00B82ADD">
        <w:rPr>
          <w:b/>
          <w:sz w:val="24"/>
          <w:szCs w:val="24"/>
        </w:rPr>
        <w:t xml:space="preserve">муниципального округа </w:t>
      </w:r>
      <w:r w:rsidR="00053007" w:rsidRPr="00B82ADD">
        <w:rPr>
          <w:b/>
          <w:sz w:val="24"/>
          <w:szCs w:val="24"/>
        </w:rPr>
        <w:t>Чувашской Республики</w:t>
      </w:r>
    </w:p>
    <w:p w:rsidR="009B06EB" w:rsidRPr="00B82ADD" w:rsidRDefault="00053007" w:rsidP="0055225B">
      <w:pPr>
        <w:widowControl/>
        <w:suppressAutoHyphens w:val="0"/>
        <w:jc w:val="right"/>
        <w:rPr>
          <w:b/>
          <w:sz w:val="24"/>
          <w:szCs w:val="24"/>
        </w:rPr>
      </w:pPr>
      <w:r w:rsidRPr="00B82ADD">
        <w:rPr>
          <w:b/>
          <w:sz w:val="24"/>
          <w:szCs w:val="24"/>
        </w:rPr>
        <w:t xml:space="preserve">от </w:t>
      </w:r>
      <w:r w:rsidR="008D3836" w:rsidRPr="00B82ADD">
        <w:rPr>
          <w:b/>
          <w:sz w:val="24"/>
          <w:szCs w:val="24"/>
        </w:rPr>
        <w:t>06.04.2023</w:t>
      </w:r>
      <w:r w:rsidRPr="00B82ADD">
        <w:rPr>
          <w:b/>
          <w:sz w:val="24"/>
          <w:szCs w:val="24"/>
        </w:rPr>
        <w:t xml:space="preserve"> № </w:t>
      </w:r>
      <w:r w:rsidR="008D3836" w:rsidRPr="00B82ADD">
        <w:rPr>
          <w:b/>
          <w:sz w:val="24"/>
          <w:szCs w:val="24"/>
        </w:rPr>
        <w:t>12-3</w:t>
      </w:r>
      <w:r w:rsidR="00B82ADD" w:rsidRPr="00B82ADD">
        <w:rPr>
          <w:b/>
          <w:sz w:val="24"/>
          <w:szCs w:val="24"/>
        </w:rPr>
        <w:t>5</w:t>
      </w:r>
    </w:p>
    <w:p w:rsidR="009B06EB" w:rsidRPr="00C12300" w:rsidRDefault="009B06EB" w:rsidP="0055225B">
      <w:pPr>
        <w:widowControl/>
        <w:suppressAutoHyphens w:val="0"/>
        <w:jc w:val="both"/>
        <w:rPr>
          <w:sz w:val="24"/>
          <w:szCs w:val="24"/>
        </w:rPr>
      </w:pPr>
    </w:p>
    <w:p w:rsidR="00F00DF1" w:rsidRPr="00C12300" w:rsidRDefault="00F00DF1" w:rsidP="00F00DF1">
      <w:pPr>
        <w:widowControl/>
        <w:suppressAutoHyphens w:val="0"/>
        <w:jc w:val="center"/>
        <w:rPr>
          <w:b/>
          <w:sz w:val="24"/>
          <w:szCs w:val="24"/>
        </w:rPr>
      </w:pPr>
      <w:r w:rsidRPr="00C12300">
        <w:rPr>
          <w:b/>
          <w:sz w:val="24"/>
          <w:szCs w:val="24"/>
        </w:rPr>
        <w:t>Положение</w:t>
      </w:r>
    </w:p>
    <w:p w:rsidR="00F00DF1" w:rsidRPr="00C12300" w:rsidRDefault="00F00DF1" w:rsidP="00F00DF1">
      <w:pPr>
        <w:widowControl/>
        <w:suppressAutoHyphens w:val="0"/>
        <w:jc w:val="center"/>
        <w:rPr>
          <w:b/>
          <w:sz w:val="24"/>
          <w:szCs w:val="24"/>
        </w:rPr>
      </w:pPr>
      <w:r w:rsidRPr="00C12300">
        <w:rPr>
          <w:b/>
          <w:sz w:val="24"/>
          <w:szCs w:val="24"/>
        </w:rPr>
        <w:t>о муниципальном контроле на автомобильном транспорте, городском наземном электрическом транспорте и в дорожном хозяйстве</w:t>
      </w:r>
    </w:p>
    <w:p w:rsidR="00F00DF1" w:rsidRPr="00C12300" w:rsidRDefault="00F00DF1" w:rsidP="00F00DF1">
      <w:pPr>
        <w:widowControl/>
        <w:suppressAutoHyphens w:val="0"/>
        <w:jc w:val="center"/>
        <w:rPr>
          <w:b/>
          <w:sz w:val="24"/>
          <w:szCs w:val="24"/>
        </w:rPr>
      </w:pPr>
    </w:p>
    <w:p w:rsidR="00F00DF1" w:rsidRPr="00C12300" w:rsidRDefault="00F00DF1" w:rsidP="00F00DF1">
      <w:pPr>
        <w:widowControl/>
        <w:suppressAutoHyphens w:val="0"/>
        <w:jc w:val="center"/>
        <w:rPr>
          <w:b/>
          <w:sz w:val="24"/>
          <w:szCs w:val="24"/>
        </w:rPr>
      </w:pPr>
      <w:r w:rsidRPr="00C12300">
        <w:rPr>
          <w:b/>
          <w:sz w:val="24"/>
          <w:szCs w:val="24"/>
        </w:rPr>
        <w:t>I. Общие положения</w:t>
      </w:r>
    </w:p>
    <w:p w:rsidR="00F00DF1" w:rsidRPr="00C12300" w:rsidRDefault="00F00DF1" w:rsidP="00F00DF1">
      <w:pPr>
        <w:widowControl/>
        <w:suppressAutoHyphens w:val="0"/>
        <w:jc w:val="both"/>
        <w:rPr>
          <w:sz w:val="24"/>
          <w:szCs w:val="24"/>
        </w:rPr>
      </w:pPr>
    </w:p>
    <w:p w:rsidR="00F00DF1" w:rsidRPr="00C12300" w:rsidRDefault="00F00DF1" w:rsidP="00F00DF1">
      <w:pPr>
        <w:widowControl/>
        <w:suppressAutoHyphens w:val="0"/>
        <w:jc w:val="both"/>
        <w:rPr>
          <w:sz w:val="24"/>
          <w:szCs w:val="24"/>
        </w:rPr>
      </w:pPr>
      <w:r w:rsidRPr="00C12300">
        <w:rPr>
          <w:sz w:val="24"/>
          <w:szCs w:val="24"/>
        </w:rPr>
        <w:tab/>
        <w:t xml:space="preserve">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Цивильского </w:t>
      </w:r>
      <w:r>
        <w:rPr>
          <w:sz w:val="24"/>
          <w:szCs w:val="24"/>
        </w:rPr>
        <w:t>муниципального округа</w:t>
      </w:r>
      <w:r w:rsidRPr="00C12300">
        <w:rPr>
          <w:sz w:val="24"/>
          <w:szCs w:val="24"/>
        </w:rPr>
        <w:t xml:space="preserve"> Чувашской Республики</w:t>
      </w:r>
      <w:r>
        <w:rPr>
          <w:sz w:val="24"/>
          <w:szCs w:val="24"/>
        </w:rPr>
        <w:t xml:space="preserve"> </w:t>
      </w:r>
      <w:r w:rsidRPr="00C12300">
        <w:rPr>
          <w:sz w:val="24"/>
          <w:szCs w:val="24"/>
        </w:rPr>
        <w:t>(далее – муниципальный контроль).</w:t>
      </w:r>
    </w:p>
    <w:p w:rsidR="00F00DF1" w:rsidRPr="00C12300" w:rsidRDefault="00F00DF1" w:rsidP="00F00DF1">
      <w:pPr>
        <w:widowControl/>
        <w:suppressAutoHyphens w:val="0"/>
        <w:jc w:val="both"/>
        <w:rPr>
          <w:sz w:val="24"/>
          <w:szCs w:val="24"/>
        </w:rPr>
      </w:pPr>
      <w:r w:rsidRPr="00C12300">
        <w:rPr>
          <w:sz w:val="24"/>
          <w:szCs w:val="24"/>
        </w:rPr>
        <w:tab/>
        <w:t>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00DF1" w:rsidRPr="00C12300" w:rsidRDefault="00F00DF1" w:rsidP="00F00DF1">
      <w:pPr>
        <w:widowControl/>
        <w:suppressAutoHyphens w:val="0"/>
        <w:jc w:val="both"/>
        <w:rPr>
          <w:sz w:val="24"/>
          <w:szCs w:val="24"/>
        </w:rPr>
      </w:pPr>
      <w:r w:rsidRPr="00C12300">
        <w:rPr>
          <w:sz w:val="24"/>
          <w:szCs w:val="24"/>
        </w:rPr>
        <w:tab/>
        <w:t xml:space="preserve">1) в области автомобильных дорог и дорожной деятельности, установленных в отношении автомобильных дорог местного значения Цивильского </w:t>
      </w:r>
      <w:r>
        <w:rPr>
          <w:sz w:val="24"/>
          <w:szCs w:val="24"/>
        </w:rPr>
        <w:t>муниципального округа</w:t>
      </w:r>
      <w:r w:rsidRPr="00C12300">
        <w:rPr>
          <w:sz w:val="24"/>
          <w:szCs w:val="24"/>
        </w:rPr>
        <w:t xml:space="preserve"> (далее – автомобильные дороги местного значения или автомобильные дороги общего пользования местного значения):</w:t>
      </w:r>
    </w:p>
    <w:p w:rsidR="00F00DF1" w:rsidRPr="00C12300" w:rsidRDefault="00F00DF1" w:rsidP="00F00DF1">
      <w:pPr>
        <w:widowControl/>
        <w:suppressAutoHyphens w:val="0"/>
        <w:jc w:val="both"/>
        <w:rPr>
          <w:sz w:val="24"/>
          <w:szCs w:val="24"/>
        </w:rPr>
      </w:pPr>
      <w:r w:rsidRPr="00C12300">
        <w:rPr>
          <w:sz w:val="24"/>
          <w:szCs w:val="24"/>
        </w:rPr>
        <w:tab/>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00DF1" w:rsidRPr="00C12300" w:rsidRDefault="00F00DF1" w:rsidP="00F00DF1">
      <w:pPr>
        <w:widowControl/>
        <w:suppressAutoHyphens w:val="0"/>
        <w:jc w:val="both"/>
        <w:rPr>
          <w:sz w:val="24"/>
          <w:szCs w:val="24"/>
        </w:rPr>
      </w:pPr>
      <w:r w:rsidRPr="00C12300">
        <w:rPr>
          <w:sz w:val="24"/>
          <w:szCs w:val="24"/>
        </w:rPr>
        <w:tab/>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00DF1" w:rsidRPr="00C12300" w:rsidRDefault="00F00DF1" w:rsidP="00F00DF1">
      <w:pPr>
        <w:widowControl/>
        <w:suppressAutoHyphens w:val="0"/>
        <w:jc w:val="both"/>
        <w:rPr>
          <w:sz w:val="24"/>
          <w:szCs w:val="24"/>
        </w:rPr>
      </w:pPr>
      <w:r w:rsidRPr="00C12300">
        <w:rPr>
          <w:sz w:val="24"/>
          <w:szCs w:val="24"/>
        </w:rPr>
        <w:tab/>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00DF1" w:rsidRPr="00C12300" w:rsidRDefault="00F00DF1" w:rsidP="00F00DF1">
      <w:pPr>
        <w:widowControl/>
        <w:suppressAutoHyphens w:val="0"/>
        <w:jc w:val="both"/>
        <w:rPr>
          <w:sz w:val="24"/>
          <w:szCs w:val="24"/>
        </w:rPr>
      </w:pPr>
      <w:r w:rsidRPr="00C12300">
        <w:rPr>
          <w:sz w:val="24"/>
          <w:szCs w:val="24"/>
        </w:rPr>
        <w:tab/>
        <w:t xml:space="preserve">3. Муниципальный контроль осуществляется Администрацией Цивильского </w:t>
      </w:r>
      <w:r>
        <w:rPr>
          <w:sz w:val="24"/>
          <w:szCs w:val="24"/>
        </w:rPr>
        <w:t>муниципального округа</w:t>
      </w:r>
      <w:r w:rsidRPr="00C12300">
        <w:rPr>
          <w:sz w:val="24"/>
          <w:szCs w:val="24"/>
        </w:rPr>
        <w:t xml:space="preserve"> Чувашской Республики (далее – Администрация).</w:t>
      </w:r>
    </w:p>
    <w:p w:rsidR="00F00DF1" w:rsidRPr="00C12300" w:rsidRDefault="00F00DF1" w:rsidP="00F00DF1">
      <w:pPr>
        <w:widowControl/>
        <w:suppressAutoHyphens w:val="0"/>
        <w:jc w:val="both"/>
        <w:rPr>
          <w:sz w:val="24"/>
          <w:szCs w:val="24"/>
        </w:rPr>
      </w:pPr>
      <w:r w:rsidRPr="00C12300">
        <w:rPr>
          <w:sz w:val="24"/>
          <w:szCs w:val="24"/>
        </w:rPr>
        <w:tab/>
        <w:t>4. Должностными лицами, уполномоченными на осуществление муниципального контроля, являются:</w:t>
      </w:r>
    </w:p>
    <w:p w:rsidR="00F00DF1" w:rsidRPr="00C12300" w:rsidRDefault="00F00DF1" w:rsidP="00F00DF1">
      <w:pPr>
        <w:widowControl/>
        <w:suppressAutoHyphens w:val="0"/>
        <w:jc w:val="both"/>
        <w:rPr>
          <w:sz w:val="24"/>
          <w:szCs w:val="24"/>
        </w:rPr>
      </w:pPr>
      <w:r w:rsidRPr="00C12300">
        <w:rPr>
          <w:sz w:val="24"/>
          <w:szCs w:val="24"/>
        </w:rPr>
        <w:tab/>
        <w:t xml:space="preserve">1) глава </w:t>
      </w:r>
      <w:r>
        <w:rPr>
          <w:sz w:val="24"/>
          <w:szCs w:val="24"/>
        </w:rPr>
        <w:t>Цивильского муниципального округа</w:t>
      </w:r>
      <w:r w:rsidRPr="00C12300">
        <w:rPr>
          <w:sz w:val="24"/>
          <w:szCs w:val="24"/>
        </w:rPr>
        <w:t>;</w:t>
      </w:r>
    </w:p>
    <w:p w:rsidR="00F00DF1" w:rsidRPr="00C12300" w:rsidRDefault="00F00DF1" w:rsidP="00F00DF1">
      <w:pPr>
        <w:widowControl/>
        <w:suppressAutoHyphens w:val="0"/>
        <w:jc w:val="both"/>
        <w:rPr>
          <w:sz w:val="24"/>
          <w:szCs w:val="24"/>
        </w:rPr>
      </w:pPr>
      <w:r w:rsidRPr="00C12300">
        <w:rPr>
          <w:sz w:val="24"/>
          <w:szCs w:val="24"/>
        </w:rPr>
        <w:tab/>
        <w:t xml:space="preserve">2) </w:t>
      </w:r>
      <w:r w:rsidRPr="002A352E">
        <w:rPr>
          <w:sz w:val="24"/>
          <w:szCs w:val="24"/>
        </w:rPr>
        <w:t>Первый заместитель главы администрации - начальник Управления по благоустройству и развитию территорий</w:t>
      </w:r>
      <w:r w:rsidRPr="00C12300">
        <w:rPr>
          <w:sz w:val="24"/>
          <w:szCs w:val="24"/>
        </w:rPr>
        <w:t xml:space="preserve"> Администрации, в должностные обязанности которого в соответствии с данным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заместитель руководителя;</w:t>
      </w:r>
    </w:p>
    <w:p w:rsidR="00F00DF1" w:rsidRPr="00C12300" w:rsidRDefault="00F00DF1" w:rsidP="00F00DF1">
      <w:pPr>
        <w:widowControl/>
        <w:suppressAutoHyphens w:val="0"/>
        <w:jc w:val="both"/>
        <w:rPr>
          <w:sz w:val="24"/>
          <w:szCs w:val="24"/>
        </w:rPr>
      </w:pPr>
      <w:r w:rsidRPr="00C12300">
        <w:rPr>
          <w:sz w:val="24"/>
          <w:szCs w:val="24"/>
        </w:rPr>
        <w:tab/>
        <w:t>3) другие должностные лица структурных подразделений в соответствии с должностными обязанностями.</w:t>
      </w:r>
    </w:p>
    <w:p w:rsidR="00F00DF1" w:rsidRPr="00C12300" w:rsidRDefault="00F00DF1" w:rsidP="00F00DF1">
      <w:pPr>
        <w:widowControl/>
        <w:suppressAutoHyphens w:val="0"/>
        <w:jc w:val="both"/>
        <w:rPr>
          <w:sz w:val="24"/>
          <w:szCs w:val="24"/>
        </w:rPr>
      </w:pPr>
      <w:r w:rsidRPr="00C12300">
        <w:rPr>
          <w:sz w:val="24"/>
          <w:szCs w:val="24"/>
        </w:rPr>
        <w:tab/>
        <w:t>5. Должностные лица при осуществлении муниципального контроля имеют права, обязанности и несут ответственность в соответствии с Федеральным законом от 31 июля 2021 г. № 248-ФЗ «О государственном контроле (надзоре) и муниципальном контроле в Российской Федерации» (далее – Федеральный закон).</w:t>
      </w:r>
    </w:p>
    <w:p w:rsidR="00F00DF1" w:rsidRPr="00C12300" w:rsidRDefault="00F00DF1" w:rsidP="00F00DF1">
      <w:pPr>
        <w:widowControl/>
        <w:suppressAutoHyphens w:val="0"/>
        <w:jc w:val="both"/>
        <w:rPr>
          <w:sz w:val="24"/>
          <w:szCs w:val="24"/>
        </w:rPr>
      </w:pPr>
      <w:r w:rsidRPr="00C12300">
        <w:rPr>
          <w:sz w:val="24"/>
          <w:szCs w:val="24"/>
        </w:rPr>
        <w:tab/>
        <w:t>6. Объектами муниципального контроля являются:</w:t>
      </w:r>
    </w:p>
    <w:p w:rsidR="00F00DF1" w:rsidRPr="00C12300" w:rsidRDefault="00F00DF1" w:rsidP="00F00DF1">
      <w:pPr>
        <w:widowControl/>
        <w:suppressAutoHyphens w:val="0"/>
        <w:jc w:val="both"/>
        <w:rPr>
          <w:sz w:val="24"/>
          <w:szCs w:val="24"/>
        </w:rPr>
      </w:pPr>
      <w:r w:rsidRPr="00C12300">
        <w:rPr>
          <w:sz w:val="24"/>
          <w:szCs w:val="24"/>
        </w:rPr>
        <w:tab/>
        <w:t>а) в рамках пункта 1 части 1 статьи 16 Федерального закона:</w:t>
      </w:r>
    </w:p>
    <w:p w:rsidR="00F00DF1" w:rsidRPr="00C12300" w:rsidRDefault="00F00DF1" w:rsidP="00F00DF1">
      <w:pPr>
        <w:widowControl/>
        <w:suppressAutoHyphens w:val="0"/>
        <w:jc w:val="both"/>
        <w:rPr>
          <w:sz w:val="24"/>
          <w:szCs w:val="24"/>
        </w:rPr>
      </w:pPr>
      <w:r w:rsidRPr="00C12300">
        <w:rPr>
          <w:sz w:val="24"/>
          <w:szCs w:val="24"/>
        </w:rPr>
        <w:tab/>
        <w:t>- деятельность по использованию полос отвода и (или) придорожных полос автомобильных дорог общего пользования местного значения;</w:t>
      </w:r>
    </w:p>
    <w:p w:rsidR="00F00DF1" w:rsidRPr="00C12300" w:rsidRDefault="00F00DF1" w:rsidP="00F00DF1">
      <w:pPr>
        <w:widowControl/>
        <w:suppressAutoHyphens w:val="0"/>
        <w:jc w:val="both"/>
        <w:rPr>
          <w:sz w:val="24"/>
          <w:szCs w:val="24"/>
        </w:rPr>
      </w:pPr>
      <w:r w:rsidRPr="00C12300">
        <w:rPr>
          <w:sz w:val="24"/>
          <w:szCs w:val="24"/>
        </w:rPr>
        <w:lastRenderedPageBreak/>
        <w:tab/>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00DF1" w:rsidRPr="00C12300" w:rsidRDefault="00F00DF1" w:rsidP="00F00DF1">
      <w:pPr>
        <w:widowControl/>
        <w:suppressAutoHyphens w:val="0"/>
        <w:jc w:val="both"/>
        <w:rPr>
          <w:sz w:val="24"/>
          <w:szCs w:val="24"/>
        </w:rPr>
      </w:pPr>
      <w:r w:rsidRPr="00C12300">
        <w:rPr>
          <w:sz w:val="24"/>
          <w:szCs w:val="24"/>
        </w:rPr>
        <w:tab/>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00DF1" w:rsidRPr="00C12300" w:rsidRDefault="00F00DF1" w:rsidP="00F00DF1">
      <w:pPr>
        <w:widowControl/>
        <w:suppressAutoHyphens w:val="0"/>
        <w:jc w:val="both"/>
        <w:rPr>
          <w:sz w:val="24"/>
          <w:szCs w:val="24"/>
        </w:rPr>
      </w:pPr>
      <w:r w:rsidRPr="00C12300">
        <w:rPr>
          <w:sz w:val="24"/>
          <w:szCs w:val="24"/>
        </w:rPr>
        <w:tab/>
        <w:t>б) в рамках пункта 2 части 1 статьи 16 Федерального закона:</w:t>
      </w:r>
    </w:p>
    <w:p w:rsidR="00F00DF1" w:rsidRPr="00C12300" w:rsidRDefault="00F00DF1" w:rsidP="00F00DF1">
      <w:pPr>
        <w:widowControl/>
        <w:suppressAutoHyphens w:val="0"/>
        <w:jc w:val="both"/>
        <w:rPr>
          <w:sz w:val="24"/>
          <w:szCs w:val="24"/>
        </w:rPr>
      </w:pPr>
      <w:r w:rsidRPr="00C12300">
        <w:rPr>
          <w:sz w:val="24"/>
          <w:szCs w:val="24"/>
        </w:rPr>
        <w:tab/>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00DF1" w:rsidRPr="00C12300" w:rsidRDefault="00F00DF1" w:rsidP="00F00DF1">
      <w:pPr>
        <w:widowControl/>
        <w:suppressAutoHyphens w:val="0"/>
        <w:jc w:val="both"/>
        <w:rPr>
          <w:sz w:val="24"/>
          <w:szCs w:val="24"/>
        </w:rPr>
      </w:pPr>
      <w:bookmarkStart w:id="2" w:name="_Hlk77675416"/>
      <w:r w:rsidRPr="00C12300">
        <w:rPr>
          <w:sz w:val="24"/>
          <w:szCs w:val="24"/>
        </w:rPr>
        <w:tab/>
        <w:t xml:space="preserve">- внесение платы за </w:t>
      </w:r>
      <w:bookmarkEnd w:id="2"/>
      <w:r w:rsidRPr="00C12300">
        <w:rPr>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00DF1" w:rsidRPr="00C12300" w:rsidRDefault="00F00DF1" w:rsidP="00F00DF1">
      <w:pPr>
        <w:widowControl/>
        <w:suppressAutoHyphens w:val="0"/>
        <w:jc w:val="both"/>
        <w:rPr>
          <w:sz w:val="24"/>
          <w:szCs w:val="24"/>
        </w:rPr>
      </w:pPr>
      <w:r w:rsidRPr="00C12300">
        <w:rPr>
          <w:sz w:val="24"/>
          <w:szCs w:val="24"/>
        </w:rPr>
        <w:tab/>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00DF1" w:rsidRPr="00C12300" w:rsidRDefault="00F00DF1" w:rsidP="00F00DF1">
      <w:pPr>
        <w:widowControl/>
        <w:suppressAutoHyphens w:val="0"/>
        <w:jc w:val="both"/>
        <w:rPr>
          <w:sz w:val="24"/>
          <w:szCs w:val="24"/>
        </w:rPr>
      </w:pPr>
      <w:r w:rsidRPr="00C12300">
        <w:rPr>
          <w:sz w:val="24"/>
          <w:szCs w:val="24"/>
        </w:rPr>
        <w:tab/>
        <w:t>- внесение платы за присоединение объектов дорожного сервиса к автомобильным дорогам общего пользования местного значения;</w:t>
      </w:r>
    </w:p>
    <w:p w:rsidR="00F00DF1" w:rsidRPr="00C12300" w:rsidRDefault="00F00DF1" w:rsidP="00F00DF1">
      <w:pPr>
        <w:widowControl/>
        <w:suppressAutoHyphens w:val="0"/>
        <w:jc w:val="both"/>
        <w:rPr>
          <w:sz w:val="24"/>
          <w:szCs w:val="24"/>
        </w:rPr>
      </w:pPr>
      <w:r>
        <w:rPr>
          <w:sz w:val="24"/>
          <w:szCs w:val="24"/>
        </w:rPr>
        <w:tab/>
        <w:t xml:space="preserve">- </w:t>
      </w:r>
      <w:r w:rsidRPr="00C12300">
        <w:rPr>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C12300">
        <w:rPr>
          <w:sz w:val="24"/>
          <w:szCs w:val="24"/>
        </w:rPr>
        <w:t>ТР</w:t>
      </w:r>
      <w:proofErr w:type="gramEnd"/>
      <w:r w:rsidRPr="00C12300">
        <w:rPr>
          <w:sz w:val="24"/>
          <w:szCs w:val="24"/>
        </w:rPr>
        <w:t xml:space="preserve"> ТС 014/2011);</w:t>
      </w:r>
    </w:p>
    <w:p w:rsidR="00F00DF1" w:rsidRPr="00C12300" w:rsidRDefault="00F00DF1" w:rsidP="00F00DF1">
      <w:pPr>
        <w:widowControl/>
        <w:suppressAutoHyphens w:val="0"/>
        <w:jc w:val="both"/>
        <w:rPr>
          <w:sz w:val="24"/>
          <w:szCs w:val="24"/>
        </w:rPr>
      </w:pPr>
      <w:r w:rsidRPr="00C12300">
        <w:rPr>
          <w:sz w:val="24"/>
          <w:szCs w:val="24"/>
        </w:rPr>
        <w:tab/>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C12300">
        <w:rPr>
          <w:sz w:val="24"/>
          <w:szCs w:val="24"/>
        </w:rPr>
        <w:t>ТР</w:t>
      </w:r>
      <w:proofErr w:type="gramEnd"/>
      <w:r w:rsidRPr="00C12300">
        <w:rPr>
          <w:sz w:val="24"/>
          <w:szCs w:val="24"/>
        </w:rPr>
        <w:t xml:space="preserve"> ТС 014/2011);</w:t>
      </w:r>
    </w:p>
    <w:p w:rsidR="00F00DF1" w:rsidRPr="00C12300" w:rsidRDefault="00F00DF1" w:rsidP="00F00DF1">
      <w:pPr>
        <w:widowControl/>
        <w:suppressAutoHyphens w:val="0"/>
        <w:jc w:val="both"/>
        <w:rPr>
          <w:sz w:val="24"/>
          <w:szCs w:val="24"/>
        </w:rPr>
      </w:pPr>
      <w:r w:rsidRPr="00C12300">
        <w:rPr>
          <w:sz w:val="24"/>
          <w:szCs w:val="24"/>
        </w:rPr>
        <w:tab/>
        <w:t>в) в рамках пункта 3 части 1 статьи 16 Федерального закона:</w:t>
      </w:r>
    </w:p>
    <w:p w:rsidR="00F00DF1" w:rsidRPr="00C12300" w:rsidRDefault="00F00DF1" w:rsidP="00F00DF1">
      <w:pPr>
        <w:widowControl/>
        <w:suppressAutoHyphens w:val="0"/>
        <w:jc w:val="both"/>
        <w:rPr>
          <w:sz w:val="24"/>
          <w:szCs w:val="24"/>
        </w:rPr>
      </w:pPr>
      <w:r w:rsidRPr="00C12300">
        <w:rPr>
          <w:sz w:val="24"/>
          <w:szCs w:val="24"/>
        </w:rPr>
        <w:tab/>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F00DF1" w:rsidRPr="00C12300" w:rsidRDefault="00F00DF1" w:rsidP="00F00DF1">
      <w:pPr>
        <w:widowControl/>
        <w:suppressAutoHyphens w:val="0"/>
        <w:jc w:val="both"/>
        <w:rPr>
          <w:sz w:val="24"/>
          <w:szCs w:val="24"/>
        </w:rPr>
      </w:pPr>
      <w:r w:rsidRPr="00C12300">
        <w:rPr>
          <w:sz w:val="24"/>
          <w:szCs w:val="24"/>
        </w:rPr>
        <w:tab/>
        <w:t xml:space="preserve">- придорожные полосы и полосы </w:t>
      </w:r>
      <w:proofErr w:type="gramStart"/>
      <w:r w:rsidRPr="00C12300">
        <w:rPr>
          <w:sz w:val="24"/>
          <w:szCs w:val="24"/>
        </w:rPr>
        <w:t>отвода</w:t>
      </w:r>
      <w:proofErr w:type="gramEnd"/>
      <w:r w:rsidRPr="00C12300">
        <w:rPr>
          <w:sz w:val="24"/>
          <w:szCs w:val="24"/>
        </w:rPr>
        <w:t xml:space="preserve"> автомобильных дорог общего пользования местного значения;</w:t>
      </w:r>
    </w:p>
    <w:p w:rsidR="00F00DF1" w:rsidRPr="00C12300" w:rsidRDefault="00F00DF1" w:rsidP="00F00DF1">
      <w:pPr>
        <w:widowControl/>
        <w:suppressAutoHyphens w:val="0"/>
        <w:jc w:val="both"/>
        <w:rPr>
          <w:sz w:val="24"/>
          <w:szCs w:val="24"/>
        </w:rPr>
      </w:pPr>
      <w:r w:rsidRPr="00C12300">
        <w:rPr>
          <w:sz w:val="24"/>
          <w:szCs w:val="24"/>
        </w:rPr>
        <w:tab/>
        <w:t>- автомобильная дорога общего пользования местного значения и искусственные дорожные сооружения на ней;</w:t>
      </w:r>
    </w:p>
    <w:p w:rsidR="00F00DF1" w:rsidRPr="00C12300" w:rsidRDefault="00F00DF1" w:rsidP="00F00DF1">
      <w:pPr>
        <w:widowControl/>
        <w:suppressAutoHyphens w:val="0"/>
        <w:jc w:val="both"/>
        <w:rPr>
          <w:sz w:val="24"/>
          <w:szCs w:val="24"/>
        </w:rPr>
      </w:pPr>
      <w:r w:rsidRPr="00C12300">
        <w:rPr>
          <w:sz w:val="24"/>
          <w:szCs w:val="24"/>
        </w:rPr>
        <w:tab/>
        <w:t>- примыкания к автомобильным дорогам местного значения, в том числе примыкания объектов дорожного сервиса.</w:t>
      </w:r>
    </w:p>
    <w:p w:rsidR="00F00DF1" w:rsidRPr="00C12300" w:rsidRDefault="00F00DF1" w:rsidP="00F00DF1">
      <w:pPr>
        <w:widowControl/>
        <w:suppressAutoHyphens w:val="0"/>
        <w:jc w:val="both"/>
        <w:rPr>
          <w:sz w:val="24"/>
          <w:szCs w:val="24"/>
        </w:rPr>
      </w:pPr>
      <w:r w:rsidRPr="00C12300">
        <w:rPr>
          <w:sz w:val="24"/>
          <w:szCs w:val="24"/>
        </w:rPr>
        <w:tab/>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F00DF1" w:rsidRPr="00C12300" w:rsidRDefault="00F00DF1" w:rsidP="00F00DF1">
      <w:pPr>
        <w:widowControl/>
        <w:suppressAutoHyphens w:val="0"/>
        <w:jc w:val="both"/>
        <w:rPr>
          <w:sz w:val="24"/>
          <w:szCs w:val="24"/>
        </w:rPr>
      </w:pPr>
      <w:r w:rsidRPr="00C12300">
        <w:rPr>
          <w:sz w:val="24"/>
          <w:szCs w:val="24"/>
        </w:rPr>
        <w:tab/>
        <w:t>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00DF1" w:rsidRPr="00C12300" w:rsidRDefault="00F00DF1" w:rsidP="00F00DF1">
      <w:pPr>
        <w:widowControl/>
        <w:suppressAutoHyphens w:val="0"/>
        <w:jc w:val="both"/>
        <w:rPr>
          <w:sz w:val="24"/>
          <w:szCs w:val="24"/>
        </w:rPr>
      </w:pPr>
      <w:r w:rsidRPr="00C12300">
        <w:rPr>
          <w:sz w:val="24"/>
          <w:szCs w:val="24"/>
        </w:rPr>
        <w:tab/>
        <w:t>8.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w:t>
      </w:r>
    </w:p>
    <w:p w:rsidR="00F00DF1" w:rsidRPr="00C12300" w:rsidRDefault="00F00DF1" w:rsidP="00F00DF1">
      <w:pPr>
        <w:widowControl/>
        <w:suppressAutoHyphens w:val="0"/>
        <w:jc w:val="both"/>
        <w:rPr>
          <w:sz w:val="24"/>
          <w:szCs w:val="24"/>
        </w:rPr>
      </w:pPr>
    </w:p>
    <w:p w:rsidR="00F00DF1" w:rsidRPr="00C12300" w:rsidRDefault="00F00DF1" w:rsidP="00F00DF1">
      <w:pPr>
        <w:widowControl/>
        <w:suppressAutoHyphens w:val="0"/>
        <w:jc w:val="center"/>
        <w:rPr>
          <w:b/>
          <w:sz w:val="24"/>
          <w:szCs w:val="24"/>
        </w:rPr>
      </w:pPr>
      <w:r w:rsidRPr="00C12300">
        <w:rPr>
          <w:rFonts w:eastAsia="Calibri"/>
          <w:b/>
          <w:sz w:val="24"/>
          <w:szCs w:val="24"/>
        </w:rPr>
        <w:t>II. Управление рисками причинения вреда (ущерба) охраняемым законом</w:t>
      </w:r>
    </w:p>
    <w:p w:rsidR="00F00DF1" w:rsidRPr="00C12300" w:rsidRDefault="00F00DF1" w:rsidP="00F00DF1">
      <w:pPr>
        <w:widowControl/>
        <w:suppressAutoHyphens w:val="0"/>
        <w:jc w:val="center"/>
        <w:rPr>
          <w:b/>
          <w:sz w:val="24"/>
          <w:szCs w:val="24"/>
        </w:rPr>
      </w:pPr>
      <w:r w:rsidRPr="00C12300">
        <w:rPr>
          <w:rFonts w:eastAsia="Calibri"/>
          <w:b/>
          <w:sz w:val="24"/>
          <w:szCs w:val="24"/>
        </w:rPr>
        <w:t>ценностям при осуществлении муниципального земельного контроля</w:t>
      </w:r>
    </w:p>
    <w:p w:rsidR="00F00DF1" w:rsidRPr="00C12300" w:rsidRDefault="00F00DF1" w:rsidP="00F00DF1">
      <w:pPr>
        <w:widowControl/>
        <w:suppressAutoHyphens w:val="0"/>
        <w:jc w:val="both"/>
        <w:rPr>
          <w:sz w:val="24"/>
          <w:szCs w:val="24"/>
        </w:rPr>
      </w:pPr>
    </w:p>
    <w:p w:rsidR="00F00DF1" w:rsidRPr="008B083E" w:rsidRDefault="00F00DF1" w:rsidP="00F00DF1">
      <w:pPr>
        <w:widowControl/>
        <w:suppressAutoHyphens w:val="0"/>
        <w:jc w:val="both"/>
        <w:rPr>
          <w:sz w:val="24"/>
          <w:szCs w:val="24"/>
        </w:rPr>
      </w:pPr>
      <w:r w:rsidRPr="00C12300">
        <w:rPr>
          <w:sz w:val="24"/>
          <w:szCs w:val="24"/>
        </w:rPr>
        <w:tab/>
        <w:t xml:space="preserve">9. </w:t>
      </w:r>
      <w:r w:rsidRPr="008B083E">
        <w:rPr>
          <w:sz w:val="24"/>
          <w:szCs w:val="24"/>
        </w:rPr>
        <w:t>При осуществлении муниципального контроля система оценки и управления рисками не применяется.</w:t>
      </w:r>
    </w:p>
    <w:p w:rsidR="00F00DF1" w:rsidRPr="008B083E" w:rsidRDefault="00F00DF1" w:rsidP="00F00DF1">
      <w:pPr>
        <w:widowControl/>
        <w:suppressAutoHyphens w:val="0"/>
        <w:jc w:val="both"/>
        <w:rPr>
          <w:sz w:val="24"/>
          <w:szCs w:val="24"/>
        </w:rPr>
      </w:pPr>
      <w:r w:rsidRPr="008B083E">
        <w:rPr>
          <w:sz w:val="24"/>
          <w:szCs w:val="24"/>
        </w:rPr>
        <w:tab/>
        <w:t xml:space="preserve">9.1. Индикатором риска нарушения обязательных требований, используемым при осуществлении муниципального контроля, является наличие обращений, заявлений граждан, в том числе индивидуальных предпринимателей, юридических лиц, а также </w:t>
      </w:r>
      <w:r w:rsidRPr="008B083E">
        <w:rPr>
          <w:sz w:val="24"/>
          <w:szCs w:val="24"/>
        </w:rPr>
        <w:lastRenderedPageBreak/>
        <w:t>информации от органов государственной власти, органов местного самоуправления о нарушении обязательных требований.</w:t>
      </w:r>
    </w:p>
    <w:p w:rsidR="00F00DF1" w:rsidRPr="008B083E" w:rsidRDefault="00F00DF1" w:rsidP="00F00DF1">
      <w:pPr>
        <w:widowControl/>
        <w:suppressAutoHyphens w:val="0"/>
        <w:jc w:val="both"/>
        <w:rPr>
          <w:sz w:val="24"/>
          <w:szCs w:val="24"/>
        </w:rPr>
      </w:pPr>
    </w:p>
    <w:p w:rsidR="00F00DF1" w:rsidRPr="008B083E" w:rsidRDefault="00F00DF1" w:rsidP="00F00DF1">
      <w:pPr>
        <w:widowControl/>
        <w:suppressAutoHyphens w:val="0"/>
        <w:jc w:val="both"/>
        <w:rPr>
          <w:sz w:val="24"/>
          <w:szCs w:val="24"/>
        </w:rPr>
      </w:pPr>
    </w:p>
    <w:p w:rsidR="00F00DF1" w:rsidRPr="008B083E" w:rsidRDefault="00F00DF1" w:rsidP="00F00DF1">
      <w:pPr>
        <w:widowControl/>
        <w:suppressAutoHyphens w:val="0"/>
        <w:jc w:val="center"/>
        <w:rPr>
          <w:b/>
          <w:sz w:val="24"/>
          <w:szCs w:val="24"/>
        </w:rPr>
      </w:pPr>
      <w:r w:rsidRPr="008B083E">
        <w:rPr>
          <w:rFonts w:eastAsia="Calibri"/>
          <w:b/>
          <w:sz w:val="24"/>
          <w:szCs w:val="24"/>
        </w:rPr>
        <w:t>III. Профилактика рисков причинения вреда (ущерба)</w:t>
      </w:r>
    </w:p>
    <w:p w:rsidR="00F00DF1" w:rsidRPr="008B083E" w:rsidRDefault="00F00DF1" w:rsidP="00F00DF1">
      <w:pPr>
        <w:widowControl/>
        <w:suppressAutoHyphens w:val="0"/>
        <w:jc w:val="center"/>
        <w:rPr>
          <w:sz w:val="24"/>
          <w:szCs w:val="24"/>
        </w:rPr>
      </w:pPr>
      <w:r w:rsidRPr="008B083E">
        <w:rPr>
          <w:rFonts w:eastAsia="Calibri"/>
          <w:b/>
          <w:sz w:val="24"/>
          <w:szCs w:val="24"/>
        </w:rPr>
        <w:t>охраняемым законом ценностям</w:t>
      </w:r>
    </w:p>
    <w:p w:rsidR="00F00DF1" w:rsidRPr="008B083E" w:rsidRDefault="00F00DF1" w:rsidP="00F00DF1">
      <w:pPr>
        <w:widowControl/>
        <w:suppressAutoHyphens w:val="0"/>
        <w:jc w:val="both"/>
        <w:rPr>
          <w:rFonts w:eastAsia="Calibri"/>
          <w:sz w:val="24"/>
          <w:szCs w:val="24"/>
        </w:rPr>
      </w:pPr>
    </w:p>
    <w:p w:rsidR="00F00DF1" w:rsidRPr="00C12300" w:rsidRDefault="00F00DF1" w:rsidP="00F00DF1">
      <w:pPr>
        <w:widowControl/>
        <w:suppressAutoHyphens w:val="0"/>
        <w:jc w:val="both"/>
        <w:rPr>
          <w:sz w:val="24"/>
          <w:szCs w:val="24"/>
        </w:rPr>
      </w:pPr>
      <w:r w:rsidRPr="008B083E">
        <w:rPr>
          <w:sz w:val="24"/>
          <w:szCs w:val="24"/>
        </w:rPr>
        <w:tab/>
        <w:t xml:space="preserve">10. </w:t>
      </w:r>
      <w:r w:rsidRPr="008B083E">
        <w:rPr>
          <w:rFonts w:eastAsia="Calibri"/>
          <w:sz w:val="24"/>
          <w:szCs w:val="24"/>
        </w:rPr>
        <w:t>Профилактические мероприятия проводятся Администрацией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w:t>
      </w:r>
      <w:r w:rsidRPr="00C12300">
        <w:rPr>
          <w:rFonts w:eastAsia="Calibri"/>
          <w:sz w:val="24"/>
          <w:szCs w:val="24"/>
        </w:rPr>
        <w:t xml:space="preserve"> мероприятий.</w:t>
      </w:r>
    </w:p>
    <w:p w:rsidR="00F00DF1" w:rsidRPr="00C12300" w:rsidRDefault="00F00DF1" w:rsidP="00F00DF1">
      <w:pPr>
        <w:widowControl/>
        <w:suppressAutoHyphens w:val="0"/>
        <w:jc w:val="both"/>
        <w:rPr>
          <w:sz w:val="24"/>
          <w:szCs w:val="24"/>
        </w:rPr>
      </w:pPr>
      <w:r w:rsidRPr="00C12300">
        <w:rPr>
          <w:sz w:val="24"/>
          <w:szCs w:val="24"/>
        </w:rPr>
        <w:tab/>
        <w:t xml:space="preserve">11. </w:t>
      </w:r>
      <w:r w:rsidRPr="00C12300">
        <w:rPr>
          <w:rFonts w:eastAsia="Calibri"/>
          <w:sz w:val="24"/>
          <w:szCs w:val="24"/>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Цивильского </w:t>
      </w:r>
      <w:r>
        <w:rPr>
          <w:rFonts w:eastAsia="Calibri"/>
          <w:sz w:val="24"/>
          <w:szCs w:val="24"/>
        </w:rPr>
        <w:t>муниципального округа</w:t>
      </w:r>
      <w:r w:rsidRPr="00C12300">
        <w:rPr>
          <w:rFonts w:eastAsia="Calibri"/>
          <w:sz w:val="24"/>
          <w:szCs w:val="24"/>
        </w:rPr>
        <w:t xml:space="preserve"> Чувашской Республики.</w:t>
      </w:r>
    </w:p>
    <w:p w:rsidR="00F00DF1" w:rsidRPr="00C12300" w:rsidRDefault="00F00DF1" w:rsidP="00F00DF1">
      <w:pPr>
        <w:widowControl/>
        <w:suppressAutoHyphens w:val="0"/>
        <w:jc w:val="both"/>
        <w:rPr>
          <w:sz w:val="24"/>
          <w:szCs w:val="24"/>
        </w:rPr>
      </w:pPr>
      <w:r w:rsidRPr="00C12300">
        <w:rPr>
          <w:rFonts w:eastAsia="Calibri"/>
          <w:sz w:val="24"/>
          <w:szCs w:val="24"/>
        </w:rPr>
        <w:tab/>
        <w:t>Утвержденная Программа профилактики размещается на официальном сайте Администрации в сети «Интернет».</w:t>
      </w:r>
    </w:p>
    <w:p w:rsidR="00F00DF1" w:rsidRPr="00C12300" w:rsidRDefault="00F00DF1" w:rsidP="00F00DF1">
      <w:pPr>
        <w:widowControl/>
        <w:suppressAutoHyphens w:val="0"/>
        <w:jc w:val="both"/>
        <w:rPr>
          <w:sz w:val="24"/>
          <w:szCs w:val="24"/>
        </w:rPr>
      </w:pPr>
      <w:r w:rsidRPr="00C12300">
        <w:rPr>
          <w:rFonts w:eastAsia="Calibri"/>
          <w:sz w:val="24"/>
          <w:szCs w:val="24"/>
        </w:rPr>
        <w:tab/>
        <w:t>Контрольный орган может проводить профилактические мероприятия, не предусмотренные Программой профилактики.</w:t>
      </w:r>
    </w:p>
    <w:p w:rsidR="00F00DF1" w:rsidRPr="00C12300" w:rsidRDefault="00F00DF1" w:rsidP="00F00DF1">
      <w:pPr>
        <w:widowControl/>
        <w:suppressAutoHyphens w:val="0"/>
        <w:jc w:val="both"/>
        <w:rPr>
          <w:sz w:val="24"/>
          <w:szCs w:val="24"/>
        </w:rPr>
      </w:pPr>
      <w:r w:rsidRPr="00C12300">
        <w:rPr>
          <w:rFonts w:eastAsia="Calibri"/>
          <w:sz w:val="24"/>
          <w:szCs w:val="24"/>
        </w:rPr>
        <w:tab/>
        <w:t>12. 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00DF1" w:rsidRPr="00C12300" w:rsidRDefault="00F00DF1" w:rsidP="00F00DF1">
      <w:pPr>
        <w:widowControl/>
        <w:suppressAutoHyphens w:val="0"/>
        <w:jc w:val="both"/>
        <w:rPr>
          <w:sz w:val="24"/>
          <w:szCs w:val="24"/>
        </w:rPr>
      </w:pPr>
      <w:r w:rsidRPr="00C12300">
        <w:rPr>
          <w:sz w:val="24"/>
          <w:szCs w:val="24"/>
        </w:rPr>
        <w:tab/>
        <w:t xml:space="preserve">13. </w:t>
      </w:r>
      <w:r w:rsidRPr="00C12300">
        <w:rPr>
          <w:rFonts w:eastAsia="Calibri"/>
          <w:sz w:val="24"/>
          <w:szCs w:val="24"/>
        </w:rPr>
        <w:t xml:space="preserve">При осуществлении </w:t>
      </w:r>
      <w:r w:rsidRPr="00C12300">
        <w:rPr>
          <w:sz w:val="24"/>
          <w:szCs w:val="24"/>
        </w:rPr>
        <w:t>муниципального контроля</w:t>
      </w:r>
      <w:r w:rsidRPr="00C12300">
        <w:rPr>
          <w:rFonts w:eastAsia="Calibri"/>
          <w:sz w:val="24"/>
          <w:szCs w:val="24"/>
        </w:rPr>
        <w:t xml:space="preserve"> могут проводиться следующие виды профилактических мероприятий:</w:t>
      </w:r>
    </w:p>
    <w:p w:rsidR="00F00DF1" w:rsidRPr="00C12300" w:rsidRDefault="00F00DF1" w:rsidP="00F00DF1">
      <w:pPr>
        <w:widowControl/>
        <w:suppressAutoHyphens w:val="0"/>
        <w:jc w:val="both"/>
        <w:rPr>
          <w:sz w:val="24"/>
          <w:szCs w:val="24"/>
        </w:rPr>
      </w:pPr>
      <w:r w:rsidRPr="00C12300">
        <w:rPr>
          <w:rFonts w:eastAsia="Calibri"/>
          <w:sz w:val="24"/>
          <w:szCs w:val="24"/>
        </w:rPr>
        <w:tab/>
        <w:t>1) информирование;</w:t>
      </w:r>
    </w:p>
    <w:p w:rsidR="00F00DF1" w:rsidRPr="00C12300" w:rsidRDefault="00F00DF1" w:rsidP="00F00DF1">
      <w:pPr>
        <w:widowControl/>
        <w:suppressAutoHyphens w:val="0"/>
        <w:jc w:val="both"/>
        <w:rPr>
          <w:sz w:val="24"/>
          <w:szCs w:val="24"/>
        </w:rPr>
      </w:pPr>
      <w:r w:rsidRPr="00C12300">
        <w:rPr>
          <w:rFonts w:eastAsia="Calibri"/>
          <w:sz w:val="24"/>
          <w:szCs w:val="24"/>
        </w:rPr>
        <w:tab/>
        <w:t>2)</w:t>
      </w:r>
      <w:r w:rsidRPr="00C12300">
        <w:rPr>
          <w:sz w:val="24"/>
          <w:szCs w:val="24"/>
        </w:rPr>
        <w:t xml:space="preserve"> обобщение правоприменительной практики;</w:t>
      </w:r>
    </w:p>
    <w:p w:rsidR="00F00DF1" w:rsidRPr="00C12300" w:rsidRDefault="00F00DF1" w:rsidP="00F00DF1">
      <w:pPr>
        <w:widowControl/>
        <w:suppressAutoHyphens w:val="0"/>
        <w:jc w:val="both"/>
        <w:rPr>
          <w:sz w:val="24"/>
          <w:szCs w:val="24"/>
        </w:rPr>
      </w:pPr>
      <w:r w:rsidRPr="00C12300">
        <w:rPr>
          <w:sz w:val="24"/>
          <w:szCs w:val="24"/>
        </w:rPr>
        <w:tab/>
        <w:t>3)</w:t>
      </w:r>
      <w:r w:rsidRPr="00C12300">
        <w:rPr>
          <w:rFonts w:eastAsia="Calibri"/>
          <w:sz w:val="24"/>
          <w:szCs w:val="24"/>
        </w:rPr>
        <w:t xml:space="preserve"> объявление предостережения;</w:t>
      </w:r>
    </w:p>
    <w:p w:rsidR="00F00DF1" w:rsidRPr="00C12300" w:rsidRDefault="00F00DF1" w:rsidP="00F00DF1">
      <w:pPr>
        <w:widowControl/>
        <w:suppressAutoHyphens w:val="0"/>
        <w:jc w:val="both"/>
        <w:rPr>
          <w:sz w:val="24"/>
          <w:szCs w:val="24"/>
        </w:rPr>
      </w:pPr>
      <w:r w:rsidRPr="00C12300">
        <w:rPr>
          <w:rFonts w:eastAsia="Calibri"/>
          <w:sz w:val="24"/>
          <w:szCs w:val="24"/>
        </w:rPr>
        <w:tab/>
        <w:t>4) консультирование;</w:t>
      </w:r>
    </w:p>
    <w:p w:rsidR="00F00DF1" w:rsidRPr="00C12300" w:rsidRDefault="00F00DF1" w:rsidP="00F00DF1">
      <w:pPr>
        <w:widowControl/>
        <w:suppressAutoHyphens w:val="0"/>
        <w:jc w:val="both"/>
        <w:rPr>
          <w:sz w:val="24"/>
          <w:szCs w:val="24"/>
        </w:rPr>
      </w:pPr>
      <w:r w:rsidRPr="00C12300">
        <w:rPr>
          <w:rFonts w:eastAsia="Calibri"/>
          <w:sz w:val="24"/>
          <w:szCs w:val="24"/>
        </w:rPr>
        <w:tab/>
        <w:t>5) профилактический визит.</w:t>
      </w:r>
    </w:p>
    <w:p w:rsidR="00F00DF1" w:rsidRPr="00C12300" w:rsidRDefault="00F00DF1" w:rsidP="00F00DF1">
      <w:pPr>
        <w:widowControl/>
        <w:suppressAutoHyphens w:val="0"/>
        <w:jc w:val="both"/>
        <w:rPr>
          <w:sz w:val="24"/>
          <w:szCs w:val="24"/>
        </w:rPr>
      </w:pPr>
      <w:r w:rsidRPr="00C12300">
        <w:rPr>
          <w:sz w:val="24"/>
          <w:szCs w:val="24"/>
        </w:rPr>
        <w:tab/>
        <w:t xml:space="preserve">14. </w:t>
      </w:r>
      <w:r w:rsidRPr="00C12300">
        <w:rPr>
          <w:rFonts w:eastAsia="Calibri"/>
          <w:sz w:val="24"/>
          <w:szCs w:val="24"/>
        </w:rPr>
        <w:t>Информирование контролируемых лиц и иных заинтересованных лиц осуществляется в порядке, установленном статьей 46 Федерального закона,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00DF1" w:rsidRPr="00C12300" w:rsidRDefault="00F00DF1" w:rsidP="00F00DF1">
      <w:pPr>
        <w:widowControl/>
        <w:suppressAutoHyphens w:val="0"/>
        <w:jc w:val="both"/>
        <w:rPr>
          <w:sz w:val="24"/>
          <w:szCs w:val="24"/>
        </w:rPr>
      </w:pPr>
      <w:r w:rsidRPr="00C12300">
        <w:rPr>
          <w:rFonts w:eastAsia="Calibri"/>
          <w:sz w:val="24"/>
          <w:szCs w:val="24"/>
        </w:rPr>
        <w:tab/>
        <w:t>15.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00DF1" w:rsidRPr="00C12300" w:rsidRDefault="00F00DF1" w:rsidP="00F00DF1">
      <w:pPr>
        <w:widowControl/>
        <w:suppressAutoHyphens w:val="0"/>
        <w:jc w:val="both"/>
        <w:rPr>
          <w:sz w:val="24"/>
          <w:szCs w:val="24"/>
        </w:rPr>
      </w:pPr>
      <w:r w:rsidRPr="00C12300">
        <w:rPr>
          <w:rFonts w:eastAsia="Calibri"/>
          <w:sz w:val="24"/>
          <w:szCs w:val="24"/>
        </w:rPr>
        <w:tab/>
        <w:t>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Админ</w:t>
      </w:r>
      <w:r>
        <w:rPr>
          <w:rFonts w:eastAsia="Calibri"/>
          <w:sz w:val="24"/>
          <w:szCs w:val="24"/>
        </w:rPr>
        <w:t>истрации</w:t>
      </w:r>
      <w:r w:rsidRPr="00C12300">
        <w:rPr>
          <w:rFonts w:eastAsia="Calibri"/>
          <w:sz w:val="24"/>
          <w:szCs w:val="24"/>
        </w:rPr>
        <w:t>. Указанный доклад размещается в срок до 31 марта года, следующего за отчетным годом, на официальном сайте Администрации.</w:t>
      </w:r>
    </w:p>
    <w:p w:rsidR="00F00DF1" w:rsidRPr="00C12300" w:rsidRDefault="00F00DF1" w:rsidP="00F00DF1">
      <w:pPr>
        <w:widowControl/>
        <w:suppressAutoHyphens w:val="0"/>
        <w:jc w:val="both"/>
        <w:rPr>
          <w:sz w:val="24"/>
          <w:szCs w:val="24"/>
        </w:rPr>
      </w:pPr>
      <w:r w:rsidRPr="00C12300">
        <w:rPr>
          <w:sz w:val="24"/>
          <w:szCs w:val="24"/>
        </w:rPr>
        <w:tab/>
        <w:t xml:space="preserve">16. </w:t>
      </w:r>
      <w:proofErr w:type="gramStart"/>
      <w:r w:rsidRPr="00C12300">
        <w:rPr>
          <w:rFonts w:eastAsia="Calibri"/>
          <w:sz w:val="24"/>
          <w:szCs w:val="24"/>
        </w:rPr>
        <w:t xml:space="preserve">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w:t>
      </w:r>
      <w:r w:rsidRPr="00C12300">
        <w:rPr>
          <w:rFonts w:eastAsia="Calibri"/>
          <w:sz w:val="24"/>
          <w:szCs w:val="24"/>
        </w:rPr>
        <w:lastRenderedPageBreak/>
        <w:t>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w:t>
      </w:r>
      <w:proofErr w:type="gramEnd"/>
      <w:r w:rsidRPr="00C12300">
        <w:rPr>
          <w:rFonts w:eastAsia="Calibri"/>
          <w:sz w:val="24"/>
          <w:szCs w:val="24"/>
        </w:rPr>
        <w:t xml:space="preserve"> по обеспечению соблюдения обязательных требований.</w:t>
      </w:r>
    </w:p>
    <w:p w:rsidR="00F00DF1" w:rsidRPr="00C12300" w:rsidRDefault="00F00DF1" w:rsidP="00F00DF1">
      <w:pPr>
        <w:widowControl/>
        <w:suppressAutoHyphens w:val="0"/>
        <w:jc w:val="both"/>
        <w:rPr>
          <w:sz w:val="24"/>
          <w:szCs w:val="24"/>
        </w:rPr>
      </w:pPr>
      <w:proofErr w:type="gramStart"/>
      <w:r w:rsidRPr="00C12300">
        <w:rPr>
          <w:rFonts w:eastAsia="Calibri"/>
          <w:sz w:val="24"/>
          <w:szCs w:val="24"/>
        </w:rPr>
        <w:t>Предостережение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w:t>
      </w:r>
      <w:proofErr w:type="gramEnd"/>
      <w:r w:rsidRPr="00C12300">
        <w:rPr>
          <w:rFonts w:eastAsia="Calibri"/>
          <w:sz w:val="24"/>
          <w:szCs w:val="24"/>
        </w:rPr>
        <w:t xml:space="preserve"> сведений и документов.</w:t>
      </w:r>
    </w:p>
    <w:p w:rsidR="00F00DF1" w:rsidRPr="00C12300" w:rsidRDefault="00F00DF1" w:rsidP="00F00DF1">
      <w:pPr>
        <w:widowControl/>
        <w:suppressAutoHyphens w:val="0"/>
        <w:jc w:val="both"/>
        <w:rPr>
          <w:sz w:val="24"/>
          <w:szCs w:val="24"/>
        </w:rPr>
      </w:pPr>
      <w:r w:rsidRPr="00C12300">
        <w:rPr>
          <w:rFonts w:eastAsia="Calibri"/>
          <w:sz w:val="24"/>
          <w:szCs w:val="24"/>
        </w:rPr>
        <w:tab/>
        <w:t>Администрация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w:t>
      </w:r>
    </w:p>
    <w:p w:rsidR="00F00DF1" w:rsidRPr="00C12300" w:rsidRDefault="00F00DF1" w:rsidP="00F00DF1">
      <w:pPr>
        <w:widowControl/>
        <w:suppressAutoHyphens w:val="0"/>
        <w:jc w:val="both"/>
        <w:rPr>
          <w:sz w:val="24"/>
          <w:szCs w:val="24"/>
        </w:rPr>
      </w:pPr>
      <w:r w:rsidRPr="00C12300">
        <w:rPr>
          <w:rFonts w:eastAsia="Calibri"/>
          <w:sz w:val="24"/>
          <w:szCs w:val="24"/>
        </w:rPr>
        <w:tab/>
        <w:t>17. Контролируемое лицо вправе после получения предостережения подать в Администрацию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F00DF1" w:rsidRPr="00C12300" w:rsidRDefault="00F00DF1" w:rsidP="00F00DF1">
      <w:pPr>
        <w:widowControl/>
        <w:suppressAutoHyphens w:val="0"/>
        <w:jc w:val="both"/>
        <w:rPr>
          <w:sz w:val="24"/>
          <w:szCs w:val="24"/>
        </w:rPr>
      </w:pPr>
      <w:r w:rsidRPr="00C12300">
        <w:rPr>
          <w:rFonts w:eastAsia="Calibri"/>
          <w:sz w:val="24"/>
          <w:szCs w:val="24"/>
        </w:rPr>
        <w:tab/>
      </w:r>
      <w:proofErr w:type="gramStart"/>
      <w:r w:rsidRPr="00C12300">
        <w:rPr>
          <w:rFonts w:eastAsia="Calibri"/>
          <w:sz w:val="24"/>
          <w:szCs w:val="24"/>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C12300">
        <w:rPr>
          <w:rFonts w:eastAsia="Calibri"/>
          <w:sz w:val="24"/>
          <w:szCs w:val="24"/>
        </w:rPr>
        <w:t xml:space="preserve">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F00DF1" w:rsidRPr="00C12300" w:rsidRDefault="00F00DF1" w:rsidP="00F00DF1">
      <w:pPr>
        <w:widowControl/>
        <w:suppressAutoHyphens w:val="0"/>
        <w:jc w:val="both"/>
        <w:rPr>
          <w:sz w:val="24"/>
          <w:szCs w:val="24"/>
        </w:rPr>
      </w:pPr>
      <w:r w:rsidRPr="00C12300">
        <w:rPr>
          <w:rFonts w:eastAsia="Calibri"/>
          <w:sz w:val="24"/>
          <w:szCs w:val="24"/>
        </w:rPr>
        <w:tab/>
        <w:t>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F00DF1" w:rsidRPr="00C12300" w:rsidRDefault="00F00DF1" w:rsidP="00F00DF1">
      <w:pPr>
        <w:widowControl/>
        <w:suppressAutoHyphens w:val="0"/>
        <w:jc w:val="both"/>
        <w:rPr>
          <w:sz w:val="24"/>
          <w:szCs w:val="24"/>
        </w:rPr>
      </w:pPr>
      <w:r w:rsidRPr="00C12300">
        <w:rPr>
          <w:rFonts w:eastAsia="Calibri"/>
          <w:sz w:val="24"/>
          <w:szCs w:val="24"/>
        </w:rPr>
        <w:tab/>
        <w:t>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F00DF1" w:rsidRPr="00C12300" w:rsidRDefault="00F00DF1" w:rsidP="00F00DF1">
      <w:pPr>
        <w:widowControl/>
        <w:suppressAutoHyphens w:val="0"/>
        <w:jc w:val="both"/>
        <w:rPr>
          <w:sz w:val="24"/>
          <w:szCs w:val="24"/>
        </w:rPr>
      </w:pPr>
      <w:r w:rsidRPr="00C12300">
        <w:rPr>
          <w:sz w:val="24"/>
          <w:szCs w:val="24"/>
        </w:rPr>
        <w:tab/>
        <w:t xml:space="preserve">18. </w:t>
      </w:r>
      <w:r w:rsidRPr="00C12300">
        <w:rPr>
          <w:rFonts w:eastAsia="Calibri"/>
          <w:sz w:val="24"/>
          <w:szCs w:val="24"/>
        </w:rPr>
        <w:t>Консультирование может осуществляться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00DF1" w:rsidRPr="00C12300" w:rsidRDefault="00F00DF1" w:rsidP="00F00DF1">
      <w:pPr>
        <w:widowControl/>
        <w:suppressAutoHyphens w:val="0"/>
        <w:jc w:val="both"/>
        <w:rPr>
          <w:sz w:val="24"/>
          <w:szCs w:val="24"/>
        </w:rPr>
      </w:pPr>
      <w:r w:rsidRPr="00C12300">
        <w:rPr>
          <w:rFonts w:eastAsia="Calibri"/>
          <w:sz w:val="24"/>
          <w:szCs w:val="24"/>
        </w:rPr>
        <w:tab/>
        <w:t>Консультирование осуществляется по следующим вопросам:</w:t>
      </w:r>
    </w:p>
    <w:p w:rsidR="00F00DF1" w:rsidRPr="00C12300" w:rsidRDefault="00F00DF1" w:rsidP="00F00DF1">
      <w:pPr>
        <w:widowControl/>
        <w:suppressAutoHyphens w:val="0"/>
        <w:jc w:val="both"/>
        <w:rPr>
          <w:sz w:val="24"/>
          <w:szCs w:val="24"/>
        </w:rPr>
      </w:pPr>
      <w:r w:rsidRPr="00C12300">
        <w:rPr>
          <w:rFonts w:eastAsia="Calibri"/>
          <w:sz w:val="24"/>
          <w:szCs w:val="24"/>
        </w:rPr>
        <w:tab/>
        <w:t>1) компетенция контрольного органа;</w:t>
      </w:r>
    </w:p>
    <w:p w:rsidR="00F00DF1" w:rsidRPr="00C12300" w:rsidRDefault="00F00DF1" w:rsidP="00F00DF1">
      <w:pPr>
        <w:widowControl/>
        <w:suppressAutoHyphens w:val="0"/>
        <w:jc w:val="both"/>
        <w:rPr>
          <w:sz w:val="24"/>
          <w:szCs w:val="24"/>
        </w:rPr>
      </w:pPr>
      <w:r w:rsidRPr="00C12300">
        <w:rPr>
          <w:rFonts w:eastAsia="Calibri"/>
          <w:sz w:val="24"/>
          <w:szCs w:val="24"/>
        </w:rPr>
        <w:tab/>
        <w:t xml:space="preserve">2) организация и осуществление </w:t>
      </w:r>
      <w:r w:rsidRPr="00C12300">
        <w:rPr>
          <w:sz w:val="24"/>
          <w:szCs w:val="24"/>
        </w:rPr>
        <w:t>муниципального контроля</w:t>
      </w:r>
      <w:r w:rsidRPr="00C12300">
        <w:rPr>
          <w:rFonts w:eastAsia="Calibri"/>
          <w:sz w:val="24"/>
          <w:szCs w:val="24"/>
        </w:rPr>
        <w:t>;</w:t>
      </w:r>
    </w:p>
    <w:p w:rsidR="00F00DF1" w:rsidRPr="00C12300" w:rsidRDefault="00F00DF1" w:rsidP="00F00DF1">
      <w:pPr>
        <w:widowControl/>
        <w:suppressAutoHyphens w:val="0"/>
        <w:jc w:val="both"/>
        <w:rPr>
          <w:sz w:val="24"/>
          <w:szCs w:val="24"/>
        </w:rPr>
      </w:pPr>
      <w:r w:rsidRPr="00C12300">
        <w:rPr>
          <w:rFonts w:eastAsia="Calibri"/>
          <w:sz w:val="24"/>
          <w:szCs w:val="24"/>
        </w:rPr>
        <w:tab/>
        <w:t>3) порядок осуществления профилактических, контрольных (надзорных) мероприятий, установленных Положением;</w:t>
      </w:r>
    </w:p>
    <w:p w:rsidR="00F00DF1" w:rsidRPr="00C12300" w:rsidRDefault="00F00DF1" w:rsidP="00F00DF1">
      <w:pPr>
        <w:widowControl/>
        <w:suppressAutoHyphens w:val="0"/>
        <w:jc w:val="both"/>
        <w:rPr>
          <w:sz w:val="24"/>
          <w:szCs w:val="24"/>
        </w:rPr>
      </w:pPr>
      <w:r w:rsidRPr="00C12300">
        <w:rPr>
          <w:rFonts w:eastAsia="Calibri"/>
          <w:sz w:val="24"/>
          <w:szCs w:val="24"/>
        </w:rPr>
        <w:tab/>
        <w:t>4) применение мер ответственности за нарушение обязательных требований.</w:t>
      </w:r>
    </w:p>
    <w:p w:rsidR="00F00DF1" w:rsidRPr="00C12300" w:rsidRDefault="00F00DF1" w:rsidP="00F00DF1">
      <w:pPr>
        <w:widowControl/>
        <w:suppressAutoHyphens w:val="0"/>
        <w:jc w:val="both"/>
        <w:rPr>
          <w:sz w:val="24"/>
          <w:szCs w:val="24"/>
        </w:rPr>
      </w:pPr>
      <w:r w:rsidRPr="00C12300">
        <w:rPr>
          <w:rFonts w:eastAsia="Calibri"/>
          <w:sz w:val="24"/>
          <w:szCs w:val="24"/>
        </w:rPr>
        <w:tab/>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r w:rsidRPr="00EC6588">
        <w:rPr>
          <w:rFonts w:eastAsia="Calibri"/>
          <w:sz w:val="24"/>
          <w:szCs w:val="24"/>
        </w:rPr>
        <w:t>законом</w:t>
      </w:r>
      <w:r w:rsidRPr="00C12300">
        <w:rPr>
          <w:rFonts w:eastAsia="Calibri"/>
          <w:sz w:val="24"/>
          <w:szCs w:val="24"/>
        </w:rPr>
        <w:t xml:space="preserve"> от 2 мая 2006 г. № 59-ФЗ «О порядке рассмотрения обращений граждан Российской Федерации».</w:t>
      </w:r>
    </w:p>
    <w:p w:rsidR="00F00DF1" w:rsidRPr="00C12300" w:rsidRDefault="00F00DF1" w:rsidP="00F00DF1">
      <w:pPr>
        <w:widowControl/>
        <w:suppressAutoHyphens w:val="0"/>
        <w:jc w:val="both"/>
        <w:rPr>
          <w:sz w:val="24"/>
          <w:szCs w:val="24"/>
        </w:rPr>
      </w:pPr>
      <w:r w:rsidRPr="00C12300">
        <w:rPr>
          <w:rFonts w:eastAsia="Calibri"/>
          <w:sz w:val="24"/>
          <w:szCs w:val="24"/>
        </w:rPr>
        <w:tab/>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w:t>
      </w:r>
      <w:r w:rsidRPr="00C12300">
        <w:rPr>
          <w:rFonts w:eastAsia="Calibri"/>
          <w:sz w:val="24"/>
          <w:szCs w:val="24"/>
        </w:rPr>
        <w:lastRenderedPageBreak/>
        <w:t>лиц Администрации, иных участников контрольного мероприятия, а также результаты проведенных в рамках контрольного мероприятия экспертизы, испытаний.</w:t>
      </w:r>
    </w:p>
    <w:p w:rsidR="00F00DF1" w:rsidRPr="00C12300" w:rsidRDefault="00F00DF1" w:rsidP="00F00DF1">
      <w:pPr>
        <w:widowControl/>
        <w:suppressAutoHyphens w:val="0"/>
        <w:jc w:val="both"/>
        <w:rPr>
          <w:sz w:val="24"/>
          <w:szCs w:val="24"/>
        </w:rPr>
      </w:pPr>
      <w:r w:rsidRPr="00C12300">
        <w:rPr>
          <w:rFonts w:eastAsia="Calibri"/>
          <w:sz w:val="24"/>
          <w:szCs w:val="24"/>
        </w:rPr>
        <w:tab/>
        <w:t>Администрация осуществляет учет консультирований в рамках осуществления муниципального контроля посредством ведения журнала учета консультаций.</w:t>
      </w:r>
    </w:p>
    <w:p w:rsidR="00F00DF1" w:rsidRPr="00C12300" w:rsidRDefault="00F00DF1" w:rsidP="00F00DF1">
      <w:pPr>
        <w:widowControl/>
        <w:suppressAutoHyphens w:val="0"/>
        <w:jc w:val="both"/>
        <w:rPr>
          <w:sz w:val="24"/>
          <w:szCs w:val="24"/>
        </w:rPr>
      </w:pPr>
      <w:r w:rsidRPr="00C12300">
        <w:rPr>
          <w:rFonts w:eastAsia="Calibri"/>
          <w:sz w:val="24"/>
          <w:szCs w:val="24"/>
        </w:rPr>
        <w:tab/>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Администрации, без указания в таком разъяснении сведений, отнесенных к категории ограниченного доступа.</w:t>
      </w:r>
    </w:p>
    <w:p w:rsidR="00F00DF1" w:rsidRPr="00C12300" w:rsidRDefault="00F00DF1" w:rsidP="00F00DF1">
      <w:pPr>
        <w:widowControl/>
        <w:suppressAutoHyphens w:val="0"/>
        <w:jc w:val="both"/>
        <w:rPr>
          <w:sz w:val="24"/>
          <w:szCs w:val="24"/>
        </w:rPr>
      </w:pPr>
      <w:r w:rsidRPr="00C12300">
        <w:rPr>
          <w:rFonts w:eastAsia="Calibri"/>
          <w:sz w:val="24"/>
          <w:szCs w:val="24"/>
        </w:rPr>
        <w:tab/>
        <w:t xml:space="preserve">19. </w:t>
      </w:r>
      <w:r w:rsidRPr="00C12300">
        <w:rPr>
          <w:sz w:val="24"/>
          <w:szCs w:val="24"/>
        </w:rPr>
        <w:t>Профилактический визит проводится должностным лицом Администрации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00DF1" w:rsidRPr="00C12300" w:rsidRDefault="00F00DF1" w:rsidP="00F00DF1">
      <w:pPr>
        <w:widowControl/>
        <w:suppressAutoHyphens w:val="0"/>
        <w:jc w:val="both"/>
        <w:rPr>
          <w:sz w:val="24"/>
          <w:szCs w:val="24"/>
        </w:rPr>
      </w:pPr>
      <w:r w:rsidRPr="00C12300">
        <w:rPr>
          <w:sz w:val="24"/>
          <w:szCs w:val="24"/>
        </w:rPr>
        <w:tab/>
        <w:t>В ходе профилактического визита должностным лицом Администрации может осуществляться консультирование контролируемого лица.</w:t>
      </w:r>
    </w:p>
    <w:p w:rsidR="00F00DF1" w:rsidRPr="00C12300" w:rsidRDefault="00F00DF1" w:rsidP="00F00DF1">
      <w:pPr>
        <w:widowControl/>
        <w:suppressAutoHyphens w:val="0"/>
        <w:jc w:val="both"/>
        <w:rPr>
          <w:sz w:val="24"/>
          <w:szCs w:val="24"/>
        </w:rPr>
      </w:pPr>
      <w:r w:rsidRPr="00C12300">
        <w:rPr>
          <w:sz w:val="24"/>
          <w:szCs w:val="24"/>
        </w:rPr>
        <w:tab/>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F00DF1" w:rsidRPr="008B083E" w:rsidRDefault="00F00DF1" w:rsidP="00F00DF1">
      <w:pPr>
        <w:widowControl/>
        <w:suppressAutoHyphens w:val="0"/>
        <w:jc w:val="both"/>
        <w:rPr>
          <w:sz w:val="24"/>
          <w:szCs w:val="24"/>
        </w:rPr>
      </w:pPr>
      <w:r w:rsidRPr="00C12300">
        <w:rPr>
          <w:sz w:val="24"/>
          <w:szCs w:val="24"/>
        </w:rPr>
        <w:tab/>
        <w:t>В случае</w:t>
      </w:r>
      <w:proofErr w:type="gramStart"/>
      <w:r w:rsidRPr="00C12300">
        <w:rPr>
          <w:sz w:val="24"/>
          <w:szCs w:val="24"/>
        </w:rPr>
        <w:t>,</w:t>
      </w:r>
      <w:proofErr w:type="gramEnd"/>
      <w:r w:rsidRPr="00C12300">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w:t>
      </w:r>
      <w:r w:rsidRPr="008B083E">
        <w:rPr>
          <w:sz w:val="24"/>
          <w:szCs w:val="24"/>
        </w:rPr>
        <w:t>законом ценностям или такой вред (ущерб) причинен, должностное лицо Администрации незамедлительно направляет информацию об этом главе Администрации для принятия решения о проведении контрольных мероприятий.</w:t>
      </w:r>
    </w:p>
    <w:p w:rsidR="00F00DF1" w:rsidRPr="008B083E" w:rsidRDefault="00F00DF1" w:rsidP="00F00DF1">
      <w:pPr>
        <w:widowControl/>
        <w:suppressAutoHyphens w:val="0"/>
        <w:jc w:val="both"/>
        <w:rPr>
          <w:sz w:val="24"/>
          <w:szCs w:val="24"/>
        </w:rPr>
      </w:pPr>
      <w:r w:rsidRPr="008B083E">
        <w:rPr>
          <w:sz w:val="24"/>
          <w:szCs w:val="24"/>
        </w:rPr>
        <w:tab/>
        <w:t xml:space="preserve">О проведении обязательного профилактического визита контролируемое лицо должно быть уведомлено не </w:t>
      </w:r>
      <w:proofErr w:type="gramStart"/>
      <w:r w:rsidRPr="008B083E">
        <w:rPr>
          <w:sz w:val="24"/>
          <w:szCs w:val="24"/>
        </w:rPr>
        <w:t>позднее</w:t>
      </w:r>
      <w:proofErr w:type="gramEnd"/>
      <w:r w:rsidRPr="008B083E">
        <w:rPr>
          <w:sz w:val="24"/>
          <w:szCs w:val="24"/>
        </w:rPr>
        <w:t xml:space="preserve"> чем за пять рабочих дней до даты его проведения.</w:t>
      </w:r>
    </w:p>
    <w:p w:rsidR="00F00DF1" w:rsidRPr="008B083E" w:rsidRDefault="00F00DF1" w:rsidP="00F00DF1">
      <w:pPr>
        <w:widowControl/>
        <w:suppressAutoHyphens w:val="0"/>
        <w:jc w:val="both"/>
        <w:rPr>
          <w:sz w:val="24"/>
          <w:szCs w:val="24"/>
        </w:rPr>
      </w:pPr>
      <w:r w:rsidRPr="008B083E">
        <w:rPr>
          <w:sz w:val="24"/>
          <w:szCs w:val="24"/>
        </w:rPr>
        <w:tab/>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8B083E">
        <w:rPr>
          <w:sz w:val="24"/>
          <w:szCs w:val="24"/>
        </w:rPr>
        <w:t>позднее</w:t>
      </w:r>
      <w:proofErr w:type="gramEnd"/>
      <w:r w:rsidRPr="008B083E">
        <w:rPr>
          <w:sz w:val="24"/>
          <w:szCs w:val="24"/>
        </w:rPr>
        <w:t xml:space="preserve"> чем за три рабочих дня до даты его проведения.</w:t>
      </w:r>
    </w:p>
    <w:p w:rsidR="00F00DF1" w:rsidRPr="008B083E" w:rsidRDefault="00F00DF1" w:rsidP="00F00DF1">
      <w:pPr>
        <w:widowControl/>
        <w:suppressAutoHyphens w:val="0"/>
        <w:jc w:val="both"/>
        <w:rPr>
          <w:sz w:val="24"/>
          <w:szCs w:val="24"/>
        </w:rPr>
      </w:pPr>
    </w:p>
    <w:p w:rsidR="00F00DF1" w:rsidRPr="008B083E" w:rsidRDefault="00F00DF1" w:rsidP="00F00DF1">
      <w:pPr>
        <w:widowControl/>
        <w:suppressAutoHyphens w:val="0"/>
        <w:jc w:val="both"/>
        <w:rPr>
          <w:sz w:val="24"/>
          <w:szCs w:val="24"/>
        </w:rPr>
      </w:pPr>
    </w:p>
    <w:p w:rsidR="00F00DF1" w:rsidRPr="008B083E" w:rsidRDefault="00F00DF1" w:rsidP="00F00DF1">
      <w:pPr>
        <w:widowControl/>
        <w:suppressAutoHyphens w:val="0"/>
        <w:jc w:val="center"/>
        <w:rPr>
          <w:b/>
          <w:sz w:val="24"/>
          <w:szCs w:val="24"/>
        </w:rPr>
      </w:pPr>
      <w:r w:rsidRPr="008B083E">
        <w:rPr>
          <w:b/>
          <w:sz w:val="24"/>
          <w:szCs w:val="24"/>
        </w:rPr>
        <w:t>IV. Осуществление муниципального контроля</w:t>
      </w:r>
    </w:p>
    <w:p w:rsidR="00F00DF1" w:rsidRPr="008B083E" w:rsidRDefault="00F00DF1" w:rsidP="00F00DF1">
      <w:pPr>
        <w:widowControl/>
        <w:suppressAutoHyphens w:val="0"/>
        <w:jc w:val="both"/>
        <w:rPr>
          <w:sz w:val="24"/>
          <w:szCs w:val="24"/>
        </w:rPr>
      </w:pPr>
    </w:p>
    <w:p w:rsidR="00F00DF1" w:rsidRPr="008B083E" w:rsidRDefault="00F00DF1" w:rsidP="00F00DF1">
      <w:pPr>
        <w:widowControl/>
        <w:suppressAutoHyphens w:val="0"/>
        <w:jc w:val="both"/>
        <w:rPr>
          <w:rFonts w:eastAsia="Calibri"/>
          <w:sz w:val="24"/>
          <w:szCs w:val="24"/>
        </w:rPr>
      </w:pPr>
      <w:r w:rsidRPr="008B083E">
        <w:rPr>
          <w:rFonts w:eastAsia="Calibri"/>
          <w:sz w:val="24"/>
          <w:szCs w:val="24"/>
        </w:rPr>
        <w:tab/>
        <w:t>20. Решение о проведении контрольного мероприятия принимает глава (заместитель главы) Администрации.</w:t>
      </w:r>
    </w:p>
    <w:p w:rsidR="00F00DF1" w:rsidRPr="008B083E" w:rsidRDefault="00F00DF1" w:rsidP="00F00DF1">
      <w:pPr>
        <w:widowControl/>
        <w:suppressAutoHyphens w:val="0"/>
        <w:jc w:val="both"/>
        <w:rPr>
          <w:rFonts w:eastAsia="Calibri"/>
          <w:sz w:val="24"/>
          <w:szCs w:val="24"/>
        </w:rPr>
      </w:pPr>
      <w:r w:rsidRPr="008B083E">
        <w:rPr>
          <w:rFonts w:eastAsia="Calibri"/>
          <w:sz w:val="24"/>
          <w:szCs w:val="24"/>
        </w:rPr>
        <w:tab/>
      </w:r>
      <w:bookmarkStart w:id="3" w:name="sub_1021"/>
      <w:r w:rsidRPr="008B083E">
        <w:rPr>
          <w:rFonts w:eastAsia="Calibri"/>
          <w:sz w:val="24"/>
          <w:szCs w:val="24"/>
        </w:rPr>
        <w:t>21. 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bookmarkEnd w:id="3"/>
    </w:p>
    <w:p w:rsidR="00F00DF1" w:rsidRPr="0047115C" w:rsidRDefault="00F00DF1" w:rsidP="00F00DF1">
      <w:pPr>
        <w:widowControl/>
        <w:suppressAutoHyphens w:val="0"/>
        <w:jc w:val="both"/>
        <w:rPr>
          <w:rFonts w:eastAsia="Calibri"/>
          <w:sz w:val="24"/>
          <w:szCs w:val="24"/>
        </w:rPr>
      </w:pPr>
      <w:bookmarkStart w:id="4" w:name="sub_10211"/>
      <w:r w:rsidRPr="008B083E">
        <w:rPr>
          <w:rFonts w:eastAsia="Calibri"/>
          <w:sz w:val="24"/>
          <w:szCs w:val="24"/>
        </w:rPr>
        <w:tab/>
      </w:r>
      <w:proofErr w:type="gramStart"/>
      <w:r w:rsidRPr="008B083E">
        <w:rPr>
          <w:rFonts w:eastAsia="Calibri"/>
          <w:sz w:val="24"/>
          <w:szCs w:val="24"/>
        </w:rPr>
        <w:t>а) наличие у органа муниципального контроля сведений о причинении вреда (ущерба) или об угрозе причинения</w:t>
      </w:r>
      <w:r w:rsidRPr="0047115C">
        <w:rPr>
          <w:rFonts w:eastAsia="Calibri"/>
          <w:sz w:val="24"/>
          <w:szCs w:val="24"/>
        </w:rPr>
        <w:t xml:space="preserve">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w:t>
      </w:r>
      <w:proofErr w:type="gramEnd"/>
      <w:r w:rsidRPr="0047115C">
        <w:rPr>
          <w:rFonts w:eastAsia="Calibri"/>
          <w:sz w:val="24"/>
          <w:szCs w:val="24"/>
        </w:rPr>
        <w:t xml:space="preserve"> в отношении иных контролируемых лиц;</w:t>
      </w:r>
      <w:bookmarkEnd w:id="4"/>
    </w:p>
    <w:p w:rsidR="00F00DF1" w:rsidRPr="0047115C" w:rsidRDefault="00F00DF1" w:rsidP="00F00DF1">
      <w:pPr>
        <w:widowControl/>
        <w:suppressAutoHyphens w:val="0"/>
        <w:jc w:val="both"/>
        <w:rPr>
          <w:rFonts w:eastAsia="Calibri"/>
          <w:sz w:val="24"/>
          <w:szCs w:val="24"/>
        </w:rPr>
      </w:pPr>
      <w:bookmarkStart w:id="5" w:name="sub_10212"/>
      <w:r>
        <w:rPr>
          <w:rFonts w:eastAsia="Calibri"/>
          <w:sz w:val="24"/>
          <w:szCs w:val="24"/>
        </w:rPr>
        <w:tab/>
      </w:r>
      <w:r w:rsidRPr="0047115C">
        <w:rPr>
          <w:rFonts w:eastAsia="Calibri"/>
          <w:sz w:val="24"/>
          <w:szCs w:val="24"/>
        </w:rPr>
        <w:t>б)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bookmarkEnd w:id="5"/>
    </w:p>
    <w:p w:rsidR="00F00DF1" w:rsidRPr="0047115C" w:rsidRDefault="00F00DF1" w:rsidP="00F00DF1">
      <w:pPr>
        <w:widowControl/>
        <w:suppressAutoHyphens w:val="0"/>
        <w:jc w:val="both"/>
        <w:rPr>
          <w:rFonts w:eastAsia="Calibri"/>
          <w:sz w:val="24"/>
          <w:szCs w:val="24"/>
        </w:rPr>
      </w:pPr>
      <w:bookmarkStart w:id="6" w:name="sub_10213"/>
      <w:r>
        <w:rPr>
          <w:rFonts w:eastAsia="Calibri"/>
          <w:sz w:val="24"/>
          <w:szCs w:val="24"/>
        </w:rPr>
        <w:tab/>
      </w:r>
      <w:r w:rsidRPr="0047115C">
        <w:rPr>
          <w:rFonts w:eastAsia="Calibri"/>
          <w:sz w:val="24"/>
          <w:szCs w:val="24"/>
        </w:rPr>
        <w:t>в)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bookmarkEnd w:id="6"/>
    </w:p>
    <w:p w:rsidR="00F00DF1" w:rsidRPr="0047115C" w:rsidRDefault="00F00DF1" w:rsidP="00F00DF1">
      <w:pPr>
        <w:widowControl/>
        <w:suppressAutoHyphens w:val="0"/>
        <w:jc w:val="both"/>
        <w:rPr>
          <w:rFonts w:eastAsia="Calibri"/>
          <w:sz w:val="24"/>
          <w:szCs w:val="24"/>
        </w:rPr>
      </w:pPr>
      <w:bookmarkStart w:id="7" w:name="sub_10214"/>
      <w:r>
        <w:rPr>
          <w:rFonts w:eastAsia="Calibri"/>
          <w:sz w:val="24"/>
          <w:szCs w:val="24"/>
        </w:rPr>
        <w:lastRenderedPageBreak/>
        <w:tab/>
      </w:r>
      <w:r w:rsidRPr="0047115C">
        <w:rPr>
          <w:rFonts w:eastAsia="Calibri"/>
          <w:sz w:val="24"/>
          <w:szCs w:val="24"/>
        </w:rPr>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bookmarkEnd w:id="7"/>
    </w:p>
    <w:p w:rsidR="00F00DF1" w:rsidRPr="00C12300" w:rsidRDefault="00F00DF1" w:rsidP="00F00DF1">
      <w:pPr>
        <w:widowControl/>
        <w:suppressAutoHyphens w:val="0"/>
        <w:jc w:val="both"/>
        <w:rPr>
          <w:sz w:val="24"/>
          <w:szCs w:val="24"/>
        </w:rPr>
      </w:pPr>
      <w:r w:rsidRPr="00C12300">
        <w:rPr>
          <w:rFonts w:eastAsia="Calibri"/>
          <w:sz w:val="24"/>
          <w:szCs w:val="24"/>
        </w:rPr>
        <w:tab/>
        <w:t>2</w:t>
      </w:r>
      <w:r>
        <w:rPr>
          <w:rFonts w:eastAsia="Calibri"/>
          <w:sz w:val="24"/>
          <w:szCs w:val="24"/>
        </w:rPr>
        <w:t>2</w:t>
      </w:r>
      <w:r w:rsidRPr="00C12300">
        <w:rPr>
          <w:rFonts w:eastAsia="Calibri"/>
          <w:sz w:val="24"/>
          <w:szCs w:val="24"/>
        </w:rPr>
        <w:t>. При осуществлении муниципального контроля следующие контрольные мероприятия:</w:t>
      </w:r>
    </w:p>
    <w:p w:rsidR="00F00DF1" w:rsidRPr="00C12300" w:rsidRDefault="00F00DF1" w:rsidP="00F00DF1">
      <w:pPr>
        <w:widowControl/>
        <w:suppressAutoHyphens w:val="0"/>
        <w:jc w:val="both"/>
        <w:rPr>
          <w:sz w:val="24"/>
          <w:szCs w:val="24"/>
        </w:rPr>
      </w:pPr>
      <w:r w:rsidRPr="00C12300">
        <w:rPr>
          <w:rFonts w:eastAsia="Calibri"/>
          <w:sz w:val="24"/>
          <w:szCs w:val="24"/>
        </w:rPr>
        <w:tab/>
        <w:t>1) инспекционный визит;</w:t>
      </w:r>
    </w:p>
    <w:p w:rsidR="00F00DF1" w:rsidRPr="00C12300" w:rsidRDefault="00F00DF1" w:rsidP="00F00DF1">
      <w:pPr>
        <w:widowControl/>
        <w:suppressAutoHyphens w:val="0"/>
        <w:jc w:val="both"/>
        <w:rPr>
          <w:sz w:val="24"/>
          <w:szCs w:val="24"/>
        </w:rPr>
      </w:pPr>
      <w:r w:rsidRPr="00C12300">
        <w:rPr>
          <w:rFonts w:eastAsia="Calibri"/>
          <w:sz w:val="24"/>
          <w:szCs w:val="24"/>
        </w:rPr>
        <w:tab/>
        <w:t>2) документарная проверка;</w:t>
      </w:r>
    </w:p>
    <w:p w:rsidR="00F00DF1" w:rsidRPr="00C12300" w:rsidRDefault="00F00DF1" w:rsidP="00F00DF1">
      <w:pPr>
        <w:widowControl/>
        <w:suppressAutoHyphens w:val="0"/>
        <w:jc w:val="both"/>
        <w:rPr>
          <w:sz w:val="24"/>
          <w:szCs w:val="24"/>
        </w:rPr>
      </w:pPr>
      <w:r w:rsidRPr="00C12300">
        <w:rPr>
          <w:rFonts w:eastAsia="Calibri"/>
          <w:sz w:val="24"/>
          <w:szCs w:val="24"/>
        </w:rPr>
        <w:tab/>
        <w:t>3) выездная проверка;</w:t>
      </w:r>
    </w:p>
    <w:p w:rsidR="00F00DF1" w:rsidRPr="00C12300" w:rsidRDefault="00F00DF1" w:rsidP="00F00DF1">
      <w:pPr>
        <w:widowControl/>
        <w:suppressAutoHyphens w:val="0"/>
        <w:jc w:val="both"/>
        <w:rPr>
          <w:sz w:val="24"/>
          <w:szCs w:val="24"/>
        </w:rPr>
      </w:pPr>
      <w:r w:rsidRPr="00C12300">
        <w:rPr>
          <w:rFonts w:eastAsia="Calibri"/>
          <w:sz w:val="24"/>
          <w:szCs w:val="24"/>
        </w:rPr>
        <w:tab/>
        <w:t>4) рейдовый осмотр.</w:t>
      </w:r>
    </w:p>
    <w:p w:rsidR="00F00DF1" w:rsidRPr="00C12300" w:rsidRDefault="00F00DF1" w:rsidP="00F00DF1">
      <w:pPr>
        <w:widowControl/>
        <w:suppressAutoHyphens w:val="0"/>
        <w:jc w:val="both"/>
        <w:rPr>
          <w:sz w:val="24"/>
          <w:szCs w:val="24"/>
        </w:rPr>
      </w:pPr>
      <w:r w:rsidRPr="00C12300">
        <w:rPr>
          <w:rFonts w:eastAsia="Calibri"/>
          <w:sz w:val="24"/>
          <w:szCs w:val="24"/>
        </w:rPr>
        <w:tab/>
        <w:t>5) наблюдение за соблюдением обязательных требований (мониторинг безопасности);</w:t>
      </w:r>
    </w:p>
    <w:p w:rsidR="00F00DF1" w:rsidRPr="00C12300" w:rsidRDefault="00F00DF1" w:rsidP="00F00DF1">
      <w:pPr>
        <w:widowControl/>
        <w:suppressAutoHyphens w:val="0"/>
        <w:jc w:val="both"/>
        <w:rPr>
          <w:sz w:val="24"/>
          <w:szCs w:val="24"/>
        </w:rPr>
      </w:pPr>
      <w:r w:rsidRPr="00C12300">
        <w:rPr>
          <w:rFonts w:eastAsia="Calibri"/>
          <w:sz w:val="24"/>
          <w:szCs w:val="24"/>
        </w:rPr>
        <w:tab/>
        <w:t>6) выездное обследование.</w:t>
      </w:r>
    </w:p>
    <w:p w:rsidR="00F00DF1" w:rsidRPr="00C12300" w:rsidRDefault="00F00DF1" w:rsidP="00F00DF1">
      <w:pPr>
        <w:widowControl/>
        <w:suppressAutoHyphens w:val="0"/>
        <w:jc w:val="both"/>
        <w:rPr>
          <w:sz w:val="24"/>
          <w:szCs w:val="24"/>
        </w:rPr>
      </w:pPr>
      <w:r w:rsidRPr="00C12300">
        <w:rPr>
          <w:rFonts w:eastAsia="Calibri"/>
          <w:sz w:val="24"/>
          <w:szCs w:val="24"/>
        </w:rPr>
        <w:tab/>
        <w:t>2</w:t>
      </w:r>
      <w:r>
        <w:rPr>
          <w:rFonts w:eastAsia="Calibri"/>
          <w:sz w:val="24"/>
          <w:szCs w:val="24"/>
        </w:rPr>
        <w:t>3</w:t>
      </w:r>
      <w:r w:rsidRPr="00C12300">
        <w:rPr>
          <w:rFonts w:eastAsia="Calibri"/>
          <w:sz w:val="24"/>
          <w:szCs w:val="24"/>
        </w:rPr>
        <w:t xml:space="preserve">. </w:t>
      </w:r>
      <w:r w:rsidRPr="00C12300">
        <w:rPr>
          <w:sz w:val="24"/>
          <w:szCs w:val="24"/>
        </w:rPr>
        <w:t>Инспекционный визит осуществляется в порядке, предусмотренном статьей 70 Федерального закона.</w:t>
      </w:r>
    </w:p>
    <w:p w:rsidR="00F00DF1" w:rsidRPr="00C12300" w:rsidRDefault="00F00DF1" w:rsidP="00F00DF1">
      <w:pPr>
        <w:widowControl/>
        <w:suppressAutoHyphens w:val="0"/>
        <w:jc w:val="both"/>
        <w:rPr>
          <w:sz w:val="24"/>
          <w:szCs w:val="24"/>
        </w:rPr>
      </w:pPr>
      <w:r w:rsidRPr="00C12300">
        <w:rPr>
          <w:rFonts w:eastAsia="Calibri"/>
          <w:sz w:val="24"/>
          <w:szCs w:val="24"/>
        </w:rPr>
        <w:tab/>
        <w:t>В ходе инспекционного визита могут совершаться следующие контрольные действия:</w:t>
      </w:r>
    </w:p>
    <w:p w:rsidR="00F00DF1" w:rsidRPr="00C12300" w:rsidRDefault="00F00DF1" w:rsidP="00F00DF1">
      <w:pPr>
        <w:widowControl/>
        <w:suppressAutoHyphens w:val="0"/>
        <w:jc w:val="both"/>
        <w:rPr>
          <w:sz w:val="24"/>
          <w:szCs w:val="24"/>
        </w:rPr>
      </w:pPr>
      <w:r w:rsidRPr="00C12300">
        <w:rPr>
          <w:rFonts w:eastAsia="Calibri"/>
          <w:sz w:val="24"/>
          <w:szCs w:val="24"/>
        </w:rPr>
        <w:tab/>
        <w:t>1) осмотр;</w:t>
      </w:r>
    </w:p>
    <w:p w:rsidR="00F00DF1" w:rsidRPr="00C12300" w:rsidRDefault="00F00DF1" w:rsidP="00F00DF1">
      <w:pPr>
        <w:widowControl/>
        <w:suppressAutoHyphens w:val="0"/>
        <w:jc w:val="both"/>
        <w:rPr>
          <w:sz w:val="24"/>
          <w:szCs w:val="24"/>
        </w:rPr>
      </w:pPr>
      <w:r w:rsidRPr="00C12300">
        <w:rPr>
          <w:rFonts w:eastAsia="Calibri"/>
          <w:sz w:val="24"/>
          <w:szCs w:val="24"/>
        </w:rPr>
        <w:tab/>
        <w:t>2) опрос;</w:t>
      </w:r>
    </w:p>
    <w:p w:rsidR="00F00DF1" w:rsidRPr="00C12300" w:rsidRDefault="00F00DF1" w:rsidP="00F00DF1">
      <w:pPr>
        <w:widowControl/>
        <w:suppressAutoHyphens w:val="0"/>
        <w:jc w:val="both"/>
        <w:rPr>
          <w:sz w:val="24"/>
          <w:szCs w:val="24"/>
        </w:rPr>
      </w:pPr>
      <w:r w:rsidRPr="00C12300">
        <w:rPr>
          <w:rFonts w:eastAsia="Calibri"/>
          <w:sz w:val="24"/>
          <w:szCs w:val="24"/>
        </w:rPr>
        <w:tab/>
        <w:t>3) получение письменных объяснений;</w:t>
      </w:r>
    </w:p>
    <w:p w:rsidR="00F00DF1" w:rsidRPr="00C12300" w:rsidRDefault="00F00DF1" w:rsidP="00F00DF1">
      <w:pPr>
        <w:widowControl/>
        <w:suppressAutoHyphens w:val="0"/>
        <w:jc w:val="both"/>
        <w:rPr>
          <w:sz w:val="24"/>
          <w:szCs w:val="24"/>
        </w:rPr>
      </w:pPr>
      <w:r w:rsidRPr="00C12300">
        <w:rPr>
          <w:rFonts w:eastAsia="Calibri"/>
          <w:sz w:val="24"/>
          <w:szCs w:val="24"/>
        </w:rPr>
        <w:tab/>
        <w:t>4) инструментальное обследование;</w:t>
      </w:r>
    </w:p>
    <w:p w:rsidR="00F00DF1" w:rsidRPr="00C12300" w:rsidRDefault="00F00DF1" w:rsidP="00F00DF1">
      <w:pPr>
        <w:widowControl/>
        <w:suppressAutoHyphens w:val="0"/>
        <w:jc w:val="both"/>
        <w:rPr>
          <w:sz w:val="24"/>
          <w:szCs w:val="24"/>
        </w:rPr>
      </w:pPr>
      <w:r w:rsidRPr="00C12300">
        <w:rPr>
          <w:rFonts w:eastAsia="Calibri"/>
          <w:sz w:val="24"/>
          <w:szCs w:val="24"/>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00DF1" w:rsidRPr="00C12300" w:rsidRDefault="00F00DF1" w:rsidP="00F00DF1">
      <w:pPr>
        <w:widowControl/>
        <w:suppressAutoHyphens w:val="0"/>
        <w:jc w:val="both"/>
        <w:rPr>
          <w:sz w:val="24"/>
          <w:szCs w:val="24"/>
        </w:rPr>
      </w:pPr>
      <w:r w:rsidRPr="00C12300">
        <w:rPr>
          <w:rFonts w:eastAsia="Calibri"/>
          <w:sz w:val="24"/>
          <w:szCs w:val="24"/>
        </w:rPr>
        <w:tab/>
        <w:t>2</w:t>
      </w:r>
      <w:r>
        <w:rPr>
          <w:rFonts w:eastAsia="Calibri"/>
          <w:sz w:val="24"/>
          <w:szCs w:val="24"/>
        </w:rPr>
        <w:t>4</w:t>
      </w:r>
      <w:r w:rsidRPr="00C12300">
        <w:rPr>
          <w:rFonts w:eastAsia="Calibri"/>
          <w:sz w:val="24"/>
          <w:szCs w:val="24"/>
        </w:rPr>
        <w:t xml:space="preserve">. </w:t>
      </w:r>
      <w:r w:rsidRPr="00C12300">
        <w:rPr>
          <w:sz w:val="24"/>
          <w:szCs w:val="24"/>
        </w:rPr>
        <w:t>Документарная проверка осуществляется в порядке, предусмотренном статьей 72 Федерального закона.</w:t>
      </w:r>
    </w:p>
    <w:p w:rsidR="00F00DF1" w:rsidRPr="00C12300" w:rsidRDefault="00F00DF1" w:rsidP="00F00DF1">
      <w:pPr>
        <w:widowControl/>
        <w:suppressAutoHyphens w:val="0"/>
        <w:jc w:val="both"/>
        <w:rPr>
          <w:sz w:val="24"/>
          <w:szCs w:val="24"/>
        </w:rPr>
      </w:pPr>
      <w:r w:rsidRPr="00C12300">
        <w:rPr>
          <w:rFonts w:eastAsia="Calibri"/>
          <w:sz w:val="24"/>
          <w:szCs w:val="24"/>
        </w:rPr>
        <w:tab/>
        <w:t>В ходе документарной проверки могут совершаться следующие контрольные действия:</w:t>
      </w:r>
    </w:p>
    <w:p w:rsidR="00F00DF1" w:rsidRPr="00C12300" w:rsidRDefault="00F00DF1" w:rsidP="00F00DF1">
      <w:pPr>
        <w:widowControl/>
        <w:suppressAutoHyphens w:val="0"/>
        <w:jc w:val="both"/>
        <w:rPr>
          <w:sz w:val="24"/>
          <w:szCs w:val="24"/>
        </w:rPr>
      </w:pPr>
      <w:r w:rsidRPr="00C12300">
        <w:rPr>
          <w:rFonts w:eastAsia="Calibri"/>
          <w:sz w:val="24"/>
          <w:szCs w:val="24"/>
        </w:rPr>
        <w:tab/>
        <w:t>1) получение письменных объяснений;</w:t>
      </w:r>
    </w:p>
    <w:p w:rsidR="00F00DF1" w:rsidRPr="00C12300" w:rsidRDefault="00F00DF1" w:rsidP="00F00DF1">
      <w:pPr>
        <w:widowControl/>
        <w:suppressAutoHyphens w:val="0"/>
        <w:jc w:val="both"/>
        <w:rPr>
          <w:sz w:val="24"/>
          <w:szCs w:val="24"/>
        </w:rPr>
      </w:pPr>
      <w:r w:rsidRPr="00C12300">
        <w:rPr>
          <w:rFonts w:eastAsia="Calibri"/>
          <w:sz w:val="24"/>
          <w:szCs w:val="24"/>
        </w:rPr>
        <w:tab/>
        <w:t>2) истребование документов;</w:t>
      </w:r>
    </w:p>
    <w:p w:rsidR="00F00DF1" w:rsidRPr="00C12300" w:rsidRDefault="00F00DF1" w:rsidP="00F00DF1">
      <w:pPr>
        <w:widowControl/>
        <w:suppressAutoHyphens w:val="0"/>
        <w:jc w:val="both"/>
        <w:rPr>
          <w:sz w:val="24"/>
          <w:szCs w:val="24"/>
        </w:rPr>
      </w:pPr>
      <w:r w:rsidRPr="00C12300">
        <w:rPr>
          <w:rFonts w:eastAsia="Calibri"/>
          <w:sz w:val="24"/>
          <w:szCs w:val="24"/>
        </w:rPr>
        <w:tab/>
        <w:t>3) экспертиза.</w:t>
      </w:r>
    </w:p>
    <w:p w:rsidR="00F00DF1" w:rsidRPr="00C12300" w:rsidRDefault="00F00DF1" w:rsidP="00F00DF1">
      <w:pPr>
        <w:widowControl/>
        <w:suppressAutoHyphens w:val="0"/>
        <w:jc w:val="both"/>
        <w:rPr>
          <w:sz w:val="24"/>
          <w:szCs w:val="24"/>
        </w:rPr>
      </w:pPr>
      <w:r w:rsidRPr="00C12300">
        <w:rPr>
          <w:rFonts w:eastAsia="Calibri"/>
          <w:sz w:val="24"/>
          <w:szCs w:val="24"/>
        </w:rPr>
        <w:tab/>
        <w:t>2</w:t>
      </w:r>
      <w:r>
        <w:rPr>
          <w:rFonts w:eastAsia="Calibri"/>
          <w:sz w:val="24"/>
          <w:szCs w:val="24"/>
        </w:rPr>
        <w:t>5</w:t>
      </w:r>
      <w:r w:rsidRPr="00C12300">
        <w:rPr>
          <w:rFonts w:eastAsia="Calibri"/>
          <w:sz w:val="24"/>
          <w:szCs w:val="24"/>
        </w:rPr>
        <w:t xml:space="preserve">. </w:t>
      </w:r>
      <w:r w:rsidRPr="00C12300">
        <w:rPr>
          <w:sz w:val="24"/>
          <w:szCs w:val="24"/>
        </w:rPr>
        <w:t>Выездная проверка осуществляется в порядке, предусмотренном статьей 73 Федерального закона.</w:t>
      </w:r>
    </w:p>
    <w:p w:rsidR="00F00DF1" w:rsidRPr="00C12300" w:rsidRDefault="00F00DF1" w:rsidP="00F00DF1">
      <w:pPr>
        <w:widowControl/>
        <w:suppressAutoHyphens w:val="0"/>
        <w:jc w:val="both"/>
        <w:rPr>
          <w:sz w:val="24"/>
          <w:szCs w:val="24"/>
        </w:rPr>
      </w:pPr>
      <w:r w:rsidRPr="00C12300">
        <w:rPr>
          <w:rFonts w:eastAsia="Calibri"/>
          <w:sz w:val="24"/>
          <w:szCs w:val="24"/>
        </w:rPr>
        <w:tab/>
        <w:t>В ходе выездной проверки могут совершаться следующие контрольные действия:</w:t>
      </w:r>
    </w:p>
    <w:p w:rsidR="00F00DF1" w:rsidRPr="00C12300" w:rsidRDefault="00F00DF1" w:rsidP="00F00DF1">
      <w:pPr>
        <w:widowControl/>
        <w:suppressAutoHyphens w:val="0"/>
        <w:jc w:val="both"/>
        <w:rPr>
          <w:sz w:val="24"/>
          <w:szCs w:val="24"/>
        </w:rPr>
      </w:pPr>
      <w:r w:rsidRPr="00C12300">
        <w:rPr>
          <w:rFonts w:eastAsia="Calibri"/>
          <w:sz w:val="24"/>
          <w:szCs w:val="24"/>
        </w:rPr>
        <w:tab/>
        <w:t>1) осмотр;</w:t>
      </w:r>
    </w:p>
    <w:p w:rsidR="00F00DF1" w:rsidRPr="00C12300" w:rsidRDefault="00F00DF1" w:rsidP="00F00DF1">
      <w:pPr>
        <w:widowControl/>
        <w:suppressAutoHyphens w:val="0"/>
        <w:jc w:val="both"/>
        <w:rPr>
          <w:sz w:val="24"/>
          <w:szCs w:val="24"/>
        </w:rPr>
      </w:pPr>
      <w:r w:rsidRPr="00C12300">
        <w:rPr>
          <w:rFonts w:eastAsia="Calibri"/>
          <w:sz w:val="24"/>
          <w:szCs w:val="24"/>
        </w:rPr>
        <w:tab/>
        <w:t>2) досмотр;</w:t>
      </w:r>
    </w:p>
    <w:p w:rsidR="00F00DF1" w:rsidRPr="00C12300" w:rsidRDefault="00F00DF1" w:rsidP="00F00DF1">
      <w:pPr>
        <w:widowControl/>
        <w:suppressAutoHyphens w:val="0"/>
        <w:jc w:val="both"/>
        <w:rPr>
          <w:sz w:val="24"/>
          <w:szCs w:val="24"/>
        </w:rPr>
      </w:pPr>
      <w:r w:rsidRPr="00C12300">
        <w:rPr>
          <w:rFonts w:eastAsia="Calibri"/>
          <w:sz w:val="24"/>
          <w:szCs w:val="24"/>
        </w:rPr>
        <w:tab/>
        <w:t>3) опрос;</w:t>
      </w:r>
    </w:p>
    <w:p w:rsidR="00F00DF1" w:rsidRPr="00C12300" w:rsidRDefault="00F00DF1" w:rsidP="00F00DF1">
      <w:pPr>
        <w:widowControl/>
        <w:suppressAutoHyphens w:val="0"/>
        <w:jc w:val="both"/>
        <w:rPr>
          <w:sz w:val="24"/>
          <w:szCs w:val="24"/>
        </w:rPr>
      </w:pPr>
      <w:r w:rsidRPr="00C12300">
        <w:rPr>
          <w:rFonts w:eastAsia="Calibri"/>
          <w:sz w:val="24"/>
          <w:szCs w:val="24"/>
        </w:rPr>
        <w:tab/>
        <w:t>4) получение письменных объяснений;</w:t>
      </w:r>
    </w:p>
    <w:p w:rsidR="00F00DF1" w:rsidRPr="00C12300" w:rsidRDefault="00F00DF1" w:rsidP="00F00DF1">
      <w:pPr>
        <w:widowControl/>
        <w:suppressAutoHyphens w:val="0"/>
        <w:jc w:val="both"/>
        <w:rPr>
          <w:sz w:val="24"/>
          <w:szCs w:val="24"/>
        </w:rPr>
      </w:pPr>
      <w:r w:rsidRPr="00C12300">
        <w:rPr>
          <w:rFonts w:eastAsia="Calibri"/>
          <w:sz w:val="24"/>
          <w:szCs w:val="24"/>
        </w:rPr>
        <w:tab/>
        <w:t>5) истребование документов;</w:t>
      </w:r>
    </w:p>
    <w:p w:rsidR="00F00DF1" w:rsidRPr="00C12300" w:rsidRDefault="00F00DF1" w:rsidP="00F00DF1">
      <w:pPr>
        <w:widowControl/>
        <w:suppressAutoHyphens w:val="0"/>
        <w:jc w:val="both"/>
        <w:rPr>
          <w:sz w:val="24"/>
          <w:szCs w:val="24"/>
        </w:rPr>
      </w:pPr>
      <w:r w:rsidRPr="00C12300">
        <w:rPr>
          <w:rFonts w:eastAsia="Calibri"/>
          <w:sz w:val="24"/>
          <w:szCs w:val="24"/>
        </w:rPr>
        <w:tab/>
        <w:t>6) инструментальное обследование;</w:t>
      </w:r>
    </w:p>
    <w:p w:rsidR="00F00DF1" w:rsidRPr="00C12300" w:rsidRDefault="00F00DF1" w:rsidP="00F00DF1">
      <w:pPr>
        <w:widowControl/>
        <w:suppressAutoHyphens w:val="0"/>
        <w:jc w:val="both"/>
        <w:rPr>
          <w:sz w:val="24"/>
          <w:szCs w:val="24"/>
        </w:rPr>
      </w:pPr>
      <w:r w:rsidRPr="00C12300">
        <w:rPr>
          <w:rFonts w:eastAsia="Calibri"/>
          <w:sz w:val="24"/>
          <w:szCs w:val="24"/>
        </w:rPr>
        <w:tab/>
        <w:t>7) экспертиза.</w:t>
      </w:r>
    </w:p>
    <w:p w:rsidR="00F00DF1" w:rsidRPr="00C12300" w:rsidRDefault="00F00DF1" w:rsidP="00F00DF1">
      <w:pPr>
        <w:widowControl/>
        <w:suppressAutoHyphens w:val="0"/>
        <w:jc w:val="both"/>
        <w:rPr>
          <w:sz w:val="24"/>
          <w:szCs w:val="24"/>
        </w:rPr>
      </w:pPr>
      <w:r w:rsidRPr="00C12300">
        <w:rPr>
          <w:rFonts w:eastAsia="Calibri"/>
          <w:sz w:val="24"/>
          <w:szCs w:val="24"/>
        </w:rPr>
        <w:tab/>
        <w:t>2</w:t>
      </w:r>
      <w:r>
        <w:rPr>
          <w:rFonts w:eastAsia="Calibri"/>
          <w:sz w:val="24"/>
          <w:szCs w:val="24"/>
        </w:rPr>
        <w:t>6</w:t>
      </w:r>
      <w:r w:rsidRPr="00C12300">
        <w:rPr>
          <w:rFonts w:eastAsia="Calibri"/>
          <w:sz w:val="24"/>
          <w:szCs w:val="24"/>
        </w:rPr>
        <w:t xml:space="preserve">. </w:t>
      </w:r>
      <w:r w:rsidRPr="00C12300">
        <w:rPr>
          <w:sz w:val="24"/>
          <w:szCs w:val="24"/>
        </w:rPr>
        <w:t>Рейдовый осмотр осуществляется в порядке, предусмотренном статьей 71 Федерального закона.</w:t>
      </w:r>
    </w:p>
    <w:p w:rsidR="00F00DF1" w:rsidRPr="00C12300" w:rsidRDefault="00F00DF1" w:rsidP="00F00DF1">
      <w:pPr>
        <w:widowControl/>
        <w:suppressAutoHyphens w:val="0"/>
        <w:jc w:val="both"/>
        <w:rPr>
          <w:sz w:val="24"/>
          <w:szCs w:val="24"/>
        </w:rPr>
      </w:pPr>
      <w:r w:rsidRPr="00C12300">
        <w:rPr>
          <w:rFonts w:eastAsia="Calibri"/>
          <w:sz w:val="24"/>
          <w:szCs w:val="24"/>
        </w:rPr>
        <w:tab/>
        <w:t>В ходе рейдового осмотра могут совершаться следующие контрольные действия:</w:t>
      </w:r>
    </w:p>
    <w:p w:rsidR="00F00DF1" w:rsidRPr="00C12300" w:rsidRDefault="00F00DF1" w:rsidP="00F00DF1">
      <w:pPr>
        <w:widowControl/>
        <w:suppressAutoHyphens w:val="0"/>
        <w:jc w:val="both"/>
        <w:rPr>
          <w:sz w:val="24"/>
          <w:szCs w:val="24"/>
        </w:rPr>
      </w:pPr>
      <w:r w:rsidRPr="00C12300">
        <w:rPr>
          <w:rFonts w:eastAsia="Calibri"/>
          <w:sz w:val="24"/>
          <w:szCs w:val="24"/>
        </w:rPr>
        <w:tab/>
        <w:t>1) осмотр;</w:t>
      </w:r>
    </w:p>
    <w:p w:rsidR="00F00DF1" w:rsidRPr="00C12300" w:rsidRDefault="00F00DF1" w:rsidP="00F00DF1">
      <w:pPr>
        <w:widowControl/>
        <w:suppressAutoHyphens w:val="0"/>
        <w:jc w:val="both"/>
        <w:rPr>
          <w:sz w:val="24"/>
          <w:szCs w:val="24"/>
        </w:rPr>
      </w:pPr>
      <w:r w:rsidRPr="00C12300">
        <w:rPr>
          <w:rFonts w:eastAsia="Calibri"/>
          <w:sz w:val="24"/>
          <w:szCs w:val="24"/>
        </w:rPr>
        <w:tab/>
        <w:t>2) досмотр;</w:t>
      </w:r>
    </w:p>
    <w:p w:rsidR="00F00DF1" w:rsidRPr="00C12300" w:rsidRDefault="00F00DF1" w:rsidP="00F00DF1">
      <w:pPr>
        <w:widowControl/>
        <w:suppressAutoHyphens w:val="0"/>
        <w:jc w:val="both"/>
        <w:rPr>
          <w:sz w:val="24"/>
          <w:szCs w:val="24"/>
        </w:rPr>
      </w:pPr>
      <w:r w:rsidRPr="00C12300">
        <w:rPr>
          <w:rFonts w:eastAsia="Calibri"/>
          <w:sz w:val="24"/>
          <w:szCs w:val="24"/>
        </w:rPr>
        <w:tab/>
        <w:t>3) опрос;</w:t>
      </w:r>
    </w:p>
    <w:p w:rsidR="00F00DF1" w:rsidRPr="00C12300" w:rsidRDefault="00F00DF1" w:rsidP="00F00DF1">
      <w:pPr>
        <w:widowControl/>
        <w:suppressAutoHyphens w:val="0"/>
        <w:jc w:val="both"/>
        <w:rPr>
          <w:sz w:val="24"/>
          <w:szCs w:val="24"/>
        </w:rPr>
      </w:pPr>
      <w:r w:rsidRPr="00C12300">
        <w:rPr>
          <w:rFonts w:eastAsia="Calibri"/>
          <w:sz w:val="24"/>
          <w:szCs w:val="24"/>
        </w:rPr>
        <w:tab/>
        <w:t>4) получение письменных объяснений;</w:t>
      </w:r>
    </w:p>
    <w:p w:rsidR="00F00DF1" w:rsidRPr="00C12300" w:rsidRDefault="00F00DF1" w:rsidP="00F00DF1">
      <w:pPr>
        <w:widowControl/>
        <w:suppressAutoHyphens w:val="0"/>
        <w:jc w:val="both"/>
        <w:rPr>
          <w:sz w:val="24"/>
          <w:szCs w:val="24"/>
        </w:rPr>
      </w:pPr>
      <w:r w:rsidRPr="00C12300">
        <w:rPr>
          <w:rFonts w:eastAsia="Calibri"/>
          <w:sz w:val="24"/>
          <w:szCs w:val="24"/>
        </w:rPr>
        <w:tab/>
        <w:t>5) истребование документов;</w:t>
      </w:r>
    </w:p>
    <w:p w:rsidR="00F00DF1" w:rsidRPr="00C12300" w:rsidRDefault="00F00DF1" w:rsidP="00F00DF1">
      <w:pPr>
        <w:widowControl/>
        <w:suppressAutoHyphens w:val="0"/>
        <w:jc w:val="both"/>
        <w:rPr>
          <w:sz w:val="24"/>
          <w:szCs w:val="24"/>
        </w:rPr>
      </w:pPr>
      <w:r w:rsidRPr="00C12300">
        <w:rPr>
          <w:rFonts w:eastAsia="Calibri"/>
          <w:sz w:val="24"/>
          <w:szCs w:val="24"/>
        </w:rPr>
        <w:lastRenderedPageBreak/>
        <w:tab/>
        <w:t>6) инструментальное обследование;</w:t>
      </w:r>
    </w:p>
    <w:p w:rsidR="00F00DF1" w:rsidRPr="00C12300" w:rsidRDefault="00F00DF1" w:rsidP="00F00DF1">
      <w:pPr>
        <w:widowControl/>
        <w:suppressAutoHyphens w:val="0"/>
        <w:jc w:val="both"/>
        <w:rPr>
          <w:sz w:val="24"/>
          <w:szCs w:val="24"/>
        </w:rPr>
      </w:pPr>
      <w:r w:rsidRPr="00C12300">
        <w:rPr>
          <w:rFonts w:eastAsia="Calibri"/>
          <w:sz w:val="24"/>
          <w:szCs w:val="24"/>
        </w:rPr>
        <w:tab/>
        <w:t>7) экспертиза.</w:t>
      </w:r>
    </w:p>
    <w:p w:rsidR="00F00DF1" w:rsidRPr="00C12300" w:rsidRDefault="00F00DF1" w:rsidP="00F00DF1">
      <w:pPr>
        <w:widowControl/>
        <w:suppressAutoHyphens w:val="0"/>
        <w:jc w:val="both"/>
        <w:rPr>
          <w:sz w:val="24"/>
          <w:szCs w:val="24"/>
        </w:rPr>
      </w:pPr>
      <w:r w:rsidRPr="00C12300">
        <w:rPr>
          <w:rFonts w:eastAsia="Calibri"/>
          <w:sz w:val="24"/>
          <w:szCs w:val="24"/>
        </w:rPr>
        <w:tab/>
        <w:t>2</w:t>
      </w:r>
      <w:r>
        <w:rPr>
          <w:rFonts w:eastAsia="Calibri"/>
          <w:sz w:val="24"/>
          <w:szCs w:val="24"/>
        </w:rPr>
        <w:t>7</w:t>
      </w:r>
      <w:r w:rsidRPr="00C12300">
        <w:rPr>
          <w:rFonts w:eastAsia="Calibri"/>
          <w:sz w:val="24"/>
          <w:szCs w:val="24"/>
        </w:rPr>
        <w:t xml:space="preserve">. </w:t>
      </w:r>
      <w:r w:rsidRPr="00C12300">
        <w:rPr>
          <w:sz w:val="24"/>
          <w:szCs w:val="24"/>
        </w:rPr>
        <w:t>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w:t>
      </w:r>
    </w:p>
    <w:p w:rsidR="00F00DF1" w:rsidRPr="00C12300" w:rsidRDefault="00F00DF1" w:rsidP="00F00DF1">
      <w:pPr>
        <w:widowControl/>
        <w:suppressAutoHyphens w:val="0"/>
        <w:jc w:val="both"/>
        <w:rPr>
          <w:sz w:val="24"/>
          <w:szCs w:val="24"/>
        </w:rPr>
      </w:pPr>
      <w:r w:rsidRPr="00C12300">
        <w:rPr>
          <w:rFonts w:eastAsia="Calibri"/>
          <w:sz w:val="24"/>
          <w:szCs w:val="24"/>
        </w:rPr>
        <w:tab/>
        <w:t>2</w:t>
      </w:r>
      <w:r>
        <w:rPr>
          <w:rFonts w:eastAsia="Calibri"/>
          <w:sz w:val="24"/>
          <w:szCs w:val="24"/>
        </w:rPr>
        <w:t>8</w:t>
      </w:r>
      <w:r w:rsidRPr="00C12300">
        <w:rPr>
          <w:rFonts w:eastAsia="Calibri"/>
          <w:sz w:val="24"/>
          <w:szCs w:val="24"/>
        </w:rPr>
        <w:t xml:space="preserve">. </w:t>
      </w:r>
      <w:r w:rsidRPr="00C12300">
        <w:rPr>
          <w:sz w:val="24"/>
          <w:szCs w:val="24"/>
        </w:rPr>
        <w:t>Выездное обследование осуществляется в порядке, предусмотренном статьей 75 Федерального закона.</w:t>
      </w:r>
    </w:p>
    <w:p w:rsidR="00F00DF1" w:rsidRPr="00C12300" w:rsidRDefault="00F00DF1" w:rsidP="00F00DF1">
      <w:pPr>
        <w:widowControl/>
        <w:suppressAutoHyphens w:val="0"/>
        <w:jc w:val="both"/>
        <w:rPr>
          <w:sz w:val="24"/>
          <w:szCs w:val="24"/>
        </w:rPr>
      </w:pPr>
      <w:r w:rsidRPr="00C12300">
        <w:rPr>
          <w:rFonts w:eastAsia="Calibri"/>
          <w:sz w:val="24"/>
          <w:szCs w:val="24"/>
        </w:rPr>
        <w:tab/>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00DF1" w:rsidRPr="00C12300" w:rsidRDefault="00F00DF1" w:rsidP="00F00DF1">
      <w:pPr>
        <w:widowControl/>
        <w:suppressAutoHyphens w:val="0"/>
        <w:jc w:val="both"/>
        <w:rPr>
          <w:sz w:val="24"/>
          <w:szCs w:val="24"/>
        </w:rPr>
      </w:pPr>
      <w:r w:rsidRPr="00C12300">
        <w:rPr>
          <w:rFonts w:eastAsia="Calibri"/>
          <w:sz w:val="24"/>
          <w:szCs w:val="24"/>
        </w:rPr>
        <w:tab/>
        <w:t>1) осмотр;</w:t>
      </w:r>
    </w:p>
    <w:p w:rsidR="00F00DF1" w:rsidRPr="00C12300" w:rsidRDefault="00F00DF1" w:rsidP="00F00DF1">
      <w:pPr>
        <w:widowControl/>
        <w:suppressAutoHyphens w:val="0"/>
        <w:jc w:val="both"/>
        <w:rPr>
          <w:sz w:val="24"/>
          <w:szCs w:val="24"/>
        </w:rPr>
      </w:pPr>
      <w:r w:rsidRPr="00C12300">
        <w:rPr>
          <w:rFonts w:eastAsia="Calibri"/>
          <w:sz w:val="24"/>
          <w:szCs w:val="24"/>
        </w:rPr>
        <w:tab/>
        <w:t>2) инструментальное обследование (с применением видеозаписи);</w:t>
      </w:r>
    </w:p>
    <w:p w:rsidR="00F00DF1" w:rsidRPr="00C12300" w:rsidRDefault="00F00DF1" w:rsidP="00F00DF1">
      <w:pPr>
        <w:widowControl/>
        <w:suppressAutoHyphens w:val="0"/>
        <w:jc w:val="both"/>
        <w:rPr>
          <w:sz w:val="24"/>
          <w:szCs w:val="24"/>
        </w:rPr>
      </w:pPr>
      <w:r w:rsidRPr="00C12300">
        <w:rPr>
          <w:rFonts w:eastAsia="Calibri"/>
          <w:sz w:val="24"/>
          <w:szCs w:val="24"/>
        </w:rPr>
        <w:tab/>
        <w:t>3) испытание;</w:t>
      </w:r>
    </w:p>
    <w:p w:rsidR="00F00DF1" w:rsidRPr="00C12300" w:rsidRDefault="00F00DF1" w:rsidP="00F00DF1">
      <w:pPr>
        <w:widowControl/>
        <w:suppressAutoHyphens w:val="0"/>
        <w:jc w:val="both"/>
        <w:rPr>
          <w:sz w:val="24"/>
          <w:szCs w:val="24"/>
        </w:rPr>
      </w:pPr>
      <w:r w:rsidRPr="00C12300">
        <w:rPr>
          <w:rFonts w:eastAsia="Calibri"/>
          <w:sz w:val="24"/>
          <w:szCs w:val="24"/>
        </w:rPr>
        <w:tab/>
        <w:t>4) экспертиза.</w:t>
      </w:r>
    </w:p>
    <w:p w:rsidR="00F00DF1" w:rsidRPr="00C12300" w:rsidRDefault="00F00DF1" w:rsidP="00F00DF1">
      <w:pPr>
        <w:widowControl/>
        <w:suppressAutoHyphens w:val="0"/>
        <w:jc w:val="both"/>
        <w:rPr>
          <w:sz w:val="24"/>
          <w:szCs w:val="24"/>
        </w:rPr>
      </w:pPr>
      <w:r w:rsidRPr="00C12300">
        <w:rPr>
          <w:rFonts w:eastAsia="Calibri"/>
          <w:sz w:val="24"/>
          <w:szCs w:val="24"/>
        </w:rPr>
        <w:tab/>
        <w:t>2</w:t>
      </w:r>
      <w:r>
        <w:rPr>
          <w:rFonts w:eastAsia="Calibri"/>
          <w:sz w:val="24"/>
          <w:szCs w:val="24"/>
        </w:rPr>
        <w:t>9</w:t>
      </w:r>
      <w:r w:rsidRPr="00C12300">
        <w:rPr>
          <w:rFonts w:eastAsia="Calibri"/>
          <w:sz w:val="24"/>
          <w:szCs w:val="24"/>
        </w:rPr>
        <w:t>. Контролируемые лица вправе представить в Администрацию информацию о невозможности присутствия при проведении контрольного мероприятия в случаях:</w:t>
      </w:r>
    </w:p>
    <w:p w:rsidR="00F00DF1" w:rsidRPr="00C12300" w:rsidRDefault="00F00DF1" w:rsidP="00F00DF1">
      <w:pPr>
        <w:widowControl/>
        <w:suppressAutoHyphens w:val="0"/>
        <w:jc w:val="both"/>
        <w:rPr>
          <w:sz w:val="24"/>
          <w:szCs w:val="24"/>
        </w:rPr>
      </w:pPr>
      <w:r w:rsidRPr="00C12300">
        <w:rPr>
          <w:rFonts w:eastAsia="Calibri"/>
          <w:sz w:val="24"/>
          <w:szCs w:val="24"/>
        </w:rPr>
        <w:tab/>
        <w:t>1) нахождения на стационарном лечении в медицинском учреждении;</w:t>
      </w:r>
    </w:p>
    <w:p w:rsidR="00F00DF1" w:rsidRPr="00C12300" w:rsidRDefault="00F00DF1" w:rsidP="00F00DF1">
      <w:pPr>
        <w:widowControl/>
        <w:suppressAutoHyphens w:val="0"/>
        <w:jc w:val="both"/>
        <w:rPr>
          <w:sz w:val="24"/>
          <w:szCs w:val="24"/>
        </w:rPr>
      </w:pPr>
      <w:r w:rsidRPr="00C12300">
        <w:rPr>
          <w:rFonts w:eastAsia="Calibri"/>
          <w:sz w:val="24"/>
          <w:szCs w:val="24"/>
        </w:rPr>
        <w:tab/>
        <w:t>2) нахождения за пределами Российской Федерации;</w:t>
      </w:r>
    </w:p>
    <w:p w:rsidR="00F00DF1" w:rsidRPr="00C12300" w:rsidRDefault="00F00DF1" w:rsidP="00F00DF1">
      <w:pPr>
        <w:widowControl/>
        <w:suppressAutoHyphens w:val="0"/>
        <w:jc w:val="both"/>
        <w:rPr>
          <w:sz w:val="24"/>
          <w:szCs w:val="24"/>
        </w:rPr>
      </w:pPr>
      <w:r w:rsidRPr="00C12300">
        <w:rPr>
          <w:rFonts w:eastAsia="Calibri"/>
          <w:sz w:val="24"/>
          <w:szCs w:val="24"/>
        </w:rPr>
        <w:tab/>
        <w:t>3) административного ареста;</w:t>
      </w:r>
    </w:p>
    <w:p w:rsidR="00F00DF1" w:rsidRPr="00C12300" w:rsidRDefault="00F00DF1" w:rsidP="00F00DF1">
      <w:pPr>
        <w:widowControl/>
        <w:suppressAutoHyphens w:val="0"/>
        <w:jc w:val="both"/>
        <w:rPr>
          <w:sz w:val="24"/>
          <w:szCs w:val="24"/>
        </w:rPr>
      </w:pPr>
      <w:r w:rsidRPr="00C12300">
        <w:rPr>
          <w:rFonts w:eastAsia="Calibri"/>
          <w:sz w:val="24"/>
          <w:szCs w:val="24"/>
        </w:rPr>
        <w:tab/>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00DF1" w:rsidRPr="00C12300" w:rsidRDefault="00F00DF1" w:rsidP="00F00DF1">
      <w:pPr>
        <w:widowControl/>
        <w:suppressAutoHyphens w:val="0"/>
        <w:jc w:val="both"/>
        <w:rPr>
          <w:sz w:val="24"/>
          <w:szCs w:val="24"/>
        </w:rPr>
      </w:pPr>
      <w:r w:rsidRPr="00C12300">
        <w:rPr>
          <w:rFonts w:eastAsia="Calibri"/>
          <w:sz w:val="24"/>
          <w:szCs w:val="24"/>
        </w:rPr>
        <w:tab/>
        <w:t>5) признания недееспособным или ограниченно дееспособным решением суда, вступившим в законную силу.</w:t>
      </w:r>
    </w:p>
    <w:p w:rsidR="00F00DF1" w:rsidRPr="00C12300" w:rsidRDefault="00F00DF1" w:rsidP="00F00DF1">
      <w:pPr>
        <w:widowControl/>
        <w:suppressAutoHyphens w:val="0"/>
        <w:jc w:val="both"/>
        <w:rPr>
          <w:sz w:val="24"/>
          <w:szCs w:val="24"/>
        </w:rPr>
      </w:pPr>
      <w:r w:rsidRPr="00C12300">
        <w:rPr>
          <w:rFonts w:eastAsia="Calibri"/>
          <w:sz w:val="24"/>
          <w:szCs w:val="24"/>
        </w:rPr>
        <w:tab/>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00DF1" w:rsidRPr="00C12300" w:rsidRDefault="00F00DF1" w:rsidP="00F00DF1">
      <w:pPr>
        <w:widowControl/>
        <w:suppressAutoHyphens w:val="0"/>
        <w:jc w:val="both"/>
        <w:rPr>
          <w:sz w:val="24"/>
          <w:szCs w:val="24"/>
        </w:rPr>
      </w:pPr>
      <w:r w:rsidRPr="00C12300">
        <w:rPr>
          <w:rFonts w:eastAsia="Calibri"/>
          <w:sz w:val="24"/>
          <w:szCs w:val="24"/>
        </w:rPr>
        <w:tab/>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F00DF1" w:rsidRPr="00C12300" w:rsidRDefault="00F00DF1" w:rsidP="00F00DF1">
      <w:pPr>
        <w:widowControl/>
        <w:suppressAutoHyphens w:val="0"/>
        <w:jc w:val="both"/>
        <w:rPr>
          <w:sz w:val="24"/>
          <w:szCs w:val="24"/>
        </w:rPr>
      </w:pPr>
      <w:r w:rsidRPr="00C12300">
        <w:rPr>
          <w:rFonts w:eastAsia="Calibri"/>
          <w:sz w:val="24"/>
          <w:szCs w:val="24"/>
        </w:rPr>
        <w:tab/>
      </w:r>
      <w:r>
        <w:rPr>
          <w:rFonts w:eastAsia="Calibri"/>
          <w:sz w:val="24"/>
          <w:szCs w:val="24"/>
        </w:rPr>
        <w:t>30</w:t>
      </w:r>
      <w:r w:rsidRPr="00C12300">
        <w:rPr>
          <w:rFonts w:eastAsia="Calibri"/>
          <w:sz w:val="24"/>
          <w:szCs w:val="24"/>
        </w:rPr>
        <w:t>. При проведении контрольных мероприятий может осуществляться фотосъемка, аудио- и видеозапись, иные способы фиксации доказательств.</w:t>
      </w:r>
    </w:p>
    <w:p w:rsidR="00F00DF1" w:rsidRPr="00C12300" w:rsidRDefault="00F00DF1" w:rsidP="00F00DF1">
      <w:pPr>
        <w:widowControl/>
        <w:suppressAutoHyphens w:val="0"/>
        <w:jc w:val="both"/>
        <w:rPr>
          <w:sz w:val="24"/>
          <w:szCs w:val="24"/>
        </w:rPr>
      </w:pPr>
      <w:r w:rsidRPr="00C12300">
        <w:rPr>
          <w:rFonts w:eastAsia="Calibri"/>
          <w:sz w:val="24"/>
          <w:szCs w:val="24"/>
        </w:rPr>
        <w:tab/>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F00DF1" w:rsidRPr="00C12300" w:rsidRDefault="00F00DF1" w:rsidP="00F00DF1">
      <w:pPr>
        <w:widowControl/>
        <w:suppressAutoHyphens w:val="0"/>
        <w:jc w:val="both"/>
        <w:rPr>
          <w:sz w:val="24"/>
          <w:szCs w:val="24"/>
        </w:rPr>
      </w:pPr>
      <w:r w:rsidRPr="00C12300">
        <w:rPr>
          <w:rFonts w:eastAsia="Calibri"/>
          <w:sz w:val="24"/>
          <w:szCs w:val="24"/>
        </w:rPr>
        <w:tab/>
      </w:r>
      <w:r>
        <w:rPr>
          <w:rFonts w:eastAsia="Calibri"/>
          <w:sz w:val="24"/>
          <w:szCs w:val="24"/>
        </w:rPr>
        <w:t>31</w:t>
      </w:r>
      <w:r w:rsidRPr="00C12300">
        <w:rPr>
          <w:rFonts w:eastAsia="Calibri"/>
          <w:sz w:val="24"/>
          <w:szCs w:val="24"/>
        </w:rPr>
        <w:t xml:space="preserve">. Результаты контрольного мероприятия оформляются в порядке, </w:t>
      </w:r>
      <w:r w:rsidRPr="00C12300">
        <w:rPr>
          <w:sz w:val="24"/>
          <w:szCs w:val="24"/>
        </w:rPr>
        <w:t>предусмотренном главой 16 Федерального закона.</w:t>
      </w:r>
    </w:p>
    <w:p w:rsidR="00F00DF1" w:rsidRPr="00C12300" w:rsidRDefault="00F00DF1" w:rsidP="00F00DF1">
      <w:pPr>
        <w:widowControl/>
        <w:suppressAutoHyphens w:val="0"/>
        <w:jc w:val="both"/>
        <w:rPr>
          <w:sz w:val="24"/>
          <w:szCs w:val="24"/>
        </w:rPr>
      </w:pPr>
    </w:p>
    <w:p w:rsidR="00F00DF1" w:rsidRPr="00C12300" w:rsidRDefault="00F00DF1" w:rsidP="00F00DF1">
      <w:pPr>
        <w:widowControl/>
        <w:suppressAutoHyphens w:val="0"/>
        <w:jc w:val="center"/>
        <w:rPr>
          <w:b/>
          <w:sz w:val="24"/>
          <w:szCs w:val="24"/>
        </w:rPr>
      </w:pPr>
      <w:r w:rsidRPr="00C12300">
        <w:rPr>
          <w:b/>
          <w:sz w:val="24"/>
          <w:szCs w:val="24"/>
        </w:rPr>
        <w:t>VI. Обжалование решений Администрации, действий (бездействия) его должностных лиц</w:t>
      </w:r>
    </w:p>
    <w:p w:rsidR="00F00DF1" w:rsidRPr="00C12300" w:rsidRDefault="00F00DF1" w:rsidP="00F00DF1">
      <w:pPr>
        <w:widowControl/>
        <w:suppressAutoHyphens w:val="0"/>
        <w:jc w:val="both"/>
        <w:rPr>
          <w:sz w:val="24"/>
          <w:szCs w:val="24"/>
        </w:rPr>
      </w:pPr>
    </w:p>
    <w:p w:rsidR="00F00DF1" w:rsidRPr="00C12300" w:rsidRDefault="00F00DF1" w:rsidP="00F00DF1">
      <w:pPr>
        <w:widowControl/>
        <w:suppressAutoHyphens w:val="0"/>
        <w:jc w:val="both"/>
        <w:rPr>
          <w:sz w:val="24"/>
          <w:szCs w:val="24"/>
        </w:rPr>
      </w:pPr>
      <w:r w:rsidRPr="00C12300">
        <w:rPr>
          <w:sz w:val="24"/>
          <w:szCs w:val="24"/>
        </w:rPr>
        <w:tab/>
        <w:t>3</w:t>
      </w:r>
      <w:r>
        <w:rPr>
          <w:sz w:val="24"/>
          <w:szCs w:val="24"/>
        </w:rPr>
        <w:t>2</w:t>
      </w:r>
      <w:r w:rsidRPr="00C12300">
        <w:rPr>
          <w:sz w:val="24"/>
          <w:szCs w:val="24"/>
        </w:rPr>
        <w:t>. Досудебный порядок подачи жалоб на решения Администрации, действия (бездействие) должностных лиц, уполномоченных осуществлять муниципальный контроль, установленный главой 9 Федерального закона, при осуществлении муниципального контроля не применяется.</w:t>
      </w:r>
    </w:p>
    <w:p w:rsidR="00F00DF1" w:rsidRPr="00C12300" w:rsidRDefault="00F00DF1" w:rsidP="00F00DF1">
      <w:pPr>
        <w:widowControl/>
        <w:suppressAutoHyphens w:val="0"/>
        <w:jc w:val="both"/>
        <w:rPr>
          <w:sz w:val="24"/>
          <w:szCs w:val="24"/>
        </w:rPr>
      </w:pPr>
      <w:r w:rsidRPr="00C12300">
        <w:rPr>
          <w:sz w:val="24"/>
          <w:szCs w:val="24"/>
        </w:rPr>
        <w:tab/>
        <w:t>3</w:t>
      </w:r>
      <w:r>
        <w:rPr>
          <w:sz w:val="24"/>
          <w:szCs w:val="24"/>
        </w:rPr>
        <w:t>3</w:t>
      </w:r>
      <w:r w:rsidRPr="00C12300">
        <w:rPr>
          <w:sz w:val="24"/>
          <w:szCs w:val="24"/>
        </w:rPr>
        <w:t>. 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w:t>
      </w:r>
    </w:p>
    <w:p w:rsidR="00F00DF1" w:rsidRPr="00C12300" w:rsidRDefault="00F00DF1" w:rsidP="00F00DF1">
      <w:pPr>
        <w:widowControl/>
        <w:suppressAutoHyphens w:val="0"/>
        <w:jc w:val="both"/>
        <w:rPr>
          <w:sz w:val="24"/>
          <w:szCs w:val="24"/>
        </w:rPr>
      </w:pPr>
    </w:p>
    <w:p w:rsidR="00F00DF1" w:rsidRPr="00C12300" w:rsidRDefault="00F00DF1" w:rsidP="00F00DF1">
      <w:pPr>
        <w:widowControl/>
        <w:suppressAutoHyphens w:val="0"/>
        <w:jc w:val="center"/>
        <w:rPr>
          <w:b/>
          <w:sz w:val="24"/>
          <w:szCs w:val="24"/>
        </w:rPr>
      </w:pPr>
      <w:r w:rsidRPr="00C12300">
        <w:rPr>
          <w:b/>
          <w:sz w:val="24"/>
          <w:szCs w:val="24"/>
        </w:rPr>
        <w:t>VII. Ключевые показатели муниципального контроля</w:t>
      </w:r>
    </w:p>
    <w:p w:rsidR="00F00DF1" w:rsidRPr="00C12300" w:rsidRDefault="00F00DF1" w:rsidP="00F00DF1">
      <w:pPr>
        <w:widowControl/>
        <w:suppressAutoHyphens w:val="0"/>
        <w:jc w:val="center"/>
        <w:rPr>
          <w:b/>
          <w:sz w:val="24"/>
          <w:szCs w:val="24"/>
        </w:rPr>
      </w:pPr>
      <w:r w:rsidRPr="00C12300">
        <w:rPr>
          <w:b/>
          <w:sz w:val="24"/>
          <w:szCs w:val="24"/>
        </w:rPr>
        <w:t>и их целевые значения</w:t>
      </w:r>
    </w:p>
    <w:p w:rsidR="00F00DF1" w:rsidRPr="00C12300" w:rsidRDefault="00F00DF1" w:rsidP="00F00DF1">
      <w:pPr>
        <w:widowControl/>
        <w:suppressAutoHyphens w:val="0"/>
        <w:jc w:val="both"/>
        <w:rPr>
          <w:sz w:val="24"/>
          <w:szCs w:val="24"/>
        </w:rPr>
      </w:pPr>
    </w:p>
    <w:p w:rsidR="00F00DF1" w:rsidRPr="00C12300" w:rsidRDefault="00F00DF1" w:rsidP="00F00DF1">
      <w:pPr>
        <w:widowControl/>
        <w:suppressAutoHyphens w:val="0"/>
        <w:jc w:val="both"/>
        <w:rPr>
          <w:sz w:val="24"/>
          <w:szCs w:val="24"/>
        </w:rPr>
      </w:pPr>
      <w:r w:rsidRPr="00C12300">
        <w:rPr>
          <w:sz w:val="24"/>
          <w:szCs w:val="24"/>
        </w:rPr>
        <w:tab/>
        <w:t>3</w:t>
      </w:r>
      <w:r>
        <w:rPr>
          <w:sz w:val="24"/>
          <w:szCs w:val="24"/>
        </w:rPr>
        <w:t>4</w:t>
      </w:r>
      <w:r w:rsidRPr="00C12300">
        <w:rPr>
          <w:sz w:val="24"/>
          <w:szCs w:val="24"/>
        </w:rPr>
        <w:t>. Оценка результативности и эффективности органов муниципального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контроля.</w:t>
      </w:r>
    </w:p>
    <w:p w:rsidR="00F00DF1" w:rsidRPr="00C12300" w:rsidRDefault="00F00DF1" w:rsidP="00F00DF1">
      <w:pPr>
        <w:widowControl/>
        <w:suppressAutoHyphens w:val="0"/>
        <w:jc w:val="both"/>
        <w:rPr>
          <w:sz w:val="24"/>
          <w:szCs w:val="24"/>
        </w:rPr>
      </w:pPr>
      <w:r w:rsidRPr="00C12300">
        <w:rPr>
          <w:sz w:val="24"/>
          <w:szCs w:val="24"/>
        </w:rPr>
        <w:tab/>
      </w:r>
      <w:r>
        <w:rPr>
          <w:sz w:val="24"/>
          <w:szCs w:val="24"/>
        </w:rPr>
        <w:t>35</w:t>
      </w:r>
      <w:r w:rsidRPr="00C12300">
        <w:rPr>
          <w:sz w:val="24"/>
          <w:szCs w:val="24"/>
        </w:rPr>
        <w:t>. Ключевыми показателями эффективности и результативности осуществления муниципального контроля являются:</w:t>
      </w:r>
    </w:p>
    <w:p w:rsidR="00F00DF1" w:rsidRPr="00C12300" w:rsidRDefault="00F00DF1" w:rsidP="00F00DF1">
      <w:pPr>
        <w:widowControl/>
        <w:suppressAutoHyphens w:val="0"/>
        <w:jc w:val="both"/>
        <w:rPr>
          <w:sz w:val="24"/>
          <w:szCs w:val="24"/>
        </w:rPr>
      </w:pPr>
      <w:r w:rsidRPr="00C12300">
        <w:rPr>
          <w:sz w:val="24"/>
          <w:szCs w:val="24"/>
        </w:rPr>
        <w:tab/>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F00DF1" w:rsidRPr="00C12300" w:rsidRDefault="00F00DF1" w:rsidP="00F00DF1">
      <w:pPr>
        <w:widowControl/>
        <w:suppressAutoHyphens w:val="0"/>
        <w:jc w:val="both"/>
        <w:rPr>
          <w:sz w:val="24"/>
          <w:szCs w:val="24"/>
        </w:rPr>
      </w:pPr>
      <w:r w:rsidRPr="00C12300">
        <w:rPr>
          <w:sz w:val="24"/>
          <w:szCs w:val="24"/>
        </w:rPr>
        <w:tab/>
        <w:t>- доля обоснованных жалоб на действия (бездействие) и (или) ее должностных лиц при проведении контрольных мероприятий в течение года – 0 процентов.</w:t>
      </w:r>
    </w:p>
    <w:p w:rsidR="00F00DF1" w:rsidRPr="00C12300" w:rsidRDefault="00F00DF1" w:rsidP="00F00DF1">
      <w:pPr>
        <w:widowControl/>
        <w:suppressAutoHyphens w:val="0"/>
        <w:jc w:val="both"/>
        <w:rPr>
          <w:sz w:val="24"/>
          <w:szCs w:val="24"/>
        </w:rPr>
      </w:pPr>
      <w:r w:rsidRPr="00C12300">
        <w:rPr>
          <w:sz w:val="24"/>
          <w:szCs w:val="24"/>
        </w:rPr>
        <w:tab/>
        <w:t>3</w:t>
      </w:r>
      <w:r>
        <w:rPr>
          <w:sz w:val="24"/>
          <w:szCs w:val="24"/>
        </w:rPr>
        <w:t>6</w:t>
      </w:r>
      <w:r w:rsidRPr="00C12300">
        <w:rPr>
          <w:sz w:val="24"/>
          <w:szCs w:val="24"/>
        </w:rPr>
        <w:t>. Индикативными показателями осуществления муниципального контроля являются:</w:t>
      </w:r>
    </w:p>
    <w:p w:rsidR="00F00DF1" w:rsidRPr="00C12300" w:rsidRDefault="00F00DF1" w:rsidP="00F00DF1">
      <w:pPr>
        <w:widowControl/>
        <w:suppressAutoHyphens w:val="0"/>
        <w:jc w:val="both"/>
        <w:rPr>
          <w:sz w:val="24"/>
          <w:szCs w:val="24"/>
        </w:rPr>
      </w:pPr>
      <w:r w:rsidRPr="00C12300">
        <w:rPr>
          <w:sz w:val="24"/>
          <w:szCs w:val="24"/>
        </w:rPr>
        <w:tab/>
        <w:t>1) количество обращений граждан и организаций о нарушении обязательных требований, поступивших в Администрацию (единица);</w:t>
      </w:r>
    </w:p>
    <w:p w:rsidR="00F00DF1" w:rsidRPr="00C12300" w:rsidRDefault="00F00DF1" w:rsidP="00F00DF1">
      <w:pPr>
        <w:widowControl/>
        <w:suppressAutoHyphens w:val="0"/>
        <w:jc w:val="both"/>
        <w:rPr>
          <w:sz w:val="24"/>
          <w:szCs w:val="24"/>
        </w:rPr>
      </w:pPr>
      <w:r w:rsidRPr="00C12300">
        <w:rPr>
          <w:sz w:val="24"/>
          <w:szCs w:val="24"/>
        </w:rPr>
        <w:tab/>
        <w:t>2) количество проведенных Администрацией внеплановых контрольных мероприятий (единица);</w:t>
      </w:r>
    </w:p>
    <w:p w:rsidR="00F00DF1" w:rsidRPr="00C12300" w:rsidRDefault="00F00DF1" w:rsidP="00F00DF1">
      <w:pPr>
        <w:widowControl/>
        <w:suppressAutoHyphens w:val="0"/>
        <w:jc w:val="both"/>
        <w:rPr>
          <w:sz w:val="24"/>
          <w:szCs w:val="24"/>
        </w:rPr>
      </w:pPr>
      <w:r w:rsidRPr="00C12300">
        <w:rPr>
          <w:sz w:val="24"/>
          <w:szCs w:val="24"/>
        </w:rPr>
        <w:tab/>
        <w:t>3) количество принятых органами прокуратуры решений о согласовании проведения Администрацией внепланового контрольного мероприятия (единица);</w:t>
      </w:r>
    </w:p>
    <w:p w:rsidR="00F00DF1" w:rsidRPr="00C12300" w:rsidRDefault="00F00DF1" w:rsidP="00F00DF1">
      <w:pPr>
        <w:widowControl/>
        <w:suppressAutoHyphens w:val="0"/>
        <w:jc w:val="both"/>
        <w:rPr>
          <w:sz w:val="24"/>
          <w:szCs w:val="24"/>
        </w:rPr>
      </w:pPr>
      <w:r w:rsidRPr="00C12300">
        <w:rPr>
          <w:sz w:val="24"/>
          <w:szCs w:val="24"/>
        </w:rPr>
        <w:tab/>
        <w:t>4) количество выявленных Администрацией нарушений обязательных требований (единица);</w:t>
      </w:r>
    </w:p>
    <w:p w:rsidR="00F00DF1" w:rsidRPr="00C12300" w:rsidRDefault="00F00DF1" w:rsidP="00F00DF1">
      <w:pPr>
        <w:widowControl/>
        <w:suppressAutoHyphens w:val="0"/>
        <w:jc w:val="both"/>
        <w:rPr>
          <w:sz w:val="24"/>
          <w:szCs w:val="24"/>
        </w:rPr>
      </w:pPr>
      <w:r w:rsidRPr="00C12300">
        <w:rPr>
          <w:sz w:val="24"/>
          <w:szCs w:val="24"/>
        </w:rPr>
        <w:tab/>
        <w:t>5) количество устраненных нарушений обязательных требований (единица);</w:t>
      </w:r>
    </w:p>
    <w:p w:rsidR="00F00DF1" w:rsidRPr="00C12300" w:rsidRDefault="00F00DF1" w:rsidP="00F00DF1">
      <w:pPr>
        <w:widowControl/>
        <w:suppressAutoHyphens w:val="0"/>
        <w:jc w:val="both"/>
        <w:rPr>
          <w:sz w:val="24"/>
          <w:szCs w:val="24"/>
        </w:rPr>
      </w:pPr>
      <w:r w:rsidRPr="00C12300">
        <w:rPr>
          <w:sz w:val="24"/>
          <w:szCs w:val="24"/>
        </w:rPr>
        <w:tab/>
        <w:t>6) количество поступивших возражений в отношении акта контрольного мероприятия (единица);</w:t>
      </w:r>
    </w:p>
    <w:p w:rsidR="00F00DF1" w:rsidRPr="00C12300" w:rsidRDefault="00F00DF1" w:rsidP="00F00DF1">
      <w:pPr>
        <w:widowControl/>
        <w:suppressAutoHyphens w:val="0"/>
        <w:jc w:val="both"/>
        <w:rPr>
          <w:sz w:val="24"/>
          <w:szCs w:val="24"/>
        </w:rPr>
      </w:pPr>
      <w:r w:rsidRPr="00C12300">
        <w:rPr>
          <w:sz w:val="24"/>
          <w:szCs w:val="24"/>
        </w:rPr>
        <w:tab/>
        <w:t>7) количество выданных Администрацией предписаний об устранении нарушений обязательных требований (единица).</w:t>
      </w:r>
    </w:p>
    <w:p w:rsidR="00F00DF1" w:rsidRPr="00C12300" w:rsidRDefault="00F00DF1" w:rsidP="00F00DF1">
      <w:pPr>
        <w:widowControl/>
        <w:suppressAutoHyphens w:val="0"/>
        <w:jc w:val="both"/>
        <w:rPr>
          <w:sz w:val="24"/>
          <w:szCs w:val="24"/>
        </w:rPr>
      </w:pPr>
      <w:r w:rsidRPr="00C12300">
        <w:rPr>
          <w:sz w:val="24"/>
          <w:szCs w:val="24"/>
        </w:rPr>
        <w:tab/>
        <w:t>36. Орган муниципального контроля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w:t>
      </w:r>
    </w:p>
    <w:p w:rsidR="00F00DF1" w:rsidRPr="00C12300" w:rsidRDefault="00F00DF1" w:rsidP="00F00DF1">
      <w:pPr>
        <w:widowControl/>
        <w:suppressAutoHyphens w:val="0"/>
        <w:jc w:val="center"/>
        <w:rPr>
          <w:sz w:val="24"/>
          <w:szCs w:val="24"/>
        </w:rPr>
      </w:pPr>
      <w:r w:rsidRPr="00C12300">
        <w:rPr>
          <w:rFonts w:eastAsia="Calibri"/>
          <w:sz w:val="24"/>
          <w:szCs w:val="24"/>
        </w:rPr>
        <w:t>______________</w:t>
      </w:r>
    </w:p>
    <w:p w:rsidR="009B06EB" w:rsidRPr="00C12300" w:rsidRDefault="009B06EB" w:rsidP="00F00DF1">
      <w:pPr>
        <w:widowControl/>
        <w:suppressAutoHyphens w:val="0"/>
        <w:jc w:val="center"/>
        <w:rPr>
          <w:sz w:val="24"/>
          <w:szCs w:val="24"/>
        </w:rPr>
      </w:pPr>
    </w:p>
    <w:sectPr w:rsidR="009B06EB" w:rsidRPr="00C12300" w:rsidSect="0055225B">
      <w:pgSz w:w="11906" w:h="16838"/>
      <w:pgMar w:top="1134" w:right="851" w:bottom="1134" w:left="1701" w:header="709"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E36" w:rsidRDefault="00F56E36">
      <w:r>
        <w:separator/>
      </w:r>
    </w:p>
  </w:endnote>
  <w:endnote w:type="continuationSeparator" w:id="0">
    <w:p w:rsidR="00F56E36" w:rsidRDefault="00F5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E36" w:rsidRDefault="00F56E36">
      <w:r>
        <w:rPr>
          <w:color w:val="000000"/>
        </w:rPr>
        <w:separator/>
      </w:r>
    </w:p>
  </w:footnote>
  <w:footnote w:type="continuationSeparator" w:id="0">
    <w:p w:rsidR="00F56E36" w:rsidRDefault="00F56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25AA0"/>
    <w:multiLevelType w:val="multilevel"/>
    <w:tmpl w:val="0942A07C"/>
    <w:styleLink w:val="WWNum2"/>
    <w:lvl w:ilvl="0">
      <w:start w:val="1"/>
      <w:numFmt w:val="upperRoman"/>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2B965710"/>
    <w:multiLevelType w:val="multilevel"/>
    <w:tmpl w:val="8BEC40BA"/>
    <w:styleLink w:val="WWNum3"/>
    <w:lvl w:ilvl="0">
      <w:start w:val="1"/>
      <w:numFmt w:val="upperRoman"/>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43EB58E7"/>
    <w:multiLevelType w:val="multilevel"/>
    <w:tmpl w:val="9A60CDBA"/>
    <w:styleLink w:val="WWNum4"/>
    <w:lvl w:ilvl="0">
      <w:start w:val="3"/>
      <w:numFmt w:val="upperRoman"/>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54952860"/>
    <w:multiLevelType w:val="multilevel"/>
    <w:tmpl w:val="3CACF1A6"/>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5D6A7637"/>
    <w:multiLevelType w:val="multilevel"/>
    <w:tmpl w:val="E9FAD2FC"/>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9B06EB"/>
    <w:rsid w:val="00032E2E"/>
    <w:rsid w:val="00053007"/>
    <w:rsid w:val="002A352E"/>
    <w:rsid w:val="00361544"/>
    <w:rsid w:val="003B43B5"/>
    <w:rsid w:val="0047115C"/>
    <w:rsid w:val="0055225B"/>
    <w:rsid w:val="0055701D"/>
    <w:rsid w:val="006D71BB"/>
    <w:rsid w:val="00791786"/>
    <w:rsid w:val="008D3836"/>
    <w:rsid w:val="009B06EB"/>
    <w:rsid w:val="00B82ADD"/>
    <w:rsid w:val="00C12300"/>
    <w:rsid w:val="00C45D85"/>
    <w:rsid w:val="00EB6773"/>
    <w:rsid w:val="00EC6588"/>
    <w:rsid w:val="00F00DF1"/>
    <w:rsid w:val="00F56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Standard"/>
    <w:next w:val="Standard"/>
    <w:pPr>
      <w:keepNext/>
      <w:jc w:val="right"/>
      <w:outlineLvl w:val="0"/>
    </w:pPr>
    <w:rPr>
      <w:sz w:val="28"/>
    </w:rPr>
  </w:style>
  <w:style w:type="paragraph" w:styleId="2">
    <w:name w:val="heading 2"/>
    <w:basedOn w:val="Standard"/>
    <w:next w:val="Standar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sz w:val="24"/>
      <w:szCs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a5">
    <w:name w:val="Title"/>
    <w:basedOn w:val="Standard"/>
    <w:next w:val="Textbody"/>
    <w:pPr>
      <w:keepNext/>
      <w:spacing w:before="240" w:after="120"/>
    </w:pPr>
    <w:rPr>
      <w:rFonts w:ascii="Liberation Sans" w:eastAsia="Microsoft YaHei" w:hAnsi="Liberation Sans" w:cs="Arial"/>
      <w:sz w:val="28"/>
      <w:szCs w:val="28"/>
    </w:rPr>
  </w:style>
  <w:style w:type="paragraph" w:customStyle="1" w:styleId="20">
    <w:name w:val="Указатель2"/>
    <w:basedOn w:val="Standard"/>
    <w:pPr>
      <w:suppressLineNumbers/>
    </w:pPr>
    <w:rPr>
      <w:rFonts w:cs="Arial"/>
    </w:rPr>
  </w:style>
  <w:style w:type="paragraph" w:customStyle="1" w:styleId="11">
    <w:name w:val="Название объекта1"/>
    <w:basedOn w:val="Standard"/>
    <w:pPr>
      <w:suppressLineNumbers/>
      <w:spacing w:before="120" w:after="120"/>
    </w:pPr>
    <w:rPr>
      <w:rFonts w:cs="Arial"/>
      <w:i/>
      <w:iCs/>
    </w:rPr>
  </w:style>
  <w:style w:type="paragraph" w:customStyle="1" w:styleId="12">
    <w:name w:val="Указатель1"/>
    <w:basedOn w:val="Standard"/>
    <w:pPr>
      <w:suppressLineNumbers/>
    </w:pPr>
    <w:rPr>
      <w:rFonts w:cs="Arial"/>
    </w:rPr>
  </w:style>
  <w:style w:type="paragraph" w:customStyle="1" w:styleId="13">
    <w:name w:val="Цитата1"/>
    <w:basedOn w:val="Standard"/>
    <w:pPr>
      <w:widowControl w:val="0"/>
      <w:shd w:val="clear" w:color="auto" w:fill="FFFFFF"/>
      <w:ind w:left="10" w:right="5841"/>
      <w:jc w:val="both"/>
    </w:pPr>
    <w:rPr>
      <w:color w:val="000000"/>
      <w:spacing w:val="-3"/>
      <w:sz w:val="28"/>
      <w:szCs w:val="28"/>
    </w:rPr>
  </w:style>
  <w:style w:type="paragraph" w:customStyle="1" w:styleId="Textbodyindent">
    <w:name w:val="Text body indent"/>
    <w:basedOn w:val="Standard"/>
    <w:pPr>
      <w:tabs>
        <w:tab w:val="left" w:pos="1260"/>
      </w:tabs>
      <w:ind w:firstLine="900"/>
      <w:jc w:val="both"/>
    </w:pPr>
  </w:style>
  <w:style w:type="paragraph" w:customStyle="1" w:styleId="21">
    <w:name w:val="Основной текст с отступом 21"/>
    <w:basedOn w:val="Standard"/>
    <w:pPr>
      <w:ind w:firstLine="900"/>
      <w:jc w:val="both"/>
    </w:pPr>
    <w:rPr>
      <w:sz w:val="27"/>
    </w:rPr>
  </w:style>
  <w:style w:type="paragraph" w:customStyle="1" w:styleId="ConsPlusNormal">
    <w:name w:val="ConsPlusNormal"/>
    <w:pPr>
      <w:widowControl/>
      <w:ind w:firstLine="720"/>
    </w:pPr>
    <w:rPr>
      <w:rFonts w:ascii="Arial" w:hAnsi="Arial" w:cs="Arial"/>
      <w:lang w:eastAsia="zh-CN"/>
    </w:rPr>
  </w:style>
  <w:style w:type="paragraph" w:styleId="a6">
    <w:name w:val="Balloon Text"/>
    <w:basedOn w:val="Standard"/>
    <w:rPr>
      <w:rFonts w:ascii="Tahoma" w:hAnsi="Tahoma" w:cs="Tahoma"/>
      <w:sz w:val="16"/>
      <w:szCs w:val="16"/>
    </w:rPr>
  </w:style>
  <w:style w:type="paragraph" w:customStyle="1" w:styleId="ConsNormal">
    <w:name w:val="ConsNormal"/>
    <w:pPr>
      <w:ind w:firstLine="720"/>
    </w:pPr>
    <w:rPr>
      <w:rFonts w:ascii="Arial" w:hAnsi="Arial" w:cs="Arial"/>
      <w:lang w:eastAsia="zh-CN"/>
    </w:rPr>
  </w:style>
  <w:style w:type="paragraph" w:customStyle="1" w:styleId="31">
    <w:name w:val="Основной текст с отступом 31"/>
    <w:basedOn w:val="Standard"/>
    <w:pPr>
      <w:spacing w:after="120"/>
      <w:ind w:left="283"/>
    </w:pPr>
    <w:rPr>
      <w:sz w:val="16"/>
      <w:szCs w:val="16"/>
    </w:rPr>
  </w:style>
  <w:style w:type="paragraph" w:customStyle="1" w:styleId="Teimsnuman">
    <w:name w:val="Teimsnuman"/>
    <w:basedOn w:val="ConsNormal"/>
    <w:pPr>
      <w:ind w:firstLine="540"/>
      <w:jc w:val="both"/>
    </w:pPr>
    <w:rPr>
      <w:rFonts w:ascii="Times New Roman" w:hAnsi="Times New Roman" w:cs="Times New Roman"/>
      <w:sz w:val="24"/>
      <w:szCs w:val="24"/>
    </w:rPr>
  </w:style>
  <w:style w:type="paragraph" w:customStyle="1" w:styleId="ConsNonformat">
    <w:name w:val="ConsNonformat"/>
    <w:rPr>
      <w:rFonts w:ascii="Courier New" w:hAnsi="Courier New" w:cs="Courier New"/>
      <w:lang w:eastAsia="zh-CN"/>
    </w:rPr>
  </w:style>
  <w:style w:type="paragraph" w:customStyle="1" w:styleId="a7">
    <w:name w:val="адресат"/>
    <w:basedOn w:val="Standard"/>
    <w:next w:val="Standard"/>
    <w:pPr>
      <w:jc w:val="center"/>
    </w:pPr>
    <w:rPr>
      <w:sz w:val="30"/>
      <w:szCs w:val="30"/>
    </w:rPr>
  </w:style>
  <w:style w:type="paragraph" w:customStyle="1" w:styleId="a8">
    <w:name w:val="Знак Знак Знак Знак"/>
    <w:basedOn w:val="Standard"/>
    <w:rPr>
      <w:rFonts w:ascii="Verdana" w:hAnsi="Verdana" w:cs="Verdana"/>
      <w:sz w:val="20"/>
      <w:szCs w:val="20"/>
      <w:lang w:val="en-US"/>
    </w:rPr>
  </w:style>
  <w:style w:type="paragraph" w:styleId="a9">
    <w:name w:val="List Paragraph"/>
    <w:basedOn w:val="Standard"/>
    <w:pPr>
      <w:ind w:left="708"/>
    </w:pPr>
  </w:style>
  <w:style w:type="paragraph" w:customStyle="1" w:styleId="HeaderandFooter">
    <w:name w:val="Header and Footer"/>
    <w:basedOn w:val="Standard"/>
    <w:pPr>
      <w:suppressLineNumbers/>
      <w:tabs>
        <w:tab w:val="center" w:pos="4819"/>
        <w:tab w:val="right" w:pos="9638"/>
      </w:tabs>
    </w:pPr>
  </w:style>
  <w:style w:type="paragraph" w:styleId="aa">
    <w:name w:val="header"/>
    <w:basedOn w:val="Standard"/>
    <w:pPr>
      <w:tabs>
        <w:tab w:val="center" w:pos="4677"/>
        <w:tab w:val="right" w:pos="9355"/>
      </w:tabs>
    </w:pPr>
  </w:style>
  <w:style w:type="paragraph" w:styleId="ab">
    <w:name w:val="footer"/>
    <w:basedOn w:val="Standard"/>
    <w:pPr>
      <w:tabs>
        <w:tab w:val="center" w:pos="4677"/>
        <w:tab w:val="right" w:pos="9355"/>
      </w:tabs>
    </w:pPr>
  </w:style>
  <w:style w:type="paragraph" w:styleId="HTML">
    <w:name w:val="HTML Preformatted"/>
    <w:basedOn w:val="Standard"/>
    <w:rPr>
      <w:rFonts w:ascii="Courier New" w:hAnsi="Courier New" w:cs="Courier New"/>
      <w:sz w:val="20"/>
      <w:szCs w:val="20"/>
    </w:rPr>
  </w:style>
  <w:style w:type="paragraph" w:customStyle="1" w:styleId="Default">
    <w:name w:val="Default"/>
    <w:pPr>
      <w:widowControl/>
    </w:pPr>
    <w:rPr>
      <w:color w:val="000000"/>
      <w:sz w:val="24"/>
      <w:szCs w:val="24"/>
      <w:lang w:eastAsia="zh-CN"/>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AutoHyphens w:val="0"/>
    </w:pPr>
    <w:rPr>
      <w:sz w:val="20"/>
      <w:szCs w:val="20"/>
      <w:lang w:eastAsia="ru-RU"/>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2">
    <w:name w:val="Основной шрифт абзаца2"/>
  </w:style>
  <w:style w:type="character" w:customStyle="1" w:styleId="WW8Num2z0">
    <w:name w:val="WW8Num2z0"/>
    <w:rPr>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b/>
      <w:color w:val="FF000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rPr>
  </w:style>
  <w:style w:type="character" w:customStyle="1" w:styleId="WW8Num4z1">
    <w:name w:val="WW8Num4z1"/>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color w:val="FF0000"/>
    </w:rPr>
  </w:style>
  <w:style w:type="character" w:customStyle="1" w:styleId="WW8Num7z2">
    <w:name w:val="WW8Num7z2"/>
  </w:style>
  <w:style w:type="character" w:customStyle="1" w:styleId="WW8Num7z3">
    <w:name w:val="WW8Num7z3"/>
    <w:rPr>
      <w:rFonts w:ascii="Times New Roman" w:eastAsia="Times New Roman" w:hAnsi="Times New Roman" w:cs="Times New Roman"/>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color w:val="FF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2z0">
    <w:name w:val="WW8Num12z0"/>
    <w:rPr>
      <w:rFonts w:ascii="Times New Roman" w:eastAsia="Times New Roman" w:hAnsi="Times New Roman" w:cs="Times New Roman"/>
    </w:rPr>
  </w:style>
  <w:style w:type="character" w:customStyle="1" w:styleId="WW8Num12z1">
    <w:name w:val="WW8Num12z1"/>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Courier New"/>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2z0">
    <w:name w:val="WW8Num42z0"/>
  </w:style>
  <w:style w:type="character" w:customStyle="1" w:styleId="WW8Num43z0">
    <w:name w:val="WW8Num43z0"/>
  </w:style>
  <w:style w:type="character" w:customStyle="1" w:styleId="WW8Num44z0">
    <w:name w:val="WW8Num44z0"/>
  </w:style>
  <w:style w:type="character" w:customStyle="1" w:styleId="14">
    <w:name w:val="Основной шрифт абзаца1"/>
  </w:style>
  <w:style w:type="character" w:customStyle="1" w:styleId="Internetlink">
    <w:name w:val="Internet link"/>
    <w:rPr>
      <w:color w:val="0000FF"/>
      <w:u w:val="single"/>
    </w:rPr>
  </w:style>
  <w:style w:type="character" w:customStyle="1" w:styleId="ac">
    <w:name w:val="Основной текст с отступом Знак"/>
    <w:rPr>
      <w:sz w:val="24"/>
      <w:szCs w:val="24"/>
    </w:rPr>
  </w:style>
  <w:style w:type="character" w:customStyle="1" w:styleId="ad">
    <w:name w:val="Верхний колонтитул Знак"/>
    <w:rPr>
      <w:sz w:val="24"/>
      <w:szCs w:val="24"/>
    </w:rPr>
  </w:style>
  <w:style w:type="character" w:customStyle="1" w:styleId="ae">
    <w:name w:val="Нижний колонтитул Знак"/>
    <w:rPr>
      <w:sz w:val="24"/>
      <w:szCs w:val="24"/>
    </w:rPr>
  </w:style>
  <w:style w:type="character" w:customStyle="1" w:styleId="23">
    <w:name w:val="Заголовок 2 Знак"/>
    <w:rPr>
      <w:rFonts w:ascii="Arial" w:hAnsi="Arial" w:cs="Arial"/>
      <w:b/>
      <w:bCs/>
      <w:i/>
      <w:iCs/>
      <w:sz w:val="28"/>
      <w:szCs w:val="28"/>
    </w:rPr>
  </w:style>
  <w:style w:type="character" w:customStyle="1" w:styleId="24">
    <w:name w:val="Основной текст с отступом 2 Знак"/>
    <w:rPr>
      <w:sz w:val="27"/>
      <w:szCs w:val="24"/>
    </w:rPr>
  </w:style>
  <w:style w:type="character" w:customStyle="1" w:styleId="HTML0">
    <w:name w:val="Стандартный HTML Знак"/>
    <w:rPr>
      <w:rFonts w:ascii="Courier New" w:hAnsi="Courier New" w:cs="Courier New"/>
    </w:rPr>
  </w:style>
  <w:style w:type="character" w:customStyle="1" w:styleId="15">
    <w:name w:val="Заголовок 1 Знак"/>
    <w:rPr>
      <w:sz w:val="28"/>
      <w:szCs w:val="24"/>
    </w:rPr>
  </w:style>
  <w:style w:type="character" w:customStyle="1" w:styleId="af">
    <w:name w:val="Текст сноски Знак"/>
    <w:rPr>
      <w:lang w:eastAsia="zh-CN"/>
    </w:rPr>
  </w:style>
  <w:style w:type="character" w:customStyle="1" w:styleId="16">
    <w:name w:val="Текст сноски Знак1"/>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numbering" w:customStyle="1" w:styleId="1">
    <w:name w:val="Нет списка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table" w:styleId="af0">
    <w:name w:val="Table Grid"/>
    <w:basedOn w:val="a1"/>
    <w:uiPriority w:val="59"/>
    <w:rsid w:val="0055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55225B"/>
    <w:rPr>
      <w:color w:val="0000FF" w:themeColor="hyperlink"/>
      <w:u w:val="single"/>
    </w:rPr>
  </w:style>
  <w:style w:type="paragraph" w:styleId="af2">
    <w:name w:val="Normal (Web)"/>
    <w:basedOn w:val="a"/>
    <w:uiPriority w:val="99"/>
    <w:semiHidden/>
    <w:unhideWhenUsed/>
    <w:rsid w:val="0047115C"/>
    <w:pPr>
      <w:widowControl/>
      <w:suppressAutoHyphens w:val="0"/>
      <w:autoSpaceDN/>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Standard"/>
    <w:next w:val="Standard"/>
    <w:pPr>
      <w:keepNext/>
      <w:jc w:val="right"/>
      <w:outlineLvl w:val="0"/>
    </w:pPr>
    <w:rPr>
      <w:sz w:val="28"/>
    </w:rPr>
  </w:style>
  <w:style w:type="paragraph" w:styleId="2">
    <w:name w:val="heading 2"/>
    <w:basedOn w:val="Standard"/>
    <w:next w:val="Standar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sz w:val="24"/>
      <w:szCs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a5">
    <w:name w:val="Title"/>
    <w:basedOn w:val="Standard"/>
    <w:next w:val="Textbody"/>
    <w:pPr>
      <w:keepNext/>
      <w:spacing w:before="240" w:after="120"/>
    </w:pPr>
    <w:rPr>
      <w:rFonts w:ascii="Liberation Sans" w:eastAsia="Microsoft YaHei" w:hAnsi="Liberation Sans" w:cs="Arial"/>
      <w:sz w:val="28"/>
      <w:szCs w:val="28"/>
    </w:rPr>
  </w:style>
  <w:style w:type="paragraph" w:customStyle="1" w:styleId="20">
    <w:name w:val="Указатель2"/>
    <w:basedOn w:val="Standard"/>
    <w:pPr>
      <w:suppressLineNumbers/>
    </w:pPr>
    <w:rPr>
      <w:rFonts w:cs="Arial"/>
    </w:rPr>
  </w:style>
  <w:style w:type="paragraph" w:customStyle="1" w:styleId="11">
    <w:name w:val="Название объекта1"/>
    <w:basedOn w:val="Standard"/>
    <w:pPr>
      <w:suppressLineNumbers/>
      <w:spacing w:before="120" w:after="120"/>
    </w:pPr>
    <w:rPr>
      <w:rFonts w:cs="Arial"/>
      <w:i/>
      <w:iCs/>
    </w:rPr>
  </w:style>
  <w:style w:type="paragraph" w:customStyle="1" w:styleId="12">
    <w:name w:val="Указатель1"/>
    <w:basedOn w:val="Standard"/>
    <w:pPr>
      <w:suppressLineNumbers/>
    </w:pPr>
    <w:rPr>
      <w:rFonts w:cs="Arial"/>
    </w:rPr>
  </w:style>
  <w:style w:type="paragraph" w:customStyle="1" w:styleId="13">
    <w:name w:val="Цитата1"/>
    <w:basedOn w:val="Standard"/>
    <w:pPr>
      <w:widowControl w:val="0"/>
      <w:shd w:val="clear" w:color="auto" w:fill="FFFFFF"/>
      <w:ind w:left="10" w:right="5841"/>
      <w:jc w:val="both"/>
    </w:pPr>
    <w:rPr>
      <w:color w:val="000000"/>
      <w:spacing w:val="-3"/>
      <w:sz w:val="28"/>
      <w:szCs w:val="28"/>
    </w:rPr>
  </w:style>
  <w:style w:type="paragraph" w:customStyle="1" w:styleId="Textbodyindent">
    <w:name w:val="Text body indent"/>
    <w:basedOn w:val="Standard"/>
    <w:pPr>
      <w:tabs>
        <w:tab w:val="left" w:pos="1260"/>
      </w:tabs>
      <w:ind w:firstLine="900"/>
      <w:jc w:val="both"/>
    </w:pPr>
  </w:style>
  <w:style w:type="paragraph" w:customStyle="1" w:styleId="21">
    <w:name w:val="Основной текст с отступом 21"/>
    <w:basedOn w:val="Standard"/>
    <w:pPr>
      <w:ind w:firstLine="900"/>
      <w:jc w:val="both"/>
    </w:pPr>
    <w:rPr>
      <w:sz w:val="27"/>
    </w:rPr>
  </w:style>
  <w:style w:type="paragraph" w:customStyle="1" w:styleId="ConsPlusNormal">
    <w:name w:val="ConsPlusNormal"/>
    <w:pPr>
      <w:widowControl/>
      <w:ind w:firstLine="720"/>
    </w:pPr>
    <w:rPr>
      <w:rFonts w:ascii="Arial" w:hAnsi="Arial" w:cs="Arial"/>
      <w:lang w:eastAsia="zh-CN"/>
    </w:rPr>
  </w:style>
  <w:style w:type="paragraph" w:styleId="a6">
    <w:name w:val="Balloon Text"/>
    <w:basedOn w:val="Standard"/>
    <w:rPr>
      <w:rFonts w:ascii="Tahoma" w:hAnsi="Tahoma" w:cs="Tahoma"/>
      <w:sz w:val="16"/>
      <w:szCs w:val="16"/>
    </w:rPr>
  </w:style>
  <w:style w:type="paragraph" w:customStyle="1" w:styleId="ConsNormal">
    <w:name w:val="ConsNormal"/>
    <w:pPr>
      <w:ind w:firstLine="720"/>
    </w:pPr>
    <w:rPr>
      <w:rFonts w:ascii="Arial" w:hAnsi="Arial" w:cs="Arial"/>
      <w:lang w:eastAsia="zh-CN"/>
    </w:rPr>
  </w:style>
  <w:style w:type="paragraph" w:customStyle="1" w:styleId="31">
    <w:name w:val="Основной текст с отступом 31"/>
    <w:basedOn w:val="Standard"/>
    <w:pPr>
      <w:spacing w:after="120"/>
      <w:ind w:left="283"/>
    </w:pPr>
    <w:rPr>
      <w:sz w:val="16"/>
      <w:szCs w:val="16"/>
    </w:rPr>
  </w:style>
  <w:style w:type="paragraph" w:customStyle="1" w:styleId="Teimsnuman">
    <w:name w:val="Teimsnuman"/>
    <w:basedOn w:val="ConsNormal"/>
    <w:pPr>
      <w:ind w:firstLine="540"/>
      <w:jc w:val="both"/>
    </w:pPr>
    <w:rPr>
      <w:rFonts w:ascii="Times New Roman" w:hAnsi="Times New Roman" w:cs="Times New Roman"/>
      <w:sz w:val="24"/>
      <w:szCs w:val="24"/>
    </w:rPr>
  </w:style>
  <w:style w:type="paragraph" w:customStyle="1" w:styleId="ConsNonformat">
    <w:name w:val="ConsNonformat"/>
    <w:rPr>
      <w:rFonts w:ascii="Courier New" w:hAnsi="Courier New" w:cs="Courier New"/>
      <w:lang w:eastAsia="zh-CN"/>
    </w:rPr>
  </w:style>
  <w:style w:type="paragraph" w:customStyle="1" w:styleId="a7">
    <w:name w:val="адресат"/>
    <w:basedOn w:val="Standard"/>
    <w:next w:val="Standard"/>
    <w:pPr>
      <w:jc w:val="center"/>
    </w:pPr>
    <w:rPr>
      <w:sz w:val="30"/>
      <w:szCs w:val="30"/>
    </w:rPr>
  </w:style>
  <w:style w:type="paragraph" w:customStyle="1" w:styleId="a8">
    <w:name w:val="Знак Знак Знак Знак"/>
    <w:basedOn w:val="Standard"/>
    <w:rPr>
      <w:rFonts w:ascii="Verdana" w:hAnsi="Verdana" w:cs="Verdana"/>
      <w:sz w:val="20"/>
      <w:szCs w:val="20"/>
      <w:lang w:val="en-US"/>
    </w:rPr>
  </w:style>
  <w:style w:type="paragraph" w:styleId="a9">
    <w:name w:val="List Paragraph"/>
    <w:basedOn w:val="Standard"/>
    <w:pPr>
      <w:ind w:left="708"/>
    </w:pPr>
  </w:style>
  <w:style w:type="paragraph" w:customStyle="1" w:styleId="HeaderandFooter">
    <w:name w:val="Header and Footer"/>
    <w:basedOn w:val="Standard"/>
    <w:pPr>
      <w:suppressLineNumbers/>
      <w:tabs>
        <w:tab w:val="center" w:pos="4819"/>
        <w:tab w:val="right" w:pos="9638"/>
      </w:tabs>
    </w:pPr>
  </w:style>
  <w:style w:type="paragraph" w:styleId="aa">
    <w:name w:val="header"/>
    <w:basedOn w:val="Standard"/>
    <w:pPr>
      <w:tabs>
        <w:tab w:val="center" w:pos="4677"/>
        <w:tab w:val="right" w:pos="9355"/>
      </w:tabs>
    </w:pPr>
  </w:style>
  <w:style w:type="paragraph" w:styleId="ab">
    <w:name w:val="footer"/>
    <w:basedOn w:val="Standard"/>
    <w:pPr>
      <w:tabs>
        <w:tab w:val="center" w:pos="4677"/>
        <w:tab w:val="right" w:pos="9355"/>
      </w:tabs>
    </w:pPr>
  </w:style>
  <w:style w:type="paragraph" w:styleId="HTML">
    <w:name w:val="HTML Preformatted"/>
    <w:basedOn w:val="Standard"/>
    <w:rPr>
      <w:rFonts w:ascii="Courier New" w:hAnsi="Courier New" w:cs="Courier New"/>
      <w:sz w:val="20"/>
      <w:szCs w:val="20"/>
    </w:rPr>
  </w:style>
  <w:style w:type="paragraph" w:customStyle="1" w:styleId="Default">
    <w:name w:val="Default"/>
    <w:pPr>
      <w:widowControl/>
    </w:pPr>
    <w:rPr>
      <w:color w:val="000000"/>
      <w:sz w:val="24"/>
      <w:szCs w:val="24"/>
      <w:lang w:eastAsia="zh-CN"/>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AutoHyphens w:val="0"/>
    </w:pPr>
    <w:rPr>
      <w:sz w:val="20"/>
      <w:szCs w:val="20"/>
      <w:lang w:eastAsia="ru-RU"/>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2">
    <w:name w:val="Основной шрифт абзаца2"/>
  </w:style>
  <w:style w:type="character" w:customStyle="1" w:styleId="WW8Num2z0">
    <w:name w:val="WW8Num2z0"/>
    <w:rPr>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b/>
      <w:color w:val="FF000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rPr>
  </w:style>
  <w:style w:type="character" w:customStyle="1" w:styleId="WW8Num4z1">
    <w:name w:val="WW8Num4z1"/>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color w:val="FF0000"/>
    </w:rPr>
  </w:style>
  <w:style w:type="character" w:customStyle="1" w:styleId="WW8Num7z2">
    <w:name w:val="WW8Num7z2"/>
  </w:style>
  <w:style w:type="character" w:customStyle="1" w:styleId="WW8Num7z3">
    <w:name w:val="WW8Num7z3"/>
    <w:rPr>
      <w:rFonts w:ascii="Times New Roman" w:eastAsia="Times New Roman" w:hAnsi="Times New Roman" w:cs="Times New Roman"/>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color w:val="FF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2z0">
    <w:name w:val="WW8Num12z0"/>
    <w:rPr>
      <w:rFonts w:ascii="Times New Roman" w:eastAsia="Times New Roman" w:hAnsi="Times New Roman" w:cs="Times New Roman"/>
    </w:rPr>
  </w:style>
  <w:style w:type="character" w:customStyle="1" w:styleId="WW8Num12z1">
    <w:name w:val="WW8Num12z1"/>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rPr>
      <w:rFonts w:ascii="Courier New" w:hAnsi="Courier New" w:cs="Courier New"/>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2z0">
    <w:name w:val="WW8Num42z0"/>
  </w:style>
  <w:style w:type="character" w:customStyle="1" w:styleId="WW8Num43z0">
    <w:name w:val="WW8Num43z0"/>
  </w:style>
  <w:style w:type="character" w:customStyle="1" w:styleId="WW8Num44z0">
    <w:name w:val="WW8Num44z0"/>
  </w:style>
  <w:style w:type="character" w:customStyle="1" w:styleId="14">
    <w:name w:val="Основной шрифт абзаца1"/>
  </w:style>
  <w:style w:type="character" w:customStyle="1" w:styleId="Internetlink">
    <w:name w:val="Internet link"/>
    <w:rPr>
      <w:color w:val="0000FF"/>
      <w:u w:val="single"/>
    </w:rPr>
  </w:style>
  <w:style w:type="character" w:customStyle="1" w:styleId="ac">
    <w:name w:val="Основной текст с отступом Знак"/>
    <w:rPr>
      <w:sz w:val="24"/>
      <w:szCs w:val="24"/>
    </w:rPr>
  </w:style>
  <w:style w:type="character" w:customStyle="1" w:styleId="ad">
    <w:name w:val="Верхний колонтитул Знак"/>
    <w:rPr>
      <w:sz w:val="24"/>
      <w:szCs w:val="24"/>
    </w:rPr>
  </w:style>
  <w:style w:type="character" w:customStyle="1" w:styleId="ae">
    <w:name w:val="Нижний колонтитул Знак"/>
    <w:rPr>
      <w:sz w:val="24"/>
      <w:szCs w:val="24"/>
    </w:rPr>
  </w:style>
  <w:style w:type="character" w:customStyle="1" w:styleId="23">
    <w:name w:val="Заголовок 2 Знак"/>
    <w:rPr>
      <w:rFonts w:ascii="Arial" w:hAnsi="Arial" w:cs="Arial"/>
      <w:b/>
      <w:bCs/>
      <w:i/>
      <w:iCs/>
      <w:sz w:val="28"/>
      <w:szCs w:val="28"/>
    </w:rPr>
  </w:style>
  <w:style w:type="character" w:customStyle="1" w:styleId="24">
    <w:name w:val="Основной текст с отступом 2 Знак"/>
    <w:rPr>
      <w:sz w:val="27"/>
      <w:szCs w:val="24"/>
    </w:rPr>
  </w:style>
  <w:style w:type="character" w:customStyle="1" w:styleId="HTML0">
    <w:name w:val="Стандартный HTML Знак"/>
    <w:rPr>
      <w:rFonts w:ascii="Courier New" w:hAnsi="Courier New" w:cs="Courier New"/>
    </w:rPr>
  </w:style>
  <w:style w:type="character" w:customStyle="1" w:styleId="15">
    <w:name w:val="Заголовок 1 Знак"/>
    <w:rPr>
      <w:sz w:val="28"/>
      <w:szCs w:val="24"/>
    </w:rPr>
  </w:style>
  <w:style w:type="character" w:customStyle="1" w:styleId="af">
    <w:name w:val="Текст сноски Знак"/>
    <w:rPr>
      <w:lang w:eastAsia="zh-CN"/>
    </w:rPr>
  </w:style>
  <w:style w:type="character" w:customStyle="1" w:styleId="16">
    <w:name w:val="Текст сноски Знак1"/>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numbering" w:customStyle="1" w:styleId="1">
    <w:name w:val="Нет списка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table" w:styleId="af0">
    <w:name w:val="Table Grid"/>
    <w:basedOn w:val="a1"/>
    <w:uiPriority w:val="59"/>
    <w:rsid w:val="0055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55225B"/>
    <w:rPr>
      <w:color w:val="0000FF" w:themeColor="hyperlink"/>
      <w:u w:val="single"/>
    </w:rPr>
  </w:style>
  <w:style w:type="paragraph" w:styleId="af2">
    <w:name w:val="Normal (Web)"/>
    <w:basedOn w:val="a"/>
    <w:uiPriority w:val="99"/>
    <w:semiHidden/>
    <w:unhideWhenUsed/>
    <w:rsid w:val="0047115C"/>
    <w:pPr>
      <w:widowControl/>
      <w:suppressAutoHyphens w:val="0"/>
      <w:autoSpaceDN/>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075867">
      <w:bodyDiv w:val="1"/>
      <w:marLeft w:val="0"/>
      <w:marRight w:val="0"/>
      <w:marTop w:val="0"/>
      <w:marBottom w:val="0"/>
      <w:divBdr>
        <w:top w:val="none" w:sz="0" w:space="0" w:color="auto"/>
        <w:left w:val="none" w:sz="0" w:space="0" w:color="auto"/>
        <w:bottom w:val="none" w:sz="0" w:space="0" w:color="auto"/>
        <w:right w:val="none" w:sz="0" w:space="0" w:color="auto"/>
      </w:divBdr>
    </w:div>
    <w:div w:id="2033216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3689</Words>
  <Characters>21029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Симонович</dc:creator>
  <cp:lastModifiedBy>Алексеева Ольга Васильевна</cp:lastModifiedBy>
  <cp:revision>7</cp:revision>
  <cp:lastPrinted>1900-12-31T21:00:00Z</cp:lastPrinted>
  <dcterms:created xsi:type="dcterms:W3CDTF">2023-03-20T18:17:00Z</dcterms:created>
  <dcterms:modified xsi:type="dcterms:W3CDTF">2023-04-11T05:36:00Z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