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B71A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___ ___2024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____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B71A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___ ___2024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____№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D31951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D31951">
      <w:pPr>
        <w:spacing w:line="240" w:lineRule="auto"/>
        <w:ind w:firstLine="0"/>
        <w:rPr>
          <w:kern w:val="2"/>
          <w:sz w:val="16"/>
          <w:szCs w:val="16"/>
        </w:rPr>
      </w:pPr>
    </w:p>
    <w:p w:rsidR="00D31951" w:rsidRDefault="00D31951" w:rsidP="00881DD0">
      <w:pPr>
        <w:tabs>
          <w:tab w:val="left" w:pos="709"/>
        </w:tabs>
        <w:suppressAutoHyphens w:val="0"/>
        <w:spacing w:line="240" w:lineRule="auto"/>
        <w:ind w:right="6094" w:firstLine="0"/>
        <w:rPr>
          <w:sz w:val="28"/>
          <w:szCs w:val="28"/>
        </w:rPr>
      </w:pPr>
      <w:r>
        <w:rPr>
          <w:sz w:val="28"/>
          <w:szCs w:val="28"/>
        </w:rPr>
        <w:t>О введении особого противопожарного режима на территории Янтиковского муниципального округа Чувашской Республики</w:t>
      </w:r>
    </w:p>
    <w:p w:rsidR="00D31951" w:rsidRDefault="00D31951" w:rsidP="00D31951">
      <w:pPr>
        <w:spacing w:line="240" w:lineRule="auto"/>
        <w:ind w:firstLine="0"/>
        <w:rPr>
          <w:sz w:val="28"/>
          <w:szCs w:val="28"/>
        </w:rPr>
      </w:pPr>
    </w:p>
    <w:p w:rsidR="00D31951" w:rsidRPr="00D31951" w:rsidRDefault="00D31951" w:rsidP="00D31951">
      <w:pPr>
        <w:spacing w:line="240" w:lineRule="auto"/>
        <w:ind w:firstLine="0"/>
        <w:rPr>
          <w:sz w:val="16"/>
          <w:szCs w:val="16"/>
        </w:rPr>
      </w:pPr>
    </w:p>
    <w:p w:rsidR="00D31951" w:rsidRDefault="00D31951" w:rsidP="00D31951">
      <w:pPr>
        <w:pStyle w:val="1"/>
        <w:spacing w:before="0" w:after="0" w:line="360" w:lineRule="auto"/>
        <w:ind w:firstLine="709"/>
        <w:jc w:val="both"/>
        <w:rPr>
          <w:szCs w:val="28"/>
        </w:rPr>
      </w:pPr>
      <w:proofErr w:type="gramStart"/>
      <w:r w:rsidRPr="00740253">
        <w:rPr>
          <w:b w:val="0"/>
          <w:caps w:val="0"/>
          <w:kern w:val="1"/>
          <w:szCs w:val="28"/>
        </w:rPr>
        <w:t xml:space="preserve">В соответствии с Федеральным законом от 21.12.1994 № 69-ФЗ «О пожарной безопасности», Законом Чувашской Республики от 25.11.2005 № 47 «О пожарной безопасности в Чувашской Республике», </w:t>
      </w:r>
      <w:r>
        <w:rPr>
          <w:b w:val="0"/>
          <w:caps w:val="0"/>
          <w:kern w:val="1"/>
          <w:szCs w:val="28"/>
        </w:rPr>
        <w:t>Постановлением Кабинета М</w:t>
      </w:r>
      <w:r w:rsidRPr="00740253">
        <w:rPr>
          <w:b w:val="0"/>
          <w:caps w:val="0"/>
          <w:kern w:val="1"/>
          <w:szCs w:val="28"/>
        </w:rPr>
        <w:t>инистров Чувашской Республики от 20.03.2024 № 117 «Об установлении на территории Чувашской Республики особого противопожарного режима в связи с повышением пожарной опасности на территории Янтиковского муниципального округа, в целях обеспечения оперативного реагирования в случаях возникновения пожаров</w:t>
      </w:r>
      <w:proofErr w:type="gramEnd"/>
      <w:r w:rsidRPr="00740253">
        <w:rPr>
          <w:b w:val="0"/>
          <w:caps w:val="0"/>
          <w:kern w:val="1"/>
          <w:szCs w:val="28"/>
        </w:rPr>
        <w:t xml:space="preserve"> администрация Янтиковского муниципального округа </w:t>
      </w:r>
      <w:proofErr w:type="gramStart"/>
      <w:r w:rsidRPr="00740253">
        <w:rPr>
          <w:caps w:val="0"/>
          <w:kern w:val="1"/>
          <w:szCs w:val="28"/>
        </w:rPr>
        <w:t>п</w:t>
      </w:r>
      <w:proofErr w:type="gramEnd"/>
      <w:r w:rsidRPr="00740253">
        <w:rPr>
          <w:caps w:val="0"/>
          <w:kern w:val="1"/>
          <w:szCs w:val="28"/>
        </w:rPr>
        <w:t xml:space="preserve"> о с т а н о в л я е т:</w:t>
      </w:r>
    </w:p>
    <w:p w:rsidR="00D31951" w:rsidRPr="00B665B4" w:rsidRDefault="00D31951" w:rsidP="00D31951">
      <w:pPr>
        <w:pStyle w:val="affd"/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8"/>
        <w:jc w:val="both"/>
        <w:rPr>
          <w:rFonts w:eastAsia="Calibri"/>
          <w:kern w:val="0"/>
          <w:sz w:val="28"/>
          <w:szCs w:val="28"/>
        </w:rPr>
      </w:pPr>
      <w:bookmarkStart w:id="0" w:name="sub_1000"/>
      <w:r w:rsidRPr="00B665B4">
        <w:rPr>
          <w:rFonts w:eastAsia="Calibri"/>
          <w:kern w:val="0"/>
          <w:sz w:val="28"/>
          <w:szCs w:val="28"/>
        </w:rPr>
        <w:t xml:space="preserve">Установить на территории Янтиковского муниципального округа Чувашской Республики </w:t>
      </w:r>
      <w:r>
        <w:rPr>
          <w:rFonts w:eastAsia="Calibri"/>
          <w:kern w:val="0"/>
          <w:sz w:val="28"/>
          <w:szCs w:val="28"/>
        </w:rPr>
        <w:t xml:space="preserve">особый противопожарный режим </w:t>
      </w:r>
      <w:r w:rsidRPr="00B665B4">
        <w:rPr>
          <w:rFonts w:eastAsia="Calibri"/>
          <w:kern w:val="0"/>
          <w:sz w:val="28"/>
          <w:szCs w:val="28"/>
        </w:rPr>
        <w:t>с 10 апреля 2024 года до особого распоряжения о его отмене.</w:t>
      </w:r>
    </w:p>
    <w:p w:rsidR="00D31951" w:rsidRPr="00B665B4" w:rsidRDefault="00D31951" w:rsidP="00D31951">
      <w:pPr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8"/>
        <w:rPr>
          <w:rFonts w:eastAsia="Calibri"/>
          <w:kern w:val="0"/>
          <w:sz w:val="28"/>
          <w:szCs w:val="28"/>
        </w:rPr>
      </w:pPr>
      <w:r w:rsidRPr="00B665B4">
        <w:rPr>
          <w:rFonts w:eastAsia="Calibri"/>
          <w:kern w:val="0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D31951" w:rsidRPr="00B665B4" w:rsidRDefault="00D31951" w:rsidP="00D31951">
      <w:pPr>
        <w:suppressAutoHyphens w:val="0"/>
        <w:spacing w:line="360" w:lineRule="auto"/>
        <w:ind w:firstLine="708"/>
        <w:rPr>
          <w:rFonts w:eastAsia="Calibri"/>
          <w:kern w:val="0"/>
          <w:sz w:val="28"/>
          <w:szCs w:val="28"/>
        </w:rPr>
      </w:pPr>
      <w:proofErr w:type="gramStart"/>
      <w:r w:rsidRPr="00B665B4">
        <w:rPr>
          <w:rFonts w:eastAsia="Calibri"/>
          <w:kern w:val="0"/>
          <w:sz w:val="28"/>
          <w:szCs w:val="28"/>
        </w:rPr>
        <w:t xml:space="preserve">запретить въезд транспортных средств в леса и посещение гражданами лесов при IV–V классах пожарной опасности в лесах в зависимости от условий </w:t>
      </w:r>
      <w:r w:rsidRPr="00B665B4">
        <w:rPr>
          <w:rFonts w:eastAsia="Calibri"/>
          <w:kern w:val="0"/>
          <w:sz w:val="28"/>
          <w:szCs w:val="28"/>
        </w:rPr>
        <w:lastRenderedPageBreak/>
        <w:t>погоды, кроме случаев, связанных с использованием лесов на основании заключенных государственных контрактов, договоров аренды лесных участков, договоров купли-продажи лесных насаждений, государственных заданий на проведение определенных видов работ по обеспе</w:t>
      </w:r>
      <w:r>
        <w:rPr>
          <w:rFonts w:eastAsia="Calibri"/>
          <w:kern w:val="0"/>
          <w:sz w:val="28"/>
          <w:szCs w:val="28"/>
        </w:rPr>
        <w:t>чению пожарной и санитарной без</w:t>
      </w:r>
      <w:r w:rsidRPr="00B665B4">
        <w:rPr>
          <w:rFonts w:eastAsia="Calibri"/>
          <w:kern w:val="0"/>
          <w:sz w:val="28"/>
          <w:szCs w:val="28"/>
        </w:rPr>
        <w:t>опасности в лесах, и иных случаев, предусмотренных</w:t>
      </w:r>
      <w:proofErr w:type="gramEnd"/>
      <w:r w:rsidRPr="00B665B4">
        <w:rPr>
          <w:rFonts w:eastAsia="Calibri"/>
          <w:kern w:val="0"/>
          <w:sz w:val="28"/>
          <w:szCs w:val="28"/>
        </w:rPr>
        <w:t xml:space="preserve"> государственным заданием, а также связанных с проездом по автомобильным дорогам общего пользования, проездом в оздоровительные организации и обеспечением охраны лесов;</w:t>
      </w:r>
    </w:p>
    <w:p w:rsidR="00D31951" w:rsidRDefault="00D31951" w:rsidP="00D31951">
      <w:pPr>
        <w:suppressAutoHyphens w:val="0"/>
        <w:spacing w:line="360" w:lineRule="auto"/>
        <w:ind w:firstLine="708"/>
        <w:rPr>
          <w:rFonts w:eastAsia="Calibri"/>
          <w:kern w:val="0"/>
          <w:sz w:val="28"/>
          <w:szCs w:val="28"/>
        </w:rPr>
      </w:pPr>
      <w:proofErr w:type="gramStart"/>
      <w:r w:rsidRPr="00B665B4">
        <w:rPr>
          <w:rFonts w:eastAsia="Calibri"/>
          <w:kern w:val="0"/>
          <w:sz w:val="28"/>
          <w:szCs w:val="28"/>
        </w:rPr>
        <w:t>запретить разведение костров, приготовление блюд на углях, сжигание твердых коммунальных отходов, мусора на землях лесного фонда и прилегающих к ним территориях, выжигание сухой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 (за исключением строительно-монтажных работ, неотложных аварийно-восстановительных работ).</w:t>
      </w:r>
      <w:proofErr w:type="gramEnd"/>
    </w:p>
    <w:p w:rsidR="00D31951" w:rsidRDefault="00881DD0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3</w:t>
      </w:r>
      <w:r w:rsidR="00D31951">
        <w:rPr>
          <w:rFonts w:eastAsia="Calibri"/>
          <w:kern w:val="0"/>
          <w:sz w:val="28"/>
          <w:szCs w:val="28"/>
        </w:rPr>
        <w:t>. Рекомендовать начальникам территориальных отделов Управления по благоустройству и развитию территорий, руководителям предприятий, организаций и учреждений всех форм собственности принять меры по соблюдению особого противопожарного режима</w:t>
      </w:r>
      <w:r w:rsidR="00D31951">
        <w:rPr>
          <w:rFonts w:eastAsia="Calibri"/>
          <w:kern w:val="0"/>
          <w:sz w:val="28"/>
          <w:szCs w:val="28"/>
        </w:rPr>
        <w:t xml:space="preserve"> на соответствующих территориях:</w:t>
      </w:r>
    </w:p>
    <w:p w:rsidR="00D31951" w:rsidRDefault="00D31951" w:rsidP="00D31951">
      <w:pPr>
        <w:suppressAutoHyphens w:val="0"/>
        <w:spacing w:line="360" w:lineRule="auto"/>
        <w:rPr>
          <w:rFonts w:eastAsia="DejaVu Sans"/>
          <w:kern w:val="2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</w:t>
      </w:r>
      <w:proofErr w:type="gramStart"/>
      <w:r>
        <w:rPr>
          <w:rFonts w:eastAsia="Calibri"/>
          <w:kern w:val="0"/>
          <w:sz w:val="28"/>
          <w:szCs w:val="28"/>
        </w:rPr>
        <w:t>разработать и утвердить</w:t>
      </w:r>
      <w:proofErr w:type="gramEnd"/>
      <w:r>
        <w:rPr>
          <w:rFonts w:eastAsia="Calibri"/>
          <w:kern w:val="0"/>
          <w:sz w:val="28"/>
          <w:szCs w:val="28"/>
        </w:rPr>
        <w:t xml:space="preserve"> планы противопожарных мероприятий по подготовке населенных пунктов, объектов экономики, сельскохозяйственного производства к работе в период действия</w:t>
      </w:r>
      <w:r>
        <w:rPr>
          <w:sz w:val="28"/>
          <w:szCs w:val="28"/>
        </w:rPr>
        <w:t xml:space="preserve"> особого противопожарного режима, в которых предусмотреть графики профилактических бесед с гражданами по улицам, добиваясь максимального охвата населения, в том числе детей, исключая повторные инструктажи одних и тех же лиц</w:t>
      </w:r>
      <w:r>
        <w:rPr>
          <w:rFonts w:eastAsia="Calibri"/>
          <w:kern w:val="0"/>
          <w:sz w:val="28"/>
          <w:szCs w:val="28"/>
        </w:rPr>
        <w:t>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обеспечить создание, поддержание имеющихся источников наружного противопожарного водоснабжения в исправном состоянии, а также условий для забора воды из </w:t>
      </w:r>
      <w:proofErr w:type="spellStart"/>
      <w:r>
        <w:rPr>
          <w:rFonts w:eastAsia="Calibri"/>
          <w:kern w:val="0"/>
          <w:sz w:val="28"/>
          <w:szCs w:val="28"/>
        </w:rPr>
        <w:t>водоисточников</w:t>
      </w:r>
      <w:proofErr w:type="spellEnd"/>
      <w:r>
        <w:rPr>
          <w:rFonts w:eastAsia="Calibri"/>
          <w:kern w:val="0"/>
          <w:sz w:val="28"/>
          <w:szCs w:val="28"/>
        </w:rPr>
        <w:t xml:space="preserve"> и систем наружного противопожарного </w:t>
      </w:r>
      <w:r>
        <w:rPr>
          <w:rFonts w:eastAsia="Calibri"/>
          <w:kern w:val="0"/>
          <w:sz w:val="28"/>
          <w:szCs w:val="28"/>
        </w:rPr>
        <w:lastRenderedPageBreak/>
        <w:t>водоснабжения в любое время года, расположенных в населенных пунктах и на прилегающих к ним территориях;</w:t>
      </w:r>
    </w:p>
    <w:p w:rsidR="00D31951" w:rsidRDefault="00D31951" w:rsidP="00D31951">
      <w:pPr>
        <w:pStyle w:val="afff9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обеспечить готовность систем связи и оповещения населения в случае возникновения чрезвычайных ситуаций;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определить перечень мероприятий по очистке территорий бесхозяйных и длительное время не эксплуатируемых приусадебных участков;</w:t>
      </w:r>
    </w:p>
    <w:p w:rsidR="00D31951" w:rsidRDefault="00D31951" w:rsidP="00D31951">
      <w:pPr>
        <w:autoSpaceDE w:val="0"/>
        <w:autoSpaceDN w:val="0"/>
        <w:adjustRightInd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- обеспечить </w:t>
      </w:r>
      <w:proofErr w:type="gramStart"/>
      <w:r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kern w:val="0"/>
          <w:sz w:val="28"/>
          <w:szCs w:val="28"/>
          <w:lang w:eastAsia="en-US"/>
        </w:rPr>
        <w:t xml:space="preserve"> соблюдением запрета устройства свалок отходов на территориях общего пользования, </w:t>
      </w:r>
      <w:r w:rsidRPr="00934BDB">
        <w:rPr>
          <w:rFonts w:eastAsia="Calibri"/>
          <w:kern w:val="0"/>
          <w:sz w:val="28"/>
          <w:szCs w:val="28"/>
          <w:lang w:eastAsia="en-US"/>
        </w:rPr>
        <w:t>прилегающих к жилым домам, садовым домам, объектам недвижимого имущества</w:t>
      </w:r>
      <w:r>
        <w:rPr>
          <w:rFonts w:eastAsia="Calibri"/>
          <w:kern w:val="0"/>
          <w:sz w:val="28"/>
          <w:szCs w:val="28"/>
          <w:lang w:eastAsia="en-US"/>
        </w:rPr>
        <w:t>, в том числе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назначения;</w:t>
      </w:r>
    </w:p>
    <w:p w:rsidR="00D31951" w:rsidRDefault="00D31951" w:rsidP="00D31951">
      <w:pPr>
        <w:pStyle w:val="afff9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с учетом климатических особенностей округа;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>- увеличение противопожарных разрывов по границам населенных пунктов, объектов экономики;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организовать работу по очистке территорий населенных пунктов от мусора и сухой травы. </w:t>
      </w:r>
      <w:proofErr w:type="gramStart"/>
      <w:r>
        <w:rPr>
          <w:rFonts w:eastAsia="Calibri"/>
          <w:kern w:val="0"/>
          <w:sz w:val="28"/>
          <w:szCs w:val="28"/>
        </w:rPr>
        <w:t>Обеспечить очистку прилегающей территории к лесу от сухой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1,4 метра или иным противопожарным барьером;</w:t>
      </w:r>
      <w:proofErr w:type="gramEnd"/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у каждого жилого строения устанавливать емкость (бочку) с водой или иметь огнетушитель;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выполнить мероприятия, исключающие возможность перехода огня при лесных пожарах на здания и сооружения населенных пунктов, расположенных в лесных массивах (устройство защитных минерализованных противопожарных полос шириной не менее 1,4 метра);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lastRenderedPageBreak/>
        <w:t>- не допускать эксплуатацию зданий и сооружений, имеющих нарушения требований пожарной безопасности, взять их на учет и под особый контроль;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proofErr w:type="gramStart"/>
      <w:r>
        <w:rPr>
          <w:rFonts w:eastAsia="Calibri"/>
          <w:kern w:val="0"/>
          <w:sz w:val="28"/>
          <w:szCs w:val="28"/>
        </w:rPr>
        <w:t xml:space="preserve">- обеспечить оперативное оповещение населения при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обхода, </w:t>
      </w:r>
      <w:r>
        <w:rPr>
          <w:sz w:val="28"/>
          <w:szCs w:val="28"/>
        </w:rPr>
        <w:t>о классе пожарной опасности в лесах в зависимости от условий погоды и введении запрета на посещение лесов, а также о снижении класса пожарной опасности в лесах в зависимости от условий погоды;</w:t>
      </w:r>
      <w:proofErr w:type="gramEnd"/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организовать разъяснительную работу среди населения о введении особого противопожарного режима;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 w:rsidRPr="00D31951">
        <w:rPr>
          <w:rFonts w:eastAsia="Calibri"/>
          <w:kern w:val="0"/>
          <w:sz w:val="28"/>
          <w:szCs w:val="28"/>
        </w:rPr>
        <w:t>- в случае выявления лиц, допустивших любые очаги горения, обеспечить незамедлительное информирование об указанных фактах органов государственного</w:t>
      </w:r>
      <w:r w:rsidRPr="00934BDB">
        <w:rPr>
          <w:rFonts w:eastAsia="Calibri"/>
          <w:kern w:val="0"/>
          <w:sz w:val="28"/>
          <w:szCs w:val="28"/>
        </w:rPr>
        <w:t xml:space="preserve"> пожарного надзора, органов внутренних дел и Минприроды Чувашии;</w:t>
      </w:r>
    </w:p>
    <w:p w:rsidR="00D31951" w:rsidRPr="00934BDB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</w:t>
      </w:r>
      <w:r w:rsidRPr="00934BDB">
        <w:rPr>
          <w:rFonts w:eastAsia="Calibri"/>
          <w:kern w:val="0"/>
          <w:sz w:val="28"/>
          <w:szCs w:val="28"/>
        </w:rPr>
        <w:t>организовать установку мобильного приложения «Термические точки», организовать незамедлительную проверку информации о возгораниях;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в случае осложнения обстановки организовать круглосуточное дежурство должностных лиц из числа руководящего состава.</w:t>
      </w:r>
    </w:p>
    <w:p w:rsidR="00D31951" w:rsidRDefault="00881DD0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4</w:t>
      </w:r>
      <w:r w:rsidR="00D31951">
        <w:rPr>
          <w:rFonts w:eastAsia="Calibri"/>
          <w:kern w:val="0"/>
          <w:sz w:val="28"/>
          <w:szCs w:val="28"/>
        </w:rPr>
        <w:t>. Рекомендовать начальникам Янтиковского, Тобурдановского участковых лесничеств и КУ «Канашское лесничество» Минприроды и экологии Чувашской Республики: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организовать наблюдение в лесах как в рабочие, так и в выходные и праздничные дни, проводить работы по созданию минерализованных полос;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места массового отдыха населения оборудовать стендами с наглядной агитацией, установить знаки, запрещающие разведение костров, въезд автотранспорта в лесные массивы;</w:t>
      </w:r>
    </w:p>
    <w:p w:rsidR="00D31951" w:rsidRPr="00934BDB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</w:t>
      </w:r>
      <w:r w:rsidRPr="00934BDB">
        <w:rPr>
          <w:rFonts w:eastAsia="Calibri"/>
          <w:kern w:val="0"/>
          <w:sz w:val="28"/>
          <w:szCs w:val="28"/>
        </w:rPr>
        <w:t xml:space="preserve">при размещении в лесах объектов для переработки древесины и других лесных ресурсов (углежжение, смолокурение, </w:t>
      </w:r>
      <w:proofErr w:type="spellStart"/>
      <w:r w:rsidRPr="00934BDB">
        <w:rPr>
          <w:rFonts w:eastAsia="Calibri"/>
          <w:kern w:val="0"/>
          <w:sz w:val="28"/>
          <w:szCs w:val="28"/>
        </w:rPr>
        <w:t>дегтекурение</w:t>
      </w:r>
      <w:proofErr w:type="spellEnd"/>
      <w:r w:rsidRPr="00934BDB">
        <w:rPr>
          <w:rFonts w:eastAsia="Calibri"/>
          <w:kern w:val="0"/>
          <w:sz w:val="28"/>
          <w:szCs w:val="28"/>
        </w:rPr>
        <w:t xml:space="preserve">, заготовление живицы и др.) обеспечить </w:t>
      </w:r>
      <w:proofErr w:type="gramStart"/>
      <w:r w:rsidRPr="00934BDB">
        <w:rPr>
          <w:rFonts w:eastAsia="Calibri"/>
          <w:kern w:val="0"/>
          <w:sz w:val="28"/>
          <w:szCs w:val="28"/>
        </w:rPr>
        <w:t>контроль за</w:t>
      </w:r>
      <w:proofErr w:type="gramEnd"/>
      <w:r w:rsidRPr="00934BDB">
        <w:rPr>
          <w:rFonts w:eastAsia="Calibri"/>
          <w:kern w:val="0"/>
          <w:sz w:val="28"/>
          <w:szCs w:val="28"/>
        </w:rPr>
        <w:t xml:space="preserve"> выполнением руководителями организаций обязанности по обеспечению в период пожароопасного сезона (в </w:t>
      </w:r>
      <w:r w:rsidRPr="00934BDB">
        <w:rPr>
          <w:rFonts w:eastAsia="Calibri"/>
          <w:kern w:val="0"/>
          <w:sz w:val="28"/>
          <w:szCs w:val="28"/>
        </w:rPr>
        <w:lastRenderedPageBreak/>
        <w:t>период устойчивой сухой, жаркой и ветреной погоды, при получении штормового предупреждения) в нерабочее время охраны указанных объектов;</w:t>
      </w:r>
    </w:p>
    <w:p w:rsidR="00D31951" w:rsidRPr="00934BDB" w:rsidRDefault="00881DD0" w:rsidP="00D31951">
      <w:pPr>
        <w:suppressAutoHyphens w:val="0"/>
        <w:spacing w:line="360" w:lineRule="auto"/>
        <w:ind w:firstLine="708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5</w:t>
      </w:r>
      <w:r w:rsidR="00D31951" w:rsidRPr="00904E4A">
        <w:rPr>
          <w:rFonts w:eastAsia="Calibri"/>
          <w:kern w:val="0"/>
          <w:sz w:val="28"/>
          <w:szCs w:val="28"/>
        </w:rPr>
        <w:t>. Сектору цифрового развития и информационных технологий администрации Янтиковского муниципального округа организовать информирование населения с использованием СМИ и официального сайта органов местного самоуправления Янтиковского муниципального округа в сети «Интернет» об установлении на территории Янтиковского муниципального округа особого противопожарного режима и связанных с ним запретов. П</w:t>
      </w:r>
      <w:r w:rsidR="00D31951" w:rsidRPr="00934BDB">
        <w:rPr>
          <w:rFonts w:eastAsia="Calibri"/>
          <w:kern w:val="0"/>
          <w:sz w:val="28"/>
          <w:szCs w:val="28"/>
        </w:rPr>
        <w:t xml:space="preserve">ринимать меры по оперативному оповещению населения, в том числе через средства массовой информации и сайты, о классе пожарной опасности в лесах в зависимости от условий погоды и введении запрета на посещение лесов, а также о снижении класса пожарной опасности в лесах </w:t>
      </w:r>
      <w:r>
        <w:rPr>
          <w:rFonts w:eastAsia="Calibri"/>
          <w:kern w:val="0"/>
          <w:sz w:val="28"/>
          <w:szCs w:val="28"/>
        </w:rPr>
        <w:t>в зависимости от условий погоды.</w:t>
      </w:r>
    </w:p>
    <w:p w:rsidR="00D31951" w:rsidRDefault="00881DD0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>6</w:t>
      </w:r>
      <w:r w:rsidR="00D31951">
        <w:rPr>
          <w:rFonts w:eastAsia="Calibri"/>
          <w:kern w:val="0"/>
          <w:sz w:val="28"/>
          <w:szCs w:val="28"/>
        </w:rPr>
        <w:t>. Сектору мобилизационной подготовки, специальных программ и ГО ЧС администрации Янтиковского муниципального округа: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организовать ежедневный анализ обстановки, складывающейся с пожарами;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обеспечить готовность органов управления, сил и средств Янтиковского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ситуаций, задействованных для выполнения мероприятий по предупреждению пожаров;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обеспечить установку автономных дымовых пожарных </w:t>
      </w:r>
      <w:proofErr w:type="spellStart"/>
      <w:r>
        <w:rPr>
          <w:rFonts w:eastAsia="Calibri"/>
          <w:kern w:val="0"/>
          <w:sz w:val="28"/>
          <w:szCs w:val="28"/>
        </w:rPr>
        <w:t>извещателей</w:t>
      </w:r>
      <w:proofErr w:type="spellEnd"/>
      <w:r>
        <w:rPr>
          <w:rFonts w:eastAsia="Calibri"/>
          <w:kern w:val="0"/>
          <w:sz w:val="28"/>
          <w:szCs w:val="28"/>
        </w:rPr>
        <w:t xml:space="preserve"> в местах проживания многодетных семей, семей, находящихся в трудной жизненной ситуации, в социально опасном положении;</w:t>
      </w:r>
    </w:p>
    <w:p w:rsidR="00D31951" w:rsidRDefault="00D31951" w:rsidP="00D31951">
      <w:pPr>
        <w:pStyle w:val="afff9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срок до 30 апреля 2023 года провести проверку готовности пункта временного размещения людей;</w:t>
      </w:r>
    </w:p>
    <w:p w:rsidR="00D31951" w:rsidRDefault="00D31951" w:rsidP="00D31951">
      <w:pPr>
        <w:autoSpaceDE w:val="0"/>
        <w:autoSpaceDN w:val="0"/>
        <w:adjustRightInd w:val="0"/>
        <w:spacing w:line="360" w:lineRule="auto"/>
        <w:outlineLvl w:val="0"/>
        <w:rPr>
          <w:rFonts w:eastAsia="DejaVu Sans"/>
          <w:bCs/>
          <w:sz w:val="28"/>
          <w:szCs w:val="28"/>
          <w:lang w:eastAsia="en-US"/>
        </w:rPr>
      </w:pPr>
      <w:r>
        <w:rPr>
          <w:sz w:val="28"/>
          <w:szCs w:val="28"/>
        </w:rPr>
        <w:t>- в установленном порядке обеспечить принятие мер административного воздействия к лицам, допустившим с</w:t>
      </w:r>
      <w:r>
        <w:rPr>
          <w:bCs/>
          <w:sz w:val="28"/>
          <w:szCs w:val="28"/>
        </w:rPr>
        <w:t xml:space="preserve">жигание мусора, опавшей листвы, сухой травы, частей деревьев и кустарников, тары, строительных материалов, </w:t>
      </w:r>
      <w:r>
        <w:rPr>
          <w:bCs/>
          <w:sz w:val="28"/>
          <w:szCs w:val="28"/>
        </w:rPr>
        <w:lastRenderedPageBreak/>
        <w:t>разведение костров на озелененных территориях, территориях общего пользования;</w:t>
      </w:r>
    </w:p>
    <w:p w:rsidR="00D31951" w:rsidRDefault="00D31951" w:rsidP="00D31951">
      <w:pPr>
        <w:pStyle w:val="afff9"/>
        <w:spacing w:line="360" w:lineRule="auto"/>
        <w:rPr>
          <w:rFonts w:eastAsia="Calibri"/>
        </w:rPr>
      </w:pPr>
      <w:r>
        <w:rPr>
          <w:rFonts w:eastAsia="Calibri"/>
          <w:lang w:eastAsia="en-US"/>
        </w:rPr>
        <w:t>- с целью</w:t>
      </w:r>
      <w:r>
        <w:rPr>
          <w:rFonts w:eastAsia="Calibri"/>
        </w:rPr>
        <w:t xml:space="preserve"> повышения боеготовности </w:t>
      </w:r>
      <w:r>
        <w:rPr>
          <w:rFonts w:eastAsia="Calibri"/>
          <w:lang w:eastAsia="en-US"/>
        </w:rPr>
        <w:t>муниципальной пожарной охраны</w:t>
      </w:r>
      <w:r>
        <w:rPr>
          <w:rFonts w:eastAsia="Calibri"/>
        </w:rPr>
        <w:t xml:space="preserve"> в срок до 1 мая 2024 года </w:t>
      </w:r>
      <w:r>
        <w:rPr>
          <w:rFonts w:eastAsia="Calibri"/>
          <w:lang w:eastAsia="en-US"/>
        </w:rPr>
        <w:t xml:space="preserve">проверить организацию несения круглосуточного дежурства работниками </w:t>
      </w:r>
      <w:r>
        <w:rPr>
          <w:rFonts w:eastAsia="Calibri"/>
        </w:rPr>
        <w:t>подразделений</w:t>
      </w:r>
      <w:r>
        <w:rPr>
          <w:rFonts w:eastAsia="Calibri"/>
          <w:lang w:eastAsia="en-US"/>
        </w:rPr>
        <w:t xml:space="preserve"> муниципальной пожарной охраны</w:t>
      </w:r>
      <w:r>
        <w:rPr>
          <w:rFonts w:eastAsia="Calibri"/>
        </w:rPr>
        <w:t>;</w:t>
      </w:r>
    </w:p>
    <w:p w:rsidR="00D31951" w:rsidRPr="00934BDB" w:rsidRDefault="00D31951" w:rsidP="00D31951">
      <w:pPr>
        <w:pStyle w:val="afff9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</w:t>
      </w:r>
      <w:r w:rsidRPr="00934BDB">
        <w:rPr>
          <w:rFonts w:eastAsia="Calibri"/>
          <w:lang w:eastAsia="ar-SA"/>
        </w:rPr>
        <w:t>со дня установления особого противопожарного режима организовать</w:t>
      </w:r>
      <w:r w:rsidRPr="000A2273">
        <w:rPr>
          <w:rFonts w:eastAsia="Calibri"/>
          <w:lang w:eastAsia="ar-SA"/>
        </w:rPr>
        <w:t xml:space="preserve"> ежедневное представление единой дежурно-диспетчерской</w:t>
      </w:r>
      <w:r w:rsidRPr="00934BDB">
        <w:rPr>
          <w:rFonts w:eastAsia="Calibri"/>
          <w:lang w:eastAsia="ar-SA"/>
        </w:rPr>
        <w:t xml:space="preserve"> служб</w:t>
      </w:r>
      <w:r w:rsidRPr="000A2273">
        <w:rPr>
          <w:rFonts w:eastAsia="Calibri"/>
          <w:lang w:eastAsia="ar-SA"/>
        </w:rPr>
        <w:t>ой</w:t>
      </w:r>
      <w:r w:rsidRPr="00934BDB">
        <w:rPr>
          <w:rFonts w:eastAsia="Calibri"/>
          <w:lang w:eastAsia="ar-SA"/>
        </w:rPr>
        <w:t xml:space="preserve"> </w:t>
      </w:r>
      <w:r w:rsidRPr="000A2273">
        <w:rPr>
          <w:rFonts w:eastAsia="Calibri"/>
          <w:lang w:eastAsia="ar-SA"/>
        </w:rPr>
        <w:t>Янтиковского муниципального округа</w:t>
      </w:r>
      <w:r w:rsidRPr="00934BDB">
        <w:rPr>
          <w:rFonts w:eastAsia="Calibri"/>
          <w:lang w:eastAsia="ar-SA"/>
        </w:rPr>
        <w:t xml:space="preserve">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</w:t>
      </w:r>
      <w:r w:rsidR="00881DD0">
        <w:rPr>
          <w:rFonts w:eastAsia="Calibri"/>
          <w:lang w:eastAsia="ar-SA"/>
        </w:rPr>
        <w:t>-</w:t>
      </w:r>
      <w:r w:rsidRPr="00934BDB">
        <w:rPr>
          <w:rFonts w:eastAsia="Calibri"/>
          <w:lang w:eastAsia="ar-SA"/>
        </w:rPr>
        <w:t xml:space="preserve">Чувашии информации </w:t>
      </w:r>
      <w:r w:rsidRPr="000A2273">
        <w:rPr>
          <w:rFonts w:eastAsia="Calibri"/>
          <w:lang w:eastAsia="ar-SA"/>
        </w:rPr>
        <w:t xml:space="preserve">о складывающейся на территории </w:t>
      </w:r>
      <w:r w:rsidRPr="00934BDB">
        <w:rPr>
          <w:rFonts w:eastAsia="Calibri"/>
          <w:lang w:eastAsia="ar-SA"/>
        </w:rPr>
        <w:t>обстановке с пожарами.</w:t>
      </w:r>
    </w:p>
    <w:p w:rsidR="00D31951" w:rsidRDefault="00881DD0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</w:rPr>
        <w:t>7</w:t>
      </w:r>
      <w:r w:rsidR="00D31951">
        <w:rPr>
          <w:rFonts w:eastAsia="Calibri"/>
          <w:kern w:val="0"/>
          <w:sz w:val="28"/>
          <w:szCs w:val="28"/>
        </w:rPr>
        <w:t>. Начальникам территориальных отделов Управления по благоустройству и развитию территорий администрации Янтиковского муниципального округа: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- организовать сменный график несения дежурства работниками муниципальной охраны в закрепленных зданиях пожарных депо (гаражных боксах) в соответствии с законодательством Российской Федерации, обеспечить 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 Российской Федерации;</w:t>
      </w:r>
    </w:p>
    <w:p w:rsidR="00D31951" w:rsidRDefault="00D31951" w:rsidP="00D31951">
      <w:pPr>
        <w:tabs>
          <w:tab w:val="left" w:pos="-5103"/>
        </w:tabs>
        <w:spacing w:line="360" w:lineRule="auto"/>
        <w:ind w:firstLine="720"/>
        <w:rPr>
          <w:rFonts w:eastAsia="DejaVu Sans"/>
          <w:kern w:val="2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организовать проведение рейдов по семьям с детьми, находящимся в социально опасном положении, неблагополучным семьям, </w:t>
      </w:r>
      <w:r>
        <w:rPr>
          <w:sz w:val="28"/>
          <w:szCs w:val="28"/>
        </w:rPr>
        <w:t xml:space="preserve">том числе с несовершеннолетними детьми </w:t>
      </w:r>
      <w:r>
        <w:rPr>
          <w:rFonts w:eastAsia="Calibri"/>
          <w:kern w:val="0"/>
          <w:sz w:val="28"/>
          <w:szCs w:val="28"/>
        </w:rPr>
        <w:t>в соответствии с отдельными планами с проведением противопожарной пропаганды в соответствии с правилами и требованиями пожарной безопасности. К проведению профилактических мероприятий привлекать специалистов по монтажу и обслуживанию печного оборудования и электросетей;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организовать проведение профилактических мероприятий по предупреждению пожаров с гражданами, склонными к употреблению спиртных </w:t>
      </w:r>
      <w:r>
        <w:rPr>
          <w:rFonts w:eastAsia="Calibri"/>
          <w:kern w:val="0"/>
          <w:sz w:val="28"/>
          <w:szCs w:val="28"/>
        </w:rPr>
        <w:lastRenderedPageBreak/>
        <w:t>напитков, осужденными, несовершеннолетними и семьями, находящимися в социально опасном положении;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proofErr w:type="gramStart"/>
      <w:r>
        <w:rPr>
          <w:rFonts w:eastAsia="Calibri"/>
          <w:kern w:val="0"/>
          <w:sz w:val="28"/>
          <w:szCs w:val="28"/>
        </w:rPr>
        <w:t xml:space="preserve">- создать патрульные, патрульно-маневренные, маневренные группы на территории муниципального образования силами местного населения и членов добровольных пожарных формирований с первичными средствами пожаротушения и обеспечить </w:t>
      </w:r>
      <w:r>
        <w:rPr>
          <w:sz w:val="28"/>
          <w:szCs w:val="28"/>
        </w:rPr>
        <w:t>круглосуточное патрулирование населенных пунктов с целью обнаружения</w:t>
      </w:r>
      <w:r>
        <w:rPr>
          <w:rFonts w:eastAsia="Calibri"/>
          <w:kern w:val="0"/>
          <w:sz w:val="28"/>
          <w:szCs w:val="28"/>
        </w:rPr>
        <w:t xml:space="preserve"> неконтролируемых палов сухой травы, мусора, опавшей листвы, использования открытого огня, разведения костров, путем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товариществ, и</w:t>
      </w:r>
      <w:proofErr w:type="gramEnd"/>
      <w:r>
        <w:rPr>
          <w:rFonts w:eastAsia="Calibri"/>
          <w:kern w:val="0"/>
          <w:sz w:val="28"/>
          <w:szCs w:val="28"/>
        </w:rPr>
        <w:t xml:space="preserve"> предприятий, обеспечить о</w:t>
      </w:r>
      <w:r>
        <w:rPr>
          <w:bCs/>
          <w:sz w:val="28"/>
          <w:szCs w:val="28"/>
        </w:rPr>
        <w:t xml:space="preserve">перативную проверку </w:t>
      </w:r>
      <w:r>
        <w:rPr>
          <w:rFonts w:eastAsia="Calibri"/>
          <w:kern w:val="0"/>
          <w:sz w:val="28"/>
          <w:szCs w:val="28"/>
        </w:rPr>
        <w:t>термических точек, обнаруженных средствами космического мониторинга;</w:t>
      </w:r>
    </w:p>
    <w:p w:rsidR="00D31951" w:rsidRDefault="00D31951" w:rsidP="00D31951">
      <w:pPr>
        <w:tabs>
          <w:tab w:val="left" w:pos="-5103"/>
        </w:tabs>
        <w:spacing w:line="360" w:lineRule="auto"/>
        <w:ind w:firstLine="720"/>
        <w:rPr>
          <w:rFonts w:eastAsia="DejaVu Sans"/>
          <w:kern w:val="2"/>
          <w:sz w:val="28"/>
          <w:szCs w:val="28"/>
        </w:rPr>
      </w:pPr>
      <w:r>
        <w:rPr>
          <w:sz w:val="28"/>
          <w:szCs w:val="28"/>
        </w:rPr>
        <w:t>- организовать разъяснительную работу среди населения о введении особого противопожарного режима;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принять меры по своевременной очистке дорог, созданию условий для забора воды с </w:t>
      </w:r>
      <w:proofErr w:type="spellStart"/>
      <w:r>
        <w:rPr>
          <w:rFonts w:eastAsia="Calibri"/>
          <w:kern w:val="0"/>
          <w:sz w:val="28"/>
          <w:szCs w:val="28"/>
        </w:rPr>
        <w:t>водоисточников</w:t>
      </w:r>
      <w:proofErr w:type="spellEnd"/>
      <w:r>
        <w:rPr>
          <w:rFonts w:eastAsia="Calibri"/>
          <w:kern w:val="0"/>
          <w:sz w:val="28"/>
          <w:szCs w:val="28"/>
        </w:rPr>
        <w:t>, профилактической работы с населением по предупреждению пожаров;</w:t>
      </w:r>
    </w:p>
    <w:p w:rsidR="00D31951" w:rsidRPr="00934BDB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</w:t>
      </w:r>
      <w:r w:rsidRPr="00934BDB">
        <w:rPr>
          <w:rFonts w:eastAsia="Calibri"/>
          <w:kern w:val="0"/>
          <w:sz w:val="28"/>
          <w:szCs w:val="28"/>
        </w:rPr>
        <w:t xml:space="preserve">предусмотреть дополнительные меры по защите населенных пунктов и объектов, расположенных за пределами </w:t>
      </w:r>
      <w:proofErr w:type="gramStart"/>
      <w:r w:rsidRPr="00934BDB">
        <w:rPr>
          <w:rFonts w:eastAsia="Calibri"/>
          <w:kern w:val="0"/>
          <w:sz w:val="28"/>
          <w:szCs w:val="28"/>
        </w:rPr>
        <w:t>зон нормативного времени прибытия подразделений пожарной охраны</w:t>
      </w:r>
      <w:proofErr w:type="gramEnd"/>
      <w:r w:rsidRPr="00934BDB">
        <w:rPr>
          <w:rFonts w:eastAsia="Calibri"/>
          <w:kern w:val="0"/>
          <w:sz w:val="28"/>
          <w:szCs w:val="28"/>
        </w:rPr>
        <w:t>;</w:t>
      </w:r>
    </w:p>
    <w:p w:rsidR="00D31951" w:rsidRDefault="00D31951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- </w:t>
      </w:r>
      <w:r w:rsidRPr="00934BDB">
        <w:rPr>
          <w:rFonts w:eastAsia="Calibri"/>
          <w:kern w:val="0"/>
          <w:sz w:val="28"/>
          <w:szCs w:val="28"/>
        </w:rPr>
        <w:t>привлеч</w:t>
      </w:r>
      <w:r w:rsidRPr="00FA21FA">
        <w:rPr>
          <w:rFonts w:eastAsia="Calibri"/>
          <w:kern w:val="0"/>
          <w:sz w:val="28"/>
          <w:szCs w:val="28"/>
        </w:rPr>
        <w:t>ь</w:t>
      </w:r>
      <w:r w:rsidRPr="00934BDB">
        <w:rPr>
          <w:rFonts w:eastAsia="Calibri"/>
          <w:kern w:val="0"/>
          <w:sz w:val="28"/>
          <w:szCs w:val="28"/>
        </w:rPr>
        <w:t xml:space="preserve"> населени</w:t>
      </w:r>
      <w:r w:rsidRPr="00FA21FA">
        <w:rPr>
          <w:rFonts w:eastAsia="Calibri"/>
          <w:kern w:val="0"/>
          <w:sz w:val="28"/>
          <w:szCs w:val="28"/>
        </w:rPr>
        <w:t>е</w:t>
      </w:r>
      <w:r w:rsidRPr="00934BDB">
        <w:rPr>
          <w:rFonts w:eastAsia="Calibri"/>
          <w:kern w:val="0"/>
          <w:sz w:val="28"/>
          <w:szCs w:val="28"/>
        </w:rPr>
        <w:t xml:space="preserve"> для профилактики и локализации пожаров вне гр</w:t>
      </w:r>
      <w:r w:rsidRPr="00FA21FA">
        <w:rPr>
          <w:rFonts w:eastAsia="Calibri"/>
          <w:kern w:val="0"/>
          <w:sz w:val="28"/>
          <w:szCs w:val="28"/>
        </w:rPr>
        <w:t>аниц населенных пунктов</w:t>
      </w:r>
      <w:r>
        <w:rPr>
          <w:rFonts w:eastAsia="Calibri"/>
          <w:kern w:val="0"/>
          <w:sz w:val="28"/>
          <w:szCs w:val="28"/>
        </w:rPr>
        <w:t>.</w:t>
      </w:r>
    </w:p>
    <w:p w:rsidR="00D31951" w:rsidRDefault="00881DD0" w:rsidP="00D31951">
      <w:pPr>
        <w:suppressAutoHyphens w:val="0"/>
        <w:spacing w:line="360" w:lineRule="auto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8</w:t>
      </w:r>
      <w:bookmarkStart w:id="1" w:name="_GoBack"/>
      <w:bookmarkEnd w:id="1"/>
      <w:r w:rsidR="00D31951">
        <w:rPr>
          <w:rFonts w:eastAsia="Calibri"/>
          <w:kern w:val="0"/>
          <w:sz w:val="28"/>
          <w:szCs w:val="28"/>
        </w:rPr>
        <w:t xml:space="preserve">. </w:t>
      </w:r>
      <w:proofErr w:type="gramStart"/>
      <w:r w:rsidR="00D31951">
        <w:rPr>
          <w:rFonts w:eastAsia="Calibri"/>
          <w:kern w:val="0"/>
          <w:sz w:val="28"/>
          <w:szCs w:val="28"/>
        </w:rPr>
        <w:t>Контроль за</w:t>
      </w:r>
      <w:proofErr w:type="gramEnd"/>
      <w:r w:rsidR="00D31951">
        <w:rPr>
          <w:rFonts w:eastAsia="Calibri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1951" w:rsidRDefault="00D31951" w:rsidP="00881DD0">
      <w:pPr>
        <w:suppressAutoHyphens w:val="0"/>
        <w:spacing w:line="240" w:lineRule="auto"/>
        <w:rPr>
          <w:rFonts w:eastAsia="Calibri"/>
          <w:kern w:val="0"/>
          <w:sz w:val="28"/>
          <w:szCs w:val="28"/>
        </w:rPr>
      </w:pPr>
    </w:p>
    <w:p w:rsidR="00D31951" w:rsidRDefault="00D31951" w:rsidP="00881DD0">
      <w:pPr>
        <w:suppressAutoHyphens w:val="0"/>
        <w:spacing w:line="240" w:lineRule="auto"/>
        <w:rPr>
          <w:rFonts w:eastAsia="Calibri"/>
          <w:kern w:val="0"/>
          <w:sz w:val="28"/>
          <w:szCs w:val="28"/>
        </w:rPr>
      </w:pPr>
    </w:p>
    <w:p w:rsidR="00D31951" w:rsidRDefault="00D31951" w:rsidP="00881DD0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 Янтиковского</w:t>
      </w:r>
    </w:p>
    <w:p w:rsidR="00D31951" w:rsidRDefault="00D31951" w:rsidP="00881DD0">
      <w:pPr>
        <w:suppressAutoHyphens w:val="0"/>
        <w:spacing w:line="240" w:lineRule="auto"/>
        <w:ind w:firstLine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муниципального округа                                   </w:t>
      </w:r>
      <w:r w:rsidR="00881DD0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                                </w:t>
      </w:r>
      <w:bookmarkEnd w:id="0"/>
      <w:r>
        <w:rPr>
          <w:rFonts w:eastAsia="Calibri"/>
          <w:kern w:val="0"/>
          <w:sz w:val="28"/>
          <w:szCs w:val="28"/>
        </w:rPr>
        <w:t>О.А. Ломоносов</w:t>
      </w:r>
    </w:p>
    <w:p w:rsidR="00351857" w:rsidRPr="00485CC1" w:rsidRDefault="00351857" w:rsidP="00881DD0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881DD0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84661"/>
      <w:docPartObj>
        <w:docPartGallery w:val="Page Numbers (Top of Page)"/>
        <w:docPartUnique/>
      </w:docPartObj>
    </w:sdtPr>
    <w:sdtContent>
      <w:p w:rsidR="00881DD0" w:rsidRDefault="00881DD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8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291F4F"/>
    <w:multiLevelType w:val="hybridMultilevel"/>
    <w:tmpl w:val="E45E9C86"/>
    <w:lvl w:ilvl="0" w:tplc="E408A68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1B8E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1DD0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1951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ff9">
    <w:name w:val="Текст документа"/>
    <w:basedOn w:val="a"/>
    <w:rsid w:val="00D31951"/>
    <w:pPr>
      <w:suppressAutoHyphens w:val="0"/>
      <w:spacing w:line="240" w:lineRule="auto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fff9">
    <w:name w:val="Текст документа"/>
    <w:basedOn w:val="a"/>
    <w:rsid w:val="00D31951"/>
    <w:pPr>
      <w:suppressAutoHyphens w:val="0"/>
      <w:spacing w:line="240" w:lineRule="auto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7FC-C1C0-495A-BA6B-D505BA34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192</cp:revision>
  <cp:lastPrinted>2023-03-31T12:17:00Z</cp:lastPrinted>
  <dcterms:created xsi:type="dcterms:W3CDTF">2023-01-09T05:07:00Z</dcterms:created>
  <dcterms:modified xsi:type="dcterms:W3CDTF">2024-03-28T05:20:00Z</dcterms:modified>
</cp:coreProperties>
</file>