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ayout w:type="fixed"/>
        <w:tblLook w:val="0000"/>
      </w:tblPr>
      <w:tblGrid>
        <w:gridCol w:w="1101"/>
        <w:gridCol w:w="1417"/>
        <w:gridCol w:w="851"/>
        <w:gridCol w:w="2551"/>
        <w:gridCol w:w="993"/>
        <w:gridCol w:w="1276"/>
        <w:gridCol w:w="992"/>
      </w:tblGrid>
      <w:tr w:rsidR="003A1EED" w:rsidRPr="00437389" w:rsidTr="00437389">
        <w:trPr>
          <w:trHeight w:val="1799"/>
        </w:trPr>
        <w:tc>
          <w:tcPr>
            <w:tcW w:w="3369" w:type="dxa"/>
            <w:gridSpan w:val="3"/>
          </w:tcPr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Чă</w:t>
            </w:r>
            <w:proofErr w:type="gramStart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ваш</w:t>
            </w:r>
            <w:proofErr w:type="spellEnd"/>
            <w:proofErr w:type="gramEnd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Республики 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Муркаш</w:t>
            </w:r>
            <w:proofErr w:type="spellEnd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муниципаллă</w:t>
            </w:r>
            <w:proofErr w:type="spellEnd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округӗ</w:t>
            </w:r>
            <w:proofErr w:type="gramStart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</w:t>
            </w:r>
            <w:proofErr w:type="gramEnd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администрацийӗ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ЙЫШАНУ    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</w:tcPr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Чувашская Республика 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Администрация 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Моргаушского муниципального округа 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A1EED" w:rsidRPr="00437389" w:rsidRDefault="003A1EED" w:rsidP="004373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ПОСТАНОВЛЕНИЕ</w:t>
            </w:r>
          </w:p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</w:p>
        </w:tc>
      </w:tr>
      <w:tr w:rsidR="003A1EED" w:rsidRPr="00437389" w:rsidTr="00437389">
        <w:tc>
          <w:tcPr>
            <w:tcW w:w="1101" w:type="dxa"/>
            <w:tcBorders>
              <w:bottom w:val="single" w:sz="4" w:space="0" w:color="auto"/>
            </w:tcBorders>
          </w:tcPr>
          <w:p w:rsidR="003A1EED" w:rsidRPr="00437389" w:rsidRDefault="003A1EED" w:rsidP="004373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</w:tcPr>
          <w:p w:rsidR="003A1EED" w:rsidRPr="00437389" w:rsidRDefault="003A1EED" w:rsidP="003A1E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2023 ҫ. №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EED" w:rsidRPr="00437389" w:rsidRDefault="003A1EED" w:rsidP="004373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</w:tcPr>
          <w:p w:rsidR="003A1EED" w:rsidRPr="00437389" w:rsidRDefault="003A1EED" w:rsidP="004373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EED" w:rsidRPr="00437389" w:rsidRDefault="00732421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16.02</w:t>
            </w:r>
          </w:p>
        </w:tc>
        <w:tc>
          <w:tcPr>
            <w:tcW w:w="1276" w:type="dxa"/>
          </w:tcPr>
          <w:p w:rsidR="003A1EED" w:rsidRPr="00437389" w:rsidRDefault="003A1EED" w:rsidP="003A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2023 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EED" w:rsidRPr="00437389" w:rsidRDefault="00732421" w:rsidP="0043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323</w:t>
            </w:r>
          </w:p>
        </w:tc>
      </w:tr>
      <w:tr w:rsidR="003A1EED" w:rsidRPr="00437389" w:rsidTr="00437389">
        <w:tc>
          <w:tcPr>
            <w:tcW w:w="3369" w:type="dxa"/>
            <w:gridSpan w:val="3"/>
          </w:tcPr>
          <w:p w:rsidR="003A1EED" w:rsidRPr="00437389" w:rsidRDefault="003A1EED" w:rsidP="004373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  <w:proofErr w:type="spellStart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Муркаш</w:t>
            </w:r>
            <w:proofErr w:type="spellEnd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сали</w:t>
            </w:r>
            <w:proofErr w:type="spellEnd"/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551" w:type="dxa"/>
          </w:tcPr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3A1EED" w:rsidRPr="00437389" w:rsidRDefault="003A1EED" w:rsidP="0043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с. Моргауши</w:t>
            </w:r>
          </w:p>
        </w:tc>
      </w:tr>
    </w:tbl>
    <w:p w:rsidR="003A1EED" w:rsidRPr="00437389" w:rsidRDefault="003A1EED" w:rsidP="003A1EED">
      <w:pPr>
        <w:spacing w:line="276" w:lineRule="auto"/>
        <w:ind w:right="411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A1EED" w:rsidRPr="00437389" w:rsidRDefault="003A1EED" w:rsidP="0043738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hAnsi="Times New Roman" w:cs="Times New Roman"/>
          <w:sz w:val="17"/>
          <w:szCs w:val="17"/>
          <w:lang w:eastAsia="ru-RU"/>
        </w:rPr>
        <w:t>Об утверждении Положения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</w:t>
      </w:r>
    </w:p>
    <w:p w:rsidR="002322CD" w:rsidRPr="00437389" w:rsidRDefault="002322CD" w:rsidP="00437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322CD" w:rsidRPr="00437389" w:rsidRDefault="002322CD" w:rsidP="0043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соответствии с Федеральным законом от 29.12.2012 № 273-ФЗ «Об образовании в Российской Федерации», Федеральным законом от 30.03.1999 № 52-ФЗ «О санитарно-эпидемиологическом благополучии населения»,</w:t>
      </w:r>
      <w:r w:rsidRPr="00437389">
        <w:rPr>
          <w:rFonts w:ascii="Times New Roman" w:hAnsi="Times New Roman" w:cs="Times New Roman"/>
          <w:sz w:val="17"/>
          <w:szCs w:val="17"/>
        </w:rPr>
        <w:t xml:space="preserve"> </w:t>
      </w: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Федеральным законом от 24.11.1995 № 181-ФЗ «О социальной защите инвалидов в Российской Федерации», </w:t>
      </w:r>
      <w:hyperlink r:id="rId7" w:history="1">
        <w:r w:rsidRPr="00437389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Указом</w:t>
        </w:r>
      </w:hyperlink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Президента Российской Федерации от 05.05.1992 № 431 «О мерах по социальной поддержке многодетных семей», постановлениями Главного государственного санитарного врача Российской Федерации от 28.09.2020 № 28 «Об утверждении</w:t>
      </w:r>
      <w:proofErr w:type="gramEnd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 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Законом Чувашской Республики от 24.11.2004 № 48 «О социальной поддержке детей в Чувашской Республике» и в целях обеспечения безопасности здоровья обучающихся и</w:t>
      </w:r>
      <w:proofErr w:type="gramEnd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его укрепления, администрация Моргаушского муниципального округа Чувашской Республики </w:t>
      </w:r>
      <w:proofErr w:type="gramStart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End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 с т а н о в л я е т:</w:t>
      </w:r>
    </w:p>
    <w:p w:rsidR="002322CD" w:rsidRPr="00437389" w:rsidRDefault="002322CD" w:rsidP="004373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Утвердить прилагаемое Положение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образования.</w:t>
      </w:r>
    </w:p>
    <w:p w:rsidR="002322CD" w:rsidRPr="00437389" w:rsidRDefault="002322CD" w:rsidP="004373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Отделу образования, молодежной политики, физической культуры и спорта администрации Моргаушского муниципального округа Чувашской Республики организовать работу по координации деятельности муниципальных образовательных организаций по организации питания.</w:t>
      </w:r>
    </w:p>
    <w:p w:rsidR="002322CD" w:rsidRPr="00437389" w:rsidRDefault="002322CD" w:rsidP="004373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Признать утратившим силу постановления администрации Моргаушского муниципального округа Чувашской Республики:</w:t>
      </w:r>
    </w:p>
    <w:p w:rsidR="003A1EED" w:rsidRPr="00437389" w:rsidRDefault="002322CD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от 30.12.2022 № 52 «Об утверждении Положения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</w:t>
      </w:r>
      <w:r w:rsidR="003B0797" w:rsidRPr="00437389">
        <w:rPr>
          <w:sz w:val="17"/>
          <w:szCs w:val="17"/>
        </w:rPr>
        <w:t>е программы общего образования»;</w:t>
      </w:r>
    </w:p>
    <w:p w:rsidR="003B0797" w:rsidRPr="00437389" w:rsidRDefault="003B0797" w:rsidP="00437389">
      <w:pPr>
        <w:pStyle w:val="444"/>
        <w:spacing w:line="240" w:lineRule="auto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от 30.12.2022 № 53 «Об утверждении стоимости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Моргаушского муниципального округа Чувашской Республики»;</w:t>
      </w:r>
      <w:proofErr w:type="gramEnd"/>
    </w:p>
    <w:p w:rsidR="003B0797" w:rsidRPr="00437389" w:rsidRDefault="003B0797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от 30.12.2022 № 54 «</w:t>
      </w:r>
      <w:r w:rsidR="00BF7BC5" w:rsidRPr="00437389">
        <w:rPr>
          <w:sz w:val="17"/>
          <w:szCs w:val="17"/>
        </w:rPr>
        <w:t>Об организации бесплатного горячего питания детей из многодетных малоимущих семей, обучающихся по образовательным программам основного и среднего образования в общеобразовательных организациях Моргаушского муниципального округа Чувашской Республики».</w:t>
      </w:r>
    </w:p>
    <w:p w:rsidR="00A865C0" w:rsidRPr="00437389" w:rsidRDefault="003A1EED" w:rsidP="00437389">
      <w:pPr>
        <w:pStyle w:val="444"/>
        <w:numPr>
          <w:ilvl w:val="0"/>
          <w:numId w:val="11"/>
        </w:numPr>
        <w:tabs>
          <w:tab w:val="clear" w:pos="993"/>
          <w:tab w:val="left" w:pos="567"/>
        </w:tabs>
        <w:spacing w:line="240" w:lineRule="auto"/>
        <w:ind w:left="0" w:firstLine="34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Настоящее постановление вступает в силу после его официального опубликования.</w:t>
      </w:r>
    </w:p>
    <w:p w:rsidR="008C6C39" w:rsidRPr="00437389" w:rsidRDefault="008C6C39" w:rsidP="00437389">
      <w:pPr>
        <w:pStyle w:val="444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</w:p>
    <w:tbl>
      <w:tblPr>
        <w:tblW w:w="0" w:type="auto"/>
        <w:tblInd w:w="108" w:type="dxa"/>
        <w:tblLook w:val="04A0"/>
      </w:tblPr>
      <w:tblGrid>
        <w:gridCol w:w="4652"/>
        <w:gridCol w:w="4704"/>
      </w:tblGrid>
      <w:tr w:rsidR="002322CD" w:rsidRPr="00437389" w:rsidTr="00437389">
        <w:tc>
          <w:tcPr>
            <w:tcW w:w="4652" w:type="dxa"/>
          </w:tcPr>
          <w:p w:rsidR="002322CD" w:rsidRPr="00437389" w:rsidRDefault="002322CD" w:rsidP="0043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Глава администрации Моргаушского муниципального округа Чувашской Республики </w:t>
            </w:r>
          </w:p>
        </w:tc>
        <w:tc>
          <w:tcPr>
            <w:tcW w:w="4704" w:type="dxa"/>
            <w:vAlign w:val="bottom"/>
          </w:tcPr>
          <w:p w:rsidR="002322CD" w:rsidRPr="00437389" w:rsidRDefault="002322CD" w:rsidP="0043738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73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А.Н. Матросов</w:t>
            </w:r>
          </w:p>
        </w:tc>
      </w:tr>
    </w:tbl>
    <w:p w:rsidR="002322CD" w:rsidRPr="00437389" w:rsidRDefault="002322CD" w:rsidP="003A1EED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322CD" w:rsidRPr="00437389" w:rsidRDefault="002322CD" w:rsidP="003A1E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Исп. </w:t>
      </w:r>
      <w:proofErr w:type="spellStart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Дипломатова</w:t>
      </w:r>
      <w:proofErr w:type="spellEnd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З.Ю.</w:t>
      </w:r>
    </w:p>
    <w:p w:rsidR="002322CD" w:rsidRPr="00437389" w:rsidRDefault="002322CD" w:rsidP="003A1EED">
      <w:pPr>
        <w:ind w:left="142"/>
        <w:rPr>
          <w:rFonts w:ascii="Times New Roman" w:hAnsi="Times New Roman" w:cs="Times New Roman"/>
          <w:sz w:val="17"/>
          <w:szCs w:val="17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62-4-33</w:t>
      </w: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CF2570">
      <w:pPr>
        <w:pStyle w:val="111111"/>
        <w:numPr>
          <w:ilvl w:val="0"/>
          <w:numId w:val="0"/>
        </w:numPr>
        <w:ind w:left="360" w:firstLine="709"/>
        <w:jc w:val="left"/>
        <w:rPr>
          <w:sz w:val="17"/>
          <w:szCs w:val="17"/>
        </w:rPr>
      </w:pPr>
    </w:p>
    <w:p w:rsidR="002322CD" w:rsidRPr="00437389" w:rsidRDefault="002322CD" w:rsidP="00BF7BC5">
      <w:pPr>
        <w:pStyle w:val="111111"/>
        <w:numPr>
          <w:ilvl w:val="0"/>
          <w:numId w:val="0"/>
        </w:numPr>
        <w:jc w:val="left"/>
        <w:rPr>
          <w:sz w:val="17"/>
          <w:szCs w:val="17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322CD" w:rsidRPr="00437389" w:rsidTr="003F7002">
        <w:tc>
          <w:tcPr>
            <w:tcW w:w="4672" w:type="dxa"/>
          </w:tcPr>
          <w:p w:rsidR="002322CD" w:rsidRPr="00437389" w:rsidRDefault="002322CD" w:rsidP="00437389">
            <w:pPr>
              <w:pStyle w:val="111111"/>
              <w:numPr>
                <w:ilvl w:val="0"/>
                <w:numId w:val="0"/>
              </w:numPr>
              <w:ind w:firstLine="709"/>
              <w:jc w:val="left"/>
              <w:rPr>
                <w:sz w:val="17"/>
                <w:szCs w:val="17"/>
              </w:rPr>
            </w:pPr>
          </w:p>
        </w:tc>
        <w:tc>
          <w:tcPr>
            <w:tcW w:w="4673" w:type="dxa"/>
          </w:tcPr>
          <w:p w:rsidR="006D052F" w:rsidRPr="00437389" w:rsidRDefault="006D052F" w:rsidP="00437389">
            <w:pPr>
              <w:pStyle w:val="111111"/>
              <w:numPr>
                <w:ilvl w:val="0"/>
                <w:numId w:val="0"/>
              </w:numPr>
              <w:ind w:firstLine="709"/>
              <w:jc w:val="right"/>
              <w:rPr>
                <w:b w:val="0"/>
                <w:sz w:val="17"/>
                <w:szCs w:val="17"/>
              </w:rPr>
            </w:pPr>
            <w:r w:rsidRPr="00437389">
              <w:rPr>
                <w:b w:val="0"/>
                <w:sz w:val="17"/>
                <w:szCs w:val="17"/>
              </w:rPr>
              <w:t xml:space="preserve">Приложение к постановлению </w:t>
            </w:r>
            <w:r w:rsidR="009B7BCF" w:rsidRPr="00437389">
              <w:rPr>
                <w:b w:val="0"/>
                <w:sz w:val="17"/>
                <w:szCs w:val="17"/>
              </w:rPr>
              <w:t>администрации Моргаушского муниципального округа</w:t>
            </w:r>
            <w:r w:rsidRPr="00437389">
              <w:rPr>
                <w:b w:val="0"/>
                <w:sz w:val="17"/>
                <w:szCs w:val="17"/>
              </w:rPr>
              <w:t xml:space="preserve"> </w:t>
            </w:r>
          </w:p>
          <w:p w:rsidR="006D052F" w:rsidRPr="00437389" w:rsidRDefault="006D052F" w:rsidP="00437389">
            <w:pPr>
              <w:pStyle w:val="111111"/>
              <w:numPr>
                <w:ilvl w:val="0"/>
                <w:numId w:val="0"/>
              </w:numPr>
              <w:ind w:firstLine="709"/>
              <w:jc w:val="right"/>
              <w:rPr>
                <w:b w:val="0"/>
                <w:sz w:val="17"/>
                <w:szCs w:val="17"/>
              </w:rPr>
            </w:pPr>
            <w:r w:rsidRPr="00437389">
              <w:rPr>
                <w:b w:val="0"/>
                <w:sz w:val="17"/>
                <w:szCs w:val="17"/>
              </w:rPr>
              <w:t>Чувашской Республики</w:t>
            </w:r>
          </w:p>
          <w:p w:rsidR="002322CD" w:rsidRPr="00437389" w:rsidRDefault="003A1EED" w:rsidP="00437389">
            <w:pPr>
              <w:pStyle w:val="111111"/>
              <w:numPr>
                <w:ilvl w:val="0"/>
                <w:numId w:val="0"/>
              </w:numPr>
              <w:ind w:firstLine="709"/>
              <w:rPr>
                <w:b w:val="0"/>
                <w:sz w:val="17"/>
                <w:szCs w:val="17"/>
              </w:rPr>
            </w:pPr>
            <w:r w:rsidRPr="00437389">
              <w:rPr>
                <w:b w:val="0"/>
                <w:sz w:val="17"/>
                <w:szCs w:val="17"/>
              </w:rPr>
              <w:t xml:space="preserve">                </w:t>
            </w:r>
            <w:r w:rsidR="00732421" w:rsidRPr="00437389">
              <w:rPr>
                <w:b w:val="0"/>
                <w:sz w:val="17"/>
                <w:szCs w:val="17"/>
              </w:rPr>
              <w:t xml:space="preserve">         </w:t>
            </w:r>
            <w:bookmarkStart w:id="0" w:name="_GoBack"/>
            <w:bookmarkEnd w:id="0"/>
            <w:r w:rsidR="00732421" w:rsidRPr="00437389">
              <w:rPr>
                <w:b w:val="0"/>
                <w:sz w:val="17"/>
                <w:szCs w:val="17"/>
              </w:rPr>
              <w:t>от 16.02.</w:t>
            </w:r>
            <w:r w:rsidR="006D052F" w:rsidRPr="00437389">
              <w:rPr>
                <w:b w:val="0"/>
                <w:sz w:val="17"/>
                <w:szCs w:val="17"/>
              </w:rPr>
              <w:t xml:space="preserve">2023 № </w:t>
            </w:r>
            <w:r w:rsidR="00732421" w:rsidRPr="00437389">
              <w:rPr>
                <w:b w:val="0"/>
                <w:sz w:val="17"/>
                <w:szCs w:val="17"/>
              </w:rPr>
              <w:t>323</w:t>
            </w:r>
          </w:p>
        </w:tc>
      </w:tr>
    </w:tbl>
    <w:p w:rsidR="002322CD" w:rsidRPr="00437389" w:rsidRDefault="002322CD" w:rsidP="00437389">
      <w:pPr>
        <w:pStyle w:val="111111"/>
        <w:numPr>
          <w:ilvl w:val="0"/>
          <w:numId w:val="0"/>
        </w:numPr>
        <w:spacing w:after="0" w:line="240" w:lineRule="auto"/>
        <w:ind w:firstLine="709"/>
        <w:jc w:val="left"/>
        <w:rPr>
          <w:sz w:val="17"/>
          <w:szCs w:val="17"/>
        </w:rPr>
      </w:pPr>
    </w:p>
    <w:p w:rsidR="006D052F" w:rsidRPr="00437389" w:rsidRDefault="006D052F" w:rsidP="00437389">
      <w:pPr>
        <w:tabs>
          <w:tab w:val="left" w:pos="36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37389">
        <w:rPr>
          <w:rFonts w:ascii="Times New Roman" w:hAnsi="Times New Roman" w:cs="Times New Roman"/>
          <w:b/>
          <w:sz w:val="17"/>
          <w:szCs w:val="17"/>
        </w:rPr>
        <w:t>Положение</w:t>
      </w:r>
    </w:p>
    <w:p w:rsidR="006D052F" w:rsidRPr="00437389" w:rsidRDefault="006D052F" w:rsidP="00437389">
      <w:pPr>
        <w:tabs>
          <w:tab w:val="left" w:pos="36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37389">
        <w:rPr>
          <w:rFonts w:ascii="Times New Roman" w:hAnsi="Times New Roman" w:cs="Times New Roman"/>
          <w:b/>
          <w:sz w:val="17"/>
          <w:szCs w:val="17"/>
        </w:rPr>
        <w:t>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</w:t>
      </w:r>
    </w:p>
    <w:p w:rsidR="006D052F" w:rsidRPr="00437389" w:rsidRDefault="006D052F" w:rsidP="00437389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spacing w:before="0" w:after="0" w:line="240" w:lineRule="auto"/>
        <w:ind w:left="0" w:firstLine="709"/>
        <w:rPr>
          <w:sz w:val="17"/>
          <w:szCs w:val="17"/>
        </w:rPr>
      </w:pPr>
      <w:bookmarkStart w:id="1" w:name="Par36"/>
      <w:bookmarkEnd w:id="1"/>
      <w:r w:rsidRPr="00437389">
        <w:rPr>
          <w:sz w:val="17"/>
          <w:szCs w:val="17"/>
        </w:rPr>
        <w:t>Общие положения</w:t>
      </w:r>
    </w:p>
    <w:p w:rsidR="006D052F" w:rsidRPr="00437389" w:rsidRDefault="00BB1905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hyperlink w:anchor="Par31" w:history="1">
        <w:r w:rsidR="006D052F" w:rsidRPr="00437389">
          <w:rPr>
            <w:sz w:val="17"/>
            <w:szCs w:val="17"/>
            <w:lang w:eastAsia="ru-RU"/>
          </w:rPr>
          <w:t>Положение</w:t>
        </w:r>
      </w:hyperlink>
      <w:r w:rsidR="006D052F" w:rsidRPr="00437389">
        <w:rPr>
          <w:sz w:val="17"/>
          <w:szCs w:val="17"/>
          <w:lang w:eastAsia="ru-RU"/>
        </w:rPr>
        <w:t xml:space="preserve">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 (далее – Положение) разработано в </w:t>
      </w:r>
      <w:r w:rsidR="006D052F" w:rsidRPr="00437389">
        <w:rPr>
          <w:rFonts w:eastAsia="Times New Roman"/>
          <w:sz w:val="17"/>
          <w:szCs w:val="17"/>
          <w:lang w:eastAsia="ru-RU"/>
        </w:rPr>
        <w:t>целях обеспечения безопасности здоровья обучающихся и его укрепления</w:t>
      </w:r>
      <w:r w:rsidR="006D052F" w:rsidRPr="00437389">
        <w:rPr>
          <w:sz w:val="17"/>
          <w:szCs w:val="17"/>
          <w:lang w:eastAsia="ru-RU"/>
        </w:rPr>
        <w:t>.</w:t>
      </w:r>
    </w:p>
    <w:p w:rsidR="006D052F" w:rsidRPr="00437389" w:rsidRDefault="006D052F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Действие настоящего Положения распространяется на муниципальные образовательные организации Моргаушского муниципального округа Чувашской Республики, реализующие образовательные программы общего образования (далее – образовательные организации).</w:t>
      </w:r>
    </w:p>
    <w:p w:rsidR="006D052F" w:rsidRPr="00437389" w:rsidRDefault="006D052F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Положение регулирует отношения между образовательными организациями и родителями (законными представителями) детей, в части организации питания в образовательных организациях и определяет порядок организации питания, предоставляемого на платной</w:t>
      </w:r>
      <w:r w:rsidR="00152B08" w:rsidRPr="00437389">
        <w:rPr>
          <w:sz w:val="17"/>
          <w:szCs w:val="17"/>
          <w:lang w:eastAsia="ru-RU"/>
        </w:rPr>
        <w:t>,</w:t>
      </w:r>
      <w:r w:rsidRPr="00437389">
        <w:rPr>
          <w:sz w:val="17"/>
          <w:szCs w:val="17"/>
          <w:lang w:eastAsia="ru-RU"/>
        </w:rPr>
        <w:t xml:space="preserve"> льготной </w:t>
      </w:r>
      <w:r w:rsidR="00152B08" w:rsidRPr="00437389">
        <w:rPr>
          <w:sz w:val="17"/>
          <w:szCs w:val="17"/>
          <w:lang w:eastAsia="ru-RU"/>
        </w:rPr>
        <w:t xml:space="preserve">и бесплатной </w:t>
      </w:r>
      <w:r w:rsidRPr="00437389">
        <w:rPr>
          <w:sz w:val="17"/>
          <w:szCs w:val="17"/>
          <w:lang w:eastAsia="ru-RU"/>
        </w:rPr>
        <w:t>основах.</w:t>
      </w:r>
    </w:p>
    <w:p w:rsidR="006D052F" w:rsidRPr="00437389" w:rsidRDefault="006D052F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Отдел образования, молодежной политики, физической культуры и спорта администрации Моргаушского муниципального округа Чувашской Республики обеспечивает размещение информации о предоставлении мер социальной поддержки посредством использования Единой государственной информационной системы социального обеспечения (далее</w:t>
      </w:r>
      <w:r w:rsidRPr="00437389">
        <w:rPr>
          <w:sz w:val="17"/>
          <w:szCs w:val="17"/>
          <w:lang w:eastAsia="ru-RU"/>
        </w:rPr>
        <w:sym w:font="Symbol" w:char="F02D"/>
      </w:r>
      <w:r w:rsidRPr="00437389">
        <w:rPr>
          <w:sz w:val="17"/>
          <w:szCs w:val="17"/>
          <w:lang w:eastAsia="ru-RU"/>
        </w:rPr>
        <w:t>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6D052F" w:rsidRPr="00437389" w:rsidRDefault="006D052F" w:rsidP="0043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2322CD" w:rsidRPr="00437389" w:rsidRDefault="002322CD" w:rsidP="00437389">
      <w:pPr>
        <w:pStyle w:val="111111"/>
        <w:numPr>
          <w:ilvl w:val="0"/>
          <w:numId w:val="0"/>
        </w:numPr>
        <w:spacing w:after="0" w:line="240" w:lineRule="auto"/>
        <w:ind w:firstLine="709"/>
        <w:jc w:val="left"/>
        <w:rPr>
          <w:sz w:val="17"/>
          <w:szCs w:val="17"/>
        </w:rPr>
      </w:pPr>
    </w:p>
    <w:p w:rsidR="00152B08" w:rsidRPr="00437389" w:rsidRDefault="00152B08" w:rsidP="00437389">
      <w:pPr>
        <w:pStyle w:val="11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Цели и задачи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Повышение доступности и качества питания.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Модернизация пищеблоков образовательных организаций в соответствии с требованиями современных технологий.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proofErr w:type="gramStart"/>
      <w:r w:rsidRPr="00437389">
        <w:rPr>
          <w:sz w:val="17"/>
          <w:szCs w:val="17"/>
          <w:lang w:eastAsia="ru-RU"/>
        </w:rPr>
        <w:t>Повышение охвата горячим питанием обучающихся в образовательных организациях.</w:t>
      </w:r>
      <w:proofErr w:type="gramEnd"/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Обеспечение льготным и бесплатным питанием </w:t>
      </w:r>
      <w:proofErr w:type="gramStart"/>
      <w:r w:rsidRPr="00437389">
        <w:rPr>
          <w:sz w:val="17"/>
          <w:szCs w:val="17"/>
          <w:lang w:eastAsia="ru-RU"/>
        </w:rPr>
        <w:t>обучающихся</w:t>
      </w:r>
      <w:proofErr w:type="gramEnd"/>
      <w:r w:rsidRPr="00437389">
        <w:rPr>
          <w:sz w:val="17"/>
          <w:szCs w:val="17"/>
          <w:lang w:eastAsia="ru-RU"/>
        </w:rPr>
        <w:t>, нуждающихся в социальной поддержке.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 Привлечение к организации питания в образовательных организациях юридических лиц или индивидуальных предпринимателей без образования юридического лица.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Обеспечение соблюдения санитарно-эпидемиологических требований на всех этапах обращения пищевых продуктов.</w:t>
      </w:r>
    </w:p>
    <w:p w:rsidR="00152B08" w:rsidRPr="00437389" w:rsidRDefault="00152B08" w:rsidP="00437389">
      <w:pPr>
        <w:pStyle w:val="11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Порядок организации питания в образовательных организациях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 Образовательная организация осуществляет организационную и разъяснительную работу с детьми и родителями (законными представителями) с целью</w:t>
      </w:r>
      <w:r w:rsidR="00796A68" w:rsidRPr="00437389">
        <w:rPr>
          <w:sz w:val="17"/>
          <w:szCs w:val="17"/>
          <w:lang w:eastAsia="ru-RU"/>
        </w:rPr>
        <w:t xml:space="preserve"> организации питания на платной, </w:t>
      </w:r>
      <w:r w:rsidRPr="00437389">
        <w:rPr>
          <w:sz w:val="17"/>
          <w:szCs w:val="17"/>
          <w:lang w:eastAsia="ru-RU"/>
        </w:rPr>
        <w:t xml:space="preserve">льготной </w:t>
      </w:r>
      <w:r w:rsidR="00796A68" w:rsidRPr="00437389">
        <w:rPr>
          <w:sz w:val="17"/>
          <w:szCs w:val="17"/>
          <w:lang w:eastAsia="ru-RU"/>
        </w:rPr>
        <w:t xml:space="preserve">и бесплатных </w:t>
      </w:r>
      <w:r w:rsidRPr="00437389">
        <w:rPr>
          <w:sz w:val="17"/>
          <w:szCs w:val="17"/>
          <w:lang w:eastAsia="ru-RU"/>
        </w:rPr>
        <w:t>основах.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Питание организуется на базе пищеблоков образовательных организаций </w:t>
      </w:r>
      <w:r w:rsidR="00E73BAD" w:rsidRPr="00437389">
        <w:rPr>
          <w:sz w:val="17"/>
          <w:szCs w:val="17"/>
          <w:lang w:eastAsia="ru-RU"/>
        </w:rPr>
        <w:t xml:space="preserve">как </w:t>
      </w:r>
      <w:r w:rsidRPr="00437389">
        <w:rPr>
          <w:sz w:val="17"/>
          <w:szCs w:val="17"/>
          <w:lang w:eastAsia="ru-RU"/>
        </w:rPr>
        <w:t>самостоятельно, так и совместно с предприятиями (организациями) общественного питания, обслуживающими образовательную организацию, на договорной основе.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При любой форме организации питания должны соблюдаться санитарные требования к содержанию помещений столовых образовательных организаций и характеру организации производства, питание должно быть полноценным, высококачественным и соответствовать возрастным особенностям детей.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Режим питания в образовательных организациях определяется санитарно-эпидемиологическим правилами и нормативами, в соответствии с которыми организуется горячее питание (завтрак </w:t>
      </w:r>
      <w:proofErr w:type="gramStart"/>
      <w:r w:rsidRPr="00437389">
        <w:rPr>
          <w:sz w:val="17"/>
          <w:szCs w:val="17"/>
          <w:lang w:eastAsia="ru-RU"/>
        </w:rPr>
        <w:t>и(</w:t>
      </w:r>
      <w:proofErr w:type="gramEnd"/>
      <w:r w:rsidRPr="00437389">
        <w:rPr>
          <w:sz w:val="17"/>
          <w:szCs w:val="17"/>
          <w:lang w:eastAsia="ru-RU"/>
        </w:rPr>
        <w:t xml:space="preserve">или) обед). 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Для детей предусматривается реализация (свободная продажа) готовых блюд и буфетной продукции в ассортименте, установленном в соответствии с Санитарно-эпидемиологическим правилам и нормативам </w:t>
      </w:r>
      <w:hyperlink r:id="rId8" w:history="1">
        <w:r w:rsidRPr="00437389">
          <w:rPr>
            <w:sz w:val="17"/>
            <w:szCs w:val="17"/>
            <w:lang w:eastAsia="ru-RU"/>
          </w:rPr>
          <w:t xml:space="preserve">СанПиН </w:t>
        </w:r>
      </w:hyperlink>
      <w:r w:rsidRPr="00437389">
        <w:rPr>
          <w:sz w:val="17"/>
          <w:szCs w:val="17"/>
          <w:lang w:eastAsia="ru-RU"/>
        </w:rPr>
        <w:t>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График приема пищи обучающимся, график дежурства педагогов в столовой утверждаются </w:t>
      </w:r>
      <w:r w:rsidR="00BF7BC5" w:rsidRPr="00437389">
        <w:rPr>
          <w:sz w:val="17"/>
          <w:szCs w:val="17"/>
          <w:lang w:eastAsia="ru-RU"/>
        </w:rPr>
        <w:t>руководителем</w:t>
      </w:r>
      <w:r w:rsidRPr="00437389">
        <w:rPr>
          <w:sz w:val="17"/>
          <w:szCs w:val="17"/>
          <w:lang w:eastAsia="ru-RU"/>
        </w:rPr>
        <w:t xml:space="preserve"> образовательной организации. График приема пищи </w:t>
      </w:r>
      <w:proofErr w:type="gramStart"/>
      <w:r w:rsidRPr="00437389">
        <w:rPr>
          <w:sz w:val="17"/>
          <w:szCs w:val="17"/>
          <w:lang w:eastAsia="ru-RU"/>
        </w:rPr>
        <w:t>обучающим</w:t>
      </w:r>
      <w:r w:rsidR="00606B1F" w:rsidRPr="00437389">
        <w:rPr>
          <w:sz w:val="17"/>
          <w:szCs w:val="17"/>
          <w:lang w:eastAsia="ru-RU"/>
        </w:rPr>
        <w:t>и</w:t>
      </w:r>
      <w:r w:rsidRPr="00437389">
        <w:rPr>
          <w:sz w:val="17"/>
          <w:szCs w:val="17"/>
          <w:lang w:eastAsia="ru-RU"/>
        </w:rPr>
        <w:t>ся</w:t>
      </w:r>
      <w:proofErr w:type="gramEnd"/>
      <w:r w:rsidRPr="00437389">
        <w:rPr>
          <w:sz w:val="17"/>
          <w:szCs w:val="17"/>
          <w:lang w:eastAsia="ru-RU"/>
        </w:rPr>
        <w:t xml:space="preserve"> размещается на информационном стенде школы.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Питание в образовательных организациях осуществляется в соответствии с примерным двухнедельным меню, утвержденным руководителем образовательной организации.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Отпуск горячего питания обучающимся необходимо организовать по классам (группам) на </w:t>
      </w:r>
      <w:proofErr w:type="gramStart"/>
      <w:r w:rsidRPr="00437389">
        <w:rPr>
          <w:sz w:val="17"/>
          <w:szCs w:val="17"/>
          <w:lang w:eastAsia="ru-RU"/>
        </w:rPr>
        <w:t>переменах</w:t>
      </w:r>
      <w:proofErr w:type="gramEnd"/>
      <w:r w:rsidRPr="00437389">
        <w:rPr>
          <w:sz w:val="17"/>
          <w:szCs w:val="17"/>
          <w:lang w:eastAsia="ru-RU"/>
        </w:rPr>
        <w:t>, продолжительностью не менее 20 минут, в соответствии с режимом учебных занятий.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При необходимости для </w:t>
      </w:r>
      <w:proofErr w:type="gramStart"/>
      <w:r w:rsidRPr="00437389">
        <w:rPr>
          <w:sz w:val="17"/>
          <w:szCs w:val="17"/>
          <w:lang w:eastAsia="ru-RU"/>
        </w:rPr>
        <w:t>обучающихся</w:t>
      </w:r>
      <w:proofErr w:type="gramEnd"/>
      <w:r w:rsidRPr="00437389">
        <w:rPr>
          <w:sz w:val="17"/>
          <w:szCs w:val="17"/>
          <w:lang w:eastAsia="ru-RU"/>
        </w:rPr>
        <w:t xml:space="preserve"> (по медицинским показаниям) формируются рационы диетического питания.</w:t>
      </w:r>
    </w:p>
    <w:p w:rsidR="00152B08" w:rsidRPr="00437389" w:rsidRDefault="00152B08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lastRenderedPageBreak/>
        <w:t>Реализация продукции, не предусмотренной утвержденными перечнями и меню, не допускается.</w:t>
      </w:r>
    </w:p>
    <w:p w:rsidR="00152B08" w:rsidRPr="00437389" w:rsidRDefault="00152B08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Гигиенические показатели пищевой ценности продовольственного сырья и пищевых продуктов, используемых в питании детей, должны соответствовать Санитарно-эпидемиологическим правилам и нормативам </w:t>
      </w:r>
      <w:hyperlink r:id="rId9" w:history="1">
        <w:proofErr w:type="spellStart"/>
        <w:r w:rsidRPr="00437389">
          <w:rPr>
            <w:sz w:val="17"/>
            <w:szCs w:val="17"/>
            <w:lang w:eastAsia="ru-RU"/>
          </w:rPr>
          <w:t>Сан-ПиН</w:t>
        </w:r>
        <w:proofErr w:type="spellEnd"/>
        <w:r w:rsidRPr="00437389">
          <w:rPr>
            <w:sz w:val="17"/>
            <w:szCs w:val="17"/>
            <w:lang w:eastAsia="ru-RU"/>
          </w:rPr>
          <w:t xml:space="preserve"> 2.3.2.1078-01</w:t>
        </w:r>
      </w:hyperlink>
      <w:r w:rsidRPr="00437389">
        <w:rPr>
          <w:sz w:val="17"/>
          <w:szCs w:val="17"/>
          <w:lang w:eastAsia="ru-RU"/>
        </w:rPr>
        <w:t xml:space="preserve"> «Гигиенические требования безопасности и пищевой ценности пищевых продуктов».</w:t>
      </w:r>
    </w:p>
    <w:p w:rsidR="00152B08" w:rsidRPr="00437389" w:rsidRDefault="00152B08" w:rsidP="00437389">
      <w:pPr>
        <w:pStyle w:val="222"/>
        <w:tabs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В образовательной организации создаются комиссии:</w:t>
      </w:r>
    </w:p>
    <w:p w:rsidR="00152B08" w:rsidRPr="00437389" w:rsidRDefault="00152B08" w:rsidP="0043738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комиссия для осуществления контроля за организацией питания </w:t>
      </w:r>
      <w:proofErr w:type="gramStart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обучающихся</w:t>
      </w:r>
      <w:proofErr w:type="gramEnd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152B08" w:rsidRPr="00437389" w:rsidRDefault="00152B08" w:rsidP="0043738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бракеражная</w:t>
      </w:r>
      <w:proofErr w:type="spellEnd"/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комиссия;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комиссия по определению списочного состава </w:t>
      </w:r>
      <w:proofErr w:type="gramStart"/>
      <w:r w:rsidRPr="00437389">
        <w:rPr>
          <w:sz w:val="17"/>
          <w:szCs w:val="17"/>
        </w:rPr>
        <w:t>обучающихся</w:t>
      </w:r>
      <w:proofErr w:type="gramEnd"/>
      <w:r w:rsidRPr="00437389">
        <w:rPr>
          <w:sz w:val="17"/>
          <w:szCs w:val="17"/>
        </w:rPr>
        <w:t xml:space="preserve"> на получение льготного</w:t>
      </w:r>
      <w:r w:rsidR="00D93C82" w:rsidRPr="00437389">
        <w:rPr>
          <w:sz w:val="17"/>
          <w:szCs w:val="17"/>
        </w:rPr>
        <w:t xml:space="preserve"> и бесплатного питания.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</w:rPr>
        <w:t xml:space="preserve">Администрация </w:t>
      </w:r>
      <w:r w:rsidR="00D93C82" w:rsidRPr="00437389">
        <w:rPr>
          <w:sz w:val="17"/>
          <w:szCs w:val="17"/>
        </w:rPr>
        <w:t>образовательной организации</w:t>
      </w:r>
      <w:r w:rsidRPr="00437389">
        <w:rPr>
          <w:sz w:val="17"/>
          <w:szCs w:val="17"/>
        </w:rPr>
        <w:t xml:space="preserve"> совместно с классными руководителями осуществляют организационную и разъяснительную работу с обучающимися и их родителями (законными представителями) по </w:t>
      </w:r>
      <w:r w:rsidRPr="00437389">
        <w:rPr>
          <w:sz w:val="17"/>
          <w:szCs w:val="17"/>
          <w:lang w:eastAsia="ru-RU"/>
        </w:rPr>
        <w:t>повышению эффективности организации процесса питания, формированию навыков культуры здорового питания.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Организацию питания в образовательной организации осуществляет лицо, ответственное за организацию питания, назначаемое приказом руководителя из числа административного персонала образовательной организации </w:t>
      </w:r>
      <w:r w:rsidR="00274BD1" w:rsidRPr="00437389">
        <w:rPr>
          <w:sz w:val="17"/>
          <w:szCs w:val="17"/>
          <w:lang w:eastAsia="ru-RU"/>
        </w:rPr>
        <w:t xml:space="preserve">текущий </w:t>
      </w:r>
      <w:r w:rsidRPr="00437389">
        <w:rPr>
          <w:sz w:val="17"/>
          <w:szCs w:val="17"/>
          <w:lang w:eastAsia="ru-RU"/>
        </w:rPr>
        <w:t>на учебный год.</w:t>
      </w:r>
    </w:p>
    <w:p w:rsidR="00152B08" w:rsidRPr="00437389" w:rsidRDefault="00152B08" w:rsidP="0043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37389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Лицо, ответственное за организацию питания обязано: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обеспечивать предоставление обучающимся горячего питания на платной, льготной и бесплатной </w:t>
      </w:r>
      <w:proofErr w:type="gramStart"/>
      <w:r w:rsidRPr="00437389">
        <w:rPr>
          <w:sz w:val="17"/>
          <w:szCs w:val="17"/>
        </w:rPr>
        <w:t>основах</w:t>
      </w:r>
      <w:proofErr w:type="gramEnd"/>
      <w:r w:rsidRPr="00437389">
        <w:rPr>
          <w:sz w:val="17"/>
          <w:szCs w:val="17"/>
        </w:rPr>
        <w:t xml:space="preserve"> в соответствии с приказом руководителя и выполня</w:t>
      </w:r>
      <w:r w:rsidR="007C6FC8" w:rsidRPr="00437389">
        <w:rPr>
          <w:sz w:val="17"/>
          <w:szCs w:val="17"/>
        </w:rPr>
        <w:t>ет</w:t>
      </w:r>
      <w:r w:rsidRPr="00437389">
        <w:rPr>
          <w:sz w:val="17"/>
          <w:szCs w:val="17"/>
        </w:rPr>
        <w:t xml:space="preserve"> весь комплекс мероприятий, связанный с организацией льготного </w:t>
      </w:r>
      <w:r w:rsidR="00D93C82" w:rsidRPr="00437389">
        <w:rPr>
          <w:sz w:val="17"/>
          <w:szCs w:val="17"/>
        </w:rPr>
        <w:t xml:space="preserve">и бесплатного </w:t>
      </w:r>
      <w:r w:rsidRPr="00437389">
        <w:rPr>
          <w:sz w:val="17"/>
          <w:szCs w:val="17"/>
        </w:rPr>
        <w:t xml:space="preserve">питания </w:t>
      </w:r>
      <w:r w:rsidR="006862F3" w:rsidRPr="00437389">
        <w:rPr>
          <w:sz w:val="17"/>
          <w:szCs w:val="17"/>
        </w:rPr>
        <w:t>обучающихся</w:t>
      </w:r>
      <w:r w:rsidRPr="00437389">
        <w:rPr>
          <w:sz w:val="17"/>
          <w:szCs w:val="17"/>
        </w:rPr>
        <w:t>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обновлять материалы информационного стенда;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осуществлять контроль над посещением столовой и учетом количества фактически отпущенных горячих блюд;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вести ежедневный учет детей, получающих льготное</w:t>
      </w:r>
      <w:r w:rsidR="006862F3" w:rsidRPr="00437389">
        <w:rPr>
          <w:sz w:val="17"/>
          <w:szCs w:val="17"/>
        </w:rPr>
        <w:t xml:space="preserve"> и бесплатное</w:t>
      </w:r>
      <w:r w:rsidRPr="00437389">
        <w:rPr>
          <w:sz w:val="17"/>
          <w:szCs w:val="17"/>
        </w:rPr>
        <w:t xml:space="preserve"> питание;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сверять списки</w:t>
      </w:r>
      <w:r w:rsidR="00E80102" w:rsidRPr="00437389">
        <w:rPr>
          <w:sz w:val="17"/>
          <w:szCs w:val="17"/>
        </w:rPr>
        <w:t xml:space="preserve"> </w:t>
      </w:r>
      <w:proofErr w:type="gramStart"/>
      <w:r w:rsidR="00E80102" w:rsidRPr="00437389">
        <w:rPr>
          <w:sz w:val="17"/>
          <w:szCs w:val="17"/>
        </w:rPr>
        <w:t>обучающихся</w:t>
      </w:r>
      <w:proofErr w:type="gramEnd"/>
      <w:r w:rsidR="00E80102" w:rsidRPr="00437389">
        <w:rPr>
          <w:sz w:val="17"/>
          <w:szCs w:val="17"/>
        </w:rPr>
        <w:t>, предоставляемым меры социальной поддержки с соответствующими ведомствами</w:t>
      </w:r>
      <w:r w:rsidRPr="00437389">
        <w:rPr>
          <w:sz w:val="17"/>
          <w:szCs w:val="17"/>
        </w:rPr>
        <w:t>. Сверку проводят два раза в год (сентябрь, январь);</w:t>
      </w:r>
    </w:p>
    <w:p w:rsidR="00A819F0" w:rsidRPr="00437389" w:rsidRDefault="00A819F0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запрашивать из республиканского банка данных сведения о проживании ребенка в малоимущей или в малоимущей многодетной семье через систему межведомственного электронного взаимодействия с КУ Чувашской Республики «Центр предоставления мер социальной поддержки» Министерства труда и социальной защиты Чувашской Республики;</w:t>
      </w:r>
    </w:p>
    <w:p w:rsidR="00A819F0" w:rsidRPr="00437389" w:rsidRDefault="00A819F0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</w:rPr>
        <w:t xml:space="preserve">запрашивать сведения </w:t>
      </w:r>
      <w:r w:rsidRPr="00437389">
        <w:rPr>
          <w:sz w:val="17"/>
          <w:szCs w:val="17"/>
          <w:lang w:eastAsia="ru-RU"/>
        </w:rPr>
        <w:t>в порядке межведомственного информационного взаимодействия подтверждающие факт установления гражданину инвалидности, в Федеральной государственной информационной системе «Федеральный реестр инвалидов»;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осуществлять мониторинг удовлетворенности качеством горячего питания.</w:t>
      </w:r>
    </w:p>
    <w:p w:rsidR="00152B08" w:rsidRPr="00437389" w:rsidRDefault="00152B08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Дежурные учителя и </w:t>
      </w:r>
      <w:r w:rsidR="006B2C04" w:rsidRPr="00437389">
        <w:rPr>
          <w:sz w:val="17"/>
          <w:szCs w:val="17"/>
          <w:lang w:eastAsia="ru-RU"/>
        </w:rPr>
        <w:t>обучающиеся</w:t>
      </w:r>
      <w:r w:rsidRPr="00437389">
        <w:rPr>
          <w:sz w:val="17"/>
          <w:szCs w:val="17"/>
          <w:lang w:eastAsia="ru-RU"/>
        </w:rPr>
        <w:t xml:space="preserve">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152B08" w:rsidRPr="00437389" w:rsidRDefault="00152B08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Комиссия по осуществлению контроля за организацией питания обучающихся состоит из директора, заместителя директора, ответственного за организацией питания, педагогов, медицинского работника (по согласованию). Состав комиссии утверждается приказом руководителя образовательной организации.</w:t>
      </w:r>
    </w:p>
    <w:p w:rsidR="00152B08" w:rsidRPr="00437389" w:rsidRDefault="00152B08" w:rsidP="00437389">
      <w:pPr>
        <w:pStyle w:val="333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Комиссия по осуществлению контроля за организацией питания </w:t>
      </w:r>
      <w:proofErr w:type="gramStart"/>
      <w:r w:rsidRPr="00437389">
        <w:rPr>
          <w:sz w:val="17"/>
          <w:szCs w:val="17"/>
        </w:rPr>
        <w:t>обучающихся</w:t>
      </w:r>
      <w:proofErr w:type="gramEnd"/>
      <w:r w:rsidRPr="00437389">
        <w:rPr>
          <w:sz w:val="17"/>
          <w:szCs w:val="17"/>
        </w:rPr>
        <w:t xml:space="preserve"> осуществляет следующие функции: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проводит изучение организации питания в образовательной организации;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контролирует деятельность </w:t>
      </w:r>
      <w:proofErr w:type="spellStart"/>
      <w:r w:rsidRPr="00437389">
        <w:rPr>
          <w:sz w:val="17"/>
          <w:szCs w:val="17"/>
        </w:rPr>
        <w:t>бракеражной</w:t>
      </w:r>
      <w:proofErr w:type="spellEnd"/>
      <w:r w:rsidRPr="00437389">
        <w:rPr>
          <w:sz w:val="17"/>
          <w:szCs w:val="17"/>
        </w:rPr>
        <w:t xml:space="preserve"> комиссии, комиссии по льготному </w:t>
      </w:r>
      <w:r w:rsidR="006B2C04" w:rsidRPr="00437389">
        <w:rPr>
          <w:sz w:val="17"/>
          <w:szCs w:val="17"/>
        </w:rPr>
        <w:t xml:space="preserve">и бесплатному </w:t>
      </w:r>
      <w:r w:rsidRPr="00437389">
        <w:rPr>
          <w:sz w:val="17"/>
          <w:szCs w:val="17"/>
        </w:rPr>
        <w:t>питанию;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ежемесячно проверяет соответствие фактического ежедневного рациона питания обучающихся примерному двухнедельному меню;</w:t>
      </w:r>
      <w:proofErr w:type="gramEnd"/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проводит мониторинг охвата горячим питанием </w:t>
      </w:r>
      <w:proofErr w:type="gramStart"/>
      <w:r w:rsidRPr="00437389">
        <w:rPr>
          <w:sz w:val="17"/>
          <w:szCs w:val="17"/>
        </w:rPr>
        <w:t>обучающихся</w:t>
      </w:r>
      <w:proofErr w:type="gramEnd"/>
      <w:r w:rsidRPr="00437389">
        <w:rPr>
          <w:sz w:val="17"/>
          <w:szCs w:val="17"/>
        </w:rPr>
        <w:t xml:space="preserve"> в образовательной организации (не реже одного раза в месяц) и изучает другие вопросы организации горячего питания.</w:t>
      </w:r>
    </w:p>
    <w:p w:rsidR="00152B08" w:rsidRPr="00437389" w:rsidRDefault="00152B08" w:rsidP="00437389">
      <w:pPr>
        <w:pStyle w:val="222"/>
        <w:tabs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proofErr w:type="spellStart"/>
      <w:r w:rsidRPr="00437389">
        <w:rPr>
          <w:sz w:val="17"/>
          <w:szCs w:val="17"/>
          <w:lang w:eastAsia="ru-RU"/>
        </w:rPr>
        <w:t>Бракеражная</w:t>
      </w:r>
      <w:proofErr w:type="spellEnd"/>
      <w:r w:rsidRPr="00437389">
        <w:rPr>
          <w:sz w:val="17"/>
          <w:szCs w:val="17"/>
          <w:lang w:eastAsia="ru-RU"/>
        </w:rPr>
        <w:t xml:space="preserve"> комиссия создается для осуществления контроля за качеством готовой продукции на текущий учебный год приказом руководителя образовательной организации. </w:t>
      </w:r>
    </w:p>
    <w:p w:rsidR="00152B08" w:rsidRPr="00437389" w:rsidRDefault="00152B08" w:rsidP="00437389">
      <w:pPr>
        <w:pStyle w:val="333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В состав </w:t>
      </w:r>
      <w:proofErr w:type="spellStart"/>
      <w:r w:rsidRPr="00437389">
        <w:rPr>
          <w:sz w:val="17"/>
          <w:szCs w:val="17"/>
        </w:rPr>
        <w:t>бракеражной</w:t>
      </w:r>
      <w:proofErr w:type="spellEnd"/>
      <w:r w:rsidRPr="00437389">
        <w:rPr>
          <w:sz w:val="17"/>
          <w:szCs w:val="17"/>
        </w:rPr>
        <w:t xml:space="preserve"> комиссии входят: представитель администрации школы, педагогический работник, медицинский работник (по согласованию), повар школьной столовой. </w:t>
      </w:r>
    </w:p>
    <w:p w:rsidR="00152B08" w:rsidRPr="00437389" w:rsidRDefault="00152B08" w:rsidP="00437389">
      <w:pPr>
        <w:pStyle w:val="333"/>
        <w:spacing w:line="240" w:lineRule="auto"/>
        <w:rPr>
          <w:sz w:val="17"/>
          <w:szCs w:val="17"/>
        </w:rPr>
      </w:pPr>
      <w:proofErr w:type="spellStart"/>
      <w:r w:rsidRPr="00437389">
        <w:rPr>
          <w:bCs/>
          <w:iCs/>
          <w:sz w:val="17"/>
          <w:szCs w:val="17"/>
        </w:rPr>
        <w:t>Бракеражная</w:t>
      </w:r>
      <w:proofErr w:type="spellEnd"/>
      <w:r w:rsidRPr="00437389">
        <w:rPr>
          <w:bCs/>
          <w:iCs/>
          <w:sz w:val="17"/>
          <w:szCs w:val="17"/>
        </w:rPr>
        <w:t xml:space="preserve"> комиссия: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проверяет качества приготовленных блюд, соответствие утвержденному меню;</w:t>
      </w:r>
    </w:p>
    <w:p w:rsidR="00152B08" w:rsidRPr="00437389" w:rsidRDefault="00152B08" w:rsidP="00437389">
      <w:pPr>
        <w:pStyle w:val="444"/>
        <w:spacing w:line="240" w:lineRule="auto"/>
        <w:rPr>
          <w:bCs/>
          <w:iCs/>
          <w:sz w:val="17"/>
          <w:szCs w:val="17"/>
        </w:rPr>
      </w:pPr>
      <w:r w:rsidRPr="00437389">
        <w:rPr>
          <w:sz w:val="17"/>
          <w:szCs w:val="17"/>
        </w:rPr>
        <w:t>проверяет</w:t>
      </w:r>
      <w:r w:rsidRPr="00437389">
        <w:rPr>
          <w:bCs/>
          <w:iCs/>
          <w:sz w:val="17"/>
          <w:szCs w:val="17"/>
        </w:rPr>
        <w:t xml:space="preserve"> соблюдение санитарных норм и правил, сроки хранения и реализации скоропортящихся продуктов.</w:t>
      </w:r>
    </w:p>
    <w:p w:rsidR="00152B08" w:rsidRPr="00437389" w:rsidRDefault="00152B08" w:rsidP="00437389">
      <w:pPr>
        <w:pStyle w:val="333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Результат проверки регистрируется в «Журнале бракеража готовой пищевой продукции» (ежедневно). Выдача готовой пищи разрешается только после проведения приемочного контроля </w:t>
      </w:r>
      <w:proofErr w:type="spellStart"/>
      <w:r w:rsidRPr="00437389">
        <w:rPr>
          <w:sz w:val="17"/>
          <w:szCs w:val="17"/>
        </w:rPr>
        <w:t>бракеражной</w:t>
      </w:r>
      <w:proofErr w:type="spellEnd"/>
      <w:r w:rsidRPr="00437389">
        <w:rPr>
          <w:sz w:val="17"/>
          <w:szCs w:val="17"/>
        </w:rPr>
        <w:t xml:space="preserve"> комиссией.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Без бракеража реализация пищи детям не допускается.</w:t>
      </w:r>
    </w:p>
    <w:p w:rsidR="00152B08" w:rsidRPr="00437389" w:rsidRDefault="00152B08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В пищеблоке образовательной организации постоянно должны </w:t>
      </w:r>
      <w:proofErr w:type="gramStart"/>
      <w:r w:rsidRPr="00437389">
        <w:rPr>
          <w:sz w:val="17"/>
          <w:szCs w:val="17"/>
        </w:rPr>
        <w:t>находится</w:t>
      </w:r>
      <w:proofErr w:type="gramEnd"/>
      <w:r w:rsidRPr="00437389">
        <w:rPr>
          <w:sz w:val="17"/>
          <w:szCs w:val="17"/>
        </w:rPr>
        <w:t>: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журнал бракеража готовой кулинарной продукции;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журнал бракеража пищевых продуктов и продовольственного сырья;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журнал бракеража скоропортящейся пищевой продукции;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гигиенический журнал (сотрудники);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санитарный журнал для фиксации результатов внутреннего и общественного контроля;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примерное двухнедельное меню, ежедневное меню, технологические карты на приготовляемые блюда;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журнал проведения витаминизации третьих и сладких блюд;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журнал регистрации вводного инструктажа на рабочем месте, инструкция по технике безопасности по всем видам работы;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журнал учета фактической посещаемости </w:t>
      </w:r>
      <w:proofErr w:type="gramStart"/>
      <w:r w:rsidRPr="00437389">
        <w:rPr>
          <w:sz w:val="17"/>
          <w:szCs w:val="17"/>
        </w:rPr>
        <w:t>обучающихся</w:t>
      </w:r>
      <w:proofErr w:type="gramEnd"/>
      <w:r w:rsidRPr="00437389">
        <w:rPr>
          <w:sz w:val="17"/>
          <w:szCs w:val="17"/>
        </w:rPr>
        <w:t>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ассортиментный перечень блюд и изделий пищеблока;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журнал учета температурного режима холодильного оборудования;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журнал учета температуры и влажности в складских помещениях;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журнал учета аварийных ситуаций (на </w:t>
      </w:r>
      <w:proofErr w:type="gramStart"/>
      <w:r w:rsidRPr="00437389">
        <w:rPr>
          <w:sz w:val="17"/>
          <w:szCs w:val="17"/>
        </w:rPr>
        <w:t>системах</w:t>
      </w:r>
      <w:proofErr w:type="gramEnd"/>
      <w:r w:rsidRPr="00437389">
        <w:rPr>
          <w:sz w:val="17"/>
          <w:szCs w:val="17"/>
        </w:rPr>
        <w:t xml:space="preserve"> энергоснабжения, водоснабжения, канализации); 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ведомость контроля за рационом питания;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lastRenderedPageBreak/>
        <w:t>журнал учета проведения проверок.</w:t>
      </w:r>
    </w:p>
    <w:p w:rsidR="00152B08" w:rsidRPr="00437389" w:rsidRDefault="00152B08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Примерный перечень документов по организации питания в образовательной организации: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документы, регламентирующие организацию горячего питания в образовательной организации;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положение об организации питания </w:t>
      </w:r>
      <w:proofErr w:type="gramStart"/>
      <w:r w:rsidRPr="00437389">
        <w:rPr>
          <w:sz w:val="17"/>
          <w:szCs w:val="17"/>
          <w:lang w:eastAsia="ru-RU"/>
        </w:rPr>
        <w:t>обучающихся</w:t>
      </w:r>
      <w:proofErr w:type="gramEnd"/>
      <w:r w:rsidRPr="00437389">
        <w:rPr>
          <w:sz w:val="17"/>
          <w:szCs w:val="17"/>
          <w:lang w:eastAsia="ru-RU"/>
        </w:rPr>
        <w:t>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proofErr w:type="gramStart"/>
      <w:r w:rsidRPr="00437389">
        <w:rPr>
          <w:sz w:val="17"/>
          <w:szCs w:val="17"/>
          <w:lang w:eastAsia="ru-RU"/>
        </w:rPr>
        <w:t>примерное д</w:t>
      </w:r>
      <w:r w:rsidR="006B2C04" w:rsidRPr="00437389">
        <w:rPr>
          <w:sz w:val="17"/>
          <w:szCs w:val="17"/>
          <w:lang w:eastAsia="ru-RU"/>
        </w:rPr>
        <w:t>вухнедельное</w:t>
      </w:r>
      <w:r w:rsidRPr="00437389">
        <w:rPr>
          <w:sz w:val="17"/>
          <w:szCs w:val="17"/>
          <w:lang w:eastAsia="ru-RU"/>
        </w:rPr>
        <w:t xml:space="preserve"> меню для обучающихся, утвержденное руководителем образовательной организации;</w:t>
      </w:r>
      <w:proofErr w:type="gramEnd"/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приказы руководителя образовательной организации по вопросам организации питания </w:t>
      </w:r>
      <w:proofErr w:type="gramStart"/>
      <w:r w:rsidRPr="00437389">
        <w:rPr>
          <w:sz w:val="17"/>
          <w:szCs w:val="17"/>
          <w:lang w:eastAsia="ru-RU"/>
        </w:rPr>
        <w:t>обучающихся</w:t>
      </w:r>
      <w:proofErr w:type="gramEnd"/>
      <w:r w:rsidRPr="00437389">
        <w:rPr>
          <w:sz w:val="17"/>
          <w:szCs w:val="17"/>
          <w:lang w:eastAsia="ru-RU"/>
        </w:rPr>
        <w:t>, предос</w:t>
      </w:r>
      <w:r w:rsidR="001519AC" w:rsidRPr="00437389">
        <w:rPr>
          <w:sz w:val="17"/>
          <w:szCs w:val="17"/>
          <w:lang w:eastAsia="ru-RU"/>
        </w:rPr>
        <w:t xml:space="preserve">тавления льготного питания и </w:t>
      </w:r>
      <w:proofErr w:type="spellStart"/>
      <w:r w:rsidR="001519AC" w:rsidRPr="00437389">
        <w:rPr>
          <w:sz w:val="17"/>
          <w:szCs w:val="17"/>
          <w:lang w:eastAsia="ru-RU"/>
        </w:rPr>
        <w:t>тд</w:t>
      </w:r>
      <w:proofErr w:type="spellEnd"/>
      <w:r w:rsidRPr="00437389">
        <w:rPr>
          <w:sz w:val="17"/>
          <w:szCs w:val="17"/>
          <w:lang w:eastAsia="ru-RU"/>
        </w:rPr>
        <w:t>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планы работы комиссии </w:t>
      </w:r>
      <w:proofErr w:type="gramStart"/>
      <w:r w:rsidRPr="00437389">
        <w:rPr>
          <w:sz w:val="17"/>
          <w:szCs w:val="17"/>
          <w:lang w:eastAsia="ru-RU"/>
        </w:rPr>
        <w:t>указанных</w:t>
      </w:r>
      <w:proofErr w:type="gramEnd"/>
      <w:r w:rsidRPr="00437389">
        <w:rPr>
          <w:sz w:val="17"/>
          <w:szCs w:val="17"/>
          <w:lang w:eastAsia="ru-RU"/>
        </w:rPr>
        <w:t xml:space="preserve"> в пункте 3.12 Положения;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положения комиссий указанных в пункте 3.12 Положения;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протоколы заседаний комиссий;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отчеты о работе комиссий;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пакет документов для постановки обучающихся на льготное питание;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табель по учету </w:t>
      </w:r>
      <w:proofErr w:type="gramStart"/>
      <w:r w:rsidRPr="00437389">
        <w:rPr>
          <w:sz w:val="17"/>
          <w:szCs w:val="17"/>
          <w:lang w:eastAsia="ru-RU"/>
        </w:rPr>
        <w:t>питающихся</w:t>
      </w:r>
      <w:proofErr w:type="gramEnd"/>
      <w:r w:rsidRPr="00437389">
        <w:rPr>
          <w:sz w:val="17"/>
          <w:szCs w:val="17"/>
          <w:lang w:eastAsia="ru-RU"/>
        </w:rPr>
        <w:t>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положение о родительском </w:t>
      </w:r>
      <w:proofErr w:type="gramStart"/>
      <w:r w:rsidRPr="00437389">
        <w:rPr>
          <w:sz w:val="17"/>
          <w:szCs w:val="17"/>
          <w:lang w:eastAsia="ru-RU"/>
        </w:rPr>
        <w:t>контроле за</w:t>
      </w:r>
      <w:proofErr w:type="gramEnd"/>
      <w:r w:rsidRPr="00437389">
        <w:rPr>
          <w:sz w:val="17"/>
          <w:szCs w:val="17"/>
          <w:lang w:eastAsia="ru-RU"/>
        </w:rPr>
        <w:t xml:space="preserve"> организацией горячего питания в образовательной организации;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план работы родительского контроля за организацией горячего питания в образовательной организации; 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график приема пищи обучающихся в школьной столовой;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график дежурства учителей в школьной столовой;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приказ о соблюдении санитарных норм в школьной столовой;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акты, справки по итогам проверок;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информация по мониторингу охвата горячим питанием </w:t>
      </w:r>
      <w:proofErr w:type="gramStart"/>
      <w:r w:rsidRPr="00437389">
        <w:rPr>
          <w:sz w:val="17"/>
          <w:szCs w:val="17"/>
          <w:lang w:eastAsia="ru-RU"/>
        </w:rPr>
        <w:t>обучающихся</w:t>
      </w:r>
      <w:proofErr w:type="gramEnd"/>
      <w:r w:rsidRPr="00437389">
        <w:rPr>
          <w:sz w:val="17"/>
          <w:szCs w:val="17"/>
          <w:lang w:eastAsia="ru-RU"/>
        </w:rPr>
        <w:t>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методические рекомендации (на усмотрение образовательной организации).</w:t>
      </w:r>
    </w:p>
    <w:p w:rsidR="00152B08" w:rsidRPr="00437389" w:rsidRDefault="00152B08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Информация по вопросам организации питания обучающихся размещается на информационном стенде школы и на официальном сайте образовательной организации в сети «Интернет». </w:t>
      </w:r>
      <w:proofErr w:type="gramStart"/>
      <w:r w:rsidRPr="00437389">
        <w:rPr>
          <w:sz w:val="17"/>
          <w:szCs w:val="17"/>
          <w:lang w:eastAsia="ru-RU"/>
        </w:rPr>
        <w:t xml:space="preserve">Образовательная организация направляет в орган местного самоуправления сведения о предоставлении питания на льготной </w:t>
      </w:r>
      <w:r w:rsidR="003153F1" w:rsidRPr="00437389">
        <w:rPr>
          <w:sz w:val="17"/>
          <w:szCs w:val="17"/>
          <w:lang w:eastAsia="ru-RU"/>
        </w:rPr>
        <w:t xml:space="preserve">и бесплатной </w:t>
      </w:r>
      <w:r w:rsidRPr="00437389">
        <w:rPr>
          <w:sz w:val="17"/>
          <w:szCs w:val="17"/>
          <w:lang w:eastAsia="ru-RU"/>
        </w:rPr>
        <w:t>основ</w:t>
      </w:r>
      <w:r w:rsidR="003153F1" w:rsidRPr="00437389">
        <w:rPr>
          <w:sz w:val="17"/>
          <w:szCs w:val="17"/>
          <w:lang w:eastAsia="ru-RU"/>
        </w:rPr>
        <w:t>ах</w:t>
      </w:r>
      <w:r w:rsidRPr="00437389">
        <w:rPr>
          <w:sz w:val="17"/>
          <w:szCs w:val="17"/>
          <w:lang w:eastAsia="ru-RU"/>
        </w:rPr>
        <w:t xml:space="preserve"> для размещения в Единой государственной информационной системы социального обеспечения в порядке и в объеме, установленными Правительством Российской Федерации, и в соответствии с форматами, установленными оператором ЕГИССО.</w:t>
      </w:r>
      <w:proofErr w:type="gramEnd"/>
    </w:p>
    <w:p w:rsidR="00152B08" w:rsidRPr="00437389" w:rsidRDefault="00152B08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proofErr w:type="gramStart"/>
      <w:r w:rsidRPr="00437389">
        <w:rPr>
          <w:sz w:val="17"/>
          <w:szCs w:val="17"/>
          <w:lang w:eastAsia="ru-RU"/>
        </w:rPr>
        <w:t>Питание обучающихся в образовательных организациях производится:</w:t>
      </w:r>
      <w:proofErr w:type="gramEnd"/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за счет средств родителей (законных представителей);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за счет </w:t>
      </w:r>
      <w:r w:rsidR="00E73BAD" w:rsidRPr="00437389">
        <w:rPr>
          <w:sz w:val="17"/>
          <w:szCs w:val="17"/>
        </w:rPr>
        <w:t xml:space="preserve">средств </w:t>
      </w:r>
      <w:r w:rsidRPr="00437389">
        <w:rPr>
          <w:sz w:val="17"/>
          <w:szCs w:val="17"/>
        </w:rPr>
        <w:t>федерального бюджета;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за счет </w:t>
      </w:r>
      <w:r w:rsidR="00E73BAD" w:rsidRPr="00437389">
        <w:rPr>
          <w:sz w:val="17"/>
          <w:szCs w:val="17"/>
        </w:rPr>
        <w:t xml:space="preserve">средств </w:t>
      </w:r>
      <w:r w:rsidRPr="00437389">
        <w:rPr>
          <w:sz w:val="17"/>
          <w:szCs w:val="17"/>
        </w:rPr>
        <w:t>республиканского бюджета;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за счет </w:t>
      </w:r>
      <w:r w:rsidR="00E73BAD" w:rsidRPr="00437389">
        <w:rPr>
          <w:sz w:val="17"/>
          <w:szCs w:val="17"/>
        </w:rPr>
        <w:t xml:space="preserve">средств </w:t>
      </w:r>
      <w:r w:rsidRPr="00437389">
        <w:rPr>
          <w:sz w:val="17"/>
          <w:szCs w:val="17"/>
        </w:rPr>
        <w:t>местного бюджета;</w:t>
      </w:r>
    </w:p>
    <w:p w:rsidR="00152B08" w:rsidRPr="00437389" w:rsidRDefault="00152B08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за счет внебюджетных средств. </w:t>
      </w:r>
    </w:p>
    <w:p w:rsidR="00BD4DE9" w:rsidRPr="00437389" w:rsidRDefault="00BD4DE9" w:rsidP="00437389">
      <w:pPr>
        <w:pStyle w:val="222"/>
        <w:tabs>
          <w:tab w:val="clear" w:pos="1134"/>
          <w:tab w:val="left" w:pos="993"/>
        </w:tabs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Руководитель образовательной организации обязан:</w:t>
      </w:r>
    </w:p>
    <w:p w:rsidR="00BD4DE9" w:rsidRPr="00437389" w:rsidRDefault="00BD4DE9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обеспечивать контроль по учету обучающихся питанием на </w:t>
      </w:r>
      <w:proofErr w:type="gramStart"/>
      <w:r w:rsidRPr="00437389">
        <w:rPr>
          <w:sz w:val="17"/>
          <w:szCs w:val="17"/>
        </w:rPr>
        <w:t>льготной</w:t>
      </w:r>
      <w:proofErr w:type="gramEnd"/>
      <w:r w:rsidRPr="00437389">
        <w:rPr>
          <w:sz w:val="17"/>
          <w:szCs w:val="17"/>
        </w:rPr>
        <w:t xml:space="preserve"> и бесплатной основах в соответствии с приказом;</w:t>
      </w:r>
    </w:p>
    <w:p w:rsidR="00BD4DE9" w:rsidRPr="00437389" w:rsidRDefault="00BD4DE9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предоставлять в отдел образования, молодежной политики, физической культуры и спорта администрации Моргаушского муниципального округа Чувашской </w:t>
      </w:r>
      <w:proofErr w:type="gramStart"/>
      <w:r w:rsidRPr="00437389">
        <w:rPr>
          <w:sz w:val="17"/>
          <w:szCs w:val="17"/>
        </w:rPr>
        <w:t>Республики</w:t>
      </w:r>
      <w:proofErr w:type="gramEnd"/>
      <w:r w:rsidRPr="00437389">
        <w:rPr>
          <w:sz w:val="17"/>
          <w:szCs w:val="17"/>
        </w:rPr>
        <w:t xml:space="preserve"> следующие документы:</w:t>
      </w:r>
    </w:p>
    <w:p w:rsidR="00BD4DE9" w:rsidRPr="00437389" w:rsidRDefault="00BD4DE9" w:rsidP="00437389">
      <w:pPr>
        <w:pStyle w:val="444"/>
        <w:numPr>
          <w:ilvl w:val="0"/>
          <w:numId w:val="21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копии заявлений от родителей (законных представителей);</w:t>
      </w:r>
    </w:p>
    <w:p w:rsidR="00BD4DE9" w:rsidRPr="00437389" w:rsidRDefault="00BD4DE9" w:rsidP="00437389">
      <w:pPr>
        <w:pStyle w:val="444"/>
        <w:numPr>
          <w:ilvl w:val="0"/>
          <w:numId w:val="21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заявку на предоставление субсидий на иные цели из бюджета Моргаушского муниципального округа Чувашской Республики на полное или частичное возмещение расходов на обеспечение питанием в муниципальных образовательных организациях Моргаушского муниципального округа Чувашской Республики;</w:t>
      </w:r>
    </w:p>
    <w:p w:rsidR="00BD4DE9" w:rsidRPr="00437389" w:rsidRDefault="00BD4DE9" w:rsidP="00437389">
      <w:pPr>
        <w:pStyle w:val="444"/>
        <w:numPr>
          <w:ilvl w:val="0"/>
          <w:numId w:val="21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табель учета посещаемости </w:t>
      </w:r>
      <w:proofErr w:type="gramStart"/>
      <w:r w:rsidRPr="00437389">
        <w:rPr>
          <w:sz w:val="17"/>
          <w:szCs w:val="17"/>
        </w:rPr>
        <w:t>обучающихся</w:t>
      </w:r>
      <w:proofErr w:type="gramEnd"/>
      <w:r w:rsidRPr="00437389">
        <w:rPr>
          <w:sz w:val="17"/>
          <w:szCs w:val="17"/>
        </w:rPr>
        <w:t>, имеющих право на получение льготного и бесплатного питания (за истекший месяц);</w:t>
      </w:r>
    </w:p>
    <w:p w:rsidR="00BD4DE9" w:rsidRPr="00437389" w:rsidRDefault="00BD4DE9" w:rsidP="00437389">
      <w:pPr>
        <w:pStyle w:val="444"/>
        <w:numPr>
          <w:ilvl w:val="0"/>
          <w:numId w:val="21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приказ по образовательной организации</w:t>
      </w:r>
      <w:r w:rsidR="00FD36DE" w:rsidRPr="00437389">
        <w:rPr>
          <w:sz w:val="17"/>
          <w:szCs w:val="17"/>
        </w:rPr>
        <w:t xml:space="preserve"> об утверждении списка учащихся, </w:t>
      </w:r>
      <w:r w:rsidRPr="00437389">
        <w:rPr>
          <w:sz w:val="17"/>
          <w:szCs w:val="17"/>
        </w:rPr>
        <w:t xml:space="preserve">которым предоставляется льготное </w:t>
      </w:r>
      <w:r w:rsidR="00FD36DE" w:rsidRPr="00437389">
        <w:rPr>
          <w:sz w:val="17"/>
          <w:szCs w:val="17"/>
        </w:rPr>
        <w:t xml:space="preserve">и бесплатное </w:t>
      </w:r>
      <w:r w:rsidRPr="00437389">
        <w:rPr>
          <w:sz w:val="17"/>
          <w:szCs w:val="17"/>
        </w:rPr>
        <w:t>питание;</w:t>
      </w:r>
    </w:p>
    <w:p w:rsidR="002322CD" w:rsidRPr="00437389" w:rsidRDefault="00BD4DE9" w:rsidP="00437389">
      <w:pPr>
        <w:pStyle w:val="444"/>
        <w:numPr>
          <w:ilvl w:val="0"/>
          <w:numId w:val="21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реквизиты банковского счета родителей (законных представителей) для перечисления компенсации за питание детей.</w:t>
      </w:r>
    </w:p>
    <w:p w:rsidR="006A7B32" w:rsidRPr="00437389" w:rsidRDefault="006A7B32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Персональная ответственность за соблюдением санитарных норм в столовой, а также за организацию питания обучающихся в целом возлагается на руководителя образовательной организации и руководителя предприятия (организации) общественного питания, обслуживающего образовательную организацию (если заключен договор).</w:t>
      </w:r>
    </w:p>
    <w:p w:rsidR="00B556F2" w:rsidRPr="00437389" w:rsidRDefault="00B556F2" w:rsidP="00437389">
      <w:pPr>
        <w:pStyle w:val="222"/>
        <w:tabs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Финансирование расходов, связанных с предоставлением бесплатного и льготного питания обучающимся в муниципальных образовательных организациях Моргаушского муниципального округа Чувашской Республики осуществляется за счёт бюджетных ассигнований федерального бюджета, республиканского бюджета Чувашской Республики, бюджета Моргаушского муниципального округа Чувашской Республики и иных источников финансирования, предусмотренных законодательством Российской Федерации.</w:t>
      </w:r>
    </w:p>
    <w:p w:rsidR="006A7B32" w:rsidRPr="00437389" w:rsidRDefault="006A7B32" w:rsidP="00437389">
      <w:pPr>
        <w:pStyle w:val="444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</w:p>
    <w:p w:rsidR="00005C53" w:rsidRPr="00437389" w:rsidRDefault="00A865C0" w:rsidP="00437389">
      <w:pPr>
        <w:pStyle w:val="111111"/>
        <w:tabs>
          <w:tab w:val="left" w:pos="993"/>
        </w:tabs>
        <w:spacing w:after="0"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Организация питания, предоставляемого</w:t>
      </w:r>
      <w:r w:rsidRPr="00437389">
        <w:rPr>
          <w:spacing w:val="1"/>
          <w:sz w:val="17"/>
          <w:szCs w:val="17"/>
        </w:rPr>
        <w:t xml:space="preserve"> </w:t>
      </w:r>
      <w:r w:rsidRPr="00437389">
        <w:rPr>
          <w:sz w:val="17"/>
          <w:szCs w:val="17"/>
        </w:rPr>
        <w:t>на льготной основ</w:t>
      </w:r>
      <w:r w:rsidR="00AC4D54" w:rsidRPr="00437389">
        <w:rPr>
          <w:sz w:val="17"/>
          <w:szCs w:val="17"/>
        </w:rPr>
        <w:t>е</w:t>
      </w:r>
    </w:p>
    <w:p w:rsidR="00226190" w:rsidRPr="00437389" w:rsidRDefault="00005C53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Льготное питание обучающихся в образовательных организациях предоставляется в виде частичной</w:t>
      </w:r>
      <w:r w:rsidR="00B80008" w:rsidRPr="00437389">
        <w:rPr>
          <w:sz w:val="17"/>
          <w:szCs w:val="17"/>
        </w:rPr>
        <w:t xml:space="preserve"> или полной</w:t>
      </w:r>
      <w:r w:rsidRPr="00437389">
        <w:rPr>
          <w:sz w:val="17"/>
          <w:szCs w:val="17"/>
        </w:rPr>
        <w:t xml:space="preserve"> компенсации стоимости питания за счет бюджета Моргаушского муниципального округа Чувашской Республики.</w:t>
      </w:r>
      <w:proofErr w:type="gramEnd"/>
    </w:p>
    <w:p w:rsidR="00D50A0D" w:rsidRPr="00437389" w:rsidRDefault="00D50A0D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</w:t>
      </w:r>
      <w:r w:rsidR="00A865C0" w:rsidRPr="00437389">
        <w:rPr>
          <w:sz w:val="17"/>
          <w:szCs w:val="17"/>
        </w:rPr>
        <w:t>бучающи</w:t>
      </w:r>
      <w:r w:rsidR="00FF637D" w:rsidRPr="00437389">
        <w:rPr>
          <w:sz w:val="17"/>
          <w:szCs w:val="17"/>
        </w:rPr>
        <w:t>мс</w:t>
      </w:r>
      <w:r w:rsidR="00A865C0" w:rsidRPr="00437389">
        <w:rPr>
          <w:sz w:val="17"/>
          <w:szCs w:val="17"/>
        </w:rPr>
        <w:t>я</w:t>
      </w:r>
      <w:proofErr w:type="gramEnd"/>
      <w:r w:rsidR="00A865C0" w:rsidRPr="00437389">
        <w:rPr>
          <w:sz w:val="17"/>
          <w:szCs w:val="17"/>
        </w:rPr>
        <w:t xml:space="preserve"> из многодетных малоимущих семей получающие начальное общее образование</w:t>
      </w:r>
      <w:r w:rsidR="00FF637D" w:rsidRPr="00437389">
        <w:rPr>
          <w:sz w:val="17"/>
          <w:szCs w:val="17"/>
        </w:rPr>
        <w:t xml:space="preserve"> льг</w:t>
      </w:r>
      <w:r w:rsidR="00493DA3" w:rsidRPr="00437389">
        <w:rPr>
          <w:sz w:val="17"/>
          <w:szCs w:val="17"/>
        </w:rPr>
        <w:t>отное питание предоставляется в размере 50% от стоимости завтрака.</w:t>
      </w:r>
    </w:p>
    <w:p w:rsidR="00FD032E" w:rsidRPr="00437389" w:rsidRDefault="00D50A0D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Обучающимся</w:t>
      </w:r>
      <w:proofErr w:type="gramEnd"/>
      <w:r w:rsidRPr="00437389">
        <w:rPr>
          <w:sz w:val="17"/>
          <w:szCs w:val="17"/>
        </w:rPr>
        <w:t xml:space="preserve"> из неблагополучных семей, состоящие на учете в КДН льготное питание предоставляется </w:t>
      </w:r>
      <w:r w:rsidR="00493DA3" w:rsidRPr="00437389">
        <w:rPr>
          <w:sz w:val="17"/>
          <w:szCs w:val="17"/>
        </w:rPr>
        <w:t xml:space="preserve">в размере 50 % от </w:t>
      </w:r>
      <w:r w:rsidR="002A5099" w:rsidRPr="00437389">
        <w:rPr>
          <w:sz w:val="17"/>
          <w:szCs w:val="17"/>
        </w:rPr>
        <w:t>предельной стоимости льготного питания.</w:t>
      </w:r>
      <w:r w:rsidR="00FD032E" w:rsidRPr="00437389">
        <w:rPr>
          <w:sz w:val="17"/>
          <w:szCs w:val="17"/>
        </w:rPr>
        <w:t xml:space="preserve"> </w:t>
      </w:r>
    </w:p>
    <w:p w:rsidR="00D50A0D" w:rsidRPr="00437389" w:rsidRDefault="002A5099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  <w:lang w:eastAsia="ru-RU"/>
        </w:rPr>
        <w:t xml:space="preserve">Детям-сиротам и </w:t>
      </w:r>
      <w:proofErr w:type="gramStart"/>
      <w:r w:rsidRPr="00437389">
        <w:rPr>
          <w:sz w:val="17"/>
          <w:szCs w:val="17"/>
          <w:lang w:eastAsia="ru-RU"/>
        </w:rPr>
        <w:t>детям, оставшимся без попечения родителей</w:t>
      </w:r>
      <w:r w:rsidRPr="00437389">
        <w:rPr>
          <w:sz w:val="17"/>
          <w:szCs w:val="17"/>
        </w:rPr>
        <w:t xml:space="preserve"> льготное питание предоставляется</w:t>
      </w:r>
      <w:proofErr w:type="gramEnd"/>
      <w:r w:rsidRPr="00437389">
        <w:rPr>
          <w:sz w:val="17"/>
          <w:szCs w:val="17"/>
        </w:rPr>
        <w:t xml:space="preserve"> в размере 100% от предельной стоимости льготного питания.</w:t>
      </w:r>
    </w:p>
    <w:p w:rsidR="002A5099" w:rsidRPr="00437389" w:rsidRDefault="002A5099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Предельная стоимость льготного питания обучающихся в муниципальных образовательных организациях Моргаушского муниципального округа Чувашской Республики, финансируемая за счет средств бюджета Моргаушского муниципального округа Чувашской Республики, составляет </w:t>
      </w:r>
      <w:r w:rsidR="00AC4D54" w:rsidRPr="00437389">
        <w:rPr>
          <w:sz w:val="17"/>
          <w:szCs w:val="17"/>
        </w:rPr>
        <w:t>82</w:t>
      </w:r>
      <w:r w:rsidRPr="00437389">
        <w:rPr>
          <w:sz w:val="17"/>
          <w:szCs w:val="17"/>
        </w:rPr>
        <w:t xml:space="preserve"> рубля 00 копеек в день.</w:t>
      </w:r>
    </w:p>
    <w:p w:rsidR="00FD36DE" w:rsidRPr="00437389" w:rsidRDefault="00FD36DE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 xml:space="preserve">Льготное питание обучающимся предоставляется только в дни посещения занятий (уроков), за исключением выходных, праздничных дней и каникулярного времени на основании решения образовательной организации. </w:t>
      </w:r>
      <w:proofErr w:type="gramEnd"/>
    </w:p>
    <w:p w:rsidR="00FD36DE" w:rsidRPr="00437389" w:rsidRDefault="00FD36DE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Заявление о предоставлении питания на льготной основе подается ежегодно на имя руководителя образовательной организации с момента возникновения права на получение льготного питания. Форма заявления принимается образовательной организацией самостоятельно.</w:t>
      </w:r>
    </w:p>
    <w:p w:rsidR="009F2832" w:rsidRPr="00437389" w:rsidRDefault="009F2832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 xml:space="preserve">Питание на льготной основе предоставляется на указанный в заявлении период, но не более чем, до конца текущего </w:t>
      </w:r>
      <w:r w:rsidRPr="00437389">
        <w:rPr>
          <w:sz w:val="17"/>
          <w:szCs w:val="17"/>
          <w:lang w:eastAsia="ru-RU"/>
        </w:rPr>
        <w:lastRenderedPageBreak/>
        <w:t>учебного года.</w:t>
      </w:r>
    </w:p>
    <w:p w:rsidR="00D50A0D" w:rsidRPr="00437389" w:rsidRDefault="00D50A0D" w:rsidP="00437389">
      <w:pPr>
        <w:pStyle w:val="222"/>
        <w:tabs>
          <w:tab w:val="clear" w:pos="1134"/>
          <w:tab w:val="left" w:pos="1276"/>
        </w:tabs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В образовательной организации должен находиться полный пакет оправдательных документов, подтверждающих, что данный обучающийся относится к льготным категориям:</w:t>
      </w:r>
    </w:p>
    <w:p w:rsidR="00D50A0D" w:rsidRPr="00437389" w:rsidRDefault="00D50A0D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заявление от родителя (законного представителя), в котором указывается фамилия, имя, отчество ребенка, дата рождения, место рождения, класс, в котором обучается, страховой номер индивидуального лицевого счета (СНИЛС);</w:t>
      </w:r>
    </w:p>
    <w:p w:rsidR="00D50A0D" w:rsidRPr="00437389" w:rsidRDefault="00D50A0D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представитель ребенка не является родителем;</w:t>
      </w:r>
    </w:p>
    <w:p w:rsidR="00D50A0D" w:rsidRPr="00437389" w:rsidRDefault="00D50A0D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копия свидетельства о рождении всех детей в семье в возрасте до 18 лет включительно;</w:t>
      </w:r>
    </w:p>
    <w:p w:rsidR="00D50A0D" w:rsidRPr="00437389" w:rsidRDefault="00D50A0D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справка о составе семьи, выданная </w:t>
      </w:r>
      <w:r w:rsidR="00C738BF" w:rsidRPr="00437389">
        <w:rPr>
          <w:sz w:val="17"/>
          <w:szCs w:val="17"/>
        </w:rPr>
        <w:t xml:space="preserve">территориальным отделом администрации Моргаушского </w:t>
      </w:r>
      <w:r w:rsidR="00BA49DC" w:rsidRPr="00437389">
        <w:rPr>
          <w:sz w:val="17"/>
          <w:szCs w:val="17"/>
        </w:rPr>
        <w:t>муниципального</w:t>
      </w:r>
      <w:r w:rsidR="00C738BF" w:rsidRPr="00437389">
        <w:rPr>
          <w:sz w:val="17"/>
          <w:szCs w:val="17"/>
        </w:rPr>
        <w:t xml:space="preserve"> округа Чувашской Республики </w:t>
      </w:r>
      <w:r w:rsidRPr="00437389">
        <w:rPr>
          <w:sz w:val="17"/>
          <w:szCs w:val="17"/>
        </w:rPr>
        <w:t>по месту жительства (в случае предоставления права на льготное питание обучающимся из многодетных малоимущих семей</w:t>
      </w:r>
      <w:r w:rsidR="007E48EE" w:rsidRPr="00437389">
        <w:rPr>
          <w:sz w:val="17"/>
          <w:szCs w:val="17"/>
        </w:rPr>
        <w:t xml:space="preserve"> получающи</w:t>
      </w:r>
      <w:r w:rsidR="00B80008" w:rsidRPr="00437389">
        <w:rPr>
          <w:sz w:val="17"/>
          <w:szCs w:val="17"/>
        </w:rPr>
        <w:t>м</w:t>
      </w:r>
      <w:r w:rsidR="007E48EE" w:rsidRPr="00437389">
        <w:rPr>
          <w:sz w:val="17"/>
          <w:szCs w:val="17"/>
        </w:rPr>
        <w:t xml:space="preserve"> начальное общее образование</w:t>
      </w:r>
      <w:r w:rsidRPr="00437389">
        <w:rPr>
          <w:sz w:val="17"/>
          <w:szCs w:val="17"/>
        </w:rPr>
        <w:t>);</w:t>
      </w:r>
    </w:p>
    <w:p w:rsidR="003F7002" w:rsidRPr="00437389" w:rsidRDefault="003F7002" w:rsidP="00437389">
      <w:pPr>
        <w:pStyle w:val="444"/>
        <w:spacing w:line="240" w:lineRule="auto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 xml:space="preserve">сведения, полученные в порядке межведомственного электронного взаимодействия из республиканского банка данных </w:t>
      </w:r>
      <w:r w:rsidR="009F2832" w:rsidRPr="00437389">
        <w:rPr>
          <w:sz w:val="17"/>
          <w:szCs w:val="17"/>
        </w:rPr>
        <w:t xml:space="preserve">подтверждающие факт проживании ребенка в малоимущей или в малоимущей многодетной семье </w:t>
      </w:r>
      <w:r w:rsidRPr="00437389">
        <w:rPr>
          <w:sz w:val="17"/>
          <w:szCs w:val="17"/>
        </w:rPr>
        <w:t>(в случае предоставления права на льготное питание обучающимся из многодетных малоимущих семей получающи</w:t>
      </w:r>
      <w:r w:rsidR="00B80008" w:rsidRPr="00437389">
        <w:rPr>
          <w:sz w:val="17"/>
          <w:szCs w:val="17"/>
        </w:rPr>
        <w:t>м</w:t>
      </w:r>
      <w:r w:rsidRPr="00437389">
        <w:rPr>
          <w:sz w:val="17"/>
          <w:szCs w:val="17"/>
        </w:rPr>
        <w:t xml:space="preserve"> начальное общее образование);</w:t>
      </w:r>
      <w:proofErr w:type="gramEnd"/>
    </w:p>
    <w:p w:rsidR="00D50A0D" w:rsidRPr="00437389" w:rsidRDefault="00D50A0D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справка с комиссии по делам несовершеннолетних и защите их прав при администрации Моргаушского муниципального округа Чувашской Республики (в случае предоставления права на льготное питание обучающимся из неблагополучной семьи, состоящи</w:t>
      </w:r>
      <w:r w:rsidR="0036409B" w:rsidRPr="00437389">
        <w:rPr>
          <w:sz w:val="17"/>
          <w:szCs w:val="17"/>
        </w:rPr>
        <w:t>м</w:t>
      </w:r>
      <w:r w:rsidRPr="00437389">
        <w:rPr>
          <w:sz w:val="17"/>
          <w:szCs w:val="17"/>
        </w:rPr>
        <w:t xml:space="preserve"> на учете в КДН);</w:t>
      </w:r>
    </w:p>
    <w:p w:rsidR="007E48EE" w:rsidRPr="00437389" w:rsidRDefault="00BA49DC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копия постановления, выданная органом опеки и попечительства </w:t>
      </w:r>
      <w:r w:rsidR="007E48EE" w:rsidRPr="00437389">
        <w:rPr>
          <w:sz w:val="17"/>
          <w:szCs w:val="17"/>
        </w:rPr>
        <w:t xml:space="preserve">(в случае предоставления права на льготное питание </w:t>
      </w:r>
      <w:r w:rsidR="007E48EE" w:rsidRPr="00437389">
        <w:rPr>
          <w:sz w:val="17"/>
          <w:szCs w:val="17"/>
          <w:lang w:eastAsia="ru-RU"/>
        </w:rPr>
        <w:t>детям-сиротам и детям, оставшимся без попечения родителей</w:t>
      </w:r>
      <w:r w:rsidR="007E48EE" w:rsidRPr="00437389">
        <w:rPr>
          <w:sz w:val="17"/>
          <w:szCs w:val="17"/>
        </w:rPr>
        <w:t>)</w:t>
      </w:r>
      <w:r w:rsidR="003159EA" w:rsidRPr="00437389">
        <w:rPr>
          <w:sz w:val="17"/>
          <w:szCs w:val="17"/>
        </w:rPr>
        <w:t>;</w:t>
      </w:r>
    </w:p>
    <w:p w:rsidR="00D50A0D" w:rsidRPr="00437389" w:rsidRDefault="00D50A0D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согласие на обработку персональных данных.</w:t>
      </w:r>
    </w:p>
    <w:p w:rsidR="001F5F66" w:rsidRPr="00437389" w:rsidRDefault="001F5F66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Основаниями для прекращения предоставления льготного питания обучающимся являются:</w:t>
      </w:r>
    </w:p>
    <w:p w:rsidR="001F5F66" w:rsidRPr="00437389" w:rsidRDefault="001F5F66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не представлены в образовательную организацию документы, предусмотренные пунктом 4.9 Положения; </w:t>
      </w:r>
    </w:p>
    <w:p w:rsidR="001F5F66" w:rsidRPr="00437389" w:rsidRDefault="001F5F66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представленные документы не соответствуют критериям, установленным пунктом 4.9 Положения; </w:t>
      </w:r>
    </w:p>
    <w:p w:rsidR="001F5F66" w:rsidRPr="00437389" w:rsidRDefault="001F5F66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при отсутствии свободных средств, выделенных образовательной организации.</w:t>
      </w:r>
    </w:p>
    <w:p w:rsidR="00755B93" w:rsidRPr="00437389" w:rsidRDefault="00755B93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  <w:lang w:eastAsia="ru-RU"/>
        </w:rPr>
        <w:t xml:space="preserve">Контроль </w:t>
      </w:r>
      <w:r w:rsidR="0036116E" w:rsidRPr="00437389">
        <w:rPr>
          <w:sz w:val="17"/>
          <w:szCs w:val="17"/>
          <w:lang w:eastAsia="ru-RU"/>
        </w:rPr>
        <w:t>за</w:t>
      </w:r>
      <w:proofErr w:type="gramEnd"/>
      <w:r w:rsidRPr="00437389">
        <w:rPr>
          <w:sz w:val="17"/>
          <w:szCs w:val="17"/>
          <w:lang w:eastAsia="ru-RU"/>
        </w:rPr>
        <w:t xml:space="preserve"> организацией льготного питания осуществляется руководителем образовательной организации.</w:t>
      </w:r>
    </w:p>
    <w:p w:rsidR="00A865C0" w:rsidRPr="00437389" w:rsidRDefault="00A865C0" w:rsidP="00437389">
      <w:pPr>
        <w:pStyle w:val="111111"/>
        <w:numPr>
          <w:ilvl w:val="0"/>
          <w:numId w:val="0"/>
        </w:numPr>
        <w:spacing w:after="0" w:line="240" w:lineRule="auto"/>
        <w:ind w:firstLine="709"/>
        <w:jc w:val="left"/>
        <w:rPr>
          <w:sz w:val="17"/>
          <w:szCs w:val="17"/>
        </w:rPr>
      </w:pPr>
    </w:p>
    <w:p w:rsidR="007E4D53" w:rsidRPr="00437389" w:rsidRDefault="007E4D53" w:rsidP="00437389">
      <w:pPr>
        <w:pStyle w:val="111111"/>
        <w:tabs>
          <w:tab w:val="left" w:pos="1134"/>
        </w:tabs>
        <w:spacing w:after="0"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Организация питания,</w:t>
      </w:r>
      <w:r w:rsidRPr="00437389">
        <w:rPr>
          <w:spacing w:val="1"/>
          <w:sz w:val="17"/>
          <w:szCs w:val="17"/>
        </w:rPr>
        <w:t xml:space="preserve"> </w:t>
      </w:r>
      <w:r w:rsidRPr="00437389">
        <w:rPr>
          <w:sz w:val="17"/>
          <w:szCs w:val="17"/>
        </w:rPr>
        <w:t>предоставляемого на</w:t>
      </w:r>
      <w:r w:rsidRPr="00437389">
        <w:rPr>
          <w:spacing w:val="1"/>
          <w:sz w:val="17"/>
          <w:szCs w:val="17"/>
        </w:rPr>
        <w:t xml:space="preserve"> </w:t>
      </w:r>
      <w:r w:rsidRPr="00437389">
        <w:rPr>
          <w:sz w:val="17"/>
          <w:szCs w:val="17"/>
        </w:rPr>
        <w:t>бесплатной</w:t>
      </w:r>
      <w:r w:rsidRPr="00437389">
        <w:rPr>
          <w:spacing w:val="1"/>
          <w:sz w:val="17"/>
          <w:szCs w:val="17"/>
        </w:rPr>
        <w:t xml:space="preserve"> </w:t>
      </w:r>
      <w:r w:rsidRPr="00437389">
        <w:rPr>
          <w:sz w:val="17"/>
          <w:szCs w:val="17"/>
        </w:rPr>
        <w:t>основе</w:t>
      </w:r>
    </w:p>
    <w:p w:rsidR="007E4D53" w:rsidRPr="00437389" w:rsidRDefault="007E4D53" w:rsidP="00437389">
      <w:pPr>
        <w:pStyle w:val="222"/>
        <w:spacing w:line="240" w:lineRule="auto"/>
        <w:ind w:left="0" w:firstLine="709"/>
        <w:rPr>
          <w:sz w:val="17"/>
          <w:szCs w:val="17"/>
        </w:rPr>
      </w:pPr>
      <w:r w:rsidRPr="00437389">
        <w:rPr>
          <w:rFonts w:eastAsia="Times New Roman"/>
          <w:sz w:val="17"/>
          <w:szCs w:val="17"/>
        </w:rPr>
        <w:t>Бесплатное</w:t>
      </w:r>
      <w:r w:rsidRPr="00437389">
        <w:rPr>
          <w:rFonts w:eastAsia="Times New Roman"/>
          <w:spacing w:val="-2"/>
          <w:sz w:val="17"/>
          <w:szCs w:val="17"/>
        </w:rPr>
        <w:t xml:space="preserve"> </w:t>
      </w:r>
      <w:r w:rsidRPr="00437389">
        <w:rPr>
          <w:rFonts w:eastAsia="Times New Roman"/>
          <w:sz w:val="17"/>
          <w:szCs w:val="17"/>
        </w:rPr>
        <w:t>питание в образовательных организациях</w:t>
      </w:r>
      <w:r w:rsidRPr="00437389">
        <w:rPr>
          <w:rFonts w:eastAsia="Times New Roman"/>
          <w:spacing w:val="-2"/>
          <w:sz w:val="17"/>
          <w:szCs w:val="17"/>
        </w:rPr>
        <w:t xml:space="preserve"> </w:t>
      </w:r>
      <w:r w:rsidRPr="00437389">
        <w:rPr>
          <w:rFonts w:eastAsia="Times New Roman"/>
          <w:sz w:val="17"/>
          <w:szCs w:val="17"/>
        </w:rPr>
        <w:t>предоставляется:</w:t>
      </w:r>
    </w:p>
    <w:p w:rsidR="007E4D53" w:rsidRPr="00437389" w:rsidRDefault="006E7C36" w:rsidP="00437389">
      <w:pPr>
        <w:pStyle w:val="222"/>
        <w:numPr>
          <w:ilvl w:val="2"/>
          <w:numId w:val="4"/>
        </w:numPr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Обучающимся</w:t>
      </w:r>
      <w:r w:rsidR="007E4D53" w:rsidRPr="00437389">
        <w:rPr>
          <w:sz w:val="17"/>
          <w:szCs w:val="17"/>
        </w:rPr>
        <w:t xml:space="preserve"> по образовательным программам начального общего образования в муниципальных образовательных организациях не менее одного раза в день обеспечиваются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</w:t>
      </w:r>
      <w:r w:rsidR="007E4D53" w:rsidRPr="00437389">
        <w:rPr>
          <w:sz w:val="17"/>
          <w:szCs w:val="17"/>
          <w:lang w:eastAsia="ru-RU"/>
        </w:rPr>
        <w:t>республиканского бюджета Чувашской Республики, бюджета Моргаушского муниципального округа Чувашской Республики и иных источников финансирования, предусмотренных законод</w:t>
      </w:r>
      <w:r w:rsidR="008A679D" w:rsidRPr="00437389">
        <w:rPr>
          <w:sz w:val="17"/>
          <w:szCs w:val="17"/>
          <w:lang w:eastAsia="ru-RU"/>
        </w:rPr>
        <w:t>ательством Российской Федерации, из расчета 65 рублей на одного обучающегося</w:t>
      </w:r>
      <w:proofErr w:type="gramEnd"/>
      <w:r w:rsidR="008A679D" w:rsidRPr="00437389">
        <w:rPr>
          <w:sz w:val="17"/>
          <w:szCs w:val="17"/>
          <w:lang w:eastAsia="ru-RU"/>
        </w:rPr>
        <w:t xml:space="preserve"> в день.</w:t>
      </w:r>
    </w:p>
    <w:p w:rsidR="00291FF5" w:rsidRPr="00437389" w:rsidRDefault="007E4D53" w:rsidP="00437389">
      <w:pPr>
        <w:pStyle w:val="222"/>
        <w:numPr>
          <w:ilvl w:val="2"/>
          <w:numId w:val="20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Обучающи</w:t>
      </w:r>
      <w:r w:rsidR="006E7C36" w:rsidRPr="00437389">
        <w:rPr>
          <w:sz w:val="17"/>
          <w:szCs w:val="17"/>
        </w:rPr>
        <w:t>мся</w:t>
      </w:r>
      <w:r w:rsidRPr="00437389">
        <w:rPr>
          <w:sz w:val="17"/>
          <w:szCs w:val="17"/>
        </w:rPr>
        <w:t xml:space="preserve"> из многодетных малоимущих семей по образовательным программам основного и среднего образования в муниципальных образовательных организациях обеспечиваются бесплатным горячим питанием, предусматривающим завтрак и обед, за счет средств республиканского бюджета Чувашской Республики и средств бюджета Моргаушского муниципального округа Чувашской Республики</w:t>
      </w:r>
      <w:r w:rsidR="008A679D" w:rsidRPr="00437389">
        <w:rPr>
          <w:sz w:val="17"/>
          <w:szCs w:val="17"/>
        </w:rPr>
        <w:t>, из расчета 81 рубль 55 копеек на одного обучающегося в день.</w:t>
      </w:r>
      <w:r w:rsidRPr="00437389">
        <w:rPr>
          <w:sz w:val="17"/>
          <w:szCs w:val="17"/>
        </w:rPr>
        <w:t xml:space="preserve">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малоимущей.</w:t>
      </w:r>
    </w:p>
    <w:p w:rsidR="007E4D53" w:rsidRPr="00437389" w:rsidRDefault="007E4D53" w:rsidP="00437389">
      <w:pPr>
        <w:pStyle w:val="222"/>
        <w:numPr>
          <w:ilvl w:val="2"/>
          <w:numId w:val="20"/>
        </w:numPr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Обучающи</w:t>
      </w:r>
      <w:r w:rsidR="006E7C36" w:rsidRPr="00437389">
        <w:rPr>
          <w:sz w:val="17"/>
          <w:szCs w:val="17"/>
        </w:rPr>
        <w:t>мся</w:t>
      </w:r>
      <w:r w:rsidRPr="00437389">
        <w:rPr>
          <w:sz w:val="17"/>
          <w:szCs w:val="17"/>
        </w:rPr>
        <w:t>, являющи</w:t>
      </w:r>
      <w:r w:rsidR="006E7C36" w:rsidRPr="00437389">
        <w:rPr>
          <w:sz w:val="17"/>
          <w:szCs w:val="17"/>
        </w:rPr>
        <w:t>хся</w:t>
      </w:r>
      <w:r w:rsidRPr="00437389">
        <w:rPr>
          <w:sz w:val="17"/>
          <w:szCs w:val="17"/>
        </w:rPr>
        <w:t xml:space="preserve">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«</w:t>
      </w:r>
      <w:proofErr w:type="spellStart"/>
      <w:r w:rsidRPr="00437389">
        <w:rPr>
          <w:sz w:val="17"/>
          <w:szCs w:val="17"/>
        </w:rPr>
        <w:t>Атал</w:t>
      </w:r>
      <w:proofErr w:type="spellEnd"/>
      <w:r w:rsidRPr="00437389">
        <w:rPr>
          <w:sz w:val="17"/>
          <w:szCs w:val="17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 обеспечиваются бесплатным двухразовым питанием за счет средств республиканского бюджета Чувашской Республики и</w:t>
      </w:r>
      <w:proofErr w:type="gramEnd"/>
      <w:r w:rsidRPr="00437389">
        <w:rPr>
          <w:sz w:val="17"/>
          <w:szCs w:val="17"/>
        </w:rPr>
        <w:t xml:space="preserve"> средств бюджета Моргаушского муниципального округа Чувашской Республики</w:t>
      </w:r>
      <w:r w:rsidR="00301FE1" w:rsidRPr="00437389">
        <w:rPr>
          <w:rFonts w:eastAsiaTheme="minorHAnsi"/>
          <w:sz w:val="17"/>
          <w:szCs w:val="17"/>
        </w:rPr>
        <w:t xml:space="preserve">, </w:t>
      </w:r>
      <w:r w:rsidR="00301FE1" w:rsidRPr="00437389">
        <w:rPr>
          <w:sz w:val="17"/>
          <w:szCs w:val="17"/>
        </w:rPr>
        <w:t>из расчета 82 рубля на одного обучающегося в день</w:t>
      </w:r>
      <w:r w:rsidRPr="00437389">
        <w:rPr>
          <w:sz w:val="17"/>
          <w:szCs w:val="17"/>
        </w:rPr>
        <w:t xml:space="preserve">. </w:t>
      </w:r>
    </w:p>
    <w:p w:rsidR="007E4D53" w:rsidRPr="00437389" w:rsidRDefault="007E4D53" w:rsidP="00437389">
      <w:pPr>
        <w:pStyle w:val="222"/>
        <w:numPr>
          <w:ilvl w:val="2"/>
          <w:numId w:val="20"/>
        </w:numPr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Обучающи</w:t>
      </w:r>
      <w:r w:rsidR="006E7C36" w:rsidRPr="00437389">
        <w:rPr>
          <w:sz w:val="17"/>
          <w:szCs w:val="17"/>
        </w:rPr>
        <w:t>мся</w:t>
      </w:r>
      <w:r w:rsidRPr="00437389">
        <w:rPr>
          <w:sz w:val="17"/>
          <w:szCs w:val="17"/>
        </w:rPr>
        <w:t>, являющи</w:t>
      </w:r>
      <w:r w:rsidR="006E7C36" w:rsidRPr="00437389">
        <w:rPr>
          <w:sz w:val="17"/>
          <w:szCs w:val="17"/>
        </w:rPr>
        <w:t>хся</w:t>
      </w:r>
      <w:r w:rsidRPr="00437389">
        <w:rPr>
          <w:sz w:val="17"/>
          <w:szCs w:val="17"/>
        </w:rPr>
        <w:t xml:space="preserve">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проживающих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обеспечиваются бесплатным двухразовым питанием за счет средств республиканского бюджета Чувашской Республики и средств бюджета Моргаушского</w:t>
      </w:r>
      <w:proofErr w:type="gramEnd"/>
      <w:r w:rsidRPr="00437389">
        <w:rPr>
          <w:sz w:val="17"/>
          <w:szCs w:val="17"/>
        </w:rPr>
        <w:t xml:space="preserve"> муниципального округа Чувашской Республики</w:t>
      </w:r>
      <w:r w:rsidR="00301FE1" w:rsidRPr="00437389">
        <w:rPr>
          <w:sz w:val="17"/>
          <w:szCs w:val="17"/>
        </w:rPr>
        <w:t>, из расчета 82 рубля на одного обучающегося в день</w:t>
      </w:r>
      <w:r w:rsidRPr="00437389">
        <w:rPr>
          <w:sz w:val="17"/>
          <w:szCs w:val="17"/>
        </w:rPr>
        <w:t>.</w:t>
      </w:r>
    </w:p>
    <w:p w:rsidR="00291FF5" w:rsidRPr="00437389" w:rsidRDefault="007E4D53" w:rsidP="00437389">
      <w:pPr>
        <w:pStyle w:val="222"/>
        <w:numPr>
          <w:ilvl w:val="2"/>
          <w:numId w:val="20"/>
        </w:numPr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Обучающиеся, являющи</w:t>
      </w:r>
      <w:r w:rsidR="006E7C36" w:rsidRPr="00437389">
        <w:rPr>
          <w:sz w:val="17"/>
          <w:szCs w:val="17"/>
        </w:rPr>
        <w:t>хся</w:t>
      </w:r>
      <w:r w:rsidRPr="00437389">
        <w:rPr>
          <w:sz w:val="17"/>
          <w:szCs w:val="17"/>
        </w:rPr>
        <w:t xml:space="preserve">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</w:t>
      </w:r>
      <w:proofErr w:type="gramEnd"/>
      <w:r w:rsidRPr="00437389">
        <w:rPr>
          <w:sz w:val="17"/>
          <w:szCs w:val="17"/>
        </w:rPr>
        <w:t xml:space="preserve"> Народной Республики и Украины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</w:t>
      </w:r>
      <w:r w:rsidR="00291FF5" w:rsidRPr="00437389">
        <w:rPr>
          <w:sz w:val="17"/>
          <w:szCs w:val="17"/>
        </w:rPr>
        <w:t>округа Чувашской Республики</w:t>
      </w:r>
      <w:r w:rsidR="00301FE1" w:rsidRPr="00437389">
        <w:rPr>
          <w:sz w:val="17"/>
          <w:szCs w:val="17"/>
        </w:rPr>
        <w:t>, из расчета 82 рубля на одного обучающегося в день</w:t>
      </w:r>
      <w:r w:rsidR="00291FF5" w:rsidRPr="00437389">
        <w:rPr>
          <w:sz w:val="17"/>
          <w:szCs w:val="17"/>
        </w:rPr>
        <w:t>.</w:t>
      </w:r>
    </w:p>
    <w:p w:rsidR="007E4D53" w:rsidRPr="00437389" w:rsidRDefault="007E4D53" w:rsidP="00437389">
      <w:pPr>
        <w:pStyle w:val="222"/>
        <w:numPr>
          <w:ilvl w:val="2"/>
          <w:numId w:val="20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Дет</w:t>
      </w:r>
      <w:r w:rsidR="006E7C36" w:rsidRPr="00437389">
        <w:rPr>
          <w:sz w:val="17"/>
          <w:szCs w:val="17"/>
        </w:rPr>
        <w:t>и</w:t>
      </w:r>
      <w:r w:rsidRPr="00437389">
        <w:rPr>
          <w:sz w:val="17"/>
          <w:szCs w:val="17"/>
        </w:rPr>
        <w:t xml:space="preserve"> с ограниченными возможностями здоровья и дет</w:t>
      </w:r>
      <w:r w:rsidR="006E7C36" w:rsidRPr="00437389">
        <w:rPr>
          <w:sz w:val="17"/>
          <w:szCs w:val="17"/>
        </w:rPr>
        <w:t>и</w:t>
      </w:r>
      <w:r w:rsidRPr="00437389">
        <w:rPr>
          <w:sz w:val="17"/>
          <w:szCs w:val="17"/>
        </w:rPr>
        <w:t>-инвалид</w:t>
      </w:r>
      <w:r w:rsidR="006E7C36" w:rsidRPr="00437389">
        <w:rPr>
          <w:sz w:val="17"/>
          <w:szCs w:val="17"/>
        </w:rPr>
        <w:t>ы</w:t>
      </w:r>
      <w:r w:rsidRPr="00437389">
        <w:rPr>
          <w:sz w:val="17"/>
          <w:szCs w:val="17"/>
        </w:rPr>
        <w:t xml:space="preserve"> </w:t>
      </w:r>
      <w:r w:rsidR="006E7C36" w:rsidRPr="00437389">
        <w:rPr>
          <w:sz w:val="17"/>
          <w:szCs w:val="17"/>
        </w:rPr>
        <w:t xml:space="preserve">обеспечиваются </w:t>
      </w:r>
      <w:r w:rsidRPr="00437389">
        <w:rPr>
          <w:sz w:val="17"/>
          <w:szCs w:val="17"/>
        </w:rPr>
        <w:t>бесплатн</w:t>
      </w:r>
      <w:r w:rsidR="006E7C36" w:rsidRPr="00437389">
        <w:rPr>
          <w:sz w:val="17"/>
          <w:szCs w:val="17"/>
        </w:rPr>
        <w:t>ым</w:t>
      </w:r>
      <w:r w:rsidRPr="00437389">
        <w:rPr>
          <w:sz w:val="17"/>
          <w:szCs w:val="17"/>
        </w:rPr>
        <w:t xml:space="preserve"> двухразов</w:t>
      </w:r>
      <w:r w:rsidR="006E7C36" w:rsidRPr="00437389">
        <w:rPr>
          <w:sz w:val="17"/>
          <w:szCs w:val="17"/>
        </w:rPr>
        <w:t>ым</w:t>
      </w:r>
      <w:r w:rsidRPr="00437389">
        <w:rPr>
          <w:sz w:val="17"/>
          <w:szCs w:val="17"/>
        </w:rPr>
        <w:t xml:space="preserve"> питание</w:t>
      </w:r>
      <w:r w:rsidR="006E7C36" w:rsidRPr="00437389">
        <w:rPr>
          <w:sz w:val="17"/>
          <w:szCs w:val="17"/>
        </w:rPr>
        <w:t>м</w:t>
      </w:r>
      <w:r w:rsidRPr="00437389">
        <w:rPr>
          <w:sz w:val="17"/>
          <w:szCs w:val="17"/>
        </w:rPr>
        <w:t xml:space="preserve"> или </w:t>
      </w:r>
      <w:r w:rsidR="006E7C36" w:rsidRPr="00437389">
        <w:rPr>
          <w:sz w:val="17"/>
          <w:szCs w:val="17"/>
        </w:rPr>
        <w:t xml:space="preserve">денежной </w:t>
      </w:r>
      <w:r w:rsidRPr="00437389">
        <w:rPr>
          <w:sz w:val="17"/>
          <w:szCs w:val="17"/>
        </w:rPr>
        <w:t>компенсаци</w:t>
      </w:r>
      <w:r w:rsidR="006E7C36" w:rsidRPr="00437389">
        <w:rPr>
          <w:sz w:val="17"/>
          <w:szCs w:val="17"/>
        </w:rPr>
        <w:t>ей</w:t>
      </w:r>
      <w:r w:rsidRPr="00437389">
        <w:rPr>
          <w:sz w:val="17"/>
          <w:szCs w:val="17"/>
        </w:rPr>
        <w:t>, соответствующ</w:t>
      </w:r>
      <w:r w:rsidR="006E7C36" w:rsidRPr="00437389">
        <w:rPr>
          <w:sz w:val="17"/>
          <w:szCs w:val="17"/>
        </w:rPr>
        <w:t>ей</w:t>
      </w:r>
      <w:r w:rsidRPr="00437389">
        <w:rPr>
          <w:sz w:val="17"/>
          <w:szCs w:val="17"/>
        </w:rPr>
        <w:t xml:space="preserve"> его стоимости</w:t>
      </w:r>
      <w:r w:rsidR="00B65981" w:rsidRPr="00437389">
        <w:rPr>
          <w:sz w:val="17"/>
          <w:szCs w:val="17"/>
        </w:rPr>
        <w:t>,</w:t>
      </w:r>
      <w:r w:rsidR="00A53154" w:rsidRPr="00437389">
        <w:rPr>
          <w:sz w:val="17"/>
          <w:szCs w:val="17"/>
        </w:rPr>
        <w:t xml:space="preserve"> за счет средств бюджета Моргаушского муниципального округа Чувашской Республики</w:t>
      </w:r>
      <w:r w:rsidR="00301FE1" w:rsidRPr="00437389">
        <w:rPr>
          <w:sz w:val="17"/>
          <w:szCs w:val="17"/>
        </w:rPr>
        <w:t>, из расчета 82 рубля на одного обучающегося в день</w:t>
      </w:r>
      <w:r w:rsidR="00A53154" w:rsidRPr="00437389">
        <w:rPr>
          <w:sz w:val="17"/>
          <w:szCs w:val="17"/>
        </w:rPr>
        <w:t>.</w:t>
      </w:r>
      <w:r w:rsidRPr="00437389">
        <w:rPr>
          <w:sz w:val="17"/>
          <w:szCs w:val="17"/>
        </w:rPr>
        <w:t xml:space="preserve"> </w:t>
      </w:r>
    </w:p>
    <w:p w:rsidR="000455FA" w:rsidRPr="00437389" w:rsidRDefault="00DD7952" w:rsidP="00437389">
      <w:pPr>
        <w:pStyle w:val="222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>Обучающимся с ОВЗ</w:t>
      </w:r>
      <w:r w:rsidR="00D55233" w:rsidRPr="00437389">
        <w:rPr>
          <w:sz w:val="17"/>
          <w:szCs w:val="17"/>
        </w:rPr>
        <w:t xml:space="preserve"> и детям-инвалидам</w:t>
      </w:r>
      <w:r w:rsidRPr="00437389">
        <w:rPr>
          <w:sz w:val="17"/>
          <w:szCs w:val="17"/>
        </w:rPr>
        <w:t>, не посещающим образовательную организацию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затруднения при приеме пищи в столовой образовательной организации, и имеющим право на получение бесплатного двухразового питания, по заявлению родителей (законных представителей) предоставляется бесплатное питание сухим пайком (продуктовым набором) или выплатой денежной компенсации, исходя</w:t>
      </w:r>
      <w:proofErr w:type="gramEnd"/>
      <w:r w:rsidRPr="00437389">
        <w:rPr>
          <w:sz w:val="17"/>
          <w:szCs w:val="17"/>
        </w:rPr>
        <w:t xml:space="preserve"> из размера норматива расходов на питание в день и количества учебных дней обучения на дому, установленного локальными акт</w:t>
      </w:r>
      <w:r w:rsidR="000455FA" w:rsidRPr="00437389">
        <w:rPr>
          <w:sz w:val="17"/>
          <w:szCs w:val="17"/>
        </w:rPr>
        <w:t>ами образовательной организации.</w:t>
      </w:r>
    </w:p>
    <w:p w:rsidR="000455FA" w:rsidRPr="00437389" w:rsidRDefault="000455FA" w:rsidP="00437389">
      <w:pPr>
        <w:pStyle w:val="222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  <w:r w:rsidRPr="00437389">
        <w:rPr>
          <w:sz w:val="17"/>
          <w:szCs w:val="17"/>
        </w:rPr>
        <w:t>Денежная компенсация выплачивается ежемесячно посредством перечисления на банковский счет, указанный родителем (законным представителем) обучающегося.</w:t>
      </w:r>
    </w:p>
    <w:p w:rsidR="000455FA" w:rsidRPr="00437389" w:rsidRDefault="000455FA" w:rsidP="00437389">
      <w:pPr>
        <w:pStyle w:val="222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Компенсация за питание родителям (законным представителям) </w:t>
      </w:r>
      <w:proofErr w:type="gramStart"/>
      <w:r w:rsidRPr="00437389">
        <w:rPr>
          <w:sz w:val="17"/>
          <w:szCs w:val="17"/>
        </w:rPr>
        <w:t>обучающихся</w:t>
      </w:r>
      <w:proofErr w:type="gramEnd"/>
      <w:r w:rsidRPr="00437389">
        <w:rPr>
          <w:sz w:val="17"/>
          <w:szCs w:val="17"/>
        </w:rPr>
        <w:t xml:space="preserve"> с ограниченными возможностями здоровья</w:t>
      </w:r>
      <w:r w:rsidR="00BC24D9" w:rsidRPr="00437389">
        <w:rPr>
          <w:sz w:val="17"/>
          <w:szCs w:val="17"/>
        </w:rPr>
        <w:t xml:space="preserve"> и детям-инвалидам</w:t>
      </w:r>
      <w:r w:rsidRPr="00437389">
        <w:rPr>
          <w:sz w:val="17"/>
          <w:szCs w:val="17"/>
        </w:rPr>
        <w:t>, получающих образование на дому или в форме дистанционного обучения, рассчитывается по формуле: К=С</w:t>
      </w:r>
      <w:r w:rsidRPr="00437389">
        <w:rPr>
          <w:sz w:val="17"/>
          <w:szCs w:val="17"/>
        </w:rPr>
        <w:sym w:font="Symbol" w:char="F0B4"/>
      </w:r>
      <w:r w:rsidRPr="00437389">
        <w:rPr>
          <w:sz w:val="17"/>
          <w:szCs w:val="17"/>
        </w:rPr>
        <w:t>Д, где</w:t>
      </w:r>
      <w:proofErr w:type="gramStart"/>
      <w:r w:rsidRPr="00437389">
        <w:rPr>
          <w:sz w:val="17"/>
          <w:szCs w:val="17"/>
        </w:rPr>
        <w:t xml:space="preserve"> К</w:t>
      </w:r>
      <w:proofErr w:type="gramEnd"/>
      <w:r w:rsidRPr="00437389">
        <w:rPr>
          <w:sz w:val="17"/>
          <w:szCs w:val="17"/>
        </w:rPr>
        <w:sym w:font="Symbol" w:char="F02D"/>
      </w:r>
      <w:r w:rsidRPr="00437389">
        <w:rPr>
          <w:sz w:val="17"/>
          <w:szCs w:val="17"/>
        </w:rPr>
        <w:t>размер компенсации, С</w:t>
      </w:r>
      <w:r w:rsidRPr="00437389">
        <w:rPr>
          <w:sz w:val="17"/>
          <w:szCs w:val="17"/>
        </w:rPr>
        <w:sym w:font="Symbol" w:char="F02D"/>
      </w:r>
      <w:r w:rsidRPr="00437389">
        <w:rPr>
          <w:sz w:val="17"/>
          <w:szCs w:val="17"/>
        </w:rPr>
        <w:t>размер компенсации, рассчитанный исходя из стоимости завтрака и обеда (двухразовое питание) обучающегося в образовательной организации Моргаушского муниципального округа Чувашской Республики, Д</w:t>
      </w:r>
      <w:r w:rsidRPr="00437389">
        <w:rPr>
          <w:sz w:val="17"/>
          <w:szCs w:val="17"/>
        </w:rPr>
        <w:sym w:font="Symbol" w:char="F02D"/>
      </w:r>
      <w:r w:rsidRPr="00437389">
        <w:rPr>
          <w:sz w:val="17"/>
          <w:szCs w:val="17"/>
        </w:rPr>
        <w:t xml:space="preserve">фактическое </w:t>
      </w:r>
      <w:r w:rsidRPr="00437389">
        <w:rPr>
          <w:sz w:val="17"/>
          <w:szCs w:val="17"/>
        </w:rPr>
        <w:lastRenderedPageBreak/>
        <w:t>количество учебных дней в календарном месяце.</w:t>
      </w:r>
    </w:p>
    <w:p w:rsidR="000455FA" w:rsidRPr="00437389" w:rsidRDefault="000455FA" w:rsidP="00437389">
      <w:pPr>
        <w:pStyle w:val="222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Продуктовый набор </w:t>
      </w:r>
      <w:proofErr w:type="gramStart"/>
      <w:r w:rsidRPr="00437389">
        <w:rPr>
          <w:sz w:val="17"/>
          <w:szCs w:val="17"/>
        </w:rPr>
        <w:t>выдается один раз в месяц и должен</w:t>
      </w:r>
      <w:proofErr w:type="gramEnd"/>
      <w:r w:rsidRPr="00437389">
        <w:rPr>
          <w:sz w:val="17"/>
          <w:szCs w:val="17"/>
        </w:rPr>
        <w:t xml:space="preserve"> соответствовать сбалансированности и калорийности питания исходя из размера норматива расходов на питание в день и количества учебных дней обучения.</w:t>
      </w:r>
    </w:p>
    <w:p w:rsidR="000455FA" w:rsidRPr="00437389" w:rsidRDefault="000455FA" w:rsidP="00437389">
      <w:pPr>
        <w:pStyle w:val="222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Расходы на приобретение продуктового набора или денежной компенсации для обучающихся включаются в общую заявку образовательной организации на выделение средств на организацию питания обучающихся. </w:t>
      </w:r>
    </w:p>
    <w:p w:rsidR="000455FA" w:rsidRPr="00437389" w:rsidRDefault="000455FA" w:rsidP="00437389">
      <w:pPr>
        <w:pStyle w:val="222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  <w:r w:rsidRPr="00437389">
        <w:rPr>
          <w:sz w:val="17"/>
          <w:szCs w:val="17"/>
        </w:rPr>
        <w:t>Родители (законные представители) в случае отказа от продуктового набора и получения денежной компенсации за питание предоставляют об этом письменное заявление руководителю образовательной организации.</w:t>
      </w:r>
    </w:p>
    <w:p w:rsidR="005A6487" w:rsidRPr="00437389" w:rsidRDefault="000455FA" w:rsidP="00437389">
      <w:pPr>
        <w:pStyle w:val="222"/>
        <w:numPr>
          <w:ilvl w:val="0"/>
          <w:numId w:val="0"/>
        </w:numPr>
        <w:spacing w:line="240" w:lineRule="auto"/>
        <w:ind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Право на получение меры социальной поддержки по обеспечению ежедневным двухразовым питанием сохраняется за </w:t>
      </w:r>
      <w:proofErr w:type="gramStart"/>
      <w:r w:rsidRPr="00437389">
        <w:rPr>
          <w:sz w:val="17"/>
          <w:szCs w:val="17"/>
        </w:rPr>
        <w:t>обучающимися</w:t>
      </w:r>
      <w:proofErr w:type="gramEnd"/>
      <w:r w:rsidRPr="00437389">
        <w:rPr>
          <w:sz w:val="17"/>
          <w:szCs w:val="17"/>
        </w:rPr>
        <w:t xml:space="preserve"> с ОВЗ, достигшими возраста 18 лет и продолжающими обучение в муниципальных образовательных орга</w:t>
      </w:r>
      <w:r w:rsidR="00706B0B" w:rsidRPr="00437389">
        <w:rPr>
          <w:sz w:val="17"/>
          <w:szCs w:val="17"/>
        </w:rPr>
        <w:t>низациях, до окончания обучения.</w:t>
      </w:r>
    </w:p>
    <w:p w:rsidR="00BC24D9" w:rsidRPr="00437389" w:rsidRDefault="000455FA" w:rsidP="00437389">
      <w:pPr>
        <w:pStyle w:val="222"/>
        <w:numPr>
          <w:ilvl w:val="1"/>
          <w:numId w:val="19"/>
        </w:numPr>
        <w:tabs>
          <w:tab w:val="clear" w:pos="1134"/>
        </w:tabs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</w:rPr>
        <w:t xml:space="preserve">Бесплатное питание обучающимся предоставляется только в дни посещения занятий (уроков), за исключением выходных, праздничных дней и каникулярного времени на основании решения образовательной организации. </w:t>
      </w:r>
      <w:proofErr w:type="gramEnd"/>
    </w:p>
    <w:p w:rsidR="005A6487" w:rsidRPr="00437389" w:rsidRDefault="000455FA" w:rsidP="00437389">
      <w:pPr>
        <w:pStyle w:val="222"/>
        <w:numPr>
          <w:ilvl w:val="1"/>
          <w:numId w:val="19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 xml:space="preserve">Заявление о предоставлении питания на бесплатной основе подается ежегодно на имя руководителя образовательной организации с момента возникновения права на получение </w:t>
      </w:r>
      <w:r w:rsidR="007C6FC8" w:rsidRPr="00437389">
        <w:rPr>
          <w:sz w:val="17"/>
          <w:szCs w:val="17"/>
        </w:rPr>
        <w:t xml:space="preserve">бесплатного </w:t>
      </w:r>
      <w:r w:rsidRPr="00437389">
        <w:rPr>
          <w:sz w:val="17"/>
          <w:szCs w:val="17"/>
        </w:rPr>
        <w:t xml:space="preserve">питания. Форма заявления принимается образовательной организацией самостоятельно. </w:t>
      </w:r>
    </w:p>
    <w:p w:rsidR="0036116E" w:rsidRPr="00437389" w:rsidRDefault="000455FA" w:rsidP="00437389">
      <w:pPr>
        <w:pStyle w:val="222"/>
        <w:numPr>
          <w:ilvl w:val="1"/>
          <w:numId w:val="19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Питание на бесплатной основе предоставляется на указанный в заявлении период, но не более чем, до конца текущего учебного года.</w:t>
      </w:r>
    </w:p>
    <w:p w:rsidR="00F769FE" w:rsidRPr="00437389" w:rsidRDefault="00706B0B" w:rsidP="00437389">
      <w:pPr>
        <w:pStyle w:val="222"/>
        <w:numPr>
          <w:ilvl w:val="1"/>
          <w:numId w:val="19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  <w:lang w:eastAsia="ru-RU"/>
        </w:rPr>
        <w:t xml:space="preserve">Бесплатное питание предоставляется на </w:t>
      </w:r>
      <w:proofErr w:type="gramStart"/>
      <w:r w:rsidRPr="00437389">
        <w:rPr>
          <w:sz w:val="17"/>
          <w:szCs w:val="17"/>
          <w:lang w:eastAsia="ru-RU"/>
        </w:rPr>
        <w:t>основании</w:t>
      </w:r>
      <w:proofErr w:type="gramEnd"/>
      <w:r w:rsidRPr="00437389">
        <w:rPr>
          <w:sz w:val="17"/>
          <w:szCs w:val="17"/>
          <w:lang w:eastAsia="ru-RU"/>
        </w:rPr>
        <w:t xml:space="preserve"> следующих документов</w:t>
      </w:r>
      <w:r w:rsidR="00F769FE" w:rsidRPr="00437389">
        <w:rPr>
          <w:sz w:val="17"/>
          <w:szCs w:val="17"/>
          <w:lang w:eastAsia="ru-RU"/>
        </w:rPr>
        <w:t>:</w:t>
      </w:r>
    </w:p>
    <w:p w:rsidR="00F769FE" w:rsidRPr="00437389" w:rsidRDefault="00F769FE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заявление от родителя (законного представителя), в котором указывается фамилия, имя, отчество ребенка, дата рождения, место рождения, класс, в котором обучается, страховой номер индивидуального лицевого счета (СНИЛС);</w:t>
      </w:r>
    </w:p>
    <w:p w:rsidR="00F769FE" w:rsidRPr="00437389" w:rsidRDefault="00F769FE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представитель ребенка не является родителем;</w:t>
      </w:r>
    </w:p>
    <w:p w:rsidR="00F769FE" w:rsidRPr="00437389" w:rsidRDefault="00F769FE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копия свидетельства о рождении всех детей в семье в возрасте до 18 лет включительно;</w:t>
      </w:r>
    </w:p>
    <w:p w:rsidR="00F769FE" w:rsidRPr="00437389" w:rsidRDefault="00F769FE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справка о составе семьи, выданная территориальным отделом администрации Моргаушского муниципального округа Чувашской Республики по месту жительства (в случае предос</w:t>
      </w:r>
      <w:r w:rsidR="0036116E" w:rsidRPr="00437389">
        <w:rPr>
          <w:sz w:val="17"/>
          <w:szCs w:val="17"/>
        </w:rPr>
        <w:t xml:space="preserve">тавления права на бесплатное </w:t>
      </w:r>
      <w:r w:rsidRPr="00437389">
        <w:rPr>
          <w:sz w:val="17"/>
          <w:szCs w:val="17"/>
        </w:rPr>
        <w:t>питание обучающимся из многодетных малоимущих семей);</w:t>
      </w:r>
    </w:p>
    <w:p w:rsidR="00706B0B" w:rsidRPr="00437389" w:rsidRDefault="003F7002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сведения, полученные в порядке межведомственного электронного взаимодействия из республиканского банка данных </w:t>
      </w:r>
      <w:r w:rsidR="009F2832" w:rsidRPr="00437389">
        <w:rPr>
          <w:sz w:val="17"/>
          <w:szCs w:val="17"/>
        </w:rPr>
        <w:t xml:space="preserve">подтверждающие факт проживании ребенка в малоимущей или в малоимущей многодетной семье </w:t>
      </w:r>
      <w:r w:rsidR="00706B0B" w:rsidRPr="00437389">
        <w:rPr>
          <w:sz w:val="17"/>
          <w:szCs w:val="17"/>
        </w:rPr>
        <w:t xml:space="preserve">(в случае предоставления права на </w:t>
      </w:r>
      <w:r w:rsidR="005F7382" w:rsidRPr="00437389">
        <w:rPr>
          <w:sz w:val="17"/>
          <w:szCs w:val="17"/>
        </w:rPr>
        <w:t>бесплатное</w:t>
      </w:r>
      <w:r w:rsidR="00706B0B" w:rsidRPr="00437389">
        <w:rPr>
          <w:sz w:val="17"/>
          <w:szCs w:val="17"/>
        </w:rPr>
        <w:t xml:space="preserve"> питание </w:t>
      </w:r>
      <w:proofErr w:type="gramStart"/>
      <w:r w:rsidR="00706B0B" w:rsidRPr="00437389">
        <w:rPr>
          <w:sz w:val="17"/>
          <w:szCs w:val="17"/>
        </w:rPr>
        <w:t>обучающимся</w:t>
      </w:r>
      <w:proofErr w:type="gramEnd"/>
      <w:r w:rsidR="00706B0B" w:rsidRPr="00437389">
        <w:rPr>
          <w:sz w:val="17"/>
          <w:szCs w:val="17"/>
        </w:rPr>
        <w:t xml:space="preserve"> из многодетных малоимущих семей);</w:t>
      </w:r>
    </w:p>
    <w:p w:rsidR="00F769FE" w:rsidRPr="00437389" w:rsidRDefault="00F769FE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копия заключения психолого-медико-педагогической комиссии (в случае предоставления права на льготное питание </w:t>
      </w:r>
      <w:proofErr w:type="gramStart"/>
      <w:r w:rsidRPr="00437389">
        <w:rPr>
          <w:sz w:val="17"/>
          <w:szCs w:val="17"/>
        </w:rPr>
        <w:t>обучающимся</w:t>
      </w:r>
      <w:proofErr w:type="gramEnd"/>
      <w:r w:rsidRPr="00437389">
        <w:rPr>
          <w:sz w:val="17"/>
          <w:szCs w:val="17"/>
        </w:rPr>
        <w:t xml:space="preserve"> с ограниченными возможностями здоровья);</w:t>
      </w:r>
    </w:p>
    <w:p w:rsidR="00F769FE" w:rsidRPr="00437389" w:rsidRDefault="008E59FB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 сведения, подтверждающие факт установления гражданину инвалидности, полученные в порядке межведомственного информационного взаимодействия в Федеральной государственной информационной системе «Федеральный реестр инвалидов»</w:t>
      </w:r>
      <w:r w:rsidR="00C93F3C" w:rsidRPr="00437389">
        <w:rPr>
          <w:sz w:val="17"/>
          <w:szCs w:val="17"/>
        </w:rPr>
        <w:t xml:space="preserve"> (в случае предоставления права на бесплатное питание детям-инвалидам);</w:t>
      </w:r>
    </w:p>
    <w:p w:rsidR="00F769FE" w:rsidRPr="00437389" w:rsidRDefault="00F769FE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 xml:space="preserve">справка </w:t>
      </w:r>
      <w:r w:rsidR="008E59FB" w:rsidRPr="00437389">
        <w:rPr>
          <w:sz w:val="17"/>
          <w:szCs w:val="17"/>
        </w:rPr>
        <w:t xml:space="preserve">о прохождении военной службы </w:t>
      </w:r>
      <w:r w:rsidRPr="00437389">
        <w:rPr>
          <w:sz w:val="17"/>
          <w:szCs w:val="17"/>
        </w:rPr>
        <w:t xml:space="preserve">(в случае предоставления права на </w:t>
      </w:r>
      <w:r w:rsidR="0036116E" w:rsidRPr="00437389">
        <w:rPr>
          <w:sz w:val="17"/>
          <w:szCs w:val="17"/>
        </w:rPr>
        <w:t>бесплатное</w:t>
      </w:r>
      <w:r w:rsidRPr="00437389">
        <w:rPr>
          <w:sz w:val="17"/>
          <w:szCs w:val="17"/>
        </w:rPr>
        <w:t xml:space="preserve"> питание </w:t>
      </w:r>
      <w:proofErr w:type="gramStart"/>
      <w:r w:rsidRPr="00437389">
        <w:rPr>
          <w:sz w:val="17"/>
          <w:szCs w:val="17"/>
        </w:rPr>
        <w:t>обучающимся</w:t>
      </w:r>
      <w:proofErr w:type="gramEnd"/>
      <w:r w:rsidRPr="00437389">
        <w:rPr>
          <w:sz w:val="17"/>
          <w:szCs w:val="17"/>
        </w:rPr>
        <w:t xml:space="preserve">, предусмотренные пунктами </w:t>
      </w:r>
      <w:r w:rsidR="0036116E" w:rsidRPr="00437389">
        <w:rPr>
          <w:sz w:val="17"/>
          <w:szCs w:val="17"/>
        </w:rPr>
        <w:t>5.1.3</w:t>
      </w:r>
      <w:r w:rsidRPr="00437389">
        <w:rPr>
          <w:sz w:val="17"/>
          <w:szCs w:val="17"/>
        </w:rPr>
        <w:t>-5.</w:t>
      </w:r>
      <w:r w:rsidR="0036116E" w:rsidRPr="00437389">
        <w:rPr>
          <w:sz w:val="17"/>
          <w:szCs w:val="17"/>
        </w:rPr>
        <w:t xml:space="preserve">1.5 </w:t>
      </w:r>
      <w:r w:rsidRPr="00437389">
        <w:rPr>
          <w:sz w:val="17"/>
          <w:szCs w:val="17"/>
        </w:rPr>
        <w:t>Положения);</w:t>
      </w:r>
    </w:p>
    <w:p w:rsidR="0036116E" w:rsidRPr="00437389" w:rsidRDefault="00F769FE" w:rsidP="00437389">
      <w:pPr>
        <w:pStyle w:val="444"/>
        <w:spacing w:line="240" w:lineRule="auto"/>
        <w:rPr>
          <w:sz w:val="17"/>
          <w:szCs w:val="17"/>
        </w:rPr>
      </w:pPr>
      <w:r w:rsidRPr="00437389">
        <w:rPr>
          <w:sz w:val="17"/>
          <w:szCs w:val="17"/>
        </w:rPr>
        <w:t>согласие на обработку персональных данных.</w:t>
      </w:r>
    </w:p>
    <w:p w:rsidR="001F5F66" w:rsidRPr="00437389" w:rsidRDefault="001F5F66" w:rsidP="00437389">
      <w:pPr>
        <w:pStyle w:val="222"/>
        <w:numPr>
          <w:ilvl w:val="1"/>
          <w:numId w:val="19"/>
        </w:numPr>
        <w:spacing w:line="240" w:lineRule="auto"/>
        <w:ind w:left="0" w:firstLine="709"/>
        <w:rPr>
          <w:sz w:val="17"/>
          <w:szCs w:val="17"/>
        </w:rPr>
      </w:pPr>
      <w:r w:rsidRPr="00437389">
        <w:rPr>
          <w:sz w:val="17"/>
          <w:szCs w:val="17"/>
        </w:rPr>
        <w:t>Основаниями для прекращения предоставления бесплатного питания обучающимся являются:</w:t>
      </w:r>
    </w:p>
    <w:p w:rsidR="001F5F66" w:rsidRPr="00437389" w:rsidRDefault="001F5F66" w:rsidP="00437389">
      <w:pPr>
        <w:pStyle w:val="444"/>
        <w:spacing w:line="240" w:lineRule="auto"/>
        <w:rPr>
          <w:rFonts w:eastAsia="Calibri"/>
          <w:sz w:val="17"/>
          <w:szCs w:val="17"/>
        </w:rPr>
      </w:pPr>
      <w:r w:rsidRPr="00437389">
        <w:rPr>
          <w:rFonts w:eastAsia="Calibri"/>
          <w:sz w:val="17"/>
          <w:szCs w:val="17"/>
        </w:rPr>
        <w:t xml:space="preserve">не представлены в образовательную организацию документы, предусмотренные пунктом </w:t>
      </w:r>
      <w:r w:rsidR="00164C26" w:rsidRPr="00437389">
        <w:rPr>
          <w:rFonts w:eastAsia="Calibri"/>
          <w:sz w:val="17"/>
          <w:szCs w:val="17"/>
        </w:rPr>
        <w:t>5</w:t>
      </w:r>
      <w:r w:rsidRPr="00437389">
        <w:rPr>
          <w:rFonts w:eastAsia="Calibri"/>
          <w:sz w:val="17"/>
          <w:szCs w:val="17"/>
        </w:rPr>
        <w:t>.</w:t>
      </w:r>
      <w:r w:rsidR="00164C26" w:rsidRPr="00437389">
        <w:rPr>
          <w:rFonts w:eastAsia="Calibri"/>
          <w:sz w:val="17"/>
          <w:szCs w:val="17"/>
        </w:rPr>
        <w:t>5</w:t>
      </w:r>
      <w:r w:rsidRPr="00437389">
        <w:rPr>
          <w:rFonts w:eastAsia="Calibri"/>
          <w:sz w:val="17"/>
          <w:szCs w:val="17"/>
        </w:rPr>
        <w:t xml:space="preserve"> Положения; </w:t>
      </w:r>
    </w:p>
    <w:p w:rsidR="001F5F66" w:rsidRPr="00437389" w:rsidRDefault="001F5F66" w:rsidP="00437389">
      <w:pPr>
        <w:pStyle w:val="444"/>
        <w:spacing w:line="240" w:lineRule="auto"/>
        <w:rPr>
          <w:rFonts w:eastAsia="Calibri"/>
          <w:sz w:val="17"/>
          <w:szCs w:val="17"/>
        </w:rPr>
      </w:pPr>
      <w:r w:rsidRPr="00437389">
        <w:rPr>
          <w:rFonts w:eastAsia="Calibri"/>
          <w:sz w:val="17"/>
          <w:szCs w:val="17"/>
        </w:rPr>
        <w:t xml:space="preserve">представленные документы не соответствуют критериям, установленным пунктом </w:t>
      </w:r>
      <w:r w:rsidR="00164C26" w:rsidRPr="00437389">
        <w:rPr>
          <w:rFonts w:eastAsia="Calibri"/>
          <w:sz w:val="17"/>
          <w:szCs w:val="17"/>
        </w:rPr>
        <w:t>5</w:t>
      </w:r>
      <w:r w:rsidRPr="00437389">
        <w:rPr>
          <w:rFonts w:eastAsia="Calibri"/>
          <w:sz w:val="17"/>
          <w:szCs w:val="17"/>
        </w:rPr>
        <w:t>.</w:t>
      </w:r>
      <w:r w:rsidR="00164C26" w:rsidRPr="00437389">
        <w:rPr>
          <w:rFonts w:eastAsia="Calibri"/>
          <w:sz w:val="17"/>
          <w:szCs w:val="17"/>
        </w:rPr>
        <w:t>5</w:t>
      </w:r>
      <w:r w:rsidRPr="00437389">
        <w:rPr>
          <w:rFonts w:eastAsia="Calibri"/>
          <w:sz w:val="17"/>
          <w:szCs w:val="17"/>
        </w:rPr>
        <w:t xml:space="preserve"> Положения; </w:t>
      </w:r>
    </w:p>
    <w:p w:rsidR="00EE20A5" w:rsidRPr="00437389" w:rsidRDefault="0036116E" w:rsidP="00437389">
      <w:pPr>
        <w:pStyle w:val="222"/>
        <w:numPr>
          <w:ilvl w:val="1"/>
          <w:numId w:val="19"/>
        </w:numPr>
        <w:spacing w:line="240" w:lineRule="auto"/>
        <w:ind w:left="0" w:firstLine="709"/>
        <w:rPr>
          <w:sz w:val="17"/>
          <w:szCs w:val="17"/>
        </w:rPr>
      </w:pPr>
      <w:proofErr w:type="gramStart"/>
      <w:r w:rsidRPr="00437389">
        <w:rPr>
          <w:sz w:val="17"/>
          <w:szCs w:val="17"/>
          <w:lang w:eastAsia="ru-RU"/>
        </w:rPr>
        <w:t>Контроль за</w:t>
      </w:r>
      <w:proofErr w:type="gramEnd"/>
      <w:r w:rsidRPr="00437389">
        <w:rPr>
          <w:sz w:val="17"/>
          <w:szCs w:val="17"/>
          <w:lang w:eastAsia="ru-RU"/>
        </w:rPr>
        <w:t xml:space="preserve"> организацией бесплатного питания осуществляется руководителем образовательной организации.</w:t>
      </w:r>
    </w:p>
    <w:p w:rsidR="00431FBD" w:rsidRPr="00437389" w:rsidRDefault="00431FBD" w:rsidP="00437389">
      <w:pPr>
        <w:pStyle w:val="111111"/>
        <w:spacing w:after="0" w:line="240" w:lineRule="auto"/>
        <w:ind w:left="0"/>
        <w:rPr>
          <w:sz w:val="17"/>
          <w:szCs w:val="17"/>
        </w:rPr>
      </w:pPr>
      <w:r w:rsidRPr="00437389">
        <w:rPr>
          <w:sz w:val="17"/>
          <w:szCs w:val="17"/>
        </w:rPr>
        <w:t>Мероприятия по улучшению организации питания в образовательных организациях</w:t>
      </w:r>
    </w:p>
    <w:p w:rsidR="00431FBD" w:rsidRPr="00437389" w:rsidRDefault="00431FBD" w:rsidP="00437389">
      <w:pPr>
        <w:pStyle w:val="222"/>
        <w:numPr>
          <w:ilvl w:val="1"/>
          <w:numId w:val="20"/>
        </w:numPr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Для увеличения охвата учащихся горячим питанием предусматривается обеспечение сбалансированным питанием в 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комплексами витаминов и минеральных веществ, обеспечение доступности питания в образовательных организациях.</w:t>
      </w:r>
    </w:p>
    <w:p w:rsidR="00431FBD" w:rsidRPr="00437389" w:rsidRDefault="00431FBD" w:rsidP="00437389">
      <w:pPr>
        <w:pStyle w:val="222"/>
        <w:numPr>
          <w:ilvl w:val="1"/>
          <w:numId w:val="20"/>
        </w:numPr>
        <w:spacing w:line="240" w:lineRule="auto"/>
        <w:ind w:left="0" w:firstLine="709"/>
        <w:rPr>
          <w:sz w:val="17"/>
          <w:szCs w:val="17"/>
          <w:lang w:eastAsia="ru-RU"/>
        </w:rPr>
      </w:pPr>
      <w:r w:rsidRPr="00437389">
        <w:rPr>
          <w:sz w:val="17"/>
          <w:szCs w:val="17"/>
          <w:lang w:eastAsia="ru-RU"/>
        </w:rPr>
        <w:t>Пропаганда горячего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437389" w:rsidRPr="00437389" w:rsidRDefault="00437389" w:rsidP="0043738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437389" w:rsidRPr="00437389" w:rsidSect="004373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86D45"/>
    <w:multiLevelType w:val="multilevel"/>
    <w:tmpl w:val="9A8EE5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4321900"/>
    <w:multiLevelType w:val="hybridMultilevel"/>
    <w:tmpl w:val="AB0A3842"/>
    <w:lvl w:ilvl="0" w:tplc="23885E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3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367C17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5785A02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0CD1B5E"/>
    <w:multiLevelType w:val="multilevel"/>
    <w:tmpl w:val="0058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75510F"/>
    <w:multiLevelType w:val="multilevel"/>
    <w:tmpl w:val="CAA0E5F8"/>
    <w:lvl w:ilvl="0">
      <w:start w:val="1"/>
      <w:numFmt w:val="decimal"/>
      <w:pStyle w:val="1111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2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C07208"/>
    <w:multiLevelType w:val="hybridMultilevel"/>
    <w:tmpl w:val="BD66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8C7C17"/>
    <w:multiLevelType w:val="hybridMultilevel"/>
    <w:tmpl w:val="C8363AAE"/>
    <w:lvl w:ilvl="0" w:tplc="B984B054">
      <w:start w:val="1"/>
      <w:numFmt w:val="decimal"/>
      <w:lvlText w:val="%1."/>
      <w:lvlJc w:val="left"/>
      <w:pPr>
        <w:ind w:left="32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388C70">
      <w:start w:val="1"/>
      <w:numFmt w:val="decimal"/>
      <w:lvlText w:val="%2."/>
      <w:lvlJc w:val="left"/>
      <w:pPr>
        <w:ind w:left="4497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08E2FF14">
      <w:numFmt w:val="bullet"/>
      <w:lvlText w:val="•"/>
      <w:lvlJc w:val="left"/>
      <w:pPr>
        <w:ind w:left="5120" w:hanging="349"/>
      </w:pPr>
      <w:rPr>
        <w:rFonts w:hint="default"/>
        <w:lang w:val="ru-RU" w:eastAsia="en-US" w:bidi="ar-SA"/>
      </w:rPr>
    </w:lvl>
    <w:lvl w:ilvl="3" w:tplc="58ECBFF8">
      <w:numFmt w:val="bullet"/>
      <w:lvlText w:val="•"/>
      <w:lvlJc w:val="left"/>
      <w:pPr>
        <w:ind w:left="5740" w:hanging="349"/>
      </w:pPr>
      <w:rPr>
        <w:rFonts w:hint="default"/>
        <w:lang w:val="ru-RU" w:eastAsia="en-US" w:bidi="ar-SA"/>
      </w:rPr>
    </w:lvl>
    <w:lvl w:ilvl="4" w:tplc="317816E4">
      <w:numFmt w:val="bullet"/>
      <w:lvlText w:val="•"/>
      <w:lvlJc w:val="left"/>
      <w:pPr>
        <w:ind w:left="6361" w:hanging="349"/>
      </w:pPr>
      <w:rPr>
        <w:rFonts w:hint="default"/>
        <w:lang w:val="ru-RU" w:eastAsia="en-US" w:bidi="ar-SA"/>
      </w:rPr>
    </w:lvl>
    <w:lvl w:ilvl="5" w:tplc="AD260976">
      <w:numFmt w:val="bullet"/>
      <w:lvlText w:val="•"/>
      <w:lvlJc w:val="left"/>
      <w:pPr>
        <w:ind w:left="6981" w:hanging="349"/>
      </w:pPr>
      <w:rPr>
        <w:rFonts w:hint="default"/>
        <w:lang w:val="ru-RU" w:eastAsia="en-US" w:bidi="ar-SA"/>
      </w:rPr>
    </w:lvl>
    <w:lvl w:ilvl="6" w:tplc="4BC41074">
      <w:numFmt w:val="bullet"/>
      <w:lvlText w:val="•"/>
      <w:lvlJc w:val="left"/>
      <w:pPr>
        <w:ind w:left="7602" w:hanging="349"/>
      </w:pPr>
      <w:rPr>
        <w:rFonts w:hint="default"/>
        <w:lang w:val="ru-RU" w:eastAsia="en-US" w:bidi="ar-SA"/>
      </w:rPr>
    </w:lvl>
    <w:lvl w:ilvl="7" w:tplc="8CFC3D16">
      <w:numFmt w:val="bullet"/>
      <w:lvlText w:val="•"/>
      <w:lvlJc w:val="left"/>
      <w:pPr>
        <w:ind w:left="8222" w:hanging="349"/>
      </w:pPr>
      <w:rPr>
        <w:rFonts w:hint="default"/>
        <w:lang w:val="ru-RU" w:eastAsia="en-US" w:bidi="ar-SA"/>
      </w:rPr>
    </w:lvl>
    <w:lvl w:ilvl="8" w:tplc="D5AA6F00">
      <w:numFmt w:val="bullet"/>
      <w:lvlText w:val="•"/>
      <w:lvlJc w:val="left"/>
      <w:pPr>
        <w:ind w:left="8843" w:hanging="349"/>
      </w:pPr>
      <w:rPr>
        <w:rFonts w:hint="default"/>
        <w:lang w:val="ru-RU" w:eastAsia="en-US" w:bidi="ar-SA"/>
      </w:rPr>
    </w:lvl>
  </w:abstractNum>
  <w:abstractNum w:abstractNumId="10">
    <w:nsid w:val="657D4501"/>
    <w:multiLevelType w:val="multilevel"/>
    <w:tmpl w:val="11E625B0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60056B7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7E057B7"/>
    <w:multiLevelType w:val="hybridMultilevel"/>
    <w:tmpl w:val="3EE2C3D2"/>
    <w:lvl w:ilvl="0" w:tplc="D1EE1B5A">
      <w:start w:val="1"/>
      <w:numFmt w:val="bullet"/>
      <w:pStyle w:val="444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246B6F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9593DD5"/>
    <w:multiLevelType w:val="hybridMultilevel"/>
    <w:tmpl w:val="C7C4275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774BB4"/>
    <w:multiLevelType w:val="multilevel"/>
    <w:tmpl w:val="70585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E60252A"/>
    <w:multiLevelType w:val="hybridMultilevel"/>
    <w:tmpl w:val="248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859F9"/>
    <w:multiLevelType w:val="hybridMultilevel"/>
    <w:tmpl w:val="B8D4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F2081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6DE7B8B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F081E3F"/>
    <w:multiLevelType w:val="hybridMultilevel"/>
    <w:tmpl w:val="5D98F8E6"/>
    <w:lvl w:ilvl="0" w:tplc="2AB4B65C">
      <w:start w:val="1"/>
      <w:numFmt w:val="decimal"/>
      <w:lvlText w:val="%1."/>
      <w:lvlJc w:val="left"/>
      <w:pPr>
        <w:ind w:left="32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9A6A48">
      <w:start w:val="1"/>
      <w:numFmt w:val="decimal"/>
      <w:lvlText w:val="%2."/>
      <w:lvlJc w:val="left"/>
      <w:pPr>
        <w:ind w:left="4497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09E1244">
      <w:numFmt w:val="bullet"/>
      <w:lvlText w:val="•"/>
      <w:lvlJc w:val="left"/>
      <w:pPr>
        <w:ind w:left="5120" w:hanging="349"/>
      </w:pPr>
      <w:rPr>
        <w:rFonts w:hint="default"/>
        <w:lang w:val="ru-RU" w:eastAsia="en-US" w:bidi="ar-SA"/>
      </w:rPr>
    </w:lvl>
    <w:lvl w:ilvl="3" w:tplc="3BB642C4">
      <w:numFmt w:val="bullet"/>
      <w:lvlText w:val="•"/>
      <w:lvlJc w:val="left"/>
      <w:pPr>
        <w:ind w:left="5740" w:hanging="349"/>
      </w:pPr>
      <w:rPr>
        <w:rFonts w:hint="default"/>
        <w:lang w:val="ru-RU" w:eastAsia="en-US" w:bidi="ar-SA"/>
      </w:rPr>
    </w:lvl>
    <w:lvl w:ilvl="4" w:tplc="A658EAFE">
      <w:numFmt w:val="bullet"/>
      <w:lvlText w:val="•"/>
      <w:lvlJc w:val="left"/>
      <w:pPr>
        <w:ind w:left="6361" w:hanging="349"/>
      </w:pPr>
      <w:rPr>
        <w:rFonts w:hint="default"/>
        <w:lang w:val="ru-RU" w:eastAsia="en-US" w:bidi="ar-SA"/>
      </w:rPr>
    </w:lvl>
    <w:lvl w:ilvl="5" w:tplc="C8445112">
      <w:numFmt w:val="bullet"/>
      <w:lvlText w:val="•"/>
      <w:lvlJc w:val="left"/>
      <w:pPr>
        <w:ind w:left="6981" w:hanging="349"/>
      </w:pPr>
      <w:rPr>
        <w:rFonts w:hint="default"/>
        <w:lang w:val="ru-RU" w:eastAsia="en-US" w:bidi="ar-SA"/>
      </w:rPr>
    </w:lvl>
    <w:lvl w:ilvl="6" w:tplc="8210339A">
      <w:numFmt w:val="bullet"/>
      <w:lvlText w:val="•"/>
      <w:lvlJc w:val="left"/>
      <w:pPr>
        <w:ind w:left="7602" w:hanging="349"/>
      </w:pPr>
      <w:rPr>
        <w:rFonts w:hint="default"/>
        <w:lang w:val="ru-RU" w:eastAsia="en-US" w:bidi="ar-SA"/>
      </w:rPr>
    </w:lvl>
    <w:lvl w:ilvl="7" w:tplc="00AE7B98">
      <w:numFmt w:val="bullet"/>
      <w:lvlText w:val="•"/>
      <w:lvlJc w:val="left"/>
      <w:pPr>
        <w:ind w:left="8222" w:hanging="349"/>
      </w:pPr>
      <w:rPr>
        <w:rFonts w:hint="default"/>
        <w:lang w:val="ru-RU" w:eastAsia="en-US" w:bidi="ar-SA"/>
      </w:rPr>
    </w:lvl>
    <w:lvl w:ilvl="8" w:tplc="F6361A8E">
      <w:numFmt w:val="bullet"/>
      <w:lvlText w:val="•"/>
      <w:lvlJc w:val="left"/>
      <w:pPr>
        <w:ind w:left="8843" w:hanging="34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12"/>
  </w:num>
  <w:num w:numId="10">
    <w:abstractNumId w:val="18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2B"/>
    <w:rsid w:val="00005C53"/>
    <w:rsid w:val="00030E76"/>
    <w:rsid w:val="000455FA"/>
    <w:rsid w:val="000A1EED"/>
    <w:rsid w:val="000A5F4F"/>
    <w:rsid w:val="001519AC"/>
    <w:rsid w:val="00152B08"/>
    <w:rsid w:val="00164C26"/>
    <w:rsid w:val="001F5F66"/>
    <w:rsid w:val="00226190"/>
    <w:rsid w:val="002322CD"/>
    <w:rsid w:val="00274BD1"/>
    <w:rsid w:val="00283201"/>
    <w:rsid w:val="00291FF5"/>
    <w:rsid w:val="002A5099"/>
    <w:rsid w:val="002C0FE7"/>
    <w:rsid w:val="002C3EB4"/>
    <w:rsid w:val="00301FE1"/>
    <w:rsid w:val="003153F1"/>
    <w:rsid w:val="003159EA"/>
    <w:rsid w:val="003215F0"/>
    <w:rsid w:val="0036116E"/>
    <w:rsid w:val="0036409B"/>
    <w:rsid w:val="003A1EED"/>
    <w:rsid w:val="003B0797"/>
    <w:rsid w:val="003F7002"/>
    <w:rsid w:val="00431FBD"/>
    <w:rsid w:val="00437389"/>
    <w:rsid w:val="00493DA3"/>
    <w:rsid w:val="005A6487"/>
    <w:rsid w:val="005B78CA"/>
    <w:rsid w:val="005C0DF7"/>
    <w:rsid w:val="005D4224"/>
    <w:rsid w:val="005F7382"/>
    <w:rsid w:val="00606B1F"/>
    <w:rsid w:val="00664E1F"/>
    <w:rsid w:val="006862F3"/>
    <w:rsid w:val="006A7B32"/>
    <w:rsid w:val="006B2C04"/>
    <w:rsid w:val="006D052F"/>
    <w:rsid w:val="006E7C36"/>
    <w:rsid w:val="00706B0B"/>
    <w:rsid w:val="00732421"/>
    <w:rsid w:val="00737741"/>
    <w:rsid w:val="0075302B"/>
    <w:rsid w:val="00755B93"/>
    <w:rsid w:val="00796A68"/>
    <w:rsid w:val="007C6FC8"/>
    <w:rsid w:val="007E48EE"/>
    <w:rsid w:val="007E4D53"/>
    <w:rsid w:val="00823288"/>
    <w:rsid w:val="00834E10"/>
    <w:rsid w:val="008A679D"/>
    <w:rsid w:val="008C6C39"/>
    <w:rsid w:val="008D67F6"/>
    <w:rsid w:val="008E367B"/>
    <w:rsid w:val="008E59FB"/>
    <w:rsid w:val="009B7BCF"/>
    <w:rsid w:val="009F2832"/>
    <w:rsid w:val="00A40B07"/>
    <w:rsid w:val="00A53154"/>
    <w:rsid w:val="00A819F0"/>
    <w:rsid w:val="00A865C0"/>
    <w:rsid w:val="00AC4D54"/>
    <w:rsid w:val="00AF6C54"/>
    <w:rsid w:val="00B556F2"/>
    <w:rsid w:val="00B65981"/>
    <w:rsid w:val="00B80008"/>
    <w:rsid w:val="00BA49DC"/>
    <w:rsid w:val="00BB1905"/>
    <w:rsid w:val="00BC24D9"/>
    <w:rsid w:val="00BD4DE9"/>
    <w:rsid w:val="00BF7BC5"/>
    <w:rsid w:val="00C66C13"/>
    <w:rsid w:val="00C738BF"/>
    <w:rsid w:val="00C93F3C"/>
    <w:rsid w:val="00CA76D2"/>
    <w:rsid w:val="00CB55C7"/>
    <w:rsid w:val="00CF2570"/>
    <w:rsid w:val="00D50A0D"/>
    <w:rsid w:val="00D55233"/>
    <w:rsid w:val="00D93C82"/>
    <w:rsid w:val="00DD7952"/>
    <w:rsid w:val="00E13DCA"/>
    <w:rsid w:val="00E73BAD"/>
    <w:rsid w:val="00E76643"/>
    <w:rsid w:val="00E80102"/>
    <w:rsid w:val="00EE20A5"/>
    <w:rsid w:val="00F769FE"/>
    <w:rsid w:val="00FD032E"/>
    <w:rsid w:val="00FD36DE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66"/>
  </w:style>
  <w:style w:type="paragraph" w:styleId="1">
    <w:name w:val="heading 1"/>
    <w:basedOn w:val="a"/>
    <w:link w:val="10"/>
    <w:uiPriority w:val="1"/>
    <w:qFormat/>
    <w:rsid w:val="00A865C0"/>
    <w:pPr>
      <w:widowControl w:val="0"/>
      <w:autoSpaceDE w:val="0"/>
      <w:autoSpaceDN w:val="0"/>
      <w:spacing w:after="0" w:line="240" w:lineRule="auto"/>
      <w:ind w:left="829" w:hanging="34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4D53"/>
    <w:pPr>
      <w:ind w:left="720"/>
      <w:contextualSpacing/>
    </w:pPr>
  </w:style>
  <w:style w:type="paragraph" w:customStyle="1" w:styleId="111111">
    <w:name w:val="111111"/>
    <w:basedOn w:val="a"/>
    <w:qFormat/>
    <w:rsid w:val="007E4D53"/>
    <w:pPr>
      <w:numPr>
        <w:numId w:val="4"/>
      </w:numPr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2222">
    <w:name w:val="2222"/>
    <w:basedOn w:val="a"/>
    <w:qFormat/>
    <w:rsid w:val="007E4D53"/>
    <w:pPr>
      <w:widowControl w:val="0"/>
      <w:numPr>
        <w:ilvl w:val="1"/>
        <w:numId w:val="4"/>
      </w:numPr>
      <w:tabs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222">
    <w:name w:val="222"/>
    <w:basedOn w:val="2222"/>
    <w:link w:val="2220"/>
    <w:qFormat/>
    <w:rsid w:val="007E4D53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2220">
    <w:name w:val="222 Знак"/>
    <w:link w:val="222"/>
    <w:rsid w:val="007E4D53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865C0"/>
    <w:rPr>
      <w:rFonts w:ascii="Times New Roman" w:eastAsia="Times New Roman" w:hAnsi="Times New Roman" w:cs="Times New Roman"/>
      <w:b/>
      <w:bCs/>
    </w:rPr>
  </w:style>
  <w:style w:type="paragraph" w:customStyle="1" w:styleId="444">
    <w:name w:val="444"/>
    <w:basedOn w:val="a"/>
    <w:link w:val="4440"/>
    <w:qFormat/>
    <w:rsid w:val="00D50A0D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40">
    <w:name w:val="444 Знак"/>
    <w:link w:val="444"/>
    <w:rsid w:val="00D50A0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3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111111"/>
    <w:link w:val="110"/>
    <w:qFormat/>
    <w:rsid w:val="006D052F"/>
    <w:pPr>
      <w:numPr>
        <w:numId w:val="13"/>
      </w:numPr>
      <w:spacing w:before="240"/>
      <w:ind w:left="357" w:hanging="357"/>
    </w:pPr>
  </w:style>
  <w:style w:type="character" w:customStyle="1" w:styleId="110">
    <w:name w:val="11 Знак"/>
    <w:basedOn w:val="a0"/>
    <w:link w:val="11"/>
    <w:rsid w:val="006D052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333">
    <w:name w:val="333"/>
    <w:basedOn w:val="a"/>
    <w:link w:val="3330"/>
    <w:qFormat/>
    <w:rsid w:val="00152B08"/>
    <w:pPr>
      <w:widowControl w:val="0"/>
      <w:autoSpaceDE w:val="0"/>
      <w:autoSpaceDN w:val="0"/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30">
    <w:name w:val="333 Знак"/>
    <w:link w:val="333"/>
    <w:rsid w:val="00152B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A94F4960C6C32B5D3E84CBCFCADCD3F76E66887247183x9n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A412843D0814CB90C9309B4B2A3BB645FA3BE8895DFFF43C24B8ADCC1AC0FE17C2DDDC3189532DF5F8298B7E989E5BB2BE78D7CFE59g4O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A762A354B1D1ED0BD95260B3F74D5BC9FF5940F6E6FBFDBB140BEFBA2922871AF648624718294x0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4653-62BA-43BB-A6CF-6A06877E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info100</cp:lastModifiedBy>
  <cp:revision>19</cp:revision>
  <cp:lastPrinted>2023-02-09T10:13:00Z</cp:lastPrinted>
  <dcterms:created xsi:type="dcterms:W3CDTF">2023-02-07T14:00:00Z</dcterms:created>
  <dcterms:modified xsi:type="dcterms:W3CDTF">2023-02-27T14:08:00Z</dcterms:modified>
</cp:coreProperties>
</file>