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3E76F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9576D8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23.03.2023 № 208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r w:rsidR="003E76F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r w:rsidR="003E76F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r w:rsidR="003E76F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9576D8" w:rsidRPr="00101141" w:rsidRDefault="009576D8" w:rsidP="00957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23.03.2023 № 208</w:t>
            </w:r>
          </w:p>
          <w:p w:rsidR="00101141" w:rsidRPr="00101141" w:rsidRDefault="009576D8" w:rsidP="00957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         </w:t>
            </w:r>
            <w:r w:rsidR="00101141"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101141"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</w:p>
        </w:tc>
      </w:tr>
    </w:tbl>
    <w:p w:rsidR="00B207EA" w:rsidRDefault="00B207EA" w:rsidP="00B9169E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p w:rsidR="00B206FD" w:rsidRPr="004564FF" w:rsidRDefault="00B207EA" w:rsidP="004564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07EA">
        <w:rPr>
          <w:rFonts w:ascii="Times New Roman" w:hAnsi="Times New Roman" w:cs="Times New Roman"/>
          <w:b/>
          <w:sz w:val="24"/>
          <w:szCs w:val="24"/>
        </w:rPr>
        <w:t>О создании ко</w:t>
      </w:r>
      <w:r w:rsidRPr="004564FF">
        <w:rPr>
          <w:rFonts w:ascii="Times New Roman" w:hAnsi="Times New Roman" w:cs="Times New Roman"/>
          <w:b/>
          <w:sz w:val="24"/>
          <w:szCs w:val="24"/>
        </w:rPr>
        <w:t>миссии по повышению</w:t>
      </w:r>
    </w:p>
    <w:p w:rsidR="007563E3" w:rsidRPr="004564FF" w:rsidRDefault="00B207EA" w:rsidP="004564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64FF">
        <w:rPr>
          <w:rFonts w:ascii="Times New Roman" w:hAnsi="Times New Roman" w:cs="Times New Roman"/>
          <w:b/>
          <w:sz w:val="24"/>
          <w:szCs w:val="24"/>
        </w:rPr>
        <w:t xml:space="preserve">устойчивости функционирования </w:t>
      </w:r>
    </w:p>
    <w:p w:rsidR="007563E3" w:rsidRPr="004564FF" w:rsidRDefault="007563E3" w:rsidP="004564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64FF">
        <w:rPr>
          <w:rFonts w:ascii="Times New Roman" w:hAnsi="Times New Roman" w:cs="Times New Roman"/>
          <w:b/>
          <w:sz w:val="24"/>
          <w:szCs w:val="24"/>
        </w:rPr>
        <w:t xml:space="preserve">объектов </w:t>
      </w:r>
      <w:r w:rsidR="00B207EA" w:rsidRPr="004564FF">
        <w:rPr>
          <w:rFonts w:ascii="Times New Roman" w:hAnsi="Times New Roman" w:cs="Times New Roman"/>
          <w:b/>
          <w:sz w:val="24"/>
          <w:szCs w:val="24"/>
        </w:rPr>
        <w:t>экономики</w:t>
      </w:r>
      <w:r w:rsidR="00466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7EA" w:rsidRPr="004564FF">
        <w:rPr>
          <w:rFonts w:ascii="Times New Roman" w:hAnsi="Times New Roman" w:cs="Times New Roman"/>
          <w:b/>
          <w:sz w:val="24"/>
          <w:szCs w:val="24"/>
        </w:rPr>
        <w:t xml:space="preserve">Порецкого </w:t>
      </w:r>
    </w:p>
    <w:p w:rsidR="00B207EA" w:rsidRPr="004564FF" w:rsidRDefault="00B207EA" w:rsidP="004564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64FF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</w:p>
    <w:p w:rsidR="00B207EA" w:rsidRPr="004564FF" w:rsidRDefault="00B207EA" w:rsidP="004564FF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p w:rsidR="00AC3FCA" w:rsidRPr="004564FF" w:rsidRDefault="00AC3FCA" w:rsidP="004564FF">
      <w:pPr>
        <w:pStyle w:val="s1"/>
        <w:spacing w:before="0" w:beforeAutospacing="0" w:after="0" w:afterAutospacing="0"/>
        <w:ind w:firstLine="709"/>
        <w:jc w:val="both"/>
        <w:rPr>
          <w:b/>
        </w:rPr>
      </w:pPr>
      <w:r w:rsidRPr="004564FF">
        <w:rPr>
          <w:color w:val="22272F"/>
        </w:rPr>
        <w:t xml:space="preserve">В соответствии </w:t>
      </w:r>
      <w:r w:rsidRPr="004564FF">
        <w:t>с</w:t>
      </w:r>
      <w:r w:rsidR="00925F3D" w:rsidRPr="004564FF">
        <w:t xml:space="preserve"> Федеральным </w:t>
      </w:r>
      <w:r w:rsidRPr="004564FF">
        <w:t>законом</w:t>
      </w:r>
      <w:r w:rsidR="0075126B" w:rsidRPr="004564FF">
        <w:t xml:space="preserve"> </w:t>
      </w:r>
      <w:r w:rsidRPr="004564FF">
        <w:t xml:space="preserve">Российской Федерации </w:t>
      </w:r>
      <w:r w:rsidR="00925F3D" w:rsidRPr="004564FF">
        <w:t>от 21 декабря 1994 года № 68-ФЗ «</w:t>
      </w:r>
      <w:r w:rsidRPr="004564FF">
        <w:t>О защите населения и территорий от чрезвычайных ситуаций природного и техногенного характера</w:t>
      </w:r>
      <w:r w:rsidR="00925F3D" w:rsidRPr="004564FF">
        <w:t>»</w:t>
      </w:r>
      <w:r w:rsidRPr="004564FF">
        <w:t>,</w:t>
      </w:r>
      <w:r w:rsidR="00925F3D" w:rsidRPr="004564FF">
        <w:t xml:space="preserve"> Федеральным</w:t>
      </w:r>
      <w:r w:rsidRPr="004564FF">
        <w:t xml:space="preserve"> законом Российской Федерации </w:t>
      </w:r>
      <w:r w:rsidR="00925F3D" w:rsidRPr="004564FF">
        <w:t>от 12 февраля 1998 г. № 28-ФЗ «</w:t>
      </w:r>
      <w:r w:rsidRPr="004564FF">
        <w:t>О гражданской обороне</w:t>
      </w:r>
      <w:r w:rsidR="00925F3D" w:rsidRPr="004564FF">
        <w:t>»</w:t>
      </w:r>
      <w:r w:rsidR="00643C67" w:rsidRPr="004564FF">
        <w:t xml:space="preserve">, </w:t>
      </w:r>
      <w:r w:rsidRPr="004564FF">
        <w:t>приказом</w:t>
      </w:r>
      <w:r w:rsidR="0075126B" w:rsidRPr="004564FF">
        <w:t xml:space="preserve"> </w:t>
      </w:r>
      <w:r w:rsidRPr="004564FF">
        <w:t>МЧ</w:t>
      </w:r>
      <w:r w:rsidR="00703B37" w:rsidRPr="004564FF">
        <w:t>С России от</w:t>
      </w:r>
      <w:r w:rsidR="00643C67" w:rsidRPr="004564FF">
        <w:t>14 ноября 2008 г. № 687 «</w:t>
      </w:r>
      <w:r w:rsidRPr="004564FF">
        <w:t>Об утверждении Положения об</w:t>
      </w:r>
      <w:r w:rsidRPr="004564FF">
        <w:rPr>
          <w:rStyle w:val="ac"/>
          <w:i w:val="0"/>
          <w:iCs w:val="0"/>
        </w:rPr>
        <w:t>организации</w:t>
      </w:r>
      <w:r w:rsidR="00703B37" w:rsidRPr="004564FF">
        <w:t xml:space="preserve">и ведении гражданской обороны в </w:t>
      </w:r>
      <w:r w:rsidRPr="004564FF">
        <w:t>муниципальных</w:t>
      </w:r>
      <w:r w:rsidR="0075126B" w:rsidRPr="004564FF">
        <w:t xml:space="preserve"> </w:t>
      </w:r>
      <w:r w:rsidRPr="004564FF">
        <w:rPr>
          <w:rStyle w:val="ac"/>
          <w:i w:val="0"/>
          <w:iCs w:val="0"/>
        </w:rPr>
        <w:t>образованиях</w:t>
      </w:r>
      <w:r w:rsidR="0075126B" w:rsidRPr="004564FF">
        <w:rPr>
          <w:rStyle w:val="ac"/>
          <w:i w:val="0"/>
          <w:iCs w:val="0"/>
        </w:rPr>
        <w:t xml:space="preserve"> </w:t>
      </w:r>
      <w:r w:rsidRPr="004564FF">
        <w:t>и</w:t>
      </w:r>
      <w:r w:rsidR="0075126B" w:rsidRPr="004564FF">
        <w:t xml:space="preserve"> </w:t>
      </w:r>
      <w:r w:rsidRPr="004564FF">
        <w:rPr>
          <w:rStyle w:val="ac"/>
          <w:i w:val="0"/>
          <w:iCs w:val="0"/>
        </w:rPr>
        <w:t>организациях</w:t>
      </w:r>
      <w:r w:rsidR="00643C67" w:rsidRPr="004564FF">
        <w:t>»</w:t>
      </w:r>
      <w:r w:rsidR="00B207EA" w:rsidRPr="004564FF">
        <w:t>, м</w:t>
      </w:r>
      <w:r w:rsidRPr="004564FF">
        <w:t>етодическими рекомендациями по организации деятельности комиссии по повышению устойчивости функционирования экономики субъектаРоссийскойФедерации, а также в целях повышения эффективности проведения мероприятий по повышению устойчивости функционирования</w:t>
      </w:r>
      <w:r w:rsidR="00703B37" w:rsidRPr="004564FF">
        <w:t xml:space="preserve"> объектов экономики Порец</w:t>
      </w:r>
      <w:r w:rsidRPr="004564FF">
        <w:t>кого муниципального округа</w:t>
      </w:r>
      <w:r w:rsidR="00703B37" w:rsidRPr="004564FF">
        <w:t>, администрация Порец</w:t>
      </w:r>
      <w:r w:rsidRPr="004564FF">
        <w:t>кого муниципального</w:t>
      </w:r>
      <w:r w:rsidR="0075126B" w:rsidRPr="004564FF">
        <w:t xml:space="preserve"> </w:t>
      </w:r>
      <w:r w:rsidRPr="004564FF">
        <w:t>округа</w:t>
      </w:r>
      <w:r w:rsidR="0075126B" w:rsidRPr="004564FF">
        <w:t xml:space="preserve"> </w:t>
      </w:r>
      <w:r w:rsidRPr="004564FF">
        <w:t xml:space="preserve"> </w:t>
      </w:r>
      <w:r w:rsidRPr="004564FF">
        <w:rPr>
          <w:b/>
        </w:rPr>
        <w:t>п</w:t>
      </w:r>
      <w:r w:rsidR="0075126B" w:rsidRPr="004564FF">
        <w:rPr>
          <w:b/>
        </w:rPr>
        <w:t xml:space="preserve"> </w:t>
      </w:r>
      <w:r w:rsidRPr="004564FF">
        <w:rPr>
          <w:b/>
        </w:rPr>
        <w:t>о</w:t>
      </w:r>
      <w:r w:rsidR="0075126B" w:rsidRPr="004564FF">
        <w:rPr>
          <w:b/>
        </w:rPr>
        <w:t xml:space="preserve"> </w:t>
      </w:r>
      <w:r w:rsidRPr="004564FF">
        <w:rPr>
          <w:b/>
        </w:rPr>
        <w:t>с</w:t>
      </w:r>
      <w:r w:rsidR="0075126B" w:rsidRPr="004564FF">
        <w:rPr>
          <w:b/>
        </w:rPr>
        <w:t xml:space="preserve"> </w:t>
      </w:r>
      <w:r w:rsidRPr="004564FF">
        <w:rPr>
          <w:b/>
        </w:rPr>
        <w:t>т</w:t>
      </w:r>
      <w:r w:rsidR="0075126B" w:rsidRPr="004564FF">
        <w:rPr>
          <w:b/>
        </w:rPr>
        <w:t xml:space="preserve"> </w:t>
      </w:r>
      <w:r w:rsidRPr="004564FF">
        <w:rPr>
          <w:b/>
        </w:rPr>
        <w:t>а</w:t>
      </w:r>
      <w:r w:rsidR="0075126B" w:rsidRPr="004564FF">
        <w:rPr>
          <w:b/>
        </w:rPr>
        <w:t xml:space="preserve"> </w:t>
      </w:r>
      <w:r w:rsidRPr="004564FF">
        <w:rPr>
          <w:b/>
        </w:rPr>
        <w:t>н</w:t>
      </w:r>
      <w:r w:rsidR="0075126B" w:rsidRPr="004564FF">
        <w:rPr>
          <w:b/>
        </w:rPr>
        <w:t xml:space="preserve"> </w:t>
      </w:r>
      <w:r w:rsidRPr="004564FF">
        <w:rPr>
          <w:b/>
        </w:rPr>
        <w:t>о</w:t>
      </w:r>
      <w:r w:rsidR="0075126B" w:rsidRPr="004564FF">
        <w:rPr>
          <w:b/>
        </w:rPr>
        <w:t xml:space="preserve"> </w:t>
      </w:r>
      <w:r w:rsidRPr="004564FF">
        <w:rPr>
          <w:b/>
        </w:rPr>
        <w:t>в</w:t>
      </w:r>
      <w:r w:rsidR="0075126B" w:rsidRPr="004564FF">
        <w:rPr>
          <w:b/>
        </w:rPr>
        <w:t xml:space="preserve"> </w:t>
      </w:r>
      <w:r w:rsidRPr="004564FF">
        <w:rPr>
          <w:b/>
        </w:rPr>
        <w:t>л</w:t>
      </w:r>
      <w:r w:rsidR="0075126B" w:rsidRPr="004564FF">
        <w:rPr>
          <w:b/>
        </w:rPr>
        <w:t xml:space="preserve"> </w:t>
      </w:r>
      <w:r w:rsidRPr="004564FF">
        <w:rPr>
          <w:b/>
        </w:rPr>
        <w:t>я</w:t>
      </w:r>
      <w:r w:rsidR="0075126B" w:rsidRPr="004564FF">
        <w:rPr>
          <w:b/>
        </w:rPr>
        <w:t xml:space="preserve"> </w:t>
      </w:r>
      <w:r w:rsidRPr="004564FF">
        <w:rPr>
          <w:b/>
        </w:rPr>
        <w:t>е</w:t>
      </w:r>
      <w:r w:rsidR="0075126B" w:rsidRPr="004564FF">
        <w:rPr>
          <w:b/>
        </w:rPr>
        <w:t xml:space="preserve"> </w:t>
      </w:r>
      <w:r w:rsidRPr="004564FF">
        <w:rPr>
          <w:b/>
        </w:rPr>
        <w:t>т:</w:t>
      </w:r>
    </w:p>
    <w:p w:rsidR="00AC3FCA" w:rsidRPr="004564FF" w:rsidRDefault="00AC3FCA" w:rsidP="004564FF">
      <w:pPr>
        <w:pStyle w:val="s1"/>
        <w:spacing w:before="0" w:beforeAutospacing="0" w:after="0" w:afterAutospacing="0"/>
        <w:ind w:firstLine="709"/>
        <w:jc w:val="both"/>
      </w:pPr>
      <w:r w:rsidRPr="004564FF">
        <w:t>1. Утвердить Положение о комиссии по повышению устойчивости функцио</w:t>
      </w:r>
      <w:r w:rsidR="00703B37" w:rsidRPr="004564FF">
        <w:t>нирования</w:t>
      </w:r>
      <w:r w:rsidR="0086516A" w:rsidRPr="004564FF">
        <w:t xml:space="preserve"> объектов</w:t>
      </w:r>
      <w:r w:rsidR="00703B37" w:rsidRPr="004564FF">
        <w:t xml:space="preserve"> экономики Порец</w:t>
      </w:r>
      <w:r w:rsidRPr="004564FF">
        <w:t>кого муниципального округа (</w:t>
      </w:r>
      <w:hyperlink r:id="rId9" w:anchor="/document/404559028/entry/1000" w:history="1">
        <w:r w:rsidR="00703B37" w:rsidRPr="004564FF">
          <w:rPr>
            <w:rStyle w:val="ab"/>
            <w:color w:val="auto"/>
            <w:u w:val="none"/>
          </w:rPr>
          <w:t xml:space="preserve">приложение № </w:t>
        </w:r>
        <w:r w:rsidRPr="004564FF">
          <w:rPr>
            <w:rStyle w:val="ab"/>
            <w:color w:val="auto"/>
            <w:u w:val="none"/>
          </w:rPr>
          <w:t>1</w:t>
        </w:r>
      </w:hyperlink>
      <w:r w:rsidRPr="004564FF">
        <w:t>).</w:t>
      </w:r>
    </w:p>
    <w:p w:rsidR="00541AE4" w:rsidRPr="004564FF" w:rsidRDefault="00541AE4" w:rsidP="004564FF">
      <w:pPr>
        <w:pStyle w:val="s1"/>
        <w:spacing w:before="0" w:beforeAutospacing="0" w:after="0" w:afterAutospacing="0"/>
        <w:ind w:firstLine="709"/>
        <w:jc w:val="both"/>
      </w:pPr>
      <w:r w:rsidRPr="004564FF">
        <w:t>2. Утвердить функциональные обязанности членов комиссии по повышению устойчивости функционирования</w:t>
      </w:r>
      <w:r w:rsidR="000538DF" w:rsidRPr="004564FF">
        <w:t xml:space="preserve"> объектов</w:t>
      </w:r>
      <w:r w:rsidRPr="004564FF">
        <w:t xml:space="preserve"> экономики Порецкого муниципального округа (</w:t>
      </w:r>
      <w:hyperlink r:id="rId10" w:anchor="/document/404559028/entry/3000" w:history="1">
        <w:r w:rsidRPr="004564FF">
          <w:rPr>
            <w:rStyle w:val="ab"/>
            <w:color w:val="auto"/>
            <w:u w:val="none"/>
          </w:rPr>
          <w:t>приложение № 2</w:t>
        </w:r>
      </w:hyperlink>
      <w:r w:rsidRPr="004564FF">
        <w:t>).</w:t>
      </w:r>
    </w:p>
    <w:p w:rsidR="00AC3FCA" w:rsidRPr="004564FF" w:rsidRDefault="00541AE4" w:rsidP="004564FF">
      <w:pPr>
        <w:pStyle w:val="s1"/>
        <w:spacing w:before="0" w:beforeAutospacing="0" w:after="0" w:afterAutospacing="0"/>
        <w:ind w:firstLine="709"/>
        <w:jc w:val="both"/>
      </w:pPr>
      <w:r w:rsidRPr="004564FF">
        <w:t>3</w:t>
      </w:r>
      <w:r w:rsidR="00AC3FCA" w:rsidRPr="004564FF">
        <w:t>. Утвердить состав комиссии по повышению устойчивости функцио</w:t>
      </w:r>
      <w:r w:rsidR="00703B37" w:rsidRPr="004564FF">
        <w:t>нирования</w:t>
      </w:r>
      <w:r w:rsidR="000538DF" w:rsidRPr="004564FF">
        <w:t xml:space="preserve"> объектов</w:t>
      </w:r>
      <w:r w:rsidR="00703B37" w:rsidRPr="004564FF">
        <w:t xml:space="preserve"> экономики Порец</w:t>
      </w:r>
      <w:r w:rsidR="00AC3FCA" w:rsidRPr="004564FF">
        <w:t>кого муниципальногоокруга (</w:t>
      </w:r>
      <w:hyperlink r:id="rId11" w:anchor="/document/404559028/entry/2000" w:history="1">
        <w:r w:rsidR="00703B37" w:rsidRPr="004564FF">
          <w:rPr>
            <w:rStyle w:val="ab"/>
            <w:color w:val="auto"/>
            <w:u w:val="none"/>
          </w:rPr>
          <w:t>приложение №</w:t>
        </w:r>
      </w:hyperlink>
      <w:r w:rsidRPr="004564FF">
        <w:rPr>
          <w:rStyle w:val="ab"/>
          <w:color w:val="auto"/>
          <w:u w:val="none"/>
        </w:rPr>
        <w:t xml:space="preserve"> 3</w:t>
      </w:r>
      <w:r w:rsidR="00AC3FCA" w:rsidRPr="004564FF">
        <w:t>).</w:t>
      </w:r>
    </w:p>
    <w:p w:rsidR="00AC3FCA" w:rsidRPr="004564FF" w:rsidRDefault="00AC3FCA" w:rsidP="004564FF">
      <w:pPr>
        <w:pStyle w:val="s1"/>
        <w:spacing w:before="0" w:beforeAutospacing="0" w:after="0" w:afterAutospacing="0"/>
        <w:ind w:firstLine="709"/>
        <w:jc w:val="both"/>
      </w:pPr>
      <w:r w:rsidRPr="004564FF">
        <w:t xml:space="preserve">4. Контроль за выполнением настоящего постановления возложить на председателя комиссии, первого заместителя </w:t>
      </w:r>
      <w:r w:rsidR="00703B37" w:rsidRPr="004564FF">
        <w:t>главы администрации Порец</w:t>
      </w:r>
      <w:r w:rsidRPr="004564FF">
        <w:t>кого муниципального округа - начальника управления по благоустройству и развитию территорий.</w:t>
      </w:r>
    </w:p>
    <w:p w:rsidR="00AC3FCA" w:rsidRPr="004564FF" w:rsidRDefault="00AC3FCA" w:rsidP="004564FF">
      <w:pPr>
        <w:pStyle w:val="s1"/>
        <w:spacing w:before="0" w:beforeAutospacing="0" w:after="0" w:afterAutospacing="0"/>
        <w:ind w:firstLine="709"/>
        <w:jc w:val="both"/>
        <w:rPr>
          <w:color w:val="22272F"/>
        </w:rPr>
      </w:pPr>
      <w:r w:rsidRPr="004564FF">
        <w:t>5. Постанов</w:t>
      </w:r>
      <w:r w:rsidR="00703B37" w:rsidRPr="004564FF">
        <w:t>ление администрации Порец</w:t>
      </w:r>
      <w:r w:rsidRPr="004564FF">
        <w:t>кого муниципального округа</w:t>
      </w:r>
      <w:r w:rsidR="00E14199" w:rsidRPr="004564FF">
        <w:rPr>
          <w:color w:val="22272F"/>
        </w:rPr>
        <w:t>от 04.03.2014 № 89 «О мерах по поддержанию устойчивого функционирования организаций на территории Порецкого района Чувашской Республики в чрезвычайных ситуациях природного и техногенного характера мирного и военного времени»</w:t>
      </w:r>
      <w:r w:rsidRPr="004564FF">
        <w:rPr>
          <w:color w:val="22272F"/>
        </w:rPr>
        <w:t xml:space="preserve"> признать утратившим силу.</w:t>
      </w:r>
    </w:p>
    <w:p w:rsidR="00D40342" w:rsidRPr="004564FF" w:rsidRDefault="00574D15" w:rsidP="004564FF">
      <w:pPr>
        <w:pStyle w:val="a5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564FF">
        <w:rPr>
          <w:rFonts w:ascii="Times New Roman" w:hAnsi="Times New Roman" w:cs="Times New Roman"/>
          <w:sz w:val="24"/>
          <w:szCs w:val="24"/>
        </w:rPr>
        <w:t>6</w:t>
      </w:r>
      <w:r w:rsidR="00B20A61" w:rsidRPr="004564FF">
        <w:rPr>
          <w:rFonts w:ascii="Times New Roman" w:hAnsi="Times New Roman" w:cs="Times New Roman"/>
          <w:sz w:val="24"/>
          <w:szCs w:val="24"/>
        </w:rPr>
        <w:t>. Н</w:t>
      </w:r>
      <w:r w:rsidR="00B20A61" w:rsidRPr="004564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</w:t>
      </w:r>
      <w:r w:rsidR="00646DE9" w:rsidRPr="004564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информационно-телекоммуникационной сети «Интернет».</w:t>
      </w:r>
    </w:p>
    <w:p w:rsidR="003E5438" w:rsidRPr="004564FF" w:rsidRDefault="003E5438" w:rsidP="004564F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1F19" w:rsidRPr="004564FF" w:rsidRDefault="00BB1F19" w:rsidP="004564F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564FF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D40342" w:rsidRPr="004564FF" w:rsidRDefault="00D40342" w:rsidP="004564FF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kern w:val="1"/>
          <w:sz w:val="24"/>
          <w:szCs w:val="24"/>
        </w:rPr>
        <w:t>Глава Порецкого муниципального округа                                                               Е.В. Лебедев</w:t>
      </w:r>
    </w:p>
    <w:p w:rsidR="00884434" w:rsidRDefault="00884434" w:rsidP="00884434">
      <w:pPr>
        <w:pStyle w:val="ad"/>
        <w:rPr>
          <w:b w:val="0"/>
          <w:sz w:val="24"/>
        </w:rPr>
      </w:pPr>
      <w:r>
        <w:rPr>
          <w:bCs w:val="0"/>
          <w:sz w:val="24"/>
        </w:rPr>
        <w:lastRenderedPageBreak/>
        <w:tab/>
      </w:r>
      <w:r>
        <w:rPr>
          <w:b w:val="0"/>
          <w:sz w:val="24"/>
        </w:rPr>
        <w:t>ЛИСТ СОГЛАСОВАНИЯ</w:t>
      </w:r>
    </w:p>
    <w:p w:rsidR="00884434" w:rsidRDefault="00884434" w:rsidP="00884434">
      <w:pPr>
        <w:pStyle w:val="ad"/>
        <w:rPr>
          <w:b w:val="0"/>
          <w:sz w:val="24"/>
        </w:rPr>
      </w:pPr>
      <w:r>
        <w:rPr>
          <w:b w:val="0"/>
          <w:sz w:val="24"/>
        </w:rPr>
        <w:t xml:space="preserve">       к постановлению</w:t>
      </w:r>
    </w:p>
    <w:p w:rsidR="00884434" w:rsidRDefault="00884434" w:rsidP="00884434">
      <w:pPr>
        <w:pStyle w:val="ad"/>
        <w:rPr>
          <w:b w:val="0"/>
          <w:sz w:val="24"/>
        </w:rPr>
      </w:pPr>
    </w:p>
    <w:p w:rsidR="00884434" w:rsidRDefault="00884434" w:rsidP="00884434">
      <w:pPr>
        <w:pStyle w:val="ad"/>
        <w:rPr>
          <w:b w:val="0"/>
          <w:sz w:val="24"/>
        </w:rPr>
      </w:pPr>
    </w:p>
    <w:p w:rsidR="00884434" w:rsidRDefault="00884434" w:rsidP="00884434">
      <w:pPr>
        <w:pStyle w:val="ad"/>
        <w:rPr>
          <w:sz w:val="24"/>
        </w:rPr>
      </w:pPr>
    </w:p>
    <w:p w:rsidR="00884434" w:rsidRDefault="00884434" w:rsidP="008844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4434" w:rsidRDefault="00884434" w:rsidP="00884434">
      <w:pPr>
        <w:tabs>
          <w:tab w:val="left" w:pos="6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постановления подготовлен                   Сектором мобилизационной подготовки,</w:t>
      </w:r>
    </w:p>
    <w:p w:rsidR="00884434" w:rsidRDefault="00884434" w:rsidP="00884434">
      <w:pPr>
        <w:tabs>
          <w:tab w:val="left" w:pos="6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специальных программ, ГО и ЧС     </w:t>
      </w:r>
    </w:p>
    <w:p w:rsidR="00884434" w:rsidRDefault="00884434" w:rsidP="00884434">
      <w:pPr>
        <w:tabs>
          <w:tab w:val="left" w:pos="579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администрации Порецкого муниципального</w:t>
      </w:r>
    </w:p>
    <w:p w:rsidR="00884434" w:rsidRDefault="00884434" w:rsidP="00884434">
      <w:pPr>
        <w:tabs>
          <w:tab w:val="left" w:pos="579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округа                              </w:t>
      </w:r>
    </w:p>
    <w:p w:rsidR="00884434" w:rsidRDefault="00884434" w:rsidP="00884434">
      <w:pPr>
        <w:tabs>
          <w:tab w:val="left" w:pos="579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884434" w:rsidRDefault="00884434" w:rsidP="00884434">
      <w:pPr>
        <w:tabs>
          <w:tab w:val="left" w:pos="6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434" w:rsidRDefault="00884434" w:rsidP="00884434">
      <w:pPr>
        <w:tabs>
          <w:tab w:val="left" w:pos="6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434" w:rsidRDefault="00884434" w:rsidP="00884434">
      <w:pPr>
        <w:tabs>
          <w:tab w:val="left" w:pos="6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– начальник отдела</w:t>
      </w:r>
    </w:p>
    <w:p w:rsidR="00884434" w:rsidRDefault="00884434" w:rsidP="00884434">
      <w:pPr>
        <w:tabs>
          <w:tab w:val="left" w:pos="6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 – контрольной,</w:t>
      </w:r>
    </w:p>
    <w:p w:rsidR="00884434" w:rsidRDefault="00884434" w:rsidP="00884434">
      <w:pPr>
        <w:tabs>
          <w:tab w:val="left" w:pos="6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правовой и кадровой работы                                 ______________________    Федулова Е.Н.</w:t>
      </w:r>
    </w:p>
    <w:p w:rsidR="00884434" w:rsidRDefault="00884434" w:rsidP="00884434">
      <w:pPr>
        <w:tabs>
          <w:tab w:val="left" w:pos="6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434" w:rsidRDefault="00884434" w:rsidP="00884434">
      <w:pPr>
        <w:tabs>
          <w:tab w:val="left" w:pos="6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434" w:rsidRDefault="00884434" w:rsidP="00884434">
      <w:pPr>
        <w:tabs>
          <w:tab w:val="left" w:pos="6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434" w:rsidRDefault="00884434" w:rsidP="00884434">
      <w:pPr>
        <w:tabs>
          <w:tab w:val="left" w:pos="6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434" w:rsidRDefault="00884434" w:rsidP="00884434">
      <w:pPr>
        <w:tabs>
          <w:tab w:val="left" w:pos="6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434" w:rsidRDefault="00884434" w:rsidP="00884434">
      <w:pPr>
        <w:tabs>
          <w:tab w:val="left" w:pos="6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согласовано:</w:t>
      </w:r>
    </w:p>
    <w:p w:rsidR="00884434" w:rsidRDefault="00884434" w:rsidP="00884434">
      <w:pPr>
        <w:tabs>
          <w:tab w:val="left" w:pos="6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983"/>
        <w:gridCol w:w="2645"/>
        <w:gridCol w:w="2056"/>
        <w:gridCol w:w="1343"/>
      </w:tblGrid>
      <w:tr w:rsidR="00884434" w:rsidTr="0088443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34" w:rsidRDefault="0088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34" w:rsidRDefault="0088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884434" w:rsidRDefault="0088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имя, отчество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34" w:rsidRDefault="0088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34" w:rsidRDefault="0088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884434" w:rsidRDefault="0088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согласования</w:t>
            </w:r>
          </w:p>
          <w:p w:rsidR="00884434" w:rsidRDefault="0088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34" w:rsidRDefault="0088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884434" w:rsidTr="0088443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34" w:rsidRDefault="0088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34" w:rsidRDefault="00087BAC" w:rsidP="0008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</w:t>
            </w:r>
          </w:p>
          <w:p w:rsidR="00087BAC" w:rsidRDefault="00087BAC" w:rsidP="0008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Юрьевна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AC" w:rsidRDefault="00087BAC" w:rsidP="0008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884434" w:rsidRDefault="00087BAC" w:rsidP="0008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</w:t>
            </w:r>
            <w:r w:rsidR="00884434">
              <w:rPr>
                <w:rFonts w:ascii="Times New Roman" w:hAnsi="Times New Roman" w:cs="Times New Roman"/>
                <w:sz w:val="24"/>
                <w:szCs w:val="24"/>
              </w:rPr>
              <w:t xml:space="preserve">отдела организационно – контрольной, правовой и кадровой работы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34" w:rsidRDefault="0088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34" w:rsidRDefault="0088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434" w:rsidRDefault="00884434" w:rsidP="0088443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</w:p>
    <w:p w:rsidR="00884434" w:rsidRDefault="00884434" w:rsidP="0088443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</w:p>
    <w:p w:rsidR="00884434" w:rsidRDefault="00884434" w:rsidP="00884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34" w:rsidRDefault="00884434" w:rsidP="00884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34" w:rsidRDefault="00884434" w:rsidP="00884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34" w:rsidRDefault="00884434" w:rsidP="00884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34" w:rsidRDefault="00884434" w:rsidP="00884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34" w:rsidRDefault="00884434" w:rsidP="00884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34" w:rsidRDefault="00884434" w:rsidP="00884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34" w:rsidRDefault="00884434" w:rsidP="00884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34" w:rsidRDefault="00884434" w:rsidP="00884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34" w:rsidRDefault="00884434" w:rsidP="00884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34" w:rsidRDefault="00884434" w:rsidP="00884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34" w:rsidRDefault="00884434" w:rsidP="00884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34" w:rsidRDefault="00884434" w:rsidP="00884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34" w:rsidRDefault="00884434" w:rsidP="00884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BAC" w:rsidRDefault="00087BAC" w:rsidP="00884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34" w:rsidRDefault="00884434" w:rsidP="00884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34" w:rsidRDefault="00884434" w:rsidP="008844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Игнатьев Н.А</w:t>
      </w:r>
    </w:p>
    <w:p w:rsidR="00884434" w:rsidRDefault="00884434" w:rsidP="008844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2-13-50</w:t>
      </w:r>
    </w:p>
    <w:p w:rsidR="00884434" w:rsidRDefault="00884434" w:rsidP="00884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34" w:rsidRDefault="00884434" w:rsidP="009C1337">
      <w:pPr>
        <w:spacing w:after="0" w:line="240" w:lineRule="auto"/>
      </w:pPr>
    </w:p>
    <w:p w:rsidR="009C1337" w:rsidRDefault="009C1337" w:rsidP="009C13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04495" w:rsidRPr="004564FF" w:rsidRDefault="005E53CD" w:rsidP="004564F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64FF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5E53CD" w:rsidRPr="004564FF" w:rsidRDefault="00BB1F19" w:rsidP="004564F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64FF">
        <w:rPr>
          <w:rFonts w:ascii="Times New Roman" w:hAnsi="Times New Roman" w:cs="Times New Roman"/>
          <w:bCs/>
          <w:sz w:val="24"/>
          <w:szCs w:val="24"/>
        </w:rPr>
        <w:t> </w:t>
      </w:r>
    </w:p>
    <w:p w:rsidR="005F6454" w:rsidRPr="004564FF" w:rsidRDefault="00C82926" w:rsidP="00456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64FF">
        <w:rPr>
          <w:rFonts w:ascii="Times New Roman" w:hAnsi="Times New Roman" w:cs="Times New Roman"/>
          <w:sz w:val="24"/>
          <w:szCs w:val="24"/>
        </w:rPr>
        <w:t>УТВЕРЖДЕНО</w:t>
      </w:r>
      <w:bookmarkStart w:id="0" w:name="_GoBack"/>
      <w:bookmarkEnd w:id="0"/>
    </w:p>
    <w:p w:rsidR="005F6454" w:rsidRPr="004564FF" w:rsidRDefault="005F6454" w:rsidP="004564FF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4564FF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5F6454" w:rsidRPr="004564FF" w:rsidRDefault="005F6454" w:rsidP="004564FF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4564FF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</w:p>
    <w:p w:rsidR="00BB1F19" w:rsidRPr="004564FF" w:rsidRDefault="005F6454" w:rsidP="004564FF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4564FF">
        <w:rPr>
          <w:rFonts w:ascii="Times New Roman" w:hAnsi="Times New Roman" w:cs="Times New Roman"/>
          <w:sz w:val="24"/>
          <w:szCs w:val="24"/>
        </w:rPr>
        <w:t>от  ___________ 2023 № _____</w:t>
      </w:r>
    </w:p>
    <w:p w:rsidR="005F6454" w:rsidRPr="004564FF" w:rsidRDefault="005F6454" w:rsidP="004564F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B2297" w:rsidRPr="004564FF" w:rsidRDefault="008B2297" w:rsidP="00456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4FF">
        <w:rPr>
          <w:rFonts w:ascii="Times New Roman" w:hAnsi="Times New Roman" w:cs="Times New Roman"/>
          <w:b/>
          <w:sz w:val="24"/>
          <w:szCs w:val="24"/>
        </w:rPr>
        <w:t xml:space="preserve">Положение о комиссии по повышению устойчивости </w:t>
      </w:r>
      <w:r w:rsidRPr="004564FF">
        <w:rPr>
          <w:rFonts w:ascii="Times New Roman" w:eastAsia="Times New Roman" w:hAnsi="Times New Roman" w:cs="Times New Roman"/>
          <w:b/>
          <w:sz w:val="24"/>
          <w:szCs w:val="24"/>
        </w:rPr>
        <w:t>функционирования</w:t>
      </w:r>
      <w:r w:rsidR="00D451E9" w:rsidRPr="004564FF">
        <w:rPr>
          <w:rFonts w:ascii="Times New Roman" w:eastAsia="Times New Roman" w:hAnsi="Times New Roman" w:cs="Times New Roman"/>
          <w:b/>
          <w:sz w:val="24"/>
          <w:szCs w:val="24"/>
        </w:rPr>
        <w:t xml:space="preserve"> объектов экономики Порец</w:t>
      </w:r>
      <w:r w:rsidRPr="004564FF">
        <w:rPr>
          <w:rFonts w:ascii="Times New Roman" w:eastAsia="Times New Roman" w:hAnsi="Times New Roman" w:cs="Times New Roman"/>
          <w:b/>
          <w:sz w:val="24"/>
          <w:szCs w:val="24"/>
        </w:rPr>
        <w:t>кого муниципального округа</w:t>
      </w:r>
    </w:p>
    <w:p w:rsidR="00D451E9" w:rsidRPr="004564FF" w:rsidRDefault="00D451E9" w:rsidP="00456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2297" w:rsidRPr="004564FF" w:rsidRDefault="008B2297" w:rsidP="00456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1.1. Настоящее Положение разработано в соответствии с</w:t>
      </w:r>
      <w:r w:rsidR="003E5438" w:rsidRPr="00456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anchor="/document/10107960/entry/0" w:history="1">
        <w:r w:rsidRPr="004564FF">
          <w:rPr>
            <w:rFonts w:ascii="Times New Roman" w:eastAsia="Times New Roman" w:hAnsi="Times New Roman" w:cs="Times New Roman"/>
            <w:sz w:val="24"/>
            <w:szCs w:val="24"/>
          </w:rPr>
          <w:t>Федеральным Законом</w:t>
        </w:r>
      </w:hyperlink>
      <w:r w:rsidR="003E5438" w:rsidRPr="004564FF">
        <w:t xml:space="preserve"> </w:t>
      </w:r>
      <w:r w:rsidR="00D451E9" w:rsidRPr="004564FF">
        <w:rPr>
          <w:rFonts w:ascii="Times New Roman" w:eastAsia="Times New Roman" w:hAnsi="Times New Roman" w:cs="Times New Roman"/>
          <w:sz w:val="24"/>
          <w:szCs w:val="24"/>
        </w:rPr>
        <w:t>РФ от 21 декабря 1994 года №</w:t>
      </w:r>
      <w:r w:rsidRPr="004564FF">
        <w:rPr>
          <w:rFonts w:ascii="Times New Roman" w:eastAsia="Times New Roman" w:hAnsi="Times New Roman" w:cs="Times New Roman"/>
          <w:sz w:val="24"/>
          <w:szCs w:val="24"/>
        </w:rPr>
        <w:t xml:space="preserve">68-ФЗ </w:t>
      </w:r>
      <w:r w:rsidR="00B8616A" w:rsidRPr="004564F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564FF">
        <w:rPr>
          <w:rFonts w:ascii="Times New Roman" w:eastAsia="Times New Roman" w:hAnsi="Times New Roman" w:cs="Times New Roman"/>
          <w:sz w:val="24"/>
          <w:szCs w:val="24"/>
        </w:rPr>
        <w:t>О защите населения и территорий от чрезвычайных ситуаций природного и техногенного характера</w:t>
      </w:r>
      <w:r w:rsidR="00B8616A" w:rsidRPr="004564F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564FF">
        <w:rPr>
          <w:rFonts w:ascii="Times New Roman" w:eastAsia="Times New Roman" w:hAnsi="Times New Roman" w:cs="Times New Roman"/>
          <w:sz w:val="24"/>
          <w:szCs w:val="24"/>
        </w:rPr>
        <w:t>,Федеральным Законом</w:t>
      </w:r>
      <w:r w:rsidR="003E5438" w:rsidRPr="00456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51E9" w:rsidRPr="004564FF">
        <w:rPr>
          <w:rFonts w:ascii="Times New Roman" w:eastAsia="Times New Roman" w:hAnsi="Times New Roman" w:cs="Times New Roman"/>
          <w:sz w:val="24"/>
          <w:szCs w:val="24"/>
        </w:rPr>
        <w:t>РФ от 12 февраля 1998 года №</w:t>
      </w:r>
      <w:r w:rsidRPr="004564FF">
        <w:rPr>
          <w:rFonts w:ascii="Times New Roman" w:eastAsia="Times New Roman" w:hAnsi="Times New Roman" w:cs="Times New Roman"/>
          <w:sz w:val="24"/>
          <w:szCs w:val="24"/>
        </w:rPr>
        <w:t xml:space="preserve">28-ФЗ </w:t>
      </w:r>
      <w:r w:rsidR="00B8616A" w:rsidRPr="004564F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564FF">
        <w:rPr>
          <w:rFonts w:ascii="Times New Roman" w:eastAsia="Times New Roman" w:hAnsi="Times New Roman" w:cs="Times New Roman"/>
          <w:sz w:val="24"/>
          <w:szCs w:val="24"/>
        </w:rPr>
        <w:t>О гражданской обороне</w:t>
      </w:r>
      <w:r w:rsidR="00B8616A" w:rsidRPr="004564F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564FF">
        <w:rPr>
          <w:rFonts w:ascii="Times New Roman" w:eastAsia="Times New Roman" w:hAnsi="Times New Roman" w:cs="Times New Roman"/>
          <w:sz w:val="24"/>
          <w:szCs w:val="24"/>
        </w:rPr>
        <w:t>,</w:t>
      </w:r>
      <w:r w:rsidR="003E5438" w:rsidRPr="00456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3" w:anchor="/document/194436/entry/0" w:history="1">
        <w:r w:rsidRPr="004564FF">
          <w:rPr>
            <w:rFonts w:ascii="Times New Roman" w:eastAsia="Times New Roman" w:hAnsi="Times New Roman" w:cs="Times New Roman"/>
            <w:sz w:val="24"/>
            <w:szCs w:val="24"/>
          </w:rPr>
          <w:t>приказом</w:t>
        </w:r>
      </w:hyperlink>
      <w:r w:rsidR="003E5438" w:rsidRPr="004564FF">
        <w:t xml:space="preserve"> </w:t>
      </w:r>
      <w:r w:rsidRPr="004564F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D451E9" w:rsidRPr="004564FF">
        <w:rPr>
          <w:rFonts w:ascii="Times New Roman" w:eastAsia="Times New Roman" w:hAnsi="Times New Roman" w:cs="Times New Roman"/>
          <w:sz w:val="24"/>
          <w:szCs w:val="24"/>
        </w:rPr>
        <w:t>ЧС России от 14 ноября 2008г. №</w:t>
      </w:r>
      <w:r w:rsidRPr="004564FF">
        <w:rPr>
          <w:rFonts w:ascii="Times New Roman" w:eastAsia="Times New Roman" w:hAnsi="Times New Roman" w:cs="Times New Roman"/>
          <w:sz w:val="24"/>
          <w:szCs w:val="24"/>
        </w:rPr>
        <w:t xml:space="preserve">687 </w:t>
      </w:r>
      <w:r w:rsidR="00B8616A" w:rsidRPr="004564F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564FF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 оборганизациии ведении гражданской обороны в муниципальных</w:t>
      </w:r>
      <w:r w:rsidR="003E5438" w:rsidRPr="00456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4FF">
        <w:rPr>
          <w:rFonts w:ascii="Times New Roman" w:eastAsia="Times New Roman" w:hAnsi="Times New Roman" w:cs="Times New Roman"/>
          <w:sz w:val="24"/>
          <w:szCs w:val="24"/>
        </w:rPr>
        <w:t>образованиях</w:t>
      </w:r>
      <w:r w:rsidR="003E5438" w:rsidRPr="00456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4F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E5438" w:rsidRPr="00456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4FF">
        <w:rPr>
          <w:rFonts w:ascii="Times New Roman" w:eastAsia="Times New Roman" w:hAnsi="Times New Roman" w:cs="Times New Roman"/>
          <w:sz w:val="24"/>
          <w:szCs w:val="24"/>
        </w:rPr>
        <w:t>организациях</w:t>
      </w:r>
      <w:r w:rsidR="00B8616A" w:rsidRPr="004564F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451E9" w:rsidRPr="004564FF">
        <w:rPr>
          <w:rFonts w:ascii="Times New Roman" w:eastAsia="Times New Roman" w:hAnsi="Times New Roman" w:cs="Times New Roman"/>
          <w:sz w:val="24"/>
          <w:szCs w:val="24"/>
        </w:rPr>
        <w:t>, м</w:t>
      </w:r>
      <w:r w:rsidRPr="004564FF">
        <w:rPr>
          <w:rFonts w:ascii="Times New Roman" w:eastAsia="Times New Roman" w:hAnsi="Times New Roman" w:cs="Times New Roman"/>
          <w:sz w:val="24"/>
          <w:szCs w:val="24"/>
        </w:rPr>
        <w:t>етодическими рекомендациями по организации деятельности комиссии по повышению устойчивости функционирования</w:t>
      </w:r>
      <w:r w:rsidR="00B8616A" w:rsidRPr="004564FF">
        <w:rPr>
          <w:rFonts w:ascii="Times New Roman" w:eastAsia="Times New Roman" w:hAnsi="Times New Roman" w:cs="Times New Roman"/>
          <w:sz w:val="24"/>
          <w:szCs w:val="24"/>
        </w:rPr>
        <w:t xml:space="preserve">объектов </w:t>
      </w:r>
      <w:r w:rsidR="00D451E9" w:rsidRPr="004564FF">
        <w:rPr>
          <w:rFonts w:ascii="Times New Roman" w:eastAsia="Times New Roman" w:hAnsi="Times New Roman" w:cs="Times New Roman"/>
          <w:sz w:val="24"/>
          <w:szCs w:val="24"/>
        </w:rPr>
        <w:t>экономики субъекта</w:t>
      </w:r>
      <w:r w:rsidRPr="004564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1.2. Комиссия по повышению устойчивости функционирования</w:t>
      </w:r>
      <w:r w:rsidR="00D451E9" w:rsidRPr="004564FF">
        <w:rPr>
          <w:rFonts w:ascii="Times New Roman" w:eastAsia="Times New Roman" w:hAnsi="Times New Roman" w:cs="Times New Roman"/>
          <w:sz w:val="24"/>
          <w:szCs w:val="24"/>
        </w:rPr>
        <w:t xml:space="preserve"> объектов экономики Порец</w:t>
      </w:r>
      <w:r w:rsidRPr="004564FF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 (далее по тексту - Комиссия) создае</w:t>
      </w:r>
      <w:r w:rsidR="00D451E9" w:rsidRPr="004564FF">
        <w:rPr>
          <w:rFonts w:ascii="Times New Roman" w:eastAsia="Times New Roman" w:hAnsi="Times New Roman" w:cs="Times New Roman"/>
          <w:sz w:val="24"/>
          <w:szCs w:val="24"/>
        </w:rPr>
        <w:t>тся в администрации Порец</w:t>
      </w:r>
      <w:r w:rsidRPr="004564FF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 в целях организации планирования и контроля выполнения мероприятий по повышению устойчивости функционирования объектов в чрезвычайных ситуациях природного и техногенного характера и в военное время (в дальнейшем в чрезвычайных ситуациях - ЧС) и является постоянно действующим координирующим, консультативным и исследовательским органом.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1.3. Комиссия формируется из представителей структурных подразделений администрации муниципального округа, основных объектов экономики и других организаций и учреждений.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1.4. В своей работе Комиссия руководствуется</w:t>
      </w:r>
      <w:r w:rsidR="003E5438" w:rsidRPr="00456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4" w:anchor="/document/10107960/entry/0" w:history="1">
        <w:r w:rsidRPr="004564FF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="003E5438" w:rsidRPr="004564FF">
        <w:t xml:space="preserve"> </w:t>
      </w:r>
      <w:r w:rsidR="00D451E9" w:rsidRPr="004564FF">
        <w:rPr>
          <w:rFonts w:ascii="Times New Roman" w:eastAsia="Times New Roman" w:hAnsi="Times New Roman" w:cs="Times New Roman"/>
          <w:sz w:val="24"/>
          <w:szCs w:val="24"/>
        </w:rPr>
        <w:t>от 21 декабря 1994 года №</w:t>
      </w:r>
      <w:r w:rsidRPr="004564FF">
        <w:rPr>
          <w:rFonts w:ascii="Times New Roman" w:eastAsia="Times New Roman" w:hAnsi="Times New Roman" w:cs="Times New Roman"/>
          <w:sz w:val="24"/>
          <w:szCs w:val="24"/>
        </w:rPr>
        <w:t xml:space="preserve"> 68-ФЗ </w:t>
      </w:r>
      <w:r w:rsidR="009761DF" w:rsidRPr="004564F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564FF">
        <w:rPr>
          <w:rFonts w:ascii="Times New Roman" w:eastAsia="Times New Roman" w:hAnsi="Times New Roman" w:cs="Times New Roman"/>
          <w:sz w:val="24"/>
          <w:szCs w:val="24"/>
        </w:rPr>
        <w:t>О защите населения и территорий от чрезвычайных ситуаций природного и техногенного характера</w:t>
      </w:r>
      <w:r w:rsidR="009761DF" w:rsidRPr="004564F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564FF">
        <w:rPr>
          <w:rFonts w:ascii="Times New Roman" w:eastAsia="Times New Roman" w:hAnsi="Times New Roman" w:cs="Times New Roman"/>
          <w:sz w:val="24"/>
          <w:szCs w:val="24"/>
        </w:rPr>
        <w:t>,</w:t>
      </w:r>
      <w:r w:rsidR="003E5438" w:rsidRPr="00456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4FF">
        <w:rPr>
          <w:rFonts w:ascii="Times New Roman" w:eastAsia="Times New Roman" w:hAnsi="Times New Roman" w:cs="Times New Roman"/>
          <w:sz w:val="24"/>
          <w:szCs w:val="24"/>
        </w:rPr>
        <w:t>Федеральным Законом</w:t>
      </w:r>
      <w:r w:rsidR="003E5438" w:rsidRPr="00456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51E9" w:rsidRPr="004564FF">
        <w:rPr>
          <w:rFonts w:ascii="Times New Roman" w:eastAsia="Times New Roman" w:hAnsi="Times New Roman" w:cs="Times New Roman"/>
          <w:sz w:val="24"/>
          <w:szCs w:val="24"/>
        </w:rPr>
        <w:t>РФ от 12 февраля 1998 года №</w:t>
      </w:r>
      <w:r w:rsidRPr="004564FF">
        <w:rPr>
          <w:rFonts w:ascii="Times New Roman" w:eastAsia="Times New Roman" w:hAnsi="Times New Roman" w:cs="Times New Roman"/>
          <w:sz w:val="24"/>
          <w:szCs w:val="24"/>
        </w:rPr>
        <w:t xml:space="preserve">28-ФЗ </w:t>
      </w:r>
      <w:r w:rsidR="009761DF" w:rsidRPr="004564F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564FF">
        <w:rPr>
          <w:rFonts w:ascii="Times New Roman" w:eastAsia="Times New Roman" w:hAnsi="Times New Roman" w:cs="Times New Roman"/>
          <w:sz w:val="24"/>
          <w:szCs w:val="24"/>
        </w:rPr>
        <w:t>О гражданской обороне</w:t>
      </w:r>
      <w:r w:rsidR="009761DF" w:rsidRPr="004564F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564FF">
        <w:rPr>
          <w:rFonts w:ascii="Times New Roman" w:eastAsia="Times New Roman" w:hAnsi="Times New Roman" w:cs="Times New Roman"/>
          <w:sz w:val="24"/>
          <w:szCs w:val="24"/>
        </w:rPr>
        <w:t>, постановлениями и р</w:t>
      </w:r>
      <w:r w:rsidR="00D451E9" w:rsidRPr="004564FF">
        <w:rPr>
          <w:rFonts w:ascii="Times New Roman" w:eastAsia="Times New Roman" w:hAnsi="Times New Roman" w:cs="Times New Roman"/>
          <w:sz w:val="24"/>
          <w:szCs w:val="24"/>
        </w:rPr>
        <w:t xml:space="preserve">аспоряжениями </w:t>
      </w:r>
      <w:r w:rsidR="009761DF" w:rsidRPr="004564FF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D451E9" w:rsidRPr="004564FF">
        <w:rPr>
          <w:rFonts w:ascii="Times New Roman" w:eastAsia="Times New Roman" w:hAnsi="Times New Roman" w:cs="Times New Roman"/>
          <w:sz w:val="24"/>
          <w:szCs w:val="24"/>
        </w:rPr>
        <w:t xml:space="preserve"> Порец</w:t>
      </w:r>
      <w:r w:rsidRPr="004564FF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округа, настоящим Положением и другими руководящими документами по вопросу подготовки предприятий, организаций и учреждений к устойчивому функционированию в чрезвычайных ситуациях.</w:t>
      </w:r>
    </w:p>
    <w:p w:rsidR="00D451E9" w:rsidRPr="004564FF" w:rsidRDefault="00D451E9" w:rsidP="004564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B2297" w:rsidRPr="004564FF" w:rsidRDefault="00D451E9" w:rsidP="004564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b/>
          <w:sz w:val="24"/>
          <w:szCs w:val="24"/>
        </w:rPr>
        <w:t>2. Задачи Комиссии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2.1. Основной задачей Комиссии является организация работы по повышению устойчивости функционирования объектов экономики муниципального округа в чрезвычайных ситуациях с целью снижения возможных потерь и разрушений в результате аварий, катастроф, стихийных бедствий и воздействия современных средств поражения вероятного противника в военное время, обеспечения жизнедеятельности населения муниципального округа и создания оптимальных условий для восстановления нарушенного производства.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2.2. При функционировании звена территориальной подсистемы единой государственной системы предупреждения и ликвидации чрезвычайных ситуаций (</w:t>
      </w:r>
      <w:r w:rsidR="00016F1C" w:rsidRPr="004564FF">
        <w:rPr>
          <w:rFonts w:ascii="Times New Roman" w:eastAsia="Times New Roman" w:hAnsi="Times New Roman" w:cs="Times New Roman"/>
          <w:sz w:val="24"/>
          <w:szCs w:val="24"/>
        </w:rPr>
        <w:t xml:space="preserve">далее – ТП </w:t>
      </w:r>
      <w:r w:rsidRPr="004564FF">
        <w:rPr>
          <w:rFonts w:ascii="Times New Roman" w:eastAsia="Times New Roman" w:hAnsi="Times New Roman" w:cs="Times New Roman"/>
          <w:sz w:val="24"/>
          <w:szCs w:val="24"/>
        </w:rPr>
        <w:t>РСЧС) на комиссию возлагается: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2.2.1. В режиме повседневной деятельности: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координация работы руководящего состава и органов управления звена ТП РСЧС по повышению устойчивости функционирования объектов экономики, организаций и учреждений в чрезвычайных ситуациях;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lastRenderedPageBreak/>
        <w:t>контроль за подготовкой объектов экономики, организаций и учреждений муниципального округа к работе в чрезвычайных ситуациях, за разработкой, планированием и выполнением мероприятий по повышению устойчивости функционирования в экстремальных условиях независимо от их форм собственности, за увязкой этих мероприятий со схемами планировки, строительства, реконструкции объектов и модернизации производства;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организация работы по комплексной оценке состояния, возможностей и потребностей всех объектов экономики, организаций и учреждений муниципального округа для обеспечения жизнедеятельности населения, а также выпуска заданных объемов и номенклатуры продукции с учетом возможных потерь и разрушений в чрезвычайных ситуациях;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рассмотрение результатов исследований по устойчивости, выполненных в интересах экономики муниципального округа, и подготовка предложений по целесообразности практического осуществления выработанных мероприятий;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участие в проверках состояния гражданской обороны и работы по предупреждению чрезвычайных ситуаций (по вопросам устойчивости), в командно-штабных учениях и других мероприятиях, обеспечивающих качественную подготовку руководящего состава и органов управления по вопросам устойчивости;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организация и координация проведения исследований, разработки и уточнения мероприятий по устойчивости функционирования объектов экономики, организаций и учреждений;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участие в обобщении результатов учений, исследований и выработке предложений по дальнейшему повышению устойчивости функционирования объектов экономики, организаций и учреждений в чрезвычайных ситуациях, для включения в план действий по предупреждению и ликвидации ЧС и в план гражданской обороны и защиты населения муниципального округа по вопросам устойчивости.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2.2.2. В режиме повышенной готовности принятие мер по обеспечению устойчивого функционирования объектов экономики в целях защиты населения и окружающей среды при угрозе возникновения чрезвычайных ситуаций природного и техногенного характера.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2.2.3. При переводе объектов экономики, организаций и учреждений муниципального округа на работу по планам военного времени: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контроль и оценка хода осуществления объектами экономики, организациями и учреждениями мероприятий по повышению устойчивости их функционирования в военное время;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проверка качества выполнения мероприятий по повышению устойчивости функционирования экономики муниципального округа с введением соответствующих степеней готовности гражданской обороны;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обобщение необходимых данных по вопросам устойчивости для принятия решений по переводу экономики муниципального округа на работу по планам военного времени.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2.2.4. В режиме чрезвычайной ситуации: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проведение анализа состояния и возможностей важнейших объектов экономики муниципального округа в целом;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обобщение данных обстановки и подготовк</w:t>
      </w:r>
      <w:r w:rsidR="00B24314" w:rsidRPr="004564FF">
        <w:rPr>
          <w:rFonts w:ascii="Times New Roman" w:eastAsia="Times New Roman" w:hAnsi="Times New Roman" w:cs="Times New Roman"/>
          <w:sz w:val="24"/>
          <w:szCs w:val="24"/>
        </w:rPr>
        <w:t>и предложений главе Порец</w:t>
      </w:r>
      <w:r w:rsidRPr="004564FF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 по вопросам организации производственной деятельности сохранившихся мощностей, восстановления нарушенного управления объектами экономики, обеспечения жизнедеятельности населения, а также проведения аварийно-восстановительных работ.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2.3. Свои задачи по повышению устойчивости функционирования объектов экономики муниципального округа в чрезвычайных ситуациях Комиссия выполняет в тесном взаимодействии с КЧС</w:t>
      </w:r>
      <w:r w:rsidR="00B24314" w:rsidRPr="004564F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4564FF">
        <w:rPr>
          <w:rFonts w:ascii="Times New Roman" w:eastAsia="Times New Roman" w:hAnsi="Times New Roman" w:cs="Times New Roman"/>
          <w:sz w:val="24"/>
          <w:szCs w:val="24"/>
        </w:rPr>
        <w:t>ОПБ</w:t>
      </w:r>
      <w:r w:rsidR="00B24314" w:rsidRPr="004564F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564FF">
        <w:rPr>
          <w:rFonts w:ascii="Times New Roman" w:eastAsia="Times New Roman" w:hAnsi="Times New Roman" w:cs="Times New Roman"/>
          <w:sz w:val="24"/>
          <w:szCs w:val="24"/>
        </w:rPr>
        <w:t xml:space="preserve"> сектором </w:t>
      </w:r>
      <w:r w:rsidR="00B24314" w:rsidRPr="004564FF">
        <w:rPr>
          <w:rFonts w:ascii="Times New Roman" w:eastAsia="Times New Roman" w:hAnsi="Times New Roman" w:cs="Times New Roman"/>
          <w:sz w:val="24"/>
          <w:szCs w:val="24"/>
        </w:rPr>
        <w:t xml:space="preserve">мобилизационной подготовки, специальных программ, </w:t>
      </w:r>
      <w:r w:rsidRPr="004564FF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B24314" w:rsidRPr="004564FF">
        <w:rPr>
          <w:rFonts w:ascii="Times New Roman" w:eastAsia="Times New Roman" w:hAnsi="Times New Roman" w:cs="Times New Roman"/>
          <w:sz w:val="24"/>
          <w:szCs w:val="24"/>
        </w:rPr>
        <w:t xml:space="preserve"> и ЧС</w:t>
      </w:r>
      <w:r w:rsidRPr="004564FF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B24314" w:rsidRPr="004564FF">
        <w:rPr>
          <w:rFonts w:ascii="Times New Roman" w:eastAsia="Times New Roman" w:hAnsi="Times New Roman" w:cs="Times New Roman"/>
          <w:sz w:val="24"/>
          <w:szCs w:val="24"/>
        </w:rPr>
        <w:t>дминистрации Порец</w:t>
      </w:r>
      <w:r w:rsidRPr="004564FF"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округа, </w:t>
      </w:r>
      <w:r w:rsidRPr="004564FF">
        <w:rPr>
          <w:rFonts w:ascii="Times New Roman" w:eastAsia="Times New Roman" w:hAnsi="Times New Roman" w:cs="Times New Roman"/>
          <w:sz w:val="24"/>
          <w:szCs w:val="24"/>
        </w:rPr>
        <w:lastRenderedPageBreak/>
        <w:t>другими структурными подразделе</w:t>
      </w:r>
      <w:r w:rsidR="00B24314" w:rsidRPr="004564FF">
        <w:rPr>
          <w:rFonts w:ascii="Times New Roman" w:eastAsia="Times New Roman" w:hAnsi="Times New Roman" w:cs="Times New Roman"/>
          <w:sz w:val="24"/>
          <w:szCs w:val="24"/>
        </w:rPr>
        <w:t>ниями администрации Порец</w:t>
      </w:r>
      <w:r w:rsidRPr="004564FF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 и другими заинтересованными органами.</w:t>
      </w:r>
    </w:p>
    <w:p w:rsidR="00B24314" w:rsidRPr="004564FF" w:rsidRDefault="00B24314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297" w:rsidRPr="004564FF" w:rsidRDefault="00B24314" w:rsidP="004564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D31F41" w:rsidRPr="004564FF">
        <w:rPr>
          <w:rFonts w:ascii="Times New Roman" w:eastAsia="Times New Roman" w:hAnsi="Times New Roman" w:cs="Times New Roman"/>
          <w:b/>
          <w:sz w:val="24"/>
          <w:szCs w:val="24"/>
        </w:rPr>
        <w:t>Права Комиссии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3.1. Дово</w:t>
      </w:r>
      <w:r w:rsidR="00B24314" w:rsidRPr="004564FF">
        <w:rPr>
          <w:rFonts w:ascii="Times New Roman" w:eastAsia="Times New Roman" w:hAnsi="Times New Roman" w:cs="Times New Roman"/>
          <w:sz w:val="24"/>
          <w:szCs w:val="24"/>
        </w:rPr>
        <w:t>дить указания главы Порец</w:t>
      </w:r>
      <w:r w:rsidRPr="004564FF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округа, направленные на повышение устойчивости функционирования объектов экономики муниципального округа, объектам экономики, организациям и учреждениям.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3.2. Давать заключения на представляемые структурными подразделениями администрации муниципального округа предложения для включения в перспективные и годовые программы развития отраслей экономики муниципального округа.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3.3. Запрашивать от структурных подразделений администрации муниципального округа, объектов экономики, организаций и учреждений необходимые данные для изучения и принятия решений по вопросам, относящимся к повышению устойчивости функционирования экономики муниципального округа.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3.4. Привлекать к участию в рассмотрении отдельных вопросов устойчивости специалистов проектных и других институтов, объектов экономики, организаций и учреждений.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3.5. Заслушивать должностных лиц объектов экономики, организаций и учреждений муниципального округа по вопросам устойчивости, проводить в установленном порядке совещания с представителями этих объектов экономики, организаций и учреждений.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3.6. Участвовать во всех мероприятиях, имеющих отношение к решению вопросов повышения устойчивости функционирования объектов экономики муниципального округа.</w:t>
      </w:r>
    </w:p>
    <w:p w:rsidR="005B2B51" w:rsidRPr="004564FF" w:rsidRDefault="005B2B51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2B51" w:rsidRPr="004564FF" w:rsidRDefault="00B878DE" w:rsidP="004564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b/>
          <w:sz w:val="24"/>
          <w:szCs w:val="24"/>
        </w:rPr>
        <w:t>4. Структура Комиссии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4.</w:t>
      </w:r>
      <w:r w:rsidR="00B878DE" w:rsidRPr="004564FF">
        <w:rPr>
          <w:rFonts w:ascii="Times New Roman" w:eastAsia="Times New Roman" w:hAnsi="Times New Roman" w:cs="Times New Roman"/>
          <w:sz w:val="24"/>
          <w:szCs w:val="24"/>
        </w:rPr>
        <w:t>1. Структуру Комиссии составляет председатель, заместитель председателя и секретариат.</w:t>
      </w:r>
    </w:p>
    <w:p w:rsidR="00B878DE" w:rsidRPr="004564FF" w:rsidRDefault="00B878DE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4.2. При необходимости в структуре К</w:t>
      </w:r>
      <w:r w:rsidR="008337E8" w:rsidRPr="004564FF">
        <w:rPr>
          <w:rFonts w:ascii="Times New Roman" w:eastAsia="Times New Roman" w:hAnsi="Times New Roman" w:cs="Times New Roman"/>
          <w:sz w:val="24"/>
          <w:szCs w:val="24"/>
        </w:rPr>
        <w:t xml:space="preserve">омиссии </w:t>
      </w:r>
      <w:r w:rsidR="0038692F" w:rsidRPr="004564FF">
        <w:rPr>
          <w:rFonts w:ascii="Times New Roman" w:eastAsia="Times New Roman" w:hAnsi="Times New Roman" w:cs="Times New Roman"/>
          <w:sz w:val="24"/>
          <w:szCs w:val="24"/>
        </w:rPr>
        <w:t>создаются</w:t>
      </w:r>
      <w:r w:rsidR="008337E8" w:rsidRPr="004564FF">
        <w:rPr>
          <w:rFonts w:ascii="Times New Roman" w:eastAsia="Times New Roman" w:hAnsi="Times New Roman" w:cs="Times New Roman"/>
          <w:sz w:val="24"/>
          <w:szCs w:val="24"/>
        </w:rPr>
        <w:t xml:space="preserve"> следующие структурные подразделения: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подкомисси</w:t>
      </w:r>
      <w:r w:rsidR="008337E8" w:rsidRPr="004564F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564FF">
        <w:rPr>
          <w:rFonts w:ascii="Times New Roman" w:eastAsia="Times New Roman" w:hAnsi="Times New Roman" w:cs="Times New Roman"/>
          <w:sz w:val="24"/>
          <w:szCs w:val="24"/>
        </w:rPr>
        <w:t xml:space="preserve"> по рациональному размещению производительных сил муниципального округа;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подкомисси</w:t>
      </w:r>
      <w:r w:rsidR="008337E8" w:rsidRPr="004564F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564FF">
        <w:rPr>
          <w:rFonts w:ascii="Times New Roman" w:eastAsia="Times New Roman" w:hAnsi="Times New Roman" w:cs="Times New Roman"/>
          <w:sz w:val="24"/>
          <w:szCs w:val="24"/>
        </w:rPr>
        <w:t xml:space="preserve"> по устойчивости топливно-энергетического комплекса, промышленного производства и транспортной системы, жизнеобеспечения населения;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подкомисси</w:t>
      </w:r>
      <w:r w:rsidR="008337E8" w:rsidRPr="004564F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564FF">
        <w:rPr>
          <w:rFonts w:ascii="Times New Roman" w:eastAsia="Times New Roman" w:hAnsi="Times New Roman" w:cs="Times New Roman"/>
          <w:sz w:val="24"/>
          <w:szCs w:val="24"/>
        </w:rPr>
        <w:t xml:space="preserve"> по устойчивости сфер обращения и услуг, социальной сферы;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подкомисси</w:t>
      </w:r>
      <w:r w:rsidR="008337E8" w:rsidRPr="004564F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564FF">
        <w:rPr>
          <w:rFonts w:ascii="Times New Roman" w:eastAsia="Times New Roman" w:hAnsi="Times New Roman" w:cs="Times New Roman"/>
          <w:sz w:val="24"/>
          <w:szCs w:val="24"/>
        </w:rPr>
        <w:t xml:space="preserve"> по устойчивости управления</w:t>
      </w:r>
      <w:r w:rsidR="008337E8" w:rsidRPr="004564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2297" w:rsidRPr="004564FF" w:rsidRDefault="00E07C31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4.3</w:t>
      </w:r>
      <w:r w:rsidR="00B24314" w:rsidRPr="004564F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B2297" w:rsidRPr="004564FF">
        <w:rPr>
          <w:rFonts w:ascii="Times New Roman" w:eastAsia="Times New Roman" w:hAnsi="Times New Roman" w:cs="Times New Roman"/>
          <w:sz w:val="24"/>
          <w:szCs w:val="24"/>
        </w:rPr>
        <w:t>В соответствии с общими задачами, выполняемыми Комиссией в чрезвычайных ситуациях, на ее структурные подразделения возлагается:</w:t>
      </w:r>
    </w:p>
    <w:p w:rsidR="008B2297" w:rsidRPr="004564FF" w:rsidRDefault="00E07C31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4.</w:t>
      </w:r>
      <w:r w:rsidR="00B679BC" w:rsidRPr="004564FF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8B2297" w:rsidRPr="004564FF">
        <w:rPr>
          <w:rFonts w:ascii="Times New Roman" w:eastAsia="Times New Roman" w:hAnsi="Times New Roman" w:cs="Times New Roman"/>
          <w:sz w:val="24"/>
          <w:szCs w:val="24"/>
        </w:rPr>
        <w:t>. На подкомиссию по устойчивости топливно-энергетического комплекса, промышленного производства и транспортной системы: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определение степени устойчивости элементов и систем электро- и теплоснабжения, водо- и топливоснабжения в чрезвычайных ситуациях;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анализ возможности работы объектов экономики, организаций и учреждений муниципального округа от автономных источников энергоснабжения и использования для этих целей других источников, в том числе и твердого топлива;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оценка эффективности мероприятий по повышению устойчивости функционирования объектов экономики и анализ возможных потерь основных производственных фондов и мощностей в чрезвычайных ситуациях.</w:t>
      </w:r>
    </w:p>
    <w:p w:rsidR="008B2297" w:rsidRPr="004564FF" w:rsidRDefault="00E07C31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4.</w:t>
      </w:r>
      <w:r w:rsidR="00B679BC" w:rsidRPr="004564F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564FF">
        <w:rPr>
          <w:rFonts w:ascii="Times New Roman" w:eastAsia="Times New Roman" w:hAnsi="Times New Roman" w:cs="Times New Roman"/>
          <w:sz w:val="24"/>
          <w:szCs w:val="24"/>
        </w:rPr>
        <w:t>.</w:t>
      </w:r>
      <w:r w:rsidR="00B679BC" w:rsidRPr="004564FF">
        <w:rPr>
          <w:rFonts w:ascii="Times New Roman" w:eastAsia="Times New Roman" w:hAnsi="Times New Roman" w:cs="Times New Roman"/>
          <w:sz w:val="24"/>
          <w:szCs w:val="24"/>
        </w:rPr>
        <w:t>2.</w:t>
      </w:r>
      <w:r w:rsidR="008B2297" w:rsidRPr="004564FF">
        <w:rPr>
          <w:rFonts w:ascii="Times New Roman" w:eastAsia="Times New Roman" w:hAnsi="Times New Roman" w:cs="Times New Roman"/>
          <w:sz w:val="24"/>
          <w:szCs w:val="24"/>
        </w:rPr>
        <w:t xml:space="preserve"> На подкомиссию по устойчивости сфер обращения и услуг, социальной сферы: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анализ эффективности мероприятий по снижению ущерба от ЧС в производстве продуктов питания и представления услуг населению;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lastRenderedPageBreak/>
        <w:t>подготовка предложений по повышению устойчивости функционирования объектов экономики муниципального округа;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анализ эффективности мероприятий по повышению устойчивости функционирования объектов социальной сферы (медицины, объектов жизнеобеспечения населения и др.);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подготовка предложений по дальнейшему повышению устойчивости функционирования объектов социальной сферы и жизнеобеспечения на территории муниципального округа.</w:t>
      </w:r>
    </w:p>
    <w:p w:rsidR="008B2297" w:rsidRPr="004564FF" w:rsidRDefault="00E07C31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4.</w:t>
      </w:r>
      <w:r w:rsidR="00B679BC" w:rsidRPr="004564FF">
        <w:rPr>
          <w:rFonts w:ascii="Times New Roman" w:eastAsia="Times New Roman" w:hAnsi="Times New Roman" w:cs="Times New Roman"/>
          <w:sz w:val="24"/>
          <w:szCs w:val="24"/>
        </w:rPr>
        <w:t>3</w:t>
      </w:r>
      <w:r w:rsidR="008B2297" w:rsidRPr="004564FF">
        <w:rPr>
          <w:rFonts w:ascii="Times New Roman" w:eastAsia="Times New Roman" w:hAnsi="Times New Roman" w:cs="Times New Roman"/>
          <w:sz w:val="24"/>
          <w:szCs w:val="24"/>
        </w:rPr>
        <w:t>.</w:t>
      </w:r>
      <w:r w:rsidR="00B679BC" w:rsidRPr="004564FF">
        <w:rPr>
          <w:rFonts w:ascii="Times New Roman" w:eastAsia="Times New Roman" w:hAnsi="Times New Roman" w:cs="Times New Roman"/>
          <w:sz w:val="24"/>
          <w:szCs w:val="24"/>
        </w:rPr>
        <w:t>3.</w:t>
      </w:r>
      <w:r w:rsidR="008B2297" w:rsidRPr="004564FF">
        <w:rPr>
          <w:rFonts w:ascii="Times New Roman" w:eastAsia="Times New Roman" w:hAnsi="Times New Roman" w:cs="Times New Roman"/>
          <w:sz w:val="24"/>
          <w:szCs w:val="24"/>
        </w:rPr>
        <w:t xml:space="preserve"> На подкомиссию по устойчивости управления: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анализ эффективности мероприятий по повышению устойчивости функционирования системы управления и связи, в том числе способности дублеров обеспечить управление районом, объектами экономики муниципального округа при нарушениях связи с основными органами управления;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подготовка предложений по дальнейшему повышению устойчивости функционирования системы управления и связи муниципального округа и объектов экономики, организаций и учреждений.</w:t>
      </w:r>
    </w:p>
    <w:p w:rsidR="008B2297" w:rsidRPr="004564FF" w:rsidRDefault="00E07C31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4.</w:t>
      </w:r>
      <w:r w:rsidR="00B679BC" w:rsidRPr="004564FF">
        <w:rPr>
          <w:rFonts w:ascii="Times New Roman" w:eastAsia="Times New Roman" w:hAnsi="Times New Roman" w:cs="Times New Roman"/>
          <w:sz w:val="24"/>
          <w:szCs w:val="24"/>
        </w:rPr>
        <w:t>3</w:t>
      </w:r>
      <w:r w:rsidR="008B2297" w:rsidRPr="004564FF">
        <w:rPr>
          <w:rFonts w:ascii="Times New Roman" w:eastAsia="Times New Roman" w:hAnsi="Times New Roman" w:cs="Times New Roman"/>
          <w:sz w:val="24"/>
          <w:szCs w:val="24"/>
        </w:rPr>
        <w:t>.</w:t>
      </w:r>
      <w:r w:rsidR="00B679BC" w:rsidRPr="004564FF">
        <w:rPr>
          <w:rFonts w:ascii="Times New Roman" w:eastAsia="Times New Roman" w:hAnsi="Times New Roman" w:cs="Times New Roman"/>
          <w:sz w:val="24"/>
          <w:szCs w:val="24"/>
        </w:rPr>
        <w:t>4.</w:t>
      </w:r>
      <w:r w:rsidR="008B2297" w:rsidRPr="004564FF">
        <w:rPr>
          <w:rFonts w:ascii="Times New Roman" w:eastAsia="Times New Roman" w:hAnsi="Times New Roman" w:cs="Times New Roman"/>
          <w:sz w:val="24"/>
          <w:szCs w:val="24"/>
        </w:rPr>
        <w:t xml:space="preserve"> На подкомиссию по рациональному размещению производительных сил: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анализ размещения производительных сил муниципального округа;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оценка степени концентрации промышленности и запасов материальных средств в муниципальном округе, в том числе вблизи потенциально опасных объектов;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участие в работе комиссий муниципального округа и работе по выбору мест размещения нового строительства объектов экономики, потенциально опасных производств жилищного строительства;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подготовка предложений по дальнейшему повышению функционирования устойчивости объектов экономики муниципального округа, обеспечения экологической безопасности населения муниципального округа.</w:t>
      </w:r>
    </w:p>
    <w:p w:rsidR="00B679BC" w:rsidRPr="004564FF" w:rsidRDefault="00B679BC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4.4. Руководство подкомиссиями осуществляется председателями подкомиссий.</w:t>
      </w:r>
    </w:p>
    <w:p w:rsidR="00483D7D" w:rsidRPr="004564FF" w:rsidRDefault="00483D7D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297" w:rsidRPr="004564FF" w:rsidRDefault="00E07C31" w:rsidP="004564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8B2297" w:rsidRPr="004564FF"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Организация деятельности Комиссии</w:t>
      </w:r>
    </w:p>
    <w:p w:rsidR="008B2297" w:rsidRPr="004564FF" w:rsidRDefault="00E07C31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5</w:t>
      </w:r>
      <w:r w:rsidR="008B2297" w:rsidRPr="004564FF">
        <w:rPr>
          <w:rFonts w:ascii="Times New Roman" w:eastAsia="Times New Roman" w:hAnsi="Times New Roman" w:cs="Times New Roman"/>
          <w:sz w:val="24"/>
          <w:szCs w:val="24"/>
        </w:rPr>
        <w:t>.1. Положение и состав Комиссии утверждается постановл</w:t>
      </w:r>
      <w:r w:rsidR="00483D7D" w:rsidRPr="004564FF">
        <w:rPr>
          <w:rFonts w:ascii="Times New Roman" w:eastAsia="Times New Roman" w:hAnsi="Times New Roman" w:cs="Times New Roman"/>
          <w:sz w:val="24"/>
          <w:szCs w:val="24"/>
        </w:rPr>
        <w:t>ением администрации Порец</w:t>
      </w:r>
      <w:r w:rsidR="008B2297" w:rsidRPr="004564FF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округа.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Состав Комиссии формируется таким образом, чтобы была исключена возможность возникновения конфликтов интересов, которые могли бы повлиять на принимаемые Комиссией решения. Состав Комиссии включает председателя, заместителя председателя, секретаря, членов Комиссии. В число членов Комиссии включаются по согласованию представители государственных органов и организаций.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 xml:space="preserve">Комиссию возглавляет первый заместитель </w:t>
      </w:r>
      <w:r w:rsidR="00B74F39" w:rsidRPr="004564FF">
        <w:rPr>
          <w:rFonts w:ascii="Times New Roman" w:eastAsia="Times New Roman" w:hAnsi="Times New Roman" w:cs="Times New Roman"/>
          <w:sz w:val="24"/>
          <w:szCs w:val="24"/>
        </w:rPr>
        <w:t>главы администрации Порец</w:t>
      </w:r>
      <w:r w:rsidRPr="004564FF"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округа - начальник </w:t>
      </w:r>
      <w:r w:rsidR="00E07C31" w:rsidRPr="004564F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564FF">
        <w:rPr>
          <w:rFonts w:ascii="Times New Roman" w:eastAsia="Times New Roman" w:hAnsi="Times New Roman" w:cs="Times New Roman"/>
          <w:sz w:val="24"/>
          <w:szCs w:val="24"/>
        </w:rPr>
        <w:t>правления по благоустройству и развитию территорий.</w:t>
      </w:r>
    </w:p>
    <w:p w:rsidR="008B2297" w:rsidRPr="004564FF" w:rsidRDefault="00E07C31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5</w:t>
      </w:r>
      <w:r w:rsidR="008B2297" w:rsidRPr="004564FF">
        <w:rPr>
          <w:rFonts w:ascii="Times New Roman" w:eastAsia="Times New Roman" w:hAnsi="Times New Roman" w:cs="Times New Roman"/>
          <w:sz w:val="24"/>
          <w:szCs w:val="24"/>
        </w:rPr>
        <w:t>.2. Комиссия осуществляет свою деятельность в соответствии с планом, принимаемым на заседании и утверждаемым ее председателем.</w:t>
      </w:r>
    </w:p>
    <w:p w:rsidR="008B2297" w:rsidRPr="004564FF" w:rsidRDefault="00E07C31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5</w:t>
      </w:r>
      <w:r w:rsidR="008B2297" w:rsidRPr="004564FF">
        <w:rPr>
          <w:rFonts w:ascii="Times New Roman" w:eastAsia="Times New Roman" w:hAnsi="Times New Roman" w:cs="Times New Roman"/>
          <w:sz w:val="24"/>
          <w:szCs w:val="24"/>
        </w:rPr>
        <w:t>.3. Заседания Комиссии проводятся по мере необходимости.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Заседания Комиссии проводит ее председатель или по его поручению заместитель.Заседание Комиссии считается правомочным, если на нем присутствуют большинство от общего числа членов. Члены Комиссии принимают участие в ее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8B2297" w:rsidRPr="004564FF" w:rsidRDefault="00E07C31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5</w:t>
      </w:r>
      <w:r w:rsidR="008B2297" w:rsidRPr="004564FF">
        <w:rPr>
          <w:rFonts w:ascii="Times New Roman" w:eastAsia="Times New Roman" w:hAnsi="Times New Roman" w:cs="Times New Roman"/>
          <w:sz w:val="24"/>
          <w:szCs w:val="24"/>
        </w:rPr>
        <w:t>.4.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8B2297" w:rsidRPr="004564FF" w:rsidRDefault="00E07C31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5</w:t>
      </w:r>
      <w:r w:rsidR="008B2297" w:rsidRPr="004564FF">
        <w:rPr>
          <w:rFonts w:ascii="Times New Roman" w:eastAsia="Times New Roman" w:hAnsi="Times New Roman" w:cs="Times New Roman"/>
          <w:sz w:val="24"/>
          <w:szCs w:val="24"/>
        </w:rPr>
        <w:t xml:space="preserve">.5. Решения Комиссии оформляются в виде протоколов, которые подписываются председателем Комиссии, секретарем или заместителем председателя Комиссии, </w:t>
      </w:r>
      <w:r w:rsidR="008B2297" w:rsidRPr="004564FF">
        <w:rPr>
          <w:rFonts w:ascii="Times New Roman" w:eastAsia="Times New Roman" w:hAnsi="Times New Roman" w:cs="Times New Roman"/>
          <w:sz w:val="24"/>
          <w:szCs w:val="24"/>
        </w:rPr>
        <w:lastRenderedPageBreak/>
        <w:t>председательствующим на заседании, а при необходимости - в виде проектов распоряжений, постанов</w:t>
      </w:r>
      <w:r w:rsidR="00B74F39" w:rsidRPr="004564FF">
        <w:rPr>
          <w:rFonts w:ascii="Times New Roman" w:eastAsia="Times New Roman" w:hAnsi="Times New Roman" w:cs="Times New Roman"/>
          <w:sz w:val="24"/>
          <w:szCs w:val="24"/>
        </w:rPr>
        <w:t>лений администрации Порец</w:t>
      </w:r>
      <w:r w:rsidR="008B2297" w:rsidRPr="004564FF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округа.</w:t>
      </w:r>
    </w:p>
    <w:p w:rsidR="008B2297" w:rsidRPr="004564FF" w:rsidRDefault="00E07C31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5</w:t>
      </w:r>
      <w:r w:rsidR="008B2297" w:rsidRPr="004564FF">
        <w:rPr>
          <w:rFonts w:ascii="Times New Roman" w:eastAsia="Times New Roman" w:hAnsi="Times New Roman" w:cs="Times New Roman"/>
          <w:sz w:val="24"/>
          <w:szCs w:val="24"/>
        </w:rPr>
        <w:t>.6. Функции председателя, заместителей, секретаря, членов Комиссии:</w:t>
      </w:r>
    </w:p>
    <w:p w:rsidR="008B2297" w:rsidRPr="004564FF" w:rsidRDefault="00E07C31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5</w:t>
      </w:r>
      <w:r w:rsidR="008B2297" w:rsidRPr="004564F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564FF">
        <w:rPr>
          <w:rFonts w:ascii="Times New Roman" w:eastAsia="Times New Roman" w:hAnsi="Times New Roman" w:cs="Times New Roman"/>
          <w:sz w:val="24"/>
          <w:szCs w:val="24"/>
        </w:rPr>
        <w:t>6</w:t>
      </w:r>
      <w:r w:rsidR="008B2297" w:rsidRPr="004564FF">
        <w:rPr>
          <w:rFonts w:ascii="Times New Roman" w:eastAsia="Times New Roman" w:hAnsi="Times New Roman" w:cs="Times New Roman"/>
          <w:sz w:val="24"/>
          <w:szCs w:val="24"/>
        </w:rPr>
        <w:t>.1. Председатель Комиссии: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руководит деятельностью Комиссии, проводит заседания Комиссии, распределяет обязанности между членами Комиссии;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определяет место, время и утверждает повестку дня заседания Комиссии;</w:t>
      </w:r>
    </w:p>
    <w:p w:rsidR="00B74F39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подписывает от имени Комиссии все документы, связанные с выполнением возложенных на Комиссию задач;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 xml:space="preserve">организует работу по подготовке проектов правовых </w:t>
      </w:r>
      <w:r w:rsidR="00B74F39" w:rsidRPr="004564FF">
        <w:rPr>
          <w:rFonts w:ascii="Times New Roman" w:eastAsia="Times New Roman" w:hAnsi="Times New Roman" w:cs="Times New Roman"/>
          <w:sz w:val="24"/>
          <w:szCs w:val="24"/>
        </w:rPr>
        <w:t>актов администрации Порец</w:t>
      </w:r>
      <w:r w:rsidRPr="004564FF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 о внесении изменений в состав Комиссии в связи с организационно-кадровыми изменениями, по внесению изменений в положение о Комиссии, по реформированию и упразднению Комиссии;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осуществляет общий контроль за реализацией решений, принятых Комиссией;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представляет Комиссию по вопросам, относящимся к его компетенции;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организует работу по подготовке отчета о деятельности Комиссии;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несет персональную ответственность за выполнение возложенных на Комиссию задач.</w:t>
      </w:r>
    </w:p>
    <w:p w:rsidR="008B2297" w:rsidRPr="004564FF" w:rsidRDefault="00E07C31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5</w:t>
      </w:r>
      <w:r w:rsidR="008B2297" w:rsidRPr="004564FF">
        <w:rPr>
          <w:rFonts w:ascii="Times New Roman" w:eastAsia="Times New Roman" w:hAnsi="Times New Roman" w:cs="Times New Roman"/>
          <w:sz w:val="24"/>
          <w:szCs w:val="24"/>
        </w:rPr>
        <w:t>.6.2. Заместитель председателя Комиссии:</w:t>
      </w:r>
    </w:p>
    <w:p w:rsidR="00B74F39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выполняет обязанности председателя Комиссии в период его отсутствия;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организует деятельность членов Комиссии по определенным направлениям.</w:t>
      </w:r>
    </w:p>
    <w:p w:rsidR="008B2297" w:rsidRPr="004564FF" w:rsidRDefault="00E07C31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5</w:t>
      </w:r>
      <w:r w:rsidR="008B2297" w:rsidRPr="004564FF">
        <w:rPr>
          <w:rFonts w:ascii="Times New Roman" w:eastAsia="Times New Roman" w:hAnsi="Times New Roman" w:cs="Times New Roman"/>
          <w:sz w:val="24"/>
          <w:szCs w:val="24"/>
        </w:rPr>
        <w:t>.6.3. Секретарь Комиссии: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осуществляет подготовку проекта плана работы Комиссии, а также контроль за выполнением плана после его утверждения;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формирует проект повестки дня заседания Комиссии;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организует сбор и подготовку материалов к заседаниям;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информирует членов Комиссии о месте, времени и повестке дня очередного заседания, обеспечивает их необходимыми справочно-информационными материалами;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оформляет протоколы заседаний Комиссии;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осуществляет рассылку соответствующей документации;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формирует в дело документы Комиссии в соответствии с номенклатуро</w:t>
      </w:r>
      <w:r w:rsidR="00B74F39" w:rsidRPr="004564FF">
        <w:rPr>
          <w:rFonts w:ascii="Times New Roman" w:eastAsia="Times New Roman" w:hAnsi="Times New Roman" w:cs="Times New Roman"/>
          <w:sz w:val="24"/>
          <w:szCs w:val="24"/>
        </w:rPr>
        <w:t>й дел администрации Порец</w:t>
      </w:r>
      <w:r w:rsidRPr="004564FF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округа, хранит их и сдает в архив в установленном порядке;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вносит предложения о необходимости внесения изменений в состав Комиссии и Положения о нем.</w:t>
      </w:r>
    </w:p>
    <w:p w:rsidR="008B2297" w:rsidRPr="004564FF" w:rsidRDefault="00E07C31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5</w:t>
      </w:r>
      <w:r w:rsidR="008B2297" w:rsidRPr="004564FF">
        <w:rPr>
          <w:rFonts w:ascii="Times New Roman" w:eastAsia="Times New Roman" w:hAnsi="Times New Roman" w:cs="Times New Roman"/>
          <w:sz w:val="24"/>
          <w:szCs w:val="24"/>
        </w:rPr>
        <w:t>.6.4. Члены Комиссии имеют право: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на доступ к материалам, рассматриваемым на заседании Комиссии;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излагать письменно свое особое мнение в случае несогласия с принятым решением, которое подлежит обязательному приобщению к протоколу заседания Комиссии.</w:t>
      </w:r>
    </w:p>
    <w:p w:rsidR="008B2297" w:rsidRPr="004564FF" w:rsidRDefault="00E07C31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5</w:t>
      </w:r>
      <w:r w:rsidR="008B2297" w:rsidRPr="004564FF">
        <w:rPr>
          <w:rFonts w:ascii="Times New Roman" w:eastAsia="Times New Roman" w:hAnsi="Times New Roman" w:cs="Times New Roman"/>
          <w:sz w:val="24"/>
          <w:szCs w:val="24"/>
        </w:rPr>
        <w:t>.7. Комиссия несет ответственность за соответствие принятых решений действующему законодательству Российской Федерации, своевременное и объективное принятие решений по вопросам своей компетенции.</w:t>
      </w:r>
    </w:p>
    <w:p w:rsidR="008B2297" w:rsidRPr="004564FF" w:rsidRDefault="00E07C31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5</w:t>
      </w:r>
      <w:r w:rsidR="008B2297" w:rsidRPr="004564FF">
        <w:rPr>
          <w:rFonts w:ascii="Times New Roman" w:eastAsia="Times New Roman" w:hAnsi="Times New Roman" w:cs="Times New Roman"/>
          <w:sz w:val="24"/>
          <w:szCs w:val="24"/>
        </w:rPr>
        <w:t xml:space="preserve">.8. Организационно-техническое обеспечение деятельности Комиссии осуществляет администрация </w:t>
      </w:r>
      <w:r w:rsidR="00853174" w:rsidRPr="004564FF">
        <w:rPr>
          <w:rFonts w:ascii="Times New Roman" w:eastAsia="Times New Roman" w:hAnsi="Times New Roman" w:cs="Times New Roman"/>
          <w:sz w:val="24"/>
          <w:szCs w:val="24"/>
        </w:rPr>
        <w:t>Порецкого</w:t>
      </w:r>
      <w:r w:rsidR="008B2297" w:rsidRPr="004564F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округа.</w:t>
      </w:r>
    </w:p>
    <w:p w:rsidR="008B2297" w:rsidRPr="004564FF" w:rsidRDefault="00E07C31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5</w:t>
      </w:r>
      <w:r w:rsidR="008B2297" w:rsidRPr="004564FF">
        <w:rPr>
          <w:rFonts w:ascii="Times New Roman" w:eastAsia="Times New Roman" w:hAnsi="Times New Roman" w:cs="Times New Roman"/>
          <w:sz w:val="24"/>
          <w:szCs w:val="24"/>
        </w:rPr>
        <w:t>.9. Упразднение, реорганизация Комиссии производится постановл</w:t>
      </w:r>
      <w:r w:rsidR="00B74F39" w:rsidRPr="004564FF">
        <w:rPr>
          <w:rFonts w:ascii="Times New Roman" w:eastAsia="Times New Roman" w:hAnsi="Times New Roman" w:cs="Times New Roman"/>
          <w:sz w:val="24"/>
          <w:szCs w:val="24"/>
        </w:rPr>
        <w:t>ением администрации Порец</w:t>
      </w:r>
      <w:r w:rsidR="008B2297" w:rsidRPr="004564FF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округа.</w:t>
      </w:r>
    </w:p>
    <w:p w:rsidR="009C46AB" w:rsidRPr="004564FF" w:rsidRDefault="009C46AB" w:rsidP="00456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6AB" w:rsidRPr="004564FF" w:rsidRDefault="009C46AB" w:rsidP="00456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495" w:rsidRPr="004564FF" w:rsidRDefault="00D04495" w:rsidP="00456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64FF" w:rsidRPr="004564FF" w:rsidRDefault="004564FF" w:rsidP="00456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495" w:rsidRPr="004564FF" w:rsidRDefault="00D04495" w:rsidP="00456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495" w:rsidRPr="004564FF" w:rsidRDefault="00D04495" w:rsidP="00456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495" w:rsidRPr="004564FF" w:rsidRDefault="00D04495" w:rsidP="004564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04495" w:rsidRPr="004564FF" w:rsidRDefault="00EA3E14" w:rsidP="004564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 w:rsidR="00E2473B" w:rsidRPr="004564FF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F35ED8" w:rsidRPr="004564FF" w:rsidRDefault="008B2297" w:rsidP="00456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br/>
      </w:r>
      <w:r w:rsidR="00C82926" w:rsidRPr="004564FF">
        <w:rPr>
          <w:rFonts w:ascii="Times New Roman" w:hAnsi="Times New Roman" w:cs="Times New Roman"/>
          <w:sz w:val="24"/>
          <w:szCs w:val="24"/>
        </w:rPr>
        <w:t>УТВЕРЖДЕНЫ</w:t>
      </w:r>
    </w:p>
    <w:p w:rsidR="00F35ED8" w:rsidRPr="004564FF" w:rsidRDefault="00F35ED8" w:rsidP="004564FF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4564FF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35ED8" w:rsidRPr="004564FF" w:rsidRDefault="00F35ED8" w:rsidP="004564FF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4564FF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</w:p>
    <w:p w:rsidR="00F35ED8" w:rsidRPr="004564FF" w:rsidRDefault="00F35ED8" w:rsidP="004564FF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4564FF">
        <w:rPr>
          <w:rFonts w:ascii="Times New Roman" w:hAnsi="Times New Roman" w:cs="Times New Roman"/>
          <w:sz w:val="24"/>
          <w:szCs w:val="24"/>
        </w:rPr>
        <w:t>от  ___________ 2023 № _____</w:t>
      </w:r>
    </w:p>
    <w:p w:rsidR="008B2297" w:rsidRPr="004564FF" w:rsidRDefault="008B2297" w:rsidP="00456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5ED8" w:rsidRPr="004564FF" w:rsidRDefault="008B2297" w:rsidP="00456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b/>
          <w:sz w:val="24"/>
          <w:szCs w:val="24"/>
        </w:rPr>
        <w:t>Функциональные обязанности</w:t>
      </w:r>
      <w:r w:rsidRPr="004564FF">
        <w:rPr>
          <w:rFonts w:ascii="Times New Roman" w:eastAsia="Times New Roman" w:hAnsi="Times New Roman" w:cs="Times New Roman"/>
          <w:b/>
          <w:sz w:val="24"/>
          <w:szCs w:val="24"/>
        </w:rPr>
        <w:br/>
        <w:t>председателя Комиссии и председателей подкомиссий</w:t>
      </w:r>
    </w:p>
    <w:p w:rsidR="00F35ED8" w:rsidRPr="004564FF" w:rsidRDefault="008B2297" w:rsidP="00456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повышению устойчивости функционирования</w:t>
      </w:r>
      <w:r w:rsidR="001D0079" w:rsidRPr="004564FF">
        <w:rPr>
          <w:rFonts w:ascii="Times New Roman" w:eastAsia="Times New Roman" w:hAnsi="Times New Roman" w:cs="Times New Roman"/>
          <w:b/>
          <w:sz w:val="24"/>
          <w:szCs w:val="24"/>
        </w:rPr>
        <w:t xml:space="preserve"> объектов</w:t>
      </w:r>
      <w:r w:rsidRPr="004564FF">
        <w:rPr>
          <w:rFonts w:ascii="Times New Roman" w:eastAsia="Times New Roman" w:hAnsi="Times New Roman" w:cs="Times New Roman"/>
          <w:b/>
          <w:sz w:val="24"/>
          <w:szCs w:val="24"/>
        </w:rPr>
        <w:t xml:space="preserve"> экономики</w:t>
      </w:r>
    </w:p>
    <w:p w:rsidR="00F35ED8" w:rsidRPr="004564FF" w:rsidRDefault="00F35ED8" w:rsidP="00456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5ED8" w:rsidRPr="004564FF" w:rsidRDefault="00983CCE" w:rsidP="00456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8B2297" w:rsidRPr="004564FF">
        <w:rPr>
          <w:rFonts w:ascii="Times New Roman" w:eastAsia="Times New Roman" w:hAnsi="Times New Roman" w:cs="Times New Roman"/>
          <w:b/>
          <w:sz w:val="24"/>
          <w:szCs w:val="24"/>
        </w:rPr>
        <w:t>Обязанности</w:t>
      </w:r>
      <w:r w:rsidR="008B2297" w:rsidRPr="004564FF">
        <w:rPr>
          <w:rFonts w:ascii="Times New Roman" w:eastAsia="Times New Roman" w:hAnsi="Times New Roman" w:cs="Times New Roman"/>
          <w:b/>
          <w:sz w:val="24"/>
          <w:szCs w:val="24"/>
        </w:rPr>
        <w:br/>
        <w:t>председателя Комиссии по повышению устойчивости функционирования</w:t>
      </w:r>
      <w:r w:rsidR="001D0079" w:rsidRPr="004564FF">
        <w:rPr>
          <w:rFonts w:ascii="Times New Roman" w:eastAsia="Times New Roman" w:hAnsi="Times New Roman" w:cs="Times New Roman"/>
          <w:b/>
          <w:sz w:val="24"/>
          <w:szCs w:val="24"/>
        </w:rPr>
        <w:t xml:space="preserve"> объектов</w:t>
      </w:r>
      <w:r w:rsidR="008B2297" w:rsidRPr="004564FF">
        <w:rPr>
          <w:rFonts w:ascii="Times New Roman" w:eastAsia="Times New Roman" w:hAnsi="Times New Roman" w:cs="Times New Roman"/>
          <w:b/>
          <w:sz w:val="24"/>
          <w:szCs w:val="24"/>
        </w:rPr>
        <w:t xml:space="preserve"> экономики</w:t>
      </w:r>
    </w:p>
    <w:p w:rsidR="008B2297" w:rsidRPr="004564FF" w:rsidRDefault="00983CCE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8B2297" w:rsidRPr="004564FF">
        <w:rPr>
          <w:rFonts w:ascii="Times New Roman" w:eastAsia="Times New Roman" w:hAnsi="Times New Roman" w:cs="Times New Roman"/>
          <w:sz w:val="24"/>
          <w:szCs w:val="24"/>
        </w:rPr>
        <w:t>Основной задачей председателя Комиссии является организация работы Комиссии в целях повышения устойчивости функционирования организаций, предприятий и учреждений муниципального округа в чрезвычайных ситуациях с целью снижения возможных потерь и разрушений в результате аварий, катастроф, стихийных бедствий и воздействия современных средств поражения вероятного противника в военное время, обеспечения жизнедеятельности населения муниципального округа и создания оптимальных условий для восстановления нарушенного производства.</w:t>
      </w:r>
    </w:p>
    <w:p w:rsidR="008B2297" w:rsidRPr="004564FF" w:rsidRDefault="00983CCE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8B2297" w:rsidRPr="004564FF">
        <w:rPr>
          <w:rFonts w:ascii="Times New Roman" w:eastAsia="Times New Roman" w:hAnsi="Times New Roman" w:cs="Times New Roman"/>
          <w:sz w:val="24"/>
          <w:szCs w:val="24"/>
        </w:rPr>
        <w:t>Председатель Комиссии обязан:</w:t>
      </w:r>
    </w:p>
    <w:p w:rsidR="008B2297" w:rsidRPr="004564FF" w:rsidRDefault="00983CCE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1.3</w:t>
      </w:r>
      <w:r w:rsidR="008B2297" w:rsidRPr="004564FF">
        <w:rPr>
          <w:rFonts w:ascii="Times New Roman" w:eastAsia="Times New Roman" w:hAnsi="Times New Roman" w:cs="Times New Roman"/>
          <w:sz w:val="24"/>
          <w:szCs w:val="24"/>
        </w:rPr>
        <w:t>. При повседневной деятельности: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координировать работу руководящего состава и органов управления звена ТП РСЧС Чувашской Республики по повышению устойчивости функционирования организаций, предприятий и учреждений в чрезвычайных ситуациях;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организовывать контроль подготовки организаций, предприятий и учреждений, расположенных на территории муниципального округа, к работе в ЧС, а также разработку, планирование и осуществление мероприятий по повышению устойчивости функционирования организаций, предприятий и учреждений в экстремальных условиях независимо от их форм собственности с увязкой этих мероприятий со схемами планировки, застройки населенных пунктов, генеральными планами муниципального округа, проектами строительства, реконструкции объектов и модернизации производства;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организовывать работу по комплексной оценке состояния, возможностей и потребностей всех организаций, предприятий и учреждений муниципального округа для обеспечения жизнедеятельности населения, а также выпуска заданных объемов и номенклатуры продукции с учетом возможных потерь и разрушений в чрезвычайных ситуациях;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координировать разработку и проведение исследований в области устойчивости экономики муниципального округа и определять целесообразность практического осуществления мероприятий, разработанных по результатам проведенных исследований;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участвовать в проверках состояния ГО и работы по предупреждению ЧС (по вопросам устойчивости), командно-штабных учениях и других мероприятиях, обеспечивающих качественную подготовку руководящего состава и органов управления по вопросам устойчивости;</w:t>
      </w:r>
    </w:p>
    <w:p w:rsidR="00F35ED8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организовывать подготовку предложений по дальнейшему повышению устойчивости функционирования организаций, предприятий и учреждений в ЧС для включения установленным порядком в проекты планов экономического развития, в план действий по предупреждению и ликвидации чрезвычайных ситуаций и план гражданской обороны и защиты населения муниципального округа (по вопросам устойчивости).</w:t>
      </w:r>
    </w:p>
    <w:p w:rsidR="008B2297" w:rsidRPr="004564FF" w:rsidRDefault="00983CCE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1.4</w:t>
      </w:r>
      <w:r w:rsidR="008B2297" w:rsidRPr="004564FF">
        <w:rPr>
          <w:rFonts w:ascii="Times New Roman" w:eastAsia="Times New Roman" w:hAnsi="Times New Roman" w:cs="Times New Roman"/>
          <w:sz w:val="24"/>
          <w:szCs w:val="24"/>
        </w:rPr>
        <w:t xml:space="preserve">. В режиме повышенной готовностипринимать меры по обеспечению устойчивого функционирования организаций, предприятий и учреждений в целях защиты </w:t>
      </w:r>
      <w:r w:rsidR="008B2297" w:rsidRPr="004564FF">
        <w:rPr>
          <w:rFonts w:ascii="Times New Roman" w:eastAsia="Times New Roman" w:hAnsi="Times New Roman" w:cs="Times New Roman"/>
          <w:sz w:val="24"/>
          <w:szCs w:val="24"/>
        </w:rPr>
        <w:lastRenderedPageBreak/>
        <w:t>населения и окружающей среды при угрозе возникновения чрезвычайных ситуаций природного и техногенного характера.</w:t>
      </w:r>
    </w:p>
    <w:p w:rsidR="008B2297" w:rsidRPr="004564FF" w:rsidRDefault="00983CCE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1.5</w:t>
      </w:r>
      <w:r w:rsidR="008B2297" w:rsidRPr="004564FF">
        <w:rPr>
          <w:rFonts w:ascii="Times New Roman" w:eastAsia="Times New Roman" w:hAnsi="Times New Roman" w:cs="Times New Roman"/>
          <w:sz w:val="24"/>
          <w:szCs w:val="24"/>
        </w:rPr>
        <w:t>. При переводе организаций, предприятий и учреждений муниципального округа на работу по планам военного времени: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осуществлять контроль и проводить оценку хода осуществления организациями, предприятиями и учреждениями мероприятий по повышению устойчивости их функционирования в военное время;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организовывать проверки качества выполнения мероприятий по повышению устойчивости функционирования организаций, предприятий и учреждений с введением соответствующих степеней готовности гражданской обороны;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организовывать обобщение данных по вопросам устойчивости, необходимых для принятия решения по переводу организаций, предприятий и учреждений муниципального округа на работу по планам военного времени.</w:t>
      </w:r>
    </w:p>
    <w:p w:rsidR="008B2297" w:rsidRPr="004564FF" w:rsidRDefault="00983CCE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1.6</w:t>
      </w:r>
      <w:r w:rsidR="008B2297" w:rsidRPr="004564FF">
        <w:rPr>
          <w:rFonts w:ascii="Times New Roman" w:eastAsia="Times New Roman" w:hAnsi="Times New Roman" w:cs="Times New Roman"/>
          <w:sz w:val="24"/>
          <w:szCs w:val="24"/>
        </w:rPr>
        <w:t>. В режиме чрезвычайной ситуации: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организовывать проведение анализа состояния и возможностей важнейших организаций, предприятий, учреждений и отраслей экономики муниципального округа в целом;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 xml:space="preserve">организовывать обобщение данных по обстановке с целью подготовки предложений главе </w:t>
      </w:r>
      <w:r w:rsidR="005D71AA" w:rsidRPr="004564FF">
        <w:rPr>
          <w:rFonts w:ascii="Times New Roman" w:eastAsia="Times New Roman" w:hAnsi="Times New Roman" w:cs="Times New Roman"/>
          <w:sz w:val="24"/>
          <w:szCs w:val="24"/>
        </w:rPr>
        <w:t xml:space="preserve">Порецкого </w:t>
      </w:r>
      <w:r w:rsidRPr="004564FF">
        <w:rPr>
          <w:rFonts w:ascii="Times New Roman" w:eastAsia="Times New Roman" w:hAnsi="Times New Roman" w:cs="Times New Roman"/>
          <w:sz w:val="24"/>
          <w:szCs w:val="24"/>
        </w:rPr>
        <w:t>муниципального округа по вопросам организации производственной деятельности на сохранившихся мощностях, восстановления нарушенного управления организациями, предприятиями и учреждениями муниципального округа, обеспечения жизнедеятельности населения, а также проведения аварийно-восстановительных работ.</w:t>
      </w:r>
    </w:p>
    <w:p w:rsidR="00F35ED8" w:rsidRPr="004564FF" w:rsidRDefault="00F35ED8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0C4B" w:rsidRPr="004564FF" w:rsidRDefault="00983CCE" w:rsidP="004564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560C4B" w:rsidRPr="004564FF">
        <w:rPr>
          <w:rFonts w:ascii="Times New Roman" w:eastAsia="Times New Roman" w:hAnsi="Times New Roman" w:cs="Times New Roman"/>
          <w:b/>
          <w:sz w:val="24"/>
          <w:szCs w:val="24"/>
        </w:rPr>
        <w:t xml:space="preserve">Обязанности </w:t>
      </w:r>
      <w:r w:rsidR="008B2297" w:rsidRPr="004564FF">
        <w:rPr>
          <w:rFonts w:ascii="Times New Roman" w:eastAsia="Times New Roman" w:hAnsi="Times New Roman" w:cs="Times New Roman"/>
          <w:b/>
          <w:sz w:val="24"/>
          <w:szCs w:val="24"/>
        </w:rPr>
        <w:t>председателя подкомиссии по рациональному</w:t>
      </w:r>
    </w:p>
    <w:p w:rsidR="00F35ED8" w:rsidRPr="004564FF" w:rsidRDefault="008B2297" w:rsidP="004564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b/>
          <w:sz w:val="24"/>
          <w:szCs w:val="24"/>
        </w:rPr>
        <w:t>размещению производительных сил муниципального округа</w:t>
      </w:r>
    </w:p>
    <w:p w:rsidR="008B2297" w:rsidRPr="004564FF" w:rsidRDefault="00983CCE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8B2297" w:rsidRPr="004564FF">
        <w:rPr>
          <w:rFonts w:ascii="Times New Roman" w:eastAsia="Times New Roman" w:hAnsi="Times New Roman" w:cs="Times New Roman"/>
          <w:sz w:val="24"/>
          <w:szCs w:val="24"/>
        </w:rPr>
        <w:t xml:space="preserve">Подкомиссия по рациональному размещению производительных сил является структурным подразделением комиссии по повышению устойчивости функционирования </w:t>
      </w:r>
      <w:r w:rsidR="00CB288B" w:rsidRPr="004564FF">
        <w:rPr>
          <w:rFonts w:ascii="Times New Roman" w:eastAsia="Times New Roman" w:hAnsi="Times New Roman" w:cs="Times New Roman"/>
          <w:sz w:val="24"/>
          <w:szCs w:val="24"/>
        </w:rPr>
        <w:t xml:space="preserve">(далее – ПУФ) </w:t>
      </w:r>
      <w:r w:rsidR="008B2297" w:rsidRPr="004564FF">
        <w:rPr>
          <w:rFonts w:ascii="Times New Roman" w:eastAsia="Times New Roman" w:hAnsi="Times New Roman" w:cs="Times New Roman"/>
          <w:sz w:val="24"/>
          <w:szCs w:val="24"/>
        </w:rPr>
        <w:t>объектов экономики.</w:t>
      </w:r>
    </w:p>
    <w:p w:rsidR="008B2297" w:rsidRPr="004564FF" w:rsidRDefault="00983CCE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="008B2297" w:rsidRPr="004564FF">
        <w:rPr>
          <w:rFonts w:ascii="Times New Roman" w:eastAsia="Times New Roman" w:hAnsi="Times New Roman" w:cs="Times New Roman"/>
          <w:sz w:val="24"/>
          <w:szCs w:val="24"/>
        </w:rPr>
        <w:t>Основной задачей подкомиссии является организация работы по повышению устойчивости функционирования организаций, предприятий и учреждений муниципального округа в чрезвычайных ситуациях с целью снижения возможных потерь и разрушений в результате аварий, катастроф, стихийных бедствий и воздействия современных средств поражения вероятного противника в военное время, обеспечения жизнедеятельности населения муниципального округа и создания оптимальных условий для восстановления нарушенного производства.</w:t>
      </w:r>
    </w:p>
    <w:p w:rsidR="008B2297" w:rsidRPr="004564FF" w:rsidRDefault="00983CCE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r w:rsidR="008B2297" w:rsidRPr="004564FF">
        <w:rPr>
          <w:rFonts w:ascii="Times New Roman" w:eastAsia="Times New Roman" w:hAnsi="Times New Roman" w:cs="Times New Roman"/>
          <w:sz w:val="24"/>
          <w:szCs w:val="24"/>
        </w:rPr>
        <w:t>Председатель подкомиссии обязан: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организовывать проведение анализа размещения производственных сил муниципального округа, в том числе степени концентрации промышленности и запасов материальных средств на территориях, отнесенных к группам по ГО, и муниципального округа возможных чрезвычайных ситуаций;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организовывать проведение оценки возможности размещения вне зон возможных сильных разрушений и районов возможных чрезвычайных ситуаций небольших предприятий, филиалов и цехов объектов, действующих в больших городах;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подготовку предложений по дальнейшему улучшению размещения производительных сил и повышению </w:t>
      </w:r>
      <w:r w:rsidR="00560C4B" w:rsidRPr="004564FF">
        <w:rPr>
          <w:rFonts w:ascii="Times New Roman" w:eastAsia="Times New Roman" w:hAnsi="Times New Roman" w:cs="Times New Roman"/>
          <w:sz w:val="24"/>
          <w:szCs w:val="24"/>
        </w:rPr>
        <w:t>надежности хозяйственных связей.</w:t>
      </w:r>
    </w:p>
    <w:p w:rsidR="00560C4B" w:rsidRPr="004564FF" w:rsidRDefault="00560C4B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0C4B" w:rsidRPr="004564FF" w:rsidRDefault="00983CCE" w:rsidP="004564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560C4B" w:rsidRPr="004564FF">
        <w:rPr>
          <w:rFonts w:ascii="Times New Roman" w:eastAsia="Times New Roman" w:hAnsi="Times New Roman" w:cs="Times New Roman"/>
          <w:b/>
          <w:sz w:val="24"/>
          <w:szCs w:val="24"/>
        </w:rPr>
        <w:t xml:space="preserve">Обязанности </w:t>
      </w:r>
      <w:r w:rsidR="008B2297" w:rsidRPr="004564FF">
        <w:rPr>
          <w:rFonts w:ascii="Times New Roman" w:eastAsia="Times New Roman" w:hAnsi="Times New Roman" w:cs="Times New Roman"/>
          <w:b/>
          <w:sz w:val="24"/>
          <w:szCs w:val="24"/>
        </w:rPr>
        <w:t>председателя подкомиссии по устойчивости топливно-энергетического комплекса, промышленного производства и транспортной системы</w:t>
      </w:r>
    </w:p>
    <w:p w:rsidR="008B2297" w:rsidRPr="004564FF" w:rsidRDefault="00983CCE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="008B2297" w:rsidRPr="004564FF">
        <w:rPr>
          <w:rFonts w:ascii="Times New Roman" w:eastAsia="Times New Roman" w:hAnsi="Times New Roman" w:cs="Times New Roman"/>
          <w:sz w:val="24"/>
          <w:szCs w:val="24"/>
        </w:rPr>
        <w:t>Подкомиссия по устойчивости топливно-энергетического комплекса, промышленного производства и транспортной системы является структурным подразделением комиссии по ПУФ объектов экономики.</w:t>
      </w:r>
    </w:p>
    <w:p w:rsidR="008B2297" w:rsidRPr="004564FF" w:rsidRDefault="00983CCE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3.2. </w:t>
      </w:r>
      <w:r w:rsidR="008B2297" w:rsidRPr="004564FF">
        <w:rPr>
          <w:rFonts w:ascii="Times New Roman" w:eastAsia="Times New Roman" w:hAnsi="Times New Roman" w:cs="Times New Roman"/>
          <w:sz w:val="24"/>
          <w:szCs w:val="24"/>
        </w:rPr>
        <w:t>Основной задачей подкомиссии является организация работы по ПУФ организаций, предприятий и учреждений муниципального округа в ЧС с целью снижения возможных потерь и разрушений в результате аварий, катастроф, стихийных бедствий и воздействия современных средств поражения вероятного противника в военное время, обеспечения жизнедеятельности населения муниципального округа и создания оптимальных условий для восстановления нарушенного производства.</w:t>
      </w:r>
    </w:p>
    <w:p w:rsidR="008B2297" w:rsidRPr="004564FF" w:rsidRDefault="00983CCE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r w:rsidR="008B2297" w:rsidRPr="004564FF">
        <w:rPr>
          <w:rFonts w:ascii="Times New Roman" w:eastAsia="Times New Roman" w:hAnsi="Times New Roman" w:cs="Times New Roman"/>
          <w:sz w:val="24"/>
          <w:szCs w:val="24"/>
        </w:rPr>
        <w:t>Председатель подкомиссии обязан: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организовывать работу по определению степени устойчивости элементов и систем электро- и теплоснабжения, водо- и топливоснабжения в чрезвычайных ситуациях;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организовывать проведение анализа возможности работы организаций, предприятий и учреждений муниципального округа от автономных источников энергоснабжения и использования для этих целей запасов твердого топлива на территории муниципального округа;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организовывать проведение оценки эффективности мероприятий по ПУФ промышленных предприятий;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организовывать проведение анализа возможных разрушений и потерь производственных мощностей этих предприятий;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организовывать проведение анализа эффективности мероприятий по повышению устойчивости функционирования транспорта;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иметь сведения о возможных потерях транспортных средств и разрушений транспортных коммуникаций и сооружений на них;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организовывать подготовку предложений по дальнейшему ПУФ топливно-энергетического комплекса на территории муниципального округа и транспортной системы.</w:t>
      </w:r>
    </w:p>
    <w:p w:rsidR="00B75E76" w:rsidRPr="004564FF" w:rsidRDefault="00B75E76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5E76" w:rsidRPr="004564FF" w:rsidRDefault="00983CCE" w:rsidP="004564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B75E76" w:rsidRPr="004564FF">
        <w:rPr>
          <w:rFonts w:ascii="Times New Roman" w:eastAsia="Times New Roman" w:hAnsi="Times New Roman" w:cs="Times New Roman"/>
          <w:b/>
          <w:sz w:val="24"/>
          <w:szCs w:val="24"/>
        </w:rPr>
        <w:t xml:space="preserve">Обязанности </w:t>
      </w:r>
      <w:r w:rsidR="008B2297" w:rsidRPr="004564FF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председателя подкомиссии по устойчивости </w:t>
      </w:r>
    </w:p>
    <w:p w:rsidR="008B2297" w:rsidRPr="004564FF" w:rsidRDefault="008B2297" w:rsidP="004564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b/>
          <w:sz w:val="24"/>
          <w:szCs w:val="24"/>
        </w:rPr>
        <w:t>агропромышленного комплекса, сфер обращения и услуг</w:t>
      </w:r>
    </w:p>
    <w:p w:rsidR="008B2297" w:rsidRPr="004564FF" w:rsidRDefault="00983CCE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r w:rsidR="008B2297" w:rsidRPr="004564FF">
        <w:rPr>
          <w:rFonts w:ascii="Times New Roman" w:eastAsia="Times New Roman" w:hAnsi="Times New Roman" w:cs="Times New Roman"/>
          <w:sz w:val="24"/>
          <w:szCs w:val="24"/>
        </w:rPr>
        <w:t>Подкомиссия по устойчивости агропромышленного комплекса, сфер обращения и услуг является структурным подразделением Комиссии по повышению устойчивости функционирования объектов экономики.</w:t>
      </w:r>
    </w:p>
    <w:p w:rsidR="008B2297" w:rsidRPr="004564FF" w:rsidRDefault="00983CCE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r w:rsidR="008B2297" w:rsidRPr="004564FF">
        <w:rPr>
          <w:rFonts w:ascii="Times New Roman" w:eastAsia="Times New Roman" w:hAnsi="Times New Roman" w:cs="Times New Roman"/>
          <w:sz w:val="24"/>
          <w:szCs w:val="24"/>
        </w:rPr>
        <w:t>Основной задачей подкомиссии является организация работы по повышению устойчивости функционирования организаций, предприятий и учреждений муниципального округа в чрезвычайных ситуациях с целью снижения возможных потерь и разрушений в результате аварий, катастроф, стихийных бедствий и воздействия современных средств поражения вероятного противника в военное время, обеспечения жизнедеятельности населения муниципального округа и создания оптимальных условий для восстановления нарушенного производства.</w:t>
      </w:r>
    </w:p>
    <w:p w:rsidR="008B2297" w:rsidRPr="004564FF" w:rsidRDefault="00983CCE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r w:rsidR="008B2297" w:rsidRPr="004564FF">
        <w:rPr>
          <w:rFonts w:ascii="Times New Roman" w:eastAsia="Times New Roman" w:hAnsi="Times New Roman" w:cs="Times New Roman"/>
          <w:sz w:val="24"/>
          <w:szCs w:val="24"/>
        </w:rPr>
        <w:t>Председатель подкомиссии обязан: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руководить проведением анализа эффективности мероприятий по снижению ущерба в животноводстве, растениеводстве и производстве продуктов питания и пищевого сырья;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организовывать прогноз объемов потерь мощностей агропромышленного комплекса, снижения объемов производства продукции и предоставления услуг населению;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организовывать подготовку предложений по повышению устойчивости функционирования организаций, предприятий и учреждений.</w:t>
      </w:r>
    </w:p>
    <w:p w:rsidR="00B75E76" w:rsidRPr="004564FF" w:rsidRDefault="00B75E76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297" w:rsidRPr="004564FF" w:rsidRDefault="00983CCE" w:rsidP="004564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8B2297" w:rsidRPr="004564FF">
        <w:rPr>
          <w:rFonts w:ascii="Times New Roman" w:eastAsia="Times New Roman" w:hAnsi="Times New Roman" w:cs="Times New Roman"/>
          <w:b/>
          <w:sz w:val="24"/>
          <w:szCs w:val="24"/>
        </w:rPr>
        <w:t>Обязанности</w:t>
      </w:r>
      <w:r w:rsidR="008B2297" w:rsidRPr="004564FF">
        <w:rPr>
          <w:rFonts w:ascii="Times New Roman" w:eastAsia="Times New Roman" w:hAnsi="Times New Roman" w:cs="Times New Roman"/>
          <w:b/>
          <w:sz w:val="24"/>
          <w:szCs w:val="24"/>
        </w:rPr>
        <w:br/>
        <w:t>председателя подкомиссии по устойчивости социальной сферы</w:t>
      </w:r>
    </w:p>
    <w:p w:rsidR="008B2297" w:rsidRPr="004564FF" w:rsidRDefault="00983CCE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  <w:r w:rsidR="008B2297" w:rsidRPr="004564FF">
        <w:rPr>
          <w:rFonts w:ascii="Times New Roman" w:eastAsia="Times New Roman" w:hAnsi="Times New Roman" w:cs="Times New Roman"/>
          <w:sz w:val="24"/>
          <w:szCs w:val="24"/>
        </w:rPr>
        <w:t>Подкомиссия по устойчивости социальной сферы является структурным подразделением комиссии по повышению устойчивости функционирования экономики.</w:t>
      </w:r>
    </w:p>
    <w:p w:rsidR="008B2297" w:rsidRPr="004564FF" w:rsidRDefault="00983CCE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r w:rsidR="008B2297" w:rsidRPr="004564FF">
        <w:rPr>
          <w:rFonts w:ascii="Times New Roman" w:eastAsia="Times New Roman" w:hAnsi="Times New Roman" w:cs="Times New Roman"/>
          <w:sz w:val="24"/>
          <w:szCs w:val="24"/>
        </w:rPr>
        <w:t xml:space="preserve">Основной задачей подкомиссии является организация работы по повышению устойчивости функционирования организаций, предприятий и учреждений </w:t>
      </w:r>
      <w:r w:rsidR="008B2297" w:rsidRPr="004564FF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муниципального округа в чрезвычайных ситуациях с целью снижения возможных потерь и разрушений в результате аварий, катастроф, стихийных бедствий и воздействия современных средств поражения вероятного противника в военное время, обеспечения жизнедеятельности населения муниципального округа и создания оптимальных условий для восстановления нарушенного производства.</w:t>
      </w:r>
    </w:p>
    <w:p w:rsidR="008B2297" w:rsidRPr="004564FF" w:rsidRDefault="00983CCE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 xml:space="preserve">5.3. </w:t>
      </w:r>
      <w:r w:rsidR="008B2297" w:rsidRPr="004564FF">
        <w:rPr>
          <w:rFonts w:ascii="Times New Roman" w:eastAsia="Times New Roman" w:hAnsi="Times New Roman" w:cs="Times New Roman"/>
          <w:sz w:val="24"/>
          <w:szCs w:val="24"/>
        </w:rPr>
        <w:t>Председатель подкомиссии обязан: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организовывать проведение анализа эффективности мероприятий по повышению функционирования социальной сферы (медицины, культуры и т.д.);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организовывать подготовку предложений по дальнейшему повышению устойчивости функционирования организаций, предприятий и учреждений социальной сферы на территории муниципального округа.</w:t>
      </w:r>
    </w:p>
    <w:p w:rsidR="00B75E76" w:rsidRPr="004564FF" w:rsidRDefault="00B75E76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297" w:rsidRPr="004564FF" w:rsidRDefault="00983CCE" w:rsidP="004564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="008B2297" w:rsidRPr="004564FF">
        <w:rPr>
          <w:rFonts w:ascii="Times New Roman" w:eastAsia="Times New Roman" w:hAnsi="Times New Roman" w:cs="Times New Roman"/>
          <w:b/>
          <w:sz w:val="24"/>
          <w:szCs w:val="24"/>
        </w:rPr>
        <w:t>Обязанности</w:t>
      </w:r>
      <w:r w:rsidR="008B2297" w:rsidRPr="004564FF">
        <w:rPr>
          <w:rFonts w:ascii="Times New Roman" w:eastAsia="Times New Roman" w:hAnsi="Times New Roman" w:cs="Times New Roman"/>
          <w:b/>
          <w:sz w:val="24"/>
          <w:szCs w:val="24"/>
        </w:rPr>
        <w:br/>
        <w:t>председателя подкомиссии по устойчивости управления</w:t>
      </w:r>
    </w:p>
    <w:p w:rsidR="008B2297" w:rsidRPr="004564FF" w:rsidRDefault="00983CCE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 w:rsidR="008B2297" w:rsidRPr="004564FF">
        <w:rPr>
          <w:rFonts w:ascii="Times New Roman" w:eastAsia="Times New Roman" w:hAnsi="Times New Roman" w:cs="Times New Roman"/>
          <w:sz w:val="24"/>
          <w:szCs w:val="24"/>
        </w:rPr>
        <w:t>Подкомиссия по устойчивости управления является структурным подразделением комиссии по повышению устойчивости функционирования экономики.</w:t>
      </w:r>
    </w:p>
    <w:p w:rsidR="008B2297" w:rsidRPr="004564FF" w:rsidRDefault="00983CCE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 xml:space="preserve">6.2. </w:t>
      </w:r>
      <w:r w:rsidR="008B2297" w:rsidRPr="004564FF">
        <w:rPr>
          <w:rFonts w:ascii="Times New Roman" w:eastAsia="Times New Roman" w:hAnsi="Times New Roman" w:cs="Times New Roman"/>
          <w:sz w:val="24"/>
          <w:szCs w:val="24"/>
        </w:rPr>
        <w:t>Основной задачей подкомиссии является организация работы по повышению устойчивости функционирования организаций, предприятий и учреждений муниципального округа в чрезвычайных ситуациях с целью снижения возможных потерь и разрушений в результате аварий, катастроф, стихийных бедствий и воздействия современных средств поражения вероятного противника в военное время, обеспечения жизнедеятельности населения муниципального округа и создания оптимальных условий для восстановления нарушенного производства.</w:t>
      </w:r>
    </w:p>
    <w:p w:rsidR="008B2297" w:rsidRPr="004564FF" w:rsidRDefault="00983CCE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 xml:space="preserve">6.3. </w:t>
      </w:r>
      <w:r w:rsidR="008B2297" w:rsidRPr="004564FF">
        <w:rPr>
          <w:rFonts w:ascii="Times New Roman" w:eastAsia="Times New Roman" w:hAnsi="Times New Roman" w:cs="Times New Roman"/>
          <w:sz w:val="24"/>
          <w:szCs w:val="24"/>
        </w:rPr>
        <w:t>Председатель подкомиссии обязан: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организовывать проведение анализа эффективности мероприятий по повышению устойчивости функционирования системы управления и связи, в том числе способности дублеров обеспечить управление организациями, предприятиями и учреждениями муниципального округа при нарушении связи с основными органами управления;</w:t>
      </w:r>
    </w:p>
    <w:p w:rsidR="008B2297" w:rsidRPr="004564FF" w:rsidRDefault="008B2297" w:rsidP="0045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t>организовывать подготовку предложений по дальнейшему повышению устойчивости функционирования систем управления и связи с подчиненными и вышестоящими органами управления.</w:t>
      </w:r>
    </w:p>
    <w:p w:rsidR="00E2473B" w:rsidRPr="004564FF" w:rsidRDefault="00E2473B" w:rsidP="004564FF">
      <w:pPr>
        <w:rPr>
          <w:rFonts w:ascii="Times New Roman" w:eastAsia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2473B" w:rsidRPr="004564FF" w:rsidRDefault="00E2473B" w:rsidP="00456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</w:t>
      </w:r>
      <w:r w:rsidRPr="004564FF">
        <w:rPr>
          <w:rFonts w:ascii="Times New Roman" w:eastAsia="Times New Roman" w:hAnsi="Times New Roman" w:cs="Times New Roman"/>
          <w:sz w:val="24"/>
          <w:szCs w:val="24"/>
        </w:rPr>
        <w:br/>
      </w:r>
      <w:r w:rsidR="00C82926" w:rsidRPr="004564FF">
        <w:rPr>
          <w:rFonts w:ascii="Times New Roman" w:hAnsi="Times New Roman" w:cs="Times New Roman"/>
          <w:sz w:val="24"/>
          <w:szCs w:val="24"/>
        </w:rPr>
        <w:t>УТВЕРЖДЕН</w:t>
      </w:r>
    </w:p>
    <w:p w:rsidR="00E2473B" w:rsidRPr="004564FF" w:rsidRDefault="00E2473B" w:rsidP="004564FF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4564FF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E2473B" w:rsidRPr="004564FF" w:rsidRDefault="00E2473B" w:rsidP="004564FF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4564FF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</w:p>
    <w:p w:rsidR="00E2473B" w:rsidRPr="004564FF" w:rsidRDefault="00E2473B" w:rsidP="004564FF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4564FF">
        <w:rPr>
          <w:rFonts w:ascii="Times New Roman" w:hAnsi="Times New Roman" w:cs="Times New Roman"/>
          <w:sz w:val="24"/>
          <w:szCs w:val="24"/>
        </w:rPr>
        <w:t>от  ___________ 2023 № _____</w:t>
      </w:r>
    </w:p>
    <w:p w:rsidR="00E2473B" w:rsidRPr="004564FF" w:rsidRDefault="00E2473B" w:rsidP="004564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473B" w:rsidRPr="004564FF" w:rsidRDefault="00E2473B" w:rsidP="00456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4FF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Pr="004564FF">
        <w:rPr>
          <w:rFonts w:ascii="Times New Roman" w:eastAsia="Times New Roman" w:hAnsi="Times New Roman" w:cs="Times New Roman"/>
          <w:b/>
          <w:sz w:val="24"/>
          <w:szCs w:val="24"/>
        </w:rPr>
        <w:br/>
        <w:t>Комиссии по повышению устойчивости функционирования объектов экономики Порецкого муниципального округа</w:t>
      </w:r>
    </w:p>
    <w:p w:rsidR="00E2473B" w:rsidRPr="004564FF" w:rsidRDefault="00E2473B" w:rsidP="00456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6737"/>
      </w:tblGrid>
      <w:tr w:rsidR="00E2473B" w:rsidRPr="004564FF" w:rsidTr="007D3011"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3B" w:rsidRPr="004564FF" w:rsidRDefault="00E2473B" w:rsidP="0045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F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6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3B" w:rsidRPr="004564FF" w:rsidRDefault="00E2473B" w:rsidP="0045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заместитель главы - начальник </w:t>
            </w:r>
            <w:r w:rsidR="003E7911" w:rsidRPr="004564F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564F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правления по благоустройству и развитию территорий администрации Порецкого муниципального округа</w:t>
            </w:r>
          </w:p>
        </w:tc>
      </w:tr>
      <w:tr w:rsidR="00E2473B" w:rsidRPr="004564FF" w:rsidTr="007D3011"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3B" w:rsidRPr="004564FF" w:rsidRDefault="00E2473B" w:rsidP="0045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F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6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3B" w:rsidRPr="004564FF" w:rsidRDefault="00E2473B" w:rsidP="0045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F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по экономике, АПК и финансам - начальник финансового отдела администрации Порецкого муниципального округа</w:t>
            </w:r>
          </w:p>
        </w:tc>
      </w:tr>
      <w:tr w:rsidR="00E2473B" w:rsidRPr="004564FF" w:rsidTr="007D3011"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3B" w:rsidRPr="004564FF" w:rsidRDefault="00E2473B" w:rsidP="0045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FF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6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3B" w:rsidRPr="004564FF" w:rsidRDefault="00E2473B" w:rsidP="0045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экономики </w:t>
            </w:r>
            <w:r w:rsidR="009336D2" w:rsidRPr="00456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инвестиционной деятельности </w:t>
            </w:r>
            <w:r w:rsidRPr="004564F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Порецкого муниципального округа</w:t>
            </w:r>
          </w:p>
        </w:tc>
      </w:tr>
      <w:tr w:rsidR="00E2473B" w:rsidRPr="004564FF" w:rsidTr="007D3011">
        <w:trPr>
          <w:trHeight w:val="820"/>
        </w:trPr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2473B" w:rsidRPr="004564FF" w:rsidRDefault="00E2473B" w:rsidP="0045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F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67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2473B" w:rsidRPr="004564FF" w:rsidRDefault="00E2473B" w:rsidP="0045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F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сектором мобилизационной подготовки, специальных программ, ГО и ЧС администрации Порецкого муниципального округа</w:t>
            </w:r>
          </w:p>
        </w:tc>
      </w:tr>
      <w:tr w:rsidR="00E2473B" w:rsidRPr="004564FF" w:rsidTr="007D3011">
        <w:trPr>
          <w:trHeight w:val="542"/>
        </w:trPr>
        <w:tc>
          <w:tcPr>
            <w:tcW w:w="27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3B" w:rsidRPr="004564FF" w:rsidRDefault="00E2473B" w:rsidP="0045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F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21AA" w:rsidRDefault="00E2473B" w:rsidP="0045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ПЧ № 38 КУ «Чувашская республиканская противопожарная служба» </w:t>
            </w:r>
          </w:p>
          <w:p w:rsidR="00E2473B" w:rsidRPr="004564FF" w:rsidRDefault="00E2473B" w:rsidP="0045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FF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E2473B" w:rsidRPr="004564FF" w:rsidTr="007D3011"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3B" w:rsidRPr="004564FF" w:rsidRDefault="00E2473B" w:rsidP="0045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F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6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21AA" w:rsidRDefault="00E2473B" w:rsidP="00456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4F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филиалом</w:t>
            </w:r>
            <w:r w:rsidRPr="004564FF">
              <w:rPr>
                <w:rFonts w:ascii="Times New Roman" w:hAnsi="Times New Roman" w:cs="Times New Roman"/>
                <w:sz w:val="24"/>
                <w:szCs w:val="24"/>
              </w:rPr>
              <w:t xml:space="preserve"> «Порецкая центральная районная больница» БУ «Шумерлинский межтерриториальный медицинский центр» Минздрава Чувашии</w:t>
            </w:r>
          </w:p>
          <w:p w:rsidR="00E2473B" w:rsidRPr="004564FF" w:rsidRDefault="00E2473B" w:rsidP="0045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FF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E2473B" w:rsidRPr="004564FF" w:rsidTr="007D3011"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3B" w:rsidRPr="004564FF" w:rsidRDefault="00E2473B" w:rsidP="0045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F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6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21AA" w:rsidRDefault="00E2473B" w:rsidP="0045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FF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Генеральный директора МУП «ОП ЖКХ» Порецкого района</w:t>
            </w:r>
          </w:p>
          <w:p w:rsidR="00E2473B" w:rsidRPr="004564FF" w:rsidRDefault="00E2473B" w:rsidP="0045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FF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E2473B" w:rsidRPr="004564FF" w:rsidTr="007D3011"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3B" w:rsidRPr="004564FF" w:rsidRDefault="00E2473B" w:rsidP="0045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F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6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21AA" w:rsidRDefault="00E2473B" w:rsidP="0045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F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Порецкого РайПО</w:t>
            </w:r>
          </w:p>
          <w:p w:rsidR="00E2473B" w:rsidRPr="004564FF" w:rsidRDefault="00E2473B" w:rsidP="0045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FF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E2473B" w:rsidRPr="004564FF" w:rsidTr="007D3011"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3B" w:rsidRPr="004564FF" w:rsidRDefault="00E2473B" w:rsidP="0045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F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6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21AA" w:rsidRDefault="00E2473B" w:rsidP="0033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</w:t>
            </w:r>
            <w:r w:rsidR="00332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РЭС </w:t>
            </w:r>
            <w:r w:rsidRPr="00456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Порецкого газового участка филиала </w:t>
            </w:r>
            <w:r w:rsidR="003321AA">
              <w:rPr>
                <w:rFonts w:ascii="Times New Roman" w:eastAsia="Times New Roman" w:hAnsi="Times New Roman" w:cs="Times New Roman"/>
                <w:sz w:val="24"/>
                <w:szCs w:val="24"/>
              </w:rPr>
              <w:t>АО «Газораспределение Чебоксары» в г. Шумерле</w:t>
            </w:r>
          </w:p>
          <w:p w:rsidR="00E2473B" w:rsidRPr="004564FF" w:rsidRDefault="00E2473B" w:rsidP="0033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FF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E2473B" w:rsidRPr="004564FF" w:rsidTr="007D3011"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3B" w:rsidRPr="004564FF" w:rsidRDefault="00E2473B" w:rsidP="0045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F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6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21AA" w:rsidRDefault="00A2535E" w:rsidP="0045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FF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Порецкого РЭС Алат</w:t>
            </w:r>
            <w:r w:rsidR="00E2473B" w:rsidRPr="004564FF">
              <w:rPr>
                <w:rFonts w:ascii="Times New Roman" w:eastAsia="Times New Roman" w:hAnsi="Times New Roman" w:cs="Times New Roman"/>
                <w:sz w:val="24"/>
                <w:szCs w:val="24"/>
              </w:rPr>
              <w:t>ырского производственного отделения филиала ПАО «Россети» - «Чувашэнерго»</w:t>
            </w:r>
          </w:p>
          <w:p w:rsidR="00E2473B" w:rsidRPr="004564FF" w:rsidRDefault="00E2473B" w:rsidP="0045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FF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E2473B" w:rsidRPr="00F35ED8" w:rsidTr="007D3011"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73B" w:rsidRPr="004564FF" w:rsidRDefault="00E2473B" w:rsidP="0045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F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6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21AA" w:rsidRDefault="00E2473B" w:rsidP="0045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F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ООО «Вектор»</w:t>
            </w:r>
            <w:r w:rsidR="00A2535E" w:rsidRPr="00456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2473B" w:rsidRPr="00F35ED8" w:rsidRDefault="00A2535E" w:rsidP="0045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FF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</w:tbl>
    <w:p w:rsidR="00E2473B" w:rsidRPr="008B2297" w:rsidRDefault="00E2473B" w:rsidP="00456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2473B" w:rsidRPr="00F35ED8" w:rsidRDefault="00E2473B" w:rsidP="004564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473B" w:rsidRPr="00F35ED8" w:rsidRDefault="00E2473B" w:rsidP="004564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473B" w:rsidRPr="00F35ED8" w:rsidRDefault="00E2473B" w:rsidP="004564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473B" w:rsidRPr="00F35ED8" w:rsidRDefault="00E2473B" w:rsidP="004564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473B" w:rsidRPr="00F35ED8" w:rsidRDefault="00E2473B" w:rsidP="00E247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473B" w:rsidRPr="00F35ED8" w:rsidRDefault="00E2473B" w:rsidP="00E247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473B" w:rsidRDefault="00E2473B" w:rsidP="00E247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473B" w:rsidRDefault="00E2473B" w:rsidP="00E247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473B" w:rsidRDefault="00E2473B" w:rsidP="00E247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473B" w:rsidRDefault="00E2473B" w:rsidP="00E247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E2473B" w:rsidSect="00646DE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504" w:rsidRDefault="00ED2504" w:rsidP="006901C2">
      <w:pPr>
        <w:spacing w:after="0" w:line="240" w:lineRule="auto"/>
      </w:pPr>
      <w:r>
        <w:separator/>
      </w:r>
    </w:p>
  </w:endnote>
  <w:endnote w:type="continuationSeparator" w:id="1">
    <w:p w:rsidR="00ED2504" w:rsidRDefault="00ED2504" w:rsidP="00690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504" w:rsidRDefault="00ED2504" w:rsidP="006901C2">
      <w:pPr>
        <w:spacing w:after="0" w:line="240" w:lineRule="auto"/>
      </w:pPr>
      <w:r>
        <w:separator/>
      </w:r>
    </w:p>
  </w:footnote>
  <w:footnote w:type="continuationSeparator" w:id="1">
    <w:p w:rsidR="00ED2504" w:rsidRDefault="00ED2504" w:rsidP="00690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B5521"/>
    <w:multiLevelType w:val="multilevel"/>
    <w:tmpl w:val="45D8FC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3515EC"/>
    <w:multiLevelType w:val="multilevel"/>
    <w:tmpl w:val="44D4DD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514CD6"/>
    <w:multiLevelType w:val="multilevel"/>
    <w:tmpl w:val="F3EEBA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3F423A"/>
    <w:multiLevelType w:val="multilevel"/>
    <w:tmpl w:val="D7C8A1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78C24A8"/>
    <w:multiLevelType w:val="multilevel"/>
    <w:tmpl w:val="0540D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5C234D"/>
    <w:multiLevelType w:val="multilevel"/>
    <w:tmpl w:val="C5C23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CA03C6"/>
    <w:multiLevelType w:val="multilevel"/>
    <w:tmpl w:val="087E48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5A1D0E"/>
    <w:multiLevelType w:val="multilevel"/>
    <w:tmpl w:val="D6483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9B00CEE"/>
    <w:multiLevelType w:val="multilevel"/>
    <w:tmpl w:val="54DC0E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0F0D1C"/>
    <w:multiLevelType w:val="hybridMultilevel"/>
    <w:tmpl w:val="34565520"/>
    <w:lvl w:ilvl="0" w:tplc="E85006C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6A174A80"/>
    <w:multiLevelType w:val="multilevel"/>
    <w:tmpl w:val="2250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BCA6EC4"/>
    <w:multiLevelType w:val="multilevel"/>
    <w:tmpl w:val="2E5277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136255"/>
    <w:multiLevelType w:val="multilevel"/>
    <w:tmpl w:val="36DAB9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2"/>
  </w:num>
  <w:num w:numId="10">
    <w:abstractNumId w:val="6"/>
  </w:num>
  <w:num w:numId="11">
    <w:abstractNumId w:val="11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1141"/>
    <w:rsid w:val="00016F1C"/>
    <w:rsid w:val="000423D6"/>
    <w:rsid w:val="000538DF"/>
    <w:rsid w:val="00087BAC"/>
    <w:rsid w:val="000A57F9"/>
    <w:rsid w:val="000E41A8"/>
    <w:rsid w:val="00101141"/>
    <w:rsid w:val="0013574E"/>
    <w:rsid w:val="001A0331"/>
    <w:rsid w:val="001D0079"/>
    <w:rsid w:val="001F5904"/>
    <w:rsid w:val="002C52CC"/>
    <w:rsid w:val="00306A6E"/>
    <w:rsid w:val="003321AA"/>
    <w:rsid w:val="003367EA"/>
    <w:rsid w:val="00337176"/>
    <w:rsid w:val="00345D8E"/>
    <w:rsid w:val="00346F81"/>
    <w:rsid w:val="0038692F"/>
    <w:rsid w:val="0039624B"/>
    <w:rsid w:val="003E5438"/>
    <w:rsid w:val="003E76FD"/>
    <w:rsid w:val="003E7911"/>
    <w:rsid w:val="003F07C0"/>
    <w:rsid w:val="003F1C44"/>
    <w:rsid w:val="0040068B"/>
    <w:rsid w:val="00401DD4"/>
    <w:rsid w:val="004564FF"/>
    <w:rsid w:val="00465A98"/>
    <w:rsid w:val="00466CA5"/>
    <w:rsid w:val="00483D7D"/>
    <w:rsid w:val="00501986"/>
    <w:rsid w:val="00541AE4"/>
    <w:rsid w:val="005450BC"/>
    <w:rsid w:val="00560C4B"/>
    <w:rsid w:val="00574D15"/>
    <w:rsid w:val="005B2B51"/>
    <w:rsid w:val="005D5D5C"/>
    <w:rsid w:val="005D71AA"/>
    <w:rsid w:val="005E53CD"/>
    <w:rsid w:val="005E766C"/>
    <w:rsid w:val="005F6454"/>
    <w:rsid w:val="00604EA7"/>
    <w:rsid w:val="006361DD"/>
    <w:rsid w:val="00643C67"/>
    <w:rsid w:val="00646DE9"/>
    <w:rsid w:val="006901C2"/>
    <w:rsid w:val="006B64B2"/>
    <w:rsid w:val="006D24F9"/>
    <w:rsid w:val="00703B37"/>
    <w:rsid w:val="0075126B"/>
    <w:rsid w:val="007543B8"/>
    <w:rsid w:val="007563E3"/>
    <w:rsid w:val="00800F4B"/>
    <w:rsid w:val="00832E36"/>
    <w:rsid w:val="008337E8"/>
    <w:rsid w:val="00835ACB"/>
    <w:rsid w:val="00853174"/>
    <w:rsid w:val="0086516A"/>
    <w:rsid w:val="00884434"/>
    <w:rsid w:val="008B0CD9"/>
    <w:rsid w:val="008B2297"/>
    <w:rsid w:val="008E02C1"/>
    <w:rsid w:val="00925F3D"/>
    <w:rsid w:val="009336D2"/>
    <w:rsid w:val="00950F9F"/>
    <w:rsid w:val="009576D8"/>
    <w:rsid w:val="009761DF"/>
    <w:rsid w:val="00983CCE"/>
    <w:rsid w:val="009C02C5"/>
    <w:rsid w:val="009C1337"/>
    <w:rsid w:val="009C1F39"/>
    <w:rsid w:val="009C46AB"/>
    <w:rsid w:val="00A02CB3"/>
    <w:rsid w:val="00A2535E"/>
    <w:rsid w:val="00A412E7"/>
    <w:rsid w:val="00AC3FCA"/>
    <w:rsid w:val="00AE0D74"/>
    <w:rsid w:val="00B206FD"/>
    <w:rsid w:val="00B207EA"/>
    <w:rsid w:val="00B20A61"/>
    <w:rsid w:val="00B24314"/>
    <w:rsid w:val="00B455A9"/>
    <w:rsid w:val="00B679BC"/>
    <w:rsid w:val="00B74F39"/>
    <w:rsid w:val="00B75E76"/>
    <w:rsid w:val="00B8616A"/>
    <w:rsid w:val="00B878DE"/>
    <w:rsid w:val="00B9169E"/>
    <w:rsid w:val="00B96D7E"/>
    <w:rsid w:val="00BB1F19"/>
    <w:rsid w:val="00C414A9"/>
    <w:rsid w:val="00C768D6"/>
    <w:rsid w:val="00C80486"/>
    <w:rsid w:val="00C82926"/>
    <w:rsid w:val="00CB288B"/>
    <w:rsid w:val="00CC360C"/>
    <w:rsid w:val="00CE0D9E"/>
    <w:rsid w:val="00D04495"/>
    <w:rsid w:val="00D21909"/>
    <w:rsid w:val="00D31F41"/>
    <w:rsid w:val="00D40342"/>
    <w:rsid w:val="00D451E9"/>
    <w:rsid w:val="00D560FD"/>
    <w:rsid w:val="00DC0272"/>
    <w:rsid w:val="00DD5274"/>
    <w:rsid w:val="00E07C31"/>
    <w:rsid w:val="00E14199"/>
    <w:rsid w:val="00E2473B"/>
    <w:rsid w:val="00E314DE"/>
    <w:rsid w:val="00EA3E14"/>
    <w:rsid w:val="00ED2504"/>
    <w:rsid w:val="00F35ED8"/>
    <w:rsid w:val="00F460BE"/>
    <w:rsid w:val="00FA16AA"/>
    <w:rsid w:val="00FD3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20A6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20A6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90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901C2"/>
  </w:style>
  <w:style w:type="paragraph" w:styleId="a9">
    <w:name w:val="footer"/>
    <w:basedOn w:val="a"/>
    <w:link w:val="aa"/>
    <w:uiPriority w:val="99"/>
    <w:semiHidden/>
    <w:unhideWhenUsed/>
    <w:rsid w:val="00690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901C2"/>
  </w:style>
  <w:style w:type="paragraph" w:customStyle="1" w:styleId="s1">
    <w:name w:val="s_1"/>
    <w:basedOn w:val="a"/>
    <w:rsid w:val="00AC3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AC3FCA"/>
    <w:rPr>
      <w:color w:val="0000FF"/>
      <w:u w:val="single"/>
    </w:rPr>
  </w:style>
  <w:style w:type="character" w:styleId="ac">
    <w:name w:val="Emphasis"/>
    <w:basedOn w:val="a0"/>
    <w:uiPriority w:val="20"/>
    <w:qFormat/>
    <w:rsid w:val="00AC3FCA"/>
    <w:rPr>
      <w:i/>
      <w:iCs/>
    </w:rPr>
  </w:style>
  <w:style w:type="paragraph" w:customStyle="1" w:styleId="s3">
    <w:name w:val="s_3"/>
    <w:basedOn w:val="a"/>
    <w:rsid w:val="008B2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8B2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7">
    <w:name w:val="s_37"/>
    <w:basedOn w:val="a"/>
    <w:rsid w:val="008B2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8B2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8B2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qFormat/>
    <w:rsid w:val="0088443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e">
    <w:name w:val="Название Знак"/>
    <w:basedOn w:val="a0"/>
    <w:link w:val="ad"/>
    <w:rsid w:val="00884434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2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4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2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73568">
                      <w:marLeft w:val="0"/>
                      <w:marRight w:val="0"/>
                      <w:marTop w:val="268"/>
                      <w:marBottom w:val="2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30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9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0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7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4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9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07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5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7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7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0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7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4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8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9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8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9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1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95014">
          <w:marLeft w:val="0"/>
          <w:marRight w:val="0"/>
          <w:marTop w:val="0"/>
          <w:marBottom w:val="125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15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92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74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28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2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3E92A-0A2F-4FA9-B3D6-A530603CA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12</Pages>
  <Words>4789</Words>
  <Characters>27299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Сецотдел</cp:lastModifiedBy>
  <cp:revision>91</cp:revision>
  <cp:lastPrinted>2023-03-22T07:51:00Z</cp:lastPrinted>
  <dcterms:created xsi:type="dcterms:W3CDTF">2019-05-07T13:04:00Z</dcterms:created>
  <dcterms:modified xsi:type="dcterms:W3CDTF">2023-03-24T10:41:00Z</dcterms:modified>
</cp:coreProperties>
</file>