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3E76F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9576D8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23.03.2023 № 208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r w:rsidR="003E76F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r w:rsidR="003E76F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r w:rsidR="003E76F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9576D8" w:rsidRPr="00101141" w:rsidRDefault="009576D8" w:rsidP="00957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23.03.2023 № 208</w:t>
            </w:r>
          </w:p>
          <w:p w:rsidR="00101141" w:rsidRPr="00101141" w:rsidRDefault="009576D8" w:rsidP="00957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         </w:t>
            </w:r>
            <w:r w:rsidR="00101141"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101141"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</w:p>
        </w:tc>
      </w:tr>
    </w:tbl>
    <w:p w:rsidR="00B207EA" w:rsidRDefault="00B207EA" w:rsidP="00B9169E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B206FD" w:rsidRPr="004564FF" w:rsidRDefault="00B207EA" w:rsidP="004564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07EA">
        <w:rPr>
          <w:rFonts w:ascii="Times New Roman" w:hAnsi="Times New Roman" w:cs="Times New Roman"/>
          <w:b/>
          <w:sz w:val="24"/>
          <w:szCs w:val="24"/>
        </w:rPr>
        <w:t>О создании ко</w:t>
      </w:r>
      <w:r w:rsidRPr="004564FF">
        <w:rPr>
          <w:rFonts w:ascii="Times New Roman" w:hAnsi="Times New Roman" w:cs="Times New Roman"/>
          <w:b/>
          <w:sz w:val="24"/>
          <w:szCs w:val="24"/>
        </w:rPr>
        <w:t>миссии по повышению</w:t>
      </w:r>
    </w:p>
    <w:p w:rsidR="007563E3" w:rsidRPr="004564FF" w:rsidRDefault="00B207EA" w:rsidP="004564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4FF">
        <w:rPr>
          <w:rFonts w:ascii="Times New Roman" w:hAnsi="Times New Roman" w:cs="Times New Roman"/>
          <w:b/>
          <w:sz w:val="24"/>
          <w:szCs w:val="24"/>
        </w:rPr>
        <w:t xml:space="preserve">устойчивости функционирования </w:t>
      </w:r>
    </w:p>
    <w:p w:rsidR="007563E3" w:rsidRPr="004564FF" w:rsidRDefault="007563E3" w:rsidP="004564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4FF">
        <w:rPr>
          <w:rFonts w:ascii="Times New Roman" w:hAnsi="Times New Roman" w:cs="Times New Roman"/>
          <w:b/>
          <w:sz w:val="24"/>
          <w:szCs w:val="24"/>
        </w:rPr>
        <w:t xml:space="preserve">объектов </w:t>
      </w:r>
      <w:r w:rsidR="00B207EA" w:rsidRPr="004564FF">
        <w:rPr>
          <w:rFonts w:ascii="Times New Roman" w:hAnsi="Times New Roman" w:cs="Times New Roman"/>
          <w:b/>
          <w:sz w:val="24"/>
          <w:szCs w:val="24"/>
        </w:rPr>
        <w:t>экономики</w:t>
      </w:r>
      <w:r w:rsidR="00466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7EA" w:rsidRPr="004564FF">
        <w:rPr>
          <w:rFonts w:ascii="Times New Roman" w:hAnsi="Times New Roman" w:cs="Times New Roman"/>
          <w:b/>
          <w:sz w:val="24"/>
          <w:szCs w:val="24"/>
        </w:rPr>
        <w:t xml:space="preserve">Порецкого </w:t>
      </w:r>
    </w:p>
    <w:p w:rsidR="00B207EA" w:rsidRPr="004564FF" w:rsidRDefault="00B207EA" w:rsidP="004564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4FF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B207EA" w:rsidRPr="004564FF" w:rsidRDefault="00B207EA" w:rsidP="004564FF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AC3FCA" w:rsidRPr="004564FF" w:rsidRDefault="00AC3FCA" w:rsidP="004564FF">
      <w:pPr>
        <w:pStyle w:val="s1"/>
        <w:spacing w:before="0" w:beforeAutospacing="0" w:after="0" w:afterAutospacing="0"/>
        <w:ind w:firstLine="709"/>
        <w:jc w:val="both"/>
        <w:rPr>
          <w:b/>
        </w:rPr>
      </w:pPr>
      <w:r w:rsidRPr="004564FF">
        <w:rPr>
          <w:color w:val="22272F"/>
        </w:rPr>
        <w:t xml:space="preserve">В соответствии </w:t>
      </w:r>
      <w:r w:rsidRPr="004564FF">
        <w:t>с</w:t>
      </w:r>
      <w:r w:rsidR="00925F3D" w:rsidRPr="004564FF">
        <w:t xml:space="preserve"> Федеральным </w:t>
      </w:r>
      <w:r w:rsidRPr="004564FF">
        <w:t>законом</w:t>
      </w:r>
      <w:r w:rsidR="0075126B" w:rsidRPr="004564FF">
        <w:t xml:space="preserve"> </w:t>
      </w:r>
      <w:r w:rsidRPr="004564FF">
        <w:t xml:space="preserve">Российской Федерации </w:t>
      </w:r>
      <w:r w:rsidR="00925F3D" w:rsidRPr="004564FF">
        <w:t>от 21 декабря 1994 года № 68-ФЗ «</w:t>
      </w:r>
      <w:r w:rsidRPr="004564FF">
        <w:t>О защите населения и территорий от чрезвычайных ситуаций природного и техногенного характера</w:t>
      </w:r>
      <w:r w:rsidR="00925F3D" w:rsidRPr="004564FF">
        <w:t>»</w:t>
      </w:r>
      <w:r w:rsidRPr="004564FF">
        <w:t>,</w:t>
      </w:r>
      <w:r w:rsidR="00925F3D" w:rsidRPr="004564FF">
        <w:t xml:space="preserve"> Федеральным</w:t>
      </w:r>
      <w:r w:rsidRPr="004564FF">
        <w:t xml:space="preserve"> законом Российской Федерации </w:t>
      </w:r>
      <w:r w:rsidR="00925F3D" w:rsidRPr="004564FF">
        <w:t>от 12 февраля 1998 г. № 28-ФЗ «</w:t>
      </w:r>
      <w:r w:rsidRPr="004564FF">
        <w:t>О гражданской обороне</w:t>
      </w:r>
      <w:r w:rsidR="00925F3D" w:rsidRPr="004564FF">
        <w:t>»</w:t>
      </w:r>
      <w:r w:rsidR="00643C67" w:rsidRPr="004564FF">
        <w:t xml:space="preserve">, </w:t>
      </w:r>
      <w:r w:rsidRPr="004564FF">
        <w:t>приказом</w:t>
      </w:r>
      <w:r w:rsidR="0075126B" w:rsidRPr="004564FF">
        <w:t xml:space="preserve"> </w:t>
      </w:r>
      <w:r w:rsidRPr="004564FF">
        <w:t>МЧ</w:t>
      </w:r>
      <w:r w:rsidR="00703B37" w:rsidRPr="004564FF">
        <w:t>С России от</w:t>
      </w:r>
      <w:r w:rsidR="00643C67" w:rsidRPr="004564FF">
        <w:t>14 ноября 2008 г. № 687 «</w:t>
      </w:r>
      <w:r w:rsidRPr="004564FF">
        <w:t>Об утверждении Положения об</w:t>
      </w:r>
      <w:r w:rsidRPr="004564FF">
        <w:rPr>
          <w:rStyle w:val="ac"/>
          <w:i w:val="0"/>
          <w:iCs w:val="0"/>
        </w:rPr>
        <w:t>организации</w:t>
      </w:r>
      <w:r w:rsidR="00703B37" w:rsidRPr="004564FF">
        <w:t xml:space="preserve">и ведении гражданской обороны в </w:t>
      </w:r>
      <w:r w:rsidRPr="004564FF">
        <w:t>муниципальных</w:t>
      </w:r>
      <w:r w:rsidR="0075126B" w:rsidRPr="004564FF">
        <w:t xml:space="preserve"> </w:t>
      </w:r>
      <w:r w:rsidRPr="004564FF">
        <w:rPr>
          <w:rStyle w:val="ac"/>
          <w:i w:val="0"/>
          <w:iCs w:val="0"/>
        </w:rPr>
        <w:t>образованиях</w:t>
      </w:r>
      <w:r w:rsidR="0075126B" w:rsidRPr="004564FF">
        <w:rPr>
          <w:rStyle w:val="ac"/>
          <w:i w:val="0"/>
          <w:iCs w:val="0"/>
        </w:rPr>
        <w:t xml:space="preserve"> </w:t>
      </w:r>
      <w:r w:rsidRPr="004564FF">
        <w:t>и</w:t>
      </w:r>
      <w:r w:rsidR="0075126B" w:rsidRPr="004564FF">
        <w:t xml:space="preserve"> </w:t>
      </w:r>
      <w:r w:rsidRPr="004564FF">
        <w:rPr>
          <w:rStyle w:val="ac"/>
          <w:i w:val="0"/>
          <w:iCs w:val="0"/>
        </w:rPr>
        <w:t>организациях</w:t>
      </w:r>
      <w:r w:rsidR="00643C67" w:rsidRPr="004564FF">
        <w:t>»</w:t>
      </w:r>
      <w:r w:rsidR="00B207EA" w:rsidRPr="004564FF">
        <w:t>, м</w:t>
      </w:r>
      <w:r w:rsidRPr="004564FF">
        <w:t>етодическими рекомендациями по организации деятельности комиссии по повышению устойчивости функционирования экономики субъектаРоссийскойФедерации, а также в целях повышения эффективности проведения мероприятий по повышению устойчивости функционирования</w:t>
      </w:r>
      <w:r w:rsidR="00703B37" w:rsidRPr="004564FF">
        <w:t xml:space="preserve"> объектов экономики Порец</w:t>
      </w:r>
      <w:r w:rsidRPr="004564FF">
        <w:t>кого муниципального округа</w:t>
      </w:r>
      <w:r w:rsidR="00703B37" w:rsidRPr="004564FF">
        <w:t>, администрация Порец</w:t>
      </w:r>
      <w:r w:rsidRPr="004564FF">
        <w:t>кого муниципального</w:t>
      </w:r>
      <w:r w:rsidR="0075126B" w:rsidRPr="004564FF">
        <w:t xml:space="preserve"> </w:t>
      </w:r>
      <w:r w:rsidRPr="004564FF">
        <w:t>округа</w:t>
      </w:r>
      <w:r w:rsidR="0075126B" w:rsidRPr="004564FF">
        <w:t xml:space="preserve"> </w:t>
      </w:r>
      <w:r w:rsidRPr="004564FF">
        <w:t xml:space="preserve"> </w:t>
      </w:r>
      <w:r w:rsidRPr="004564FF">
        <w:rPr>
          <w:b/>
        </w:rPr>
        <w:t>п</w:t>
      </w:r>
      <w:r w:rsidR="0075126B" w:rsidRPr="004564FF">
        <w:rPr>
          <w:b/>
        </w:rPr>
        <w:t xml:space="preserve"> </w:t>
      </w:r>
      <w:r w:rsidRPr="004564FF">
        <w:rPr>
          <w:b/>
        </w:rPr>
        <w:t>о</w:t>
      </w:r>
      <w:r w:rsidR="0075126B" w:rsidRPr="004564FF">
        <w:rPr>
          <w:b/>
        </w:rPr>
        <w:t xml:space="preserve"> </w:t>
      </w:r>
      <w:r w:rsidRPr="004564FF">
        <w:rPr>
          <w:b/>
        </w:rPr>
        <w:t>с</w:t>
      </w:r>
      <w:r w:rsidR="0075126B" w:rsidRPr="004564FF">
        <w:rPr>
          <w:b/>
        </w:rPr>
        <w:t xml:space="preserve"> </w:t>
      </w:r>
      <w:r w:rsidRPr="004564FF">
        <w:rPr>
          <w:b/>
        </w:rPr>
        <w:t>т</w:t>
      </w:r>
      <w:r w:rsidR="0075126B" w:rsidRPr="004564FF">
        <w:rPr>
          <w:b/>
        </w:rPr>
        <w:t xml:space="preserve"> </w:t>
      </w:r>
      <w:r w:rsidRPr="004564FF">
        <w:rPr>
          <w:b/>
        </w:rPr>
        <w:t>а</w:t>
      </w:r>
      <w:r w:rsidR="0075126B" w:rsidRPr="004564FF">
        <w:rPr>
          <w:b/>
        </w:rPr>
        <w:t xml:space="preserve"> </w:t>
      </w:r>
      <w:r w:rsidRPr="004564FF">
        <w:rPr>
          <w:b/>
        </w:rPr>
        <w:t>н</w:t>
      </w:r>
      <w:r w:rsidR="0075126B" w:rsidRPr="004564FF">
        <w:rPr>
          <w:b/>
        </w:rPr>
        <w:t xml:space="preserve"> </w:t>
      </w:r>
      <w:r w:rsidRPr="004564FF">
        <w:rPr>
          <w:b/>
        </w:rPr>
        <w:t>о</w:t>
      </w:r>
      <w:r w:rsidR="0075126B" w:rsidRPr="004564FF">
        <w:rPr>
          <w:b/>
        </w:rPr>
        <w:t xml:space="preserve"> </w:t>
      </w:r>
      <w:r w:rsidRPr="004564FF">
        <w:rPr>
          <w:b/>
        </w:rPr>
        <w:t>в</w:t>
      </w:r>
      <w:r w:rsidR="0075126B" w:rsidRPr="004564FF">
        <w:rPr>
          <w:b/>
        </w:rPr>
        <w:t xml:space="preserve"> </w:t>
      </w:r>
      <w:r w:rsidRPr="004564FF">
        <w:rPr>
          <w:b/>
        </w:rPr>
        <w:t>л</w:t>
      </w:r>
      <w:r w:rsidR="0075126B" w:rsidRPr="004564FF">
        <w:rPr>
          <w:b/>
        </w:rPr>
        <w:t xml:space="preserve"> </w:t>
      </w:r>
      <w:r w:rsidRPr="004564FF">
        <w:rPr>
          <w:b/>
        </w:rPr>
        <w:t>я</w:t>
      </w:r>
      <w:r w:rsidR="0075126B" w:rsidRPr="004564FF">
        <w:rPr>
          <w:b/>
        </w:rPr>
        <w:t xml:space="preserve"> </w:t>
      </w:r>
      <w:r w:rsidRPr="004564FF">
        <w:rPr>
          <w:b/>
        </w:rPr>
        <w:t>е</w:t>
      </w:r>
      <w:r w:rsidR="0075126B" w:rsidRPr="004564FF">
        <w:rPr>
          <w:b/>
        </w:rPr>
        <w:t xml:space="preserve"> </w:t>
      </w:r>
      <w:r w:rsidRPr="004564FF">
        <w:rPr>
          <w:b/>
        </w:rPr>
        <w:t>т:</w:t>
      </w:r>
    </w:p>
    <w:p w:rsidR="00AC3FCA" w:rsidRPr="004564FF" w:rsidRDefault="00AC3FCA" w:rsidP="004564FF">
      <w:pPr>
        <w:pStyle w:val="s1"/>
        <w:spacing w:before="0" w:beforeAutospacing="0" w:after="0" w:afterAutospacing="0"/>
        <w:ind w:firstLine="709"/>
        <w:jc w:val="both"/>
      </w:pPr>
      <w:r w:rsidRPr="004564FF">
        <w:t>1. Утвердить Положение о комиссии по повышению устойчивости функцио</w:t>
      </w:r>
      <w:r w:rsidR="00703B37" w:rsidRPr="004564FF">
        <w:t>нирования</w:t>
      </w:r>
      <w:r w:rsidR="0086516A" w:rsidRPr="004564FF">
        <w:t xml:space="preserve"> объектов</w:t>
      </w:r>
      <w:r w:rsidR="00703B37" w:rsidRPr="004564FF">
        <w:t xml:space="preserve"> экономики Порец</w:t>
      </w:r>
      <w:r w:rsidRPr="004564FF">
        <w:t>кого муниципального округа (</w:t>
      </w:r>
      <w:hyperlink r:id="rId9" w:anchor="/document/404559028/entry/1000" w:history="1">
        <w:r w:rsidR="00703B37" w:rsidRPr="004564FF">
          <w:rPr>
            <w:rStyle w:val="ab"/>
            <w:color w:val="auto"/>
            <w:u w:val="none"/>
          </w:rPr>
          <w:t xml:space="preserve">приложение № </w:t>
        </w:r>
        <w:r w:rsidRPr="004564FF">
          <w:rPr>
            <w:rStyle w:val="ab"/>
            <w:color w:val="auto"/>
            <w:u w:val="none"/>
          </w:rPr>
          <w:t>1</w:t>
        </w:r>
      </w:hyperlink>
      <w:r w:rsidRPr="004564FF">
        <w:t>).</w:t>
      </w:r>
    </w:p>
    <w:p w:rsidR="00541AE4" w:rsidRPr="004564FF" w:rsidRDefault="00541AE4" w:rsidP="004564FF">
      <w:pPr>
        <w:pStyle w:val="s1"/>
        <w:spacing w:before="0" w:beforeAutospacing="0" w:after="0" w:afterAutospacing="0"/>
        <w:ind w:firstLine="709"/>
        <w:jc w:val="both"/>
      </w:pPr>
      <w:r w:rsidRPr="004564FF">
        <w:t>2. Утвердить функциональные обязанности членов комиссии по повышению устойчивости функционирования</w:t>
      </w:r>
      <w:r w:rsidR="000538DF" w:rsidRPr="004564FF">
        <w:t xml:space="preserve"> объектов</w:t>
      </w:r>
      <w:r w:rsidRPr="004564FF">
        <w:t xml:space="preserve"> экономики Порецкого муниципального округа (</w:t>
      </w:r>
      <w:hyperlink r:id="rId10" w:anchor="/document/404559028/entry/3000" w:history="1">
        <w:r w:rsidRPr="004564FF">
          <w:rPr>
            <w:rStyle w:val="ab"/>
            <w:color w:val="auto"/>
            <w:u w:val="none"/>
          </w:rPr>
          <w:t>приложение № 2</w:t>
        </w:r>
      </w:hyperlink>
      <w:r w:rsidRPr="004564FF">
        <w:t>).</w:t>
      </w:r>
    </w:p>
    <w:p w:rsidR="00AC3FCA" w:rsidRPr="004564FF" w:rsidRDefault="00541AE4" w:rsidP="004564FF">
      <w:pPr>
        <w:pStyle w:val="s1"/>
        <w:spacing w:before="0" w:beforeAutospacing="0" w:after="0" w:afterAutospacing="0"/>
        <w:ind w:firstLine="709"/>
        <w:jc w:val="both"/>
      </w:pPr>
      <w:r w:rsidRPr="004564FF">
        <w:t>3</w:t>
      </w:r>
      <w:r w:rsidR="00AC3FCA" w:rsidRPr="004564FF">
        <w:t>. Утвердить состав комиссии по повышению устойчивости функцио</w:t>
      </w:r>
      <w:r w:rsidR="00703B37" w:rsidRPr="004564FF">
        <w:t>нирования</w:t>
      </w:r>
      <w:r w:rsidR="000538DF" w:rsidRPr="004564FF">
        <w:t xml:space="preserve"> объектов</w:t>
      </w:r>
      <w:r w:rsidR="00703B37" w:rsidRPr="004564FF">
        <w:t xml:space="preserve"> экономики Порец</w:t>
      </w:r>
      <w:r w:rsidR="00AC3FCA" w:rsidRPr="004564FF">
        <w:t>кого муниципальногоокруга (</w:t>
      </w:r>
      <w:hyperlink r:id="rId11" w:anchor="/document/404559028/entry/2000" w:history="1">
        <w:r w:rsidR="00703B37" w:rsidRPr="004564FF">
          <w:rPr>
            <w:rStyle w:val="ab"/>
            <w:color w:val="auto"/>
            <w:u w:val="none"/>
          </w:rPr>
          <w:t>приложение №</w:t>
        </w:r>
      </w:hyperlink>
      <w:r w:rsidRPr="004564FF">
        <w:rPr>
          <w:rStyle w:val="ab"/>
          <w:color w:val="auto"/>
          <w:u w:val="none"/>
        </w:rPr>
        <w:t xml:space="preserve"> 3</w:t>
      </w:r>
      <w:r w:rsidR="00AC3FCA" w:rsidRPr="004564FF">
        <w:t>).</w:t>
      </w:r>
    </w:p>
    <w:p w:rsidR="00AC3FCA" w:rsidRPr="004564FF" w:rsidRDefault="00AC3FCA" w:rsidP="004564FF">
      <w:pPr>
        <w:pStyle w:val="s1"/>
        <w:spacing w:before="0" w:beforeAutospacing="0" w:after="0" w:afterAutospacing="0"/>
        <w:ind w:firstLine="709"/>
        <w:jc w:val="both"/>
      </w:pPr>
      <w:r w:rsidRPr="004564FF">
        <w:t xml:space="preserve">4. Контроль за выполнением настоящего постановления возложить на председателя комиссии, первого заместителя </w:t>
      </w:r>
      <w:r w:rsidR="00703B37" w:rsidRPr="004564FF">
        <w:t>главы администрации Порец</w:t>
      </w:r>
      <w:r w:rsidRPr="004564FF">
        <w:t>кого муниципального округа - начальника управления по благоустройству и развитию территорий.</w:t>
      </w:r>
    </w:p>
    <w:p w:rsidR="00AC3FCA" w:rsidRPr="004564FF" w:rsidRDefault="00AC3FCA" w:rsidP="004564FF">
      <w:pPr>
        <w:pStyle w:val="s1"/>
        <w:spacing w:before="0" w:beforeAutospacing="0" w:after="0" w:afterAutospacing="0"/>
        <w:ind w:firstLine="709"/>
        <w:jc w:val="both"/>
        <w:rPr>
          <w:color w:val="22272F"/>
        </w:rPr>
      </w:pPr>
      <w:r w:rsidRPr="004564FF">
        <w:t>5. Постанов</w:t>
      </w:r>
      <w:r w:rsidR="00703B37" w:rsidRPr="004564FF">
        <w:t>ление администрации Порец</w:t>
      </w:r>
      <w:r w:rsidRPr="004564FF">
        <w:t>кого муниципального округа</w:t>
      </w:r>
      <w:r w:rsidR="00E14199" w:rsidRPr="004564FF">
        <w:rPr>
          <w:color w:val="22272F"/>
        </w:rPr>
        <w:t>от 04.03.2014 № 89 «О мерах по поддержанию устойчивого функционирования организаций на территории Порецкого района Чувашской Республики в чрезвычайных ситуациях природного и техногенного характера мирного и военного времени»</w:t>
      </w:r>
      <w:r w:rsidRPr="004564FF">
        <w:rPr>
          <w:color w:val="22272F"/>
        </w:rPr>
        <w:t xml:space="preserve"> признать утратившим силу.</w:t>
      </w:r>
    </w:p>
    <w:p w:rsidR="00D40342" w:rsidRPr="004564FF" w:rsidRDefault="00574D15" w:rsidP="004564FF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64FF">
        <w:rPr>
          <w:rFonts w:ascii="Times New Roman" w:hAnsi="Times New Roman" w:cs="Times New Roman"/>
          <w:sz w:val="24"/>
          <w:szCs w:val="24"/>
        </w:rPr>
        <w:t>6</w:t>
      </w:r>
      <w:r w:rsidR="00B20A61" w:rsidRPr="004564FF">
        <w:rPr>
          <w:rFonts w:ascii="Times New Roman" w:hAnsi="Times New Roman" w:cs="Times New Roman"/>
          <w:sz w:val="24"/>
          <w:szCs w:val="24"/>
        </w:rPr>
        <w:t>. Н</w:t>
      </w:r>
      <w:r w:rsidR="00B20A61" w:rsidRPr="00456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</w:t>
      </w:r>
      <w:r w:rsidR="00646DE9" w:rsidRPr="00456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информационно-телекоммуникационной сети «Интернет».</w:t>
      </w:r>
    </w:p>
    <w:p w:rsidR="003E5438" w:rsidRPr="004564FF" w:rsidRDefault="003E5438" w:rsidP="004564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F19" w:rsidRPr="004564FF" w:rsidRDefault="00BB1F19" w:rsidP="004564F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64F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40342" w:rsidRPr="004564FF" w:rsidRDefault="00D40342" w:rsidP="004564FF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kern w:val="1"/>
          <w:sz w:val="24"/>
          <w:szCs w:val="24"/>
        </w:rPr>
        <w:t>Глава Порецкого муниципального округа                                                               Е.В. Лебедев</w:t>
      </w:r>
    </w:p>
    <w:p w:rsidR="00884434" w:rsidRDefault="00884434" w:rsidP="00884434">
      <w:pPr>
        <w:pStyle w:val="ad"/>
        <w:rPr>
          <w:b w:val="0"/>
          <w:sz w:val="24"/>
        </w:rPr>
      </w:pPr>
      <w:r>
        <w:rPr>
          <w:bCs w:val="0"/>
          <w:sz w:val="24"/>
        </w:rPr>
        <w:lastRenderedPageBreak/>
        <w:tab/>
      </w:r>
      <w:r>
        <w:rPr>
          <w:b w:val="0"/>
          <w:sz w:val="24"/>
        </w:rPr>
        <w:t>ЛИСТ СОГЛАСОВАНИЯ</w:t>
      </w:r>
    </w:p>
    <w:p w:rsidR="00884434" w:rsidRDefault="00884434" w:rsidP="00884434">
      <w:pPr>
        <w:pStyle w:val="ad"/>
        <w:rPr>
          <w:b w:val="0"/>
          <w:sz w:val="24"/>
        </w:rPr>
      </w:pPr>
      <w:r>
        <w:rPr>
          <w:b w:val="0"/>
          <w:sz w:val="24"/>
        </w:rPr>
        <w:t xml:space="preserve">       к постановлению</w:t>
      </w:r>
    </w:p>
    <w:p w:rsidR="00884434" w:rsidRDefault="00884434" w:rsidP="00884434">
      <w:pPr>
        <w:pStyle w:val="ad"/>
        <w:rPr>
          <w:b w:val="0"/>
          <w:sz w:val="24"/>
        </w:rPr>
      </w:pPr>
    </w:p>
    <w:p w:rsidR="00884434" w:rsidRDefault="00884434" w:rsidP="00884434">
      <w:pPr>
        <w:pStyle w:val="ad"/>
        <w:rPr>
          <w:b w:val="0"/>
          <w:sz w:val="24"/>
        </w:rPr>
      </w:pPr>
    </w:p>
    <w:p w:rsidR="00884434" w:rsidRDefault="00884434" w:rsidP="00884434">
      <w:pPr>
        <w:pStyle w:val="ad"/>
        <w:rPr>
          <w:sz w:val="24"/>
        </w:rPr>
      </w:pPr>
    </w:p>
    <w:p w:rsidR="00884434" w:rsidRDefault="00884434" w:rsidP="008844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434" w:rsidRDefault="00884434" w:rsidP="00884434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постановления подготовлен                   Сектором мобилизационной подготовки,</w:t>
      </w:r>
    </w:p>
    <w:p w:rsidR="00884434" w:rsidRDefault="00884434" w:rsidP="00884434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специальных программ, ГО и ЧС     </w:t>
      </w:r>
    </w:p>
    <w:p w:rsidR="00884434" w:rsidRDefault="00884434" w:rsidP="00884434">
      <w:pPr>
        <w:tabs>
          <w:tab w:val="left" w:pos="57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администрации Порецкого муниципального</w:t>
      </w:r>
    </w:p>
    <w:p w:rsidR="00884434" w:rsidRDefault="00884434" w:rsidP="00884434">
      <w:pPr>
        <w:tabs>
          <w:tab w:val="left" w:pos="57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округа                              </w:t>
      </w:r>
    </w:p>
    <w:p w:rsidR="00884434" w:rsidRDefault="00884434" w:rsidP="00884434">
      <w:pPr>
        <w:tabs>
          <w:tab w:val="left" w:pos="57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884434" w:rsidRDefault="00884434" w:rsidP="00884434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434" w:rsidRDefault="00884434" w:rsidP="00884434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434" w:rsidRDefault="00884434" w:rsidP="00884434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– начальник отдела</w:t>
      </w:r>
    </w:p>
    <w:p w:rsidR="00884434" w:rsidRDefault="00884434" w:rsidP="00884434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 – контрольной,</w:t>
      </w:r>
    </w:p>
    <w:p w:rsidR="00884434" w:rsidRDefault="00884434" w:rsidP="00884434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правовой и кадровой работы                                 ______________________    Федулова Е.Н.</w:t>
      </w:r>
    </w:p>
    <w:p w:rsidR="00884434" w:rsidRDefault="00884434" w:rsidP="00884434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434" w:rsidRDefault="00884434" w:rsidP="00884434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434" w:rsidRDefault="00884434" w:rsidP="00884434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434" w:rsidRDefault="00884434" w:rsidP="00884434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434" w:rsidRDefault="00884434" w:rsidP="00884434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434" w:rsidRDefault="00884434" w:rsidP="00884434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согласовано:</w:t>
      </w:r>
    </w:p>
    <w:p w:rsidR="00884434" w:rsidRDefault="00884434" w:rsidP="00884434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983"/>
        <w:gridCol w:w="2645"/>
        <w:gridCol w:w="2056"/>
        <w:gridCol w:w="1343"/>
      </w:tblGrid>
      <w:tr w:rsidR="00884434" w:rsidTr="008844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34" w:rsidRDefault="0088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34" w:rsidRDefault="0088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884434" w:rsidRDefault="0088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34" w:rsidRDefault="0088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34" w:rsidRDefault="0088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884434" w:rsidRDefault="0088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согласования</w:t>
            </w:r>
          </w:p>
          <w:p w:rsidR="00884434" w:rsidRDefault="0088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34" w:rsidRDefault="0088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884434" w:rsidTr="008844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34" w:rsidRDefault="0088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34" w:rsidRDefault="00087BAC" w:rsidP="0008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</w:p>
          <w:p w:rsidR="00087BAC" w:rsidRDefault="00087BAC" w:rsidP="0008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Юрьевна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C" w:rsidRDefault="00087BAC" w:rsidP="0008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884434" w:rsidRDefault="00087BAC" w:rsidP="0008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</w:t>
            </w:r>
            <w:r w:rsidR="00884434">
              <w:rPr>
                <w:rFonts w:ascii="Times New Roman" w:hAnsi="Times New Roman" w:cs="Times New Roman"/>
                <w:sz w:val="24"/>
                <w:szCs w:val="24"/>
              </w:rPr>
              <w:t xml:space="preserve">отдела организационно – контрольной, правовой и кадровой работы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34" w:rsidRDefault="0088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34" w:rsidRDefault="0088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434" w:rsidRDefault="00884434" w:rsidP="0088443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884434" w:rsidRDefault="00884434" w:rsidP="0088443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884434" w:rsidRDefault="00884434" w:rsidP="00884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34" w:rsidRDefault="00884434" w:rsidP="00884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34" w:rsidRDefault="00884434" w:rsidP="00884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34" w:rsidRDefault="00884434" w:rsidP="00884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34" w:rsidRDefault="00884434" w:rsidP="00884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34" w:rsidRDefault="00884434" w:rsidP="00884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34" w:rsidRDefault="00884434" w:rsidP="00884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34" w:rsidRDefault="00884434" w:rsidP="00884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34" w:rsidRDefault="00884434" w:rsidP="00884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34" w:rsidRDefault="00884434" w:rsidP="00884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34" w:rsidRDefault="00884434" w:rsidP="00884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34" w:rsidRDefault="00884434" w:rsidP="00884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34" w:rsidRDefault="00884434" w:rsidP="00884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34" w:rsidRDefault="00884434" w:rsidP="00884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BAC" w:rsidRDefault="00087BAC" w:rsidP="00884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34" w:rsidRDefault="00884434" w:rsidP="00884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34" w:rsidRDefault="00884434" w:rsidP="008844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Игнатьев Н.А</w:t>
      </w:r>
    </w:p>
    <w:p w:rsidR="00884434" w:rsidRDefault="00884434" w:rsidP="008844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2-13-50</w:t>
      </w:r>
    </w:p>
    <w:p w:rsidR="00884434" w:rsidRDefault="00884434" w:rsidP="00884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34" w:rsidRDefault="00884434" w:rsidP="009C1337">
      <w:pPr>
        <w:spacing w:after="0" w:line="240" w:lineRule="auto"/>
      </w:pPr>
    </w:p>
    <w:p w:rsidR="009C1337" w:rsidRDefault="009C1337" w:rsidP="009C13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4495" w:rsidRPr="004564FF" w:rsidRDefault="005E53CD" w:rsidP="004564F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64F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5E53CD" w:rsidRPr="004564FF" w:rsidRDefault="00BB1F19" w:rsidP="004564F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64FF">
        <w:rPr>
          <w:rFonts w:ascii="Times New Roman" w:hAnsi="Times New Roman" w:cs="Times New Roman"/>
          <w:bCs/>
          <w:sz w:val="24"/>
          <w:szCs w:val="24"/>
        </w:rPr>
        <w:t> </w:t>
      </w:r>
    </w:p>
    <w:p w:rsidR="005F6454" w:rsidRPr="004564FF" w:rsidRDefault="00C82926" w:rsidP="004564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4FF">
        <w:rPr>
          <w:rFonts w:ascii="Times New Roman" w:hAnsi="Times New Roman" w:cs="Times New Roman"/>
          <w:sz w:val="24"/>
          <w:szCs w:val="24"/>
        </w:rPr>
        <w:t>УТВЕРЖДЕНО</w:t>
      </w:r>
      <w:bookmarkStart w:id="0" w:name="_GoBack"/>
      <w:bookmarkEnd w:id="0"/>
    </w:p>
    <w:p w:rsidR="005F6454" w:rsidRPr="004564FF" w:rsidRDefault="005F6454" w:rsidP="004564FF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4564F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F6454" w:rsidRPr="004564FF" w:rsidRDefault="005F6454" w:rsidP="004564FF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4564FF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</w:p>
    <w:p w:rsidR="00BB1F19" w:rsidRPr="004564FF" w:rsidRDefault="005F6454" w:rsidP="004564FF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4564FF">
        <w:rPr>
          <w:rFonts w:ascii="Times New Roman" w:hAnsi="Times New Roman" w:cs="Times New Roman"/>
          <w:sz w:val="24"/>
          <w:szCs w:val="24"/>
        </w:rPr>
        <w:t>от  ___________ 2023 № _____</w:t>
      </w:r>
    </w:p>
    <w:p w:rsidR="005F6454" w:rsidRPr="004564FF" w:rsidRDefault="005F6454" w:rsidP="004564F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2297" w:rsidRPr="004564FF" w:rsidRDefault="008B2297" w:rsidP="0045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4FF">
        <w:rPr>
          <w:rFonts w:ascii="Times New Roman" w:hAnsi="Times New Roman" w:cs="Times New Roman"/>
          <w:b/>
          <w:sz w:val="24"/>
          <w:szCs w:val="24"/>
        </w:rPr>
        <w:t xml:space="preserve">Положение о комиссии по повышению устойчивости </w:t>
      </w:r>
      <w:r w:rsidRPr="004564FF">
        <w:rPr>
          <w:rFonts w:ascii="Times New Roman" w:eastAsia="Times New Roman" w:hAnsi="Times New Roman" w:cs="Times New Roman"/>
          <w:b/>
          <w:sz w:val="24"/>
          <w:szCs w:val="24"/>
        </w:rPr>
        <w:t>функционирования</w:t>
      </w:r>
      <w:r w:rsidR="00D451E9" w:rsidRPr="004564F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экономики Порец</w:t>
      </w:r>
      <w:r w:rsidRPr="004564FF">
        <w:rPr>
          <w:rFonts w:ascii="Times New Roman" w:eastAsia="Times New Roman" w:hAnsi="Times New Roman" w:cs="Times New Roman"/>
          <w:b/>
          <w:sz w:val="24"/>
          <w:szCs w:val="24"/>
        </w:rPr>
        <w:t>кого муниципального округа</w:t>
      </w:r>
    </w:p>
    <w:p w:rsidR="00D451E9" w:rsidRPr="004564FF" w:rsidRDefault="00D451E9" w:rsidP="0045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297" w:rsidRPr="004564FF" w:rsidRDefault="008B2297" w:rsidP="0045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 с</w:t>
      </w:r>
      <w:r w:rsidR="003E5438" w:rsidRPr="00456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anchor="/document/10107960/entry/0" w:history="1">
        <w:r w:rsidRPr="004564FF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="003E5438" w:rsidRPr="004564FF">
        <w:t xml:space="preserve"> </w:t>
      </w:r>
      <w:r w:rsidR="00D451E9" w:rsidRPr="004564FF">
        <w:rPr>
          <w:rFonts w:ascii="Times New Roman" w:eastAsia="Times New Roman" w:hAnsi="Times New Roman" w:cs="Times New Roman"/>
          <w:sz w:val="24"/>
          <w:szCs w:val="24"/>
        </w:rPr>
        <w:t>РФ от 21 декабря 1994 года №</w:t>
      </w:r>
      <w:r w:rsidRPr="004564FF">
        <w:rPr>
          <w:rFonts w:ascii="Times New Roman" w:eastAsia="Times New Roman" w:hAnsi="Times New Roman" w:cs="Times New Roman"/>
          <w:sz w:val="24"/>
          <w:szCs w:val="24"/>
        </w:rPr>
        <w:t xml:space="preserve">68-ФЗ </w:t>
      </w:r>
      <w:r w:rsidR="00B8616A" w:rsidRPr="004564F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564FF">
        <w:rPr>
          <w:rFonts w:ascii="Times New Roman" w:eastAsia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B8616A" w:rsidRPr="004564F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564FF">
        <w:rPr>
          <w:rFonts w:ascii="Times New Roman" w:eastAsia="Times New Roman" w:hAnsi="Times New Roman" w:cs="Times New Roman"/>
          <w:sz w:val="24"/>
          <w:szCs w:val="24"/>
        </w:rPr>
        <w:t>,Федеральным Законом</w:t>
      </w:r>
      <w:r w:rsidR="003E5438" w:rsidRPr="00456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1E9" w:rsidRPr="004564FF">
        <w:rPr>
          <w:rFonts w:ascii="Times New Roman" w:eastAsia="Times New Roman" w:hAnsi="Times New Roman" w:cs="Times New Roman"/>
          <w:sz w:val="24"/>
          <w:szCs w:val="24"/>
        </w:rPr>
        <w:t>РФ от 12 февраля 1998 года №</w:t>
      </w:r>
      <w:r w:rsidRPr="004564FF">
        <w:rPr>
          <w:rFonts w:ascii="Times New Roman" w:eastAsia="Times New Roman" w:hAnsi="Times New Roman" w:cs="Times New Roman"/>
          <w:sz w:val="24"/>
          <w:szCs w:val="24"/>
        </w:rPr>
        <w:t xml:space="preserve">28-ФЗ </w:t>
      </w:r>
      <w:r w:rsidR="00B8616A" w:rsidRPr="004564F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564FF">
        <w:rPr>
          <w:rFonts w:ascii="Times New Roman" w:eastAsia="Times New Roman" w:hAnsi="Times New Roman" w:cs="Times New Roman"/>
          <w:sz w:val="24"/>
          <w:szCs w:val="24"/>
        </w:rPr>
        <w:t>О гражданской обороне</w:t>
      </w:r>
      <w:r w:rsidR="00B8616A" w:rsidRPr="004564F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564F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5438" w:rsidRPr="00456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anchor="/document/194436/entry/0" w:history="1">
        <w:r w:rsidRPr="004564FF">
          <w:rPr>
            <w:rFonts w:ascii="Times New Roman" w:eastAsia="Times New Roman" w:hAnsi="Times New Roman" w:cs="Times New Roman"/>
            <w:sz w:val="24"/>
            <w:szCs w:val="24"/>
          </w:rPr>
          <w:t>приказом</w:t>
        </w:r>
      </w:hyperlink>
      <w:r w:rsidR="003E5438" w:rsidRPr="004564FF">
        <w:t xml:space="preserve"> </w:t>
      </w:r>
      <w:r w:rsidRPr="004564F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451E9" w:rsidRPr="004564FF">
        <w:rPr>
          <w:rFonts w:ascii="Times New Roman" w:eastAsia="Times New Roman" w:hAnsi="Times New Roman" w:cs="Times New Roman"/>
          <w:sz w:val="24"/>
          <w:szCs w:val="24"/>
        </w:rPr>
        <w:t>ЧС России от 14 ноября 2008г. №</w:t>
      </w:r>
      <w:r w:rsidRPr="004564FF">
        <w:rPr>
          <w:rFonts w:ascii="Times New Roman" w:eastAsia="Times New Roman" w:hAnsi="Times New Roman" w:cs="Times New Roman"/>
          <w:sz w:val="24"/>
          <w:szCs w:val="24"/>
        </w:rPr>
        <w:t xml:space="preserve">687 </w:t>
      </w:r>
      <w:r w:rsidR="00B8616A" w:rsidRPr="004564F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564FF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оборганизациии ведении гражданской обороны в муниципальных</w:t>
      </w:r>
      <w:r w:rsidR="003E5438" w:rsidRPr="00456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4FF">
        <w:rPr>
          <w:rFonts w:ascii="Times New Roman" w:eastAsia="Times New Roman" w:hAnsi="Times New Roman" w:cs="Times New Roman"/>
          <w:sz w:val="24"/>
          <w:szCs w:val="24"/>
        </w:rPr>
        <w:t>образованиях</w:t>
      </w:r>
      <w:r w:rsidR="003E5438" w:rsidRPr="00456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4F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E5438" w:rsidRPr="00456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4FF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 w:rsidR="00B8616A" w:rsidRPr="004564F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451E9" w:rsidRPr="004564FF">
        <w:rPr>
          <w:rFonts w:ascii="Times New Roman" w:eastAsia="Times New Roman" w:hAnsi="Times New Roman" w:cs="Times New Roman"/>
          <w:sz w:val="24"/>
          <w:szCs w:val="24"/>
        </w:rPr>
        <w:t>, м</w:t>
      </w:r>
      <w:r w:rsidRPr="004564FF">
        <w:rPr>
          <w:rFonts w:ascii="Times New Roman" w:eastAsia="Times New Roman" w:hAnsi="Times New Roman" w:cs="Times New Roman"/>
          <w:sz w:val="24"/>
          <w:szCs w:val="24"/>
        </w:rPr>
        <w:t>етодическими рекомендациями по организации деятельности комиссии по повышению устойчивости функционирования</w:t>
      </w:r>
      <w:r w:rsidR="00B8616A" w:rsidRPr="004564FF">
        <w:rPr>
          <w:rFonts w:ascii="Times New Roman" w:eastAsia="Times New Roman" w:hAnsi="Times New Roman" w:cs="Times New Roman"/>
          <w:sz w:val="24"/>
          <w:szCs w:val="24"/>
        </w:rPr>
        <w:t xml:space="preserve">объектов </w:t>
      </w:r>
      <w:r w:rsidR="00D451E9" w:rsidRPr="004564FF">
        <w:rPr>
          <w:rFonts w:ascii="Times New Roman" w:eastAsia="Times New Roman" w:hAnsi="Times New Roman" w:cs="Times New Roman"/>
          <w:sz w:val="24"/>
          <w:szCs w:val="24"/>
        </w:rPr>
        <w:t>экономики субъекта</w:t>
      </w:r>
      <w:r w:rsidRPr="004564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1.2. Комиссия по повышению устойчивости функционирования</w:t>
      </w:r>
      <w:r w:rsidR="00D451E9" w:rsidRPr="004564FF">
        <w:rPr>
          <w:rFonts w:ascii="Times New Roman" w:eastAsia="Times New Roman" w:hAnsi="Times New Roman" w:cs="Times New Roman"/>
          <w:sz w:val="24"/>
          <w:szCs w:val="24"/>
        </w:rPr>
        <w:t xml:space="preserve"> объектов экономики Порец</w:t>
      </w:r>
      <w:r w:rsidRPr="004564FF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(далее по тексту - Комиссия) создае</w:t>
      </w:r>
      <w:r w:rsidR="00D451E9" w:rsidRPr="004564FF">
        <w:rPr>
          <w:rFonts w:ascii="Times New Roman" w:eastAsia="Times New Roman" w:hAnsi="Times New Roman" w:cs="Times New Roman"/>
          <w:sz w:val="24"/>
          <w:szCs w:val="24"/>
        </w:rPr>
        <w:t>тся в администрации Порец</w:t>
      </w:r>
      <w:r w:rsidRPr="004564FF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в целях организации планирования и контроля выполнения мероприятий по повышению устойчивости функционирования объектов в чрезвычайных ситуациях природного и техногенного характера и в военное время (в дальнейшем в чрезвычайных ситуациях - ЧС) и является постоянно действующим координирующим, консультативным и исследовательским органом.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1.3. Комиссия формируется из представителей структурных подразделений администрации муниципального округа, основных объектов экономики и других организаций и учреждений.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1.4. В своей работе Комиссия руководствуется</w:t>
      </w:r>
      <w:r w:rsidR="003E5438" w:rsidRPr="00456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anchor="/document/10107960/entry/0" w:history="1">
        <w:r w:rsidRPr="004564FF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="003E5438" w:rsidRPr="004564FF">
        <w:t xml:space="preserve"> </w:t>
      </w:r>
      <w:r w:rsidR="00D451E9" w:rsidRPr="004564FF">
        <w:rPr>
          <w:rFonts w:ascii="Times New Roman" w:eastAsia="Times New Roman" w:hAnsi="Times New Roman" w:cs="Times New Roman"/>
          <w:sz w:val="24"/>
          <w:szCs w:val="24"/>
        </w:rPr>
        <w:t>от 21 декабря 1994 года №</w:t>
      </w:r>
      <w:r w:rsidRPr="004564FF">
        <w:rPr>
          <w:rFonts w:ascii="Times New Roman" w:eastAsia="Times New Roman" w:hAnsi="Times New Roman" w:cs="Times New Roman"/>
          <w:sz w:val="24"/>
          <w:szCs w:val="24"/>
        </w:rPr>
        <w:t xml:space="preserve"> 68-ФЗ </w:t>
      </w:r>
      <w:r w:rsidR="009761DF" w:rsidRPr="004564F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564FF">
        <w:rPr>
          <w:rFonts w:ascii="Times New Roman" w:eastAsia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9761DF" w:rsidRPr="004564F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564F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5438" w:rsidRPr="00456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4FF">
        <w:rPr>
          <w:rFonts w:ascii="Times New Roman" w:eastAsia="Times New Roman" w:hAnsi="Times New Roman" w:cs="Times New Roman"/>
          <w:sz w:val="24"/>
          <w:szCs w:val="24"/>
        </w:rPr>
        <w:t>Федеральным Законом</w:t>
      </w:r>
      <w:r w:rsidR="003E5438" w:rsidRPr="00456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1E9" w:rsidRPr="004564FF">
        <w:rPr>
          <w:rFonts w:ascii="Times New Roman" w:eastAsia="Times New Roman" w:hAnsi="Times New Roman" w:cs="Times New Roman"/>
          <w:sz w:val="24"/>
          <w:szCs w:val="24"/>
        </w:rPr>
        <w:t>РФ от 12 февраля 1998 года №</w:t>
      </w:r>
      <w:r w:rsidRPr="004564FF">
        <w:rPr>
          <w:rFonts w:ascii="Times New Roman" w:eastAsia="Times New Roman" w:hAnsi="Times New Roman" w:cs="Times New Roman"/>
          <w:sz w:val="24"/>
          <w:szCs w:val="24"/>
        </w:rPr>
        <w:t xml:space="preserve">28-ФЗ </w:t>
      </w:r>
      <w:r w:rsidR="009761DF" w:rsidRPr="004564F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564FF">
        <w:rPr>
          <w:rFonts w:ascii="Times New Roman" w:eastAsia="Times New Roman" w:hAnsi="Times New Roman" w:cs="Times New Roman"/>
          <w:sz w:val="24"/>
          <w:szCs w:val="24"/>
        </w:rPr>
        <w:t>О гражданской обороне</w:t>
      </w:r>
      <w:r w:rsidR="009761DF" w:rsidRPr="004564F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564FF">
        <w:rPr>
          <w:rFonts w:ascii="Times New Roman" w:eastAsia="Times New Roman" w:hAnsi="Times New Roman" w:cs="Times New Roman"/>
          <w:sz w:val="24"/>
          <w:szCs w:val="24"/>
        </w:rPr>
        <w:t>, постановлениями и р</w:t>
      </w:r>
      <w:r w:rsidR="00D451E9" w:rsidRPr="004564FF">
        <w:rPr>
          <w:rFonts w:ascii="Times New Roman" w:eastAsia="Times New Roman" w:hAnsi="Times New Roman" w:cs="Times New Roman"/>
          <w:sz w:val="24"/>
          <w:szCs w:val="24"/>
        </w:rPr>
        <w:t xml:space="preserve">аспоряжениями </w:t>
      </w:r>
      <w:r w:rsidR="009761DF" w:rsidRPr="004564F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D451E9" w:rsidRPr="004564FF">
        <w:rPr>
          <w:rFonts w:ascii="Times New Roman" w:eastAsia="Times New Roman" w:hAnsi="Times New Roman" w:cs="Times New Roman"/>
          <w:sz w:val="24"/>
          <w:szCs w:val="24"/>
        </w:rPr>
        <w:t xml:space="preserve"> Порец</w:t>
      </w:r>
      <w:r w:rsidRPr="004564FF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округа, настоящим Положением и другими руководящими документами по вопросу подготовки предприятий, организаций и учреждений к устойчивому функционированию в чрезвычайных ситуациях.</w:t>
      </w:r>
    </w:p>
    <w:p w:rsidR="00D451E9" w:rsidRPr="004564FF" w:rsidRDefault="00D451E9" w:rsidP="004564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297" w:rsidRPr="004564FF" w:rsidRDefault="00D451E9" w:rsidP="004564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b/>
          <w:sz w:val="24"/>
          <w:szCs w:val="24"/>
        </w:rPr>
        <w:t>2. Задачи Комиссии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2.1. Основной задачей Комиссии является организация работы по повышению устойчивости функционирования объектов экономики муниципального округа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муниципального округа и создания оптимальных условий для восстановления нарушенного производства.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2.2. При функционировании звена территориальной подсистемы единой государственной системы предупреждения и ликвидации чрезвычайных ситуаций (</w:t>
      </w:r>
      <w:r w:rsidR="00016F1C" w:rsidRPr="004564FF">
        <w:rPr>
          <w:rFonts w:ascii="Times New Roman" w:eastAsia="Times New Roman" w:hAnsi="Times New Roman" w:cs="Times New Roman"/>
          <w:sz w:val="24"/>
          <w:szCs w:val="24"/>
        </w:rPr>
        <w:t xml:space="preserve">далее – ТП </w:t>
      </w:r>
      <w:r w:rsidRPr="004564FF">
        <w:rPr>
          <w:rFonts w:ascii="Times New Roman" w:eastAsia="Times New Roman" w:hAnsi="Times New Roman" w:cs="Times New Roman"/>
          <w:sz w:val="24"/>
          <w:szCs w:val="24"/>
        </w:rPr>
        <w:t>РСЧС) на комиссию возлагается: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2.2.1. В режиме повседневной деятельности: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координация работы руководящего состава и органов управления звена ТП РСЧС по повышению устойчивости функционирования объектов экономики, организаций и учреждений в чрезвычайных ситуациях;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 за подготовкой объектов экономики, организаций и учреждений муниципального округа к работе в чрезвычайных ситуациях, за разработкой, планированием и выполнением мероприятий по повышению устойчивости функционирования в экстремальных условиях независимо от их форм собственности, за увязкой этих мероприятий со схемами планировки, строительства, реконструкции объектов и модернизации производства;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организация работы по комплексной оценке состояния, возможностей и потребностей всех объектов экономики, организаций и учреждений муниципального округа для обеспечения жизнедеятельности населения, а также выпуска заданных объемов и номенклатуры продукции с учетом возможных потерь и разрушений в чрезвычайных ситуациях;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рассмотрение результатов исследований по устойчивости, выполненных в интересах экономики муниципального округа, и подготовка предложений по целесообразности практического осуществления выработанных мероприятий;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участие в проверках состояния гражданской обороны и работы по предупреждению чрезвычайных ситуаций (по вопросам устойчивости), в командно-штабных учениях и других мероприятиях, обеспечивающих качественную подготовку руководящего состава и органов управления по вопросам устойчивости;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организация и координация проведения исследований, разработки и уточнения мероприятий по устойчивости функционирования объектов экономики, организаций и учреждений;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участие в обобщении результатов учений, исследований и выработке предложений по дальнейшему повышению устойчивости функционирования объектов экономики, организаций и учреждений в чрезвычайных ситуациях, для включения в план действий по предупреждению и ликвидации ЧС и в план гражданской обороны и защиты населения муниципального округа по вопросам устойчивости.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2.2.2. В режиме повышенной готовности принятие мер по обеспечению устойчивого функционирования объектов экономики в целях защиты населения и окружающей среды при угрозе возникновения чрезвычайных ситуаций природного и техногенного характера.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2.2.3. При переводе объектов экономики, организаций и учреждений муниципального округа на работу по планам военного времени: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контроль и оценка хода осуществления объектами экономики, организациями и учреждениями мероприятий по повышению устойчивости их функционирования в военное время;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проверка качества выполнения мероприятий по повышению устойчивости функционирования экономики муниципального округа с введением соответствующих степеней готовности гражданской обороны;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обобщение необходимых данных по вопросам устойчивости для принятия решений по переводу экономики муниципального округа на работу по планам военного времени.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2.2.4. В режиме чрезвычайной ситуации: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проведение анализа состояния и возможностей важнейших объектов экономики муниципального округа в целом;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обобщение данных обстановки и подготовк</w:t>
      </w:r>
      <w:r w:rsidR="00B24314" w:rsidRPr="004564FF">
        <w:rPr>
          <w:rFonts w:ascii="Times New Roman" w:eastAsia="Times New Roman" w:hAnsi="Times New Roman" w:cs="Times New Roman"/>
          <w:sz w:val="24"/>
          <w:szCs w:val="24"/>
        </w:rPr>
        <w:t>и предложений главе Порец</w:t>
      </w:r>
      <w:r w:rsidRPr="004564FF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по вопросам организации производственной деятельности сохранившихся мощностей, восстановления нарушенного управления объектами экономики, обеспечения жизнедеятельности населения, а также проведения аварийно-восстановительных работ.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2.3. Свои задачи по повышению устойчивости функционирования объектов экономики муниципального округа в чрезвычайных ситуациях Комиссия выполняет в тесном взаимодействии с КЧС</w:t>
      </w:r>
      <w:r w:rsidR="00B24314" w:rsidRPr="004564F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564FF">
        <w:rPr>
          <w:rFonts w:ascii="Times New Roman" w:eastAsia="Times New Roman" w:hAnsi="Times New Roman" w:cs="Times New Roman"/>
          <w:sz w:val="24"/>
          <w:szCs w:val="24"/>
        </w:rPr>
        <w:t>ОПБ</w:t>
      </w:r>
      <w:r w:rsidR="00B24314" w:rsidRPr="004564F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564FF">
        <w:rPr>
          <w:rFonts w:ascii="Times New Roman" w:eastAsia="Times New Roman" w:hAnsi="Times New Roman" w:cs="Times New Roman"/>
          <w:sz w:val="24"/>
          <w:szCs w:val="24"/>
        </w:rPr>
        <w:t xml:space="preserve"> сектором </w:t>
      </w:r>
      <w:r w:rsidR="00B24314" w:rsidRPr="004564FF">
        <w:rPr>
          <w:rFonts w:ascii="Times New Roman" w:eastAsia="Times New Roman" w:hAnsi="Times New Roman" w:cs="Times New Roman"/>
          <w:sz w:val="24"/>
          <w:szCs w:val="24"/>
        </w:rPr>
        <w:t xml:space="preserve">мобилизационной подготовки, специальных программ, </w:t>
      </w:r>
      <w:r w:rsidRPr="004564FF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B24314" w:rsidRPr="004564FF">
        <w:rPr>
          <w:rFonts w:ascii="Times New Roman" w:eastAsia="Times New Roman" w:hAnsi="Times New Roman" w:cs="Times New Roman"/>
          <w:sz w:val="24"/>
          <w:szCs w:val="24"/>
        </w:rPr>
        <w:t xml:space="preserve"> и ЧС</w:t>
      </w:r>
      <w:r w:rsidRPr="004564FF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B24314" w:rsidRPr="004564FF">
        <w:rPr>
          <w:rFonts w:ascii="Times New Roman" w:eastAsia="Times New Roman" w:hAnsi="Times New Roman" w:cs="Times New Roman"/>
          <w:sz w:val="24"/>
          <w:szCs w:val="24"/>
        </w:rPr>
        <w:t>дминистрации Порец</w:t>
      </w:r>
      <w:r w:rsidRPr="004564FF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округа, </w:t>
      </w:r>
      <w:r w:rsidRPr="004564FF">
        <w:rPr>
          <w:rFonts w:ascii="Times New Roman" w:eastAsia="Times New Roman" w:hAnsi="Times New Roman" w:cs="Times New Roman"/>
          <w:sz w:val="24"/>
          <w:szCs w:val="24"/>
        </w:rPr>
        <w:lastRenderedPageBreak/>
        <w:t>другими структурными подразделе</w:t>
      </w:r>
      <w:r w:rsidR="00B24314" w:rsidRPr="004564FF">
        <w:rPr>
          <w:rFonts w:ascii="Times New Roman" w:eastAsia="Times New Roman" w:hAnsi="Times New Roman" w:cs="Times New Roman"/>
          <w:sz w:val="24"/>
          <w:szCs w:val="24"/>
        </w:rPr>
        <w:t>ниями администрации Порец</w:t>
      </w:r>
      <w:r w:rsidRPr="004564FF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и другими заинтересованными органами.</w:t>
      </w:r>
    </w:p>
    <w:p w:rsidR="00B24314" w:rsidRPr="004564FF" w:rsidRDefault="00B24314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297" w:rsidRPr="004564FF" w:rsidRDefault="00B24314" w:rsidP="004564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D31F41" w:rsidRPr="004564FF">
        <w:rPr>
          <w:rFonts w:ascii="Times New Roman" w:eastAsia="Times New Roman" w:hAnsi="Times New Roman" w:cs="Times New Roman"/>
          <w:b/>
          <w:sz w:val="24"/>
          <w:szCs w:val="24"/>
        </w:rPr>
        <w:t>Права Комиссии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3.1. Дово</w:t>
      </w:r>
      <w:r w:rsidR="00B24314" w:rsidRPr="004564FF">
        <w:rPr>
          <w:rFonts w:ascii="Times New Roman" w:eastAsia="Times New Roman" w:hAnsi="Times New Roman" w:cs="Times New Roman"/>
          <w:sz w:val="24"/>
          <w:szCs w:val="24"/>
        </w:rPr>
        <w:t>дить указания главы Порец</w:t>
      </w:r>
      <w:r w:rsidRPr="004564FF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округа, направленные на повышение устойчивости функционирования объектов экономики муниципального округа, объектам экономики, организациям и учреждениям.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3.2. Давать заключения на представляемые структурными подразделениями администрации муниципального округа предложения для включения в перспективные и годовые программы развития отраслей экономики муниципального округа.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3.3. Запрашивать от структурных подразделений администрации муниципального округа, объектов экономики, организаций и учреждений необходимые данные для изучения и принятия решений по вопросам, относящимся к повышению устойчивости функционирования экономики муниципального округа.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3.4. Привлекать к участию в рассмотрении отдельных вопросов устойчивости специалистов проектных и других институтов, объектов экономики, организаций и учреждений.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3.5. Заслушивать должностных лиц объектов экономики, организаций и учреждений муниципального округа по вопросам устойчивости, проводить в установленном порядке совещания с представителями этих объектов экономики, организаций и учреждений.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3.6. Участвовать во всех мероприятиях, имеющих отношение к решению вопросов повышения устойчивости функционирования объектов экономики муниципального округа.</w:t>
      </w:r>
    </w:p>
    <w:p w:rsidR="005B2B51" w:rsidRPr="004564FF" w:rsidRDefault="005B2B51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B51" w:rsidRPr="004564FF" w:rsidRDefault="00B878DE" w:rsidP="004564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b/>
          <w:sz w:val="24"/>
          <w:szCs w:val="24"/>
        </w:rPr>
        <w:t>4. Структура Комиссии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B878DE" w:rsidRPr="004564FF">
        <w:rPr>
          <w:rFonts w:ascii="Times New Roman" w:eastAsia="Times New Roman" w:hAnsi="Times New Roman" w:cs="Times New Roman"/>
          <w:sz w:val="24"/>
          <w:szCs w:val="24"/>
        </w:rPr>
        <w:t>1. Структуру Комиссии составляет председатель, заместитель председателя и секретариат.</w:t>
      </w:r>
    </w:p>
    <w:p w:rsidR="00B878DE" w:rsidRPr="004564FF" w:rsidRDefault="00B878DE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4.2. При необходимости в структуре К</w:t>
      </w:r>
      <w:r w:rsidR="008337E8" w:rsidRPr="004564FF">
        <w:rPr>
          <w:rFonts w:ascii="Times New Roman" w:eastAsia="Times New Roman" w:hAnsi="Times New Roman" w:cs="Times New Roman"/>
          <w:sz w:val="24"/>
          <w:szCs w:val="24"/>
        </w:rPr>
        <w:t xml:space="preserve">омиссии </w:t>
      </w:r>
      <w:r w:rsidR="0038692F" w:rsidRPr="004564FF">
        <w:rPr>
          <w:rFonts w:ascii="Times New Roman" w:eastAsia="Times New Roman" w:hAnsi="Times New Roman" w:cs="Times New Roman"/>
          <w:sz w:val="24"/>
          <w:szCs w:val="24"/>
        </w:rPr>
        <w:t>создаются</w:t>
      </w:r>
      <w:r w:rsidR="008337E8" w:rsidRPr="004564FF">
        <w:rPr>
          <w:rFonts w:ascii="Times New Roman" w:eastAsia="Times New Roman" w:hAnsi="Times New Roman" w:cs="Times New Roman"/>
          <w:sz w:val="24"/>
          <w:szCs w:val="24"/>
        </w:rPr>
        <w:t xml:space="preserve"> следующие структурные подразделения: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подкомисси</w:t>
      </w:r>
      <w:r w:rsidR="008337E8" w:rsidRPr="004564F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564FF">
        <w:rPr>
          <w:rFonts w:ascii="Times New Roman" w:eastAsia="Times New Roman" w:hAnsi="Times New Roman" w:cs="Times New Roman"/>
          <w:sz w:val="24"/>
          <w:szCs w:val="24"/>
        </w:rPr>
        <w:t xml:space="preserve"> по рациональному размещению производительных сил муниципального округа;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подкомисси</w:t>
      </w:r>
      <w:r w:rsidR="008337E8" w:rsidRPr="004564F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564FF">
        <w:rPr>
          <w:rFonts w:ascii="Times New Roman" w:eastAsia="Times New Roman" w:hAnsi="Times New Roman" w:cs="Times New Roman"/>
          <w:sz w:val="24"/>
          <w:szCs w:val="24"/>
        </w:rPr>
        <w:t xml:space="preserve"> по устойчивости топливно-энергетического комплекса, промышленного производства и транспортной системы, жизнеобеспечения населения;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подкомисси</w:t>
      </w:r>
      <w:r w:rsidR="008337E8" w:rsidRPr="004564F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564FF">
        <w:rPr>
          <w:rFonts w:ascii="Times New Roman" w:eastAsia="Times New Roman" w:hAnsi="Times New Roman" w:cs="Times New Roman"/>
          <w:sz w:val="24"/>
          <w:szCs w:val="24"/>
        </w:rPr>
        <w:t xml:space="preserve"> по устойчивости сфер обращения и услуг, социальной сферы;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подкомисси</w:t>
      </w:r>
      <w:r w:rsidR="008337E8" w:rsidRPr="004564F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564FF">
        <w:rPr>
          <w:rFonts w:ascii="Times New Roman" w:eastAsia="Times New Roman" w:hAnsi="Times New Roman" w:cs="Times New Roman"/>
          <w:sz w:val="24"/>
          <w:szCs w:val="24"/>
        </w:rPr>
        <w:t xml:space="preserve"> по устойчивости управления</w:t>
      </w:r>
      <w:r w:rsidR="008337E8" w:rsidRPr="004564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297" w:rsidRPr="004564FF" w:rsidRDefault="00E07C31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4.3</w:t>
      </w:r>
      <w:r w:rsidR="00B24314" w:rsidRPr="004564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t>В соответствии с общими задачами, выполняемыми Комиссией в чрезвычайных ситуациях, на ее структурные подразделения возлагается:</w:t>
      </w:r>
    </w:p>
    <w:p w:rsidR="008B2297" w:rsidRPr="004564FF" w:rsidRDefault="00E07C31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B679BC" w:rsidRPr="004564FF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t>. На подкомиссию по устойчивости топливно-энергетического комплекса, промышленного производства и транспортной системы: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определение степени устойчивости элементов и систем электро- и теплоснабжения, водо- и топливоснабжения в чрезвычайных ситуациях;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анализ возможности работы объектов экономики, организаций и учреждений муниципального округа от автономных источников энергоснабжения и использования для этих целей других источников, в том числе и твердого топлива;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оценка эффективности мероприятий по повышению устойчивости функционирования объектов экономики и анализ возможных потерь основных производственных фондов и мощностей в чрезвычайных ситуациях.</w:t>
      </w:r>
    </w:p>
    <w:p w:rsidR="008B2297" w:rsidRPr="004564FF" w:rsidRDefault="00E07C31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B679BC" w:rsidRPr="004564F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564F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79BC" w:rsidRPr="004564F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t xml:space="preserve"> На подкомиссию по устойчивости сфер обращения и услуг, социальной сферы: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анализ эффективности мероприятий по снижению ущерба от ЧС в производстве продуктов питания и представления услуг населению;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подготовка предложений по повышению устойчивости функционирования объектов экономики муниципального округа;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анализ эффективности мероприятий по повышению устойчивости функционирования объектов социальной сферы (медицины, объектов жизнеобеспечения населения и др.);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подготовка предложений по дальнейшему повышению устойчивости функционирования объектов социальной сферы и жизнеобеспечения на территории муниципального округа.</w:t>
      </w:r>
    </w:p>
    <w:p w:rsidR="008B2297" w:rsidRPr="004564FF" w:rsidRDefault="00E07C31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B679BC" w:rsidRPr="004564FF">
        <w:rPr>
          <w:rFonts w:ascii="Times New Roman" w:eastAsia="Times New Roman" w:hAnsi="Times New Roman" w:cs="Times New Roman"/>
          <w:sz w:val="24"/>
          <w:szCs w:val="24"/>
        </w:rPr>
        <w:t>3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79BC" w:rsidRPr="004564F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t xml:space="preserve"> На подкомиссию по устойчивости управления: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анализ эффективности мероприятий по повышению устойчивости функционирования системы управления и связи, в том числе способности дублеров обеспечить управление районом, объектами экономики муниципального округа при нарушениях связи с основными органами управления;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подготовка предложений по дальнейшему повышению устойчивости функционирования системы управления и связи муниципального округа и объектов экономики, организаций и учреждений.</w:t>
      </w:r>
    </w:p>
    <w:p w:rsidR="008B2297" w:rsidRPr="004564FF" w:rsidRDefault="00E07C31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B679BC" w:rsidRPr="004564FF">
        <w:rPr>
          <w:rFonts w:ascii="Times New Roman" w:eastAsia="Times New Roman" w:hAnsi="Times New Roman" w:cs="Times New Roman"/>
          <w:sz w:val="24"/>
          <w:szCs w:val="24"/>
        </w:rPr>
        <w:t>3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79BC" w:rsidRPr="004564F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t xml:space="preserve"> На подкомиссию по рациональному размещению производительных сил: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анализ размещения производительных сил муниципального округа;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оценка степени концентрации промышленности и запасов материальных средств в муниципальном округе, в том числе вблизи потенциально опасных объектов;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участие в работе комиссий муниципального округа и работе по выбору мест размещения нового строительства объектов экономики, потенциально опасных производств жилищного строительства;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подготовка предложений по дальнейшему повышению функционирования устойчивости объектов экономики муниципального округа, обеспечения экологической безопасности населения муниципального округа.</w:t>
      </w:r>
    </w:p>
    <w:p w:rsidR="00B679BC" w:rsidRPr="004564FF" w:rsidRDefault="00B679BC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4.4. Руководство подкомиссиями осуществляется председателями подкомиссий.</w:t>
      </w:r>
    </w:p>
    <w:p w:rsidR="00483D7D" w:rsidRPr="004564FF" w:rsidRDefault="00483D7D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297" w:rsidRPr="004564FF" w:rsidRDefault="00E07C31" w:rsidP="004564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8B2297" w:rsidRPr="004564FF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 деятельности Комиссии</w:t>
      </w:r>
    </w:p>
    <w:p w:rsidR="008B2297" w:rsidRPr="004564FF" w:rsidRDefault="00E07C31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5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t>.1. Положение и состав Комиссии утверждается постановл</w:t>
      </w:r>
      <w:r w:rsidR="00483D7D" w:rsidRPr="004564FF">
        <w:rPr>
          <w:rFonts w:ascii="Times New Roman" w:eastAsia="Times New Roman" w:hAnsi="Times New Roman" w:cs="Times New Roman"/>
          <w:sz w:val="24"/>
          <w:szCs w:val="24"/>
        </w:rPr>
        <w:t>ением администрации Порец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округа.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 Состав Комиссии включает председателя, заместителя председателя, секретаря, членов Комиссии. В число членов Комиссии включаются по согласованию представители государственных органов и организаций.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 xml:space="preserve">Комиссию возглавляет первый заместитель </w:t>
      </w:r>
      <w:r w:rsidR="00B74F39" w:rsidRPr="004564FF">
        <w:rPr>
          <w:rFonts w:ascii="Times New Roman" w:eastAsia="Times New Roman" w:hAnsi="Times New Roman" w:cs="Times New Roman"/>
          <w:sz w:val="24"/>
          <w:szCs w:val="24"/>
        </w:rPr>
        <w:t>главы администрации Порец</w:t>
      </w:r>
      <w:r w:rsidRPr="004564FF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 - начальник </w:t>
      </w:r>
      <w:r w:rsidR="00E07C31" w:rsidRPr="004564F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564FF">
        <w:rPr>
          <w:rFonts w:ascii="Times New Roman" w:eastAsia="Times New Roman" w:hAnsi="Times New Roman" w:cs="Times New Roman"/>
          <w:sz w:val="24"/>
          <w:szCs w:val="24"/>
        </w:rPr>
        <w:t>правления по благоустройству и развитию территорий.</w:t>
      </w:r>
    </w:p>
    <w:p w:rsidR="008B2297" w:rsidRPr="004564FF" w:rsidRDefault="00E07C31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5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t>.2. Комиссия осуществляет свою деятельность в соответствии с планом, принимаемым на заседании и утверждаемым ее председателем.</w:t>
      </w:r>
    </w:p>
    <w:p w:rsidR="008B2297" w:rsidRPr="004564FF" w:rsidRDefault="00E07C31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5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t>.3. Заседания Комиссии проводятся по мере необходимости.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Заседания Комиссии проводит ее председатель или по его поручению заместитель.Заседание Комиссии считается правомочным, если на нем присутствуют большинство от общего числа членов. 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8B2297" w:rsidRPr="004564FF" w:rsidRDefault="00E07C31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5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t>.4.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8B2297" w:rsidRPr="004564FF" w:rsidRDefault="00E07C31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5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t xml:space="preserve">.5. Решения Комиссии оформляются в виде протоколов, которые подписываются председателем Комиссии, секретарем или заместителем председателя Комиссии, 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председательствующим на заседании, а при необходимости - в виде проектов распоряжений, постанов</w:t>
      </w:r>
      <w:r w:rsidR="00B74F39" w:rsidRPr="004564FF">
        <w:rPr>
          <w:rFonts w:ascii="Times New Roman" w:eastAsia="Times New Roman" w:hAnsi="Times New Roman" w:cs="Times New Roman"/>
          <w:sz w:val="24"/>
          <w:szCs w:val="24"/>
        </w:rPr>
        <w:t>лений администрации Порец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округа.</w:t>
      </w:r>
    </w:p>
    <w:p w:rsidR="008B2297" w:rsidRPr="004564FF" w:rsidRDefault="00E07C31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5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t>.6. Функции председателя, заместителей, секретаря, членов Комиссии:</w:t>
      </w:r>
    </w:p>
    <w:p w:rsidR="008B2297" w:rsidRPr="004564FF" w:rsidRDefault="00E07C31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5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64FF">
        <w:rPr>
          <w:rFonts w:ascii="Times New Roman" w:eastAsia="Times New Roman" w:hAnsi="Times New Roman" w:cs="Times New Roman"/>
          <w:sz w:val="24"/>
          <w:szCs w:val="24"/>
        </w:rPr>
        <w:t>6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t>.1. Председатель Комиссии: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руководит деятельностью Комиссии, проводит заседания Комиссии, распределяет обязанности между членами Комиссии;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определяет место, время и утверждает повестку дня заседания Комиссии;</w:t>
      </w:r>
    </w:p>
    <w:p w:rsidR="00B74F39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подписывает от имени Комиссии все документы, связанные с выполнением возложенных на Комиссию задач;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 xml:space="preserve">организует работу по подготовке проектов правовых </w:t>
      </w:r>
      <w:r w:rsidR="00B74F39" w:rsidRPr="004564FF">
        <w:rPr>
          <w:rFonts w:ascii="Times New Roman" w:eastAsia="Times New Roman" w:hAnsi="Times New Roman" w:cs="Times New Roman"/>
          <w:sz w:val="24"/>
          <w:szCs w:val="24"/>
        </w:rPr>
        <w:t>актов администрации Порец</w:t>
      </w:r>
      <w:r w:rsidRPr="004564FF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о внесении изменений в состав Комиссии в связи с организационно-кадровыми изменениями, по внесению изменений в положение о Комиссии, по реформированию и упразднению Комиссии;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осуществляет общий контроль за реализацией решений, принятых Комиссией;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представляет Комиссию по вопросам, относящимся к его компетенции;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организует работу по подготовке отчета о деятельности Комиссии;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несет персональную ответственность за выполнение возложенных на Комиссию задач.</w:t>
      </w:r>
    </w:p>
    <w:p w:rsidR="008B2297" w:rsidRPr="004564FF" w:rsidRDefault="00E07C31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5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t>.6.2. Заместитель председателя Комиссии:</w:t>
      </w:r>
    </w:p>
    <w:p w:rsidR="00B74F39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выполняет обязанности председателя Комиссии в период его отсутствия;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организует деятельность членов Комиссии по определенным направлениям.</w:t>
      </w:r>
    </w:p>
    <w:p w:rsidR="008B2297" w:rsidRPr="004564FF" w:rsidRDefault="00E07C31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5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t>.6.3. Секретарь Комиссии: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осуществляет подготовку проекта плана работы Комиссии, а также контроль за выполнением плана после его утверждения;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формирует проект повестки дня заседания Комиссии;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организует сбор и подготовку материалов к заседаниям;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информирует членов Комиссии о месте, времени и повестке дня очередного заседания, обеспечивает их необходимыми справочно-информационными материалами;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оформляет протоколы заседаний Комиссии;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осуществляет рассылку соответствующей документации;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формирует в дело документы Комиссии в соответствии с номенклатуро</w:t>
      </w:r>
      <w:r w:rsidR="00B74F39" w:rsidRPr="004564FF">
        <w:rPr>
          <w:rFonts w:ascii="Times New Roman" w:eastAsia="Times New Roman" w:hAnsi="Times New Roman" w:cs="Times New Roman"/>
          <w:sz w:val="24"/>
          <w:szCs w:val="24"/>
        </w:rPr>
        <w:t>й дел администрации Порец</w:t>
      </w:r>
      <w:r w:rsidRPr="004564FF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округа, хранит их и сдает в архив в установленном порядке;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вносит предложения о необходимости внесения изменений в состав Комиссии и Положения о нем.</w:t>
      </w:r>
    </w:p>
    <w:p w:rsidR="008B2297" w:rsidRPr="004564FF" w:rsidRDefault="00E07C31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5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t>.6.4. Члены Комиссии имеют право: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на доступ к материалам, рассматриваемым на заседании Комиссии;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излагать письменно свое особое мнение в случае несогласия с принятым решением, которое подлежит обязательному приобщению к протоколу заседания Комиссии.</w:t>
      </w:r>
    </w:p>
    <w:p w:rsidR="008B2297" w:rsidRPr="004564FF" w:rsidRDefault="00E07C31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5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t>.7. Комиссия несет ответственность за соответствие принятых решений действующему законодательству Российской Федерации, своевременное и объективное принятие решений по вопросам своей компетенции.</w:t>
      </w:r>
    </w:p>
    <w:p w:rsidR="008B2297" w:rsidRPr="004564FF" w:rsidRDefault="00E07C31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5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t xml:space="preserve">.8. Организационно-техническое обеспечение деятельности Комиссии осуществляет администрация </w:t>
      </w:r>
      <w:r w:rsidR="00853174" w:rsidRPr="004564FF">
        <w:rPr>
          <w:rFonts w:ascii="Times New Roman" w:eastAsia="Times New Roman" w:hAnsi="Times New Roman" w:cs="Times New Roman"/>
          <w:sz w:val="24"/>
          <w:szCs w:val="24"/>
        </w:rPr>
        <w:t>Порецкого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округа.</w:t>
      </w:r>
    </w:p>
    <w:p w:rsidR="008B2297" w:rsidRPr="004564FF" w:rsidRDefault="00E07C31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5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t>.9. Упразднение, реорганизация Комиссии производится постановл</w:t>
      </w:r>
      <w:r w:rsidR="00B74F39" w:rsidRPr="004564FF">
        <w:rPr>
          <w:rFonts w:ascii="Times New Roman" w:eastAsia="Times New Roman" w:hAnsi="Times New Roman" w:cs="Times New Roman"/>
          <w:sz w:val="24"/>
          <w:szCs w:val="24"/>
        </w:rPr>
        <w:t>ением администрации Порец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округа.</w:t>
      </w:r>
    </w:p>
    <w:p w:rsidR="009C46AB" w:rsidRPr="004564FF" w:rsidRDefault="009C46AB" w:rsidP="00456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6AB" w:rsidRPr="004564FF" w:rsidRDefault="009C46AB" w:rsidP="00456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495" w:rsidRPr="004564FF" w:rsidRDefault="00D04495" w:rsidP="00456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64FF" w:rsidRPr="004564FF" w:rsidRDefault="004564FF" w:rsidP="00456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495" w:rsidRPr="004564FF" w:rsidRDefault="00D04495" w:rsidP="00456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495" w:rsidRPr="004564FF" w:rsidRDefault="00D04495" w:rsidP="00456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495" w:rsidRPr="004564FF" w:rsidRDefault="00D04495" w:rsidP="004564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4495" w:rsidRPr="004564FF" w:rsidRDefault="00EA3E14" w:rsidP="004564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 w:rsidR="00E2473B" w:rsidRPr="004564FF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F35ED8" w:rsidRPr="004564FF" w:rsidRDefault="008B2297" w:rsidP="004564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br/>
      </w:r>
      <w:r w:rsidR="00C82926" w:rsidRPr="004564FF">
        <w:rPr>
          <w:rFonts w:ascii="Times New Roman" w:hAnsi="Times New Roman" w:cs="Times New Roman"/>
          <w:sz w:val="24"/>
          <w:szCs w:val="24"/>
        </w:rPr>
        <w:t>УТВЕРЖДЕНЫ</w:t>
      </w:r>
    </w:p>
    <w:p w:rsidR="00F35ED8" w:rsidRPr="004564FF" w:rsidRDefault="00F35ED8" w:rsidP="004564FF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4564F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35ED8" w:rsidRPr="004564FF" w:rsidRDefault="00F35ED8" w:rsidP="004564FF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4564FF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</w:p>
    <w:p w:rsidR="00F35ED8" w:rsidRPr="004564FF" w:rsidRDefault="00F35ED8" w:rsidP="004564FF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4564FF">
        <w:rPr>
          <w:rFonts w:ascii="Times New Roman" w:hAnsi="Times New Roman" w:cs="Times New Roman"/>
          <w:sz w:val="24"/>
          <w:szCs w:val="24"/>
        </w:rPr>
        <w:t>от  ___________ 2023 № _____</w:t>
      </w:r>
    </w:p>
    <w:p w:rsidR="008B2297" w:rsidRPr="004564FF" w:rsidRDefault="008B2297" w:rsidP="00456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ED8" w:rsidRPr="004564FF" w:rsidRDefault="008B2297" w:rsidP="0045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b/>
          <w:sz w:val="24"/>
          <w:szCs w:val="24"/>
        </w:rPr>
        <w:t>Функциональные обязанности</w:t>
      </w:r>
      <w:r w:rsidRPr="004564FF">
        <w:rPr>
          <w:rFonts w:ascii="Times New Roman" w:eastAsia="Times New Roman" w:hAnsi="Times New Roman" w:cs="Times New Roman"/>
          <w:b/>
          <w:sz w:val="24"/>
          <w:szCs w:val="24"/>
        </w:rPr>
        <w:br/>
        <w:t>председателя Комиссии и председателей подкомиссий</w:t>
      </w:r>
    </w:p>
    <w:p w:rsidR="00F35ED8" w:rsidRPr="004564FF" w:rsidRDefault="008B2297" w:rsidP="0045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повышению устойчивости функционирования</w:t>
      </w:r>
      <w:r w:rsidR="001D0079" w:rsidRPr="004564F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</w:t>
      </w:r>
      <w:r w:rsidRPr="004564FF">
        <w:rPr>
          <w:rFonts w:ascii="Times New Roman" w:eastAsia="Times New Roman" w:hAnsi="Times New Roman" w:cs="Times New Roman"/>
          <w:b/>
          <w:sz w:val="24"/>
          <w:szCs w:val="24"/>
        </w:rPr>
        <w:t xml:space="preserve"> экономики</w:t>
      </w:r>
    </w:p>
    <w:p w:rsidR="00F35ED8" w:rsidRPr="004564FF" w:rsidRDefault="00F35ED8" w:rsidP="0045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ED8" w:rsidRPr="004564FF" w:rsidRDefault="00983CCE" w:rsidP="0045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8B2297" w:rsidRPr="004564FF">
        <w:rPr>
          <w:rFonts w:ascii="Times New Roman" w:eastAsia="Times New Roman" w:hAnsi="Times New Roman" w:cs="Times New Roman"/>
          <w:b/>
          <w:sz w:val="24"/>
          <w:szCs w:val="24"/>
        </w:rPr>
        <w:t>Обязанности</w:t>
      </w:r>
      <w:r w:rsidR="008B2297" w:rsidRPr="004564FF">
        <w:rPr>
          <w:rFonts w:ascii="Times New Roman" w:eastAsia="Times New Roman" w:hAnsi="Times New Roman" w:cs="Times New Roman"/>
          <w:b/>
          <w:sz w:val="24"/>
          <w:szCs w:val="24"/>
        </w:rPr>
        <w:br/>
        <w:t>председателя Комиссии по повышению устойчивости функционирования</w:t>
      </w:r>
      <w:r w:rsidR="001D0079" w:rsidRPr="004564F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</w:t>
      </w:r>
      <w:r w:rsidR="008B2297" w:rsidRPr="004564FF">
        <w:rPr>
          <w:rFonts w:ascii="Times New Roman" w:eastAsia="Times New Roman" w:hAnsi="Times New Roman" w:cs="Times New Roman"/>
          <w:b/>
          <w:sz w:val="24"/>
          <w:szCs w:val="24"/>
        </w:rPr>
        <w:t xml:space="preserve"> экономики</w:t>
      </w:r>
    </w:p>
    <w:p w:rsidR="008B2297" w:rsidRPr="004564FF" w:rsidRDefault="00983CCE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t>Основной задачей председателя Комиссии является организация работы Комиссии в целях повышения устойчивости функционирования организаций, предприятий и учреждений муниципального округа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муниципального округа и создания оптимальных условий для восстановления нарушенного производства.</w:t>
      </w:r>
    </w:p>
    <w:p w:rsidR="008B2297" w:rsidRPr="004564FF" w:rsidRDefault="00983CCE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t>Председатель Комиссии обязан:</w:t>
      </w:r>
    </w:p>
    <w:p w:rsidR="008B2297" w:rsidRPr="004564FF" w:rsidRDefault="00983CCE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1.3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t>. При повседневной деятельности: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координировать работу руководящего состава и органов управления звена ТП РСЧС Чувашской Республики по повышению устойчивости функционирования организаций, предприятий и учреждений в чрезвычайных ситуациях;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организовывать контроль подготовки организаций, предприятий и учреждений, расположенных на территории муниципального округа, к работе в ЧС, а также разработку, планирование и осуществление мероприятий по повышению устойчивости функционирования организаций, предприятий и учреждений в экстремальных условиях независимо от их форм собственности с увязкой этих мероприятий со схемами планировки, застройки населенных пунктов, генеральными планами муниципального округа, проектами строительства, реконструкции объектов и модернизации производства;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организовывать работу по комплексной оценке состояния, возможностей и потребностей всех организаций, предприятий и учреждений муниципального округа для обеспечения жизнедеятельности населения, а также выпуска заданных объемов и номенклатуры продукции с учетом возможных потерь и разрушений в чрезвычайных ситуациях;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координировать разработку и проведение исследований в области устойчивости экономики муниципального округа и определять целесообразность практического осуществления мероприятий, разработанных по результатам проведенных исследований;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участвовать в проверках состояния ГО и работы по предупреждению ЧС (по вопросам устойчивости), командно-штабных учениях и других мероприятиях, обеспечивающих качественную подготовку руководящего состава и органов управления по вопросам устойчивости;</w:t>
      </w:r>
    </w:p>
    <w:p w:rsidR="00F35ED8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организовывать подготовку предложений по дальнейшему повышению устойчивости функционирования организаций, предприятий и учреждений в ЧС для включения установленным порядком в проекты планов экономического развития, в план действий по предупреждению и ликвидации чрезвычайных ситуаций и план гражданской обороны и защиты населения муниципального округа (по вопросам устойчивости).</w:t>
      </w:r>
    </w:p>
    <w:p w:rsidR="008B2297" w:rsidRPr="004564FF" w:rsidRDefault="00983CCE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1.4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t xml:space="preserve">. В режиме повышенной готовностипринимать меры по обеспечению устойчивого функционирования организаций, предприятий и учреждений в целях защиты 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lastRenderedPageBreak/>
        <w:t>населения и окружающей среды при угрозе возникновения чрезвычайных ситуаций природного и техногенного характера.</w:t>
      </w:r>
    </w:p>
    <w:p w:rsidR="008B2297" w:rsidRPr="004564FF" w:rsidRDefault="00983CCE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1.5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t>. При переводе организаций, предприятий и учреждений муниципального округа на работу по планам военного времени: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осуществлять контроль и проводить оценку хода осуществления организациями, предприятиями и учреждениями мероприятий по повышению устойчивости их функционирования в военное время;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организовывать проверки качества выполнения мероприятий по повышению устойчивости функционирования организаций, предприятий и учреждений с введением соответствующих степеней готовности гражданской обороны;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организовывать обобщение данных по вопросам устойчивости, необходимых для принятия решения по переводу организаций, предприятий и учреждений муниципального округа на работу по планам военного времени.</w:t>
      </w:r>
    </w:p>
    <w:p w:rsidR="008B2297" w:rsidRPr="004564FF" w:rsidRDefault="00983CCE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1.6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t>. В режиме чрезвычайной ситуации: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организовывать проведение анализа состояния и возможностей важнейших организаций, предприятий, учреждений и отраслей экономики муниципального округа в целом;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обобщение данных по обстановке с целью подготовки предложений главе </w:t>
      </w:r>
      <w:r w:rsidR="005D71AA" w:rsidRPr="004564FF">
        <w:rPr>
          <w:rFonts w:ascii="Times New Roman" w:eastAsia="Times New Roman" w:hAnsi="Times New Roman" w:cs="Times New Roman"/>
          <w:sz w:val="24"/>
          <w:szCs w:val="24"/>
        </w:rPr>
        <w:t xml:space="preserve">Порецкого </w:t>
      </w:r>
      <w:r w:rsidRPr="004564FF">
        <w:rPr>
          <w:rFonts w:ascii="Times New Roman" w:eastAsia="Times New Roman" w:hAnsi="Times New Roman" w:cs="Times New Roman"/>
          <w:sz w:val="24"/>
          <w:szCs w:val="24"/>
        </w:rPr>
        <w:t>муниципального округа по вопросам организации производственной деятельности на сохранившихся мощностях, восстановления нарушенного управления организациями, предприятиями и учреждениями муниципального округа, обеспечения жизнедеятельности населения, а также проведения аварийно-восстановительных работ.</w:t>
      </w:r>
    </w:p>
    <w:p w:rsidR="00F35ED8" w:rsidRPr="004564FF" w:rsidRDefault="00F35ED8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C4B" w:rsidRPr="004564FF" w:rsidRDefault="00983CCE" w:rsidP="004564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560C4B" w:rsidRPr="004564FF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Обязанности </w:t>
      </w:r>
      <w:r w:rsidR="008B2297" w:rsidRPr="004564FF">
        <w:rPr>
          <w:rFonts w:ascii="Times New Roman" w:eastAsia="Times New Roman" w:hAnsi="Times New Roman" w:cs="Times New Roman"/>
          <w:b/>
          <w:sz w:val="24"/>
          <w:szCs w:val="24"/>
        </w:rPr>
        <w:t>председателя подкомиссии по рациональному</w:t>
      </w:r>
    </w:p>
    <w:p w:rsidR="00F35ED8" w:rsidRPr="004564FF" w:rsidRDefault="008B2297" w:rsidP="004564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b/>
          <w:sz w:val="24"/>
          <w:szCs w:val="24"/>
        </w:rPr>
        <w:t>размещению производительных сил муниципального округа</w:t>
      </w:r>
    </w:p>
    <w:p w:rsidR="008B2297" w:rsidRPr="004564FF" w:rsidRDefault="00983CCE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t xml:space="preserve">Подкомиссия по рациональному размещению производительных сил является структурным подразделением комиссии по повышению устойчивости функционирования </w:t>
      </w:r>
      <w:r w:rsidR="00CB288B" w:rsidRPr="004564FF">
        <w:rPr>
          <w:rFonts w:ascii="Times New Roman" w:eastAsia="Times New Roman" w:hAnsi="Times New Roman" w:cs="Times New Roman"/>
          <w:sz w:val="24"/>
          <w:szCs w:val="24"/>
        </w:rPr>
        <w:t xml:space="preserve">(далее – ПУФ) 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t>объектов экономики.</w:t>
      </w:r>
    </w:p>
    <w:p w:rsidR="008B2297" w:rsidRPr="004564FF" w:rsidRDefault="00983CCE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t>Основной задачей подкомиссии является организация работы по повышению устойчивости функционирования организаций, предприятий и учреждений муниципального округа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муниципального округа и создания оптимальных условий для восстановления нарушенного производства.</w:t>
      </w:r>
    </w:p>
    <w:p w:rsidR="008B2297" w:rsidRPr="004564FF" w:rsidRDefault="00983CCE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t>Председатель подкомиссии обязан: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организовывать проведение анализа размещения производственных сил муниципального округа, в том числе степени концентрации промышленности и запасов материальных средств на территориях, отнесенных к группам по ГО, и муниципального округа возможных чрезвычайных ситуаций;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организовывать проведение оценки возможности размещения вне зон возможных сильных разрушений и районов возможных чрезвычайных ситуаций небольших предприятий, филиалов и цехов объектов, действующих в больших городах;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подготовку предложений по дальнейшему улучшению размещения производительных сил и повышению </w:t>
      </w:r>
      <w:r w:rsidR="00560C4B" w:rsidRPr="004564FF">
        <w:rPr>
          <w:rFonts w:ascii="Times New Roman" w:eastAsia="Times New Roman" w:hAnsi="Times New Roman" w:cs="Times New Roman"/>
          <w:sz w:val="24"/>
          <w:szCs w:val="24"/>
        </w:rPr>
        <w:t>надежности хозяйственных связей.</w:t>
      </w:r>
    </w:p>
    <w:p w:rsidR="00560C4B" w:rsidRPr="004564FF" w:rsidRDefault="00560C4B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C4B" w:rsidRPr="004564FF" w:rsidRDefault="00983CCE" w:rsidP="004564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560C4B" w:rsidRPr="004564FF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Обязанности </w:t>
      </w:r>
      <w:r w:rsidR="008B2297" w:rsidRPr="004564FF">
        <w:rPr>
          <w:rFonts w:ascii="Times New Roman" w:eastAsia="Times New Roman" w:hAnsi="Times New Roman" w:cs="Times New Roman"/>
          <w:b/>
          <w:sz w:val="24"/>
          <w:szCs w:val="24"/>
        </w:rPr>
        <w:t>председателя подкомиссии по устойчивости топливно-энергетического комплекса, промышленного производства и транспортной системы</w:t>
      </w:r>
    </w:p>
    <w:p w:rsidR="008B2297" w:rsidRPr="004564FF" w:rsidRDefault="00983CCE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t>Подкомиссия по устойчивости топливно-энергетического комплекса, промышленного производства и транспортной системы является структурным подразделением комиссии по ПУФ объектов экономики.</w:t>
      </w:r>
    </w:p>
    <w:p w:rsidR="008B2297" w:rsidRPr="004564FF" w:rsidRDefault="00983CCE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3.2. 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t>Основной задачей подкомиссии является организация работы по ПУФ организаций, предприятий и учреждений муниципального округа в ЧС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муниципального округа и создания оптимальных условий для восстановления нарушенного производства.</w:t>
      </w:r>
    </w:p>
    <w:p w:rsidR="008B2297" w:rsidRPr="004564FF" w:rsidRDefault="00983CCE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t>Председатель подкомиссии обязан: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организовывать работу по определению степени устойчивости элементов и систем электро- и теплоснабжения, водо- и топливоснабжения в чрезвычайных ситуациях;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организовывать проведение анализа возможности работы организаций, предприятий и учреждений муниципального округа от автономных источников энергоснабжения и использования для этих целей запасов твердого топлива на территории муниципального округа;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организовывать проведение оценки эффективности мероприятий по ПУФ промышленных предприятий;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организовывать проведение анализа возможных разрушений и потерь производственных мощностей этих предприятий;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организовывать проведение анализа эффективности мероприятий по повышению устойчивости функционирования транспорта;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иметь сведения о возможных потерях транспортных средств и разрушений транспортных коммуникаций и сооружений на них;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организовывать подготовку предложений по дальнейшему ПУФ топливно-энергетического комплекса на территории муниципального округа и транспортной системы.</w:t>
      </w:r>
    </w:p>
    <w:p w:rsidR="00B75E76" w:rsidRPr="004564FF" w:rsidRDefault="00B75E76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E76" w:rsidRPr="004564FF" w:rsidRDefault="00983CCE" w:rsidP="004564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B75E76" w:rsidRPr="004564FF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Обязанности </w:t>
      </w:r>
      <w:r w:rsidR="008B2297" w:rsidRPr="004564FF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председателя подкомиссии по устойчивости </w:t>
      </w:r>
    </w:p>
    <w:p w:rsidR="008B2297" w:rsidRPr="004564FF" w:rsidRDefault="008B2297" w:rsidP="004564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b/>
          <w:sz w:val="24"/>
          <w:szCs w:val="24"/>
        </w:rPr>
        <w:t>агропромышленного комплекса, сфер обращения и услуг</w:t>
      </w:r>
    </w:p>
    <w:p w:rsidR="008B2297" w:rsidRPr="004564FF" w:rsidRDefault="00983CCE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t>Подкомиссия по устойчивости агропромышленного комплекса, сфер обращения и услуг является структурным подразделением Комиссии по повышению устойчивости функционирования объектов экономики.</w:t>
      </w:r>
    </w:p>
    <w:p w:rsidR="008B2297" w:rsidRPr="004564FF" w:rsidRDefault="00983CCE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t>Основной задачей подкомиссии является организация работы по повышению устойчивости функционирования организаций, предприятий и учреждений муниципального округа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муниципального округа и создания оптимальных условий для восстановления нарушенного производства.</w:t>
      </w:r>
    </w:p>
    <w:p w:rsidR="008B2297" w:rsidRPr="004564FF" w:rsidRDefault="00983CCE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t>Председатель подкомиссии обязан: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руководить проведением анализа эффективности мероприятий по снижению ущерба в животноводстве, растениеводстве и производстве продуктов питания и пищевого сырья;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организовывать прогноз объемов потерь мощностей агропромышленного комплекса, снижения объемов производства продукции и предоставления услуг населению;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организовывать подготовку предложений по повышению устойчивости функционирования организаций, предприятий и учреждений.</w:t>
      </w:r>
    </w:p>
    <w:p w:rsidR="00B75E76" w:rsidRPr="004564FF" w:rsidRDefault="00B75E76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297" w:rsidRPr="004564FF" w:rsidRDefault="00983CCE" w:rsidP="004564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8B2297" w:rsidRPr="004564FF">
        <w:rPr>
          <w:rFonts w:ascii="Times New Roman" w:eastAsia="Times New Roman" w:hAnsi="Times New Roman" w:cs="Times New Roman"/>
          <w:b/>
          <w:sz w:val="24"/>
          <w:szCs w:val="24"/>
        </w:rPr>
        <w:t>Обязанности</w:t>
      </w:r>
      <w:r w:rsidR="008B2297" w:rsidRPr="004564FF">
        <w:rPr>
          <w:rFonts w:ascii="Times New Roman" w:eastAsia="Times New Roman" w:hAnsi="Times New Roman" w:cs="Times New Roman"/>
          <w:b/>
          <w:sz w:val="24"/>
          <w:szCs w:val="24"/>
        </w:rPr>
        <w:br/>
        <w:t>председателя подкомиссии по устойчивости социальной сферы</w:t>
      </w:r>
    </w:p>
    <w:p w:rsidR="008B2297" w:rsidRPr="004564FF" w:rsidRDefault="00983CCE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t>Подкомиссия по устойчивости социальной сферы является структурным подразделением комиссии по повышению устойчивости функционирования экономики.</w:t>
      </w:r>
    </w:p>
    <w:p w:rsidR="008B2297" w:rsidRPr="004564FF" w:rsidRDefault="00983CCE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t xml:space="preserve">Основной задачей подкомиссии является организация работы по повышению устойчивости функционирования организаций, предприятий и учреждений 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округа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муниципального округа и создания оптимальных условий для восстановления нарушенного производства.</w:t>
      </w:r>
    </w:p>
    <w:p w:rsidR="008B2297" w:rsidRPr="004564FF" w:rsidRDefault="00983CCE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t>Председатель подкомиссии обязан: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организовывать проведение анализа эффективности мероприятий по повышению функционирования социальной сферы (медицины, культуры и т.д.);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организовывать подготовку предложений по дальнейшему повышению устойчивости функционирования организаций, предприятий и учреждений социальной сферы на территории муниципального округа.</w:t>
      </w:r>
    </w:p>
    <w:p w:rsidR="00B75E76" w:rsidRPr="004564FF" w:rsidRDefault="00B75E76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297" w:rsidRPr="004564FF" w:rsidRDefault="00983CCE" w:rsidP="004564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8B2297" w:rsidRPr="004564FF">
        <w:rPr>
          <w:rFonts w:ascii="Times New Roman" w:eastAsia="Times New Roman" w:hAnsi="Times New Roman" w:cs="Times New Roman"/>
          <w:b/>
          <w:sz w:val="24"/>
          <w:szCs w:val="24"/>
        </w:rPr>
        <w:t>Обязанности</w:t>
      </w:r>
      <w:r w:rsidR="008B2297" w:rsidRPr="004564FF">
        <w:rPr>
          <w:rFonts w:ascii="Times New Roman" w:eastAsia="Times New Roman" w:hAnsi="Times New Roman" w:cs="Times New Roman"/>
          <w:b/>
          <w:sz w:val="24"/>
          <w:szCs w:val="24"/>
        </w:rPr>
        <w:br/>
        <w:t>председателя подкомиссии по устойчивости управления</w:t>
      </w:r>
    </w:p>
    <w:p w:rsidR="008B2297" w:rsidRPr="004564FF" w:rsidRDefault="00983CCE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t>Подкомиссия по устойчивости управления является структурным подразделением комиссии по повышению устойчивости функционирования экономики.</w:t>
      </w:r>
    </w:p>
    <w:p w:rsidR="008B2297" w:rsidRPr="004564FF" w:rsidRDefault="00983CCE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t>Основной задачей подкомиссии является организация работы по повышению устойчивости функционирования организаций, предприятий и учреждений муниципального округа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муниципального округа и создания оптимальных условий для восстановления нарушенного производства.</w:t>
      </w:r>
    </w:p>
    <w:p w:rsidR="008B2297" w:rsidRPr="004564FF" w:rsidRDefault="00983CCE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="008B2297" w:rsidRPr="004564FF">
        <w:rPr>
          <w:rFonts w:ascii="Times New Roman" w:eastAsia="Times New Roman" w:hAnsi="Times New Roman" w:cs="Times New Roman"/>
          <w:sz w:val="24"/>
          <w:szCs w:val="24"/>
        </w:rPr>
        <w:t>Председатель подкомиссии обязан: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организовывать проведение анализа эффективности мероприятий по повышению устойчивости функционирования системы управления и связи, в том числе способности дублеров обеспечить управление организациями, предприятиями и учреждениями муниципального округа при нарушении связи с основными органами управления;</w:t>
      </w:r>
    </w:p>
    <w:p w:rsidR="008B2297" w:rsidRPr="004564FF" w:rsidRDefault="008B2297" w:rsidP="0045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t>организовывать подготовку предложений по дальнейшему повышению устойчивости функционирования систем управления и связи с подчиненными и вышестоящими органами управления.</w:t>
      </w:r>
    </w:p>
    <w:p w:rsidR="00E2473B" w:rsidRPr="004564FF" w:rsidRDefault="00E2473B" w:rsidP="004564FF">
      <w:pPr>
        <w:rPr>
          <w:rFonts w:ascii="Times New Roman" w:eastAsia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2473B" w:rsidRPr="004564FF" w:rsidRDefault="00E2473B" w:rsidP="004564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  <w:r w:rsidRPr="004564FF">
        <w:rPr>
          <w:rFonts w:ascii="Times New Roman" w:eastAsia="Times New Roman" w:hAnsi="Times New Roman" w:cs="Times New Roman"/>
          <w:sz w:val="24"/>
          <w:szCs w:val="24"/>
        </w:rPr>
        <w:br/>
      </w:r>
      <w:r w:rsidR="00C82926" w:rsidRPr="004564FF">
        <w:rPr>
          <w:rFonts w:ascii="Times New Roman" w:hAnsi="Times New Roman" w:cs="Times New Roman"/>
          <w:sz w:val="24"/>
          <w:szCs w:val="24"/>
        </w:rPr>
        <w:t>УТВЕРЖДЕН</w:t>
      </w:r>
    </w:p>
    <w:p w:rsidR="00E2473B" w:rsidRPr="004564FF" w:rsidRDefault="00E2473B" w:rsidP="004564FF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4564F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2473B" w:rsidRPr="004564FF" w:rsidRDefault="00E2473B" w:rsidP="004564FF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4564FF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</w:p>
    <w:p w:rsidR="00E2473B" w:rsidRPr="004564FF" w:rsidRDefault="00E2473B" w:rsidP="004564FF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4564FF">
        <w:rPr>
          <w:rFonts w:ascii="Times New Roman" w:hAnsi="Times New Roman" w:cs="Times New Roman"/>
          <w:sz w:val="24"/>
          <w:szCs w:val="24"/>
        </w:rPr>
        <w:t>от  ___________ 2023 № _____</w:t>
      </w:r>
    </w:p>
    <w:p w:rsidR="00E2473B" w:rsidRPr="004564FF" w:rsidRDefault="00E2473B" w:rsidP="004564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73B" w:rsidRPr="004564FF" w:rsidRDefault="00E2473B" w:rsidP="0045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4FF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  <w:r w:rsidRPr="004564FF">
        <w:rPr>
          <w:rFonts w:ascii="Times New Roman" w:eastAsia="Times New Roman" w:hAnsi="Times New Roman" w:cs="Times New Roman"/>
          <w:b/>
          <w:sz w:val="24"/>
          <w:szCs w:val="24"/>
        </w:rPr>
        <w:br/>
        <w:t>Комиссии по повышению устойчивости функционирования объектов экономики Порецкого муниципального округа</w:t>
      </w:r>
    </w:p>
    <w:p w:rsidR="00E2473B" w:rsidRPr="004564FF" w:rsidRDefault="00E2473B" w:rsidP="0045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6737"/>
      </w:tblGrid>
      <w:tr w:rsidR="00E2473B" w:rsidRPr="004564FF" w:rsidTr="007D3011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73B" w:rsidRPr="004564FF" w:rsidRDefault="00E2473B" w:rsidP="0045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6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73B" w:rsidRPr="004564FF" w:rsidRDefault="00E2473B" w:rsidP="0045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заместитель главы - начальник </w:t>
            </w:r>
            <w:r w:rsidR="003E7911" w:rsidRPr="004564F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564F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правления по благоустройству и развитию территорий администрации Порецкого муниципального округа</w:t>
            </w:r>
          </w:p>
        </w:tc>
      </w:tr>
      <w:tr w:rsidR="00E2473B" w:rsidRPr="004564FF" w:rsidTr="007D3011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73B" w:rsidRPr="004564FF" w:rsidRDefault="00E2473B" w:rsidP="0045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73B" w:rsidRPr="004564FF" w:rsidRDefault="00E2473B" w:rsidP="0045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 экономике, АПК и финансам - начальник финансового отдела администрации Порецкого муниципального округа</w:t>
            </w:r>
          </w:p>
        </w:tc>
      </w:tr>
      <w:tr w:rsidR="00E2473B" w:rsidRPr="004564FF" w:rsidTr="007D3011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73B" w:rsidRPr="004564FF" w:rsidRDefault="00E2473B" w:rsidP="0045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F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6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73B" w:rsidRPr="004564FF" w:rsidRDefault="00E2473B" w:rsidP="0045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экономики </w:t>
            </w:r>
            <w:r w:rsidR="009336D2" w:rsidRPr="00456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инвестиционной деятельности </w:t>
            </w:r>
            <w:r w:rsidRPr="004564F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Порецкого муниципального округа</w:t>
            </w:r>
          </w:p>
        </w:tc>
      </w:tr>
      <w:tr w:rsidR="00E2473B" w:rsidRPr="004564FF" w:rsidTr="007D3011">
        <w:trPr>
          <w:trHeight w:val="820"/>
        </w:trPr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2473B" w:rsidRPr="004564FF" w:rsidRDefault="00E2473B" w:rsidP="0045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6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2473B" w:rsidRPr="004564FF" w:rsidRDefault="00E2473B" w:rsidP="0045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сектором мобилизационной подготовки, специальных программ, ГО и ЧС администрации Порецкого муниципального округа</w:t>
            </w:r>
          </w:p>
        </w:tc>
      </w:tr>
      <w:tr w:rsidR="00E2473B" w:rsidRPr="004564FF" w:rsidTr="007D3011">
        <w:trPr>
          <w:trHeight w:val="542"/>
        </w:trPr>
        <w:tc>
          <w:tcPr>
            <w:tcW w:w="27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73B" w:rsidRPr="004564FF" w:rsidRDefault="00E2473B" w:rsidP="0045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21AA" w:rsidRDefault="00E2473B" w:rsidP="0045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ПЧ № 38 КУ «Чувашская республиканская противопожарная служба» </w:t>
            </w:r>
          </w:p>
          <w:p w:rsidR="00E2473B" w:rsidRPr="004564FF" w:rsidRDefault="00E2473B" w:rsidP="0045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F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2473B" w:rsidRPr="004564FF" w:rsidTr="007D3011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73B" w:rsidRPr="004564FF" w:rsidRDefault="00E2473B" w:rsidP="0045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6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21AA" w:rsidRDefault="00E2473B" w:rsidP="00456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4F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филиалом</w:t>
            </w:r>
            <w:r w:rsidRPr="004564FF">
              <w:rPr>
                <w:rFonts w:ascii="Times New Roman" w:hAnsi="Times New Roman" w:cs="Times New Roman"/>
                <w:sz w:val="24"/>
                <w:szCs w:val="24"/>
              </w:rPr>
              <w:t xml:space="preserve"> «Порецкая центральная районная больница» БУ «Шумерлинский межтерриториальный медицинский центр» Минздрава Чувашии</w:t>
            </w:r>
          </w:p>
          <w:p w:rsidR="00E2473B" w:rsidRPr="004564FF" w:rsidRDefault="00E2473B" w:rsidP="0045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F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2473B" w:rsidRPr="004564FF" w:rsidTr="007D3011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73B" w:rsidRPr="004564FF" w:rsidRDefault="00E2473B" w:rsidP="0045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6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21AA" w:rsidRDefault="00E2473B" w:rsidP="0045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F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директора МУП «ОП ЖКХ» Порецкого района</w:t>
            </w:r>
          </w:p>
          <w:p w:rsidR="00E2473B" w:rsidRPr="004564FF" w:rsidRDefault="00E2473B" w:rsidP="0045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F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2473B" w:rsidRPr="004564FF" w:rsidTr="007D3011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73B" w:rsidRPr="004564FF" w:rsidRDefault="00E2473B" w:rsidP="0045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6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21AA" w:rsidRDefault="00E2473B" w:rsidP="0045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Порецкого РайПО</w:t>
            </w:r>
          </w:p>
          <w:p w:rsidR="00E2473B" w:rsidRPr="004564FF" w:rsidRDefault="00E2473B" w:rsidP="0045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F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2473B" w:rsidRPr="004564FF" w:rsidTr="007D3011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73B" w:rsidRPr="004564FF" w:rsidRDefault="00E2473B" w:rsidP="0045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6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21AA" w:rsidRDefault="00E2473B" w:rsidP="0033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 w:rsidR="00332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РЭС </w:t>
            </w:r>
            <w:r w:rsidRPr="00456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Порецкого газового участка филиала </w:t>
            </w:r>
            <w:r w:rsidR="003321AA">
              <w:rPr>
                <w:rFonts w:ascii="Times New Roman" w:eastAsia="Times New Roman" w:hAnsi="Times New Roman" w:cs="Times New Roman"/>
                <w:sz w:val="24"/>
                <w:szCs w:val="24"/>
              </w:rPr>
              <w:t>АО «Газораспределение Чебоксары» в г. Шумерле</w:t>
            </w:r>
          </w:p>
          <w:p w:rsidR="00E2473B" w:rsidRPr="004564FF" w:rsidRDefault="00E2473B" w:rsidP="0033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F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2473B" w:rsidRPr="004564FF" w:rsidTr="007D3011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73B" w:rsidRPr="004564FF" w:rsidRDefault="00E2473B" w:rsidP="0045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6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21AA" w:rsidRDefault="00A2535E" w:rsidP="0045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Порецкого РЭС Алат</w:t>
            </w:r>
            <w:r w:rsidR="00E2473B" w:rsidRPr="004564FF">
              <w:rPr>
                <w:rFonts w:ascii="Times New Roman" w:eastAsia="Times New Roman" w:hAnsi="Times New Roman" w:cs="Times New Roman"/>
                <w:sz w:val="24"/>
                <w:szCs w:val="24"/>
              </w:rPr>
              <w:t>ырского производственного отделения филиала ПАО «Россети» - «Чувашэнерго»</w:t>
            </w:r>
          </w:p>
          <w:p w:rsidR="00E2473B" w:rsidRPr="004564FF" w:rsidRDefault="00E2473B" w:rsidP="0045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F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2473B" w:rsidRPr="00F35ED8" w:rsidTr="007D3011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73B" w:rsidRPr="004564FF" w:rsidRDefault="00E2473B" w:rsidP="0045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6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1AA" w:rsidRDefault="00E2473B" w:rsidP="0045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ООО «Вектор»</w:t>
            </w:r>
            <w:r w:rsidR="00A2535E" w:rsidRPr="00456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473B" w:rsidRPr="00F35ED8" w:rsidRDefault="00A2535E" w:rsidP="0045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F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E2473B" w:rsidRPr="008B2297" w:rsidRDefault="00E2473B" w:rsidP="00456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473B" w:rsidRPr="00F35ED8" w:rsidRDefault="00E2473B" w:rsidP="004564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73B" w:rsidRPr="00F35ED8" w:rsidRDefault="00E2473B" w:rsidP="004564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73B" w:rsidRPr="00F35ED8" w:rsidRDefault="00E2473B" w:rsidP="004564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73B" w:rsidRPr="00F35ED8" w:rsidRDefault="00E2473B" w:rsidP="004564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73B" w:rsidRPr="00F35ED8" w:rsidRDefault="00E2473B" w:rsidP="00E24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73B" w:rsidRPr="00F35ED8" w:rsidRDefault="00E2473B" w:rsidP="00E24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73B" w:rsidRDefault="00E2473B" w:rsidP="00E24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73B" w:rsidRDefault="00E2473B" w:rsidP="00E24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73B" w:rsidRDefault="00E2473B" w:rsidP="00E24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73B" w:rsidRDefault="00E2473B" w:rsidP="00E24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E2473B" w:rsidSect="00646DE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504" w:rsidRDefault="00ED2504" w:rsidP="006901C2">
      <w:pPr>
        <w:spacing w:after="0" w:line="240" w:lineRule="auto"/>
      </w:pPr>
      <w:r>
        <w:separator/>
      </w:r>
    </w:p>
  </w:endnote>
  <w:endnote w:type="continuationSeparator" w:id="1">
    <w:p w:rsidR="00ED2504" w:rsidRDefault="00ED2504" w:rsidP="0069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504" w:rsidRDefault="00ED2504" w:rsidP="006901C2">
      <w:pPr>
        <w:spacing w:after="0" w:line="240" w:lineRule="auto"/>
      </w:pPr>
      <w:r>
        <w:separator/>
      </w:r>
    </w:p>
  </w:footnote>
  <w:footnote w:type="continuationSeparator" w:id="1">
    <w:p w:rsidR="00ED2504" w:rsidRDefault="00ED2504" w:rsidP="00690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5521"/>
    <w:multiLevelType w:val="multilevel"/>
    <w:tmpl w:val="45D8FC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3515EC"/>
    <w:multiLevelType w:val="multilevel"/>
    <w:tmpl w:val="44D4D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14CD6"/>
    <w:multiLevelType w:val="multilevel"/>
    <w:tmpl w:val="F3EEBA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F423A"/>
    <w:multiLevelType w:val="multilevel"/>
    <w:tmpl w:val="D7C8A1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78C24A8"/>
    <w:multiLevelType w:val="multilevel"/>
    <w:tmpl w:val="0540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5C234D"/>
    <w:multiLevelType w:val="multilevel"/>
    <w:tmpl w:val="C5C2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CA03C6"/>
    <w:multiLevelType w:val="multilevel"/>
    <w:tmpl w:val="087E48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5A1D0E"/>
    <w:multiLevelType w:val="multilevel"/>
    <w:tmpl w:val="D648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9B00CEE"/>
    <w:multiLevelType w:val="multilevel"/>
    <w:tmpl w:val="54DC0E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0F0D1C"/>
    <w:multiLevelType w:val="hybridMultilevel"/>
    <w:tmpl w:val="34565520"/>
    <w:lvl w:ilvl="0" w:tplc="E85006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6A174A80"/>
    <w:multiLevelType w:val="multilevel"/>
    <w:tmpl w:val="2250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BCA6EC4"/>
    <w:multiLevelType w:val="multilevel"/>
    <w:tmpl w:val="2E5277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36255"/>
    <w:multiLevelType w:val="multilevel"/>
    <w:tmpl w:val="36DAB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141"/>
    <w:rsid w:val="00016F1C"/>
    <w:rsid w:val="000423D6"/>
    <w:rsid w:val="000538DF"/>
    <w:rsid w:val="00087BAC"/>
    <w:rsid w:val="000A57F9"/>
    <w:rsid w:val="000E41A8"/>
    <w:rsid w:val="00101141"/>
    <w:rsid w:val="0013574E"/>
    <w:rsid w:val="001A0331"/>
    <w:rsid w:val="001D0079"/>
    <w:rsid w:val="001F5904"/>
    <w:rsid w:val="002C52CC"/>
    <w:rsid w:val="00306A6E"/>
    <w:rsid w:val="003321AA"/>
    <w:rsid w:val="003367EA"/>
    <w:rsid w:val="00337176"/>
    <w:rsid w:val="00345D8E"/>
    <w:rsid w:val="00346F81"/>
    <w:rsid w:val="0038692F"/>
    <w:rsid w:val="0039624B"/>
    <w:rsid w:val="003E5438"/>
    <w:rsid w:val="003E76FD"/>
    <w:rsid w:val="003E7911"/>
    <w:rsid w:val="003F07C0"/>
    <w:rsid w:val="003F1C44"/>
    <w:rsid w:val="0040068B"/>
    <w:rsid w:val="00401DD4"/>
    <w:rsid w:val="004564FF"/>
    <w:rsid w:val="00465A98"/>
    <w:rsid w:val="00466CA5"/>
    <w:rsid w:val="00483D7D"/>
    <w:rsid w:val="00501986"/>
    <w:rsid w:val="00541AE4"/>
    <w:rsid w:val="005450BC"/>
    <w:rsid w:val="00560C4B"/>
    <w:rsid w:val="00574D15"/>
    <w:rsid w:val="005B2B51"/>
    <w:rsid w:val="005D5D5C"/>
    <w:rsid w:val="005D71AA"/>
    <w:rsid w:val="005E53CD"/>
    <w:rsid w:val="005E766C"/>
    <w:rsid w:val="005F6454"/>
    <w:rsid w:val="00604EA7"/>
    <w:rsid w:val="006361DD"/>
    <w:rsid w:val="00643C67"/>
    <w:rsid w:val="00646DE9"/>
    <w:rsid w:val="006901C2"/>
    <w:rsid w:val="006B64B2"/>
    <w:rsid w:val="006D24F9"/>
    <w:rsid w:val="00703B37"/>
    <w:rsid w:val="0075126B"/>
    <w:rsid w:val="007543B8"/>
    <w:rsid w:val="007563E3"/>
    <w:rsid w:val="00800F4B"/>
    <w:rsid w:val="00832E36"/>
    <w:rsid w:val="008337E8"/>
    <w:rsid w:val="00835ACB"/>
    <w:rsid w:val="00853174"/>
    <w:rsid w:val="0086516A"/>
    <w:rsid w:val="00884434"/>
    <w:rsid w:val="008B0CD9"/>
    <w:rsid w:val="008B2297"/>
    <w:rsid w:val="008E02C1"/>
    <w:rsid w:val="00925F3D"/>
    <w:rsid w:val="009336D2"/>
    <w:rsid w:val="00950F9F"/>
    <w:rsid w:val="009576D8"/>
    <w:rsid w:val="009761DF"/>
    <w:rsid w:val="00983CCE"/>
    <w:rsid w:val="009C02C5"/>
    <w:rsid w:val="009C1337"/>
    <w:rsid w:val="009C1F39"/>
    <w:rsid w:val="009C46AB"/>
    <w:rsid w:val="00A02CB3"/>
    <w:rsid w:val="00A2535E"/>
    <w:rsid w:val="00A412E7"/>
    <w:rsid w:val="00AC3FCA"/>
    <w:rsid w:val="00AE0D74"/>
    <w:rsid w:val="00B206FD"/>
    <w:rsid w:val="00B207EA"/>
    <w:rsid w:val="00B20A61"/>
    <w:rsid w:val="00B24314"/>
    <w:rsid w:val="00B455A9"/>
    <w:rsid w:val="00B679BC"/>
    <w:rsid w:val="00B74F39"/>
    <w:rsid w:val="00B75E76"/>
    <w:rsid w:val="00B8616A"/>
    <w:rsid w:val="00B878DE"/>
    <w:rsid w:val="00B9169E"/>
    <w:rsid w:val="00B96D7E"/>
    <w:rsid w:val="00BB1F19"/>
    <w:rsid w:val="00C414A9"/>
    <w:rsid w:val="00C768D6"/>
    <w:rsid w:val="00C80486"/>
    <w:rsid w:val="00C82926"/>
    <w:rsid w:val="00CB288B"/>
    <w:rsid w:val="00CC360C"/>
    <w:rsid w:val="00CE0D9E"/>
    <w:rsid w:val="00D04495"/>
    <w:rsid w:val="00D21909"/>
    <w:rsid w:val="00D31F41"/>
    <w:rsid w:val="00D40342"/>
    <w:rsid w:val="00D451E9"/>
    <w:rsid w:val="00D560FD"/>
    <w:rsid w:val="00DC0272"/>
    <w:rsid w:val="00DD5274"/>
    <w:rsid w:val="00E07C31"/>
    <w:rsid w:val="00E14199"/>
    <w:rsid w:val="00E2473B"/>
    <w:rsid w:val="00E314DE"/>
    <w:rsid w:val="00EA3E14"/>
    <w:rsid w:val="00ED2504"/>
    <w:rsid w:val="00F35ED8"/>
    <w:rsid w:val="00F460BE"/>
    <w:rsid w:val="00FA16AA"/>
    <w:rsid w:val="00FD3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20A6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20A6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9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01C2"/>
  </w:style>
  <w:style w:type="paragraph" w:styleId="a9">
    <w:name w:val="footer"/>
    <w:basedOn w:val="a"/>
    <w:link w:val="aa"/>
    <w:uiPriority w:val="99"/>
    <w:semiHidden/>
    <w:unhideWhenUsed/>
    <w:rsid w:val="0069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01C2"/>
  </w:style>
  <w:style w:type="paragraph" w:customStyle="1" w:styleId="s1">
    <w:name w:val="s_1"/>
    <w:basedOn w:val="a"/>
    <w:rsid w:val="00AC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C3FCA"/>
    <w:rPr>
      <w:color w:val="0000FF"/>
      <w:u w:val="single"/>
    </w:rPr>
  </w:style>
  <w:style w:type="character" w:styleId="ac">
    <w:name w:val="Emphasis"/>
    <w:basedOn w:val="a0"/>
    <w:uiPriority w:val="20"/>
    <w:qFormat/>
    <w:rsid w:val="00AC3FCA"/>
    <w:rPr>
      <w:i/>
      <w:iCs/>
    </w:rPr>
  </w:style>
  <w:style w:type="paragraph" w:customStyle="1" w:styleId="s3">
    <w:name w:val="s_3"/>
    <w:basedOn w:val="a"/>
    <w:rsid w:val="008B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8B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8B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8B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8B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8844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88443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3568">
                      <w:marLeft w:val="0"/>
                      <w:marRight w:val="0"/>
                      <w:marTop w:val="268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0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4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5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7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5014">
          <w:marLeft w:val="0"/>
          <w:marRight w:val="0"/>
          <w:marTop w:val="0"/>
          <w:marBottom w:val="125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3E92A-0A2F-4FA9-B3D6-A530603C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12</Pages>
  <Words>4789</Words>
  <Characters>27299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Сецотдел</cp:lastModifiedBy>
  <cp:revision>91</cp:revision>
  <cp:lastPrinted>2023-03-22T07:51:00Z</cp:lastPrinted>
  <dcterms:created xsi:type="dcterms:W3CDTF">2019-05-07T13:04:00Z</dcterms:created>
  <dcterms:modified xsi:type="dcterms:W3CDTF">2023-03-24T10:41:00Z</dcterms:modified>
</cp:coreProperties>
</file>