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left="4730"/>
        <w:jc w:val="center"/>
        <w:rPr>
          <w:caps/>
          <w:color w:val="000000" w:themeColor="text1"/>
          <w:sz w:val="26"/>
          <w:szCs w:val="26"/>
        </w:rPr>
      </w:pPr>
      <w:r>
        <w:rPr>
          <w:caps/>
          <w:color w:val="000000" w:themeColor="text1"/>
          <w:sz w:val="26"/>
          <w:szCs w:val="26"/>
        </w:rPr>
        <w:t xml:space="preserve">УтвержденЫ</w:t>
      </w:r>
      <w:r>
        <w:rPr>
          <w:caps/>
          <w:color w:val="000000" w:themeColor="text1"/>
          <w:sz w:val="26"/>
          <w:szCs w:val="26"/>
        </w:rPr>
      </w:r>
      <w:r>
        <w:rPr>
          <w:caps/>
          <w:color w:val="000000" w:themeColor="text1"/>
          <w:sz w:val="26"/>
          <w:szCs w:val="26"/>
        </w:rPr>
      </w:r>
    </w:p>
    <w:p>
      <w:pPr>
        <w:pStyle w:val="953"/>
        <w:ind w:left="473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постановлением Кабинета Министров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ind w:left="473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Чувашской Республики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ind w:left="4763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 xml:space="preserve">                   </w:t>
      </w:r>
      <w:r>
        <w:rPr>
          <w:color w:val="000000" w:themeColor="text1"/>
          <w:sz w:val="26"/>
          <w:szCs w:val="26"/>
        </w:rPr>
        <w:t xml:space="preserve">  №         </w:t>
      </w:r>
      <w:r>
        <w:rPr>
          <w:color w:val="000000" w:themeColor="text1"/>
          <w:sz w:val="26"/>
          <w:szCs w:val="26"/>
        </w:rPr>
        <w:br w:type="textWrapping" w:clear="all"/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rPr>
          <w:b/>
          <w:caps/>
          <w:color w:val="000000" w:themeColor="text1"/>
          <w:sz w:val="26"/>
          <w:szCs w:val="26"/>
        </w:rPr>
      </w:pPr>
      <w:r>
        <w:rPr>
          <w:b/>
          <w:caps/>
          <w:color w:val="000000" w:themeColor="text1"/>
          <w:sz w:val="26"/>
          <w:szCs w:val="26"/>
        </w:rPr>
      </w:r>
      <w:r>
        <w:rPr>
          <w:b/>
          <w:caps/>
          <w:color w:val="000000" w:themeColor="text1"/>
          <w:sz w:val="26"/>
          <w:szCs w:val="26"/>
        </w:rPr>
      </w:r>
      <w:r>
        <w:rPr>
          <w:b/>
          <w:caps/>
          <w:color w:val="000000" w:themeColor="text1"/>
          <w:sz w:val="26"/>
          <w:szCs w:val="26"/>
        </w:rPr>
      </w:r>
    </w:p>
    <w:p>
      <w:pPr>
        <w:pStyle w:val="953"/>
        <w:ind w:hanging="18"/>
        <w:jc w:val="center"/>
        <w:rPr>
          <w:b/>
          <w:caps/>
          <w:color w:val="000000" w:themeColor="text1"/>
          <w:sz w:val="26"/>
          <w:szCs w:val="26"/>
        </w:rPr>
      </w:pPr>
      <w:r>
        <w:rPr>
          <w:b/>
          <w:caps/>
          <w:color w:val="000000" w:themeColor="text1"/>
          <w:sz w:val="26"/>
          <w:szCs w:val="26"/>
        </w:rPr>
        <w:t xml:space="preserve">И з м е н е н и я,</w:t>
      </w:r>
      <w:r>
        <w:rPr>
          <w:b/>
          <w:caps/>
          <w:color w:val="000000" w:themeColor="text1"/>
          <w:sz w:val="26"/>
          <w:szCs w:val="26"/>
        </w:rPr>
      </w:r>
      <w:r>
        <w:rPr>
          <w:b/>
          <w:caps/>
          <w:color w:val="000000" w:themeColor="text1"/>
          <w:sz w:val="26"/>
          <w:szCs w:val="26"/>
        </w:rPr>
      </w:r>
    </w:p>
    <w:p>
      <w:pPr>
        <w:pStyle w:val="953"/>
        <w:ind w:hanging="18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которые внося</w:t>
      </w:r>
      <w:r>
        <w:rPr>
          <w:b/>
          <w:bCs/>
          <w:color w:val="000000" w:themeColor="text1"/>
          <w:sz w:val="26"/>
          <w:szCs w:val="26"/>
        </w:rPr>
        <w:t xml:space="preserve">тся в государственную программу</w:t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pStyle w:val="953"/>
        <w:ind w:hanging="18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Чувашской Республики </w:t>
      </w:r>
      <w:r>
        <w:rPr>
          <w:b/>
          <w:bCs/>
          <w:color w:val="000000" w:themeColor="text1"/>
          <w:sz w:val="26"/>
          <w:szCs w:val="26"/>
        </w:rPr>
        <w:t xml:space="preserve">«</w:t>
      </w:r>
      <w:r>
        <w:rPr>
          <w:b/>
          <w:bCs/>
          <w:color w:val="000000" w:themeColor="text1"/>
          <w:sz w:val="26"/>
          <w:szCs w:val="26"/>
        </w:rPr>
        <w:t xml:space="preserve">Повышение</w:t>
      </w:r>
      <w:r>
        <w:rPr>
          <w:b/>
          <w:bCs/>
          <w:color w:val="000000" w:themeColor="text1"/>
          <w:sz w:val="26"/>
          <w:szCs w:val="26"/>
        </w:rPr>
        <w:t xml:space="preserve"> безопасности жизнедеятельности</w:t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pStyle w:val="953"/>
        <w:ind w:hanging="18"/>
        <w:jc w:val="center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населения и т</w:t>
      </w:r>
      <w:r>
        <w:rPr>
          <w:b/>
          <w:bCs/>
          <w:color w:val="000000" w:themeColor="text1"/>
          <w:sz w:val="26"/>
          <w:szCs w:val="26"/>
        </w:rPr>
        <w:t xml:space="preserve">ерриторий Чувашской Республики</w:t>
      </w:r>
      <w:r>
        <w:rPr>
          <w:b/>
          <w:bCs/>
          <w:color w:val="000000" w:themeColor="text1"/>
          <w:sz w:val="26"/>
          <w:szCs w:val="26"/>
        </w:rPr>
        <w:t xml:space="preserve">»</w: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953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pStyle w:val="953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pStyle w:val="953"/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 </w:t>
      </w:r>
      <w:r>
        <w:rPr>
          <w:bCs/>
          <w:color w:val="000000" w:themeColor="text1"/>
          <w:sz w:val="26"/>
          <w:szCs w:val="26"/>
        </w:rPr>
        <w:t xml:space="preserve">В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паспорте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государственной программы Чувашской Республики </w:t>
      </w:r>
      <w:r>
        <w:rPr>
          <w:color w:val="000000" w:themeColor="text1"/>
          <w:sz w:val="26"/>
          <w:szCs w:val="26"/>
        </w:rPr>
        <w:t xml:space="preserve">«</w:t>
      </w:r>
      <w:r>
        <w:rPr>
          <w:color w:val="000000" w:themeColor="text1"/>
          <w:sz w:val="26"/>
          <w:szCs w:val="26"/>
        </w:rPr>
        <w:t xml:space="preserve">Повышение безопасности жизнедеятельности населения и территорий Чувашской Республики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(далее </w:t>
      </w:r>
      <w:r>
        <w:rPr>
          <w:color w:val="000000" w:themeColor="text1"/>
          <w:sz w:val="26"/>
          <w:szCs w:val="26"/>
        </w:rPr>
        <w:t xml:space="preserve">–</w:t>
      </w:r>
      <w:r>
        <w:rPr>
          <w:color w:val="000000" w:themeColor="text1"/>
          <w:sz w:val="26"/>
          <w:szCs w:val="26"/>
        </w:rPr>
        <w:t xml:space="preserve"> Государственная программа)</w:t>
      </w:r>
      <w:r>
        <w:rPr>
          <w:bCs/>
          <w:color w:val="000000" w:themeColor="text1"/>
          <w:sz w:val="26"/>
          <w:szCs w:val="26"/>
        </w:rPr>
        <w:t xml:space="preserve">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fldChar w:fldCharType="begin"/>
      </w:r>
      <w:r>
        <w:rPr>
          <w:color w:val="000000" w:themeColor="text1"/>
          <w:sz w:val="26"/>
          <w:szCs w:val="26"/>
        </w:rPr>
        <w:instrText xml:space="preserve"> HYPERLINK "https://internet.garant.ru/" \l "/document/42538174/entry/1018" </w:instrText>
      </w:r>
      <w:r>
        <w:rPr>
          <w:color w:val="000000" w:themeColor="text1"/>
          <w:sz w:val="26"/>
          <w:szCs w:val="26"/>
        </w:rPr>
        <w:fldChar w:fldCharType="separate"/>
      </w:r>
      <w:r>
        <w:rPr>
          <w:rStyle w:val="1017"/>
          <w:color w:val="000000" w:themeColor="text1"/>
          <w:sz w:val="26"/>
          <w:szCs w:val="26"/>
          <w:u w:val="none"/>
        </w:rPr>
        <w:t xml:space="preserve">позицию</w:t>
      </w:r>
      <w:r>
        <w:rPr>
          <w:color w:val="000000" w:themeColor="text1"/>
          <w:sz w:val="26"/>
          <w:szCs w:val="26"/>
        </w:rPr>
        <w:fldChar w:fldCharType="end"/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</w:t>
      </w:r>
      <w:r>
        <w:rPr>
          <w:color w:val="000000" w:themeColor="text1"/>
          <w:sz w:val="26"/>
          <w:szCs w:val="26"/>
        </w:rPr>
        <w:t xml:space="preserve">Объемы финансового обеспечения Государственной программы за весь период реализации и с разбивкой по годам реализации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раздела 1 изложить в следующей редакции: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numPr>
          <w:ilvl w:val="0"/>
          <w:numId w:val="2"/>
        </w:numPr>
        <w:ind w:right="-113" w:firstLine="709"/>
        <w:jc w:val="both"/>
        <w:shd w:val="clear" w:color="auto" w:fill="ffffff"/>
        <w:rPr>
          <w:color w:val="000000" w:themeColor="text1"/>
          <w:sz w:val="26"/>
          <w:szCs w:val="26"/>
        </w:rPr>
        <w:outlineLvl w:val="0"/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tbl>
      <w:tblPr>
        <w:tblW w:w="9087" w:type="dxa"/>
        <w:tblInd w:w="0" w:type="dxa"/>
        <w:shd w:val="clear" w:color="auto" w:fill="ffffff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701"/>
        <w:gridCol w:w="5386"/>
      </w:tblGrid>
      <w:tr>
        <w:tblPrEx/>
        <w:trPr>
          <w:trHeight w:val="3017"/>
        </w:trPr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701" w:type="dxa"/>
            <w:vAlign w:val="top"/>
            <w:textDirection w:val="lrTb"/>
            <w:noWrap w:val="false"/>
          </w:tcPr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Объемы финансового обеспечения Государственной программы за весь период реализации и с разбивкой по годам реализации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1169"/>
              <w:jc w:val="both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прогнозируемый объем финансирования Государственной программы в 2019-2035 годах составляет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 xml:space="preserve">7 020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 xml:space="preserve">581,5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тыс. рублей, в том числе: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2019 - 2023 годах - </w:t>
            </w:r>
            <w:r>
              <w:rPr>
                <w:color w:val="000000" w:themeColor="text1"/>
                <w:shd w:val="clear" w:color="auto" w:fill="ffffff"/>
              </w:rPr>
              <w:t xml:space="preserve">2 568 622,3 </w:t>
            </w:r>
            <w:r>
              <w:rPr>
                <w:color w:val="000000" w:themeColor="text1"/>
              </w:rPr>
              <w:t xml:space="preserve">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2024 году - </w:t>
            </w:r>
            <w:r>
              <w:rPr>
                <w:color w:val="000000" w:themeColor="text1"/>
                <w:highlight w:val="white"/>
              </w:rPr>
              <w:t xml:space="preserve">682 </w:t>
            </w:r>
            <w:r>
              <w:rPr>
                <w:color w:val="000000" w:themeColor="text1"/>
                <w:highlight w:val="white"/>
              </w:rPr>
              <w:t xml:space="preserve">396,1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</w:rPr>
              <w:t xml:space="preserve">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2025 году - 655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703,1 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2026 году - </w:t>
            </w:r>
            <w:r>
              <w:rPr>
                <w:color w:val="000000" w:themeColor="text1"/>
              </w:rPr>
              <w:t xml:space="preserve">483 235,9</w:t>
            </w:r>
            <w:r>
              <w:rPr>
                <w:color w:val="000000" w:themeColor="text1"/>
              </w:rPr>
              <w:t xml:space="preserve"> 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2027 году - 475 629,9 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2028 году - </w:t>
            </w:r>
            <w:r>
              <w:rPr>
                <w:color w:val="000000" w:themeColor="text1"/>
              </w:rPr>
              <w:t xml:space="preserve">249 891,9</w:t>
            </w:r>
            <w:r>
              <w:rPr>
                <w:color w:val="000000" w:themeColor="text1"/>
              </w:rPr>
              <w:t xml:space="preserve"> 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2029 году - </w:t>
            </w:r>
            <w:r>
              <w:rPr>
                <w:color w:val="000000" w:themeColor="text1"/>
              </w:rPr>
              <w:t xml:space="preserve">249 891,9 </w:t>
            </w:r>
            <w:r>
              <w:rPr>
                <w:color w:val="000000" w:themeColor="text1"/>
              </w:rPr>
              <w:t xml:space="preserve">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2030 году</w:t>
            </w:r>
            <w:r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 xml:space="preserve">249 891,9 </w:t>
            </w:r>
            <w:r>
              <w:rPr>
                <w:color w:val="000000" w:themeColor="text1"/>
              </w:rPr>
              <w:t xml:space="preserve">тыс. рублей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116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2031 - 2035 годах - 1 405 318,5 тыс. рублей</w:t>
            </w:r>
            <w:r>
              <w:rPr>
                <w:color w:val="000000" w:themeColor="text1"/>
              </w:rPr>
              <w:t xml:space="preserve">»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1168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6"/>
          <w:szCs w:val="26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</w:p>
    <w:p>
      <w:pPr>
        <w:pStyle w:val="953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раздел 4 изложить в следующей редакции: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numPr>
          <w:ilvl w:val="0"/>
          <w:numId w:val="2"/>
        </w:numPr>
        <w:ind w:firstLine="720"/>
        <w:jc w:val="center"/>
        <w:rPr>
          <w:b/>
          <w:color w:val="000000" w:themeColor="text1"/>
          <w:sz w:val="26"/>
          <w:szCs w:val="26"/>
        </w:rPr>
        <w:outlineLvl w:val="0"/>
      </w:pPr>
      <w:r>
        <w:rPr>
          <w:bCs/>
          <w:color w:val="000000" w:themeColor="text1"/>
          <w:sz w:val="26"/>
          <w:szCs w:val="26"/>
        </w:rPr>
        <w:t xml:space="preserve">«</w:t>
      </w:r>
      <w:r>
        <w:rPr>
          <w:b/>
          <w:bCs/>
          <w:color w:val="000000" w:themeColor="text1"/>
          <w:sz w:val="26"/>
          <w:szCs w:val="26"/>
        </w:rPr>
        <w:t xml:space="preserve">4. Финансовое обеспечение Государственной программы</w: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953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tbl>
      <w:tblPr>
        <w:tblW w:w="15590" w:type="dxa"/>
        <w:tblInd w:w="-411" w:type="dxa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46"/>
        <w:gridCol w:w="1144"/>
        <w:gridCol w:w="992"/>
        <w:gridCol w:w="978"/>
        <w:gridCol w:w="993"/>
        <w:gridCol w:w="961"/>
        <w:gridCol w:w="1023"/>
        <w:gridCol w:w="992"/>
        <w:gridCol w:w="993"/>
        <w:gridCol w:w="1134"/>
        <w:gridCol w:w="1134"/>
      </w:tblGrid>
      <w:tr>
        <w:tblPrEx/>
        <w:trPr>
          <w:trHeight w:val="240"/>
        </w:trPr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Наименование Государственной программы, структурного элемента/источник финансового обеспечения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10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3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Объем финансового обеспечения по годам реализации, тыс. рублей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center"/>
            <w:vMerge w:val="continue"/>
            <w:textDirection w:val="lrTb"/>
            <w:noWrap w:val="false"/>
          </w:tcPr>
          <w:p>
            <w:pPr>
              <w:pStyle w:val="953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2019-2023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2030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2031-2035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Государственная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программа Чувашской Республики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Повышение безопасности жизнедеятельности населения и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территорий Чувашской Республики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, 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2 568 622,3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strike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682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396,1</w:t>
            </w:r>
            <w:r>
              <w:rPr>
                <w:strike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strike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655 703,1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483 235,9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475 629,9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249 891,9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249 891,9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249 891,9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1 405 318,5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7 020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581,5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федеральный бюджет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2 568 622,3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trike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682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396,1</w:t>
            </w:r>
            <w:r>
              <w:rPr>
                <w:strike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strike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655 703,1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483 235,9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475 629,9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249 891,9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249 891,9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249 891,9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strike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1 405 318,5</w:t>
            </w:r>
            <w:r>
              <w:rPr>
                <w:strike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strike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7 020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581,5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местные бюджеты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бюджеты территориальных государственных внебюджетных фондов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внебюджетные источники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Справочно: объем налоговых расходов республиканского бюджета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Ведомственный проект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Построение (развитие) аппаратно-программного комплекса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Безопасный город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на территории Чувашской Республики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»,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14 585,4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25 354,1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67 224,7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14 585,4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25 354,1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67 224,7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Ведомственный проект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Развитие государственных учреждений, обеспечивающих безопасность жизнедеятельности населения и территорий Чувашской Республики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,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185 064,5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107 262,8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26 194,6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26 194,6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27 858,0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386 762,7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185 064,5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107 262,8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26 194,6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26 194,6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27 858,0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386 762,7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Ведомственный проект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, всего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101 069,3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87 766,8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9 768,4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2 162,4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200 766,9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101 069,3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87 766,8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9 768,4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2 162,4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200 766,9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»,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357 670,2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415 948,8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413 611,2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413 611,2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230 849,6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230 849,6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230 849,6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1 305 896,0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3 599 286,2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357 670,2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415 948,8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413 611,2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413 611,2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230 849,6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230 849,6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230 849,6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1 305 896,0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3 599 286,2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Профилактика терроризма и экстремистской деятельности в Чувашской Республике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»,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1 247,4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923,0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3 725,0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9 620,4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1 247,4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923,0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745,0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3 725,0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9 620,4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Обеспечение реализации государственной программы Чувашской Республики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Повышение безопасности жизнедеятельности населения и территорий Чувашской Республики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»,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15 021,2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18 203,2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67 839,5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180 315,8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15 021,2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18 203,2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67 839,5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180 315,8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Комплекс процессных мероприятий 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Обеспечение высокой готовности гражданской обороны и повышение эффективности защиты населения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»,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7 738,1</w:t>
            </w:r>
            <w:r/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244,4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7 982,5</w:t>
            </w:r>
            <w:r/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7 738,1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244,4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7 982,5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</w:tbl>
    <w:p>
      <w:pPr>
        <w:pStyle w:val="953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ind w:firstLine="709"/>
        <w:jc w:val="both"/>
        <w:spacing w:line="230" w:lineRule="auto"/>
        <w:rPr>
          <w:color w:val="000000"/>
          <w:sz w:val="26"/>
          <w:szCs w:val="26"/>
          <w:highlight w:val="none"/>
        </w:rPr>
        <w:outlineLvl w:val="0"/>
      </w:pPr>
      <w:r>
        <w:rPr>
          <w:color w:val="000000"/>
          <w:sz w:val="26"/>
          <w:szCs w:val="26"/>
        </w:rPr>
        <w:t xml:space="preserve">2. Р</w:t>
      </w:r>
      <w:r>
        <w:rPr>
          <w:bCs/>
          <w:color w:val="000000"/>
          <w:sz w:val="26"/>
          <w:szCs w:val="26"/>
        </w:rPr>
        <w:t xml:space="preserve">аздел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4 паспорта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ведомственного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проекта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Построение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(развитие)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аппаратно-программного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комплекса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«Безопа</w:t>
      </w:r>
      <w:r>
        <w:rPr>
          <w:color w:val="000000"/>
          <w:sz w:val="26"/>
          <w:szCs w:val="26"/>
        </w:rPr>
        <w:t xml:space="preserve">с</w:t>
      </w:r>
      <w:r>
        <w:rPr>
          <w:color w:val="000000"/>
          <w:sz w:val="26"/>
          <w:szCs w:val="26"/>
        </w:rPr>
        <w:t xml:space="preserve">ный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город»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территории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Чувашской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Республики»</w:t>
      </w:r>
      <w:r>
        <w:t xml:space="preserve"> </w:t>
      </w:r>
      <w:r>
        <w:rPr>
          <w:color w:val="000000"/>
          <w:sz w:val="26"/>
          <w:szCs w:val="26"/>
        </w:rPr>
        <w:t xml:space="preserve">изложить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следующей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</w:t>
      </w:r>
      <w:r>
        <w:rPr>
          <w:color w:val="000000"/>
          <w:sz w:val="26"/>
          <w:szCs w:val="26"/>
        </w:rPr>
        <w:t xml:space="preserve">е</w:t>
      </w:r>
      <w:r>
        <w:rPr>
          <w:color w:val="000000"/>
          <w:sz w:val="26"/>
          <w:szCs w:val="26"/>
        </w:rPr>
        <w:t xml:space="preserve">дакции: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firstLine="709"/>
        <w:jc w:val="both"/>
        <w:spacing w:line="230" w:lineRule="auto"/>
        <w:rPr>
          <w:color w:val="000000"/>
          <w:sz w:val="26"/>
          <w:szCs w:val="26"/>
          <w:highlight w:val="none"/>
        </w:rPr>
        <w:outlineLvl w:val="0"/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firstLine="709"/>
        <w:jc w:val="center"/>
        <w:spacing w:line="230" w:lineRule="auto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  <w:highlight w:val="none"/>
        </w:rPr>
        <w:t xml:space="preserve">«</w:t>
      </w:r>
      <w:r>
        <w:rPr>
          <w:b/>
          <w:bCs/>
          <w:color w:val="000000"/>
          <w:sz w:val="26"/>
          <w:szCs w:val="26"/>
          <w:highlight w:val="none"/>
        </w:rPr>
        <w:t xml:space="preserve">4. Финансовое обеспечение реализации ведомственного проекта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right="-113"/>
        <w:jc w:val="both"/>
        <w:spacing w:line="235" w:lineRule="auto"/>
        <w:shd w:val="clear" w:color="auto" w:fill="ffffff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W w:w="15516" w:type="dxa"/>
        <w:tblInd w:w="-269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1"/>
        <w:gridCol w:w="4805"/>
        <w:gridCol w:w="1367"/>
        <w:gridCol w:w="901"/>
        <w:gridCol w:w="992"/>
        <w:gridCol w:w="992"/>
        <w:gridCol w:w="993"/>
        <w:gridCol w:w="992"/>
        <w:gridCol w:w="1002"/>
        <w:gridCol w:w="12"/>
        <w:gridCol w:w="970"/>
        <w:gridCol w:w="993"/>
        <w:gridCol w:w="1056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№ пп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Наименование мероприятия (результата)/источник финансового обеспечения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КБК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90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Объем финансового обеспечения по годам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реализации, тыс. рублей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center"/>
            <w:vMerge w:val="continue"/>
            <w:textDirection w:val="lrTb"/>
            <w:noWrap w:val="false"/>
          </w:tcPr>
          <w:p>
            <w:pPr>
              <w:pStyle w:val="9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center"/>
            <w:vMerge w:val="continue"/>
            <w:textDirection w:val="lrTb"/>
            <w:noWrap w:val="false"/>
          </w:tcPr>
          <w:p>
            <w:pPr>
              <w:pStyle w:val="9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auto"/>
            <w:vAlign w:val="center"/>
            <w:vMerge w:val="continue"/>
            <w:textDirection w:val="lrTb"/>
            <w:noWrap w:val="false"/>
          </w:tcPr>
          <w:p>
            <w:pPr>
              <w:pStyle w:val="9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1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2030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2031-2035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1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6" w:space="0"/>
              <w:bottom w:val="single" w:color="000000" w:sz="6" w:space="0"/>
            </w:tcBorders>
            <w:tcW w:w="1551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Задача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Организация, функционирование и развитие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Системы-112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и информационной инфраструктуры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1.1.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Развитие системы обеспечения вызова экстренных оперативных служб по единому номеру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112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на территории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, 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13 117,9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54 045,7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870 0314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Ц830112510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(620)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13 117,9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54 045,7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1.2.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Создана государственная информационная система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Региональная интеграционная платформа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АПК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Безопасный город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на территории пил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отных муниципальных образований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, 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1.3.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Создана региональная интеграционная система уличного видеонаблюдения, видеоаналитики и ее сегментов в муниципальных образованиях Чувашской Республики в рамках развития АПК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Безопасный город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»,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1.4.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Осуществ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лены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модернизация и обслуживание ранее установленных систем видеонаблюдения и видеофиксации преступлений и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административных правонарушений,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1 467,5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1 467,5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877 0314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Ц830123290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(240)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1 467,5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1 467,5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1.5.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99"/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 xml:space="preserve">Реализованы мероприятия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99"/>
              <w:ind w:left="0" w:right="0" w:firstLine="567"/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11 711,5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11 711,5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5" w:type="dxa"/>
            <w:vAlign w:val="top"/>
            <w:textDirection w:val="lrTb"/>
            <w:noWrap w:val="false"/>
          </w:tcPr>
          <w:p>
            <w:pPr>
              <w:pStyle w:val="999"/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870 0314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Ц830127140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(520)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11 711,5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11 711,5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Итого по ведомственному проекту,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709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14 585,4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25 354,1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67 224,7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4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14 585,4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25 354,1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13 642,6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67 224,7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</w:tbl>
    <w:p>
      <w:pPr>
        <w:ind w:right="-113"/>
        <w:jc w:val="both"/>
        <w:spacing w:line="235" w:lineRule="auto"/>
        <w:shd w:val="clear" w:color="auto" w:fill="ffffff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53"/>
        <w:ind w:firstLine="709"/>
        <w:jc w:val="both"/>
        <w:spacing w:line="23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 xml:space="preserve">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паспорте ведомственного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проекта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Развитие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государственных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учреждений,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обеспечивающих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безопасность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жизнедеятельности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населения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территорий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Чувашской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Республики»</w:t>
      </w:r>
      <w:r>
        <w:rPr>
          <w:color w:val="000000"/>
          <w:sz w:val="26"/>
          <w:szCs w:val="26"/>
        </w:rPr>
        <w:t xml:space="preserve">: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firstLine="709"/>
        <w:jc w:val="both"/>
        <w:spacing w:line="23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в разделе 1 </w:t>
      </w:r>
      <w:r>
        <w:rPr>
          <w:color w:val="000000"/>
          <w:sz w:val="26"/>
          <w:szCs w:val="26"/>
        </w:rPr>
        <w:t xml:space="preserve">позицию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Администратор (регионального) ведомственного проекта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изложить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следующей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</w:t>
      </w:r>
      <w:r>
        <w:rPr>
          <w:color w:val="000000"/>
          <w:sz w:val="26"/>
          <w:szCs w:val="26"/>
        </w:rPr>
        <w:t xml:space="preserve">е</w:t>
      </w:r>
      <w:r>
        <w:rPr>
          <w:color w:val="000000"/>
          <w:sz w:val="26"/>
          <w:szCs w:val="26"/>
        </w:rPr>
        <w:t xml:space="preserve">дакции: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firstLine="709"/>
        <w:jc w:val="both"/>
        <w:spacing w:line="23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tbl>
      <w:tblPr>
        <w:tblW w:w="9450" w:type="dxa"/>
        <w:tblInd w:w="0" w:type="dxa"/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7"/>
        <w:gridCol w:w="2856"/>
        <w:gridCol w:w="4077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1169"/>
              <w:jc w:val="both"/>
              <w:spacing w:before="0" w:beforeAutospacing="0" w:after="0" w:afterAutospacing="0" w:line="235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</w:t>
            </w:r>
            <w:r>
              <w:rPr>
                <w:color w:val="000000"/>
                <w:sz w:val="26"/>
                <w:szCs w:val="26"/>
              </w:rPr>
              <w:t xml:space="preserve">Администратор (регионального) ведомственного проекта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6" w:type="dxa"/>
            <w:vAlign w:val="top"/>
            <w:textDirection w:val="lrTb"/>
            <w:noWrap w:val="false"/>
          </w:tcPr>
          <w:p>
            <w:pPr>
              <w:pStyle w:val="1169"/>
              <w:jc w:val="both"/>
              <w:spacing w:before="0" w:beforeAutospacing="0" w:after="0" w:afterAutospacing="0" w:line="235" w:lineRule="auto"/>
              <w:shd w:val="clear" w:color="auto" w:fill="ffffff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Платонова И.Н.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1169"/>
              <w:jc w:val="left"/>
              <w:spacing w:before="0" w:beforeAutospacing="0" w:after="0" w:afterAutospacing="0" w:line="235" w:lineRule="auto"/>
              <w:shd w:val="clear" w:color="auto" w:fill="ffffff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консультант отдела предупреждения чрезвычайных ситуаций Государственного комитета Чувашской Республики по делам гражданской обороны и чрезвычайным ситуациям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»;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ind w:firstLine="709"/>
        <w:jc w:val="both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</w:rPr>
        <w:t xml:space="preserve">раздел 4 изложить в следующей редакции: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jc w:val="center"/>
        <w:shd w:val="clear" w:color="auto" w:fill="ffffff"/>
        <w:rPr>
          <w:color w:val="000000" w:themeColor="text1"/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«</w:t>
      </w:r>
      <w:r>
        <w:rPr>
          <w:b/>
          <w:color w:val="000000" w:themeColor="text1"/>
          <w:sz w:val="26"/>
          <w:szCs w:val="26"/>
        </w:rPr>
        <w:t xml:space="preserve">4. Финансовое обеспечение реализации ведомственного проекта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jc w:val="center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tbl>
      <w:tblPr>
        <w:tblW w:w="15168" w:type="dxa"/>
        <w:tblInd w:w="-269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1"/>
        <w:gridCol w:w="4096"/>
        <w:gridCol w:w="1367"/>
        <w:gridCol w:w="1082"/>
        <w:gridCol w:w="953"/>
        <w:gridCol w:w="992"/>
        <w:gridCol w:w="1083"/>
        <w:gridCol w:w="902"/>
        <w:gridCol w:w="25"/>
        <w:gridCol w:w="989"/>
        <w:gridCol w:w="13"/>
        <w:gridCol w:w="1077"/>
        <w:gridCol w:w="16"/>
        <w:gridCol w:w="997"/>
        <w:gridCol w:w="1135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№ пп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Наименование мероприятия (результата)/источник финансового обеспечения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КБК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26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Объем финансового обеспечения по годам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реализации, тыс. рублей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center"/>
            <w:vMerge w:val="continue"/>
            <w:textDirection w:val="lrTb"/>
            <w:noWrap w:val="false"/>
          </w:tcPr>
          <w:p>
            <w:pPr>
              <w:pStyle w:val="9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center"/>
            <w:vMerge w:val="continue"/>
            <w:textDirection w:val="lrTb"/>
            <w:noWrap w:val="false"/>
          </w:tcPr>
          <w:p>
            <w:pPr>
              <w:pStyle w:val="9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center"/>
            <w:vMerge w:val="continue"/>
            <w:textDirection w:val="lrTb"/>
            <w:noWrap w:val="false"/>
          </w:tcPr>
          <w:p>
            <w:pPr>
              <w:pStyle w:val="9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1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2030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2031-2035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1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6" w:space="0"/>
              <w:bottom w:val="single" w:color="000000" w:sz="6" w:space="0"/>
            </w:tcBorders>
            <w:tcW w:w="15168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Задача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Развитие материально-технической базы ГКЧС Чувашии и подведомственных ему учреждений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1.1.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Развита материально-техническая база ГКЧС Чувашии и подведомственных ему учреждений для цел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ей гражданской обороны,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15 702,8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5 606,2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5 256,2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5 256,2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1 740,8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740,8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740,8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254,0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47 297,8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877 0309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Ц830212480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(240)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15 702,8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5 606,2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5 256,2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5 256,2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1 740,8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740,8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740,8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254,0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47 297,8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1.2.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rPr>
                <w:i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Развита материально-техническая база спасательных сил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, всего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jc w:val="both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39 221,0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32 594,6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4 427,3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4 427,3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1 740,8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740,8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740,8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10 254,0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96 146,6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877 0310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Ц830224590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(240)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39 221,0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32 594,6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4 427,3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4 427,3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1 740,8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740,8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740,8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10 254,0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96 146,6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1.3.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Развита материально-техническая база противопожарной службы,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130 140,7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55 053,4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16 511,1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16 511,1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1 247,8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1 247,8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1 247,8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7 350,0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229 309,7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877 0310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Ц830224610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(240)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130 140,7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55 053,4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16 511,1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16 511,1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1 247,8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1 247,8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1 247,8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7 350,0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229 309,7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1.4.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Осуществлены создание и</w:t>
            </w:r>
            <w:r>
              <w:rPr>
                <w:bCs/>
                <w:color w:val="000000" w:themeColor="text1"/>
                <w:sz w:val="22"/>
                <w:szCs w:val="22"/>
                <w:highlight w:val="white"/>
              </w:rPr>
              <w:t xml:space="preserve"> м</w:t>
            </w:r>
            <w:r>
              <w:rPr>
                <w:bCs/>
                <w:color w:val="000000" w:themeColor="text1"/>
                <w:sz w:val="22"/>
                <w:szCs w:val="22"/>
                <w:highlight w:val="white"/>
              </w:rPr>
              <w:t xml:space="preserve">о</w:t>
            </w:r>
            <w:r>
              <w:rPr>
                <w:bCs/>
                <w:color w:val="000000" w:themeColor="text1"/>
                <w:sz w:val="22"/>
                <w:szCs w:val="22"/>
                <w:highlight w:val="white"/>
              </w:rPr>
              <w:t xml:space="preserve">дернизация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сооружени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й для целей гражданской обороны,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jc w:val="both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14 008,6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14 008,6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832 0309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Ц830222870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(410)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14 008,6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14 008,6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951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1.5.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99"/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 xml:space="preserve">Осуществлены проектирование и строительство учебно-тренировочного пол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 xml:space="preserve">игона для подготовки спасателей,</w:t>
            </w:r>
            <w:r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99"/>
              <w:ind w:left="0" w:right="0" w:firstLine="567"/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999"/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537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Итого по ведомственному проекту,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709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185 064,5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107 262,8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26 194,6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26 194,6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27 858,0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386 762,7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537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185 064,5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107 262,8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26 194,6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26 194,6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0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4 729,4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01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27 858,0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386 762,7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ind w:firstLine="709"/>
        <w:jc w:val="both"/>
        <w:spacing w:line="230" w:lineRule="auto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</w:rPr>
        <w:t xml:space="preserve">4. В </w:t>
      </w:r>
      <w:r>
        <w:rPr>
          <w:color w:val="000000"/>
          <w:sz w:val="26"/>
          <w:szCs w:val="26"/>
        </w:rPr>
        <w:t xml:space="preserve">паспорте ведомственного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проекта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Совершенствование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функционирования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органов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управления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территор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альной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подсистемы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Чувашской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Республики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единой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государственной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системы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предупреждения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ликвидации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чрезвычайных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туаций,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систем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оповещения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информирования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населения»: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spacing w:line="230" w:lineRule="auto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</w:rPr>
        <w:t xml:space="preserve">в разделе 1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позицию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Администратор (регионального) ведомственного проекта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изложить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следующей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</w:t>
      </w:r>
      <w:r>
        <w:rPr>
          <w:color w:val="000000"/>
          <w:sz w:val="26"/>
          <w:szCs w:val="26"/>
        </w:rPr>
        <w:t xml:space="preserve">е</w:t>
      </w:r>
      <w:r>
        <w:rPr>
          <w:color w:val="000000"/>
          <w:sz w:val="26"/>
          <w:szCs w:val="26"/>
        </w:rPr>
        <w:t xml:space="preserve">дакции: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53"/>
        <w:numPr>
          <w:ilvl w:val="0"/>
          <w:numId w:val="35"/>
        </w:numPr>
        <w:ind w:right="-113"/>
        <w:jc w:val="both"/>
        <w:spacing w:line="235" w:lineRule="auto"/>
        <w:shd w:val="clear" w:color="auto" w:fill="ffffff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W w:w="9450" w:type="dxa"/>
        <w:tblInd w:w="0" w:type="dxa"/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7"/>
        <w:gridCol w:w="2856"/>
        <w:gridCol w:w="4077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1169"/>
              <w:jc w:val="both"/>
              <w:spacing w:before="0" w:beforeAutospacing="0" w:after="0" w:afterAutospacing="0" w:line="235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</w:t>
            </w:r>
            <w:r>
              <w:rPr>
                <w:color w:val="000000"/>
                <w:sz w:val="26"/>
                <w:szCs w:val="26"/>
              </w:rPr>
              <w:t xml:space="preserve">Администратор (регионального) ведомственного проекта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6" w:type="dxa"/>
            <w:vAlign w:val="top"/>
            <w:textDirection w:val="lrTb"/>
            <w:noWrap w:val="false"/>
          </w:tcPr>
          <w:p>
            <w:pPr>
              <w:pStyle w:val="1169"/>
              <w:jc w:val="both"/>
              <w:spacing w:before="0" w:beforeAutospacing="0" w:after="0" w:afterAutospacing="0" w:line="235" w:lineRule="auto"/>
              <w:shd w:val="clear" w:color="auto" w:fill="ffffff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Платонова И.Н.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1169"/>
              <w:jc w:val="left"/>
              <w:spacing w:before="0" w:beforeAutospacing="0" w:after="0" w:afterAutospacing="0" w:line="235" w:lineRule="auto"/>
              <w:shd w:val="clear" w:color="auto" w:fill="ffffff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консультант отдела предупреждения чрезвычайных ситуаций Государственного комитета Чувашской Республики по делам гражданской обороны и чрезвычайным ситуациям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»;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</w:tr>
    </w:tbl>
    <w:p>
      <w:pPr>
        <w:ind w:firstLine="709"/>
        <w:jc w:val="both"/>
        <w:spacing w:line="230" w:lineRule="auto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53"/>
        <w:ind w:firstLine="709"/>
        <w:jc w:val="both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</w:rPr>
        <w:t xml:space="preserve">раздел 4 изложить в следующей редакции: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jc w:val="center"/>
        <w:shd w:val="clear" w:color="auto" w:fill="ffffff"/>
        <w:rPr>
          <w:color w:val="000000" w:themeColor="text1"/>
          <w:sz w:val="26"/>
          <w:szCs w:val="26"/>
          <w:highlight w:val="none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«</w:t>
      </w:r>
      <w:r>
        <w:rPr>
          <w:b/>
          <w:color w:val="000000" w:themeColor="text1"/>
          <w:sz w:val="26"/>
          <w:szCs w:val="26"/>
        </w:rPr>
        <w:t xml:space="preserve">4. Финансовое обеспечение реализации ведомственного проекта</w:t>
      </w:r>
      <w:r>
        <w:rPr>
          <w:color w:val="000000" w:themeColor="text1"/>
          <w:sz w:val="26"/>
          <w:szCs w:val="26"/>
          <w:highlight w:val="none"/>
        </w:rPr>
      </w:r>
      <w:r>
        <w:rPr>
          <w:color w:val="000000" w:themeColor="text1"/>
          <w:sz w:val="26"/>
          <w:szCs w:val="26"/>
          <w:highlight w:val="none"/>
        </w:rPr>
      </w:r>
    </w:p>
    <w:p>
      <w:pPr>
        <w:jc w:val="center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highlight w:val="none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tbl>
      <w:tblPr>
        <w:tblW w:w="15657" w:type="dxa"/>
        <w:tblInd w:w="-55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441"/>
        <w:gridCol w:w="4804"/>
        <w:gridCol w:w="1367"/>
        <w:gridCol w:w="1043"/>
        <w:gridCol w:w="992"/>
        <w:gridCol w:w="992"/>
        <w:gridCol w:w="993"/>
        <w:gridCol w:w="992"/>
        <w:gridCol w:w="1014"/>
        <w:gridCol w:w="970"/>
        <w:gridCol w:w="993"/>
        <w:gridCol w:w="1056"/>
      </w:tblGrid>
      <w:tr>
        <w:tblPrEx/>
        <w:trPr/>
        <w:tc>
          <w:tcPr>
            <w:tcBorders>
              <w:bottom w:val="none" w:color="000000" w:sz="4" w:space="0"/>
            </w:tcBorders>
            <w:tcW w:w="441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пп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4804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5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(результата)/источник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финансового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367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КБК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9"/>
            <w:tcBorders>
              <w:bottom w:val="single" w:color="000000" w:sz="4" w:space="0"/>
            </w:tcBorders>
            <w:tcW w:w="9045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финансового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годам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41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4804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367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04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01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70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2031–</w:t>
            </w:r>
            <w:r>
              <w:rPr>
                <w:color w:val="000000"/>
                <w:sz w:val="22"/>
                <w:szCs w:val="22"/>
              </w:rPr>
              <w:t xml:space="preserve">2035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95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657" w:type="dxa"/>
        <w:tblInd w:w="-55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441"/>
        <w:gridCol w:w="4804"/>
        <w:gridCol w:w="1367"/>
        <w:gridCol w:w="1043"/>
        <w:gridCol w:w="992"/>
        <w:gridCol w:w="992"/>
        <w:gridCol w:w="993"/>
        <w:gridCol w:w="992"/>
        <w:gridCol w:w="1002"/>
        <w:gridCol w:w="12"/>
        <w:gridCol w:w="970"/>
        <w:gridCol w:w="993"/>
        <w:gridCol w:w="1056"/>
      </w:tblGrid>
      <w:tr>
        <w:tblPrEx/>
        <w:trPr>
          <w:tblHeader/>
        </w:trPr>
        <w:tc>
          <w:tcPr>
            <w:tcW w:w="441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80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4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01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70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15657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Задача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«Совершенствование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системы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оповещения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населения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об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опасностях,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возникающих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чрезвычайных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ситуациях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природного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техногенного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рактера»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1.1.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804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Совершенствована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региональная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автоматизир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о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ванная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система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централизованного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опов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е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щения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органов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управления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и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населения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Чувашской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Ре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с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публики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 всего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firstLine="709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том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4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068,2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162,4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162,4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162,4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0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98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555,4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804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республиканский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бюджет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Чувашской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Республ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877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0310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Ц830301130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(240)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4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068,2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162,4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162,4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162,4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0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98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555,4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keepNext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1.2.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804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Совершенствована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региональная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автоматизир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о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ванная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система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централизованного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опов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е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щения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населения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Чувашской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Республики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на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террит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о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рии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муниципальных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образований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 всего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firstLine="709"/>
              <w:jc w:val="both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том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4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93 737,5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998,4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100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W w:w="98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171 735,9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804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республиканский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бюджет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Чувашской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Республ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877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0310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Ц830301130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(520)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4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93 737,5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998,4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0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98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171 735,9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1.3.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804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Установлены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автономные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дымовые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пожарные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извещатели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в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местах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проживания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отдельных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к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а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тегорий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граждан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 всего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firstLine="709"/>
              <w:jc w:val="both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том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 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43" w:type="dxa"/>
            <w:vAlign w:val="top"/>
            <w:textDirection w:val="lrTb"/>
            <w:noWrap w:val="false"/>
          </w:tcPr>
          <w:p>
            <w:pPr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4 263,6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606,0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606,0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0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98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19 475,6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441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4804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республиканский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бюджет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Чувашской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Республ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877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0310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Ц830324420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(540,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870)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4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4 263,6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606,0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606,0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0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98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19 475,6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Итого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ведомственному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проекту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 всего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firstLine="709"/>
              <w:jc w:val="both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том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4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101 069,3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766,8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768,4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162,4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0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98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200 766,9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both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республиканский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бюджет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Чувашской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Республики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36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4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101 069,3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766,8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768,4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162,4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0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98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53"/>
              <w:ind w:left="-113" w:right="-113"/>
              <w:jc w:val="center"/>
              <w:spacing w:line="233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200 766,9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».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spacing w:line="230" w:lineRule="auto"/>
        <w:rPr>
          <w:color w:val="000000"/>
          <w:sz w:val="26"/>
          <w:szCs w:val="26"/>
        </w:rPr>
        <w:outlineLvl w:val="0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>
        <w:rPr>
          <w:color w:val="000000" w:themeColor="text1"/>
          <w:sz w:val="26"/>
          <w:szCs w:val="26"/>
        </w:rPr>
        <w:t xml:space="preserve">Раздел 3 паспорта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комплекса процессных мероприятий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</w:t>
      </w:r>
      <w:r>
        <w:rPr>
          <w:color w:val="000000" w:themeColor="text1"/>
          <w:sz w:val="26"/>
          <w:szCs w:val="26"/>
        </w:rPr>
        <w:t xml:space="preserve">Обеспечение реализации государственной </w:t>
      </w:r>
      <w:r>
        <w:rPr>
          <w:color w:val="000000" w:themeColor="text1"/>
          <w:sz w:val="26"/>
          <w:szCs w:val="26"/>
        </w:rPr>
        <w:t xml:space="preserve">программы Чувашской Республики </w:t>
      </w:r>
      <w:r>
        <w:rPr>
          <w:color w:val="000000" w:themeColor="text1"/>
          <w:sz w:val="26"/>
          <w:szCs w:val="26"/>
        </w:rPr>
        <w:t xml:space="preserve">«</w:t>
      </w:r>
      <w:r>
        <w:rPr>
          <w:color w:val="000000" w:themeColor="text1"/>
          <w:sz w:val="26"/>
          <w:szCs w:val="26"/>
        </w:rPr>
        <w:t xml:space="preserve">Повышение безопасности жизнедеятельности населения и </w:t>
      </w:r>
      <w:r>
        <w:rPr>
          <w:color w:val="000000" w:themeColor="text1"/>
          <w:sz w:val="26"/>
          <w:szCs w:val="26"/>
        </w:rPr>
        <w:t xml:space="preserve">территорий Чувашской Республики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изложить в следующей редакции</w:t>
      </w:r>
      <w:r>
        <w:rPr>
          <w:color w:val="000000" w:themeColor="text1"/>
          <w:sz w:val="26"/>
          <w:szCs w:val="26"/>
        </w:rPr>
        <w:t xml:space="preserve">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numPr>
          <w:ilvl w:val="0"/>
          <w:numId w:val="2"/>
        </w:num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3"/>
        <w:numPr>
          <w:ilvl w:val="0"/>
          <w:numId w:val="2"/>
        </w:numPr>
        <w:jc w:val="center"/>
        <w:rPr>
          <w:b/>
          <w:bCs/>
          <w:color w:val="000000" w:themeColor="text1"/>
          <w:sz w:val="26"/>
          <w:szCs w:val="26"/>
        </w:rPr>
        <w:outlineLvl w:val="0"/>
      </w:pPr>
      <w:r>
        <w:rPr>
          <w:b/>
          <w:bCs/>
          <w:color w:val="000000" w:themeColor="text1"/>
          <w:sz w:val="26"/>
          <w:szCs w:val="26"/>
        </w:rPr>
        <w:t xml:space="preserve">«3. Финансовое обеспечение комплекса процессных мероприятий</w:t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pStyle w:val="953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14772" w:type="dxa"/>
        <w:tblInd w:w="0" w:type="dxa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75"/>
        <w:gridCol w:w="1586"/>
        <w:gridCol w:w="916"/>
        <w:gridCol w:w="992"/>
        <w:gridCol w:w="993"/>
        <w:gridCol w:w="1009"/>
        <w:gridCol w:w="992"/>
        <w:gridCol w:w="992"/>
        <w:gridCol w:w="1134"/>
        <w:gridCol w:w="1134"/>
        <w:gridCol w:w="1149"/>
      </w:tblGrid>
      <w:tr>
        <w:tblPrEx/>
        <w:trPr>
          <w:trHeight w:val="240"/>
        </w:trPr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875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Наименование мероприятия (результата)/источник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финансового обеспечения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КБК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9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311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Объем финансового обеспечения по годам реализации, тыс. рублей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875" w:type="dxa"/>
            <w:vAlign w:val="center"/>
            <w:vMerge w:val="continue"/>
            <w:textDirection w:val="lrTb"/>
            <w:noWrap w:val="false"/>
          </w:tcPr>
          <w:p>
            <w:pPr>
              <w:pStyle w:val="953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center"/>
            <w:vMerge w:val="continue"/>
            <w:textDirection w:val="lrTb"/>
            <w:noWrap w:val="false"/>
          </w:tcPr>
          <w:p>
            <w:pPr>
              <w:pStyle w:val="953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0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2029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2030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2031-2035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875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0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87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Комплекс процессных мероприятий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Обеспечение реализ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а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ции государственной программы Чувашской Республики 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Повышение безопасности жизнедеятельности населения и 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территорий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»,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15 021,2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18 203,2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0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67 839,5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180 315,8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87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15 021,2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18 203,2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0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67 839,5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9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180 315,8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87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Организовано обеспечение функций государственных орг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а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нов,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0" w:right="0" w:firstLine="567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15 021,2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18 203,2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0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67 839,5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9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180 315,8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  <w:tcW w:w="3875" w:type="dxa"/>
            <w:vAlign w:val="top"/>
            <w:textDirection w:val="lrTb"/>
            <w:noWrap w:val="false"/>
          </w:tcPr>
          <w:p>
            <w:pPr>
              <w:pStyle w:val="953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i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877 0309 Ц840300190</w:t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iCs/>
                <w:color w:val="000000" w:themeColor="text1"/>
                <w:sz w:val="22"/>
                <w:szCs w:val="22"/>
                <w:highlight w:val="white"/>
              </w:rPr>
              <w:t xml:space="preserve">(120, 240, 850)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15 021,2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18 203,2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0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19 274,1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13 567,9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67 839,5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9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180 315,8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6. </w:t>
      </w:r>
      <w:r>
        <w:rPr>
          <w:color w:val="000000" w:themeColor="text1"/>
          <w:sz w:val="26"/>
          <w:szCs w:val="26"/>
        </w:rPr>
        <w:t xml:space="preserve">Раздел 4 паспорта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комплекса процессных мероприятий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«Обеспечение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высокой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готовности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гражданской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обороны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повышение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эффективности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защиты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населения»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изложить в следующей редакции</w:t>
      </w:r>
      <w:r>
        <w:rPr>
          <w:color w:val="000000" w:themeColor="text1"/>
          <w:sz w:val="26"/>
          <w:szCs w:val="26"/>
        </w:rPr>
        <w:t xml:space="preserve">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53"/>
        <w:jc w:val="center"/>
        <w:spacing w:line="235" w:lineRule="auto"/>
        <w:shd w:val="clear" w:color="auto" w:fill="ffffff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«4.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Финансовое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обеспечение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комплекса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процессных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мероприятий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53"/>
        <w:jc w:val="center"/>
        <w:spacing w:line="235" w:lineRule="auto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W w:w="15561" w:type="dxa"/>
        <w:tblInd w:w="-269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4679"/>
        <w:gridCol w:w="1586"/>
        <w:gridCol w:w="916"/>
        <w:gridCol w:w="992"/>
        <w:gridCol w:w="993"/>
        <w:gridCol w:w="1009"/>
        <w:gridCol w:w="992"/>
        <w:gridCol w:w="992"/>
        <w:gridCol w:w="1134"/>
        <w:gridCol w:w="1134"/>
        <w:gridCol w:w="1134"/>
      </w:tblGrid>
      <w:tr>
        <w:tblPrEx/>
        <w:trPr/>
        <w:tc>
          <w:tcPr>
            <w:shd w:val="clear" w:color="ffffff" w:fill="ffffff"/>
            <w:tcBorders>
              <w:bottom w:val="none" w:color="000000" w:sz="4" w:space="0"/>
            </w:tcBorders>
            <w:tcW w:w="467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(результ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та)/источник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финансового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1586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КБК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9"/>
            <w:shd w:val="clear" w:color="ffffff" w:fill="ffffff"/>
            <w:tcBorders>
              <w:bottom w:val="single" w:color="000000" w:sz="4" w:space="0"/>
            </w:tcBorders>
            <w:tcW w:w="929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финансового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годам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реализации,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bottom w:val="none" w:color="000000" w:sz="4" w:space="0"/>
            </w:tcBorders>
            <w:tcW w:w="4679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jc w:val="center"/>
              <w:spacing w:line="235" w:lineRule="auto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1586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jc w:val="both"/>
              <w:spacing w:line="235" w:lineRule="auto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91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1009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2031–</w:t>
            </w:r>
            <w:r>
              <w:rPr>
                <w:color w:val="000000"/>
                <w:sz w:val="22"/>
                <w:szCs w:val="22"/>
              </w:rPr>
              <w:t xml:space="preserve">2035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953"/>
        <w:spacing w:line="235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561" w:type="dxa"/>
        <w:tblInd w:w="-269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4679"/>
        <w:gridCol w:w="1586"/>
        <w:gridCol w:w="916"/>
        <w:gridCol w:w="992"/>
        <w:gridCol w:w="993"/>
        <w:gridCol w:w="1009"/>
        <w:gridCol w:w="992"/>
        <w:gridCol w:w="992"/>
        <w:gridCol w:w="1134"/>
        <w:gridCol w:w="1134"/>
        <w:gridCol w:w="1134"/>
      </w:tblGrid>
      <w:tr>
        <w:tblPrEx/>
        <w:trPr>
          <w:tblHeader/>
        </w:trPr>
        <w:tc>
          <w:tcPr>
            <w:shd w:val="clear" w:color="ffffff" w:fill="ffffff"/>
            <w:tcW w:w="4679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586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1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009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4679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Комплекс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процессных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мероприятий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«Обесп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чение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высокой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готовности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гражданской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обор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ны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повышение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эффективности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защиты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нас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ления»,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709"/>
              <w:jc w:val="both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том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586" w:type="dxa"/>
            <w:vAlign w:val="top"/>
            <w:textDirection w:val="lrTb"/>
            <w:noWrap w:val="false"/>
          </w:tcPr>
          <w:p>
            <w:pPr>
              <w:pStyle w:val="953"/>
              <w:ind w:left="57" w:right="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x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1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7 738,1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244,4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09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7 982,5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4679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республиканский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бюджет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Чувашской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Респу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б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лики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586" w:type="dxa"/>
            <w:vAlign w:val="top"/>
            <w:textDirection w:val="lrTb"/>
            <w:noWrap w:val="false"/>
          </w:tcPr>
          <w:p>
            <w:pPr>
              <w:pStyle w:val="953"/>
              <w:ind w:left="57" w:right="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х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1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7 738,1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244,4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09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7 982,5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4679" w:type="dxa"/>
            <w:vAlign w:val="top"/>
            <w:textDirection w:val="lrTb"/>
            <w:noWrap w:val="false"/>
          </w:tcPr>
          <w:p>
            <w:pPr>
              <w:pStyle w:val="953"/>
              <w:jc w:val="both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Созданы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содержатся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резервы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(запасы)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мат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риальных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ценностей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целях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гражданской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об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роны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ликвидации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чрезвычайных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ситу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ций,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всего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709"/>
              <w:jc w:val="both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том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586" w:type="dxa"/>
            <w:vAlign w:val="top"/>
            <w:textDirection w:val="lrTb"/>
            <w:noWrap w:val="false"/>
          </w:tcPr>
          <w:p>
            <w:pPr>
              <w:pStyle w:val="953"/>
              <w:ind w:left="57" w:right="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16" w:type="dxa"/>
            <w:vAlign w:val="top"/>
            <w:textDirection w:val="lrTb"/>
            <w:noWrap w:val="false"/>
          </w:tcPr>
          <w:p>
            <w:pPr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7 738,1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244,4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09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7 982,5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4679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jc w:val="both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республиканский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бюджет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Чувашской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Респу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б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лики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586" w:type="dxa"/>
            <w:vAlign w:val="top"/>
            <w:textDirection w:val="lrTb"/>
            <w:noWrap w:val="false"/>
          </w:tcPr>
          <w:p>
            <w:pPr>
              <w:pStyle w:val="953"/>
              <w:ind w:left="57" w:right="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821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0310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left="57" w:right="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Ц840426880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left="57" w:right="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(240)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1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947,9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09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spacing w:line="235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947,9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4679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</w:p>
        </w:tc>
        <w:tc>
          <w:tcPr>
            <w:shd w:val="clear" w:color="ffffff" w:fill="ffffff"/>
            <w:tcW w:w="1586" w:type="dxa"/>
            <w:vAlign w:val="top"/>
            <w:textDirection w:val="lrTb"/>
            <w:noWrap w:val="false"/>
          </w:tcPr>
          <w:p>
            <w:pPr>
              <w:pStyle w:val="953"/>
              <w:ind w:left="57" w:right="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0310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left="57" w:right="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Ц840426880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left="57" w:right="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(240)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1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768,2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09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768,2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4679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</w:p>
        </w:tc>
        <w:tc>
          <w:tcPr>
            <w:shd w:val="clear" w:color="ffffff" w:fill="ffffff"/>
            <w:tcW w:w="1586" w:type="dxa"/>
            <w:vAlign w:val="top"/>
            <w:textDirection w:val="lrTb"/>
            <w:noWrap w:val="false"/>
          </w:tcPr>
          <w:p>
            <w:pPr>
              <w:pStyle w:val="953"/>
              <w:ind w:left="57" w:right="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850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0310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left="57" w:right="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Ц840426880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left="57" w:right="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(240)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1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142,8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09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142,8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4679" w:type="dxa"/>
            <w:vAlign w:val="top"/>
            <w:vMerge w:val="continue"/>
            <w:textDirection w:val="lrTb"/>
            <w:noWrap w:val="false"/>
          </w:tcPr>
          <w:p>
            <w:pPr>
              <w:pStyle w:val="953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  <w:r>
              <w:rPr>
                <w:color w:val="22272f"/>
                <w:sz w:val="22"/>
                <w:szCs w:val="22"/>
              </w:rPr>
            </w:r>
          </w:p>
        </w:tc>
        <w:tc>
          <w:tcPr>
            <w:shd w:val="clear" w:color="ffffff" w:fill="ffffff"/>
            <w:tcW w:w="1586" w:type="dxa"/>
            <w:vAlign w:val="top"/>
            <w:textDirection w:val="lrTb"/>
            <w:noWrap w:val="false"/>
          </w:tcPr>
          <w:p>
            <w:pPr>
              <w:pStyle w:val="953"/>
              <w:ind w:left="57" w:right="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882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0310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left="57" w:right="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Ц840426880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53"/>
              <w:ind w:left="57" w:right="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(240)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16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879,2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244,4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009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pStyle w:val="953"/>
              <w:ind w:left="-57" w:right="-57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trike/>
                <w:color w:val="000000"/>
                <w:sz w:val="22"/>
                <w:szCs w:val="22"/>
                <w:highlight w:val="white"/>
              </w:rPr>
            </w:r>
            <w:r>
              <w:rPr>
                <w:strike w:val="0"/>
                <w:color w:val="000000"/>
                <w:sz w:val="22"/>
                <w:szCs w:val="22"/>
                <w:highlight w:val="white"/>
              </w:rPr>
              <w:t xml:space="preserve">1 123,6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».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pStyle w:val="953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7111070</wp:posOffset>
                </wp:positionH>
                <wp:positionV relativeFrom="paragraph">
                  <wp:posOffset>390593</wp:posOffset>
                </wp:positionV>
                <wp:extent cx="2190410" cy="945527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186478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2190406" cy="945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text;margin-left:559.93pt;mso-position-horizontal:absolute;mso-position-vertical-relative:text;margin-top:30.76pt;mso-position-vertical:absolute;width:172.47pt;height:74.45pt;mso-wrap-distance-left:9.07pt;mso-wrap-distance-top:0.00pt;mso-wrap-distance-right:9.07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sectPr>
      <w:footnotePr>
        <w:numStart w:val="4"/>
      </w:footnotePr>
      <w:endnotePr/>
      <w:type w:val="nextPage"/>
      <w:pgSz w:w="16838" w:h="11906" w:orient="landscape"/>
      <w:pgMar w:top="1560" w:right="1134" w:bottom="84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XO Thames">
    <w:panose1 w:val="02000603000000000000"/>
  </w:font>
  <w:font w:name="TimesEC">
    <w:panose1 w:val="02000603000000000000"/>
  </w:font>
  <w:font w:name="Cambria">
    <w:panose1 w:val="02040503050406030204"/>
  </w:font>
  <w:font w:name="Verdana">
    <w:panose1 w:val="020B0604030504040204"/>
  </w:font>
  <w:font w:name="MS Mincho">
    <w:panose1 w:val="02020503050405090304"/>
  </w:font>
  <w:font w:name="Tahoma">
    <w:panose1 w:val="020B0604030504040204"/>
  </w:font>
  <w:font w:name="TimesET">
    <w:panose1 w:val="02000603000000000000"/>
  </w:font>
  <w:font w:name="Courier New">
    <w:panose1 w:val="02070409020205020404"/>
  </w:font>
  <w:font w:name="PetersburgCTT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rPr>
        <w:rStyle w:val="990"/>
      </w:rPr>
      <w:framePr w:wrap="around" w:vAnchor="text" w:hAnchor="margin" w:xAlign="center" w:y="1"/>
    </w:pPr>
    <w:r>
      <w:rPr>
        <w:rStyle w:val="990"/>
      </w:rPr>
      <w:fldChar w:fldCharType="begin"/>
    </w:r>
    <w:r>
      <w:rPr>
        <w:rStyle w:val="990"/>
      </w:rPr>
      <w:instrText xml:space="preserve">PAGE  </w:instrText>
    </w:r>
    <w:r>
      <w:rPr>
        <w:rStyle w:val="990"/>
      </w:rPr>
      <w:fldChar w:fldCharType="separate"/>
    </w:r>
    <w:r>
      <w:rPr>
        <w:rStyle w:val="990"/>
      </w:rPr>
      <w:t xml:space="preserve">33</w:t>
    </w:r>
    <w:r>
      <w:rPr>
        <w:rStyle w:val="990"/>
      </w:rPr>
      <w:fldChar w:fldCharType="end"/>
    </w:r>
    <w:r>
      <w:rPr>
        <w:rStyle w:val="990"/>
      </w:rPr>
    </w:r>
    <w:r>
      <w:rPr>
        <w:rStyle w:val="990"/>
      </w:rPr>
    </w:r>
  </w:p>
  <w:p>
    <w:pPr>
      <w:pStyle w:val="97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rPr>
        <w:rStyle w:val="990"/>
      </w:rPr>
      <w:framePr w:wrap="around" w:vAnchor="text" w:hAnchor="margin" w:xAlign="center" w:y="1"/>
    </w:pPr>
    <w:r>
      <w:rPr>
        <w:rStyle w:val="990"/>
      </w:rPr>
      <w:fldChar w:fldCharType="begin"/>
    </w:r>
    <w:r>
      <w:rPr>
        <w:rStyle w:val="990"/>
      </w:rPr>
      <w:instrText xml:space="preserve">PAGE  </w:instrText>
    </w:r>
    <w:r>
      <w:rPr>
        <w:rStyle w:val="990"/>
      </w:rPr>
      <w:fldChar w:fldCharType="separate"/>
    </w:r>
    <w:r>
      <w:rPr>
        <w:rStyle w:val="990"/>
      </w:rPr>
      <w:t xml:space="preserve">8</w:t>
    </w:r>
    <w:r>
      <w:rPr>
        <w:rStyle w:val="990"/>
      </w:rPr>
      <w:fldChar w:fldCharType="end"/>
    </w:r>
    <w:r>
      <w:rPr>
        <w:rStyle w:val="990"/>
      </w:rPr>
    </w:r>
    <w:r>
      <w:rPr>
        <w:rStyle w:val="990"/>
      </w:rPr>
    </w:r>
  </w:p>
  <w:p>
    <w:pPr>
      <w:pStyle w:val="9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701" w:hanging="851"/>
        <w:tabs>
          <w:tab w:val="num" w:pos="-1701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hanging="1134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pStyle w:val="956"/>
      <w:isLgl w:val="false"/>
      <w:suff w:val="tab"/>
      <w:lvlText w:val="%1.%2.%3."/>
      <w:lvlJc w:val="left"/>
      <w:pPr>
        <w:ind w:left="851" w:hanging="851"/>
        <w:tabs>
          <w:tab w:val="num" w:pos="85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324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00" w:hanging="72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pStyle w:val="959"/>
      <w:isLgl w:val="false"/>
      <w:suff w:val="tab"/>
      <w:lvlText w:val="%1.%2.%3.%4.%5.%6."/>
      <w:lvlJc w:val="left"/>
      <w:pPr>
        <w:ind w:left="4320" w:hanging="72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pStyle w:val="960"/>
      <w:isLgl w:val="false"/>
      <w:suff w:val="tab"/>
      <w:lvlText w:val="%1.%2.%3.%4.%5.%6.%7."/>
      <w:lvlJc w:val="left"/>
      <w:pPr>
        <w:ind w:left="5040" w:hanging="72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pStyle w:val="961"/>
      <w:isLgl w:val="false"/>
      <w:suff w:val="tab"/>
      <w:lvlText w:val="%1.%2.%3.%4.%5.%6.%7.%8."/>
      <w:lvlJc w:val="left"/>
      <w:pPr>
        <w:ind w:left="5760" w:hanging="72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pStyle w:val="962"/>
      <w:isLgl w:val="false"/>
      <w:suff w:val="tab"/>
      <w:lvlText w:val="%1.%2.%3.%4.%5.%6.%7.%8.%9."/>
      <w:lvlJc w:val="left"/>
      <w:pPr>
        <w:ind w:left="6480" w:hanging="720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97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4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95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20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20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68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816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353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8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52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55" w:hanging="61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"/>
      <w:lvlJc w:val="left"/>
      <w:pPr>
        <w:ind w:left="1287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57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501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78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60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700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828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9216" w:hanging="180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53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1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4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8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7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715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858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9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10"/>
  </w:num>
  <w:num w:numId="6">
    <w:abstractNumId w:val="23"/>
  </w:num>
  <w:num w:numId="7">
    <w:abstractNumId w:val="24"/>
  </w:num>
  <w:num w:numId="8">
    <w:abstractNumId w:val="20"/>
  </w:num>
  <w:num w:numId="9">
    <w:abstractNumId w:val="3"/>
  </w:num>
  <w:num w:numId="10">
    <w:abstractNumId w:val="19"/>
  </w:num>
  <w:num w:numId="11">
    <w:abstractNumId w:val="8"/>
  </w:num>
  <w:num w:numId="1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</w:num>
  <w:num w:numId="18">
    <w:abstractNumId w:val="25"/>
  </w:num>
  <w:num w:numId="19">
    <w:abstractNumId w:val="14"/>
  </w:num>
  <w:num w:numId="20">
    <w:abstractNumId w:val="21"/>
  </w:num>
  <w:num w:numId="21">
    <w:abstractNumId w:val="12"/>
  </w:num>
  <w:num w:numId="22">
    <w:abstractNumId w:val="2"/>
  </w:num>
  <w:num w:numId="23">
    <w:abstractNumId w:val="15"/>
  </w:num>
  <w:num w:numId="24">
    <w:abstractNumId w:val="11"/>
  </w:num>
  <w:num w:numId="25">
    <w:abstractNumId w:val="28"/>
  </w:num>
  <w:num w:numId="26">
    <w:abstractNumId w:val="5"/>
  </w:num>
  <w:num w:numId="27">
    <w:abstractNumId w:val="26"/>
  </w:num>
  <w:num w:numId="28">
    <w:abstractNumId w:val="4"/>
  </w:num>
  <w:num w:numId="29">
    <w:abstractNumId w:val="6"/>
  </w:num>
  <w:num w:numId="30">
    <w:abstractNumId w:val="22"/>
  </w:num>
  <w:num w:numId="31">
    <w:abstractNumId w:val="9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6">
    <w:name w:val="Heading 1"/>
    <w:basedOn w:val="953"/>
    <w:next w:val="953"/>
    <w:link w:val="7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7">
    <w:name w:val="Heading 1 Char"/>
    <w:link w:val="776"/>
    <w:uiPriority w:val="9"/>
    <w:rPr>
      <w:rFonts w:ascii="Arial" w:hAnsi="Arial" w:eastAsia="Arial" w:cs="Arial"/>
      <w:sz w:val="40"/>
      <w:szCs w:val="40"/>
    </w:rPr>
  </w:style>
  <w:style w:type="paragraph" w:styleId="778">
    <w:name w:val="Heading 2"/>
    <w:basedOn w:val="953"/>
    <w:next w:val="953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9">
    <w:name w:val="Heading 2 Char"/>
    <w:link w:val="778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53"/>
    <w:next w:val="953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53"/>
    <w:next w:val="953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List Paragraph"/>
    <w:basedOn w:val="953"/>
    <w:uiPriority w:val="34"/>
    <w:qFormat/>
    <w:pPr>
      <w:contextualSpacing/>
      <w:ind w:left="720"/>
    </w:pPr>
  </w:style>
  <w:style w:type="paragraph" w:styleId="795">
    <w:name w:val="No Spacing"/>
    <w:uiPriority w:val="1"/>
    <w:qFormat/>
    <w:pPr>
      <w:spacing w:before="0" w:after="0" w:line="240" w:lineRule="auto"/>
    </w:pPr>
  </w:style>
  <w:style w:type="paragraph" w:styleId="796">
    <w:name w:val="Title"/>
    <w:basedOn w:val="953"/>
    <w:next w:val="953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link w:val="796"/>
    <w:uiPriority w:val="10"/>
    <w:rPr>
      <w:sz w:val="48"/>
      <w:szCs w:val="48"/>
    </w:rPr>
  </w:style>
  <w:style w:type="paragraph" w:styleId="798">
    <w:name w:val="Subtitle"/>
    <w:basedOn w:val="953"/>
    <w:next w:val="953"/>
    <w:link w:val="1064"/>
    <w:uiPriority w:val="11"/>
    <w:qFormat/>
    <w:pPr>
      <w:spacing w:before="200" w:after="200"/>
    </w:pPr>
    <w:rPr>
      <w:sz w:val="24"/>
      <w:szCs w:val="24"/>
    </w:rPr>
  </w:style>
  <w:style w:type="paragraph" w:styleId="799">
    <w:name w:val="Quote"/>
    <w:basedOn w:val="953"/>
    <w:next w:val="953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53"/>
    <w:next w:val="953"/>
    <w:link w:val="8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paragraph" w:styleId="803">
    <w:name w:val="Header"/>
    <w:basedOn w:val="953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Header Char"/>
    <w:link w:val="803"/>
    <w:uiPriority w:val="99"/>
  </w:style>
  <w:style w:type="paragraph" w:styleId="805">
    <w:name w:val="Footer"/>
    <w:basedOn w:val="953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Footer Char"/>
    <w:link w:val="805"/>
    <w:uiPriority w:val="99"/>
  </w:style>
  <w:style w:type="paragraph" w:styleId="807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805"/>
    <w:uiPriority w:val="99"/>
  </w:style>
  <w:style w:type="table" w:styleId="8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next w:val="953"/>
    <w:link w:val="953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954">
    <w:name w:val="Заголовок 1"/>
    <w:basedOn w:val="953"/>
    <w:next w:val="953"/>
    <w:link w:val="966"/>
    <w:qFormat/>
    <w:pPr>
      <w:jc w:val="center"/>
      <w:keepNext/>
      <w:outlineLvl w:val="0"/>
    </w:pPr>
    <w:rPr>
      <w:b/>
      <w:bCs/>
      <w:caps/>
      <w:sz w:val="30"/>
      <w:szCs w:val="30"/>
    </w:rPr>
  </w:style>
  <w:style w:type="paragraph" w:styleId="955">
    <w:name w:val="Заголовок 2"/>
    <w:basedOn w:val="953"/>
    <w:next w:val="953"/>
    <w:link w:val="967"/>
    <w:uiPriority w:val="9"/>
    <w:qFormat/>
    <w:pPr>
      <w:jc w:val="center"/>
      <w:keepNext/>
      <w:outlineLvl w:val="1"/>
    </w:pPr>
    <w:rPr>
      <w:sz w:val="28"/>
      <w:szCs w:val="28"/>
    </w:rPr>
  </w:style>
  <w:style w:type="paragraph" w:styleId="956">
    <w:name w:val="Заголовок 3,H3,&quot;Сапфир&quot;"/>
    <w:basedOn w:val="953"/>
    <w:next w:val="953"/>
    <w:link w:val="968"/>
    <w:uiPriority w:val="9"/>
    <w:qFormat/>
    <w:pPr>
      <w:numPr>
        <w:ilvl w:val="2"/>
        <w:numId w:val="1"/>
      </w:numPr>
      <w:keepNext/>
      <w:spacing w:before="240" w:after="120"/>
      <w:outlineLvl w:val="2"/>
    </w:pPr>
    <w:rPr>
      <w:b/>
      <w:sz w:val="28"/>
      <w:lang w:eastAsia="en-US"/>
    </w:rPr>
  </w:style>
  <w:style w:type="paragraph" w:styleId="957">
    <w:name w:val="Заголовок 4"/>
    <w:basedOn w:val="956"/>
    <w:next w:val="953"/>
    <w:link w:val="969"/>
    <w:uiPriority w:val="9"/>
    <w:qFormat/>
    <w:pPr>
      <w:numPr>
        <w:ilvl w:val="0"/>
        <w:numId w:val="0"/>
      </w:numPr>
      <w:jc w:val="both"/>
      <w:keepNext w:val="0"/>
      <w:spacing w:before="0" w:after="0"/>
      <w:widowControl w:val="off"/>
      <w:outlineLvl w:val="3"/>
    </w:pPr>
    <w:rPr>
      <w:rFonts w:ascii="Arial" w:hAnsi="Arial"/>
      <w:b w:val="0"/>
      <w:sz w:val="24"/>
    </w:rPr>
  </w:style>
  <w:style w:type="paragraph" w:styleId="958">
    <w:name w:val="Заголовок 5"/>
    <w:basedOn w:val="953"/>
    <w:next w:val="953"/>
    <w:link w:val="97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59">
    <w:name w:val="Заголовок 6,H6"/>
    <w:basedOn w:val="953"/>
    <w:next w:val="953"/>
    <w:link w:val="971"/>
    <w:qFormat/>
    <w:pPr>
      <w:numPr>
        <w:ilvl w:val="5"/>
        <w:numId w:val="1"/>
      </w:numPr>
      <w:jc w:val="both"/>
      <w:spacing w:before="240" w:after="60"/>
      <w:outlineLvl w:val="5"/>
    </w:pPr>
    <w:rPr>
      <w:rFonts w:ascii="PetersburgCTT" w:hAnsi="PetersburgCTT"/>
      <w:i/>
      <w:sz w:val="20"/>
      <w:lang w:eastAsia="en-US"/>
    </w:rPr>
  </w:style>
  <w:style w:type="paragraph" w:styleId="960">
    <w:name w:val="Заголовок 7"/>
    <w:basedOn w:val="953"/>
    <w:next w:val="953"/>
    <w:link w:val="972"/>
    <w:qFormat/>
    <w:pPr>
      <w:numPr>
        <w:ilvl w:val="6"/>
        <w:numId w:val="1"/>
      </w:numPr>
      <w:jc w:val="both"/>
      <w:spacing w:before="240" w:after="60"/>
      <w:outlineLvl w:val="6"/>
    </w:pPr>
    <w:rPr>
      <w:rFonts w:ascii="PetersburgCTT" w:hAnsi="PetersburgCTT"/>
      <w:sz w:val="20"/>
      <w:lang w:eastAsia="en-US"/>
    </w:rPr>
  </w:style>
  <w:style w:type="paragraph" w:styleId="961">
    <w:name w:val="Заголовок 8"/>
    <w:basedOn w:val="953"/>
    <w:next w:val="953"/>
    <w:link w:val="973"/>
    <w:qFormat/>
    <w:pPr>
      <w:numPr>
        <w:ilvl w:val="7"/>
        <w:numId w:val="1"/>
      </w:numPr>
      <w:jc w:val="both"/>
      <w:spacing w:before="240" w:after="60"/>
      <w:outlineLvl w:val="7"/>
    </w:pPr>
    <w:rPr>
      <w:rFonts w:ascii="PetersburgCTT" w:hAnsi="PetersburgCTT"/>
      <w:i/>
      <w:sz w:val="20"/>
      <w:lang w:eastAsia="en-US"/>
    </w:rPr>
  </w:style>
  <w:style w:type="paragraph" w:styleId="962">
    <w:name w:val="Заголовок 9"/>
    <w:basedOn w:val="953"/>
    <w:next w:val="953"/>
    <w:link w:val="974"/>
    <w:qFormat/>
    <w:pPr>
      <w:numPr>
        <w:ilvl w:val="8"/>
        <w:numId w:val="1"/>
      </w:numPr>
      <w:jc w:val="both"/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styleId="963">
    <w:name w:val="Основной шрифт абзаца"/>
    <w:next w:val="963"/>
    <w:link w:val="953"/>
    <w:uiPriority w:val="1"/>
    <w:unhideWhenUsed/>
  </w:style>
  <w:style w:type="table" w:styleId="964">
    <w:name w:val="Обычная таблица"/>
    <w:next w:val="964"/>
    <w:link w:val="953"/>
    <w:uiPriority w:val="99"/>
    <w:semiHidden/>
    <w:unhideWhenUsed/>
    <w:tblPr/>
  </w:style>
  <w:style w:type="numbering" w:styleId="965">
    <w:name w:val="Нет списка"/>
    <w:next w:val="965"/>
    <w:link w:val="953"/>
    <w:uiPriority w:val="99"/>
    <w:semiHidden/>
    <w:unhideWhenUsed/>
  </w:style>
  <w:style w:type="character" w:styleId="966">
    <w:name w:val="Заголовок 1 Знак"/>
    <w:next w:val="966"/>
    <w:link w:val="954"/>
    <w:rPr>
      <w:rFonts w:ascii="Times New Roman" w:hAnsi="Times New Roman"/>
      <w:b/>
      <w:caps/>
      <w:sz w:val="30"/>
    </w:rPr>
  </w:style>
  <w:style w:type="character" w:styleId="967">
    <w:name w:val="Заголовок 2 Знак"/>
    <w:next w:val="967"/>
    <w:link w:val="955"/>
    <w:uiPriority w:val="9"/>
    <w:rPr>
      <w:rFonts w:ascii="Times New Roman" w:hAnsi="Times New Roman"/>
      <w:sz w:val="28"/>
    </w:rPr>
  </w:style>
  <w:style w:type="character" w:styleId="968">
    <w:name w:val="Заголовок 3 Знак,H3 Знак,&quot;Сапфир&quot; Знак"/>
    <w:next w:val="968"/>
    <w:link w:val="956"/>
    <w:uiPriority w:val="9"/>
    <w:rPr>
      <w:rFonts w:ascii="Times New Roman" w:hAnsi="Times New Roman"/>
      <w:b/>
      <w:sz w:val="28"/>
      <w:szCs w:val="24"/>
      <w:lang w:eastAsia="en-US"/>
    </w:rPr>
  </w:style>
  <w:style w:type="character" w:styleId="969">
    <w:name w:val="Заголовок 4 Знак"/>
    <w:next w:val="969"/>
    <w:link w:val="957"/>
    <w:uiPriority w:val="9"/>
    <w:rPr>
      <w:rFonts w:ascii="Arial" w:hAnsi="Arial"/>
      <w:sz w:val="24"/>
      <w:lang w:val="en-US" w:eastAsia="en-US"/>
    </w:rPr>
  </w:style>
  <w:style w:type="character" w:styleId="970">
    <w:name w:val="Заголовок 5 Знак"/>
    <w:next w:val="970"/>
    <w:link w:val="958"/>
    <w:uiPriority w:val="9"/>
    <w:rPr>
      <w:rFonts w:ascii="Times New Roman" w:hAnsi="Times New Roman"/>
      <w:b/>
      <w:i/>
      <w:sz w:val="26"/>
    </w:rPr>
  </w:style>
  <w:style w:type="character" w:styleId="971">
    <w:name w:val="Заголовок 6 Знак,H6 Знак"/>
    <w:next w:val="971"/>
    <w:link w:val="959"/>
    <w:rPr>
      <w:rFonts w:ascii="PetersburgCTT" w:hAnsi="PetersburgCTT"/>
      <w:i/>
      <w:szCs w:val="24"/>
      <w:lang w:eastAsia="en-US"/>
    </w:rPr>
  </w:style>
  <w:style w:type="character" w:styleId="972">
    <w:name w:val="Заголовок 7 Знак"/>
    <w:next w:val="972"/>
    <w:link w:val="960"/>
    <w:rPr>
      <w:rFonts w:ascii="PetersburgCTT" w:hAnsi="PetersburgCTT"/>
      <w:szCs w:val="24"/>
      <w:lang w:eastAsia="en-US"/>
    </w:rPr>
  </w:style>
  <w:style w:type="character" w:styleId="973">
    <w:name w:val="Заголовок 8 Знак"/>
    <w:next w:val="973"/>
    <w:link w:val="961"/>
    <w:rPr>
      <w:rFonts w:ascii="PetersburgCTT" w:hAnsi="PetersburgCTT"/>
      <w:i/>
      <w:szCs w:val="24"/>
      <w:lang w:eastAsia="en-US"/>
    </w:rPr>
  </w:style>
  <w:style w:type="character" w:styleId="974">
    <w:name w:val="Заголовок 9 Знак"/>
    <w:next w:val="974"/>
    <w:link w:val="962"/>
    <w:rPr>
      <w:rFonts w:ascii="PetersburgCTT" w:hAnsi="PetersburgCTT"/>
      <w:i/>
      <w:sz w:val="18"/>
      <w:szCs w:val="24"/>
      <w:lang w:eastAsia="en-US"/>
    </w:rPr>
  </w:style>
  <w:style w:type="paragraph" w:styleId="975">
    <w:name w:val="ConsPlusNormal"/>
    <w:next w:val="975"/>
    <w:link w:val="976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76">
    <w:name w:val="ConsPlusNormal Знак"/>
    <w:next w:val="976"/>
    <w:link w:val="975"/>
    <w:rPr>
      <w:rFonts w:ascii="Arial" w:hAnsi="Arial"/>
      <w:lang w:val="ru-RU" w:eastAsia="ru-RU"/>
    </w:rPr>
  </w:style>
  <w:style w:type="paragraph" w:styleId="977">
    <w:name w:val="Подпись"/>
    <w:basedOn w:val="953"/>
    <w:next w:val="977"/>
    <w:link w:val="978"/>
    <w:rPr>
      <w:rFonts w:ascii="TimesET" w:hAnsi="TimesET"/>
      <w:szCs w:val="20"/>
    </w:rPr>
  </w:style>
  <w:style w:type="character" w:styleId="978">
    <w:name w:val="Подпись Знак"/>
    <w:next w:val="978"/>
    <w:link w:val="977"/>
    <w:rPr>
      <w:rFonts w:ascii="TimesET" w:hAnsi="TimesET"/>
      <w:sz w:val="20"/>
    </w:rPr>
  </w:style>
  <w:style w:type="paragraph" w:styleId="979">
    <w:name w:val="Верхний колонтитул,ВерхКолонтитул"/>
    <w:basedOn w:val="953"/>
    <w:next w:val="979"/>
    <w:link w:val="980"/>
    <w:pPr>
      <w:tabs>
        <w:tab w:val="center" w:pos="4677" w:leader="none"/>
        <w:tab w:val="right" w:pos="9355" w:leader="none"/>
      </w:tabs>
    </w:pPr>
  </w:style>
  <w:style w:type="character" w:styleId="980">
    <w:name w:val="Верхний колонтитул Знак,ВерхКолонтитул Знак"/>
    <w:next w:val="980"/>
    <w:link w:val="979"/>
    <w:rPr>
      <w:rFonts w:ascii="Times New Roman" w:hAnsi="Times New Roman"/>
      <w:sz w:val="24"/>
    </w:rPr>
  </w:style>
  <w:style w:type="paragraph" w:styleId="981">
    <w:name w:val="ConsPlusNonformat"/>
    <w:next w:val="981"/>
    <w:link w:val="953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82">
    <w:name w:val="Текст выноски Знак"/>
    <w:next w:val="982"/>
    <w:link w:val="983"/>
    <w:rPr>
      <w:rFonts w:ascii="Tahoma" w:hAnsi="Tahoma"/>
      <w:sz w:val="16"/>
    </w:rPr>
  </w:style>
  <w:style w:type="paragraph" w:styleId="983">
    <w:name w:val="Текст выноски"/>
    <w:basedOn w:val="953"/>
    <w:next w:val="983"/>
    <w:link w:val="982"/>
    <w:rPr>
      <w:rFonts w:ascii="Tahoma" w:hAnsi="Tahoma"/>
      <w:sz w:val="16"/>
      <w:szCs w:val="16"/>
    </w:rPr>
  </w:style>
  <w:style w:type="paragraph" w:styleId="984">
    <w:name w:val="Нижний колонтитул"/>
    <w:basedOn w:val="953"/>
    <w:next w:val="984"/>
    <w:link w:val="985"/>
    <w:pPr>
      <w:tabs>
        <w:tab w:val="center" w:pos="4677" w:leader="none"/>
        <w:tab w:val="right" w:pos="9355" w:leader="none"/>
      </w:tabs>
    </w:pPr>
  </w:style>
  <w:style w:type="character" w:styleId="985">
    <w:name w:val="Нижний колонтитул Знак"/>
    <w:next w:val="985"/>
    <w:link w:val="984"/>
    <w:rPr>
      <w:rFonts w:ascii="Times New Roman" w:hAnsi="Times New Roman"/>
      <w:sz w:val="24"/>
    </w:rPr>
  </w:style>
  <w:style w:type="paragraph" w:styleId="986">
    <w:name w:val="Основной текст,Основной текст1,Основной текст Знак Знак,bt"/>
    <w:basedOn w:val="953"/>
    <w:next w:val="986"/>
    <w:link w:val="987"/>
    <w:pPr>
      <w:ind w:right="4630"/>
      <w:jc w:val="both"/>
      <w:outlineLvl w:val="0"/>
    </w:pPr>
    <w:rPr>
      <w:b/>
      <w:bCs/>
      <w:sz w:val="26"/>
      <w:szCs w:val="26"/>
    </w:rPr>
  </w:style>
  <w:style w:type="character" w:styleId="987">
    <w:name w:val="Основной текст Знак,Основной текст1 Знак,Основной текст Знак Знак Знак,bt Знак"/>
    <w:next w:val="987"/>
    <w:link w:val="986"/>
    <w:rPr>
      <w:rFonts w:ascii="Times New Roman" w:hAnsi="Times New Roman"/>
      <w:b/>
      <w:sz w:val="26"/>
    </w:rPr>
  </w:style>
  <w:style w:type="paragraph" w:styleId="988">
    <w:name w:val="Основной текст с отступом,Основной текст 1,Нумерованный список !!,Надин стиль,Основной текст с отступом Знак Знак,Основной текст с отступом Знак Знак Знак"/>
    <w:basedOn w:val="953"/>
    <w:next w:val="988"/>
    <w:link w:val="989"/>
    <w:uiPriority w:val="99"/>
    <w:pPr>
      <w:ind w:firstLine="720"/>
      <w:jc w:val="both"/>
    </w:pPr>
    <w:rPr>
      <w:sz w:val="26"/>
      <w:szCs w:val="26"/>
    </w:rPr>
  </w:style>
  <w:style w:type="character" w:styleId="989">
    <w:name w:val="Основной текст с отступом Знак,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next w:val="989"/>
    <w:link w:val="988"/>
    <w:uiPriority w:val="99"/>
    <w:rPr>
      <w:rFonts w:ascii="Times New Roman" w:hAnsi="Times New Roman"/>
      <w:sz w:val="26"/>
    </w:rPr>
  </w:style>
  <w:style w:type="character" w:styleId="990">
    <w:name w:val="Номер страницы, Знак Знак25 Знак Знак Знак Знак"/>
    <w:next w:val="990"/>
    <w:link w:val="1178"/>
    <w:rPr>
      <w:rFonts w:cs="Times New Roman"/>
    </w:rPr>
  </w:style>
  <w:style w:type="paragraph" w:styleId="991">
    <w:name w:val="Основной текст 2,Основной текст 21,Îñíîâíîé òåêñò 1,Iniiaiie oaeno 1"/>
    <w:basedOn w:val="953"/>
    <w:next w:val="991"/>
    <w:link w:val="992"/>
    <w:pPr>
      <w:ind w:firstLine="720"/>
      <w:jc w:val="both"/>
      <w:spacing w:line="320" w:lineRule="exact"/>
    </w:pPr>
    <w:rPr>
      <w:sz w:val="28"/>
      <w:szCs w:val="20"/>
    </w:rPr>
  </w:style>
  <w:style w:type="character" w:styleId="992">
    <w:name w:val="Основной текст 2 Знак,Основной текст 21 Знак,Îñíîâíîé òåêñò 1 Знак,Iniiaiie oaeno 1 Знак"/>
    <w:next w:val="992"/>
    <w:link w:val="991"/>
    <w:rPr>
      <w:rFonts w:ascii="Times New Roman" w:hAnsi="Times New Roman"/>
      <w:sz w:val="26"/>
    </w:rPr>
  </w:style>
  <w:style w:type="paragraph" w:styleId="993">
    <w:name w:val="Основной текст с отступом 2"/>
    <w:basedOn w:val="953"/>
    <w:next w:val="993"/>
    <w:link w:val="994"/>
    <w:pPr>
      <w:ind w:firstLine="660"/>
      <w:jc w:val="both"/>
    </w:pPr>
    <w:rPr>
      <w:color w:val="000000"/>
      <w:sz w:val="26"/>
      <w:szCs w:val="26"/>
    </w:rPr>
  </w:style>
  <w:style w:type="character" w:styleId="994">
    <w:name w:val="Основной текст с отступом 2 Знак"/>
    <w:next w:val="994"/>
    <w:link w:val="993"/>
    <w:rPr>
      <w:rFonts w:ascii="Times New Roman" w:hAnsi="Times New Roman"/>
      <w:color w:val="000000"/>
      <w:sz w:val="26"/>
    </w:rPr>
  </w:style>
  <w:style w:type="paragraph" w:styleId="995">
    <w:name w:val="Основной текст 3"/>
    <w:basedOn w:val="953"/>
    <w:next w:val="995"/>
    <w:link w:val="996"/>
    <w:pPr>
      <w:spacing w:after="120"/>
    </w:pPr>
    <w:rPr>
      <w:sz w:val="16"/>
      <w:szCs w:val="16"/>
    </w:rPr>
  </w:style>
  <w:style w:type="character" w:styleId="996">
    <w:name w:val="Основной текст 3 Знак"/>
    <w:next w:val="996"/>
    <w:link w:val="995"/>
    <w:rPr>
      <w:rFonts w:ascii="Times New Roman" w:hAnsi="Times New Roman"/>
      <w:sz w:val="16"/>
    </w:rPr>
  </w:style>
  <w:style w:type="paragraph" w:styleId="997">
    <w:name w:val="Обычный (веб)"/>
    <w:basedOn w:val="953"/>
    <w:next w:val="997"/>
    <w:link w:val="953"/>
    <w:uiPriority w:val="99"/>
  </w:style>
  <w:style w:type="paragraph" w:styleId="998">
    <w:name w:val="ConsPlusCell"/>
    <w:next w:val="998"/>
    <w:link w:val="953"/>
    <w:pPr>
      <w:widowControl w:val="off"/>
    </w:pPr>
    <w:rPr>
      <w:rFonts w:ascii="Arial" w:hAnsi="Arial" w:cs="Arial"/>
      <w:lang w:val="ru-RU" w:eastAsia="ru-RU" w:bidi="ar-SA"/>
    </w:rPr>
  </w:style>
  <w:style w:type="paragraph" w:styleId="999">
    <w:name w:val="Прижатый влево"/>
    <w:basedOn w:val="953"/>
    <w:next w:val="953"/>
    <w:link w:val="953"/>
    <w:uiPriority w:val="99"/>
    <w:rPr>
      <w:rFonts w:ascii="Arial" w:hAnsi="Arial"/>
    </w:rPr>
  </w:style>
  <w:style w:type="paragraph" w:styleId="1000">
    <w:name w:val="Таблицы (моноширинный)"/>
    <w:basedOn w:val="953"/>
    <w:next w:val="953"/>
    <w:link w:val="953"/>
    <w:pPr>
      <w:jc w:val="both"/>
      <w:widowControl w:val="off"/>
    </w:pPr>
    <w:rPr>
      <w:rFonts w:ascii="Courier New" w:hAnsi="Courier New" w:cs="Courier New"/>
    </w:rPr>
  </w:style>
  <w:style w:type="paragraph" w:styleId="1001">
    <w:name w:val="Нормальный (таблица)"/>
    <w:basedOn w:val="953"/>
    <w:next w:val="953"/>
    <w:link w:val="953"/>
    <w:uiPriority w:val="99"/>
    <w:pPr>
      <w:jc w:val="both"/>
      <w:widowControl w:val="off"/>
    </w:pPr>
    <w:rPr>
      <w:rFonts w:ascii="Arial" w:hAnsi="Arial"/>
    </w:rPr>
  </w:style>
  <w:style w:type="paragraph" w:styleId="1002">
    <w:name w:val="Постоянная часть"/>
    <w:basedOn w:val="953"/>
    <w:next w:val="953"/>
    <w:link w:val="953"/>
    <w:pPr>
      <w:jc w:val="both"/>
      <w:widowControl w:val="off"/>
    </w:pPr>
    <w:rPr>
      <w:rFonts w:ascii="Arial" w:hAnsi="Arial"/>
    </w:rPr>
  </w:style>
  <w:style w:type="paragraph" w:styleId="1003">
    <w:name w:val="ConsNormal"/>
    <w:next w:val="1003"/>
    <w:link w:val="953"/>
    <w:pPr>
      <w:ind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1004">
    <w:name w:val="Основной текст с отступом 3"/>
    <w:basedOn w:val="953"/>
    <w:next w:val="1004"/>
    <w:link w:val="1005"/>
    <w:pPr>
      <w:ind w:firstLine="720"/>
      <w:jc w:val="both"/>
    </w:pPr>
    <w:rPr>
      <w:color w:val="000000"/>
      <w:sz w:val="26"/>
      <w:szCs w:val="26"/>
    </w:rPr>
  </w:style>
  <w:style w:type="character" w:styleId="1005">
    <w:name w:val="Основной текст с отступом 3 Знак"/>
    <w:next w:val="1005"/>
    <w:link w:val="1004"/>
    <w:rPr>
      <w:rFonts w:ascii="Times New Roman" w:hAnsi="Times New Roman"/>
      <w:color w:val="000000"/>
      <w:sz w:val="26"/>
    </w:rPr>
  </w:style>
  <w:style w:type="character" w:styleId="1006">
    <w:name w:val="Основной шрифт"/>
    <w:next w:val="1006"/>
    <w:link w:val="953"/>
  </w:style>
  <w:style w:type="paragraph" w:styleId="1007">
    <w:name w:val="Цитата"/>
    <w:basedOn w:val="953"/>
    <w:next w:val="1007"/>
    <w:link w:val="953"/>
    <w:pPr>
      <w:ind w:left="-57" w:right="-57"/>
      <w:jc w:val="both"/>
    </w:pPr>
  </w:style>
  <w:style w:type="paragraph" w:styleId="1008">
    <w:name w:val="Название"/>
    <w:basedOn w:val="953"/>
    <w:next w:val="1008"/>
    <w:link w:val="1009"/>
    <w:uiPriority w:val="10"/>
    <w:qFormat/>
    <w:pPr>
      <w:jc w:val="center"/>
      <w:widowControl w:val="off"/>
    </w:pPr>
    <w:rPr>
      <w:b/>
      <w:bCs/>
      <w:sz w:val="20"/>
      <w:szCs w:val="20"/>
    </w:rPr>
  </w:style>
  <w:style w:type="character" w:styleId="1009">
    <w:name w:val="Название Знак"/>
    <w:next w:val="1009"/>
    <w:link w:val="1008"/>
    <w:uiPriority w:val="10"/>
    <w:rPr>
      <w:rFonts w:ascii="Times New Roman" w:hAnsi="Times New Roman"/>
      <w:b/>
      <w:sz w:val="20"/>
    </w:rPr>
  </w:style>
  <w:style w:type="character" w:styleId="1010">
    <w:name w:val="Цветовое выделение"/>
    <w:next w:val="1010"/>
    <w:link w:val="953"/>
    <w:rPr>
      <w:b/>
      <w:color w:val="000080"/>
    </w:rPr>
  </w:style>
  <w:style w:type="character" w:styleId="1011">
    <w:name w:val="Гипертекстовая ссылка"/>
    <w:next w:val="1011"/>
    <w:link w:val="953"/>
    <w:rPr>
      <w:b/>
      <w:color w:val="008000"/>
    </w:rPr>
  </w:style>
  <w:style w:type="paragraph" w:styleId="1012">
    <w:name w:val="ConsPlusTitle"/>
    <w:next w:val="1012"/>
    <w:link w:val="953"/>
    <w:pPr>
      <w:widowControl w:val="off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styleId="1013">
    <w:name w:val="ConsCell"/>
    <w:next w:val="1013"/>
    <w:link w:val="953"/>
    <w:pPr>
      <w:widowControl w:val="off"/>
    </w:pPr>
    <w:rPr>
      <w:rFonts w:ascii="Arial" w:hAnsi="Arial" w:cs="Arial"/>
      <w:lang w:val="ru-RU" w:eastAsia="ru-RU" w:bidi="ar-SA"/>
    </w:rPr>
  </w:style>
  <w:style w:type="paragraph" w:styleId="1014">
    <w:name w:val="ConsNonformat"/>
    <w:next w:val="1014"/>
    <w:link w:val="95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15">
    <w:name w:val="Основной текст (6)"/>
    <w:basedOn w:val="953"/>
    <w:next w:val="1015"/>
    <w:link w:val="1016"/>
    <w:pPr>
      <w:ind w:hanging="360"/>
      <w:jc w:val="center"/>
      <w:spacing w:after="300" w:line="322" w:lineRule="exact"/>
      <w:shd w:val="clear" w:color="auto" w:fill="ffffff"/>
    </w:pPr>
    <w:rPr>
      <w:sz w:val="28"/>
      <w:szCs w:val="28"/>
      <w:shd w:val="clear" w:color="auto" w:fill="ffffff"/>
    </w:rPr>
  </w:style>
  <w:style w:type="character" w:styleId="1016">
    <w:name w:val="Основной текст (6)_"/>
    <w:next w:val="1016"/>
    <w:link w:val="1015"/>
    <w:rPr>
      <w:rFonts w:ascii="Times New Roman" w:hAnsi="Times New Roman"/>
      <w:sz w:val="28"/>
      <w:shd w:val="clear" w:color="auto" w:fill="ffffff"/>
    </w:rPr>
  </w:style>
  <w:style w:type="character" w:styleId="1017">
    <w:name w:val="Гиперссылка, Знак Знак20 Знак Знак Знак Знак"/>
    <w:next w:val="1017"/>
    <w:link w:val="1199"/>
    <w:uiPriority w:val="99"/>
    <w:rPr>
      <w:color w:val="0000ff"/>
      <w:u w:val="single"/>
    </w:rPr>
  </w:style>
  <w:style w:type="paragraph" w:styleId="1018">
    <w:name w:val="Комментарий"/>
    <w:basedOn w:val="953"/>
    <w:next w:val="953"/>
    <w:link w:val="953"/>
    <w:pPr>
      <w:jc w:val="both"/>
      <w:spacing w:before="75"/>
    </w:pPr>
    <w:rPr>
      <w:rFonts w:ascii="Arial" w:hAnsi="Arial"/>
      <w:i/>
      <w:iCs/>
      <w:color w:val="800080"/>
    </w:rPr>
  </w:style>
  <w:style w:type="paragraph" w:styleId="1019">
    <w:name w:val="Основной текст с отступом1"/>
    <w:basedOn w:val="953"/>
    <w:next w:val="1019"/>
    <w:link w:val="953"/>
    <w:pPr>
      <w:ind w:firstLine="900"/>
      <w:jc w:val="both"/>
      <w:tabs>
        <w:tab w:val="left" w:pos="1260" w:leader="none"/>
      </w:tabs>
    </w:pPr>
    <w:rPr>
      <w:sz w:val="26"/>
      <w:lang w:eastAsia="ar-SA"/>
    </w:rPr>
  </w:style>
  <w:style w:type="paragraph" w:styleId="1020">
    <w:name w:val="Знак Знак Знак Знак Знак Знак Знак"/>
    <w:basedOn w:val="953"/>
    <w:next w:val="1020"/>
    <w:link w:val="95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1021">
    <w:name w:val="Знак Знак5"/>
    <w:next w:val="1021"/>
    <w:link w:val="953"/>
    <w:rPr>
      <w:b/>
      <w:sz w:val="36"/>
      <w:lang w:val="ru-RU" w:eastAsia="ru-RU"/>
    </w:rPr>
  </w:style>
  <w:style w:type="paragraph" w:styleId="1022">
    <w:name w:val="Текст сноски,single space,Текст сноски Знак Знак Знак,Текст сноски Знак Знак,Текст сноски-FN,Footnote Text Char Знак Знак,Footnote Text Char Знак,Footnote Text Char Знак Знак Знак Знак"/>
    <w:basedOn w:val="953"/>
    <w:next w:val="1022"/>
    <w:link w:val="1023"/>
    <w:rPr>
      <w:sz w:val="20"/>
      <w:szCs w:val="20"/>
    </w:rPr>
  </w:style>
  <w:style w:type="character" w:styleId="1023">
    <w:name w:val="Текст сноски Знак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next w:val="1023"/>
    <w:link w:val="1022"/>
    <w:rPr>
      <w:rFonts w:ascii="Times New Roman" w:hAnsi="Times New Roman"/>
      <w:sz w:val="20"/>
    </w:rPr>
  </w:style>
  <w:style w:type="paragraph" w:styleId="1024">
    <w:name w:val="Маркированный список"/>
    <w:basedOn w:val="986"/>
    <w:next w:val="1024"/>
    <w:link w:val="953"/>
    <w:pPr>
      <w:ind w:left="1080" w:right="0" w:hanging="180"/>
      <w:tabs>
        <w:tab w:val="num" w:pos="360" w:leader="none"/>
      </w:tabs>
      <w:outlineLvl w:val="9"/>
    </w:pPr>
    <w:rPr>
      <w:b w:val="0"/>
      <w:bCs w:val="0"/>
      <w:sz w:val="24"/>
      <w:szCs w:val="24"/>
      <w:lang w:eastAsia="en-US"/>
    </w:rPr>
  </w:style>
  <w:style w:type="paragraph" w:styleId="1025">
    <w:name w:val="Схема документа"/>
    <w:basedOn w:val="953"/>
    <w:next w:val="1025"/>
    <w:link w:val="1026"/>
    <w:rPr>
      <w:rFonts w:ascii="Tahoma" w:hAnsi="Tahoma"/>
      <w:sz w:val="16"/>
      <w:szCs w:val="16"/>
    </w:rPr>
  </w:style>
  <w:style w:type="character" w:styleId="1026">
    <w:name w:val="Схема документа Знак"/>
    <w:next w:val="1026"/>
    <w:link w:val="1025"/>
    <w:rPr>
      <w:rFonts w:ascii="Tahoma" w:hAnsi="Tahoma"/>
      <w:sz w:val="16"/>
    </w:rPr>
  </w:style>
  <w:style w:type="character" w:styleId="1027">
    <w:name w:val="Активная гипертекстовая ссылка"/>
    <w:next w:val="1027"/>
    <w:link w:val="953"/>
    <w:rPr>
      <w:b/>
      <w:color w:val="008000"/>
      <w:u w:val="single"/>
    </w:rPr>
  </w:style>
  <w:style w:type="paragraph" w:styleId="1028">
    <w:name w:val="Внимание: Криминал!!"/>
    <w:basedOn w:val="953"/>
    <w:next w:val="953"/>
    <w:link w:val="953"/>
    <w:pPr>
      <w:jc w:val="both"/>
      <w:widowControl w:val="off"/>
    </w:pPr>
    <w:rPr>
      <w:rFonts w:ascii="Arial" w:hAnsi="Arial"/>
    </w:rPr>
  </w:style>
  <w:style w:type="paragraph" w:styleId="1029">
    <w:name w:val="Внимание: недобросовестность!"/>
    <w:basedOn w:val="953"/>
    <w:next w:val="953"/>
    <w:link w:val="953"/>
    <w:pPr>
      <w:jc w:val="both"/>
      <w:widowControl w:val="off"/>
    </w:pPr>
    <w:rPr>
      <w:rFonts w:ascii="Arial" w:hAnsi="Arial"/>
    </w:rPr>
  </w:style>
  <w:style w:type="paragraph" w:styleId="1030">
    <w:name w:val="Основное меню (преемственное)"/>
    <w:basedOn w:val="953"/>
    <w:next w:val="953"/>
    <w:link w:val="953"/>
    <w:pPr>
      <w:jc w:val="both"/>
      <w:widowControl w:val="off"/>
    </w:pPr>
    <w:rPr>
      <w:rFonts w:ascii="Verdana" w:hAnsi="Verdana" w:cs="Verdana"/>
    </w:rPr>
  </w:style>
  <w:style w:type="paragraph" w:styleId="1031">
    <w:name w:val="Заголовок"/>
    <w:basedOn w:val="1030"/>
    <w:next w:val="953"/>
    <w:link w:val="953"/>
    <w:rPr>
      <w:rFonts w:ascii="Arial" w:hAnsi="Arial" w:cs="Times New Roman"/>
      <w:b/>
      <w:bCs/>
      <w:color w:val="c0c0c0"/>
    </w:rPr>
  </w:style>
  <w:style w:type="character" w:styleId="1032">
    <w:name w:val="Заголовок своего сообщения"/>
    <w:next w:val="1032"/>
    <w:link w:val="953"/>
    <w:rPr>
      <w:b/>
      <w:color w:val="000080"/>
    </w:rPr>
  </w:style>
  <w:style w:type="paragraph" w:styleId="1033">
    <w:name w:val="Заголовок статьи"/>
    <w:basedOn w:val="953"/>
    <w:next w:val="953"/>
    <w:link w:val="953"/>
    <w:pPr>
      <w:ind w:left="1612" w:hanging="892"/>
      <w:jc w:val="both"/>
      <w:widowControl w:val="off"/>
    </w:pPr>
    <w:rPr>
      <w:rFonts w:ascii="Arial" w:hAnsi="Arial"/>
    </w:rPr>
  </w:style>
  <w:style w:type="character" w:styleId="1034">
    <w:name w:val="Заголовок чужого сообщения"/>
    <w:next w:val="1034"/>
    <w:link w:val="953"/>
    <w:rPr>
      <w:b/>
      <w:color w:val="ff0000"/>
    </w:rPr>
  </w:style>
  <w:style w:type="paragraph" w:styleId="1035">
    <w:name w:val="Интерактивный заголовок"/>
    <w:basedOn w:val="1031"/>
    <w:next w:val="953"/>
    <w:link w:val="953"/>
    <w:rPr>
      <w:b w:val="0"/>
      <w:bCs w:val="0"/>
      <w:color w:val="000000"/>
      <w:u w:val="single"/>
    </w:rPr>
  </w:style>
  <w:style w:type="paragraph" w:styleId="1036">
    <w:name w:val="Интерфейс"/>
    <w:basedOn w:val="953"/>
    <w:next w:val="953"/>
    <w:link w:val="953"/>
    <w:pPr>
      <w:jc w:val="both"/>
      <w:widowControl w:val="off"/>
    </w:pPr>
    <w:rPr>
      <w:rFonts w:ascii="Arial" w:hAnsi="Arial" w:cs="Arial"/>
      <w:color w:val="ece9d8"/>
    </w:rPr>
  </w:style>
  <w:style w:type="paragraph" w:styleId="1037">
    <w:name w:val="Информация об изменениях документа"/>
    <w:basedOn w:val="1018"/>
    <w:next w:val="953"/>
    <w:link w:val="953"/>
    <w:pPr>
      <w:spacing w:before="0"/>
      <w:widowControl w:val="off"/>
    </w:pPr>
  </w:style>
  <w:style w:type="paragraph" w:styleId="1038">
    <w:name w:val="Текст (лев. подпись)"/>
    <w:basedOn w:val="953"/>
    <w:next w:val="953"/>
    <w:link w:val="953"/>
    <w:pPr>
      <w:widowControl w:val="off"/>
    </w:pPr>
    <w:rPr>
      <w:rFonts w:ascii="Arial" w:hAnsi="Arial"/>
    </w:rPr>
  </w:style>
  <w:style w:type="paragraph" w:styleId="1039">
    <w:name w:val="Колонтитул (левый)"/>
    <w:basedOn w:val="1038"/>
    <w:next w:val="953"/>
    <w:link w:val="953"/>
    <w:pPr>
      <w:jc w:val="both"/>
    </w:pPr>
    <w:rPr>
      <w:sz w:val="16"/>
      <w:szCs w:val="16"/>
    </w:rPr>
  </w:style>
  <w:style w:type="paragraph" w:styleId="1040">
    <w:name w:val="Текст (прав. подпись)"/>
    <w:basedOn w:val="953"/>
    <w:next w:val="953"/>
    <w:link w:val="953"/>
    <w:pPr>
      <w:jc w:val="right"/>
      <w:widowControl w:val="off"/>
    </w:pPr>
    <w:rPr>
      <w:rFonts w:ascii="Arial" w:hAnsi="Arial"/>
    </w:rPr>
  </w:style>
  <w:style w:type="paragraph" w:styleId="1041">
    <w:name w:val="Колонтитул (правый)"/>
    <w:basedOn w:val="1040"/>
    <w:next w:val="953"/>
    <w:link w:val="953"/>
    <w:pPr>
      <w:jc w:val="both"/>
    </w:pPr>
    <w:rPr>
      <w:sz w:val="16"/>
      <w:szCs w:val="16"/>
    </w:rPr>
  </w:style>
  <w:style w:type="paragraph" w:styleId="1042">
    <w:name w:val="Комментарий пользователя"/>
    <w:basedOn w:val="1018"/>
    <w:next w:val="953"/>
    <w:link w:val="953"/>
    <w:pPr>
      <w:jc w:val="left"/>
      <w:spacing w:before="0"/>
      <w:widowControl w:val="off"/>
    </w:pPr>
    <w:rPr>
      <w:i w:val="0"/>
      <w:iCs w:val="0"/>
      <w:color w:val="000080"/>
    </w:rPr>
  </w:style>
  <w:style w:type="paragraph" w:styleId="1043">
    <w:name w:val="Куда обратиться?"/>
    <w:basedOn w:val="953"/>
    <w:next w:val="953"/>
    <w:link w:val="953"/>
    <w:pPr>
      <w:jc w:val="both"/>
      <w:widowControl w:val="off"/>
    </w:pPr>
    <w:rPr>
      <w:rFonts w:ascii="Arial" w:hAnsi="Arial"/>
    </w:rPr>
  </w:style>
  <w:style w:type="paragraph" w:styleId="1044">
    <w:name w:val="Моноширинный"/>
    <w:basedOn w:val="953"/>
    <w:next w:val="953"/>
    <w:link w:val="953"/>
    <w:pPr>
      <w:jc w:val="both"/>
      <w:widowControl w:val="off"/>
    </w:pPr>
    <w:rPr>
      <w:rFonts w:ascii="Courier New" w:hAnsi="Courier New" w:cs="Courier New"/>
    </w:rPr>
  </w:style>
  <w:style w:type="character" w:styleId="1045">
    <w:name w:val="Найденные слова"/>
    <w:next w:val="1045"/>
    <w:link w:val="953"/>
    <w:rPr>
      <w:b/>
      <w:color w:val="000080"/>
    </w:rPr>
  </w:style>
  <w:style w:type="character" w:styleId="1046">
    <w:name w:val="Не вступил в силу"/>
    <w:next w:val="1046"/>
    <w:link w:val="953"/>
    <w:rPr>
      <w:b/>
      <w:color w:val="008080"/>
    </w:rPr>
  </w:style>
  <w:style w:type="paragraph" w:styleId="1047">
    <w:name w:val="Необходимые документы"/>
    <w:basedOn w:val="953"/>
    <w:next w:val="953"/>
    <w:link w:val="953"/>
    <w:pPr>
      <w:ind w:left="118"/>
      <w:jc w:val="both"/>
      <w:widowControl w:val="off"/>
    </w:pPr>
    <w:rPr>
      <w:rFonts w:ascii="Arial" w:hAnsi="Arial"/>
    </w:rPr>
  </w:style>
  <w:style w:type="paragraph" w:styleId="1048">
    <w:name w:val="Объект"/>
    <w:basedOn w:val="953"/>
    <w:next w:val="953"/>
    <w:link w:val="953"/>
    <w:pPr>
      <w:jc w:val="both"/>
      <w:widowControl w:val="off"/>
    </w:pPr>
  </w:style>
  <w:style w:type="paragraph" w:styleId="1049">
    <w:name w:val="Оглавление"/>
    <w:basedOn w:val="1000"/>
    <w:next w:val="953"/>
    <w:link w:val="953"/>
    <w:pPr>
      <w:ind w:left="140"/>
    </w:pPr>
    <w:rPr>
      <w:rFonts w:ascii="Arial" w:hAnsi="Arial" w:cs="Times New Roman"/>
    </w:rPr>
  </w:style>
  <w:style w:type="character" w:styleId="1050">
    <w:name w:val="Опечатки"/>
    <w:next w:val="1050"/>
    <w:link w:val="953"/>
    <w:rPr>
      <w:color w:val="ff0000"/>
    </w:rPr>
  </w:style>
  <w:style w:type="paragraph" w:styleId="1051">
    <w:name w:val="Переменная часть"/>
    <w:basedOn w:val="1030"/>
    <w:next w:val="953"/>
    <w:link w:val="953"/>
    <w:rPr>
      <w:rFonts w:ascii="Arial" w:hAnsi="Arial" w:cs="Times New Roman"/>
      <w:sz w:val="20"/>
      <w:szCs w:val="20"/>
    </w:rPr>
  </w:style>
  <w:style w:type="paragraph" w:styleId="1052">
    <w:name w:val="Пример."/>
    <w:basedOn w:val="953"/>
    <w:next w:val="953"/>
    <w:link w:val="953"/>
    <w:pPr>
      <w:ind w:left="118" w:firstLine="602"/>
      <w:jc w:val="both"/>
      <w:widowControl w:val="off"/>
    </w:pPr>
    <w:rPr>
      <w:rFonts w:ascii="Arial" w:hAnsi="Arial"/>
    </w:rPr>
  </w:style>
  <w:style w:type="paragraph" w:styleId="1053">
    <w:name w:val="Примечание."/>
    <w:basedOn w:val="1018"/>
    <w:next w:val="953"/>
    <w:link w:val="953"/>
    <w:pPr>
      <w:spacing w:before="0"/>
      <w:widowControl w:val="off"/>
    </w:pPr>
    <w:rPr>
      <w:i w:val="0"/>
      <w:iCs w:val="0"/>
      <w:color w:val="000000"/>
    </w:rPr>
  </w:style>
  <w:style w:type="character" w:styleId="1054">
    <w:name w:val="Продолжение ссылки"/>
    <w:next w:val="1054"/>
    <w:link w:val="953"/>
    <w:rPr>
      <w:b/>
      <w:color w:val="008000"/>
    </w:rPr>
  </w:style>
  <w:style w:type="paragraph" w:styleId="1055">
    <w:name w:val="Словарная статья"/>
    <w:basedOn w:val="953"/>
    <w:next w:val="953"/>
    <w:link w:val="953"/>
    <w:pPr>
      <w:ind w:right="118"/>
      <w:jc w:val="both"/>
      <w:widowControl w:val="off"/>
    </w:pPr>
    <w:rPr>
      <w:rFonts w:ascii="Arial" w:hAnsi="Arial"/>
    </w:rPr>
  </w:style>
  <w:style w:type="character" w:styleId="1056">
    <w:name w:val="Сравнение редакций"/>
    <w:next w:val="1056"/>
    <w:link w:val="953"/>
    <w:rPr>
      <w:b/>
      <w:color w:val="000080"/>
    </w:rPr>
  </w:style>
  <w:style w:type="character" w:styleId="1057">
    <w:name w:val="Сравнение редакций. Добавленный фрагмент"/>
    <w:next w:val="1057"/>
    <w:link w:val="953"/>
    <w:rPr>
      <w:color w:val="0000ff"/>
    </w:rPr>
  </w:style>
  <w:style w:type="character" w:styleId="1058">
    <w:name w:val="Сравнение редакций. Удаленный фрагмент"/>
    <w:next w:val="1058"/>
    <w:link w:val="953"/>
    <w:rPr>
      <w:strike/>
      <w:color w:val="808000"/>
    </w:rPr>
  </w:style>
  <w:style w:type="paragraph" w:styleId="1059">
    <w:name w:val="Текст (справка)"/>
    <w:basedOn w:val="953"/>
    <w:next w:val="953"/>
    <w:link w:val="953"/>
    <w:pPr>
      <w:ind w:left="170" w:right="170"/>
      <w:widowControl w:val="off"/>
    </w:pPr>
    <w:rPr>
      <w:rFonts w:ascii="Arial" w:hAnsi="Arial"/>
    </w:rPr>
  </w:style>
  <w:style w:type="paragraph" w:styleId="1060">
    <w:name w:val="Текст в таблице"/>
    <w:basedOn w:val="1001"/>
    <w:next w:val="953"/>
    <w:link w:val="953"/>
    <w:pPr>
      <w:ind w:firstLine="500"/>
    </w:pPr>
  </w:style>
  <w:style w:type="paragraph" w:styleId="1061">
    <w:name w:val="Технический комментарий"/>
    <w:basedOn w:val="953"/>
    <w:next w:val="953"/>
    <w:link w:val="953"/>
    <w:pPr>
      <w:widowControl w:val="off"/>
    </w:pPr>
    <w:rPr>
      <w:rFonts w:ascii="Arial" w:hAnsi="Arial"/>
    </w:rPr>
  </w:style>
  <w:style w:type="character" w:styleId="1062">
    <w:name w:val="Утратил силу"/>
    <w:next w:val="1062"/>
    <w:link w:val="953"/>
    <w:rPr>
      <w:b/>
      <w:strike/>
      <w:color w:val="808000"/>
    </w:rPr>
  </w:style>
  <w:style w:type="paragraph" w:styleId="1063">
    <w:name w:val="Центрированный (таблица)"/>
    <w:basedOn w:val="1001"/>
    <w:next w:val="953"/>
    <w:link w:val="953"/>
    <w:pPr>
      <w:jc w:val="center"/>
    </w:pPr>
  </w:style>
  <w:style w:type="character" w:styleId="1064">
    <w:name w:val="Subtitle Char"/>
    <w:next w:val="1064"/>
    <w:link w:val="953"/>
    <w:rPr>
      <w:rFonts w:eastAsia="Times New Roman"/>
      <w:b/>
      <w:i/>
      <w:sz w:val="28"/>
      <w:lang w:val="ru-RU" w:eastAsia="en-US"/>
    </w:rPr>
  </w:style>
  <w:style w:type="character" w:styleId="1065">
    <w:name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Body Text Indent Знак Знак,Основной текст с отступом Знак1"/>
    <w:next w:val="1065"/>
    <w:link w:val="953"/>
    <w:rPr>
      <w:rFonts w:ascii="Arial" w:hAnsi="Arial"/>
      <w:sz w:val="24"/>
      <w:lang w:val="ru-RU" w:eastAsia="ru-RU"/>
    </w:rPr>
  </w:style>
  <w:style w:type="paragraph" w:styleId="1066">
    <w:name w:val="Стандартный HTML"/>
    <w:basedOn w:val="953"/>
    <w:next w:val="1066"/>
    <w:link w:val="1067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1067">
    <w:name w:val="Стандартный HTML Знак"/>
    <w:next w:val="1067"/>
    <w:link w:val="1066"/>
    <w:uiPriority w:val="99"/>
    <w:rPr>
      <w:rFonts w:ascii="Courier New" w:hAnsi="Courier New"/>
      <w:sz w:val="20"/>
    </w:rPr>
  </w:style>
  <w:style w:type="paragraph" w:styleId="1068">
    <w:name w:val="Style9"/>
    <w:basedOn w:val="953"/>
    <w:next w:val="1068"/>
    <w:link w:val="953"/>
    <w:pPr>
      <w:jc w:val="center"/>
      <w:spacing w:line="319" w:lineRule="exact"/>
      <w:widowControl w:val="off"/>
    </w:pPr>
  </w:style>
  <w:style w:type="character" w:styleId="1069">
    <w:name w:val="Font Style17"/>
    <w:next w:val="1069"/>
    <w:link w:val="953"/>
    <w:rPr>
      <w:rFonts w:ascii="Times New Roman" w:hAnsi="Times New Roman"/>
      <w:b/>
      <w:sz w:val="24"/>
    </w:rPr>
  </w:style>
  <w:style w:type="paragraph" w:styleId="1070">
    <w:name w:val="cont"/>
    <w:basedOn w:val="953"/>
    <w:next w:val="1070"/>
    <w:link w:val="953"/>
    <w:pPr>
      <w:spacing w:before="100" w:beforeAutospacing="1" w:after="100" w:afterAutospacing="1"/>
    </w:pPr>
  </w:style>
  <w:style w:type="character" w:styleId="1071">
    <w:name w:val="Просмотренная гиперссылка"/>
    <w:next w:val="1071"/>
    <w:link w:val="953"/>
    <w:uiPriority w:val="99"/>
    <w:rPr>
      <w:color w:val="800080"/>
      <w:u w:val="single"/>
    </w:rPr>
  </w:style>
  <w:style w:type="character" w:styleId="1072">
    <w:name w:val="Знак Знак1"/>
    <w:next w:val="1072"/>
    <w:link w:val="953"/>
    <w:rPr>
      <w:sz w:val="16"/>
      <w:lang w:val="ru-RU" w:eastAsia="ru-RU"/>
    </w:rPr>
  </w:style>
  <w:style w:type="paragraph" w:styleId="1073">
    <w:name w:val="Обычный1"/>
    <w:next w:val="1073"/>
    <w:link w:val="953"/>
    <w:rPr>
      <w:rFonts w:ascii="Times New Roman" w:hAnsi="Times New Roman"/>
      <w:lang w:val="ru-RU" w:eastAsia="ru-RU" w:bidi="ar-SA"/>
    </w:rPr>
  </w:style>
  <w:style w:type="paragraph" w:styleId="1074">
    <w:name w:val="FR1"/>
    <w:next w:val="1074"/>
    <w:link w:val="953"/>
    <w:pPr>
      <w:ind w:left="160" w:right="200"/>
      <w:jc w:val="center"/>
      <w:spacing w:line="300" w:lineRule="auto"/>
      <w:widowControl w:val="off"/>
    </w:pPr>
    <w:rPr>
      <w:rFonts w:ascii="Times New Roman" w:hAnsi="Times New Roman"/>
      <w:b/>
      <w:sz w:val="24"/>
      <w:lang w:val="ru-RU" w:eastAsia="ru-RU" w:bidi="ar-SA"/>
    </w:rPr>
  </w:style>
  <w:style w:type="paragraph" w:styleId="1075">
    <w:name w:val="Body Text 24"/>
    <w:basedOn w:val="953"/>
    <w:next w:val="1075"/>
    <w:link w:val="953"/>
    <w:pPr>
      <w:jc w:val="both"/>
      <w:spacing w:line="360" w:lineRule="auto"/>
    </w:pPr>
    <w:rPr>
      <w:rFonts w:ascii="Arial" w:hAnsi="Arial"/>
      <w:szCs w:val="20"/>
    </w:rPr>
  </w:style>
  <w:style w:type="paragraph" w:styleId="1076">
    <w:name w:val="мой"/>
    <w:basedOn w:val="953"/>
    <w:next w:val="1076"/>
    <w:link w:val="953"/>
    <w:pPr>
      <w:ind w:firstLine="540"/>
      <w:jc w:val="both"/>
    </w:pPr>
    <w:rPr>
      <w:rFonts w:eastAsia="MS Mincho"/>
    </w:rPr>
  </w:style>
  <w:style w:type="character" w:styleId="1077">
    <w:name w:val="мой Знак"/>
    <w:next w:val="1077"/>
    <w:link w:val="953"/>
    <w:rPr>
      <w:rFonts w:eastAsia="MS Mincho"/>
      <w:sz w:val="24"/>
      <w:lang w:val="ru-RU" w:eastAsia="ru-RU"/>
    </w:rPr>
  </w:style>
  <w:style w:type="paragraph" w:styleId="1078">
    <w:name w:val="Оснeeвной"/>
    <w:basedOn w:val="953"/>
    <w:next w:val="1078"/>
    <w:link w:val="953"/>
    <w:pPr>
      <w:ind w:firstLine="851"/>
      <w:jc w:val="both"/>
      <w:widowControl w:val="off"/>
    </w:pPr>
    <w:rPr>
      <w:b/>
      <w:sz w:val="28"/>
      <w:szCs w:val="20"/>
    </w:rPr>
  </w:style>
  <w:style w:type="character" w:styleId="1079">
    <w:name w:val="Знак Знак"/>
    <w:next w:val="1079"/>
    <w:link w:val="953"/>
    <w:rPr>
      <w:sz w:val="24"/>
      <w:lang w:val="ru-RU" w:eastAsia="ru-RU"/>
    </w:rPr>
  </w:style>
  <w:style w:type="paragraph" w:styleId="1080">
    <w:name w:val="FR4"/>
    <w:next w:val="1080"/>
    <w:link w:val="953"/>
    <w:pPr>
      <w:ind w:left="200"/>
      <w:jc w:val="center"/>
      <w:spacing w:before="100" w:after="420"/>
      <w:widowControl w:val="off"/>
    </w:pPr>
    <w:rPr>
      <w:rFonts w:ascii="Times New Roman" w:hAnsi="Times New Roman"/>
      <w:sz w:val="18"/>
      <w:szCs w:val="18"/>
      <w:lang w:val="ru-RU" w:eastAsia="ru-RU" w:bidi="ar-SA"/>
    </w:rPr>
  </w:style>
  <w:style w:type="paragraph" w:styleId="1081">
    <w:name w:val="Текст"/>
    <w:basedOn w:val="953"/>
    <w:next w:val="1081"/>
    <w:link w:val="1082"/>
    <w:rPr>
      <w:rFonts w:ascii="Courier New" w:hAnsi="Courier New"/>
      <w:sz w:val="20"/>
      <w:szCs w:val="20"/>
    </w:rPr>
  </w:style>
  <w:style w:type="character" w:styleId="1082">
    <w:name w:val="Текст Знак"/>
    <w:next w:val="1082"/>
    <w:link w:val="1081"/>
    <w:rPr>
      <w:rFonts w:ascii="Courier New" w:hAnsi="Courier New"/>
      <w:sz w:val="20"/>
    </w:rPr>
  </w:style>
  <w:style w:type="paragraph" w:styleId="1083">
    <w:name w:val="Основной текст с отступом 21"/>
    <w:basedOn w:val="953"/>
    <w:next w:val="1083"/>
    <w:link w:val="953"/>
    <w:pPr>
      <w:ind w:firstLine="720"/>
      <w:jc w:val="both"/>
    </w:pPr>
    <w:rPr>
      <w:szCs w:val="20"/>
    </w:rPr>
  </w:style>
  <w:style w:type="paragraph" w:styleId="1084">
    <w:name w:val="Текст1"/>
    <w:basedOn w:val="953"/>
    <w:next w:val="1084"/>
    <w:link w:val="953"/>
    <w:rPr>
      <w:rFonts w:ascii="Courier New" w:hAnsi="Courier New"/>
      <w:sz w:val="20"/>
      <w:szCs w:val="20"/>
    </w:rPr>
  </w:style>
  <w:style w:type="paragraph" w:styleId="1085">
    <w:name w:val="Подзаголовок"/>
    <w:basedOn w:val="953"/>
    <w:next w:val="1085"/>
    <w:link w:val="1086"/>
    <w:uiPriority w:val="11"/>
    <w:qFormat/>
    <w:pPr>
      <w:jc w:val="center"/>
    </w:pPr>
    <w:rPr>
      <w:b/>
      <w:sz w:val="20"/>
      <w:szCs w:val="20"/>
    </w:rPr>
  </w:style>
  <w:style w:type="character" w:styleId="1086">
    <w:name w:val="Подзаголовок Знак"/>
    <w:next w:val="1086"/>
    <w:link w:val="1085"/>
    <w:uiPriority w:val="11"/>
    <w:rPr>
      <w:rFonts w:ascii="Times New Roman" w:hAnsi="Times New Roman"/>
      <w:b/>
      <w:sz w:val="20"/>
    </w:rPr>
  </w:style>
  <w:style w:type="paragraph" w:styleId="1087">
    <w:name w:val="Таблица Боковик"/>
    <w:basedOn w:val="1088"/>
    <w:next w:val="1087"/>
    <w:link w:val="953"/>
    <w:pPr>
      <w:ind w:left="142" w:hanging="142"/>
      <w:jc w:val="left"/>
    </w:pPr>
  </w:style>
  <w:style w:type="paragraph" w:styleId="1088">
    <w:name w:val="Таблица Значения"/>
    <w:basedOn w:val="953"/>
    <w:next w:val="1088"/>
    <w:link w:val="953"/>
    <w:pPr>
      <w:jc w:val="right"/>
      <w:spacing w:before="60" w:line="192" w:lineRule="auto"/>
    </w:pPr>
    <w:rPr>
      <w:szCs w:val="20"/>
    </w:rPr>
  </w:style>
  <w:style w:type="paragraph" w:styleId="1089">
    <w:name w:val="текст сноски"/>
    <w:basedOn w:val="953"/>
    <w:next w:val="1089"/>
    <w:link w:val="953"/>
    <w:pPr>
      <w:ind w:firstLine="709"/>
      <w:jc w:val="both"/>
    </w:pPr>
    <w:rPr>
      <w:szCs w:val="20"/>
    </w:rPr>
  </w:style>
  <w:style w:type="paragraph" w:styleId="1090">
    <w:name w:val="Таблица"/>
    <w:basedOn w:val="1091"/>
    <w:next w:val="1090"/>
    <w:link w:val="953"/>
    <w:pPr>
      <w:spacing w:before="0" w:after="0" w:line="220" w:lineRule="exact"/>
    </w:pPr>
    <w:rPr>
      <w:i w:val="0"/>
    </w:rPr>
  </w:style>
  <w:style w:type="paragraph" w:styleId="1091">
    <w:name w:val="Шапка"/>
    <w:basedOn w:val="953"/>
    <w:next w:val="1091"/>
    <w:link w:val="109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styleId="1092">
    <w:name w:val="Шапка Знак"/>
    <w:next w:val="1092"/>
    <w:link w:val="1091"/>
    <w:rPr>
      <w:rFonts w:ascii="Arial" w:hAnsi="Arial"/>
      <w:i/>
      <w:sz w:val="20"/>
    </w:rPr>
  </w:style>
  <w:style w:type="paragraph" w:styleId="1093">
    <w:name w:val="Таблотст2"/>
    <w:basedOn w:val="1090"/>
    <w:next w:val="1093"/>
    <w:link w:val="953"/>
    <w:pPr>
      <w:ind w:left="170"/>
    </w:pPr>
  </w:style>
  <w:style w:type="paragraph" w:styleId="1094">
    <w:name w:val="ТаблотсN2"/>
    <w:basedOn w:val="1090"/>
    <w:next w:val="1094"/>
    <w:link w:val="953"/>
    <w:pPr>
      <w:ind w:left="85"/>
      <w:spacing w:line="220" w:lineRule="auto"/>
      <w:widowControl w:val="off"/>
    </w:pPr>
  </w:style>
  <w:style w:type="paragraph" w:styleId="1095">
    <w:name w:val="Iniiaiie oaeno 2"/>
    <w:basedOn w:val="953"/>
    <w:next w:val="1095"/>
    <w:link w:val="953"/>
    <w:pPr>
      <w:ind w:left="6946" w:hanging="6946"/>
    </w:pPr>
    <w:rPr>
      <w:rFonts w:ascii="Courier New" w:hAnsi="Courier New" w:cs="Courier New"/>
    </w:rPr>
  </w:style>
  <w:style w:type="paragraph" w:styleId="1096">
    <w:name w:val="Iau?iue"/>
    <w:next w:val="1096"/>
    <w:link w:val="953"/>
    <w:rPr>
      <w:rFonts w:ascii="Times New Roman" w:hAnsi="Times New Roman"/>
      <w:lang w:val="ru-RU" w:eastAsia="ru-RU" w:bidi="ar-SA"/>
    </w:rPr>
  </w:style>
  <w:style w:type="paragraph" w:styleId="1097">
    <w:name w:val="......."/>
    <w:basedOn w:val="953"/>
    <w:next w:val="953"/>
    <w:link w:val="953"/>
  </w:style>
  <w:style w:type="paragraph" w:styleId="1098">
    <w:name w:val="Body Text Indent 23"/>
    <w:basedOn w:val="953"/>
    <w:next w:val="1098"/>
    <w:link w:val="953"/>
    <w:pPr>
      <w:ind w:firstLine="720"/>
      <w:jc w:val="both"/>
      <w:spacing w:line="360" w:lineRule="auto"/>
    </w:pPr>
    <w:rPr>
      <w:rFonts w:ascii="Arial" w:hAnsi="Arial"/>
      <w:sz w:val="20"/>
      <w:szCs w:val="20"/>
    </w:rPr>
  </w:style>
  <w:style w:type="paragraph" w:styleId="1099">
    <w:name w:val="Обычный текст с отступом"/>
    <w:basedOn w:val="953"/>
    <w:next w:val="1099"/>
    <w:link w:val="953"/>
    <w:pPr>
      <w:ind w:left="720"/>
    </w:pPr>
  </w:style>
  <w:style w:type="paragraph" w:styleId="1100">
    <w:name w:val="Таблица Шапка"/>
    <w:basedOn w:val="1088"/>
    <w:next w:val="1100"/>
    <w:link w:val="953"/>
    <w:pPr>
      <w:jc w:val="center"/>
      <w:spacing w:before="80" w:after="80"/>
    </w:pPr>
    <w:rPr>
      <w:i/>
    </w:rPr>
  </w:style>
  <w:style w:type="paragraph" w:styleId="1101">
    <w:name w:val="Ñòèëü14121111"/>
    <w:basedOn w:val="986"/>
    <w:next w:val="1101"/>
    <w:link w:val="953"/>
    <w:pPr>
      <w:ind w:right="0"/>
      <w:jc w:val="center"/>
      <w:spacing w:after="120"/>
      <w:widowControl w:val="off"/>
      <w:outlineLvl w:val="9"/>
    </w:pPr>
    <w:rPr>
      <w:rFonts w:ascii="Arial" w:hAnsi="Arial"/>
      <w:bCs w:val="0"/>
      <w:sz w:val="28"/>
      <w:szCs w:val="20"/>
    </w:rPr>
  </w:style>
  <w:style w:type="paragraph" w:styleId="1102">
    <w:name w:val="Заголовок таблицы"/>
    <w:basedOn w:val="953"/>
    <w:next w:val="1102"/>
    <w:link w:val="953"/>
    <w:pPr>
      <w:jc w:val="center"/>
    </w:pPr>
    <w:rPr>
      <w:b/>
      <w:caps/>
      <w:sz w:val="18"/>
      <w:szCs w:val="20"/>
      <w:lang w:val="en-US"/>
    </w:rPr>
  </w:style>
  <w:style w:type="paragraph" w:styleId="1103">
    <w:name w:val="iauiue"/>
    <w:basedOn w:val="953"/>
    <w:next w:val="1103"/>
    <w:link w:val="953"/>
    <w:pPr>
      <w:spacing w:before="100" w:beforeAutospacing="1" w:after="100" w:afterAutospacing="1"/>
    </w:pPr>
  </w:style>
  <w:style w:type="paragraph" w:styleId="1104">
    <w:name w:val="iniiaiieoaeno2"/>
    <w:basedOn w:val="953"/>
    <w:next w:val="1104"/>
    <w:link w:val="953"/>
    <w:pPr>
      <w:spacing w:before="100" w:beforeAutospacing="1" w:after="100" w:afterAutospacing="1"/>
    </w:pPr>
  </w:style>
  <w:style w:type="paragraph" w:styleId="1105">
    <w:name w:val="Основной текст 31"/>
    <w:basedOn w:val="953"/>
    <w:next w:val="1105"/>
    <w:link w:val="953"/>
    <w:pPr>
      <w:jc w:val="center"/>
      <w:widowControl w:val="off"/>
    </w:pPr>
    <w:rPr>
      <w:sz w:val="20"/>
      <w:szCs w:val="20"/>
    </w:rPr>
  </w:style>
  <w:style w:type="paragraph" w:styleId="1106">
    <w:name w:val="iauiue0"/>
    <w:basedOn w:val="953"/>
    <w:next w:val="1106"/>
    <w:link w:val="953"/>
    <w:pPr>
      <w:spacing w:before="100" w:beforeAutospacing="1" w:after="100" w:afterAutospacing="1"/>
    </w:pPr>
  </w:style>
  <w:style w:type="paragraph" w:styleId="1107">
    <w:name w:val="xl401"/>
    <w:basedOn w:val="953"/>
    <w:next w:val="1107"/>
    <w:link w:val="953"/>
    <w:pPr>
      <w:spacing w:before="100" w:after="100"/>
    </w:pPr>
    <w:rPr>
      <w:rFonts w:ascii="Courier New" w:hAnsi="Courier New"/>
      <w:sz w:val="16"/>
      <w:szCs w:val="20"/>
    </w:rPr>
  </w:style>
  <w:style w:type="paragraph" w:styleId="1108">
    <w:name w:val="Знак"/>
    <w:basedOn w:val="953"/>
    <w:next w:val="1108"/>
    <w:link w:val="953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1109">
    <w:name w:val="единица измерения"/>
    <w:basedOn w:val="953"/>
    <w:next w:val="1109"/>
    <w:link w:val="953"/>
    <w:pPr>
      <w:jc w:val="right"/>
      <w:keepNext/>
      <w:spacing w:after="40"/>
    </w:pPr>
    <w:rPr>
      <w:szCs w:val="20"/>
    </w:rPr>
  </w:style>
  <w:style w:type="paragraph" w:styleId="1110">
    <w:name w:val="кцТекст"/>
    <w:basedOn w:val="953"/>
    <w:next w:val="1110"/>
    <w:link w:val="953"/>
    <w:pPr>
      <w:ind w:firstLine="708"/>
      <w:jc w:val="both"/>
    </w:pPr>
    <w:rPr>
      <w:szCs w:val="28"/>
    </w:rPr>
  </w:style>
  <w:style w:type="paragraph" w:styleId="1111">
    <w:name w:val="список"/>
    <w:basedOn w:val="953"/>
    <w:next w:val="1111"/>
    <w:link w:val="953"/>
    <w:pPr>
      <w:ind w:left="720" w:hanging="360"/>
      <w:jc w:val="both"/>
      <w:tabs>
        <w:tab w:val="left" w:pos="-2520" w:leader="none"/>
        <w:tab w:val="num" w:pos="720" w:leader="none"/>
        <w:tab w:val="left" w:pos="1080" w:leader="none"/>
      </w:tabs>
    </w:pPr>
    <w:rPr>
      <w:szCs w:val="28"/>
    </w:rPr>
  </w:style>
  <w:style w:type="character" w:styleId="1112">
    <w:name w:val="Строгий"/>
    <w:next w:val="1112"/>
    <w:link w:val="953"/>
    <w:qFormat/>
    <w:rPr>
      <w:b/>
    </w:rPr>
  </w:style>
  <w:style w:type="paragraph" w:styleId="1113">
    <w:name w:val="Абзац списка1"/>
    <w:basedOn w:val="953"/>
    <w:next w:val="1113"/>
    <w:link w:val="953"/>
    <w:pPr>
      <w:contextualSpacing/>
      <w:ind w:left="720"/>
    </w:pPr>
  </w:style>
  <w:style w:type="character" w:styleId="1114">
    <w:name w:val="Знак Знак2"/>
    <w:next w:val="1114"/>
    <w:link w:val="953"/>
    <w:semiHidden/>
    <w:rPr>
      <w:sz w:val="26"/>
      <w:lang w:val="ru-RU" w:eastAsia="ru-RU"/>
    </w:rPr>
  </w:style>
  <w:style w:type="table" w:styleId="1115">
    <w:name w:val="Сетка таблицы"/>
    <w:basedOn w:val="964"/>
    <w:next w:val="1115"/>
    <w:link w:val="953"/>
    <w:uiPriority w:val="39"/>
    <w:pPr>
      <w:widowControl w:val="off"/>
    </w:pPr>
    <w:rPr>
      <w:rFonts w:ascii="Times New Roman" w:hAnsi="Times New Roman"/>
    </w:rPr>
    <w:tblPr/>
  </w:style>
  <w:style w:type="paragraph" w:styleId="1116">
    <w:name w:val="Абзац списка13"/>
    <w:basedOn w:val="953"/>
    <w:next w:val="1116"/>
    <w:link w:val="953"/>
    <w:pPr>
      <w:contextualSpacing/>
      <w:ind w:left="720"/>
    </w:pPr>
  </w:style>
  <w:style w:type="paragraph" w:styleId="1117">
    <w:name w:val="Основной текст с отступом2"/>
    <w:basedOn w:val="953"/>
    <w:next w:val="1117"/>
    <w:link w:val="953"/>
    <w:pPr>
      <w:ind w:firstLine="900"/>
      <w:jc w:val="both"/>
      <w:tabs>
        <w:tab w:val="left" w:pos="1260" w:leader="none"/>
      </w:tabs>
    </w:pPr>
    <w:rPr>
      <w:sz w:val="26"/>
      <w:lang w:eastAsia="ar-SA"/>
    </w:rPr>
  </w:style>
  <w:style w:type="paragraph" w:styleId="1118">
    <w:name w:val="Знак Знак Знак Знак Знак Знак Знак1"/>
    <w:basedOn w:val="953"/>
    <w:next w:val="1118"/>
    <w:link w:val="95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1119">
    <w:name w:val="Знак Знак51"/>
    <w:next w:val="1119"/>
    <w:link w:val="953"/>
    <w:rPr>
      <w:b/>
      <w:sz w:val="36"/>
      <w:lang w:val="ru-RU" w:eastAsia="ru-RU"/>
    </w:rPr>
  </w:style>
  <w:style w:type="character" w:styleId="1120">
    <w:name w:val="Знак Знак21"/>
    <w:next w:val="1120"/>
    <w:link w:val="953"/>
    <w:semiHidden/>
    <w:rPr>
      <w:sz w:val="26"/>
      <w:lang w:val="ru-RU" w:eastAsia="ru-RU"/>
    </w:rPr>
  </w:style>
  <w:style w:type="character" w:styleId="1121">
    <w:name w:val="Знак Знак11"/>
    <w:next w:val="1121"/>
    <w:link w:val="953"/>
    <w:rPr>
      <w:sz w:val="16"/>
      <w:lang w:val="ru-RU" w:eastAsia="ru-RU"/>
    </w:rPr>
  </w:style>
  <w:style w:type="paragraph" w:styleId="1122">
    <w:name w:val="Обычный2"/>
    <w:next w:val="1122"/>
    <w:link w:val="953"/>
    <w:rPr>
      <w:rFonts w:ascii="Times New Roman" w:hAnsi="Times New Roman"/>
      <w:lang w:val="ru-RU" w:eastAsia="ru-RU" w:bidi="ar-SA"/>
    </w:rPr>
  </w:style>
  <w:style w:type="paragraph" w:styleId="1123">
    <w:name w:val="Оснeeвной1"/>
    <w:basedOn w:val="953"/>
    <w:next w:val="1123"/>
    <w:link w:val="953"/>
    <w:pPr>
      <w:ind w:firstLine="851"/>
      <w:jc w:val="both"/>
      <w:widowControl w:val="off"/>
    </w:pPr>
    <w:rPr>
      <w:b/>
      <w:sz w:val="28"/>
      <w:szCs w:val="20"/>
    </w:rPr>
  </w:style>
  <w:style w:type="character" w:styleId="1124">
    <w:name w:val="Знак Знак3"/>
    <w:next w:val="1124"/>
    <w:link w:val="953"/>
    <w:rPr>
      <w:sz w:val="24"/>
      <w:lang w:val="ru-RU" w:eastAsia="ru-RU"/>
    </w:rPr>
  </w:style>
  <w:style w:type="paragraph" w:styleId="1125">
    <w:name w:val="Основной текст с отступом 22"/>
    <w:basedOn w:val="953"/>
    <w:next w:val="1125"/>
    <w:link w:val="953"/>
    <w:pPr>
      <w:ind w:firstLine="720"/>
      <w:jc w:val="both"/>
    </w:pPr>
    <w:rPr>
      <w:szCs w:val="20"/>
    </w:rPr>
  </w:style>
  <w:style w:type="paragraph" w:styleId="1126">
    <w:name w:val="Текст2"/>
    <w:basedOn w:val="953"/>
    <w:next w:val="1126"/>
    <w:link w:val="953"/>
    <w:rPr>
      <w:rFonts w:ascii="Courier New" w:hAnsi="Courier New"/>
      <w:sz w:val="20"/>
      <w:szCs w:val="20"/>
    </w:rPr>
  </w:style>
  <w:style w:type="paragraph" w:styleId="1127">
    <w:name w:val="Основной текст 32"/>
    <w:basedOn w:val="953"/>
    <w:next w:val="1127"/>
    <w:link w:val="953"/>
    <w:pPr>
      <w:jc w:val="center"/>
      <w:widowControl w:val="off"/>
    </w:pPr>
    <w:rPr>
      <w:sz w:val="20"/>
      <w:szCs w:val="20"/>
    </w:rPr>
  </w:style>
  <w:style w:type="paragraph" w:styleId="1128">
    <w:name w:val="ConsPlusTitlePage"/>
    <w:next w:val="1128"/>
    <w:link w:val="953"/>
    <w:pPr>
      <w:widowControl w:val="off"/>
    </w:pPr>
    <w:rPr>
      <w:rFonts w:ascii="Tahoma" w:hAnsi="Tahoma" w:cs="Tahoma"/>
      <w:lang w:val="ru-RU" w:eastAsia="ru-RU" w:bidi="ar-SA"/>
    </w:rPr>
  </w:style>
  <w:style w:type="paragraph" w:styleId="1129">
    <w:name w:val="Абзац списка11"/>
    <w:basedOn w:val="953"/>
    <w:next w:val="1129"/>
    <w:link w:val="953"/>
    <w:pPr>
      <w:contextualSpacing/>
      <w:ind w:left="720"/>
    </w:pPr>
  </w:style>
  <w:style w:type="paragraph" w:styleId="1130">
    <w:name w:val="Основной текст с отступом21"/>
    <w:basedOn w:val="953"/>
    <w:next w:val="1130"/>
    <w:link w:val="953"/>
    <w:pPr>
      <w:ind w:firstLine="900"/>
      <w:jc w:val="both"/>
      <w:tabs>
        <w:tab w:val="left" w:pos="1260" w:leader="none"/>
      </w:tabs>
    </w:pPr>
    <w:rPr>
      <w:sz w:val="26"/>
      <w:lang w:eastAsia="ar-SA"/>
    </w:rPr>
  </w:style>
  <w:style w:type="paragraph" w:styleId="1131">
    <w:name w:val="Обычный21"/>
    <w:next w:val="1131"/>
    <w:link w:val="953"/>
    <w:rPr>
      <w:rFonts w:ascii="Times New Roman" w:hAnsi="Times New Roman"/>
      <w:lang w:val="ru-RU" w:eastAsia="ru-RU" w:bidi="ar-SA"/>
    </w:rPr>
  </w:style>
  <w:style w:type="paragraph" w:styleId="1132">
    <w:name w:val="Основной текст с отступом 221"/>
    <w:basedOn w:val="953"/>
    <w:next w:val="1132"/>
    <w:link w:val="953"/>
    <w:pPr>
      <w:ind w:firstLine="720"/>
      <w:jc w:val="both"/>
    </w:pPr>
    <w:rPr>
      <w:szCs w:val="20"/>
    </w:rPr>
  </w:style>
  <w:style w:type="paragraph" w:styleId="1133">
    <w:name w:val="Текст21"/>
    <w:basedOn w:val="953"/>
    <w:next w:val="1133"/>
    <w:link w:val="953"/>
    <w:rPr>
      <w:rFonts w:ascii="Courier New" w:hAnsi="Courier New"/>
      <w:sz w:val="20"/>
      <w:szCs w:val="20"/>
    </w:rPr>
  </w:style>
  <w:style w:type="paragraph" w:styleId="1134">
    <w:name w:val="Основной текст 321"/>
    <w:basedOn w:val="953"/>
    <w:next w:val="1134"/>
    <w:link w:val="953"/>
    <w:pPr>
      <w:jc w:val="center"/>
      <w:widowControl w:val="off"/>
    </w:pPr>
    <w:rPr>
      <w:sz w:val="20"/>
      <w:szCs w:val="20"/>
    </w:rPr>
  </w:style>
  <w:style w:type="paragraph" w:styleId="1135">
    <w:name w:val="Абзац списка2"/>
    <w:basedOn w:val="953"/>
    <w:next w:val="1135"/>
    <w:link w:val="953"/>
    <w:pPr>
      <w:contextualSpacing/>
      <w:ind w:left="720"/>
    </w:pPr>
  </w:style>
  <w:style w:type="character" w:styleId="1136">
    <w:name w:val="text_default"/>
    <w:next w:val="1136"/>
    <w:link w:val="953"/>
    <w:rPr>
      <w:rFonts w:ascii="Arial" w:hAnsi="Arial"/>
      <w:color w:val="000000"/>
      <w:sz w:val="21"/>
    </w:rPr>
  </w:style>
  <w:style w:type="paragraph" w:styleId="1137">
    <w:name w:val="df_"/>
    <w:basedOn w:val="953"/>
    <w:next w:val="1137"/>
    <w:link w:val="953"/>
    <w:pPr>
      <w:spacing w:before="100" w:beforeAutospacing="1" w:after="100" w:afterAutospacing="1"/>
    </w:pPr>
  </w:style>
  <w:style w:type="paragraph" w:styleId="1138">
    <w:name w:val="m_ttl"/>
    <w:basedOn w:val="953"/>
    <w:next w:val="1138"/>
    <w:link w:val="953"/>
    <w:pPr>
      <w:spacing w:before="100" w:beforeAutospacing="1" w:after="100" w:afterAutospacing="1"/>
    </w:pPr>
  </w:style>
  <w:style w:type="paragraph" w:styleId="1139">
    <w:name w:val="m_sttl"/>
    <w:basedOn w:val="953"/>
    <w:next w:val="1139"/>
    <w:link w:val="953"/>
    <w:pPr>
      <w:spacing w:before="100" w:beforeAutospacing="1" w:after="100" w:afterAutospacing="1"/>
    </w:pPr>
  </w:style>
  <w:style w:type="paragraph" w:styleId="1140">
    <w:name w:val="Нормальный"/>
    <w:next w:val="1140"/>
    <w:link w:val="953"/>
    <w:pPr>
      <w:widowControl w:val="off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styleId="1141">
    <w:name w:val="Текст выноски Знак1"/>
    <w:next w:val="1141"/>
    <w:link w:val="953"/>
    <w:rPr>
      <w:rFonts w:ascii="Tahoma" w:hAnsi="Tahoma"/>
      <w:sz w:val="16"/>
    </w:rPr>
  </w:style>
  <w:style w:type="paragraph" w:styleId="1142">
    <w:name w:val="ConsPlusDocList"/>
    <w:next w:val="1142"/>
    <w:link w:val="95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143">
    <w:name w:val="ConsPlusJurTerm"/>
    <w:next w:val="1143"/>
    <w:link w:val="953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1144">
    <w:name w:val="ConsPlusTextList"/>
    <w:next w:val="1144"/>
    <w:link w:val="953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145">
    <w:name w:val="msonormal_mailru_css_attribute_postfix"/>
    <w:basedOn w:val="953"/>
    <w:next w:val="1145"/>
    <w:link w:val="953"/>
    <w:pPr>
      <w:spacing w:before="100" w:beforeAutospacing="1" w:after="100" w:afterAutospacing="1"/>
    </w:pPr>
  </w:style>
  <w:style w:type="paragraph" w:styleId="1146">
    <w:name w:val="Автозамена"/>
    <w:next w:val="1146"/>
    <w:link w:val="953"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1147">
    <w:name w:val="Заголовок 3 Знак1,H3 Знак1,&quot;Сапфир&quot; Знак1"/>
    <w:next w:val="1147"/>
    <w:link w:val="953"/>
    <w:semiHidden/>
    <w:rPr>
      <w:rFonts w:ascii="Cambria" w:hAnsi="Cambria"/>
      <w:b/>
      <w:color w:val="4f81bd"/>
      <w:sz w:val="24"/>
    </w:rPr>
  </w:style>
  <w:style w:type="character" w:styleId="1148">
    <w:name w:val="Заголовок 6 Знак1,H6 Знак1"/>
    <w:next w:val="1148"/>
    <w:link w:val="953"/>
    <w:semiHidden/>
    <w:rPr>
      <w:rFonts w:ascii="Cambria" w:hAnsi="Cambria"/>
      <w:i/>
      <w:color w:val="243f60"/>
      <w:sz w:val="24"/>
    </w:rPr>
  </w:style>
  <w:style w:type="character" w:styleId="1149">
    <w:name w:val="Текст сноски Знак1,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next w:val="1149"/>
    <w:link w:val="953"/>
    <w:semiHidden/>
    <w:rPr>
      <w:rFonts w:ascii="Times New Roman" w:hAnsi="Times New Roman"/>
    </w:rPr>
  </w:style>
  <w:style w:type="character" w:styleId="1150">
    <w:name w:val="Верхний колонтитул Знак1,ВерхКолонтитул Знак1"/>
    <w:next w:val="1150"/>
    <w:link w:val="953"/>
    <w:semiHidden/>
    <w:rPr>
      <w:rFonts w:ascii="Times New Roman" w:hAnsi="Times New Roman"/>
      <w:sz w:val="24"/>
    </w:rPr>
  </w:style>
  <w:style w:type="paragraph" w:styleId="1151">
    <w:name w:val="заголовок 1"/>
    <w:basedOn w:val="953"/>
    <w:next w:val="953"/>
    <w:link w:val="953"/>
    <w:pPr>
      <w:jc w:val="center"/>
      <w:keepNext/>
    </w:pPr>
    <w:rPr>
      <w:rFonts w:ascii="TimesET" w:hAnsi="TimesET"/>
      <w:szCs w:val="20"/>
    </w:rPr>
  </w:style>
  <w:style w:type="paragraph" w:styleId="1152">
    <w:name w:val="заголовок 2"/>
    <w:basedOn w:val="953"/>
    <w:next w:val="953"/>
    <w:link w:val="953"/>
    <w:pPr>
      <w:jc w:val="both"/>
      <w:keepNext/>
    </w:pPr>
    <w:rPr>
      <w:rFonts w:ascii="TimesEC" w:hAnsi="TimesEC"/>
      <w:szCs w:val="20"/>
    </w:rPr>
  </w:style>
  <w:style w:type="character" w:styleId="1153">
    <w:name w:val="Знак сноски, Знак Знак14 Знак Знак Знак Знак"/>
    <w:next w:val="1153"/>
    <w:link w:val="1188"/>
    <w:rPr>
      <w:vertAlign w:val="superscript"/>
    </w:rPr>
  </w:style>
  <w:style w:type="character" w:styleId="1154">
    <w:name w:val="Нижний колонтитул Знак1"/>
    <w:next w:val="1154"/>
    <w:link w:val="953"/>
    <w:semiHidden/>
    <w:rPr>
      <w:rFonts w:eastAsia="Times New Roman"/>
      <w:sz w:val="22"/>
    </w:rPr>
  </w:style>
  <w:style w:type="table" w:styleId="1155">
    <w:name w:val="Сетка таблицы1"/>
    <w:next w:val="1155"/>
    <w:link w:val="953"/>
    <w:pPr>
      <w:jc w:val="both"/>
      <w:spacing w:line="360" w:lineRule="atLeast"/>
      <w:widowControl w:val="off"/>
    </w:pPr>
    <w:rPr>
      <w:rFonts w:ascii="Times New Roman" w:hAnsi="Times New Roman"/>
      <w:lang w:val="ru-RU" w:eastAsia="ru-RU" w:bidi="ar-SA"/>
    </w:rPr>
    <w:tblPr/>
  </w:style>
  <w:style w:type="table" w:styleId="1156">
    <w:name w:val="Сетка таблицы2"/>
    <w:next w:val="1156"/>
    <w:link w:val="953"/>
    <w:pPr>
      <w:jc w:val="both"/>
      <w:spacing w:line="360" w:lineRule="atLeast"/>
      <w:widowControl w:val="off"/>
    </w:pPr>
    <w:rPr>
      <w:rFonts w:ascii="Times New Roman" w:hAnsi="Times New Roman"/>
      <w:lang w:val="ru-RU" w:eastAsia="ru-RU" w:bidi="ar-SA"/>
    </w:rPr>
    <w:tblPr/>
  </w:style>
  <w:style w:type="table" w:styleId="1157">
    <w:name w:val="Сетка таблицы3"/>
    <w:next w:val="1157"/>
    <w:link w:val="953"/>
    <w:pPr>
      <w:jc w:val="both"/>
      <w:spacing w:line="360" w:lineRule="atLeast"/>
      <w:widowControl w:val="off"/>
    </w:pPr>
    <w:rPr>
      <w:rFonts w:ascii="Times New Roman" w:hAnsi="Times New Roman"/>
      <w:lang w:val="ru-RU" w:eastAsia="ru-RU" w:bidi="ar-SA"/>
    </w:rPr>
    <w:tblPr/>
  </w:style>
  <w:style w:type="paragraph" w:styleId="1158">
    <w:name w:val="Информация об изменениях"/>
    <w:basedOn w:val="953"/>
    <w:next w:val="953"/>
    <w:link w:val="953"/>
    <w:pPr>
      <w:ind w:left="360" w:right="360"/>
      <w:jc w:val="both"/>
      <w:spacing w:before="180"/>
      <w:widowControl w:val="off"/>
    </w:pPr>
    <w:rPr>
      <w:color w:val="353842"/>
      <w:sz w:val="20"/>
      <w:szCs w:val="20"/>
    </w:rPr>
  </w:style>
  <w:style w:type="paragraph" w:styleId="1159">
    <w:name w:val="Подзаголовок для информации об изменениях"/>
    <w:basedOn w:val="953"/>
    <w:next w:val="953"/>
    <w:link w:val="953"/>
    <w:pPr>
      <w:ind w:firstLine="720"/>
      <w:jc w:val="both"/>
      <w:widowControl w:val="off"/>
    </w:pPr>
    <w:rPr>
      <w:b/>
      <w:bCs/>
      <w:color w:val="353842"/>
      <w:sz w:val="20"/>
      <w:szCs w:val="20"/>
    </w:rPr>
  </w:style>
  <w:style w:type="paragraph" w:styleId="1160">
    <w:name w:val="Информация о версии"/>
    <w:basedOn w:val="1018"/>
    <w:next w:val="953"/>
    <w:link w:val="953"/>
    <w:pPr>
      <w:ind w:left="170"/>
      <w:widowControl w:val="off"/>
    </w:pPr>
    <w:rPr>
      <w:rFonts w:ascii="Times New Roman" w:hAnsi="Times New Roman"/>
      <w:color w:val="353842"/>
    </w:rPr>
  </w:style>
  <w:style w:type="paragraph" w:styleId="1161">
    <w:name w:val="Текст информации об изменениях"/>
    <w:basedOn w:val="953"/>
    <w:next w:val="953"/>
    <w:link w:val="953"/>
    <w:pPr>
      <w:ind w:firstLine="720"/>
      <w:jc w:val="both"/>
      <w:widowControl w:val="off"/>
    </w:pPr>
    <w:rPr>
      <w:color w:val="353842"/>
      <w:sz w:val="20"/>
      <w:szCs w:val="20"/>
    </w:rPr>
  </w:style>
  <w:style w:type="character" w:styleId="1162">
    <w:name w:val="Цветовое выделение для Текст"/>
    <w:next w:val="1162"/>
    <w:link w:val="953"/>
    <w:rPr>
      <w:rFonts w:ascii="Times New Roman" w:hAnsi="Times New Roman"/>
    </w:rPr>
  </w:style>
  <w:style w:type="paragraph" w:styleId="1163">
    <w:name w:val="s_1"/>
    <w:basedOn w:val="953"/>
    <w:next w:val="1163"/>
    <w:link w:val="953"/>
    <w:pPr>
      <w:spacing w:before="100" w:beforeAutospacing="1" w:after="100" w:afterAutospacing="1"/>
    </w:pPr>
  </w:style>
  <w:style w:type="character" w:styleId="1164">
    <w:name w:val="entry"/>
    <w:next w:val="1164"/>
    <w:link w:val="953"/>
    <w:rPr>
      <w:rFonts w:cs="Times New Roman"/>
    </w:rPr>
  </w:style>
  <w:style w:type="paragraph" w:styleId="1165">
    <w:name w:val="s_22"/>
    <w:basedOn w:val="953"/>
    <w:next w:val="1165"/>
    <w:link w:val="953"/>
    <w:pPr>
      <w:spacing w:before="100" w:beforeAutospacing="1" w:after="100" w:afterAutospacing="1"/>
    </w:pPr>
  </w:style>
  <w:style w:type="paragraph" w:styleId="1166">
    <w:name w:val="s_37"/>
    <w:basedOn w:val="953"/>
    <w:next w:val="1166"/>
    <w:link w:val="953"/>
    <w:pPr>
      <w:spacing w:before="100" w:beforeAutospacing="1" w:after="100" w:afterAutospacing="1"/>
    </w:pPr>
  </w:style>
  <w:style w:type="character" w:styleId="1167">
    <w:name w:val="Выделение"/>
    <w:next w:val="1167"/>
    <w:link w:val="953"/>
    <w:uiPriority w:val="20"/>
    <w:qFormat/>
    <w:rPr>
      <w:i/>
    </w:rPr>
  </w:style>
  <w:style w:type="paragraph" w:styleId="1168">
    <w:name w:val="s_3"/>
    <w:basedOn w:val="953"/>
    <w:next w:val="1168"/>
    <w:link w:val="953"/>
    <w:pPr>
      <w:spacing w:before="100" w:beforeAutospacing="1" w:after="100" w:afterAutospacing="1"/>
    </w:pPr>
  </w:style>
  <w:style w:type="paragraph" w:styleId="1169">
    <w:name w:val="s_16"/>
    <w:basedOn w:val="953"/>
    <w:next w:val="1169"/>
    <w:link w:val="953"/>
    <w:pPr>
      <w:spacing w:before="100" w:beforeAutospacing="1" w:after="100" w:afterAutospacing="1"/>
    </w:pPr>
  </w:style>
  <w:style w:type="paragraph" w:styleId="1170">
    <w:name w:val="empty"/>
    <w:basedOn w:val="953"/>
    <w:next w:val="1170"/>
    <w:link w:val="953"/>
    <w:pPr>
      <w:spacing w:before="100" w:beforeAutospacing="1" w:after="100" w:afterAutospacing="1"/>
    </w:pPr>
  </w:style>
  <w:style w:type="character" w:styleId="1171">
    <w:name w:val="s_10"/>
    <w:next w:val="1171"/>
    <w:link w:val="953"/>
  </w:style>
  <w:style w:type="paragraph" w:styleId="1172">
    <w:name w:val="Сноска"/>
    <w:basedOn w:val="953"/>
    <w:next w:val="953"/>
    <w:link w:val="953"/>
    <w:pPr>
      <w:ind w:firstLine="720"/>
      <w:jc w:val="both"/>
      <w:widowControl w:val="off"/>
    </w:pPr>
    <w:rPr>
      <w:rFonts w:ascii="Times New Roman" w:hAnsi="Times New Roman" w:cs="Times New Roman"/>
      <w:sz w:val="20"/>
      <w:szCs w:val="20"/>
    </w:rPr>
  </w:style>
  <w:style w:type="paragraph" w:styleId="1173">
    <w:name w:val="Абзац списка12"/>
    <w:basedOn w:val="953"/>
    <w:next w:val="1173"/>
    <w:link w:val="953"/>
    <w:pPr>
      <w:contextualSpacing/>
      <w:ind w:left="720"/>
    </w:pPr>
  </w:style>
  <w:style w:type="character" w:styleId="1174">
    <w:name w:val="s_9"/>
    <w:basedOn w:val="963"/>
    <w:next w:val="1174"/>
    <w:link w:val="953"/>
  </w:style>
  <w:style w:type="character" w:styleId="1175">
    <w:name w:val="s_91"/>
    <w:basedOn w:val="963"/>
    <w:next w:val="1175"/>
    <w:link w:val="953"/>
  </w:style>
  <w:style w:type="paragraph" w:styleId="1176">
    <w:name w:val="Абзац списка"/>
    <w:basedOn w:val="953"/>
    <w:next w:val="1176"/>
    <w:link w:val="1177"/>
    <w:uiPriority w:val="34"/>
    <w:qFormat/>
    <w:pPr>
      <w:contextualSpacing/>
      <w:ind w:left="720"/>
    </w:pPr>
  </w:style>
  <w:style w:type="character" w:styleId="1177">
    <w:name w:val="Абзац списка Знак"/>
    <w:next w:val="1177"/>
    <w:link w:val="1176"/>
    <w:rPr>
      <w:rFonts w:ascii="Times New Roman" w:hAnsi="Times New Roman"/>
      <w:sz w:val="24"/>
      <w:szCs w:val="24"/>
    </w:rPr>
  </w:style>
  <w:style w:type="paragraph" w:styleId="1178">
    <w:name w:val=" Знак Знак25 Знак Знак"/>
    <w:basedOn w:val="1179"/>
    <w:next w:val="1178"/>
    <w:link w:val="990"/>
    <w:rPr>
      <w:rFonts w:ascii="Calibri" w:hAnsi="Calibri"/>
      <w:color w:val="000000"/>
      <w:sz w:val="20"/>
    </w:rPr>
  </w:style>
  <w:style w:type="paragraph" w:styleId="1179">
    <w:name w:val="Основной шрифт абзаца1"/>
    <w:next w:val="1179"/>
    <w:link w:val="953"/>
    <w:pPr>
      <w:spacing w:after="200" w:line="276" w:lineRule="auto"/>
    </w:pPr>
    <w:rPr>
      <w:rFonts w:ascii="Times New Roman" w:hAnsi="Times New Roman"/>
      <w:color w:val="000000"/>
      <w:sz w:val="22"/>
      <w:lang w:val="ru-RU" w:eastAsia="ru-RU" w:bidi="ar-SA"/>
    </w:rPr>
  </w:style>
  <w:style w:type="paragraph" w:styleId="1180">
    <w:name w:val="Оглавление 2"/>
    <w:next w:val="953"/>
    <w:link w:val="1181"/>
    <w:uiPriority w:val="39"/>
    <w:pPr>
      <w:ind w:left="200"/>
      <w:spacing w:after="200" w:line="276" w:lineRule="auto"/>
    </w:pPr>
    <w:rPr>
      <w:rFonts w:ascii="XO Thames" w:hAnsi="XO Thames"/>
      <w:color w:val="000000"/>
      <w:sz w:val="28"/>
      <w:lang w:val="ru-RU" w:eastAsia="ru-RU" w:bidi="ar-SA"/>
    </w:rPr>
  </w:style>
  <w:style w:type="character" w:styleId="1181">
    <w:name w:val="Оглавление 2 Знак"/>
    <w:next w:val="1181"/>
    <w:link w:val="1180"/>
    <w:uiPriority w:val="39"/>
    <w:rPr>
      <w:rFonts w:ascii="XO Thames" w:hAnsi="XO Thames"/>
      <w:color w:val="000000"/>
      <w:sz w:val="28"/>
    </w:rPr>
  </w:style>
  <w:style w:type="paragraph" w:styleId="1182">
    <w:name w:val="Оглавление 4"/>
    <w:next w:val="953"/>
    <w:link w:val="1183"/>
    <w:uiPriority w:val="39"/>
    <w:pPr>
      <w:ind w:left="600"/>
      <w:spacing w:after="200" w:line="276" w:lineRule="auto"/>
    </w:pPr>
    <w:rPr>
      <w:rFonts w:ascii="XO Thames" w:hAnsi="XO Thames"/>
      <w:color w:val="000000"/>
      <w:sz w:val="28"/>
      <w:lang w:val="ru-RU" w:eastAsia="ru-RU" w:bidi="ar-SA"/>
    </w:rPr>
  </w:style>
  <w:style w:type="character" w:styleId="1183">
    <w:name w:val="Оглавление 4 Знак"/>
    <w:next w:val="1183"/>
    <w:link w:val="1182"/>
    <w:uiPriority w:val="39"/>
    <w:rPr>
      <w:rFonts w:ascii="XO Thames" w:hAnsi="XO Thames"/>
      <w:color w:val="000000"/>
      <w:sz w:val="28"/>
    </w:rPr>
  </w:style>
  <w:style w:type="paragraph" w:styleId="1184">
    <w:name w:val="Оглавление 6"/>
    <w:next w:val="953"/>
    <w:link w:val="1185"/>
    <w:uiPriority w:val="39"/>
    <w:pPr>
      <w:ind w:left="1000"/>
      <w:spacing w:after="200" w:line="276" w:lineRule="auto"/>
    </w:pPr>
    <w:rPr>
      <w:rFonts w:ascii="XO Thames" w:hAnsi="XO Thames"/>
      <w:color w:val="000000"/>
      <w:sz w:val="28"/>
      <w:lang w:val="ru-RU" w:eastAsia="ru-RU" w:bidi="ar-SA"/>
    </w:rPr>
  </w:style>
  <w:style w:type="character" w:styleId="1185">
    <w:name w:val="Оглавление 6 Знак"/>
    <w:next w:val="1185"/>
    <w:link w:val="1184"/>
    <w:uiPriority w:val="39"/>
    <w:rPr>
      <w:rFonts w:ascii="XO Thames" w:hAnsi="XO Thames"/>
      <w:color w:val="000000"/>
      <w:sz w:val="28"/>
    </w:rPr>
  </w:style>
  <w:style w:type="paragraph" w:styleId="1186">
    <w:name w:val="Оглавление 7"/>
    <w:next w:val="953"/>
    <w:link w:val="1187"/>
    <w:uiPriority w:val="39"/>
    <w:pPr>
      <w:ind w:left="1200"/>
      <w:spacing w:after="200" w:line="276" w:lineRule="auto"/>
    </w:pPr>
    <w:rPr>
      <w:rFonts w:ascii="XO Thames" w:hAnsi="XO Thames"/>
      <w:color w:val="000000"/>
      <w:sz w:val="28"/>
      <w:lang w:val="ru-RU" w:eastAsia="ru-RU" w:bidi="ar-SA"/>
    </w:rPr>
  </w:style>
  <w:style w:type="character" w:styleId="1187">
    <w:name w:val="Оглавление 7 Знак"/>
    <w:next w:val="1187"/>
    <w:link w:val="1186"/>
    <w:uiPriority w:val="39"/>
    <w:rPr>
      <w:rFonts w:ascii="XO Thames" w:hAnsi="XO Thames"/>
      <w:color w:val="000000"/>
      <w:sz w:val="28"/>
    </w:rPr>
  </w:style>
  <w:style w:type="paragraph" w:styleId="1188">
    <w:name w:val=" Знак Знак14 Знак Знак"/>
    <w:basedOn w:val="1179"/>
    <w:next w:val="1188"/>
    <w:link w:val="1153"/>
    <w:rPr>
      <w:rFonts w:ascii="Calibri" w:hAnsi="Calibri"/>
      <w:color w:val="000000"/>
      <w:sz w:val="20"/>
      <w:vertAlign w:val="superscript"/>
    </w:rPr>
  </w:style>
  <w:style w:type="paragraph" w:styleId="1189">
    <w:name w:val=" Знак Знак9 Знак Знак"/>
    <w:basedOn w:val="1179"/>
    <w:next w:val="1189"/>
    <w:link w:val="1190"/>
    <w:rPr>
      <w:sz w:val="16"/>
    </w:rPr>
  </w:style>
  <w:style w:type="character" w:styleId="1190">
    <w:name w:val="Знак примечания, Знак Знак9 Знак Знак Знак Знак"/>
    <w:next w:val="1190"/>
    <w:link w:val="1189"/>
    <w:rPr>
      <w:rFonts w:ascii="Times New Roman" w:hAnsi="Times New Roman"/>
      <w:color w:val="000000"/>
      <w:sz w:val="16"/>
    </w:rPr>
  </w:style>
  <w:style w:type="paragraph" w:styleId="1191">
    <w:name w:val=" Знак Знак8 Знак Знак"/>
    <w:basedOn w:val="1179"/>
    <w:next w:val="1191"/>
    <w:link w:val="1192"/>
    <w:rPr>
      <w:vertAlign w:val="superscript"/>
    </w:rPr>
  </w:style>
  <w:style w:type="character" w:styleId="1192">
    <w:name w:val="Знак концевой сноски, Знак Знак8 Знак Знак Знак Знак"/>
    <w:next w:val="1192"/>
    <w:link w:val="1191"/>
    <w:rPr>
      <w:rFonts w:ascii="Times New Roman" w:hAnsi="Times New Roman"/>
      <w:color w:val="000000"/>
      <w:sz w:val="22"/>
      <w:vertAlign w:val="superscript"/>
    </w:rPr>
  </w:style>
  <w:style w:type="paragraph" w:styleId="1193">
    <w:name w:val="Текст примечания"/>
    <w:basedOn w:val="953"/>
    <w:next w:val="1193"/>
    <w:link w:val="1194"/>
    <w:rPr>
      <w:color w:val="000000"/>
      <w:sz w:val="20"/>
      <w:szCs w:val="20"/>
    </w:rPr>
  </w:style>
  <w:style w:type="character" w:styleId="1194">
    <w:name w:val="Текст примечания Знак"/>
    <w:next w:val="1194"/>
    <w:link w:val="1193"/>
    <w:rPr>
      <w:rFonts w:ascii="Times New Roman" w:hAnsi="Times New Roman"/>
      <w:color w:val="000000"/>
    </w:rPr>
  </w:style>
  <w:style w:type="paragraph" w:styleId="1195">
    <w:name w:val="Оглавление 3"/>
    <w:next w:val="953"/>
    <w:link w:val="1196"/>
    <w:uiPriority w:val="39"/>
    <w:pPr>
      <w:ind w:left="400"/>
      <w:spacing w:after="200" w:line="276" w:lineRule="auto"/>
    </w:pPr>
    <w:rPr>
      <w:rFonts w:ascii="XO Thames" w:hAnsi="XO Thames"/>
      <w:color w:val="000000"/>
      <w:sz w:val="28"/>
      <w:lang w:val="ru-RU" w:eastAsia="ru-RU" w:bidi="ar-SA"/>
    </w:rPr>
  </w:style>
  <w:style w:type="character" w:styleId="1196">
    <w:name w:val="Оглавление 3 Знак"/>
    <w:next w:val="1196"/>
    <w:link w:val="1195"/>
    <w:uiPriority w:val="39"/>
    <w:rPr>
      <w:rFonts w:ascii="XO Thames" w:hAnsi="XO Thames"/>
      <w:color w:val="000000"/>
      <w:sz w:val="28"/>
    </w:rPr>
  </w:style>
  <w:style w:type="paragraph" w:styleId="1197">
    <w:name w:val="Текст концевой сноски"/>
    <w:basedOn w:val="953"/>
    <w:next w:val="1197"/>
    <w:link w:val="1198"/>
    <w:rPr>
      <w:color w:val="000000"/>
      <w:sz w:val="20"/>
      <w:szCs w:val="20"/>
    </w:rPr>
  </w:style>
  <w:style w:type="character" w:styleId="1198">
    <w:name w:val="Текст концевой сноски Знак"/>
    <w:next w:val="1198"/>
    <w:link w:val="1197"/>
    <w:rPr>
      <w:rFonts w:ascii="Times New Roman" w:hAnsi="Times New Roman"/>
      <w:color w:val="000000"/>
    </w:rPr>
  </w:style>
  <w:style w:type="paragraph" w:styleId="1199">
    <w:name w:val=" Знак Знак20 Знак Знак"/>
    <w:next w:val="1199"/>
    <w:link w:val="1017"/>
    <w:pPr>
      <w:spacing w:after="200" w:line="276" w:lineRule="auto"/>
    </w:pPr>
    <w:rPr>
      <w:color w:val="0000ff"/>
      <w:u w:val="single"/>
      <w:lang w:val="ru-RU" w:eastAsia="ru-RU" w:bidi="ar-SA"/>
    </w:rPr>
  </w:style>
  <w:style w:type="paragraph" w:styleId="1200">
    <w:name w:val="Footnote"/>
    <w:basedOn w:val="953"/>
    <w:next w:val="1200"/>
    <w:link w:val="953"/>
    <w:rPr>
      <w:color w:val="000000"/>
      <w:sz w:val="20"/>
      <w:szCs w:val="20"/>
    </w:rPr>
  </w:style>
  <w:style w:type="paragraph" w:styleId="1201">
    <w:name w:val="Оглавление 1"/>
    <w:next w:val="953"/>
    <w:link w:val="1202"/>
    <w:uiPriority w:val="39"/>
    <w:pPr>
      <w:spacing w:after="200" w:line="276" w:lineRule="auto"/>
    </w:pPr>
    <w:rPr>
      <w:rFonts w:ascii="XO Thames" w:hAnsi="XO Thames"/>
      <w:b/>
      <w:color w:val="000000"/>
      <w:sz w:val="28"/>
      <w:lang w:val="ru-RU" w:eastAsia="ru-RU" w:bidi="ar-SA"/>
    </w:rPr>
  </w:style>
  <w:style w:type="character" w:styleId="1202">
    <w:name w:val="Оглавление 1 Знак"/>
    <w:next w:val="1202"/>
    <w:link w:val="1201"/>
    <w:uiPriority w:val="39"/>
    <w:rPr>
      <w:rFonts w:ascii="XO Thames" w:hAnsi="XO Thames"/>
      <w:b/>
      <w:color w:val="000000"/>
      <w:sz w:val="28"/>
    </w:rPr>
  </w:style>
  <w:style w:type="paragraph" w:styleId="1203">
    <w:name w:val="Header and Footer"/>
    <w:next w:val="1203"/>
    <w:link w:val="953"/>
    <w:pPr>
      <w:jc w:val="both"/>
      <w:spacing w:after="200"/>
    </w:pPr>
    <w:rPr>
      <w:rFonts w:ascii="XO Thames" w:hAnsi="XO Thames"/>
      <w:color w:val="000000"/>
      <w:lang w:val="ru-RU" w:eastAsia="ru-RU" w:bidi="ar-SA"/>
    </w:rPr>
  </w:style>
  <w:style w:type="paragraph" w:styleId="1204">
    <w:name w:val="Оглавление 9"/>
    <w:next w:val="953"/>
    <w:link w:val="1205"/>
    <w:uiPriority w:val="39"/>
    <w:pPr>
      <w:ind w:left="1600"/>
      <w:spacing w:after="200" w:line="276" w:lineRule="auto"/>
    </w:pPr>
    <w:rPr>
      <w:rFonts w:ascii="XO Thames" w:hAnsi="XO Thames"/>
      <w:color w:val="000000"/>
      <w:sz w:val="28"/>
      <w:lang w:val="ru-RU" w:eastAsia="ru-RU" w:bidi="ar-SA"/>
    </w:rPr>
  </w:style>
  <w:style w:type="character" w:styleId="1205">
    <w:name w:val="Оглавление 9 Знак"/>
    <w:next w:val="1205"/>
    <w:link w:val="1204"/>
    <w:uiPriority w:val="39"/>
    <w:rPr>
      <w:rFonts w:ascii="XO Thames" w:hAnsi="XO Thames"/>
      <w:color w:val="000000"/>
      <w:sz w:val="28"/>
    </w:rPr>
  </w:style>
  <w:style w:type="paragraph" w:styleId="1206">
    <w:name w:val="Тема примечания"/>
    <w:basedOn w:val="1193"/>
    <w:next w:val="1193"/>
    <w:link w:val="1207"/>
    <w:rPr>
      <w:b/>
    </w:rPr>
  </w:style>
  <w:style w:type="character" w:styleId="1207">
    <w:name w:val="Тема примечания Знак"/>
    <w:next w:val="1207"/>
    <w:link w:val="1206"/>
    <w:rPr>
      <w:rFonts w:ascii="Times New Roman" w:hAnsi="Times New Roman"/>
      <w:b/>
      <w:color w:val="000000"/>
    </w:rPr>
  </w:style>
  <w:style w:type="paragraph" w:styleId="1208">
    <w:name w:val="Оглавление 8"/>
    <w:next w:val="953"/>
    <w:link w:val="1209"/>
    <w:uiPriority w:val="39"/>
    <w:pPr>
      <w:ind w:left="1400"/>
      <w:spacing w:after="200" w:line="276" w:lineRule="auto"/>
    </w:pPr>
    <w:rPr>
      <w:rFonts w:ascii="XO Thames" w:hAnsi="XO Thames"/>
      <w:color w:val="000000"/>
      <w:sz w:val="28"/>
      <w:lang w:val="ru-RU" w:eastAsia="ru-RU" w:bidi="ar-SA"/>
    </w:rPr>
  </w:style>
  <w:style w:type="character" w:styleId="1209">
    <w:name w:val="Оглавление 8 Знак"/>
    <w:next w:val="1209"/>
    <w:link w:val="1208"/>
    <w:uiPriority w:val="39"/>
    <w:rPr>
      <w:rFonts w:ascii="XO Thames" w:hAnsi="XO Thames"/>
      <w:color w:val="000000"/>
      <w:sz w:val="28"/>
    </w:rPr>
  </w:style>
  <w:style w:type="paragraph" w:styleId="1210">
    <w:name w:val="Оглавление 5"/>
    <w:next w:val="953"/>
    <w:link w:val="1211"/>
    <w:uiPriority w:val="39"/>
    <w:pPr>
      <w:ind w:left="800"/>
      <w:spacing w:after="200" w:line="276" w:lineRule="auto"/>
    </w:pPr>
    <w:rPr>
      <w:rFonts w:ascii="XO Thames" w:hAnsi="XO Thames"/>
      <w:color w:val="000000"/>
      <w:sz w:val="28"/>
      <w:lang w:val="ru-RU" w:eastAsia="ru-RU" w:bidi="ar-SA"/>
    </w:rPr>
  </w:style>
  <w:style w:type="character" w:styleId="1211">
    <w:name w:val="Оглавление 5 Знак"/>
    <w:next w:val="1211"/>
    <w:link w:val="1210"/>
    <w:uiPriority w:val="39"/>
    <w:rPr>
      <w:rFonts w:ascii="XO Thames" w:hAnsi="XO Thames"/>
      <w:color w:val="000000"/>
      <w:sz w:val="28"/>
    </w:rPr>
  </w:style>
  <w:style w:type="character" w:styleId="1212">
    <w:name w:val="ConsPlusNormal2"/>
    <w:next w:val="1212"/>
    <w:link w:val="953"/>
    <w:rPr>
      <w:rFonts w:ascii="Calibri" w:hAnsi="Calibri" w:cs="Times New Roman"/>
      <w:color w:val="000000"/>
      <w:sz w:val="22"/>
      <w:szCs w:val="20"/>
      <w:lang w:eastAsia="ru-RU"/>
    </w:rPr>
  </w:style>
  <w:style w:type="character" w:styleId="1213">
    <w:name w:val="highlightsearch"/>
    <w:next w:val="1213"/>
    <w:link w:val="953"/>
  </w:style>
  <w:style w:type="paragraph" w:styleId="1214">
    <w:name w:val="indent_1"/>
    <w:basedOn w:val="953"/>
    <w:next w:val="1214"/>
    <w:link w:val="953"/>
    <w:pPr>
      <w:spacing w:before="100" w:beforeAutospacing="1" w:after="100" w:afterAutospacing="1"/>
    </w:pPr>
  </w:style>
  <w:style w:type="paragraph" w:styleId="1215">
    <w:name w:val="formattext"/>
    <w:basedOn w:val="953"/>
    <w:next w:val="1215"/>
    <w:link w:val="953"/>
    <w:pPr>
      <w:spacing w:before="100" w:beforeAutospacing="1" w:after="100" w:afterAutospacing="1"/>
    </w:pPr>
  </w:style>
  <w:style w:type="character" w:styleId="1216" w:default="1">
    <w:name w:val="Default Paragraph Font"/>
    <w:uiPriority w:val="1"/>
    <w:semiHidden/>
    <w:unhideWhenUsed/>
  </w:style>
  <w:style w:type="numbering" w:styleId="1217" w:default="1">
    <w:name w:val="No List"/>
    <w:uiPriority w:val="99"/>
    <w:semiHidden/>
    <w:unhideWhenUsed/>
  </w:style>
  <w:style w:type="table" w:styleId="12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Надежда</dc:creator>
  <cp:revision>166</cp:revision>
  <dcterms:created xsi:type="dcterms:W3CDTF">2023-12-11T07:57:00Z</dcterms:created>
  <dcterms:modified xsi:type="dcterms:W3CDTF">2024-12-28T06:32:46Z</dcterms:modified>
  <cp:version>983040</cp:version>
</cp:coreProperties>
</file>