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ACBA863" wp14:editId="1207A72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___.___.202</w:t>
            </w:r>
            <w:r w:rsid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</w:t>
            </w:r>
            <w:r w:rsidR="00134A6A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___.___.202</w:t>
            </w:r>
            <w:r w:rsid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__</w:t>
            </w:r>
            <w:r w:rsidR="00134A6A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19"/>
      </w:tblGrid>
      <w:tr w:rsidR="004510F5" w:rsidTr="004510F5">
        <w:trPr>
          <w:trHeight w:val="181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510F5" w:rsidRPr="004510F5" w:rsidRDefault="004510F5" w:rsidP="004510F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r w:rsidRP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установления и оценки применения обязательных требований, содержащихся в муниципальных нормативных правовых актах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Шумерлинского </w:t>
            </w:r>
            <w:r w:rsidRP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  <w:r w:rsidRP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510F5" w:rsidRDefault="004510F5" w:rsidP="004510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10F5" w:rsidRPr="004510F5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5 статьи 2 Федерального закона от 31.07.2020 </w:t>
      </w:r>
      <w:r w:rsidR="008776E3" w:rsidRPr="008776E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 247-ФЗ </w:t>
      </w:r>
      <w:r w:rsidR="008776E3" w:rsidRPr="008776E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>Об обязательных требованиях в Российской Федерации</w:t>
      </w:r>
      <w:r w:rsidR="008776E3" w:rsidRPr="008776E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, частью 6.1 статьи 7 Федерального закона от 06.10.2003 </w:t>
      </w:r>
      <w:r w:rsidR="008776E3" w:rsidRPr="008776E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 131-ФЗ </w:t>
      </w:r>
      <w:r w:rsidR="008776E3" w:rsidRPr="008776E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8776E3" w:rsidRPr="008776E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Шумерлинского муниципального округа</w:t>
      </w:r>
      <w:r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AB1C4F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B1C4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773</w:t>
      </w:r>
      <w:r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утверждении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Порядка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регулирующего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воздействия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проектов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</w:p>
    <w:p w:rsidR="004510F5" w:rsidRPr="004510F5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D77330" w:rsidRDefault="00D77330" w:rsidP="00D7733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854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98385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983854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4510F5" w:rsidRPr="004510F5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4510F5" w:rsidRDefault="008776E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r w:rsidR="004510F5"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прилагаемый Порядок установления и оценки применения обязательных требований, содержащихся в муниципальных нормативных правовых актах </w:t>
      </w:r>
      <w:r w:rsidR="00D77330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r w:rsidR="004510F5"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 w:rsidR="00D77330">
        <w:rPr>
          <w:rFonts w:ascii="Times New Roman" w:eastAsia="Times New Roman" w:hAnsi="Times New Roman"/>
          <w:sz w:val="24"/>
          <w:szCs w:val="24"/>
          <w:lang w:eastAsia="ru-RU"/>
        </w:rPr>
        <w:t>округа Чувашской Республики</w:t>
      </w:r>
      <w:r w:rsidR="004510F5"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510F5" w:rsidRPr="004510F5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Настоящее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постановление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вступает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силу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его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официального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опубликования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периодическом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печатном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издании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Вестник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округа»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подлежит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размещению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официальном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сайте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информационно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телекоммуникационной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сети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Интернет»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0F5" w:rsidRPr="004510F5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D77330" w:rsidRPr="00091545" w:rsidRDefault="00F1097C" w:rsidP="00D77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D77330" w:rsidRPr="00091545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>а</w:t>
      </w:r>
      <w:r w:rsidR="00D77330" w:rsidRPr="0009154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D77330" w:rsidRPr="00091545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="00D77330" w:rsidRPr="00091545">
        <w:rPr>
          <w:rFonts w:ascii="Times New Roman" w:hAnsi="Times New Roman"/>
          <w:sz w:val="24"/>
          <w:szCs w:val="26"/>
        </w:rPr>
        <w:t xml:space="preserve"> </w:t>
      </w:r>
    </w:p>
    <w:p w:rsidR="00D77330" w:rsidRPr="00091545" w:rsidRDefault="00D77330" w:rsidP="00D77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муниципального округа</w:t>
      </w:r>
    </w:p>
    <w:p w:rsidR="00D77330" w:rsidRPr="00091545" w:rsidRDefault="00D77330" w:rsidP="00D77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</w:t>
      </w:r>
      <w:r>
        <w:rPr>
          <w:rFonts w:ascii="Times New Roman" w:hAnsi="Times New Roman"/>
          <w:sz w:val="24"/>
          <w:szCs w:val="26"/>
        </w:rPr>
        <w:t xml:space="preserve">              </w:t>
      </w:r>
      <w:r w:rsidRPr="00091545">
        <w:rPr>
          <w:rFonts w:ascii="Times New Roman" w:hAnsi="Times New Roman"/>
          <w:sz w:val="24"/>
          <w:szCs w:val="26"/>
        </w:rPr>
        <w:t xml:space="preserve">                   </w:t>
      </w:r>
      <w:r>
        <w:rPr>
          <w:rFonts w:ascii="Times New Roman" w:hAnsi="Times New Roman"/>
          <w:sz w:val="24"/>
          <w:szCs w:val="26"/>
        </w:rPr>
        <w:t>Д.И. Головин</w:t>
      </w: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6E3" w:rsidRDefault="008776E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6E3" w:rsidRDefault="008776E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6E3" w:rsidRDefault="008776E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6E3" w:rsidRDefault="008776E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97C" w:rsidRDefault="00F1097C" w:rsidP="00D77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97C" w:rsidRDefault="00F1097C" w:rsidP="00D77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7330" w:rsidRPr="00D77330" w:rsidRDefault="00D77330" w:rsidP="00D77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733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77330" w:rsidRPr="00D77330" w:rsidRDefault="00D77330" w:rsidP="00D77330">
      <w:pPr>
        <w:spacing w:after="0" w:line="240" w:lineRule="auto"/>
        <w:ind w:left="5103" w:hanging="5103"/>
        <w:jc w:val="right"/>
        <w:rPr>
          <w:rFonts w:ascii="Times New Roman" w:hAnsi="Times New Roman"/>
          <w:sz w:val="24"/>
          <w:szCs w:val="24"/>
        </w:rPr>
      </w:pPr>
      <w:r w:rsidRPr="00D7733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77330" w:rsidRPr="00D77330" w:rsidRDefault="00D77330" w:rsidP="00D77330">
      <w:pPr>
        <w:spacing w:after="0" w:line="240" w:lineRule="auto"/>
        <w:ind w:left="5103" w:hanging="5103"/>
        <w:jc w:val="center"/>
        <w:rPr>
          <w:rFonts w:ascii="Times New Roman" w:hAnsi="Times New Roman"/>
          <w:sz w:val="24"/>
          <w:szCs w:val="24"/>
        </w:rPr>
      </w:pPr>
      <w:r w:rsidRPr="00D773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77330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4510F5" w:rsidRPr="004510F5" w:rsidRDefault="004510F5" w:rsidP="004510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77330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7733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D77330">
        <w:rPr>
          <w:rFonts w:ascii="Times New Roman" w:eastAsia="Times New Roman" w:hAnsi="Times New Roman"/>
          <w:sz w:val="24"/>
          <w:szCs w:val="24"/>
          <w:lang w:eastAsia="ru-RU"/>
        </w:rPr>
        <w:t>№ _____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10F5" w:rsidRPr="004510F5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4510F5" w:rsidRDefault="004510F5" w:rsidP="00D773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>Порядок установления и оценки применения обязательных требований, содержащихся в муниципальных нормативных правовых актах</w:t>
      </w:r>
    </w:p>
    <w:p w:rsidR="004510F5" w:rsidRPr="004510F5" w:rsidRDefault="00D77330" w:rsidP="00D7733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округа Чувашской Республики</w:t>
      </w:r>
    </w:p>
    <w:p w:rsidR="00D77330" w:rsidRDefault="00D77330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0F5" w:rsidRPr="004510F5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I. Общие положения </w:t>
      </w:r>
    </w:p>
    <w:p w:rsidR="004510F5" w:rsidRPr="004510F5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CF1C8B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Порядок), разработан в соответствии с частью 5 статьи 2 Федерального закона от 31.07.2020 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247-ФЗ 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>Об обязательных требованиях в Российской Федерации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Федеральный закон 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247-ФЗ), частью 6.1 статьи 7 Федерального закона от 06.10.2003 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131-ФЗ 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</w:t>
      </w:r>
      <w:proofErr w:type="gramEnd"/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Федеральный закон 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131-ФЗ), 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Шумерлинского муниципального округа от 16.10.2023 № 773 «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утверждении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Порядка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регулирующего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воздействия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проектов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proofErr w:type="gramEnd"/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определяет правовые и организационные основы установления муниципальными нормативными правовыми актами </w:t>
      </w:r>
      <w:r w:rsidR="00CF1C8B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  <w:r w:rsidR="00683305" w:rsidRPr="00192DE3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и оценки применения содержащихся в муниципальных</w:t>
      </w:r>
      <w:proofErr w:type="gramEnd"/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нормативных правовых </w:t>
      </w:r>
      <w:proofErr w:type="gramStart"/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>актах</w:t>
      </w:r>
      <w:proofErr w:type="gramEnd"/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округа 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обязательных требований.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Настоящий Порядок регламентирует порядок установления обязательных требований и порядок оценки применения обязательных требований.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При установлении обязательных требований должны быть определены: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1) содержание обязательных требований (условия, ограничения, запреты, обязанности);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(категории) лиц, обязанных соблюдать обязательные требования;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объекта установления обязательных требований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а) осуществляемая деятельность, совершаемые действия, в отношении которых устанавливаются обязательные требования;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б) лица и используемые объекты, к которым предъявляются обязательные требования при осуществлении деятельности, совершении действий;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в) результаты осуществления деятельности, совершения действий, в отношении которых устанавливаются обязательные требования;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</w:t>
      </w:r>
      <w:r w:rsidR="00AB1C4F">
        <w:rPr>
          <w:rFonts w:ascii="Times New Roman" w:eastAsia="Times New Roman" w:hAnsi="Times New Roman"/>
          <w:sz w:val="24"/>
          <w:szCs w:val="24"/>
          <w:lang w:eastAsia="ru-RU"/>
        </w:rPr>
        <w:t>е разрешений, аккредитации, иные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AB1C4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оценки и экспертизы);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5) структурные подразделения администрации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осуществляющие оценку соблюдения обязательных требований.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5. При установлении и оценке применения обязательных требований такие требования подлежат оценке на предмет достижения целей установления обязательных требований и на соответствие предусмотренным Федеральным законом 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247-ФЗ принципам: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1) законности;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2) обоснованности обязательных требований;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3) правовой определенности и системности;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4) открытости и предсказуемости;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5) исполнимости обязательных требований. </w:t>
      </w:r>
    </w:p>
    <w:p w:rsidR="00B44002" w:rsidRDefault="00F1097C" w:rsidP="00B4400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510F5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акты</w:t>
      </w:r>
      <w:r w:rsidR="00B440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4400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B44002">
        <w:rPr>
          <w:rFonts w:ascii="Times New Roman" w:eastAsia="Times New Roman" w:hAnsi="Times New Roman"/>
          <w:sz w:val="24"/>
          <w:szCs w:val="24"/>
          <w:lang w:eastAsia="ru-RU"/>
        </w:rPr>
        <w:t xml:space="preserve"> МО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содержащие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принятые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до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вступления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силу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Порядка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имеющие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срока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действия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действуют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до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окончания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применения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отношении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указанных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будут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изменены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части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срока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действия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утратят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силу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до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включения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План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4510F5" w:rsidRPr="00793667" w:rsidRDefault="009D4529" w:rsidP="009D4529">
      <w:pPr>
        <w:pStyle w:val="af2"/>
        <w:spacing w:before="0" w:beforeAutospacing="0" w:after="0" w:afterAutospacing="0" w:line="180" w:lineRule="atLeast"/>
        <w:ind w:firstLine="540"/>
        <w:jc w:val="both"/>
        <w:rPr>
          <w:color w:val="FF0000"/>
        </w:rPr>
      </w:pPr>
      <w:r>
        <w:t xml:space="preserve">7. </w:t>
      </w:r>
      <w:proofErr w:type="gramStart"/>
      <w:r w:rsidR="00E53756" w:rsidRPr="009D4529">
        <w:t xml:space="preserve">В целях обеспечения систематизации обязательных требований и информирования заинтересованных лиц, а также формирования Плана оценки применения обязательных </w:t>
      </w:r>
      <w:r w:rsidR="00793667" w:rsidRPr="009D4529">
        <w:t xml:space="preserve">требований, содержащихся в муниципальных нормативных правовых актах (- далее План) формируется реестр обязательных требований </w:t>
      </w:r>
      <w:r w:rsidR="00793667" w:rsidRPr="009D4529">
        <w:rPr>
          <w:rFonts w:hint="eastAsia"/>
        </w:rPr>
        <w:t>Шумерлинского</w:t>
      </w:r>
      <w:r w:rsidR="00793667" w:rsidRPr="009D4529">
        <w:t xml:space="preserve"> </w:t>
      </w:r>
      <w:r w:rsidR="00793667" w:rsidRPr="009D4529">
        <w:rPr>
          <w:rFonts w:hint="eastAsia"/>
        </w:rPr>
        <w:t>муниципального</w:t>
      </w:r>
      <w:r w:rsidR="00793667" w:rsidRPr="009D4529">
        <w:t xml:space="preserve"> </w:t>
      </w:r>
      <w:r w:rsidR="00793667" w:rsidRPr="009D4529">
        <w:rPr>
          <w:rFonts w:hint="eastAsia"/>
        </w:rPr>
        <w:t>округа</w:t>
      </w:r>
      <w:r w:rsidR="00793667" w:rsidRPr="009D4529">
        <w:t xml:space="preserve"> </w:t>
      </w:r>
      <w:r w:rsidR="00793667" w:rsidRPr="009D4529">
        <w:rPr>
          <w:rFonts w:hint="eastAsia"/>
        </w:rPr>
        <w:t>Чувашской</w:t>
      </w:r>
      <w:r w:rsidR="00793667" w:rsidRPr="009D4529">
        <w:t xml:space="preserve"> </w:t>
      </w:r>
      <w:r w:rsidR="00793667" w:rsidRPr="009D4529">
        <w:rPr>
          <w:rFonts w:hint="eastAsia"/>
        </w:rPr>
        <w:t>Республики</w:t>
      </w:r>
      <w:r w:rsidR="00793667" w:rsidRPr="009D4529">
        <w:t>,</w:t>
      </w:r>
      <w:r w:rsidRPr="009D4529">
        <w:t xml:space="preserve"> </w:t>
      </w:r>
      <w:r w:rsidRPr="009D4529">
        <w:t>содержащий перечень обязательных требований, информацию об установивших их нормативных правовых актах, сроке их действия</w:t>
      </w:r>
      <w:r w:rsidRPr="009D4529">
        <w:t xml:space="preserve"> и </w:t>
      </w:r>
      <w:r w:rsidR="00793667" w:rsidRPr="009D4529">
        <w:t xml:space="preserve"> подлеж</w:t>
      </w:r>
      <w:r w:rsidRPr="009D4529">
        <w:t>ащий</w:t>
      </w:r>
      <w:r w:rsidR="00793667" w:rsidRPr="009D4529">
        <w:t xml:space="preserve"> размещению и актуализации на официальном сайте администрации </w:t>
      </w:r>
      <w:r w:rsidR="004510F5" w:rsidRPr="009D4529">
        <w:t> </w:t>
      </w:r>
      <w:r w:rsidR="00793667" w:rsidRPr="009D4529">
        <w:rPr>
          <w:rFonts w:hint="eastAsia"/>
          <w:color w:val="000000" w:themeColor="text1"/>
        </w:rPr>
        <w:t>Шумерлинского</w:t>
      </w:r>
      <w:r w:rsidR="00793667" w:rsidRPr="009D4529">
        <w:rPr>
          <w:color w:val="000000" w:themeColor="text1"/>
        </w:rPr>
        <w:t xml:space="preserve"> </w:t>
      </w:r>
      <w:r w:rsidR="00793667" w:rsidRPr="009D4529">
        <w:rPr>
          <w:rFonts w:hint="eastAsia"/>
          <w:color w:val="000000" w:themeColor="text1"/>
        </w:rPr>
        <w:t>муниципального</w:t>
      </w:r>
      <w:proofErr w:type="gramEnd"/>
      <w:r w:rsidR="00793667" w:rsidRPr="009D4529">
        <w:rPr>
          <w:color w:val="000000" w:themeColor="text1"/>
        </w:rPr>
        <w:t xml:space="preserve"> </w:t>
      </w:r>
      <w:r w:rsidR="00793667" w:rsidRPr="009D4529">
        <w:rPr>
          <w:rFonts w:hint="eastAsia"/>
          <w:color w:val="000000" w:themeColor="text1"/>
        </w:rPr>
        <w:t>округа</w:t>
      </w:r>
      <w:r w:rsidR="00793667" w:rsidRPr="009D4529">
        <w:rPr>
          <w:color w:val="000000" w:themeColor="text1"/>
        </w:rPr>
        <w:t xml:space="preserve"> </w:t>
      </w:r>
      <w:r w:rsidR="00793667" w:rsidRPr="009D4529">
        <w:rPr>
          <w:rFonts w:hint="eastAsia"/>
          <w:color w:val="000000" w:themeColor="text1"/>
        </w:rPr>
        <w:t>Чувашской</w:t>
      </w:r>
      <w:r w:rsidR="00793667" w:rsidRPr="009D4529">
        <w:rPr>
          <w:color w:val="000000" w:themeColor="text1"/>
        </w:rPr>
        <w:t xml:space="preserve"> </w:t>
      </w:r>
      <w:r w:rsidR="00793667" w:rsidRPr="009D4529">
        <w:rPr>
          <w:rFonts w:hint="eastAsia"/>
          <w:color w:val="000000" w:themeColor="text1"/>
        </w:rPr>
        <w:t>Республики</w:t>
      </w:r>
      <w:r w:rsidR="00793667" w:rsidRPr="009D4529">
        <w:rPr>
          <w:color w:val="000000" w:themeColor="text1"/>
        </w:rPr>
        <w:t xml:space="preserve"> </w:t>
      </w:r>
      <w:r>
        <w:rPr>
          <w:color w:val="FF0000"/>
        </w:rPr>
        <w:t xml:space="preserve"> </w:t>
      </w:r>
    </w:p>
    <w:p w:rsidR="00793667" w:rsidRDefault="00793667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0F5" w:rsidRPr="00192DE3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II. Порядок установления обязательных требований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192DE3" w:rsidRDefault="009D4529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510F5" w:rsidRPr="00192DE3">
        <w:rPr>
          <w:rFonts w:ascii="Times New Roman" w:eastAsia="Times New Roman" w:hAnsi="Times New Roman"/>
          <w:sz w:val="24"/>
          <w:szCs w:val="24"/>
          <w:lang w:eastAsia="ru-RU"/>
        </w:rPr>
        <w:t>.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администрации</w:t>
      </w:r>
      <w:r w:rsid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муниципального округа</w:t>
      </w:r>
      <w:r w:rsidR="004510F5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путем внесения изменений в действующие муниципальные нормативные правовые акты. </w:t>
      </w:r>
    </w:p>
    <w:p w:rsidR="004510F5" w:rsidRPr="00192DE3" w:rsidRDefault="009D4529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510F5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. 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оценки применения срок действия обязательных требований может продлеваться на срок не более 6 лет. </w:t>
      </w:r>
    </w:p>
    <w:p w:rsidR="004510F5" w:rsidRPr="00192DE3" w:rsidRDefault="009D4529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510F5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9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</w:t>
      </w:r>
      <w:proofErr w:type="gramEnd"/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исполнение ранее установленных обязательных требований и не предусматривают установление новых условий, ограничений, запретов, обязанностей.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11. Положение, предусмотренное абзацем первым пункта 9 Порядка, не применяется в отношении муниципальных нормативных правовых актов: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1) подлежащих принятию в целях предупреждения террористических актов и ликвидации их последствий;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2) подлежащих принятию в целях предупреждения угрозы обороне страны и безопасности государства;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3) подлежащих принятию при угрозе возникновения и (или) возникновении отдельных чрезвычайных ситуаций;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4) подлежащих принятию при введении режима повышенной готовности или чрезвычайной ситуации на всей территории Российской Федерации либо на ее части;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5)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 </w:t>
      </w:r>
    </w:p>
    <w:p w:rsidR="004510F5" w:rsidRPr="004510F5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proofErr w:type="gram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законом </w:t>
      </w:r>
      <w:r w:rsidR="00192DE3" w:rsidRPr="000D03E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131-ФЗ и </w:t>
      </w:r>
      <w:r w:rsidR="00192DE3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п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остановлением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16.10.2023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773 «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утверждении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Порядка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регулирующего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воздействия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проектов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Республики»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III. Порядок оценки применения обязательных требований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13. Целью оценки применения обязательных требований (далее - оценка применения) является оценка достижения целей введения обязательных требований, соблюдения принципов, предусмотренных Федеральным законом 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247-ФЗ.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14. Оценка применения проводится должностным лицом администрации 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, уполномоченным на ее проведение (далее - уполномоченное должностное лицо).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15. 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16. К этапам оценки применения относятся: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1) формирование уполномоченным должностным лицом </w:t>
      </w:r>
      <w:r w:rsidR="00E53756" w:rsidRPr="009D45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D4529">
        <w:rPr>
          <w:rFonts w:ascii="Times New Roman" w:eastAsia="Times New Roman" w:hAnsi="Times New Roman"/>
          <w:sz w:val="24"/>
          <w:szCs w:val="24"/>
          <w:lang w:eastAsia="ru-RU"/>
        </w:rPr>
        <w:t>лана;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2) публичное обсуждение муниципального нормативного правового акта, содержащего обязательные требования;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3) формирование структурным подразделением администрации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подготовившим муниципальный нормативный правовой акт, содержащий обязательные требования, а при его отсутствии иным структурным подразделением администрации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, в полномочия которого входит разработка муниципальных нормативных правовых актов в соответствующей сфере регулирования (далее - разработчик</w:t>
      </w:r>
      <w:r w:rsidRPr="009D4529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="00521649" w:rsidRPr="009D4529">
        <w:rPr>
          <w:rFonts w:ascii="Times New Roman" w:eastAsia="Times New Roman" w:hAnsi="Times New Roman"/>
          <w:sz w:val="24"/>
          <w:szCs w:val="24"/>
          <w:lang w:eastAsia="ru-RU"/>
        </w:rPr>
        <w:t>Доклада</w:t>
      </w:r>
      <w:r w:rsidR="005216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достижении целей введения обязательных требований, содержащихся в муниципальном нормативном правовом акте (далее - </w:t>
      </w:r>
      <w:r w:rsidR="004F6183" w:rsidRPr="009D4529">
        <w:rPr>
          <w:rFonts w:ascii="Times New Roman" w:eastAsia="Times New Roman" w:hAnsi="Times New Roman"/>
          <w:sz w:val="24"/>
          <w:szCs w:val="24"/>
          <w:lang w:eastAsia="ru-RU"/>
        </w:rPr>
        <w:t>Доклад</w:t>
      </w:r>
      <w:r w:rsidRPr="009D4529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и ее направление</w:t>
      </w:r>
      <w:proofErr w:type="gramEnd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уполномоченному должностному лицу;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4) подготовка заключения об оценке применения обязательных требований (далее - заключение) и принятие решения о необходимости продления срока действия обязательных требований или о прекращении их действия.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уполномоченным должностным лицом </w:t>
      </w:r>
    </w:p>
    <w:p w:rsidR="004510F5" w:rsidRPr="000D03EE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плана оценки применения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17. Формирование и утверждение </w:t>
      </w:r>
      <w:r w:rsidR="00521649" w:rsidRPr="009D45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D4529"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на на очередной календарный год осуществляется уполномоченным должностным лицом ежегодно до 25 декабря текущего года.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18. Разработчик в срок до 10 декабря текущего года представляет уполномоченному должностному лицу: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1) перечни муниципальных нормативных правовых актов, содержащих обязательные требования, подлежащих оценке применения с учетом требований пункта </w:t>
      </w:r>
      <w:r w:rsidR="005216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16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15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Порядка;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2) тексты муниципальных нормативных правовых актов, содержащих обязательные требования;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3) информацию о мерах ответственности, применяемых при нарушении обязательных требований;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4) 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19. Уполномоченное должностное лицо, на основе представленной информации не позднее 10 дней со дня получения информации составляет </w:t>
      </w:r>
      <w:r w:rsidR="0052164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лан.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20. План утверждается Главой 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25 декабря текущего года и в срок не позднее одного рабочего дня после дня его утверждения размещается на официальном сайте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официальный сайт).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Публичное обсуждение муниципального нормативного правового акта, содержащего обязательные требования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21. В целях публичного обсуждения </w:t>
      </w:r>
      <w:r w:rsidRPr="00B44002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</w:t>
      </w:r>
      <w:proofErr w:type="gram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 </w:t>
      </w:r>
      <w:proofErr w:type="gramEnd"/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22. 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23. </w:t>
      </w:r>
      <w:proofErr w:type="gram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 </w:t>
      </w:r>
      <w:proofErr w:type="gramEnd"/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gram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направлены</w:t>
      </w:r>
      <w:proofErr w:type="gramEnd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разработчику в письменной или электронной форме;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2) высказаны на совещании, заседании экспертной группы, общественного совета, совещательного и консультационного органа, действующего при администрации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gram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собраны</w:t>
      </w:r>
      <w:proofErr w:type="gramEnd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опроса представителей заинтересованных лиц;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4) представлены разработчику в иных формах, указанных при размещении информации на официальном сайте.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разработчиком справки и ее направление уполномоченному должностному лицу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24. Разработчик в срок, предусмотренный</w:t>
      </w:r>
      <w:r w:rsidR="005216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1649" w:rsidRPr="00B44002">
        <w:rPr>
          <w:rFonts w:ascii="Times New Roman" w:eastAsia="Times New Roman" w:hAnsi="Times New Roman"/>
          <w:sz w:val="24"/>
          <w:szCs w:val="24"/>
          <w:lang w:eastAsia="ru-RU"/>
        </w:rPr>
        <w:t>Планом</w:t>
      </w:r>
      <w:r w:rsidRPr="00B4400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готовит </w:t>
      </w:r>
      <w:r w:rsidR="00521649">
        <w:rPr>
          <w:rFonts w:ascii="Times New Roman" w:eastAsia="Times New Roman" w:hAnsi="Times New Roman"/>
          <w:sz w:val="24"/>
          <w:szCs w:val="24"/>
          <w:lang w:eastAsia="ru-RU"/>
        </w:rPr>
        <w:t>Доклад</w:t>
      </w:r>
      <w:r w:rsidR="004F6183">
        <w:rPr>
          <w:rFonts w:ascii="Times New Roman" w:eastAsia="Times New Roman" w:hAnsi="Times New Roman"/>
          <w:sz w:val="24"/>
          <w:szCs w:val="24"/>
          <w:lang w:eastAsia="ru-RU"/>
        </w:rPr>
        <w:t>, в которо</w:t>
      </w:r>
      <w:r w:rsidR="004F6183" w:rsidRPr="00B4400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содержится: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1) общая характеристика обязательных требований;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2) анализ </w:t>
      </w:r>
      <w:proofErr w:type="gram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результатов оценки достижения целей введения обязательных требований</w:t>
      </w:r>
      <w:proofErr w:type="gramEnd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соблюдения принципов, предусмотренных Федеральным законом 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247-ФЗ;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3) выявленные проблемы применения обязательных требований;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4) вывод о необходимости продления срока действия, изменения с продлением срока действия или прекращения действия обязательных требований.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25. Источни</w:t>
      </w:r>
      <w:r w:rsidR="004F6183">
        <w:rPr>
          <w:rFonts w:ascii="Times New Roman" w:eastAsia="Times New Roman" w:hAnsi="Times New Roman"/>
          <w:sz w:val="24"/>
          <w:szCs w:val="24"/>
          <w:lang w:eastAsia="ru-RU"/>
        </w:rPr>
        <w:t xml:space="preserve">ками информации для подготовки </w:t>
      </w:r>
      <w:r w:rsidR="004F6183" w:rsidRPr="00B44002">
        <w:rPr>
          <w:rFonts w:ascii="Times New Roman" w:eastAsia="Times New Roman" w:hAnsi="Times New Roman"/>
          <w:sz w:val="24"/>
          <w:szCs w:val="24"/>
          <w:lang w:eastAsia="ru-RU"/>
        </w:rPr>
        <w:t>Доклада</w:t>
      </w:r>
      <w:r w:rsidRPr="00B44002">
        <w:rPr>
          <w:rFonts w:ascii="Times New Roman" w:eastAsia="Times New Roman" w:hAnsi="Times New Roman"/>
          <w:sz w:val="24"/>
          <w:szCs w:val="24"/>
          <w:lang w:eastAsia="ru-RU"/>
        </w:rPr>
        <w:t xml:space="preserve"> я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вляются: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1) результаты мониторинга применения обязательных требований;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2) результаты анализа осуществления муниципального контроля;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3) результаты анализа судебной практики;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4) обращения, предложения и замечания контролируемых лиц, иных лиц, в отношении которых установлены обязательные требования;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5) позиции органов местного самоуправления, структурных подразделений администрации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6) иные сведения, которые, по мнению разработчика, позволяют объективно оценить применение обязательных требований.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26. В случае если в справке </w:t>
      </w:r>
      <w:proofErr w:type="gram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сделан вывод о необходимости прекращения действия обязательных требований разработчик подготавливает</w:t>
      </w:r>
      <w:proofErr w:type="gramEnd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 муниципального правового акта о признании муниципального нормативного правового акта, содержащего обязательные требования, утратившим силу.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</w:t>
      </w:r>
      <w:r w:rsidR="004F6183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Докладе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</w:t>
      </w:r>
      <w:r w:rsidR="004F6183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уполномоченному должностному лицу для подготовки заключения об оценке применения обязательных требований.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27. Уполномоченное должностное лицо подготавливает заключение в течение 20 рабочих дней со дня предоставления разработчиком справки.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28. В заключении содержатся выводы: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1) о достижении/</w:t>
      </w:r>
      <w:proofErr w:type="spell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недостижении</w:t>
      </w:r>
      <w:proofErr w:type="spellEnd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2) о соблюдении принципов, предусмотренных Федеральным законом 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247-ФЗ;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3)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29. Заключение размещается на официальном сайте в течение 3 рабочих дней после его подписания.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30. Глава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вправе проводить совещания с участием разработчика, иных структурных подразделений администрации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, уполномоченного должностного лица, а также привлекать иных лиц в целях устранения неурегулированных разногласий по заключению.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47C7D" w:rsidRPr="00AF08BB" w:rsidRDefault="00BE7CEF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47C7D" w:rsidRPr="00247C7D" w:rsidRDefault="00247C7D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:rsidR="004510F5" w:rsidRPr="00247C7D" w:rsidRDefault="00B44002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trike/>
          <w:sz w:val="26"/>
          <w:szCs w:val="26"/>
        </w:rPr>
      </w:pPr>
      <w:r>
        <w:rPr>
          <w:rFonts w:ascii="Times New Roman" w:eastAsia="Times New Roman" w:hAnsi="Times New Roman"/>
          <w:strike/>
          <w:sz w:val="24"/>
          <w:szCs w:val="24"/>
          <w:lang w:eastAsia="ru-RU"/>
        </w:rPr>
        <w:t xml:space="preserve"> </w:t>
      </w:r>
    </w:p>
    <w:p w:rsidR="004510F5" w:rsidRPr="00247C7D" w:rsidRDefault="004510F5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trike/>
          <w:sz w:val="26"/>
          <w:szCs w:val="26"/>
        </w:rPr>
      </w:pPr>
    </w:p>
    <w:p w:rsidR="004510F5" w:rsidRPr="00247C7D" w:rsidRDefault="004510F5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trike/>
          <w:sz w:val="26"/>
          <w:szCs w:val="26"/>
        </w:rPr>
      </w:pPr>
    </w:p>
    <w:p w:rsidR="004510F5" w:rsidRPr="000244E6" w:rsidRDefault="004510F5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3034A" w:rsidRDefault="0033034A"/>
    <w:p w:rsidR="0056185E" w:rsidRDefault="0056185E"/>
    <w:p w:rsidR="0056185E" w:rsidRDefault="0056185E"/>
    <w:sectPr w:rsidR="0056185E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4B" w:rsidRDefault="009B304B">
      <w:pPr>
        <w:spacing w:after="0" w:line="240" w:lineRule="auto"/>
      </w:pPr>
      <w:r>
        <w:separator/>
      </w:r>
    </w:p>
  </w:endnote>
  <w:endnote w:type="continuationSeparator" w:id="0">
    <w:p w:rsidR="009B304B" w:rsidRDefault="009B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4B" w:rsidRDefault="009B304B">
      <w:pPr>
        <w:spacing w:after="0" w:line="240" w:lineRule="auto"/>
      </w:pPr>
      <w:r>
        <w:separator/>
      </w:r>
    </w:p>
  </w:footnote>
  <w:footnote w:type="continuationSeparator" w:id="0">
    <w:p w:rsidR="009B304B" w:rsidRDefault="009B3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4768C"/>
    <w:rsid w:val="00091545"/>
    <w:rsid w:val="000D03EE"/>
    <w:rsid w:val="000F7ACB"/>
    <w:rsid w:val="00123C6D"/>
    <w:rsid w:val="00130F9A"/>
    <w:rsid w:val="00131FCC"/>
    <w:rsid w:val="00134A6A"/>
    <w:rsid w:val="00172923"/>
    <w:rsid w:val="00192DE3"/>
    <w:rsid w:val="00247C7D"/>
    <w:rsid w:val="00263BF4"/>
    <w:rsid w:val="00325D17"/>
    <w:rsid w:val="0033034A"/>
    <w:rsid w:val="00343AB1"/>
    <w:rsid w:val="003B1BA4"/>
    <w:rsid w:val="00431056"/>
    <w:rsid w:val="004510F5"/>
    <w:rsid w:val="004F6183"/>
    <w:rsid w:val="00521649"/>
    <w:rsid w:val="0056185E"/>
    <w:rsid w:val="00561DD4"/>
    <w:rsid w:val="005A76E6"/>
    <w:rsid w:val="005F2C40"/>
    <w:rsid w:val="00656370"/>
    <w:rsid w:val="006831FA"/>
    <w:rsid w:val="00683305"/>
    <w:rsid w:val="006A1D18"/>
    <w:rsid w:val="00793667"/>
    <w:rsid w:val="007F2E5D"/>
    <w:rsid w:val="008776E3"/>
    <w:rsid w:val="008C1A55"/>
    <w:rsid w:val="0096602C"/>
    <w:rsid w:val="009A6A13"/>
    <w:rsid w:val="009B304B"/>
    <w:rsid w:val="009D4529"/>
    <w:rsid w:val="00AB1C4F"/>
    <w:rsid w:val="00AF08BB"/>
    <w:rsid w:val="00B44002"/>
    <w:rsid w:val="00BE7CEF"/>
    <w:rsid w:val="00C159EA"/>
    <w:rsid w:val="00C6673D"/>
    <w:rsid w:val="00CF1C8B"/>
    <w:rsid w:val="00D267B0"/>
    <w:rsid w:val="00D4567A"/>
    <w:rsid w:val="00D77330"/>
    <w:rsid w:val="00E53756"/>
    <w:rsid w:val="00F1097C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4510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Normal (Web)"/>
    <w:basedOn w:val="a"/>
    <w:uiPriority w:val="99"/>
    <w:unhideWhenUsed/>
    <w:rsid w:val="009D4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4510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Normal (Web)"/>
    <w:basedOn w:val="a"/>
    <w:uiPriority w:val="99"/>
    <w:unhideWhenUsed/>
    <w:rsid w:val="009D4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EE72C-E2F8-486A-9213-C963FBA8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3</cp:revision>
  <cp:lastPrinted>2022-05-19T05:22:00Z</cp:lastPrinted>
  <dcterms:created xsi:type="dcterms:W3CDTF">2023-11-09T11:13:00Z</dcterms:created>
  <dcterms:modified xsi:type="dcterms:W3CDTF">2023-12-02T06:53:00Z</dcterms:modified>
</cp:coreProperties>
</file>