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9A0226" w:rsidRPr="00101141" w:rsidTr="00556895">
        <w:trPr>
          <w:trHeight w:val="980"/>
        </w:trPr>
        <w:tc>
          <w:tcPr>
            <w:tcW w:w="3970" w:type="dxa"/>
          </w:tcPr>
          <w:p w:rsidR="009A0226" w:rsidRPr="00101141" w:rsidRDefault="009A0226" w:rsidP="00556895">
            <w:pPr>
              <w:widowControl w:val="0"/>
              <w:suppressAutoHyphens/>
              <w:autoSpaceDE w:val="0"/>
              <w:autoSpaceDN w:val="0"/>
              <w:adjustRightInd w:val="0"/>
              <w:ind w:left="-4962" w:right="2359" w:firstLine="4962"/>
              <w:jc w:val="both"/>
              <w:rPr>
                <w:kern w:val="1"/>
              </w:rPr>
            </w:pPr>
          </w:p>
        </w:tc>
        <w:tc>
          <w:tcPr>
            <w:tcW w:w="1984" w:type="dxa"/>
          </w:tcPr>
          <w:p w:rsidR="009A0226" w:rsidRPr="00101141" w:rsidRDefault="009A0226" w:rsidP="00556895">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9A0226" w:rsidRPr="00101141" w:rsidRDefault="009A0226" w:rsidP="00556895">
            <w:pPr>
              <w:widowControl w:val="0"/>
              <w:suppressAutoHyphens/>
              <w:autoSpaceDE w:val="0"/>
              <w:autoSpaceDN w:val="0"/>
              <w:adjustRightInd w:val="0"/>
              <w:jc w:val="center"/>
              <w:rPr>
                <w:kern w:val="1"/>
              </w:rPr>
            </w:pPr>
          </w:p>
        </w:tc>
      </w:tr>
      <w:tr w:rsidR="009A0226" w:rsidRPr="00101141" w:rsidTr="00556895">
        <w:tc>
          <w:tcPr>
            <w:tcW w:w="3970" w:type="dxa"/>
          </w:tcPr>
          <w:p w:rsidR="009A0226" w:rsidRPr="00101141" w:rsidRDefault="009A0226" w:rsidP="00556895">
            <w:pPr>
              <w:widowControl w:val="0"/>
              <w:suppressAutoHyphens/>
              <w:autoSpaceDE w:val="0"/>
              <w:autoSpaceDN w:val="0"/>
              <w:adjustRightInd w:val="0"/>
              <w:ind w:left="34"/>
              <w:jc w:val="center"/>
              <w:rPr>
                <w:kern w:val="1"/>
                <w:sz w:val="28"/>
                <w:szCs w:val="28"/>
              </w:rPr>
            </w:pPr>
            <w:r w:rsidRPr="00101141">
              <w:rPr>
                <w:kern w:val="1"/>
                <w:sz w:val="28"/>
                <w:szCs w:val="28"/>
              </w:rPr>
              <w:t xml:space="preserve">АдминистрацияПорецкого </w:t>
            </w:r>
            <w:r>
              <w:rPr>
                <w:kern w:val="1"/>
                <w:sz w:val="28"/>
                <w:szCs w:val="28"/>
              </w:rPr>
              <w:t xml:space="preserve">муниципального округа </w:t>
            </w:r>
            <w:r w:rsidRPr="00101141">
              <w:rPr>
                <w:kern w:val="1"/>
                <w:sz w:val="28"/>
                <w:szCs w:val="28"/>
              </w:rPr>
              <w:t>Чувашской Республики</w:t>
            </w:r>
          </w:p>
          <w:p w:rsidR="009A0226" w:rsidRPr="00101141" w:rsidRDefault="009A0226" w:rsidP="00556895">
            <w:pPr>
              <w:widowControl w:val="0"/>
              <w:suppressAutoHyphens/>
              <w:autoSpaceDE w:val="0"/>
              <w:autoSpaceDN w:val="0"/>
              <w:adjustRightInd w:val="0"/>
              <w:ind w:left="34" w:right="317"/>
              <w:jc w:val="center"/>
              <w:rPr>
                <w:kern w:val="1"/>
                <w:sz w:val="28"/>
                <w:szCs w:val="28"/>
              </w:rPr>
            </w:pPr>
            <w:r w:rsidRPr="00101141">
              <w:rPr>
                <w:kern w:val="1"/>
                <w:sz w:val="28"/>
                <w:szCs w:val="28"/>
              </w:rPr>
              <w:t>ПОСТАНОВЛЕНИЕ</w:t>
            </w:r>
          </w:p>
          <w:p w:rsidR="009A0226" w:rsidRPr="00101141" w:rsidRDefault="009A0226" w:rsidP="00556895">
            <w:pPr>
              <w:widowControl w:val="0"/>
              <w:suppressAutoHyphens/>
              <w:autoSpaceDE w:val="0"/>
              <w:autoSpaceDN w:val="0"/>
              <w:adjustRightInd w:val="0"/>
              <w:ind w:left="34" w:right="317"/>
              <w:jc w:val="center"/>
              <w:rPr>
                <w:kern w:val="1"/>
                <w:sz w:val="28"/>
                <w:szCs w:val="28"/>
              </w:rPr>
            </w:pPr>
          </w:p>
          <w:p w:rsidR="009A0226" w:rsidRPr="00101141" w:rsidRDefault="009A0226" w:rsidP="00556895">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9A0226" w:rsidRPr="00101141" w:rsidRDefault="009A0226" w:rsidP="00556895">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9A0226" w:rsidRPr="00101141" w:rsidRDefault="009A0226" w:rsidP="00556895">
            <w:pPr>
              <w:widowControl w:val="0"/>
              <w:suppressAutoHyphens/>
              <w:autoSpaceDE w:val="0"/>
              <w:autoSpaceDN w:val="0"/>
              <w:adjustRightInd w:val="0"/>
              <w:ind w:left="-4962" w:right="317" w:firstLine="4962"/>
              <w:jc w:val="both"/>
              <w:rPr>
                <w:kern w:val="1"/>
              </w:rPr>
            </w:pPr>
          </w:p>
        </w:tc>
        <w:tc>
          <w:tcPr>
            <w:tcW w:w="1984" w:type="dxa"/>
          </w:tcPr>
          <w:p w:rsidR="009A0226" w:rsidRPr="00101141" w:rsidRDefault="009A0226" w:rsidP="00556895">
            <w:pPr>
              <w:widowControl w:val="0"/>
              <w:suppressAutoHyphens/>
              <w:autoSpaceDE w:val="0"/>
              <w:autoSpaceDN w:val="0"/>
              <w:adjustRightInd w:val="0"/>
              <w:jc w:val="both"/>
              <w:rPr>
                <w:b/>
                <w:bCs/>
                <w:noProof/>
                <w:color w:val="000000"/>
                <w:kern w:val="1"/>
              </w:rPr>
            </w:pPr>
          </w:p>
        </w:tc>
        <w:tc>
          <w:tcPr>
            <w:tcW w:w="3544" w:type="dxa"/>
          </w:tcPr>
          <w:p w:rsidR="009A0226" w:rsidRPr="00101141" w:rsidRDefault="009A0226" w:rsidP="00556895">
            <w:pPr>
              <w:widowControl w:val="0"/>
              <w:suppressAutoHyphens/>
              <w:autoSpaceDE w:val="0"/>
              <w:autoSpaceDN w:val="0"/>
              <w:adjustRightInd w:val="0"/>
              <w:ind w:firstLine="459"/>
              <w:jc w:val="both"/>
              <w:rPr>
                <w:bCs/>
                <w:kern w:val="1"/>
                <w:sz w:val="28"/>
                <w:szCs w:val="28"/>
                <w:lang w:eastAsia="ar-SA"/>
              </w:rPr>
            </w:pPr>
            <w:r w:rsidRPr="00101141">
              <w:rPr>
                <w:bCs/>
                <w:kern w:val="1"/>
                <w:sz w:val="28"/>
                <w:szCs w:val="28"/>
                <w:lang w:eastAsia="ar-SA"/>
              </w:rPr>
              <w:t>Чăваш</w:t>
            </w:r>
            <w:r w:rsidR="00B85E6C">
              <w:rPr>
                <w:bCs/>
                <w:kern w:val="1"/>
                <w:sz w:val="28"/>
                <w:szCs w:val="28"/>
                <w:lang w:eastAsia="ar-SA"/>
              </w:rPr>
              <w:t xml:space="preserve"> </w:t>
            </w:r>
            <w:r w:rsidRPr="00101141">
              <w:rPr>
                <w:bCs/>
                <w:kern w:val="1"/>
                <w:sz w:val="28"/>
                <w:szCs w:val="28"/>
                <w:lang w:eastAsia="ar-SA"/>
              </w:rPr>
              <w:t>Республикин</w:t>
            </w:r>
          </w:p>
          <w:p w:rsidR="00B85E6C" w:rsidRDefault="009A0226" w:rsidP="00556895">
            <w:pPr>
              <w:widowControl w:val="0"/>
              <w:suppressAutoHyphens/>
              <w:autoSpaceDE w:val="0"/>
              <w:autoSpaceDN w:val="0"/>
              <w:adjustRightInd w:val="0"/>
              <w:jc w:val="center"/>
              <w:rPr>
                <w:bCs/>
                <w:kern w:val="1"/>
                <w:sz w:val="28"/>
                <w:szCs w:val="28"/>
                <w:lang w:eastAsia="ar-SA"/>
              </w:rPr>
            </w:pPr>
            <w:r w:rsidRPr="00101141">
              <w:rPr>
                <w:bCs/>
                <w:kern w:val="1"/>
                <w:sz w:val="28"/>
                <w:szCs w:val="28"/>
                <w:lang w:eastAsia="ar-SA"/>
              </w:rPr>
              <w:t>Пăрачкав</w:t>
            </w:r>
            <w:r w:rsidR="00B85E6C">
              <w:rPr>
                <w:bCs/>
                <w:kern w:val="1"/>
                <w:sz w:val="28"/>
                <w:szCs w:val="28"/>
                <w:lang w:eastAsia="ar-SA"/>
              </w:rPr>
              <w:t xml:space="preserve"> </w:t>
            </w:r>
            <w:r w:rsidR="00C74BA8">
              <w:rPr>
                <w:bCs/>
                <w:kern w:val="1"/>
                <w:sz w:val="28"/>
                <w:szCs w:val="28"/>
                <w:lang w:eastAsia="ar-SA"/>
              </w:rPr>
              <w:t>муниципалитет</w:t>
            </w:r>
          </w:p>
          <w:p w:rsidR="009A0226" w:rsidRPr="00101141" w:rsidRDefault="00B85E6C" w:rsidP="00556895">
            <w:pPr>
              <w:widowControl w:val="0"/>
              <w:suppressAutoHyphens/>
              <w:autoSpaceDE w:val="0"/>
              <w:autoSpaceDN w:val="0"/>
              <w:adjustRightInd w:val="0"/>
              <w:jc w:val="center"/>
              <w:rPr>
                <w:kern w:val="1"/>
                <w:sz w:val="28"/>
                <w:szCs w:val="28"/>
                <w:lang w:eastAsia="ar-SA"/>
              </w:rPr>
            </w:pPr>
            <w:r>
              <w:rPr>
                <w:bCs/>
                <w:kern w:val="1"/>
                <w:sz w:val="28"/>
                <w:szCs w:val="28"/>
                <w:lang w:eastAsia="ar-SA"/>
              </w:rPr>
              <w:t>о</w:t>
            </w:r>
            <w:r w:rsidR="009A0226">
              <w:rPr>
                <w:bCs/>
                <w:kern w:val="1"/>
                <w:sz w:val="28"/>
                <w:szCs w:val="28"/>
                <w:lang w:eastAsia="ar-SA"/>
              </w:rPr>
              <w:t>кругӗн</w:t>
            </w:r>
            <w:r>
              <w:rPr>
                <w:bCs/>
                <w:kern w:val="1"/>
                <w:sz w:val="28"/>
                <w:szCs w:val="28"/>
                <w:lang w:eastAsia="ar-SA"/>
              </w:rPr>
              <w:t xml:space="preserve"> </w:t>
            </w:r>
            <w:r w:rsidR="009A0226" w:rsidRPr="00101141">
              <w:rPr>
                <w:kern w:val="1"/>
                <w:sz w:val="28"/>
                <w:szCs w:val="28"/>
                <w:lang w:eastAsia="ar-SA"/>
              </w:rPr>
              <w:t>администрацийĕ</w:t>
            </w:r>
          </w:p>
          <w:p w:rsidR="009A0226" w:rsidRPr="00101141" w:rsidRDefault="009A0226" w:rsidP="00556895">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9A0226" w:rsidRPr="00101141" w:rsidRDefault="009A0226" w:rsidP="00556895">
            <w:pPr>
              <w:widowControl w:val="0"/>
              <w:suppressAutoHyphens/>
              <w:autoSpaceDE w:val="0"/>
              <w:autoSpaceDN w:val="0"/>
              <w:adjustRightInd w:val="0"/>
              <w:ind w:firstLine="709"/>
              <w:jc w:val="both"/>
              <w:rPr>
                <w:kern w:val="1"/>
                <w:sz w:val="28"/>
                <w:szCs w:val="28"/>
                <w:lang w:eastAsia="ar-SA"/>
              </w:rPr>
            </w:pPr>
          </w:p>
          <w:p w:rsidR="009A0226" w:rsidRPr="00101141" w:rsidRDefault="00A00954" w:rsidP="00556895">
            <w:pPr>
              <w:widowControl w:val="0"/>
              <w:suppressAutoHyphens/>
              <w:autoSpaceDE w:val="0"/>
              <w:autoSpaceDN w:val="0"/>
              <w:adjustRightInd w:val="0"/>
              <w:jc w:val="center"/>
              <w:rPr>
                <w:kern w:val="1"/>
                <w:sz w:val="28"/>
                <w:szCs w:val="28"/>
              </w:rPr>
            </w:pPr>
            <w:r>
              <w:rPr>
                <w:kern w:val="1"/>
                <w:sz w:val="28"/>
                <w:szCs w:val="28"/>
              </w:rPr>
              <w:t>_</w:t>
            </w:r>
            <w:r w:rsidR="00C074F0">
              <w:rPr>
                <w:kern w:val="1"/>
                <w:sz w:val="28"/>
                <w:szCs w:val="28"/>
              </w:rPr>
              <w:t>_______</w:t>
            </w:r>
            <w:r>
              <w:rPr>
                <w:kern w:val="1"/>
                <w:sz w:val="28"/>
                <w:szCs w:val="28"/>
              </w:rPr>
              <w:t>_№ _</w:t>
            </w:r>
            <w:r w:rsidR="00C074F0">
              <w:rPr>
                <w:kern w:val="1"/>
                <w:sz w:val="28"/>
                <w:szCs w:val="28"/>
              </w:rPr>
              <w:t>___</w:t>
            </w:r>
            <w:r>
              <w:rPr>
                <w:kern w:val="1"/>
                <w:sz w:val="28"/>
                <w:szCs w:val="28"/>
              </w:rPr>
              <w:t>_</w:t>
            </w:r>
          </w:p>
          <w:p w:rsidR="009A0226" w:rsidRPr="00101141" w:rsidRDefault="009A0226" w:rsidP="00556895">
            <w:pPr>
              <w:widowControl w:val="0"/>
              <w:suppressAutoHyphens/>
              <w:autoSpaceDE w:val="0"/>
              <w:autoSpaceDN w:val="0"/>
              <w:adjustRightInd w:val="0"/>
              <w:jc w:val="center"/>
              <w:rPr>
                <w:kern w:val="1"/>
                <w:sz w:val="28"/>
                <w:szCs w:val="28"/>
              </w:rPr>
            </w:pPr>
            <w:r w:rsidRPr="00101141">
              <w:rPr>
                <w:bCs/>
                <w:kern w:val="1"/>
                <w:sz w:val="28"/>
                <w:szCs w:val="28"/>
                <w:lang w:eastAsia="ar-SA"/>
              </w:rPr>
              <w:t>Пăрачкавсали</w:t>
            </w:r>
          </w:p>
        </w:tc>
      </w:tr>
    </w:tbl>
    <w:p w:rsidR="009A0226" w:rsidRDefault="009A0226" w:rsidP="009A0226">
      <w:pPr>
        <w:suppressAutoHyphens/>
        <w:ind w:left="-284"/>
        <w:jc w:val="both"/>
        <w:rPr>
          <w:b/>
          <w:kern w:val="1"/>
          <w:lang w:eastAsia="ar-SA"/>
        </w:rPr>
      </w:pPr>
    </w:p>
    <w:p w:rsidR="0076709E" w:rsidRDefault="0076709E" w:rsidP="0076709E">
      <w:pPr>
        <w:pStyle w:val="ConsNonformat"/>
        <w:widowControl/>
        <w:ind w:right="4933"/>
        <w:jc w:val="both"/>
        <w:rPr>
          <w:rFonts w:ascii="Times New Roman" w:hAnsi="Times New Roman" w:cs="Times New Roman"/>
          <w:b/>
          <w:color w:val="000000" w:themeColor="text1"/>
          <w:sz w:val="24"/>
          <w:szCs w:val="24"/>
        </w:rPr>
      </w:pPr>
    </w:p>
    <w:p w:rsidR="0076709E" w:rsidRDefault="00174284" w:rsidP="0076709E">
      <w:pPr>
        <w:pStyle w:val="ConsNonformat"/>
        <w:widowControl/>
        <w:ind w:right="4933"/>
        <w:jc w:val="both"/>
        <w:rPr>
          <w:rFonts w:ascii="Times New Roman" w:hAnsi="Times New Roman"/>
          <w:b/>
          <w:color w:val="000000" w:themeColor="text1"/>
          <w:sz w:val="24"/>
          <w:szCs w:val="24"/>
        </w:rPr>
      </w:pPr>
      <w:r w:rsidRPr="00174284">
        <w:rPr>
          <w:rFonts w:ascii="Times New Roman" w:hAnsi="Times New Roman" w:cs="Times New Roman"/>
          <w:b/>
          <w:color w:val="000000" w:themeColor="text1"/>
          <w:sz w:val="24"/>
          <w:szCs w:val="24"/>
        </w:rPr>
        <w:t>О внесении изменений в постановление</w:t>
      </w:r>
      <w:r w:rsidR="0076709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администрации</w:t>
      </w:r>
      <w:r w:rsidR="0076709E">
        <w:rPr>
          <w:rFonts w:ascii="Times New Roman" w:hAnsi="Times New Roman" w:cs="Times New Roman"/>
          <w:b/>
          <w:color w:val="000000" w:themeColor="text1"/>
          <w:sz w:val="24"/>
          <w:szCs w:val="24"/>
        </w:rPr>
        <w:t xml:space="preserve"> </w:t>
      </w:r>
      <w:r w:rsidRPr="00174284">
        <w:rPr>
          <w:rFonts w:ascii="Times New Roman" w:hAnsi="Times New Roman" w:cs="Times New Roman"/>
          <w:b/>
          <w:color w:val="000000" w:themeColor="text1"/>
          <w:sz w:val="24"/>
          <w:szCs w:val="24"/>
        </w:rPr>
        <w:t>Порецкого</w:t>
      </w:r>
      <w:r w:rsidR="0076709E">
        <w:rPr>
          <w:rFonts w:ascii="Times New Roman" w:hAnsi="Times New Roman" w:cs="Times New Roman"/>
          <w:b/>
          <w:color w:val="000000" w:themeColor="text1"/>
          <w:sz w:val="24"/>
          <w:szCs w:val="24"/>
        </w:rPr>
        <w:t xml:space="preserve"> </w:t>
      </w:r>
      <w:r w:rsidRPr="00174284">
        <w:rPr>
          <w:rFonts w:ascii="Times New Roman" w:hAnsi="Times New Roman" w:cs="Times New Roman"/>
          <w:b/>
          <w:color w:val="000000" w:themeColor="text1"/>
          <w:sz w:val="24"/>
          <w:szCs w:val="24"/>
        </w:rPr>
        <w:t xml:space="preserve">муниципального округа от </w:t>
      </w:r>
      <w:r w:rsidRPr="00174284">
        <w:rPr>
          <w:rFonts w:ascii="Times New Roman" w:hAnsi="Times New Roman"/>
          <w:b/>
          <w:color w:val="000000" w:themeColor="text1"/>
          <w:sz w:val="24"/>
          <w:szCs w:val="24"/>
        </w:rPr>
        <w:t>15.02.2023г.</w:t>
      </w:r>
      <w:r w:rsidR="0076709E">
        <w:rPr>
          <w:rFonts w:ascii="Times New Roman" w:hAnsi="Times New Roman"/>
          <w:b/>
          <w:color w:val="000000" w:themeColor="text1"/>
          <w:sz w:val="24"/>
          <w:szCs w:val="24"/>
        </w:rPr>
        <w:t xml:space="preserve"> </w:t>
      </w:r>
    </w:p>
    <w:p w:rsidR="00174284" w:rsidRDefault="00174284" w:rsidP="0076709E">
      <w:pPr>
        <w:pStyle w:val="ConsNonformat"/>
        <w:widowControl/>
        <w:ind w:right="4933"/>
        <w:jc w:val="both"/>
        <w:rPr>
          <w:rFonts w:ascii="Times New Roman" w:hAnsi="Times New Roman" w:cs="Times New Roman"/>
          <w:b/>
          <w:sz w:val="24"/>
          <w:szCs w:val="24"/>
        </w:rPr>
      </w:pPr>
      <w:r w:rsidRPr="00174284">
        <w:rPr>
          <w:rFonts w:ascii="Times New Roman" w:hAnsi="Times New Roman"/>
          <w:b/>
          <w:color w:val="000000" w:themeColor="text1"/>
          <w:sz w:val="24"/>
          <w:szCs w:val="24"/>
        </w:rPr>
        <w:t>№ 137</w:t>
      </w:r>
      <w:r w:rsidR="0076709E">
        <w:rPr>
          <w:rFonts w:ascii="Times New Roman" w:hAnsi="Times New Roman"/>
          <w:b/>
          <w:color w:val="000000" w:themeColor="text1"/>
          <w:sz w:val="24"/>
          <w:szCs w:val="24"/>
        </w:rPr>
        <w:t xml:space="preserve"> </w:t>
      </w:r>
      <w:r w:rsidRPr="00174284">
        <w:rPr>
          <w:rFonts w:ascii="Times New Roman" w:hAnsi="Times New Roman" w:cs="Times New Roman"/>
          <w:b/>
          <w:color w:val="000000" w:themeColor="text1"/>
          <w:sz w:val="24"/>
          <w:szCs w:val="24"/>
        </w:rPr>
        <w:t>«Об утверждении муниципальной программы Порецкого</w:t>
      </w:r>
      <w:r w:rsidRPr="00174284">
        <w:rPr>
          <w:rFonts w:ascii="Times New Roman" w:hAnsi="Times New Roman" w:cs="Times New Roman"/>
          <w:b/>
          <w:sz w:val="24"/>
          <w:szCs w:val="24"/>
        </w:rPr>
        <w:t xml:space="preserve"> муниципального округа Чувашской Республики «Развитие образования»</w:t>
      </w:r>
    </w:p>
    <w:p w:rsidR="0076709E" w:rsidRPr="00174284" w:rsidRDefault="0076709E" w:rsidP="0076709E">
      <w:pPr>
        <w:pStyle w:val="ConsNonformat"/>
        <w:widowControl/>
        <w:ind w:right="4933"/>
        <w:jc w:val="both"/>
        <w:rPr>
          <w:color w:val="000000" w:themeColor="text1"/>
        </w:rPr>
      </w:pPr>
    </w:p>
    <w:p w:rsidR="00174284" w:rsidRPr="00174284" w:rsidRDefault="00174284" w:rsidP="00174284">
      <w:pPr>
        <w:pStyle w:val="afe"/>
        <w:spacing w:line="276" w:lineRule="auto"/>
        <w:jc w:val="both"/>
        <w:rPr>
          <w:rFonts w:ascii="Times New Roman" w:hAnsi="Times New Roman"/>
          <w:color w:val="000000" w:themeColor="text1"/>
          <w:sz w:val="24"/>
          <w:szCs w:val="24"/>
        </w:rPr>
      </w:pPr>
      <w:r w:rsidRPr="00174284">
        <w:rPr>
          <w:rFonts w:ascii="Times New Roman" w:hAnsi="Times New Roman"/>
          <w:color w:val="000000" w:themeColor="text1"/>
          <w:sz w:val="26"/>
          <w:szCs w:val="26"/>
        </w:rPr>
        <w:tab/>
      </w:r>
      <w:r w:rsidRPr="00174284">
        <w:rPr>
          <w:rFonts w:ascii="Times New Roman" w:hAnsi="Times New Roman"/>
          <w:color w:val="000000" w:themeColor="text1"/>
          <w:sz w:val="24"/>
          <w:szCs w:val="24"/>
        </w:rPr>
        <w:t>Администрация Порецкого муниципального округа  п о с т а н о в л я е т:</w:t>
      </w:r>
    </w:p>
    <w:p w:rsidR="00174284" w:rsidRPr="00174284" w:rsidRDefault="00174284" w:rsidP="00174284">
      <w:pPr>
        <w:pStyle w:val="ConsNonformat"/>
        <w:widowControl/>
        <w:spacing w:line="276" w:lineRule="auto"/>
        <w:ind w:right="-2"/>
        <w:jc w:val="both"/>
        <w:rPr>
          <w:rFonts w:ascii="Times New Roman" w:hAnsi="Times New Roman" w:cs="Times New Roman"/>
          <w:color w:val="000000" w:themeColor="text1"/>
          <w:sz w:val="24"/>
          <w:szCs w:val="24"/>
        </w:rPr>
      </w:pPr>
      <w:r w:rsidRPr="00174284">
        <w:rPr>
          <w:rFonts w:ascii="Times New Roman" w:hAnsi="Times New Roman"/>
          <w:color w:val="000000" w:themeColor="text1"/>
          <w:sz w:val="24"/>
          <w:szCs w:val="24"/>
        </w:rPr>
        <w:tab/>
        <w:t>1. Внести следующие изменения</w:t>
      </w:r>
      <w:r>
        <w:rPr>
          <w:rFonts w:ascii="Times New Roman" w:hAnsi="Times New Roman"/>
          <w:color w:val="000000" w:themeColor="text1"/>
          <w:sz w:val="24"/>
          <w:szCs w:val="24"/>
        </w:rPr>
        <w:t xml:space="preserve"> в</w:t>
      </w:r>
      <w:r w:rsidRPr="00174284">
        <w:rPr>
          <w:rFonts w:ascii="Times New Roman" w:hAnsi="Times New Roman" w:cs="Times New Roman"/>
          <w:color w:val="000000" w:themeColor="text1"/>
          <w:sz w:val="24"/>
          <w:szCs w:val="24"/>
        </w:rPr>
        <w:t xml:space="preserve">постановление администрации Порецкого муниципального округа от </w:t>
      </w:r>
      <w:r w:rsidRPr="00174284">
        <w:rPr>
          <w:rFonts w:ascii="Times New Roman" w:hAnsi="Times New Roman"/>
          <w:color w:val="000000" w:themeColor="text1"/>
          <w:sz w:val="24"/>
          <w:szCs w:val="24"/>
        </w:rPr>
        <w:t>15.02.2023г. № 137</w:t>
      </w:r>
      <w:r w:rsidRPr="00174284">
        <w:rPr>
          <w:rFonts w:ascii="Times New Roman" w:hAnsi="Times New Roman" w:cs="Times New Roman"/>
          <w:color w:val="000000" w:themeColor="text1"/>
          <w:sz w:val="24"/>
          <w:szCs w:val="24"/>
        </w:rPr>
        <w:t xml:space="preserve"> «Об утверждении муниципальной программы Порецкого муниципального округа Чувашской Республики «Развитие образования» </w:t>
      </w:r>
      <w:bookmarkStart w:id="0" w:name="_GoBack"/>
      <w:bookmarkEnd w:id="0"/>
      <w:r w:rsidRPr="00174284">
        <w:rPr>
          <w:rFonts w:ascii="Times New Roman" w:hAnsi="Times New Roman"/>
          <w:color w:val="000000" w:themeColor="text1"/>
          <w:sz w:val="24"/>
          <w:szCs w:val="24"/>
        </w:rPr>
        <w:t>(далее – постановление):</w:t>
      </w:r>
    </w:p>
    <w:p w:rsidR="00174284" w:rsidRDefault="00174284" w:rsidP="00174284">
      <w:pPr>
        <w:pStyle w:val="afe"/>
        <w:spacing w:line="276" w:lineRule="auto"/>
        <w:jc w:val="both"/>
        <w:rPr>
          <w:rFonts w:ascii="Times New Roman" w:hAnsi="Times New Roman"/>
          <w:sz w:val="24"/>
          <w:szCs w:val="24"/>
        </w:rPr>
      </w:pPr>
      <w:r>
        <w:rPr>
          <w:rFonts w:ascii="Times New Roman" w:hAnsi="Times New Roman"/>
          <w:sz w:val="24"/>
          <w:szCs w:val="24"/>
        </w:rPr>
        <w:tab/>
        <w:t xml:space="preserve">1.1. Приложение к постановлению изложить в редакции согласно приложению к </w:t>
      </w:r>
      <w:r w:rsidR="001833E8">
        <w:rPr>
          <w:rFonts w:ascii="Times New Roman" w:hAnsi="Times New Roman"/>
          <w:sz w:val="24"/>
          <w:szCs w:val="24"/>
        </w:rPr>
        <w:t>настоящему</w:t>
      </w:r>
      <w:r>
        <w:rPr>
          <w:rFonts w:ascii="Times New Roman" w:hAnsi="Times New Roman"/>
          <w:sz w:val="24"/>
          <w:szCs w:val="24"/>
        </w:rPr>
        <w:t xml:space="preserve"> постановлению.</w:t>
      </w:r>
    </w:p>
    <w:p w:rsidR="00174284" w:rsidRPr="00174284" w:rsidRDefault="00174284" w:rsidP="00174284">
      <w:pPr>
        <w:pStyle w:val="afe"/>
        <w:spacing w:line="0" w:lineRule="atLeast"/>
        <w:jc w:val="both"/>
        <w:rPr>
          <w:rFonts w:ascii="Times New Roman" w:hAnsi="Times New Roman"/>
          <w:color w:val="000000" w:themeColor="text1"/>
          <w:sz w:val="24"/>
          <w:szCs w:val="24"/>
        </w:rPr>
      </w:pPr>
      <w:r>
        <w:rPr>
          <w:rFonts w:ascii="Times New Roman" w:hAnsi="Times New Roman"/>
          <w:sz w:val="24"/>
          <w:szCs w:val="24"/>
        </w:rPr>
        <w:t xml:space="preserve">          2. </w:t>
      </w:r>
      <w:r w:rsidRPr="00A70F96">
        <w:rPr>
          <w:rFonts w:ascii="Times New Roman" w:hAnsi="Times New Roman"/>
          <w:sz w:val="24"/>
          <w:szCs w:val="24"/>
        </w:rPr>
        <w:t xml:space="preserve">Настоящее постановление вступает в силу </w:t>
      </w:r>
      <w:r>
        <w:rPr>
          <w:rFonts w:ascii="Times New Roman" w:hAnsi="Times New Roman"/>
          <w:sz w:val="24"/>
          <w:szCs w:val="24"/>
        </w:rPr>
        <w:t xml:space="preserve">со дня его официального опубликования в издании «Вестник Поречья» и подлежит размещению на официальном сайте Порецкого муниципального </w:t>
      </w:r>
      <w:r w:rsidRPr="00174284">
        <w:rPr>
          <w:rFonts w:ascii="Times New Roman" w:hAnsi="Times New Roman"/>
          <w:color w:val="000000" w:themeColor="text1"/>
          <w:sz w:val="24"/>
          <w:szCs w:val="24"/>
        </w:rPr>
        <w:t>округа в информационно-телекоммуникационной сети «Интернет».</w:t>
      </w:r>
    </w:p>
    <w:p w:rsidR="00C074F0" w:rsidRDefault="00C074F0" w:rsidP="009A0226">
      <w:pPr>
        <w:pStyle w:val="afe"/>
        <w:jc w:val="both"/>
        <w:rPr>
          <w:rFonts w:ascii="Times New Roman" w:hAnsi="Times New Roman"/>
          <w:sz w:val="24"/>
          <w:szCs w:val="24"/>
        </w:rPr>
      </w:pPr>
    </w:p>
    <w:p w:rsidR="009A0226" w:rsidRDefault="009A0226" w:rsidP="009A0226">
      <w:pPr>
        <w:suppressAutoHyphens/>
        <w:spacing w:line="0" w:lineRule="atLeast"/>
        <w:ind w:hanging="284"/>
        <w:jc w:val="both"/>
        <w:rPr>
          <w:kern w:val="1"/>
          <w:lang w:eastAsia="ar-SA"/>
        </w:rPr>
      </w:pPr>
    </w:p>
    <w:p w:rsidR="00174284" w:rsidRPr="00C65192" w:rsidRDefault="00174284" w:rsidP="009A0226">
      <w:pPr>
        <w:suppressAutoHyphens/>
        <w:spacing w:line="0" w:lineRule="atLeast"/>
        <w:ind w:hanging="284"/>
        <w:jc w:val="both"/>
        <w:rPr>
          <w:kern w:val="1"/>
          <w:lang w:eastAsia="ar-SA"/>
        </w:rPr>
      </w:pPr>
    </w:p>
    <w:p w:rsidR="009A0226" w:rsidRPr="00B85E6C" w:rsidRDefault="009A0226" w:rsidP="002214E5">
      <w:pPr>
        <w:suppressAutoHyphens/>
        <w:spacing w:line="300" w:lineRule="auto"/>
        <w:jc w:val="both"/>
        <w:rPr>
          <w:kern w:val="1"/>
        </w:rPr>
      </w:pPr>
      <w:r w:rsidRPr="00B85E6C">
        <w:rPr>
          <w:kern w:val="1"/>
        </w:rPr>
        <w:t xml:space="preserve">Глава Порецкого муниципального округа                     </w:t>
      </w:r>
      <w:r w:rsidR="00B85E6C">
        <w:rPr>
          <w:kern w:val="1"/>
        </w:rPr>
        <w:t xml:space="preserve">                                </w:t>
      </w:r>
      <w:r w:rsidRPr="00B85E6C">
        <w:rPr>
          <w:kern w:val="1"/>
        </w:rPr>
        <w:t xml:space="preserve"> Е.В. Лебедев</w:t>
      </w:r>
    </w:p>
    <w:p w:rsidR="00977370" w:rsidRPr="00B85E6C" w:rsidRDefault="00977370"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0C38E4" w:rsidRDefault="000C38E4" w:rsidP="00B67B17">
      <w:pPr>
        <w:pStyle w:val="ConsPlusCell"/>
        <w:jc w:val="right"/>
        <w:rPr>
          <w:rFonts w:ascii="Times New Roman" w:hAnsi="Times New Roman" w:cs="Times New Roman"/>
          <w:b/>
          <w:bCs/>
          <w:sz w:val="24"/>
          <w:szCs w:val="24"/>
        </w:rPr>
      </w:pPr>
    </w:p>
    <w:p w:rsidR="001833E8" w:rsidRDefault="001833E8">
      <w:pPr>
        <w:spacing w:after="200" w:line="276" w:lineRule="auto"/>
        <w:rPr>
          <w:bCs/>
          <w:sz w:val="20"/>
          <w:szCs w:val="20"/>
        </w:rPr>
      </w:pPr>
      <w:r>
        <w:rPr>
          <w:bCs/>
          <w:sz w:val="20"/>
          <w:szCs w:val="20"/>
        </w:rPr>
        <w:br w:type="page"/>
      </w:r>
    </w:p>
    <w:p w:rsidR="00174284" w:rsidRDefault="00174284" w:rsidP="00B67B17">
      <w:pPr>
        <w:pStyle w:val="ConsPlusCell"/>
        <w:jc w:val="right"/>
        <w:rPr>
          <w:rFonts w:ascii="Times New Roman" w:hAnsi="Times New Roman" w:cs="Times New Roman"/>
          <w:bCs/>
          <w:sz w:val="20"/>
          <w:szCs w:val="20"/>
        </w:rPr>
      </w:pPr>
    </w:p>
    <w:p w:rsidR="002214E5" w:rsidRDefault="002214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Приложение к постановлению</w:t>
      </w:r>
    </w:p>
    <w:p w:rsidR="002214E5" w:rsidRDefault="002214E5" w:rsidP="002214E5">
      <w:pPr>
        <w:pStyle w:val="ConsPlusCell"/>
        <w:jc w:val="right"/>
        <w:rPr>
          <w:rFonts w:ascii="Times New Roman" w:hAnsi="Times New Roman" w:cs="Times New Roman"/>
          <w:bCs/>
          <w:sz w:val="20"/>
          <w:szCs w:val="20"/>
        </w:rPr>
      </w:pPr>
      <w:r w:rsidRPr="000C38E4">
        <w:rPr>
          <w:rFonts w:ascii="Times New Roman" w:hAnsi="Times New Roman" w:cs="Times New Roman"/>
          <w:bCs/>
          <w:sz w:val="20"/>
          <w:szCs w:val="20"/>
        </w:rPr>
        <w:t xml:space="preserve">администрации </w:t>
      </w:r>
      <w:r>
        <w:rPr>
          <w:rFonts w:ascii="Times New Roman" w:hAnsi="Times New Roman" w:cs="Times New Roman"/>
          <w:bCs/>
          <w:sz w:val="20"/>
          <w:szCs w:val="20"/>
        </w:rPr>
        <w:t xml:space="preserve">Порецкого </w:t>
      </w:r>
    </w:p>
    <w:p w:rsidR="002214E5" w:rsidRDefault="002214E5" w:rsidP="002214E5">
      <w:pPr>
        <w:pStyle w:val="ConsPlusCell"/>
        <w:jc w:val="right"/>
        <w:rPr>
          <w:rFonts w:ascii="Times New Roman" w:hAnsi="Times New Roman" w:cs="Times New Roman"/>
          <w:bCs/>
          <w:sz w:val="20"/>
          <w:szCs w:val="20"/>
        </w:rPr>
      </w:pPr>
      <w:r>
        <w:rPr>
          <w:rFonts w:ascii="Times New Roman" w:hAnsi="Times New Roman" w:cs="Times New Roman"/>
          <w:bCs/>
          <w:sz w:val="20"/>
          <w:szCs w:val="20"/>
        </w:rPr>
        <w:t>муниципального округа</w:t>
      </w:r>
    </w:p>
    <w:p w:rsidR="002214E5" w:rsidRPr="000C38E4" w:rsidRDefault="002214E5" w:rsidP="002214E5">
      <w:pPr>
        <w:pStyle w:val="ConsPlusCell"/>
        <w:jc w:val="right"/>
        <w:rPr>
          <w:rFonts w:ascii="Times New Roman" w:hAnsi="Times New Roman" w:cs="Times New Roman"/>
          <w:bCs/>
          <w:sz w:val="20"/>
          <w:szCs w:val="20"/>
        </w:rPr>
      </w:pPr>
      <w:r>
        <w:rPr>
          <w:rFonts w:ascii="Times New Roman" w:hAnsi="Times New Roman" w:cs="Times New Roman"/>
          <w:bCs/>
          <w:sz w:val="20"/>
          <w:szCs w:val="20"/>
        </w:rPr>
        <w:t xml:space="preserve">                                                                                                                                             Чувашской Республики</w:t>
      </w:r>
    </w:p>
    <w:p w:rsidR="002214E5" w:rsidRDefault="002214E5" w:rsidP="002214E5">
      <w:pPr>
        <w:pStyle w:val="ConsPlusCell"/>
        <w:jc w:val="right"/>
        <w:rPr>
          <w:rFonts w:ascii="Times New Roman" w:hAnsi="Times New Roman" w:cs="Times New Roman"/>
          <w:bCs/>
          <w:sz w:val="20"/>
          <w:szCs w:val="20"/>
          <w:u w:val="single"/>
        </w:rPr>
      </w:pPr>
      <w:r w:rsidRPr="000C38E4">
        <w:rPr>
          <w:rFonts w:ascii="Times New Roman" w:hAnsi="Times New Roman" w:cs="Times New Roman"/>
          <w:bCs/>
          <w:sz w:val="20"/>
          <w:szCs w:val="20"/>
        </w:rPr>
        <w:t xml:space="preserve">от </w:t>
      </w:r>
      <w:r>
        <w:rPr>
          <w:rFonts w:ascii="Times New Roman" w:hAnsi="Times New Roman" w:cs="Times New Roman"/>
          <w:bCs/>
          <w:sz w:val="20"/>
          <w:szCs w:val="20"/>
        </w:rPr>
        <w:t>__________</w:t>
      </w:r>
      <w:r w:rsidRPr="000C38E4">
        <w:rPr>
          <w:rFonts w:ascii="Times New Roman" w:hAnsi="Times New Roman" w:cs="Times New Roman"/>
          <w:bCs/>
          <w:sz w:val="20"/>
          <w:szCs w:val="20"/>
        </w:rPr>
        <w:t>№</w:t>
      </w:r>
      <w:r>
        <w:rPr>
          <w:rFonts w:ascii="Times New Roman" w:hAnsi="Times New Roman" w:cs="Times New Roman"/>
          <w:bCs/>
          <w:sz w:val="20"/>
          <w:szCs w:val="20"/>
          <w:u w:val="single"/>
        </w:rPr>
        <w:t>_______</w:t>
      </w:r>
    </w:p>
    <w:p w:rsidR="002214E5" w:rsidRDefault="002214E5" w:rsidP="00972DE5">
      <w:pPr>
        <w:pStyle w:val="ConsPlusCell"/>
        <w:jc w:val="right"/>
        <w:rPr>
          <w:rFonts w:ascii="Times New Roman" w:hAnsi="Times New Roman" w:cs="Times New Roman"/>
          <w:bCs/>
          <w:sz w:val="20"/>
          <w:szCs w:val="20"/>
        </w:rPr>
      </w:pPr>
    </w:p>
    <w:p w:rsidR="00972DE5" w:rsidRPr="000C38E4" w:rsidRDefault="002214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w:t>
      </w:r>
      <w:r w:rsidR="007044AB">
        <w:rPr>
          <w:rFonts w:ascii="Times New Roman" w:hAnsi="Times New Roman" w:cs="Times New Roman"/>
          <w:bCs/>
          <w:sz w:val="20"/>
          <w:szCs w:val="20"/>
        </w:rPr>
        <w:t>Приложение к  постановлению</w:t>
      </w:r>
    </w:p>
    <w:p w:rsidR="00972DE5" w:rsidRDefault="00972DE5" w:rsidP="00972DE5">
      <w:pPr>
        <w:pStyle w:val="ConsPlusCell"/>
        <w:jc w:val="right"/>
        <w:rPr>
          <w:rFonts w:ascii="Times New Roman" w:hAnsi="Times New Roman" w:cs="Times New Roman"/>
          <w:bCs/>
          <w:sz w:val="20"/>
          <w:szCs w:val="20"/>
        </w:rPr>
      </w:pPr>
      <w:r w:rsidRPr="000C38E4">
        <w:rPr>
          <w:rFonts w:ascii="Times New Roman" w:hAnsi="Times New Roman" w:cs="Times New Roman"/>
          <w:bCs/>
          <w:sz w:val="20"/>
          <w:szCs w:val="20"/>
        </w:rPr>
        <w:t xml:space="preserve"> администрации </w:t>
      </w:r>
      <w:r>
        <w:rPr>
          <w:rFonts w:ascii="Times New Roman" w:hAnsi="Times New Roman" w:cs="Times New Roman"/>
          <w:bCs/>
          <w:sz w:val="20"/>
          <w:szCs w:val="20"/>
        </w:rPr>
        <w:t xml:space="preserve">Порецкого </w:t>
      </w:r>
    </w:p>
    <w:p w:rsidR="00972DE5" w:rsidRDefault="00972D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муниципального округа</w:t>
      </w:r>
    </w:p>
    <w:p w:rsidR="00972DE5" w:rsidRPr="000C38E4" w:rsidRDefault="00972D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 xml:space="preserve"> Чувашской Республики</w:t>
      </w:r>
    </w:p>
    <w:p w:rsidR="00972DE5" w:rsidRDefault="00972DE5" w:rsidP="00972DE5">
      <w:pPr>
        <w:pStyle w:val="ConsPlusCell"/>
        <w:jc w:val="right"/>
        <w:rPr>
          <w:rFonts w:ascii="Times New Roman" w:hAnsi="Times New Roman" w:cs="Times New Roman"/>
          <w:bCs/>
          <w:sz w:val="20"/>
          <w:szCs w:val="20"/>
          <w:u w:val="single"/>
        </w:rPr>
      </w:pPr>
      <w:r w:rsidRPr="000C38E4">
        <w:rPr>
          <w:rFonts w:ascii="Times New Roman" w:hAnsi="Times New Roman" w:cs="Times New Roman"/>
          <w:bCs/>
          <w:sz w:val="20"/>
          <w:szCs w:val="20"/>
        </w:rPr>
        <w:t xml:space="preserve">от </w:t>
      </w:r>
      <w:r>
        <w:rPr>
          <w:rFonts w:ascii="Times New Roman" w:hAnsi="Times New Roman" w:cs="Times New Roman"/>
          <w:bCs/>
          <w:sz w:val="20"/>
          <w:szCs w:val="20"/>
        </w:rPr>
        <w:t>_</w:t>
      </w:r>
      <w:r w:rsidR="002214E5">
        <w:rPr>
          <w:rFonts w:ascii="Times New Roman" w:hAnsi="Times New Roman" w:cs="Times New Roman"/>
          <w:bCs/>
          <w:sz w:val="20"/>
          <w:szCs w:val="20"/>
        </w:rPr>
        <w:t>15.02.2023</w:t>
      </w:r>
      <w:r>
        <w:rPr>
          <w:rFonts w:ascii="Times New Roman" w:hAnsi="Times New Roman" w:cs="Times New Roman"/>
          <w:bCs/>
          <w:sz w:val="20"/>
          <w:szCs w:val="20"/>
        </w:rPr>
        <w:t>__</w:t>
      </w:r>
      <w:r w:rsidRPr="000C38E4">
        <w:rPr>
          <w:rFonts w:ascii="Times New Roman" w:hAnsi="Times New Roman" w:cs="Times New Roman"/>
          <w:bCs/>
          <w:sz w:val="20"/>
          <w:szCs w:val="20"/>
        </w:rPr>
        <w:t>№</w:t>
      </w:r>
      <w:r>
        <w:rPr>
          <w:rFonts w:ascii="Times New Roman" w:hAnsi="Times New Roman" w:cs="Times New Roman"/>
          <w:bCs/>
          <w:sz w:val="20"/>
          <w:szCs w:val="20"/>
          <w:u w:val="single"/>
        </w:rPr>
        <w:t>__</w:t>
      </w:r>
      <w:r w:rsidR="002214E5">
        <w:rPr>
          <w:rFonts w:ascii="Times New Roman" w:hAnsi="Times New Roman" w:cs="Times New Roman"/>
          <w:bCs/>
          <w:sz w:val="20"/>
          <w:szCs w:val="20"/>
          <w:u w:val="single"/>
        </w:rPr>
        <w:t>137</w:t>
      </w:r>
      <w:r>
        <w:rPr>
          <w:rFonts w:ascii="Times New Roman" w:hAnsi="Times New Roman" w:cs="Times New Roman"/>
          <w:bCs/>
          <w:sz w:val="20"/>
          <w:szCs w:val="20"/>
          <w:u w:val="single"/>
        </w:rPr>
        <w:t>__</w:t>
      </w:r>
    </w:p>
    <w:p w:rsidR="00972DE5" w:rsidRDefault="00972DE5" w:rsidP="00972DE5">
      <w:pPr>
        <w:pStyle w:val="ConsPlusCell"/>
        <w:jc w:val="center"/>
        <w:rPr>
          <w:rFonts w:ascii="Times New Roman" w:hAnsi="Times New Roman" w:cs="Times New Roman"/>
          <w:b/>
          <w:bCs/>
          <w:sz w:val="24"/>
          <w:szCs w:val="24"/>
        </w:rPr>
      </w:pPr>
    </w:p>
    <w:p w:rsidR="007044AB" w:rsidRDefault="007044AB" w:rsidP="00972DE5">
      <w:pPr>
        <w:pStyle w:val="ConsPlusCell"/>
        <w:jc w:val="center"/>
        <w:rPr>
          <w:rFonts w:ascii="Times New Roman" w:hAnsi="Times New Roman" w:cs="Times New Roman"/>
          <w:b/>
          <w:bCs/>
          <w:sz w:val="24"/>
          <w:szCs w:val="24"/>
        </w:rPr>
      </w:pPr>
    </w:p>
    <w:p w:rsidR="00977370" w:rsidRDefault="007651C9" w:rsidP="00972DE5">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w:t>
      </w:r>
      <w:r w:rsidR="00977370">
        <w:rPr>
          <w:rFonts w:ascii="Times New Roman" w:hAnsi="Times New Roman" w:cs="Times New Roman"/>
          <w:b/>
          <w:bCs/>
          <w:sz w:val="24"/>
          <w:szCs w:val="24"/>
        </w:rPr>
        <w:t>униципальная программа</w:t>
      </w:r>
    </w:p>
    <w:p w:rsidR="00977370" w:rsidRPr="0071152C" w:rsidRDefault="00CC7137" w:rsidP="00977370">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 xml:space="preserve">Порецкого муниципального округа </w:t>
      </w:r>
      <w:r w:rsidR="00977370">
        <w:rPr>
          <w:rFonts w:ascii="Times New Roman" w:hAnsi="Times New Roman" w:cs="Times New Roman"/>
          <w:b/>
          <w:bCs/>
          <w:sz w:val="24"/>
          <w:szCs w:val="24"/>
        </w:rPr>
        <w:t>Чувашской Республики</w:t>
      </w:r>
    </w:p>
    <w:p w:rsidR="008D067C" w:rsidRDefault="008D067C" w:rsidP="008D067C">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 xml:space="preserve">«Развитие образования» </w:t>
      </w:r>
    </w:p>
    <w:p w:rsidR="009168C4" w:rsidRDefault="009168C4" w:rsidP="007651C9">
      <w:pPr>
        <w:pStyle w:val="ConsPlusCell"/>
        <w:jc w:val="center"/>
        <w:rPr>
          <w:rFonts w:ascii="Times New Roman" w:hAnsi="Times New Roman" w:cs="Times New Roman"/>
          <w:b/>
          <w:bCs/>
          <w:sz w:val="24"/>
          <w:szCs w:val="24"/>
        </w:rPr>
      </w:pPr>
    </w:p>
    <w:p w:rsidR="007044AB" w:rsidRPr="00420B9A" w:rsidRDefault="007044AB" w:rsidP="007044AB"/>
    <w:tbl>
      <w:tblPr>
        <w:tblW w:w="5351" w:type="pct"/>
        <w:jc w:val="center"/>
        <w:tblLayout w:type="fixed"/>
        <w:tblLook w:val="0000"/>
      </w:tblPr>
      <w:tblGrid>
        <w:gridCol w:w="4625"/>
        <w:gridCol w:w="5922"/>
      </w:tblGrid>
      <w:tr w:rsidR="007044AB" w:rsidRPr="00420B9A" w:rsidTr="007044AB">
        <w:trPr>
          <w:trHeight w:val="550"/>
          <w:jc w:val="center"/>
        </w:trPr>
        <w:tc>
          <w:tcPr>
            <w:tcW w:w="4491" w:type="dxa"/>
          </w:tcPr>
          <w:p w:rsidR="007044AB" w:rsidRPr="00420B9A" w:rsidRDefault="007044AB" w:rsidP="00BC5D08">
            <w:pPr>
              <w:pStyle w:val="afb"/>
              <w:ind w:right="119"/>
              <w:rPr>
                <w:rFonts w:ascii="Times New Roman" w:hAnsi="Times New Roman" w:cs="Times New Roman"/>
              </w:rPr>
            </w:pPr>
            <w:r w:rsidRPr="00420B9A">
              <w:rPr>
                <w:rFonts w:ascii="Times New Roman" w:hAnsi="Times New Roman" w:cs="Times New Roman"/>
              </w:rPr>
              <w:t>Ответственный исполнитель:</w:t>
            </w:r>
          </w:p>
        </w:tc>
        <w:tc>
          <w:tcPr>
            <w:tcW w:w="5750" w:type="dxa"/>
          </w:tcPr>
          <w:p w:rsidR="007044AB" w:rsidRPr="007044AB" w:rsidRDefault="007044AB" w:rsidP="00BC5D08">
            <w:pPr>
              <w:pStyle w:val="afb"/>
              <w:ind w:right="119"/>
              <w:rPr>
                <w:rFonts w:ascii="Times New Roman" w:hAnsi="Times New Roman" w:cs="Times New Roman"/>
              </w:rPr>
            </w:pPr>
            <w:r w:rsidRPr="007044AB">
              <w:rPr>
                <w:rFonts w:ascii="Times New Roman" w:hAnsi="Times New Roman" w:cs="Times New Roman"/>
              </w:rPr>
              <w:t>Отдел образования, молодежной политики и спорта администрации Порецкого муниципального округа</w:t>
            </w:r>
          </w:p>
        </w:tc>
      </w:tr>
      <w:tr w:rsidR="007044AB" w:rsidRPr="00420B9A" w:rsidTr="007044AB">
        <w:trPr>
          <w:trHeight w:val="1425"/>
          <w:jc w:val="center"/>
        </w:trPr>
        <w:tc>
          <w:tcPr>
            <w:tcW w:w="4491" w:type="dxa"/>
          </w:tcPr>
          <w:p w:rsidR="007044AB" w:rsidRDefault="007044AB" w:rsidP="00BC5D08">
            <w:pPr>
              <w:pStyle w:val="afb"/>
              <w:ind w:right="119"/>
              <w:rPr>
                <w:rFonts w:ascii="Times New Roman" w:hAnsi="Times New Roman" w:cs="Times New Roman"/>
              </w:rPr>
            </w:pPr>
          </w:p>
          <w:p w:rsidR="007044AB" w:rsidRPr="00420B9A" w:rsidRDefault="007044AB" w:rsidP="00BC5D08">
            <w:pPr>
              <w:pStyle w:val="afb"/>
              <w:ind w:right="119"/>
              <w:rPr>
                <w:rFonts w:ascii="Times New Roman" w:hAnsi="Times New Roman" w:cs="Times New Roman"/>
              </w:rPr>
            </w:pPr>
            <w:r w:rsidRPr="00420B9A">
              <w:rPr>
                <w:rFonts w:ascii="Times New Roman" w:hAnsi="Times New Roman" w:cs="Times New Roman"/>
              </w:rPr>
              <w:t>Соисполнители Муниципальной программы:</w:t>
            </w:r>
          </w:p>
        </w:tc>
        <w:tc>
          <w:tcPr>
            <w:tcW w:w="5750" w:type="dxa"/>
          </w:tcPr>
          <w:p w:rsidR="007044AB" w:rsidRDefault="007044AB" w:rsidP="00BC5D08">
            <w:pPr>
              <w:pStyle w:val="afb"/>
              <w:ind w:right="119"/>
              <w:rPr>
                <w:rFonts w:ascii="Times New Roman" w:hAnsi="Times New Roman" w:cs="Times New Roman"/>
              </w:rPr>
            </w:pPr>
          </w:p>
          <w:p w:rsidR="007044AB" w:rsidRPr="0071152C" w:rsidRDefault="007044AB" w:rsidP="007044AB">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их прав </w:t>
            </w:r>
            <w:r>
              <w:rPr>
                <w:rFonts w:ascii="Times New Roman" w:hAnsi="Times New Roman" w:cs="Times New Roman"/>
                <w:sz w:val="24"/>
                <w:szCs w:val="24"/>
              </w:rPr>
              <w:t>администрации Порецкого муниципального округа</w:t>
            </w:r>
            <w:r w:rsidRPr="0071152C">
              <w:rPr>
                <w:rFonts w:ascii="Times New Roman" w:hAnsi="Times New Roman" w:cs="Times New Roman"/>
                <w:sz w:val="24"/>
                <w:szCs w:val="24"/>
              </w:rPr>
              <w:t xml:space="preserve">; </w:t>
            </w:r>
          </w:p>
          <w:p w:rsidR="007044AB" w:rsidRDefault="007044AB" w:rsidP="007044A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администрации Порецкого муниципального округа; </w:t>
            </w:r>
          </w:p>
          <w:p w:rsidR="007044AB" w:rsidRPr="00420B9A" w:rsidRDefault="007044AB" w:rsidP="00D669C7">
            <w:pPr>
              <w:autoSpaceDE w:val="0"/>
              <w:autoSpaceDN w:val="0"/>
              <w:adjustRightInd w:val="0"/>
              <w:jc w:val="both"/>
            </w:pPr>
          </w:p>
        </w:tc>
      </w:tr>
      <w:tr w:rsidR="007044AB" w:rsidRPr="00420B9A" w:rsidTr="007044AB">
        <w:trPr>
          <w:trHeight w:val="567"/>
          <w:jc w:val="center"/>
        </w:trPr>
        <w:tc>
          <w:tcPr>
            <w:tcW w:w="4491" w:type="dxa"/>
          </w:tcPr>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Дата составления проекта </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муниципальной программы:</w:t>
            </w:r>
          </w:p>
        </w:tc>
        <w:tc>
          <w:tcPr>
            <w:tcW w:w="5750" w:type="dxa"/>
          </w:tcPr>
          <w:p w:rsidR="007044AB" w:rsidRPr="00F13E17" w:rsidRDefault="007044AB" w:rsidP="00BC5D08">
            <w:pPr>
              <w:pStyle w:val="afb"/>
              <w:rPr>
                <w:rFonts w:ascii="Times New Roman" w:hAnsi="Times New Roman" w:cs="Times New Roman"/>
                <w:color w:val="000000" w:themeColor="text1"/>
              </w:rPr>
            </w:pPr>
          </w:p>
          <w:p w:rsidR="007044AB" w:rsidRPr="00F13E17" w:rsidRDefault="007044AB" w:rsidP="00BC5D08">
            <w:pPr>
              <w:pStyle w:val="afb"/>
              <w:rPr>
                <w:rFonts w:ascii="Times New Roman" w:hAnsi="Times New Roman" w:cs="Times New Roman"/>
                <w:color w:val="000000" w:themeColor="text1"/>
              </w:rPr>
            </w:pPr>
            <w:r w:rsidRPr="00F13E17">
              <w:rPr>
                <w:rFonts w:ascii="Times New Roman" w:hAnsi="Times New Roman" w:cs="Times New Roman"/>
                <w:color w:val="000000" w:themeColor="text1"/>
              </w:rPr>
              <w:t>16  декабря 2022 года</w:t>
            </w:r>
          </w:p>
        </w:tc>
      </w:tr>
      <w:tr w:rsidR="007044AB" w:rsidRPr="00B85E6C" w:rsidTr="007044AB">
        <w:trPr>
          <w:trHeight w:val="1682"/>
          <w:jc w:val="center"/>
        </w:trPr>
        <w:tc>
          <w:tcPr>
            <w:tcW w:w="4491" w:type="dxa"/>
          </w:tcPr>
          <w:p w:rsidR="007044AB" w:rsidRDefault="007044AB" w:rsidP="00BC5D08">
            <w:pPr>
              <w:pStyle w:val="afb"/>
              <w:rPr>
                <w:rFonts w:ascii="Times New Roman" w:hAnsi="Times New Roman" w:cs="Times New Roman"/>
              </w:rPr>
            </w:pP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Непосредственный исполнитель </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Муниципальной  программы:</w:t>
            </w:r>
          </w:p>
        </w:tc>
        <w:tc>
          <w:tcPr>
            <w:tcW w:w="5750" w:type="dxa"/>
          </w:tcPr>
          <w:p w:rsidR="007044AB" w:rsidRDefault="007044AB" w:rsidP="007044AB">
            <w:pPr>
              <w:autoSpaceDE w:val="0"/>
              <w:autoSpaceDN w:val="0"/>
              <w:adjustRightInd w:val="0"/>
              <w:jc w:val="both"/>
            </w:pPr>
          </w:p>
          <w:p w:rsidR="007044AB" w:rsidRPr="009A7F22" w:rsidRDefault="007044AB" w:rsidP="007044AB">
            <w:pPr>
              <w:autoSpaceDE w:val="0"/>
              <w:autoSpaceDN w:val="0"/>
              <w:adjustRightInd w:val="0"/>
              <w:jc w:val="both"/>
              <w:rPr>
                <w:lang w:eastAsia="en-US"/>
              </w:rPr>
            </w:pPr>
            <w:r>
              <w:t xml:space="preserve">Отдел </w:t>
            </w:r>
            <w:r w:rsidRPr="009A7F22">
              <w:t xml:space="preserve">образования, молодежной политики и спорта администрации </w:t>
            </w:r>
            <w:r>
              <w:t>Порецкого муниципального округа Чувашской  Республики</w:t>
            </w:r>
            <w:r w:rsidRPr="009A7F22">
              <w:rPr>
                <w:lang w:eastAsia="en-US"/>
              </w:rPr>
              <w:t xml:space="preserve"> (далее – Отдел образования)</w:t>
            </w:r>
          </w:p>
          <w:p w:rsidR="007044AB" w:rsidRPr="007044AB" w:rsidRDefault="007044AB" w:rsidP="007044AB">
            <w:pPr>
              <w:pStyle w:val="afb"/>
              <w:rPr>
                <w:rFonts w:ascii="Times New Roman" w:hAnsi="Times New Roman" w:cs="Times New Roman"/>
                <w:lang w:val="en-US"/>
              </w:rPr>
            </w:pPr>
            <w:r>
              <w:rPr>
                <w:rFonts w:ascii="Times New Roman" w:hAnsi="Times New Roman" w:cs="Times New Roman"/>
              </w:rPr>
              <w:t>тел</w:t>
            </w:r>
            <w:r w:rsidRPr="007044AB">
              <w:rPr>
                <w:rFonts w:ascii="Times New Roman" w:hAnsi="Times New Roman" w:cs="Times New Roman"/>
                <w:lang w:val="en-US"/>
              </w:rPr>
              <w:t xml:space="preserve">. 8(83543)  2-13-63,  </w:t>
            </w:r>
            <w:r w:rsidRPr="00420B9A">
              <w:rPr>
                <w:rFonts w:ascii="Times New Roman" w:hAnsi="Times New Roman" w:cs="Times New Roman"/>
                <w:lang w:val="en-US"/>
              </w:rPr>
              <w:t>e-mail:</w:t>
            </w:r>
            <w:r>
              <w:rPr>
                <w:rFonts w:ascii="Times New Roman" w:hAnsi="Times New Roman" w:cs="Times New Roman"/>
                <w:lang w:val="en-US"/>
              </w:rPr>
              <w:t xml:space="preserve"> porezk</w:t>
            </w:r>
            <w:r w:rsidRPr="007044AB">
              <w:rPr>
                <w:rFonts w:ascii="Times New Roman" w:hAnsi="Times New Roman" w:cs="Times New Roman"/>
                <w:lang w:val="en-US"/>
              </w:rPr>
              <w:t>_</w:t>
            </w:r>
            <w:r>
              <w:rPr>
                <w:rFonts w:ascii="Times New Roman" w:hAnsi="Times New Roman" w:cs="Times New Roman"/>
                <w:lang w:val="en-US"/>
              </w:rPr>
              <w:t>obrazov</w:t>
            </w:r>
            <w:r w:rsidRPr="007044AB">
              <w:rPr>
                <w:rFonts w:ascii="Times New Roman" w:hAnsi="Times New Roman" w:cs="Times New Roman"/>
                <w:lang w:val="en-US"/>
              </w:rPr>
              <w:t>@</w:t>
            </w:r>
            <w:r>
              <w:rPr>
                <w:rFonts w:ascii="Times New Roman" w:hAnsi="Times New Roman" w:cs="Times New Roman"/>
                <w:lang w:val="en-US"/>
              </w:rPr>
              <w:t>cap</w:t>
            </w:r>
            <w:r w:rsidRPr="007044AB">
              <w:rPr>
                <w:rFonts w:ascii="Times New Roman" w:hAnsi="Times New Roman" w:cs="Times New Roman"/>
                <w:lang w:val="en-US"/>
              </w:rPr>
              <w:t>.</w:t>
            </w:r>
            <w:r>
              <w:rPr>
                <w:rFonts w:ascii="Times New Roman" w:hAnsi="Times New Roman" w:cs="Times New Roman"/>
                <w:lang w:val="en-US"/>
              </w:rPr>
              <w:t>ru</w:t>
            </w:r>
          </w:p>
        </w:tc>
      </w:tr>
      <w:tr w:rsidR="007044AB" w:rsidRPr="00420B9A" w:rsidTr="007044AB">
        <w:trPr>
          <w:trHeight w:val="567"/>
          <w:jc w:val="center"/>
        </w:trPr>
        <w:tc>
          <w:tcPr>
            <w:tcW w:w="4491" w:type="dxa"/>
          </w:tcPr>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Глава администрации</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Порецкого </w:t>
            </w:r>
            <w:r>
              <w:rPr>
                <w:rFonts w:ascii="Times New Roman" w:hAnsi="Times New Roman" w:cs="Times New Roman"/>
              </w:rPr>
              <w:t>муниципального округа</w:t>
            </w:r>
          </w:p>
        </w:tc>
        <w:tc>
          <w:tcPr>
            <w:tcW w:w="5750" w:type="dxa"/>
          </w:tcPr>
          <w:p w:rsidR="007044AB" w:rsidRPr="00420B9A" w:rsidRDefault="007044AB" w:rsidP="00BC5D08">
            <w:pPr>
              <w:pStyle w:val="afb"/>
              <w:rPr>
                <w:rFonts w:ascii="Times New Roman" w:hAnsi="Times New Roman" w:cs="Times New Roman"/>
              </w:rPr>
            </w:pP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Лебедев Е.В.</w:t>
            </w:r>
          </w:p>
        </w:tc>
      </w:tr>
    </w:tbl>
    <w:p w:rsidR="007044AB" w:rsidRDefault="007044AB" w:rsidP="007651C9">
      <w:pPr>
        <w:pStyle w:val="ConsPlusCell"/>
        <w:jc w:val="center"/>
        <w:rPr>
          <w:rFonts w:ascii="Times New Roman" w:hAnsi="Times New Roman" w:cs="Times New Roman"/>
          <w:b/>
          <w:bCs/>
          <w:sz w:val="24"/>
          <w:szCs w:val="24"/>
        </w:rPr>
      </w:pPr>
    </w:p>
    <w:p w:rsidR="007044AB" w:rsidRDefault="007044AB" w:rsidP="007651C9">
      <w:pPr>
        <w:pStyle w:val="ConsPlusCell"/>
        <w:jc w:val="center"/>
        <w:rPr>
          <w:rFonts w:ascii="Times New Roman" w:hAnsi="Times New Roman" w:cs="Times New Roman"/>
          <w:b/>
          <w:bCs/>
          <w:sz w:val="24"/>
          <w:szCs w:val="24"/>
        </w:rPr>
      </w:pPr>
    </w:p>
    <w:p w:rsidR="007044AB" w:rsidRDefault="007044AB" w:rsidP="007651C9">
      <w:pPr>
        <w:pStyle w:val="ConsPlusCell"/>
        <w:jc w:val="center"/>
        <w:rPr>
          <w:rFonts w:ascii="Times New Roman" w:hAnsi="Times New Roman" w:cs="Times New Roman"/>
          <w:b/>
          <w:bCs/>
          <w:sz w:val="24"/>
          <w:szCs w:val="24"/>
        </w:rPr>
      </w:pPr>
    </w:p>
    <w:p w:rsidR="007651C9" w:rsidRPr="0071152C" w:rsidRDefault="007651C9" w:rsidP="007651C9">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П А С П О Р Т</w:t>
      </w:r>
    </w:p>
    <w:p w:rsidR="007044AB" w:rsidRDefault="007044AB" w:rsidP="007044AB">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программы</w:t>
      </w:r>
    </w:p>
    <w:p w:rsidR="007044AB" w:rsidRPr="0071152C" w:rsidRDefault="007044AB" w:rsidP="007044AB">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Порецкого муниципального округа Чувашской Республики</w:t>
      </w:r>
    </w:p>
    <w:p w:rsidR="007044AB" w:rsidRDefault="007044AB" w:rsidP="007044AB">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 xml:space="preserve">«Развитие образования» </w:t>
      </w:r>
    </w:p>
    <w:p w:rsidR="008D067C" w:rsidRPr="0071152C" w:rsidRDefault="008D067C" w:rsidP="008D067C">
      <w:pPr>
        <w:widowControl w:val="0"/>
        <w:jc w:val="both"/>
        <w:rPr>
          <w:b/>
          <w:bCs/>
        </w:rPr>
      </w:pPr>
    </w:p>
    <w:tbl>
      <w:tblPr>
        <w:tblW w:w="5000" w:type="pct"/>
        <w:tblInd w:w="-176" w:type="dxa"/>
        <w:tblLook w:val="00A0"/>
      </w:tblPr>
      <w:tblGrid>
        <w:gridCol w:w="3438"/>
        <w:gridCol w:w="591"/>
        <w:gridCol w:w="5826"/>
      </w:tblGrid>
      <w:tr w:rsidR="008D067C" w:rsidRPr="0071152C" w:rsidTr="00D84236">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Ответственный исполнитель Муниципальной</w:t>
            </w:r>
          </w:p>
          <w:p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rsidR="00ED0B57" w:rsidRPr="009A7F22" w:rsidRDefault="00ED0B57" w:rsidP="00ED0B57">
            <w:pPr>
              <w:autoSpaceDE w:val="0"/>
              <w:autoSpaceDN w:val="0"/>
              <w:adjustRightInd w:val="0"/>
              <w:jc w:val="both"/>
              <w:rPr>
                <w:lang w:eastAsia="en-US"/>
              </w:rPr>
            </w:pPr>
            <w:r>
              <w:t xml:space="preserve">Отдел </w:t>
            </w:r>
            <w:r w:rsidRPr="009A7F22">
              <w:t xml:space="preserve">образования, молодежной политики и спорта администрации </w:t>
            </w:r>
            <w:r w:rsidR="00CC7137">
              <w:t>Порецкого муниципального округа</w:t>
            </w:r>
            <w:r w:rsidR="00D317ED">
              <w:t xml:space="preserve"> Чувашской  Республики</w:t>
            </w:r>
            <w:r w:rsidRPr="009A7F22">
              <w:rPr>
                <w:lang w:eastAsia="en-US"/>
              </w:rPr>
              <w:t xml:space="preserve"> (далее – Отдел образования)</w:t>
            </w:r>
          </w:p>
          <w:p w:rsidR="008D067C" w:rsidRPr="0071152C" w:rsidRDefault="008D067C" w:rsidP="00ED0B57">
            <w:pPr>
              <w:pStyle w:val="ConsPlusCell"/>
              <w:jc w:val="both"/>
              <w:rPr>
                <w:rFonts w:ascii="Times New Roman" w:hAnsi="Times New Roman" w:cs="Times New Roman"/>
                <w:sz w:val="24"/>
                <w:szCs w:val="24"/>
              </w:rPr>
            </w:pPr>
          </w:p>
        </w:tc>
      </w:tr>
      <w:tr w:rsidR="008D067C" w:rsidRPr="0071152C" w:rsidTr="00D84236">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Соисполнители Муниципальной</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про</w:t>
            </w:r>
            <w:r>
              <w:rPr>
                <w:rFonts w:ascii="Times New Roman" w:hAnsi="Times New Roman" w:cs="Times New Roman"/>
                <w:sz w:val="24"/>
                <w:szCs w:val="24"/>
              </w:rPr>
              <w:t>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их прав </w:t>
            </w:r>
            <w:r w:rsidR="00BF47A5">
              <w:rPr>
                <w:rFonts w:ascii="Times New Roman" w:hAnsi="Times New Roman" w:cs="Times New Roman"/>
                <w:sz w:val="24"/>
                <w:szCs w:val="24"/>
              </w:rPr>
              <w:t xml:space="preserve">администрации </w:t>
            </w:r>
            <w:r w:rsidR="00CC7137">
              <w:rPr>
                <w:rFonts w:ascii="Times New Roman" w:hAnsi="Times New Roman" w:cs="Times New Roman"/>
                <w:sz w:val="24"/>
                <w:szCs w:val="24"/>
              </w:rPr>
              <w:t>Порецкого муниципального округа</w:t>
            </w:r>
            <w:r w:rsidRPr="0071152C">
              <w:rPr>
                <w:rFonts w:ascii="Times New Roman" w:hAnsi="Times New Roman" w:cs="Times New Roman"/>
                <w:sz w:val="24"/>
                <w:szCs w:val="24"/>
              </w:rPr>
              <w:t xml:space="preserve">; </w:t>
            </w:r>
          </w:p>
          <w:p w:rsidR="008D067C" w:rsidRDefault="00ED0B57" w:rsidP="002F582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w:t>
            </w:r>
            <w:r w:rsidR="00BF47A5">
              <w:rPr>
                <w:rFonts w:ascii="Times New Roman" w:hAnsi="Times New Roman" w:cs="Times New Roman"/>
                <w:sz w:val="24"/>
                <w:szCs w:val="24"/>
              </w:rPr>
              <w:t xml:space="preserve">администрации </w:t>
            </w:r>
            <w:r w:rsidR="00CC7137">
              <w:rPr>
                <w:rFonts w:ascii="Times New Roman" w:hAnsi="Times New Roman" w:cs="Times New Roman"/>
                <w:sz w:val="24"/>
                <w:szCs w:val="24"/>
              </w:rPr>
              <w:t>Порецкого муниципального округа</w:t>
            </w:r>
            <w:r w:rsidR="008D067C">
              <w:rPr>
                <w:rFonts w:ascii="Times New Roman" w:hAnsi="Times New Roman" w:cs="Times New Roman"/>
                <w:sz w:val="24"/>
                <w:szCs w:val="24"/>
              </w:rPr>
              <w:t xml:space="preserve">; </w:t>
            </w:r>
          </w:p>
          <w:p w:rsidR="008A216F" w:rsidRPr="008A216F" w:rsidRDefault="008A216F" w:rsidP="008A216F">
            <w:pPr>
              <w:jc w:val="both"/>
            </w:pPr>
            <w:r w:rsidRPr="008A216F">
              <w:t>Отдел строительства, дорожного хозяйства, ЖКХ и экологии УБРТ</w:t>
            </w:r>
          </w:p>
          <w:p w:rsidR="00977370" w:rsidRPr="0071152C" w:rsidRDefault="00977370" w:rsidP="00D669C7">
            <w:pPr>
              <w:autoSpaceDE w:val="0"/>
              <w:autoSpaceDN w:val="0"/>
              <w:adjustRightInd w:val="0"/>
              <w:jc w:val="both"/>
            </w:pPr>
          </w:p>
        </w:tc>
      </w:tr>
      <w:tr w:rsidR="008D067C" w:rsidRPr="0071152C" w:rsidTr="00D84236">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Участники Муниципальной</w:t>
            </w:r>
          </w:p>
          <w:p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rsidR="008D067C" w:rsidRPr="0071152C" w:rsidRDefault="00ED0B57" w:rsidP="007651C9">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муниципальные </w:t>
            </w:r>
            <w:r>
              <w:rPr>
                <w:rFonts w:ascii="Times New Roman" w:hAnsi="Times New Roman" w:cs="Times New Roman"/>
                <w:sz w:val="24"/>
                <w:szCs w:val="24"/>
              </w:rPr>
              <w:t xml:space="preserve">образовательные организации </w:t>
            </w:r>
            <w:r w:rsidR="00CC7137">
              <w:rPr>
                <w:rFonts w:ascii="Times New Roman" w:hAnsi="Times New Roman" w:cs="Times New Roman"/>
                <w:sz w:val="24"/>
                <w:szCs w:val="24"/>
              </w:rPr>
              <w:t>Порецкого муниципального округа</w:t>
            </w:r>
            <w:r w:rsidR="00D317ED">
              <w:rPr>
                <w:rFonts w:ascii="Times New Roman" w:hAnsi="Times New Roman" w:cs="Times New Roman"/>
                <w:sz w:val="24"/>
                <w:szCs w:val="24"/>
              </w:rPr>
              <w:t xml:space="preserve"> Чувашской  Республики</w:t>
            </w:r>
            <w:r w:rsidRPr="0071152C">
              <w:rPr>
                <w:rFonts w:ascii="Times New Roman" w:hAnsi="Times New Roman" w:cs="Times New Roman"/>
                <w:sz w:val="24"/>
                <w:szCs w:val="24"/>
              </w:rPr>
              <w:t>Чувашской Респ</w:t>
            </w:r>
            <w:r>
              <w:rPr>
                <w:rFonts w:ascii="Times New Roman" w:hAnsi="Times New Roman" w:cs="Times New Roman"/>
                <w:sz w:val="24"/>
                <w:szCs w:val="24"/>
              </w:rPr>
              <w:t>ублики</w:t>
            </w:r>
            <w:r w:rsidR="007651C9">
              <w:rPr>
                <w:rFonts w:ascii="Times New Roman" w:hAnsi="Times New Roman" w:cs="Times New Roman"/>
                <w:sz w:val="24"/>
                <w:szCs w:val="24"/>
              </w:rPr>
              <w:t>.</w:t>
            </w:r>
          </w:p>
        </w:tc>
      </w:tr>
      <w:tr w:rsidR="008D067C" w:rsidRPr="0071152C" w:rsidTr="00D84236">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Подпрограммы</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Муниципальной</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программы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rsidR="008D067C" w:rsidRPr="000765CF" w:rsidRDefault="008D067C" w:rsidP="002F5825">
            <w:pPr>
              <w:pStyle w:val="ConsPlusCell"/>
              <w:jc w:val="both"/>
              <w:rPr>
                <w:rFonts w:ascii="Times New Roman" w:hAnsi="Times New Roman" w:cs="Times New Roman"/>
                <w:sz w:val="24"/>
                <w:szCs w:val="24"/>
              </w:rPr>
            </w:pPr>
            <w:r w:rsidRPr="000765CF">
              <w:rPr>
                <w:rFonts w:ascii="Times New Roman" w:hAnsi="Times New Roman" w:cs="Times New Roman"/>
                <w:sz w:val="24"/>
                <w:szCs w:val="24"/>
              </w:rPr>
              <w:t>«</w:t>
            </w:r>
            <w:r w:rsidR="00556895" w:rsidRPr="000765CF">
              <w:rPr>
                <w:rFonts w:ascii="Times New Roman" w:hAnsi="Times New Roman" w:cs="Times New Roman"/>
                <w:sz w:val="24"/>
                <w:szCs w:val="24"/>
              </w:rPr>
              <w:t>Муниципальная</w:t>
            </w:r>
            <w:r w:rsidRPr="000765CF">
              <w:rPr>
                <w:rFonts w:ascii="Times New Roman" w:hAnsi="Times New Roman" w:cs="Times New Roman"/>
                <w:sz w:val="24"/>
                <w:szCs w:val="24"/>
              </w:rPr>
              <w:t xml:space="preserve"> поддержка развития образования»;</w:t>
            </w:r>
          </w:p>
          <w:p w:rsidR="008D067C" w:rsidRPr="000765CF" w:rsidRDefault="008D067C" w:rsidP="002F5825">
            <w:pPr>
              <w:pStyle w:val="ConsPlusCell"/>
              <w:jc w:val="both"/>
              <w:rPr>
                <w:rFonts w:ascii="Times New Roman" w:hAnsi="Times New Roman" w:cs="Times New Roman"/>
                <w:sz w:val="24"/>
                <w:szCs w:val="24"/>
              </w:rPr>
            </w:pPr>
            <w:r w:rsidRPr="000765CF">
              <w:rPr>
                <w:rFonts w:ascii="Times New Roman" w:hAnsi="Times New Roman" w:cs="Times New Roman"/>
                <w:sz w:val="24"/>
                <w:szCs w:val="24"/>
              </w:rPr>
              <w:t xml:space="preserve">«Молодежь </w:t>
            </w:r>
            <w:r w:rsidR="00CC7137" w:rsidRPr="000765CF">
              <w:rPr>
                <w:rFonts w:ascii="Times New Roman" w:hAnsi="Times New Roman" w:cs="Times New Roman"/>
                <w:sz w:val="24"/>
                <w:szCs w:val="24"/>
              </w:rPr>
              <w:t>Порецкого муниципального округа</w:t>
            </w:r>
            <w:r w:rsidRPr="000765CF">
              <w:rPr>
                <w:rFonts w:ascii="Times New Roman" w:hAnsi="Times New Roman" w:cs="Times New Roman"/>
                <w:sz w:val="24"/>
                <w:szCs w:val="24"/>
              </w:rPr>
              <w:t>»;</w:t>
            </w:r>
          </w:p>
          <w:p w:rsidR="008D067C" w:rsidRPr="000765CF" w:rsidRDefault="008D067C" w:rsidP="002F5825">
            <w:pPr>
              <w:autoSpaceDE w:val="0"/>
              <w:autoSpaceDN w:val="0"/>
              <w:adjustRightInd w:val="0"/>
              <w:jc w:val="both"/>
              <w:rPr>
                <w:rFonts w:eastAsia="Calibri"/>
              </w:rPr>
            </w:pPr>
            <w:r w:rsidRPr="000765CF">
              <w:rPr>
                <w:rFonts w:eastAsia="Calibri"/>
              </w:rPr>
              <w:t>«</w:t>
            </w:r>
            <w:hyperlink r:id="rId9" w:history="1">
              <w:r w:rsidRPr="000765CF">
                <w:rPr>
                  <w:rFonts w:eastAsia="Calibri"/>
                </w:rPr>
                <w:t>Создание</w:t>
              </w:r>
            </w:hyperlink>
            <w:r w:rsidRPr="000765CF">
              <w:rPr>
                <w:rFonts w:eastAsia="Calibri"/>
              </w:rPr>
              <w:t xml:space="preserve">в </w:t>
            </w:r>
            <w:r w:rsidR="00ED0B57" w:rsidRPr="000765CF">
              <w:rPr>
                <w:rFonts w:eastAsia="Calibri"/>
              </w:rPr>
              <w:t xml:space="preserve">Порецком </w:t>
            </w:r>
            <w:r w:rsidR="00972DE5" w:rsidRPr="000765CF">
              <w:rPr>
                <w:rFonts w:eastAsia="Calibri"/>
              </w:rPr>
              <w:t xml:space="preserve">муниципальном округе </w:t>
            </w:r>
            <w:r w:rsidRPr="000765CF">
              <w:rPr>
                <w:rFonts w:eastAsia="Calibri"/>
              </w:rPr>
              <w:t xml:space="preserve"> новых мест в общеобразовательных организациях в соответствии с прогнозируемой потребностью и современными условиями обучения»;</w:t>
            </w:r>
          </w:p>
          <w:p w:rsidR="008D067C" w:rsidRDefault="008D067C" w:rsidP="002F5825">
            <w:pPr>
              <w:autoSpaceDE w:val="0"/>
              <w:autoSpaceDN w:val="0"/>
              <w:adjustRightInd w:val="0"/>
              <w:jc w:val="both"/>
              <w:rPr>
                <w:rFonts w:eastAsia="Calibri"/>
              </w:rPr>
            </w:pPr>
            <w:r w:rsidRPr="000765CF">
              <w:rPr>
                <w:rFonts w:eastAsia="Calibri"/>
              </w:rPr>
              <w:t>«Развитие воспитания в образовательныхорга-низациях</w:t>
            </w:r>
            <w:r w:rsidR="00CC7137" w:rsidRPr="000765CF">
              <w:rPr>
                <w:rFonts w:eastAsia="Calibri"/>
              </w:rPr>
              <w:t>Порецкого муниципального округа</w:t>
            </w:r>
            <w:r w:rsidRPr="000765CF">
              <w:rPr>
                <w:rFonts w:eastAsia="Calibri"/>
              </w:rPr>
              <w:t>»;</w:t>
            </w:r>
          </w:p>
          <w:p w:rsidR="004116DD" w:rsidRPr="000765CF" w:rsidRDefault="004116DD" w:rsidP="002F5825">
            <w:pPr>
              <w:autoSpaceDE w:val="0"/>
              <w:autoSpaceDN w:val="0"/>
              <w:adjustRightInd w:val="0"/>
              <w:jc w:val="both"/>
              <w:rPr>
                <w:rFonts w:eastAsia="Calibri"/>
              </w:rPr>
            </w:pPr>
            <w:r>
              <w:rPr>
                <w:rFonts w:eastAsia="Calibri"/>
              </w:rPr>
              <w:t xml:space="preserve">«Патриотическое воспитание </w:t>
            </w:r>
            <w:r w:rsidR="00750933">
              <w:rPr>
                <w:rFonts w:eastAsia="Calibri"/>
              </w:rPr>
              <w:t>и допризывная подготовка молодежи»</w:t>
            </w:r>
          </w:p>
          <w:p w:rsidR="00977370" w:rsidRPr="000765CF" w:rsidRDefault="00977370" w:rsidP="002F5825">
            <w:pPr>
              <w:autoSpaceDE w:val="0"/>
              <w:autoSpaceDN w:val="0"/>
              <w:adjustRightInd w:val="0"/>
              <w:jc w:val="both"/>
              <w:rPr>
                <w:rFonts w:eastAsia="Calibri"/>
              </w:rPr>
            </w:pPr>
            <w:r w:rsidRPr="000765CF">
              <w:rPr>
                <w:color w:val="000000"/>
              </w:rPr>
              <w:t>«</w:t>
            </w:r>
            <w:r w:rsidR="00C11F37" w:rsidRPr="000765CF">
              <w:rPr>
                <w:color w:val="000000"/>
              </w:rPr>
              <w:t>Региональный проект по модернизации школьных систем образования</w:t>
            </w:r>
            <w:r w:rsidRPr="000765CF">
              <w:rPr>
                <w:color w:val="000000"/>
              </w:rPr>
              <w:t>»;</w:t>
            </w:r>
          </w:p>
          <w:p w:rsidR="008D067C" w:rsidRPr="000765CF" w:rsidRDefault="008D067C" w:rsidP="00ED0B57">
            <w:pPr>
              <w:pStyle w:val="ConsPlusCell"/>
              <w:jc w:val="both"/>
              <w:rPr>
                <w:rFonts w:ascii="Times New Roman" w:hAnsi="Times New Roman" w:cs="Times New Roman"/>
                <w:sz w:val="24"/>
                <w:szCs w:val="24"/>
              </w:rPr>
            </w:pPr>
            <w:r w:rsidRPr="000765CF">
              <w:rPr>
                <w:rFonts w:ascii="Times New Roman" w:hAnsi="Times New Roman" w:cs="Times New Roman"/>
                <w:sz w:val="24"/>
                <w:szCs w:val="24"/>
              </w:rPr>
              <w:t xml:space="preserve">«Обеспечение реализации муниципальной программы </w:t>
            </w:r>
            <w:r w:rsidR="00CC7137" w:rsidRPr="000765CF">
              <w:rPr>
                <w:rFonts w:ascii="Times New Roman" w:hAnsi="Times New Roman" w:cs="Times New Roman"/>
                <w:sz w:val="24"/>
                <w:szCs w:val="24"/>
              </w:rPr>
              <w:t>Порецкого муниципального округа</w:t>
            </w:r>
            <w:r w:rsidR="00D317ED" w:rsidRPr="000765CF">
              <w:rPr>
                <w:rFonts w:ascii="Times New Roman" w:hAnsi="Times New Roman" w:cs="Times New Roman"/>
                <w:sz w:val="24"/>
                <w:szCs w:val="24"/>
              </w:rPr>
              <w:t xml:space="preserve"> Чувашской  Республики </w:t>
            </w:r>
            <w:r w:rsidRPr="000765CF">
              <w:rPr>
                <w:rFonts w:ascii="Times New Roman" w:hAnsi="Times New Roman" w:cs="Times New Roman"/>
                <w:sz w:val="24"/>
                <w:szCs w:val="24"/>
              </w:rPr>
              <w:t xml:space="preserve">«Развитие </w:t>
            </w:r>
            <w:r w:rsidR="00A95813" w:rsidRPr="000765CF">
              <w:rPr>
                <w:rFonts w:ascii="Times New Roman" w:hAnsi="Times New Roman" w:cs="Times New Roman"/>
                <w:sz w:val="24"/>
                <w:szCs w:val="24"/>
              </w:rPr>
              <w:t>образования».</w:t>
            </w:r>
          </w:p>
          <w:p w:rsidR="00A95813" w:rsidRPr="000765CF" w:rsidRDefault="00A95813" w:rsidP="00ED0B57">
            <w:pPr>
              <w:pStyle w:val="ConsPlusCell"/>
              <w:jc w:val="both"/>
              <w:rPr>
                <w:rFonts w:ascii="Times New Roman" w:hAnsi="Times New Roman" w:cs="Times New Roman"/>
                <w:sz w:val="24"/>
                <w:szCs w:val="24"/>
              </w:rPr>
            </w:pPr>
          </w:p>
        </w:tc>
      </w:tr>
      <w:tr w:rsidR="008D067C" w:rsidRPr="0071152C" w:rsidTr="00D84236">
        <w:trPr>
          <w:trHeight w:val="9"/>
        </w:trPr>
        <w:tc>
          <w:tcPr>
            <w:tcW w:w="1744" w:type="pct"/>
          </w:tcPr>
          <w:p w:rsidR="008D067C" w:rsidRPr="0071152C" w:rsidRDefault="008D067C" w:rsidP="002F5825">
            <w:pPr>
              <w:pStyle w:val="a3"/>
              <w:spacing w:line="240" w:lineRule="auto"/>
              <w:ind w:firstLine="0"/>
            </w:pPr>
            <w:r>
              <w:t>Цель</w:t>
            </w:r>
            <w:r w:rsidRPr="0071152C">
              <w:t xml:space="preserve"> Муниципальной программы</w:t>
            </w:r>
          </w:p>
        </w:tc>
        <w:tc>
          <w:tcPr>
            <w:tcW w:w="300" w:type="pct"/>
          </w:tcPr>
          <w:p w:rsidR="008D067C" w:rsidRPr="0071152C" w:rsidRDefault="008D067C" w:rsidP="002F5825">
            <w:pPr>
              <w:pStyle w:val="a3"/>
              <w:spacing w:line="240" w:lineRule="auto"/>
              <w:ind w:firstLine="0"/>
            </w:pPr>
            <w:r w:rsidRPr="0071152C">
              <w:t>–</w:t>
            </w:r>
          </w:p>
        </w:tc>
        <w:tc>
          <w:tcPr>
            <w:tcW w:w="2956" w:type="pct"/>
          </w:tcPr>
          <w:p w:rsidR="008D067C" w:rsidRPr="000E125B"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w:t>
            </w:r>
            <w:r>
              <w:rPr>
                <w:rFonts w:ascii="Times New Roman" w:hAnsi="Times New Roman" w:cs="Times New Roman"/>
                <w:sz w:val="24"/>
                <w:szCs w:val="24"/>
              </w:rPr>
              <w:t xml:space="preserve"> и активной гражданской позиции</w:t>
            </w:r>
          </w:p>
        </w:tc>
      </w:tr>
      <w:tr w:rsidR="008D067C" w:rsidRPr="0071152C" w:rsidTr="00D84236">
        <w:trPr>
          <w:trHeight w:val="9"/>
        </w:trPr>
        <w:tc>
          <w:tcPr>
            <w:tcW w:w="1744" w:type="pct"/>
          </w:tcPr>
          <w:p w:rsidR="007155EC" w:rsidRDefault="007155EC" w:rsidP="002F5825">
            <w:pPr>
              <w:jc w:val="both"/>
            </w:pPr>
          </w:p>
          <w:p w:rsidR="002243B4" w:rsidRDefault="008D067C" w:rsidP="002F5825">
            <w:pPr>
              <w:jc w:val="both"/>
            </w:pPr>
            <w:r w:rsidRPr="0071152C">
              <w:t>Задачи Муниципальной программы</w:t>
            </w:r>
          </w:p>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8D067C" w:rsidRPr="002243B4" w:rsidRDefault="008D067C" w:rsidP="002243B4"/>
        </w:tc>
        <w:tc>
          <w:tcPr>
            <w:tcW w:w="300" w:type="pct"/>
          </w:tcPr>
          <w:p w:rsidR="007155EC" w:rsidRDefault="007155EC" w:rsidP="002F5825">
            <w:pPr>
              <w:pStyle w:val="a3"/>
              <w:spacing w:line="240" w:lineRule="auto"/>
              <w:ind w:firstLine="0"/>
            </w:pPr>
          </w:p>
          <w:p w:rsidR="008D067C" w:rsidRPr="0071152C" w:rsidRDefault="008D067C" w:rsidP="002F5825">
            <w:pPr>
              <w:pStyle w:val="a3"/>
              <w:spacing w:line="240" w:lineRule="auto"/>
              <w:ind w:firstLine="0"/>
            </w:pPr>
            <w:r w:rsidRPr="0071152C">
              <w:t>–</w:t>
            </w:r>
          </w:p>
        </w:tc>
        <w:tc>
          <w:tcPr>
            <w:tcW w:w="2956" w:type="pct"/>
          </w:tcPr>
          <w:p w:rsidR="00B47634" w:rsidRDefault="00B47634" w:rsidP="002F5825">
            <w:pPr>
              <w:pStyle w:val="a5"/>
              <w:spacing w:after="0"/>
              <w:jc w:val="both"/>
            </w:pPr>
          </w:p>
          <w:p w:rsidR="008D067C" w:rsidRPr="0071152C" w:rsidRDefault="008D067C" w:rsidP="002F5825">
            <w:pPr>
              <w:pStyle w:val="a5"/>
              <w:spacing w:after="0"/>
              <w:jc w:val="both"/>
            </w:pPr>
            <w:r w:rsidRPr="0071152C">
              <w:t>обеспечение населения услугами дошкольного образования;</w:t>
            </w:r>
          </w:p>
          <w:p w:rsidR="008D067C" w:rsidRDefault="008D067C" w:rsidP="002F5825">
            <w:pPr>
              <w:pStyle w:val="a5"/>
              <w:spacing w:after="0"/>
              <w:jc w:val="both"/>
            </w:pPr>
            <w:r w:rsidRPr="0071152C">
              <w:t>повышение доступности качественного начального общего, основного общего и среднего общего образования;</w:t>
            </w:r>
          </w:p>
          <w:p w:rsidR="008D067C" w:rsidRDefault="008D067C" w:rsidP="002F5825">
            <w:pPr>
              <w:autoSpaceDE w:val="0"/>
              <w:autoSpaceDN w:val="0"/>
              <w:adjustRightInd w:val="0"/>
              <w:jc w:val="both"/>
              <w:rPr>
                <w:rFonts w:eastAsia="Calibri"/>
              </w:rPr>
            </w:pPr>
            <w:r>
              <w:rPr>
                <w:rFonts w:eastAsia="Calibri"/>
              </w:rPr>
              <w:t xml:space="preserve">развитие системы воспитания и дополнительного образования детей в </w:t>
            </w:r>
            <w:r w:rsidR="00ED0B57">
              <w:rPr>
                <w:rFonts w:eastAsia="Calibri"/>
              </w:rPr>
              <w:t xml:space="preserve">Порецком </w:t>
            </w:r>
            <w:r>
              <w:rPr>
                <w:rFonts w:eastAsia="Calibri"/>
              </w:rPr>
              <w:t xml:space="preserve"> районе;</w:t>
            </w:r>
          </w:p>
          <w:p w:rsidR="005129D8" w:rsidRPr="00657C70" w:rsidRDefault="005129D8" w:rsidP="002F5825">
            <w:pPr>
              <w:autoSpaceDE w:val="0"/>
              <w:autoSpaceDN w:val="0"/>
              <w:adjustRightInd w:val="0"/>
              <w:jc w:val="both"/>
              <w:rPr>
                <w:rFonts w:eastAsia="Calibri"/>
              </w:rPr>
            </w:pPr>
            <w:r w:rsidRPr="00C2391A">
              <w:t>внедрение модели персонифицированного финансирования дополнительного образования детей;</w:t>
            </w:r>
          </w:p>
          <w:p w:rsidR="008D067C" w:rsidRPr="0071152C" w:rsidRDefault="008D067C" w:rsidP="002F5825">
            <w:pPr>
              <w:pStyle w:val="a5"/>
              <w:spacing w:after="0" w:line="242" w:lineRule="auto"/>
              <w:jc w:val="both"/>
            </w:pPr>
            <w:r w:rsidRPr="0071152C">
              <w:t>создание условий для активного включения молодых граждан в процесс социально-экономи</w:t>
            </w:r>
            <w:r w:rsidRPr="0071152C">
              <w:softHyphen/>
              <w:t xml:space="preserve">ческого, общественно-политического и культурного развития </w:t>
            </w:r>
            <w:r w:rsidR="00CC7137">
              <w:t>Порецкого муниципального округа</w:t>
            </w:r>
            <w:r w:rsidRPr="0071152C">
              <w:t>;</w:t>
            </w:r>
          </w:p>
          <w:p w:rsidR="008D067C" w:rsidRDefault="008D067C" w:rsidP="002F5825">
            <w:pPr>
              <w:pStyle w:val="ConsPlusCell"/>
              <w:spacing w:line="242" w:lineRule="auto"/>
              <w:jc w:val="both"/>
              <w:rPr>
                <w:rFonts w:ascii="Times New Roman" w:hAnsi="Times New Roman" w:cs="Times New Roman"/>
                <w:sz w:val="24"/>
                <w:szCs w:val="24"/>
              </w:rPr>
            </w:pPr>
            <w:r w:rsidRPr="0071152C">
              <w:rPr>
                <w:rFonts w:ascii="Times New Roman" w:hAnsi="Times New Roman" w:cs="Times New Roman"/>
                <w:sz w:val="24"/>
                <w:szCs w:val="24"/>
              </w:rPr>
              <w:t>переход от государственно-общественного уп</w:t>
            </w:r>
            <w:r w:rsidRPr="0071152C">
              <w:rPr>
                <w:rFonts w:ascii="Times New Roman" w:hAnsi="Times New Roman" w:cs="Times New Roman"/>
                <w:sz w:val="24"/>
                <w:szCs w:val="24"/>
              </w:rPr>
              <w:softHyphen/>
              <w:t>равления образованием к обществен</w:t>
            </w:r>
            <w:r>
              <w:rPr>
                <w:rFonts w:ascii="Times New Roman" w:hAnsi="Times New Roman" w:cs="Times New Roman"/>
                <w:sz w:val="24"/>
                <w:szCs w:val="24"/>
              </w:rPr>
              <w:t>но-госу</w:t>
            </w:r>
            <w:r>
              <w:rPr>
                <w:rFonts w:ascii="Times New Roman" w:hAnsi="Times New Roman" w:cs="Times New Roman"/>
                <w:sz w:val="24"/>
                <w:szCs w:val="24"/>
              </w:rPr>
              <w:softHyphen/>
              <w:t>дарственному управлению;</w:t>
            </w:r>
          </w:p>
          <w:p w:rsidR="00A95813" w:rsidRPr="00875FB6" w:rsidRDefault="008D067C" w:rsidP="002F5825">
            <w:pPr>
              <w:autoSpaceDE w:val="0"/>
              <w:autoSpaceDN w:val="0"/>
              <w:adjustRightInd w:val="0"/>
              <w:jc w:val="both"/>
              <w:rPr>
                <w:rFonts w:eastAsia="Calibri"/>
              </w:rPr>
            </w:pPr>
            <w:r>
              <w:rPr>
                <w:rFonts w:eastAsia="Calibri"/>
              </w:rPr>
              <w:t>формирование востребованной системы оценки качества образования и образовательных результатов</w:t>
            </w:r>
          </w:p>
        </w:tc>
      </w:tr>
      <w:tr w:rsidR="008D067C" w:rsidRPr="0071152C" w:rsidTr="00D84236">
        <w:trPr>
          <w:trHeight w:val="9"/>
        </w:trPr>
        <w:tc>
          <w:tcPr>
            <w:tcW w:w="1744" w:type="pct"/>
          </w:tcPr>
          <w:p w:rsidR="008D067C" w:rsidRPr="0071152C" w:rsidRDefault="008D067C" w:rsidP="002F5825">
            <w:pPr>
              <w:jc w:val="both"/>
            </w:pPr>
            <w:r w:rsidRPr="0071152C">
              <w:t>Целевые индикаторы и показатели Муниципальной</w:t>
            </w:r>
          </w:p>
          <w:p w:rsidR="008D067C" w:rsidRPr="0071152C" w:rsidRDefault="008D067C" w:rsidP="002F5825">
            <w:pPr>
              <w:jc w:val="both"/>
            </w:pPr>
            <w:r w:rsidRPr="0071152C">
              <w:t>программы</w:t>
            </w:r>
          </w:p>
        </w:tc>
        <w:tc>
          <w:tcPr>
            <w:tcW w:w="300" w:type="pct"/>
          </w:tcPr>
          <w:p w:rsidR="008D067C" w:rsidRPr="0071152C" w:rsidRDefault="008D067C" w:rsidP="002F5825">
            <w:pPr>
              <w:pStyle w:val="a3"/>
              <w:ind w:firstLine="0"/>
            </w:pPr>
            <w:r w:rsidRPr="0071152C">
              <w:t>–</w:t>
            </w:r>
          </w:p>
        </w:tc>
        <w:tc>
          <w:tcPr>
            <w:tcW w:w="2956" w:type="pct"/>
          </w:tcPr>
          <w:p w:rsidR="002243B4" w:rsidRPr="002243B4" w:rsidRDefault="002243B4" w:rsidP="002243B4">
            <w:pPr>
              <w:pStyle w:val="s16"/>
              <w:shd w:val="clear" w:color="auto" w:fill="FFFFFF"/>
              <w:spacing w:before="0" w:beforeAutospacing="0" w:after="0" w:afterAutospacing="0"/>
              <w:rPr>
                <w:color w:val="22272F"/>
              </w:rPr>
            </w:pPr>
            <w:r w:rsidRPr="002243B4">
              <w:rPr>
                <w:color w:val="22272F"/>
              </w:rPr>
              <w:t>достижение к 2025 году следующего целевого показателя (индикатора):</w:t>
            </w:r>
          </w:p>
          <w:p w:rsidR="002243B4" w:rsidRPr="002243B4" w:rsidRDefault="002243B4" w:rsidP="002243B4">
            <w:pPr>
              <w:pStyle w:val="s16"/>
              <w:shd w:val="clear" w:color="auto" w:fill="FFFFFF"/>
              <w:spacing w:before="0" w:beforeAutospacing="0" w:after="0" w:afterAutospacing="0"/>
              <w:rPr>
                <w:color w:val="22272F"/>
                <w:sz w:val="20"/>
                <w:szCs w:val="20"/>
              </w:rPr>
            </w:pPr>
            <w:r w:rsidRPr="00485579">
              <w:rPr>
                <w:color w:val="000000"/>
              </w:rPr>
              <w:t xml:space="preserve">доля детей </w:t>
            </w:r>
            <w:r>
              <w:rPr>
                <w:color w:val="000000"/>
              </w:rPr>
              <w:t xml:space="preserve">и молодежи </w:t>
            </w:r>
            <w:r w:rsidRPr="00485579">
              <w:rPr>
                <w:color w:val="000000"/>
              </w:rPr>
              <w:t>в возрасте от 5 до 18 лет, охваченных дополнительным</w:t>
            </w:r>
            <w:r>
              <w:rPr>
                <w:color w:val="000000"/>
              </w:rPr>
              <w:t xml:space="preserve">и </w:t>
            </w:r>
            <w:r w:rsidRPr="00485579">
              <w:rPr>
                <w:color w:val="000000"/>
              </w:rPr>
              <w:t xml:space="preserve"> об</w:t>
            </w:r>
            <w:r>
              <w:rPr>
                <w:color w:val="000000"/>
              </w:rPr>
              <w:t>щеобразовательными программами</w:t>
            </w:r>
            <w:r w:rsidRPr="00485579">
              <w:rPr>
                <w:color w:val="000000"/>
              </w:rPr>
              <w:t>,</w:t>
            </w:r>
            <w:r>
              <w:rPr>
                <w:color w:val="000000"/>
              </w:rPr>
              <w:t xml:space="preserve"> в общей численности детей и молодежи  от 5 до 18 лет</w:t>
            </w:r>
            <w:r>
              <w:rPr>
                <w:color w:val="22272F"/>
                <w:sz w:val="20"/>
                <w:szCs w:val="20"/>
              </w:rPr>
              <w:t>, - 81,9 процента;</w:t>
            </w:r>
          </w:p>
          <w:p w:rsidR="008379CA" w:rsidRPr="00594579"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достижение к 2036 году следующих целевых индикаторов и показателей:</w:t>
            </w:r>
          </w:p>
          <w:p w:rsidR="000164A2"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удовлетворенность населения качеством начального общего, основного общего, среднего общего - 85 процентов;</w:t>
            </w:r>
          </w:p>
          <w:p w:rsidR="008379CA" w:rsidRPr="008379CA"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w:t>
            </w:r>
            <w:r>
              <w:rPr>
                <w:rFonts w:ascii="Times New Roman" w:hAnsi="Times New Roman" w:cs="Times New Roman"/>
                <w:sz w:val="24"/>
                <w:szCs w:val="24"/>
              </w:rPr>
              <w:t>ых организаций - 100 процентов;</w:t>
            </w:r>
          </w:p>
          <w:p w:rsidR="008379CA" w:rsidRPr="00594579" w:rsidRDefault="008379CA" w:rsidP="008379CA">
            <w:pPr>
              <w:pStyle w:val="ConsPlusCell"/>
              <w:jc w:val="both"/>
              <w:rPr>
                <w:rFonts w:ascii="Times New Roman" w:hAnsi="Times New Roman" w:cs="Times New Roman"/>
                <w:sz w:val="24"/>
                <w:szCs w:val="24"/>
              </w:rPr>
            </w:pPr>
          </w:p>
        </w:tc>
      </w:tr>
      <w:tr w:rsidR="008D067C" w:rsidRPr="0071152C" w:rsidTr="00D84236">
        <w:trPr>
          <w:trHeight w:val="9"/>
        </w:trPr>
        <w:tc>
          <w:tcPr>
            <w:tcW w:w="1744" w:type="pct"/>
          </w:tcPr>
          <w:p w:rsidR="008D067C" w:rsidRPr="0071152C" w:rsidRDefault="008D067C" w:rsidP="002F5825">
            <w:pPr>
              <w:jc w:val="both"/>
            </w:pPr>
            <w:r w:rsidRPr="0071152C">
              <w:t>Срок</w:t>
            </w:r>
            <w:r>
              <w:t>и и этапы</w:t>
            </w:r>
            <w:r w:rsidRPr="0071152C">
              <w:t xml:space="preserve"> реализации </w:t>
            </w:r>
          </w:p>
          <w:p w:rsidR="008D067C" w:rsidRPr="0071152C" w:rsidRDefault="008D067C" w:rsidP="002F5825">
            <w:pPr>
              <w:jc w:val="both"/>
            </w:pPr>
            <w:r w:rsidRPr="0071152C">
              <w:t>Муниципальной</w:t>
            </w:r>
          </w:p>
          <w:p w:rsidR="008D067C" w:rsidRPr="0071152C" w:rsidRDefault="008D067C" w:rsidP="002F5825">
            <w:pPr>
              <w:jc w:val="both"/>
            </w:pPr>
            <w:r>
              <w:t>программы</w:t>
            </w:r>
          </w:p>
        </w:tc>
        <w:tc>
          <w:tcPr>
            <w:tcW w:w="300" w:type="pct"/>
          </w:tcPr>
          <w:p w:rsidR="008D067C" w:rsidRPr="0071152C" w:rsidRDefault="008D067C" w:rsidP="002F5825">
            <w:pPr>
              <w:pStyle w:val="a3"/>
              <w:ind w:firstLine="0"/>
            </w:pPr>
            <w:r w:rsidRPr="0071152C">
              <w:t>–</w:t>
            </w:r>
          </w:p>
        </w:tc>
        <w:tc>
          <w:tcPr>
            <w:tcW w:w="2956" w:type="pct"/>
          </w:tcPr>
          <w:p w:rsidR="008D067C" w:rsidRPr="00594579" w:rsidRDefault="00BF5006" w:rsidP="002F5825">
            <w:pPr>
              <w:autoSpaceDE w:val="0"/>
              <w:autoSpaceDN w:val="0"/>
              <w:adjustRightInd w:val="0"/>
              <w:jc w:val="both"/>
              <w:rPr>
                <w:rFonts w:eastAsia="Calibri"/>
              </w:rPr>
            </w:pPr>
            <w:r>
              <w:rPr>
                <w:rFonts w:eastAsia="Calibri"/>
              </w:rPr>
              <w:t>2023-2035</w:t>
            </w:r>
            <w:r w:rsidR="008D067C" w:rsidRPr="00594579">
              <w:rPr>
                <w:rFonts w:eastAsia="Calibri"/>
              </w:rPr>
              <w:t>годы:</w:t>
            </w:r>
          </w:p>
          <w:p w:rsidR="008D067C" w:rsidRPr="00594579" w:rsidRDefault="00031486" w:rsidP="002F5825">
            <w:pPr>
              <w:autoSpaceDE w:val="0"/>
              <w:autoSpaceDN w:val="0"/>
              <w:adjustRightInd w:val="0"/>
              <w:jc w:val="both"/>
              <w:rPr>
                <w:rFonts w:eastAsia="Calibri"/>
              </w:rPr>
            </w:pPr>
            <w:r>
              <w:rPr>
                <w:rFonts w:eastAsia="Calibri"/>
              </w:rPr>
              <w:t>1</w:t>
            </w:r>
            <w:r w:rsidR="008D067C" w:rsidRPr="00594579">
              <w:rPr>
                <w:rFonts w:eastAsia="Calibri"/>
              </w:rPr>
              <w:t xml:space="preserve"> этап – 202</w:t>
            </w:r>
            <w:r w:rsidR="007E2A8F">
              <w:rPr>
                <w:rFonts w:eastAsia="Calibri"/>
              </w:rPr>
              <w:t>3</w:t>
            </w:r>
            <w:r w:rsidR="008D067C" w:rsidRPr="00594579">
              <w:rPr>
                <w:rFonts w:eastAsia="Calibri"/>
              </w:rPr>
              <w:t>-2025 годы;</w:t>
            </w:r>
          </w:p>
          <w:p w:rsidR="00031486" w:rsidRDefault="00031486" w:rsidP="002F5825">
            <w:pPr>
              <w:autoSpaceDE w:val="0"/>
              <w:autoSpaceDN w:val="0"/>
              <w:adjustRightInd w:val="0"/>
              <w:jc w:val="both"/>
              <w:rPr>
                <w:rFonts w:eastAsia="Calibri"/>
              </w:rPr>
            </w:pPr>
            <w:r>
              <w:rPr>
                <w:rFonts w:eastAsia="Calibri"/>
              </w:rPr>
              <w:t>2</w:t>
            </w:r>
            <w:r w:rsidR="008D067C" w:rsidRPr="00594579">
              <w:rPr>
                <w:rFonts w:eastAsia="Calibri"/>
              </w:rPr>
              <w:t xml:space="preserve"> этап – 2026-</w:t>
            </w:r>
            <w:r>
              <w:rPr>
                <w:rFonts w:eastAsia="Calibri"/>
              </w:rPr>
              <w:t>2030 годы;</w:t>
            </w:r>
          </w:p>
          <w:p w:rsidR="00A95813" w:rsidRPr="00594579" w:rsidRDefault="00031486" w:rsidP="00031486">
            <w:pPr>
              <w:autoSpaceDE w:val="0"/>
              <w:autoSpaceDN w:val="0"/>
              <w:adjustRightInd w:val="0"/>
              <w:jc w:val="both"/>
              <w:rPr>
                <w:rFonts w:eastAsia="Calibri"/>
              </w:rPr>
            </w:pPr>
            <w:r>
              <w:rPr>
                <w:rFonts w:eastAsia="Calibri"/>
              </w:rPr>
              <w:t>3 этап  2031 -</w:t>
            </w:r>
            <w:r w:rsidR="008D067C" w:rsidRPr="00594579">
              <w:rPr>
                <w:rFonts w:eastAsia="Calibri"/>
              </w:rPr>
              <w:t>2035 годы</w:t>
            </w:r>
            <w:r w:rsidR="00A95813">
              <w:rPr>
                <w:rFonts w:eastAsia="Calibri"/>
              </w:rPr>
              <w:t>.</w:t>
            </w:r>
          </w:p>
        </w:tc>
      </w:tr>
      <w:tr w:rsidR="008D067C" w:rsidRPr="00B85E6C" w:rsidTr="00D84236">
        <w:trPr>
          <w:trHeight w:val="9"/>
        </w:trPr>
        <w:tc>
          <w:tcPr>
            <w:tcW w:w="1744" w:type="pct"/>
          </w:tcPr>
          <w:p w:rsidR="008D067C" w:rsidRPr="00B85E6C" w:rsidRDefault="008D067C" w:rsidP="002F5825">
            <w:pPr>
              <w:widowControl w:val="0"/>
              <w:jc w:val="both"/>
            </w:pPr>
            <w:r w:rsidRPr="00B85E6C">
              <w:t>Объемы финансирования Муниципальной программы с разбивкой по годам реализации программы</w:t>
            </w:r>
          </w:p>
        </w:tc>
        <w:tc>
          <w:tcPr>
            <w:tcW w:w="300" w:type="pct"/>
          </w:tcPr>
          <w:p w:rsidR="008D067C" w:rsidRPr="00B85E6C" w:rsidRDefault="008D067C" w:rsidP="002F5825">
            <w:pPr>
              <w:keepNext/>
              <w:tabs>
                <w:tab w:val="left" w:pos="1260"/>
                <w:tab w:val="left" w:pos="11443"/>
              </w:tabs>
              <w:autoSpaceDE w:val="0"/>
              <w:autoSpaceDN w:val="0"/>
              <w:adjustRightInd w:val="0"/>
              <w:jc w:val="both"/>
            </w:pPr>
            <w:r w:rsidRPr="00B85E6C">
              <w:t>–</w:t>
            </w:r>
          </w:p>
        </w:tc>
        <w:tc>
          <w:tcPr>
            <w:tcW w:w="2956" w:type="pct"/>
          </w:tcPr>
          <w:p w:rsidR="001222C3" w:rsidRPr="00B85E6C" w:rsidRDefault="001222C3" w:rsidP="001222C3">
            <w:pPr>
              <w:autoSpaceDE w:val="0"/>
              <w:autoSpaceDN w:val="0"/>
              <w:adjustRightInd w:val="0"/>
              <w:jc w:val="both"/>
              <w:rPr>
                <w:lang w:eastAsia="en-US"/>
              </w:rPr>
            </w:pPr>
            <w:r w:rsidRPr="00B85E6C">
              <w:rPr>
                <w:lang w:eastAsia="en-US"/>
              </w:rPr>
              <w:t>прогнозируемый объем финансирования мероприятий муниципальной  программы в 2023–2035 годах составляет 1 765 652,3 тыс. рублей, в том числе:</w:t>
            </w:r>
          </w:p>
          <w:p w:rsidR="001222C3" w:rsidRPr="00B85E6C" w:rsidRDefault="001222C3" w:rsidP="001222C3">
            <w:pPr>
              <w:autoSpaceDE w:val="0"/>
              <w:autoSpaceDN w:val="0"/>
              <w:adjustRightInd w:val="0"/>
              <w:jc w:val="both"/>
              <w:rPr>
                <w:sz w:val="26"/>
                <w:szCs w:val="26"/>
              </w:rPr>
            </w:pPr>
            <w:r w:rsidRPr="00B85E6C">
              <w:rPr>
                <w:sz w:val="26"/>
                <w:szCs w:val="26"/>
              </w:rPr>
              <w:t>в 2023 году – 154299,50 тыс. рублей;</w:t>
            </w:r>
          </w:p>
          <w:p w:rsidR="001222C3" w:rsidRPr="00B85E6C" w:rsidRDefault="001222C3" w:rsidP="001222C3">
            <w:pPr>
              <w:autoSpaceDE w:val="0"/>
              <w:autoSpaceDN w:val="0"/>
              <w:adjustRightInd w:val="0"/>
              <w:jc w:val="both"/>
              <w:rPr>
                <w:sz w:val="26"/>
                <w:szCs w:val="26"/>
              </w:rPr>
            </w:pPr>
            <w:r w:rsidRPr="00B85E6C">
              <w:rPr>
                <w:sz w:val="26"/>
                <w:szCs w:val="26"/>
              </w:rPr>
              <w:t>в 2024 году – 134336,8 тыс. рублей;</w:t>
            </w:r>
          </w:p>
          <w:p w:rsidR="001222C3" w:rsidRPr="00B85E6C" w:rsidRDefault="001222C3" w:rsidP="001222C3">
            <w:pPr>
              <w:autoSpaceDE w:val="0"/>
              <w:autoSpaceDN w:val="0"/>
              <w:adjustRightInd w:val="0"/>
              <w:jc w:val="both"/>
              <w:rPr>
                <w:sz w:val="26"/>
                <w:szCs w:val="26"/>
              </w:rPr>
            </w:pPr>
            <w:r w:rsidRPr="00B85E6C">
              <w:rPr>
                <w:sz w:val="26"/>
                <w:szCs w:val="26"/>
              </w:rPr>
              <w:t>в 2025 году – 134260,0 тыс. рублей;</w:t>
            </w:r>
          </w:p>
          <w:p w:rsidR="001222C3" w:rsidRPr="00B85E6C" w:rsidRDefault="001222C3" w:rsidP="001222C3">
            <w:pPr>
              <w:autoSpaceDE w:val="0"/>
              <w:autoSpaceDN w:val="0"/>
              <w:adjustRightInd w:val="0"/>
              <w:jc w:val="both"/>
              <w:rPr>
                <w:lang w:eastAsia="en-US"/>
              </w:rPr>
            </w:pPr>
            <w:r w:rsidRPr="00B85E6C">
              <w:rPr>
                <w:lang w:eastAsia="en-US"/>
              </w:rPr>
              <w:t>в 2026 – 2030 годах –  671378,0 тыс. рублей;</w:t>
            </w:r>
          </w:p>
          <w:p w:rsidR="001222C3" w:rsidRPr="00B85E6C" w:rsidRDefault="001222C3" w:rsidP="001222C3">
            <w:pPr>
              <w:autoSpaceDE w:val="0"/>
              <w:autoSpaceDN w:val="0"/>
              <w:adjustRightInd w:val="0"/>
              <w:jc w:val="both"/>
              <w:rPr>
                <w:lang w:eastAsia="en-US"/>
              </w:rPr>
            </w:pPr>
            <w:r w:rsidRPr="00B85E6C">
              <w:rPr>
                <w:lang w:eastAsia="en-US"/>
              </w:rPr>
              <w:t>в 2031 – 2035 годах –  671378,0 тыс. рублей;</w:t>
            </w:r>
          </w:p>
          <w:p w:rsidR="001222C3" w:rsidRPr="00B85E6C" w:rsidRDefault="001222C3" w:rsidP="001222C3">
            <w:pPr>
              <w:autoSpaceDE w:val="0"/>
              <w:autoSpaceDN w:val="0"/>
              <w:adjustRightInd w:val="0"/>
              <w:jc w:val="both"/>
              <w:rPr>
                <w:lang w:eastAsia="en-US"/>
              </w:rPr>
            </w:pPr>
            <w:r w:rsidRPr="00B85E6C">
              <w:rPr>
                <w:lang w:eastAsia="en-US"/>
              </w:rPr>
              <w:t xml:space="preserve">  из них средства</w:t>
            </w:r>
          </w:p>
          <w:p w:rsidR="001222C3" w:rsidRPr="00B85E6C" w:rsidRDefault="001222C3" w:rsidP="001222C3">
            <w:pPr>
              <w:autoSpaceDE w:val="0"/>
              <w:autoSpaceDN w:val="0"/>
              <w:adjustRightInd w:val="0"/>
              <w:jc w:val="both"/>
              <w:rPr>
                <w:lang w:eastAsia="en-US"/>
              </w:rPr>
            </w:pPr>
            <w:r w:rsidRPr="00B85E6C">
              <w:rPr>
                <w:sz w:val="26"/>
                <w:szCs w:val="26"/>
              </w:rPr>
              <w:t>федерального бюджета – 121848,1 тыс. рублей (6,9 процента), в том числе:</w:t>
            </w:r>
          </w:p>
          <w:p w:rsidR="001222C3" w:rsidRPr="00B85E6C" w:rsidRDefault="001222C3" w:rsidP="001222C3">
            <w:pPr>
              <w:autoSpaceDE w:val="0"/>
              <w:autoSpaceDN w:val="0"/>
              <w:adjustRightInd w:val="0"/>
              <w:jc w:val="both"/>
              <w:rPr>
                <w:sz w:val="26"/>
                <w:szCs w:val="26"/>
              </w:rPr>
            </w:pPr>
            <w:r w:rsidRPr="00B85E6C">
              <w:rPr>
                <w:sz w:val="26"/>
                <w:szCs w:val="26"/>
              </w:rPr>
              <w:t>в 2023 году –10465,6 тыс. рублей;</w:t>
            </w:r>
          </w:p>
          <w:p w:rsidR="001222C3" w:rsidRPr="00B85E6C" w:rsidRDefault="001222C3" w:rsidP="001222C3">
            <w:pPr>
              <w:autoSpaceDE w:val="0"/>
              <w:autoSpaceDN w:val="0"/>
              <w:adjustRightInd w:val="0"/>
              <w:jc w:val="both"/>
              <w:rPr>
                <w:sz w:val="26"/>
                <w:szCs w:val="26"/>
              </w:rPr>
            </w:pPr>
            <w:r w:rsidRPr="00B85E6C">
              <w:rPr>
                <w:sz w:val="26"/>
                <w:szCs w:val="26"/>
              </w:rPr>
              <w:t xml:space="preserve">  в 2024 году – 9998,2 тыс. рублей;</w:t>
            </w:r>
          </w:p>
          <w:p w:rsidR="001222C3" w:rsidRPr="00B85E6C" w:rsidRDefault="001222C3" w:rsidP="001222C3">
            <w:pPr>
              <w:autoSpaceDE w:val="0"/>
              <w:autoSpaceDN w:val="0"/>
              <w:adjustRightInd w:val="0"/>
              <w:jc w:val="both"/>
              <w:rPr>
                <w:sz w:val="26"/>
                <w:szCs w:val="26"/>
              </w:rPr>
            </w:pPr>
            <w:r w:rsidRPr="00B85E6C">
              <w:rPr>
                <w:sz w:val="26"/>
                <w:szCs w:val="26"/>
              </w:rPr>
              <w:t>в 2025 году – 9884,3 тыс. рублей;</w:t>
            </w:r>
          </w:p>
          <w:p w:rsidR="001222C3" w:rsidRPr="00B85E6C" w:rsidRDefault="001222C3" w:rsidP="001222C3">
            <w:pPr>
              <w:autoSpaceDE w:val="0"/>
              <w:autoSpaceDN w:val="0"/>
              <w:adjustRightInd w:val="0"/>
              <w:jc w:val="both"/>
              <w:rPr>
                <w:lang w:eastAsia="en-US"/>
              </w:rPr>
            </w:pPr>
            <w:r w:rsidRPr="00B85E6C">
              <w:rPr>
                <w:lang w:eastAsia="en-US"/>
              </w:rPr>
              <w:t>в 2026 – 2030 годах – 45750,0 тыс. рублей;</w:t>
            </w:r>
          </w:p>
          <w:p w:rsidR="001222C3" w:rsidRPr="00B85E6C" w:rsidRDefault="001222C3" w:rsidP="001222C3">
            <w:pPr>
              <w:autoSpaceDE w:val="0"/>
              <w:autoSpaceDN w:val="0"/>
              <w:adjustRightInd w:val="0"/>
              <w:jc w:val="both"/>
              <w:rPr>
                <w:lang w:eastAsia="en-US"/>
              </w:rPr>
            </w:pPr>
            <w:r w:rsidRPr="00B85E6C">
              <w:rPr>
                <w:lang w:eastAsia="en-US"/>
              </w:rPr>
              <w:t xml:space="preserve"> в 2031 – 2035 годах – 45750,0 тыс. рублей; </w:t>
            </w:r>
          </w:p>
          <w:p w:rsidR="001222C3" w:rsidRPr="00B85E6C" w:rsidRDefault="001222C3" w:rsidP="001222C3">
            <w:pPr>
              <w:autoSpaceDE w:val="0"/>
              <w:autoSpaceDN w:val="0"/>
              <w:adjustRightInd w:val="0"/>
              <w:jc w:val="both"/>
              <w:rPr>
                <w:sz w:val="26"/>
                <w:szCs w:val="26"/>
              </w:rPr>
            </w:pPr>
            <w:r w:rsidRPr="00B85E6C">
              <w:rPr>
                <w:sz w:val="26"/>
                <w:szCs w:val="26"/>
              </w:rPr>
              <w:t>республиканского бюджета Чувашской   Республики – 1249911,0тыс. рублей (70,8 процента),   в том числе:</w:t>
            </w:r>
          </w:p>
          <w:p w:rsidR="001222C3" w:rsidRPr="00B85E6C" w:rsidRDefault="001222C3" w:rsidP="001222C3">
            <w:pPr>
              <w:autoSpaceDE w:val="0"/>
              <w:autoSpaceDN w:val="0"/>
              <w:adjustRightInd w:val="0"/>
              <w:jc w:val="both"/>
              <w:rPr>
                <w:sz w:val="26"/>
                <w:szCs w:val="26"/>
              </w:rPr>
            </w:pPr>
            <w:r w:rsidRPr="00B85E6C">
              <w:rPr>
                <w:sz w:val="26"/>
                <w:szCs w:val="26"/>
              </w:rPr>
              <w:t xml:space="preserve">    в 2023 году – 110 720,7тыс. рублей;</w:t>
            </w:r>
          </w:p>
          <w:p w:rsidR="001222C3" w:rsidRPr="00B85E6C" w:rsidRDefault="001222C3" w:rsidP="001222C3">
            <w:pPr>
              <w:autoSpaceDE w:val="0"/>
              <w:autoSpaceDN w:val="0"/>
              <w:adjustRightInd w:val="0"/>
              <w:jc w:val="both"/>
              <w:rPr>
                <w:sz w:val="26"/>
                <w:szCs w:val="26"/>
              </w:rPr>
            </w:pPr>
            <w:r w:rsidRPr="00B85E6C">
              <w:rPr>
                <w:sz w:val="26"/>
                <w:szCs w:val="26"/>
              </w:rPr>
              <w:t xml:space="preserve">    в 2024 году – 94273,6 тыс. рублей;</w:t>
            </w:r>
          </w:p>
          <w:p w:rsidR="001222C3" w:rsidRPr="00B85E6C" w:rsidRDefault="001222C3" w:rsidP="001222C3">
            <w:pPr>
              <w:autoSpaceDE w:val="0"/>
              <w:autoSpaceDN w:val="0"/>
              <w:adjustRightInd w:val="0"/>
              <w:jc w:val="both"/>
              <w:rPr>
                <w:sz w:val="26"/>
                <w:szCs w:val="26"/>
              </w:rPr>
            </w:pPr>
            <w:r w:rsidRPr="00B85E6C">
              <w:rPr>
                <w:sz w:val="26"/>
                <w:szCs w:val="26"/>
              </w:rPr>
              <w:t xml:space="preserve">    в 2025 году – 94310,7 тыс. рублей;</w:t>
            </w:r>
          </w:p>
          <w:p w:rsidR="001222C3" w:rsidRPr="00B85E6C" w:rsidRDefault="001222C3" w:rsidP="001222C3">
            <w:pPr>
              <w:autoSpaceDE w:val="0"/>
              <w:autoSpaceDN w:val="0"/>
              <w:adjustRightInd w:val="0"/>
              <w:jc w:val="both"/>
              <w:rPr>
                <w:lang w:eastAsia="en-US"/>
              </w:rPr>
            </w:pPr>
            <w:r w:rsidRPr="00B85E6C">
              <w:rPr>
                <w:lang w:eastAsia="en-US"/>
              </w:rPr>
              <w:t xml:space="preserve"> в 2026 – 2030 годах – 475303,0 тыс. рублей;</w:t>
            </w:r>
          </w:p>
          <w:p w:rsidR="001222C3" w:rsidRPr="00B85E6C" w:rsidRDefault="001222C3" w:rsidP="001222C3">
            <w:pPr>
              <w:autoSpaceDE w:val="0"/>
              <w:autoSpaceDN w:val="0"/>
              <w:adjustRightInd w:val="0"/>
              <w:jc w:val="both"/>
              <w:rPr>
                <w:lang w:eastAsia="en-US"/>
              </w:rPr>
            </w:pPr>
            <w:r w:rsidRPr="00B85E6C">
              <w:rPr>
                <w:lang w:eastAsia="en-US"/>
              </w:rPr>
              <w:t xml:space="preserve">в 2031 – 2035 годах – 475303,0 тыс. рублей; </w:t>
            </w:r>
          </w:p>
          <w:p w:rsidR="001222C3" w:rsidRPr="00B85E6C" w:rsidRDefault="001222C3" w:rsidP="001222C3">
            <w:pPr>
              <w:autoSpaceDE w:val="0"/>
              <w:autoSpaceDN w:val="0"/>
              <w:adjustRightInd w:val="0"/>
              <w:jc w:val="both"/>
              <w:rPr>
                <w:sz w:val="26"/>
                <w:szCs w:val="26"/>
              </w:rPr>
            </w:pPr>
            <w:r w:rsidRPr="00B85E6C">
              <w:rPr>
                <w:sz w:val="26"/>
                <w:szCs w:val="26"/>
              </w:rPr>
              <w:t>местных бюджетов –  318818,2 тыс. рублей (18,1 процента), в том числе:</w:t>
            </w:r>
          </w:p>
          <w:p w:rsidR="001222C3" w:rsidRPr="00B85E6C" w:rsidRDefault="001222C3" w:rsidP="001222C3">
            <w:pPr>
              <w:autoSpaceDE w:val="0"/>
              <w:autoSpaceDN w:val="0"/>
              <w:adjustRightInd w:val="0"/>
              <w:jc w:val="both"/>
              <w:rPr>
                <w:sz w:val="26"/>
                <w:szCs w:val="26"/>
              </w:rPr>
            </w:pPr>
            <w:r w:rsidRPr="00B85E6C">
              <w:rPr>
                <w:sz w:val="26"/>
                <w:szCs w:val="26"/>
              </w:rPr>
              <w:t>в 2023 году – 27338,2 тыс. рублей;</w:t>
            </w:r>
          </w:p>
          <w:p w:rsidR="001222C3" w:rsidRPr="00B85E6C" w:rsidRDefault="001222C3" w:rsidP="001222C3">
            <w:pPr>
              <w:autoSpaceDE w:val="0"/>
              <w:autoSpaceDN w:val="0"/>
              <w:adjustRightInd w:val="0"/>
              <w:jc w:val="both"/>
              <w:rPr>
                <w:sz w:val="26"/>
                <w:szCs w:val="26"/>
              </w:rPr>
            </w:pPr>
            <w:r w:rsidRPr="00B85E6C">
              <w:rPr>
                <w:sz w:val="26"/>
                <w:szCs w:val="26"/>
              </w:rPr>
              <w:t>в 2024 году – 24290,0 тыс. рублей;</w:t>
            </w:r>
          </w:p>
          <w:p w:rsidR="001222C3" w:rsidRPr="00B85E6C" w:rsidRDefault="001222C3" w:rsidP="001222C3">
            <w:pPr>
              <w:autoSpaceDE w:val="0"/>
              <w:autoSpaceDN w:val="0"/>
              <w:adjustRightInd w:val="0"/>
              <w:jc w:val="both"/>
              <w:rPr>
                <w:sz w:val="26"/>
                <w:szCs w:val="26"/>
              </w:rPr>
            </w:pPr>
            <w:r w:rsidRPr="00B85E6C">
              <w:rPr>
                <w:sz w:val="26"/>
                <w:szCs w:val="26"/>
              </w:rPr>
              <w:t>в 2025 году – 24290,0</w:t>
            </w:r>
            <w:r w:rsidRPr="00B85E6C">
              <w:t xml:space="preserve"> тыс</w:t>
            </w:r>
            <w:r w:rsidRPr="00B85E6C">
              <w:rPr>
                <w:sz w:val="26"/>
                <w:szCs w:val="26"/>
              </w:rPr>
              <w:t>. рублей;</w:t>
            </w:r>
          </w:p>
          <w:p w:rsidR="001222C3" w:rsidRPr="00B85E6C" w:rsidRDefault="001222C3" w:rsidP="001222C3">
            <w:pPr>
              <w:autoSpaceDE w:val="0"/>
              <w:autoSpaceDN w:val="0"/>
              <w:adjustRightInd w:val="0"/>
              <w:jc w:val="both"/>
              <w:rPr>
                <w:lang w:eastAsia="en-US"/>
              </w:rPr>
            </w:pPr>
            <w:r w:rsidRPr="00B85E6C">
              <w:rPr>
                <w:lang w:eastAsia="en-US"/>
              </w:rPr>
              <w:t>в 2026 – 2030 годах – 121450,0 тыс. рублей;</w:t>
            </w:r>
          </w:p>
          <w:p w:rsidR="001222C3" w:rsidRPr="00B85E6C" w:rsidRDefault="001222C3" w:rsidP="001222C3">
            <w:pPr>
              <w:autoSpaceDE w:val="0"/>
              <w:autoSpaceDN w:val="0"/>
              <w:adjustRightInd w:val="0"/>
              <w:jc w:val="both"/>
              <w:rPr>
                <w:lang w:eastAsia="en-US"/>
              </w:rPr>
            </w:pPr>
            <w:r w:rsidRPr="00B85E6C">
              <w:rPr>
                <w:lang w:eastAsia="en-US"/>
              </w:rPr>
              <w:t xml:space="preserve">в 2031 – 2035 годах – 121450,0 тыс. рублей; </w:t>
            </w:r>
          </w:p>
          <w:p w:rsidR="001222C3" w:rsidRPr="00B85E6C" w:rsidRDefault="001222C3" w:rsidP="001222C3">
            <w:pPr>
              <w:autoSpaceDE w:val="0"/>
              <w:autoSpaceDN w:val="0"/>
              <w:adjustRightInd w:val="0"/>
              <w:jc w:val="both"/>
              <w:rPr>
                <w:sz w:val="26"/>
                <w:szCs w:val="26"/>
              </w:rPr>
            </w:pPr>
            <w:r w:rsidRPr="00B85E6C">
              <w:rPr>
                <w:sz w:val="26"/>
                <w:szCs w:val="26"/>
              </w:rPr>
              <w:t>внебюджетных источников – 75075,0 тыс. рублей (4,2 процента), в том числе:</w:t>
            </w:r>
          </w:p>
          <w:p w:rsidR="001222C3" w:rsidRPr="00B85E6C" w:rsidRDefault="001222C3" w:rsidP="001222C3">
            <w:pPr>
              <w:jc w:val="both"/>
              <w:rPr>
                <w:sz w:val="26"/>
                <w:szCs w:val="26"/>
              </w:rPr>
            </w:pPr>
          </w:p>
          <w:p w:rsidR="001222C3" w:rsidRPr="00B85E6C" w:rsidRDefault="001222C3" w:rsidP="001222C3">
            <w:pPr>
              <w:autoSpaceDE w:val="0"/>
              <w:autoSpaceDN w:val="0"/>
              <w:adjustRightInd w:val="0"/>
              <w:jc w:val="both"/>
              <w:rPr>
                <w:sz w:val="26"/>
                <w:szCs w:val="26"/>
              </w:rPr>
            </w:pPr>
            <w:r w:rsidRPr="00B85E6C">
              <w:rPr>
                <w:sz w:val="26"/>
                <w:szCs w:val="26"/>
              </w:rPr>
              <w:t>в 2023 году – 5775,0 тыс. рублей;</w:t>
            </w:r>
          </w:p>
          <w:p w:rsidR="001222C3" w:rsidRPr="00B85E6C" w:rsidRDefault="001222C3" w:rsidP="001222C3">
            <w:pPr>
              <w:autoSpaceDE w:val="0"/>
              <w:autoSpaceDN w:val="0"/>
              <w:adjustRightInd w:val="0"/>
              <w:jc w:val="both"/>
              <w:rPr>
                <w:sz w:val="26"/>
                <w:szCs w:val="26"/>
              </w:rPr>
            </w:pPr>
            <w:r w:rsidRPr="00B85E6C">
              <w:rPr>
                <w:sz w:val="26"/>
                <w:szCs w:val="26"/>
              </w:rPr>
              <w:t>в 2024 году – 5775,0 тыс. рублей;</w:t>
            </w:r>
          </w:p>
          <w:p w:rsidR="001222C3" w:rsidRPr="00B85E6C" w:rsidRDefault="001222C3" w:rsidP="001222C3">
            <w:pPr>
              <w:autoSpaceDE w:val="0"/>
              <w:autoSpaceDN w:val="0"/>
              <w:adjustRightInd w:val="0"/>
              <w:jc w:val="both"/>
              <w:rPr>
                <w:sz w:val="26"/>
                <w:szCs w:val="26"/>
              </w:rPr>
            </w:pPr>
            <w:r w:rsidRPr="00B85E6C">
              <w:rPr>
                <w:sz w:val="26"/>
                <w:szCs w:val="26"/>
              </w:rPr>
              <w:t>в 2025 году – 5775,0тыс. рублей.</w:t>
            </w:r>
          </w:p>
          <w:p w:rsidR="001222C3" w:rsidRPr="00B85E6C" w:rsidRDefault="001222C3" w:rsidP="001222C3">
            <w:pPr>
              <w:autoSpaceDE w:val="0"/>
              <w:autoSpaceDN w:val="0"/>
              <w:adjustRightInd w:val="0"/>
              <w:jc w:val="both"/>
            </w:pPr>
            <w:r w:rsidRPr="00B85E6C">
              <w:t>в 2026 – 2030 годах – 28875,0 тыс. рублей;</w:t>
            </w:r>
          </w:p>
          <w:p w:rsidR="001222C3" w:rsidRPr="00B85E6C" w:rsidRDefault="001222C3" w:rsidP="001222C3">
            <w:pPr>
              <w:autoSpaceDE w:val="0"/>
              <w:autoSpaceDN w:val="0"/>
              <w:adjustRightInd w:val="0"/>
              <w:jc w:val="both"/>
            </w:pPr>
            <w:r w:rsidRPr="00B85E6C">
              <w:t>в 2031 – 2035 годах – 28875,0 тыс. рублей.</w:t>
            </w:r>
          </w:p>
          <w:p w:rsidR="001222C3" w:rsidRPr="00B85E6C" w:rsidRDefault="001222C3" w:rsidP="001222C3">
            <w:pPr>
              <w:autoSpaceDE w:val="0"/>
              <w:autoSpaceDN w:val="0"/>
              <w:adjustRightInd w:val="0"/>
              <w:jc w:val="both"/>
            </w:pPr>
            <w:r w:rsidRPr="00B85E6C">
              <w:t>.</w:t>
            </w:r>
          </w:p>
          <w:p w:rsidR="00ED0B57" w:rsidRPr="00B85E6C" w:rsidRDefault="00ED0B57" w:rsidP="00ED0B57">
            <w:pPr>
              <w:autoSpaceDE w:val="0"/>
              <w:autoSpaceDN w:val="0"/>
              <w:adjustRightInd w:val="0"/>
              <w:jc w:val="both"/>
            </w:pPr>
            <w:r w:rsidRPr="00B85E6C">
              <w:t>.</w:t>
            </w:r>
          </w:p>
          <w:p w:rsidR="00594579" w:rsidRPr="00B85E6C" w:rsidRDefault="00594579" w:rsidP="002F5825">
            <w:pPr>
              <w:pStyle w:val="ConsNormal"/>
              <w:ind w:firstLine="0"/>
              <w:jc w:val="both"/>
              <w:rPr>
                <w:rFonts w:ascii="Times New Roman" w:hAnsi="Times New Roman" w:cs="Times New Roman"/>
                <w:sz w:val="24"/>
                <w:szCs w:val="24"/>
              </w:rPr>
            </w:pPr>
          </w:p>
          <w:p w:rsidR="008D067C" w:rsidRPr="00B85E6C" w:rsidRDefault="008D067C" w:rsidP="002F5825">
            <w:pPr>
              <w:pStyle w:val="ConsNormal"/>
              <w:ind w:firstLine="0"/>
              <w:jc w:val="both"/>
              <w:rPr>
                <w:rFonts w:ascii="Times New Roman" w:hAnsi="Times New Roman" w:cs="Times New Roman"/>
                <w:sz w:val="24"/>
                <w:szCs w:val="24"/>
              </w:rPr>
            </w:pPr>
            <w:r w:rsidRPr="00B85E6C">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возможности бюджетов всех уровней</w:t>
            </w:r>
          </w:p>
        </w:tc>
      </w:tr>
      <w:tr w:rsidR="008D067C" w:rsidRPr="00B85E6C" w:rsidTr="00D84236">
        <w:trPr>
          <w:trHeight w:val="9"/>
        </w:trPr>
        <w:tc>
          <w:tcPr>
            <w:tcW w:w="1744" w:type="pct"/>
          </w:tcPr>
          <w:p w:rsidR="008D067C" w:rsidRPr="00B85E6C" w:rsidRDefault="008D067C" w:rsidP="002F5825">
            <w:pPr>
              <w:pStyle w:val="ConsPlusCell"/>
              <w:jc w:val="both"/>
              <w:rPr>
                <w:rFonts w:ascii="Times New Roman" w:hAnsi="Times New Roman" w:cs="Times New Roman"/>
                <w:sz w:val="24"/>
                <w:szCs w:val="24"/>
              </w:rPr>
            </w:pPr>
            <w:r w:rsidRPr="00B85E6C">
              <w:rPr>
                <w:rFonts w:ascii="Times New Roman" w:hAnsi="Times New Roman" w:cs="Times New Roman"/>
                <w:sz w:val="24"/>
                <w:szCs w:val="24"/>
              </w:rPr>
              <w:t>Ожидаемые результаты реализации Муниципальной программы</w:t>
            </w:r>
          </w:p>
        </w:tc>
        <w:tc>
          <w:tcPr>
            <w:tcW w:w="300" w:type="pct"/>
          </w:tcPr>
          <w:p w:rsidR="008D067C" w:rsidRPr="00B85E6C" w:rsidRDefault="008D067C" w:rsidP="002F5825">
            <w:pPr>
              <w:pStyle w:val="a5"/>
              <w:spacing w:after="0"/>
              <w:jc w:val="both"/>
            </w:pPr>
            <w:r w:rsidRPr="00B85E6C">
              <w:t>–</w:t>
            </w:r>
          </w:p>
        </w:tc>
        <w:tc>
          <w:tcPr>
            <w:tcW w:w="2956" w:type="pct"/>
          </w:tcPr>
          <w:p w:rsidR="008D067C" w:rsidRPr="00B85E6C" w:rsidRDefault="008D067C" w:rsidP="002F5825">
            <w:pPr>
              <w:autoSpaceDE w:val="0"/>
              <w:autoSpaceDN w:val="0"/>
              <w:adjustRightInd w:val="0"/>
              <w:jc w:val="both"/>
              <w:rPr>
                <w:rFonts w:eastAsia="Calibri"/>
              </w:rPr>
            </w:pPr>
            <w:r w:rsidRPr="00B85E6C">
              <w:rPr>
                <w:rFonts w:eastAsia="Calibri"/>
              </w:rPr>
              <w:t>обеспеченность населения услугами дошкольного образования;</w:t>
            </w:r>
          </w:p>
          <w:p w:rsidR="008D067C" w:rsidRPr="00B85E6C" w:rsidRDefault="008D067C" w:rsidP="002F5825">
            <w:pPr>
              <w:autoSpaceDE w:val="0"/>
              <w:autoSpaceDN w:val="0"/>
              <w:adjustRightInd w:val="0"/>
              <w:jc w:val="both"/>
              <w:rPr>
                <w:rFonts w:eastAsia="Calibri"/>
              </w:rPr>
            </w:pPr>
            <w:r w:rsidRPr="00B85E6C">
              <w:rPr>
                <w:rFonts w:eastAsia="Calibri"/>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8D067C" w:rsidRPr="00B85E6C" w:rsidRDefault="008D067C" w:rsidP="002F5825">
            <w:pPr>
              <w:autoSpaceDE w:val="0"/>
              <w:autoSpaceDN w:val="0"/>
              <w:adjustRightInd w:val="0"/>
              <w:jc w:val="both"/>
              <w:rPr>
                <w:rFonts w:eastAsia="Calibri"/>
              </w:rPr>
            </w:pPr>
            <w:r w:rsidRPr="00B85E6C">
              <w:rPr>
                <w:rFonts w:eastAsia="Calibri"/>
              </w:rPr>
              <w:t>доступность всех видов образования для детей-сирот и детей с ограниченными физическими возможностями;</w:t>
            </w:r>
          </w:p>
          <w:p w:rsidR="008D067C" w:rsidRPr="00B85E6C" w:rsidRDefault="008D067C" w:rsidP="002F5825">
            <w:pPr>
              <w:autoSpaceDE w:val="0"/>
              <w:autoSpaceDN w:val="0"/>
              <w:adjustRightInd w:val="0"/>
              <w:jc w:val="both"/>
              <w:rPr>
                <w:rFonts w:eastAsia="Calibri"/>
              </w:rPr>
            </w:pPr>
            <w:r w:rsidRPr="00B85E6C">
              <w:rPr>
                <w:rFonts w:eastAsia="Calibri"/>
              </w:rPr>
              <w:t>расширение потенциала системы воспитания и дополнительного образования детей;</w:t>
            </w:r>
          </w:p>
          <w:p w:rsidR="008D067C" w:rsidRPr="00B85E6C" w:rsidRDefault="008D067C" w:rsidP="002F5825">
            <w:pPr>
              <w:autoSpaceDE w:val="0"/>
              <w:autoSpaceDN w:val="0"/>
              <w:adjustRightInd w:val="0"/>
              <w:jc w:val="both"/>
              <w:rPr>
                <w:rFonts w:eastAsia="Calibri"/>
              </w:rPr>
            </w:pPr>
            <w:r w:rsidRPr="00B85E6C">
              <w:rPr>
                <w:rFonts w:eastAsia="Calibri"/>
              </w:rPr>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8D067C" w:rsidRPr="00B85E6C" w:rsidRDefault="008D067C" w:rsidP="002F5825">
            <w:pPr>
              <w:autoSpaceDE w:val="0"/>
              <w:autoSpaceDN w:val="0"/>
              <w:adjustRightInd w:val="0"/>
              <w:jc w:val="both"/>
              <w:rPr>
                <w:rFonts w:eastAsia="Calibri"/>
              </w:rPr>
            </w:pPr>
            <w:r w:rsidRPr="00B85E6C">
              <w:rPr>
                <w:rFonts w:eastAsia="Calibri"/>
              </w:rPr>
              <w:t>сохранение и укрепление здоровья обучающихся, воспитание культуры здоровья, здорового образа жизни.</w:t>
            </w:r>
          </w:p>
        </w:tc>
      </w:tr>
    </w:tbl>
    <w:p w:rsidR="002F5825" w:rsidRPr="00B85E6C" w:rsidRDefault="002F5825"/>
    <w:p w:rsidR="009D3F45" w:rsidRPr="00B85E6C" w:rsidRDefault="009D3F45" w:rsidP="009D3F45">
      <w:pPr>
        <w:jc w:val="center"/>
        <w:rPr>
          <w:b/>
        </w:rPr>
      </w:pPr>
      <w:r w:rsidRPr="00B85E6C">
        <w:rPr>
          <w:b/>
        </w:rPr>
        <w:t>Раздел I. ПРИОРИТЕТЫ ГОСУДАРСТВЕННОЙ ПОЛИТИКИ</w:t>
      </w:r>
    </w:p>
    <w:p w:rsidR="009D3F45" w:rsidRPr="00B85E6C" w:rsidRDefault="009D3F45" w:rsidP="009D3F45">
      <w:pPr>
        <w:jc w:val="center"/>
        <w:rPr>
          <w:b/>
        </w:rPr>
      </w:pPr>
      <w:r w:rsidRPr="00B85E6C">
        <w:rPr>
          <w:b/>
        </w:rPr>
        <w:t xml:space="preserve">В СФЕРЕ РЕАЛИЗАЦИИ МУНИЦИПАЛЬНОЙ ПРОГРАММЫ </w:t>
      </w:r>
      <w:r w:rsidR="00CC7137" w:rsidRPr="00B85E6C">
        <w:rPr>
          <w:b/>
        </w:rPr>
        <w:t>ПОРЕЦКОГО МУНИЦИПАЛЬНОГО ОКРУГА</w:t>
      </w:r>
      <w:r w:rsidR="00D317ED" w:rsidRPr="00B85E6C">
        <w:rPr>
          <w:b/>
        </w:rPr>
        <w:t xml:space="preserve"> ЧУВАШСКОЙ  РЕСПУБЛИКИ</w:t>
      </w:r>
      <w:r w:rsidRPr="00B85E6C">
        <w:rPr>
          <w:b/>
        </w:rPr>
        <w:t>«РАЗВИТИЕ ОБРАЗОВАНИЯ», ЦЕЛИ, ЗАДАЧИ, ОПИСАНИЕ СРОКОВ И ЭТАПОВ РЕАЛИЗАЦИИ МУНИЦИПАЛЬНОЙ ПРОГРАММЫ</w:t>
      </w:r>
    </w:p>
    <w:p w:rsidR="009D3F45" w:rsidRPr="00B85E6C" w:rsidRDefault="009D3F45" w:rsidP="009D3F45">
      <w:pPr>
        <w:jc w:val="center"/>
      </w:pPr>
    </w:p>
    <w:p w:rsidR="000164A2" w:rsidRPr="00B85E6C" w:rsidRDefault="009D3F45" w:rsidP="000164A2">
      <w:pPr>
        <w:autoSpaceDE w:val="0"/>
        <w:autoSpaceDN w:val="0"/>
        <w:adjustRightInd w:val="0"/>
        <w:ind w:firstLine="540"/>
        <w:jc w:val="both"/>
        <w:rPr>
          <w:lang w:eastAsia="en-US"/>
        </w:rPr>
      </w:pPr>
      <w:r w:rsidRPr="00B85E6C">
        <w:rPr>
          <w:lang w:eastAsia="en-US"/>
        </w:rPr>
        <w:t xml:space="preserve">Приоритеты государственной политики в сфере образования определены </w:t>
      </w:r>
      <w:r w:rsidR="000164A2" w:rsidRPr="00B85E6C">
        <w:rPr>
          <w:color w:val="000000"/>
        </w:rPr>
        <w:t>«</w:t>
      </w:r>
      <w:r w:rsidR="000164A2" w:rsidRPr="00B85E6C">
        <w:t>Приоритеты государственной политики в сфере образования определены указами Президента Российской Федерации от 7 мая 2018 г. № 204 «О национальных целях и стратегических задачах развития Российской Федерации на период до 2024 года», от 21 июля 2020 г. № 474 «О национальных целях развития Российской Федерации на период до 2030 года», Законом Чувашской Республики «О Стратегии социально-экономического развития Чувашской Республики до 2035 года»,</w:t>
      </w:r>
      <w:r w:rsidRPr="00B85E6C">
        <w:rPr>
          <w:lang w:eastAsia="en-US"/>
        </w:rPr>
        <w:t xml:space="preserve">Стратегией социально-экономического развития </w:t>
      </w:r>
      <w:r w:rsidR="00CC7137" w:rsidRPr="00B85E6C">
        <w:rPr>
          <w:lang w:eastAsia="en-US"/>
        </w:rPr>
        <w:t>Порецкого муниципального округа</w:t>
      </w:r>
      <w:r w:rsidR="00D317ED" w:rsidRPr="00B85E6C">
        <w:rPr>
          <w:lang w:eastAsia="en-US"/>
        </w:rPr>
        <w:t xml:space="preserve"> Чувашской  Республики</w:t>
      </w:r>
      <w:r w:rsidRPr="00B85E6C">
        <w:rPr>
          <w:lang w:eastAsia="en-US"/>
        </w:rPr>
        <w:t xml:space="preserve">до 2035 года, утвержденной </w:t>
      </w:r>
      <w:r w:rsidR="00716167" w:rsidRPr="00B85E6C">
        <w:rPr>
          <w:lang w:eastAsia="en-US"/>
        </w:rPr>
        <w:t>решением Собрания депутатов</w:t>
      </w:r>
      <w:r w:rsidR="00CC7137" w:rsidRPr="00B85E6C">
        <w:rPr>
          <w:lang w:eastAsia="en-US"/>
        </w:rPr>
        <w:t>Порецкого муниципального округа</w:t>
      </w:r>
      <w:r w:rsidR="00D317ED" w:rsidRPr="00B85E6C">
        <w:rPr>
          <w:lang w:eastAsia="en-US"/>
        </w:rPr>
        <w:t xml:space="preserve"> Чувашской  Республики</w:t>
      </w:r>
      <w:r w:rsidRPr="00B85E6C">
        <w:rPr>
          <w:lang w:eastAsia="en-US"/>
        </w:rPr>
        <w:t xml:space="preserve">от 28 </w:t>
      </w:r>
      <w:r w:rsidR="00716167" w:rsidRPr="00B85E6C">
        <w:rPr>
          <w:lang w:eastAsia="en-US"/>
        </w:rPr>
        <w:t>декабря</w:t>
      </w:r>
      <w:r w:rsidRPr="00B85E6C">
        <w:rPr>
          <w:lang w:eastAsia="en-US"/>
        </w:rPr>
        <w:t xml:space="preserve"> 2018 г. № </w:t>
      </w:r>
      <w:r w:rsidR="00716167" w:rsidRPr="00B85E6C">
        <w:rPr>
          <w:lang w:eastAsia="en-US"/>
        </w:rPr>
        <w:t>51/2</w:t>
      </w:r>
      <w:r w:rsidRPr="00B85E6C">
        <w:rPr>
          <w:lang w:eastAsia="en-US"/>
        </w:rPr>
        <w:t>, в ежегодных посланиях Главы Чувашской Республики Государственному Совету Чувашской Республики.</w:t>
      </w:r>
    </w:p>
    <w:p w:rsidR="009D3F45" w:rsidRPr="00B85E6C" w:rsidRDefault="009D3F45" w:rsidP="009D3F45">
      <w:pPr>
        <w:autoSpaceDE w:val="0"/>
        <w:autoSpaceDN w:val="0"/>
        <w:adjustRightInd w:val="0"/>
        <w:ind w:firstLine="540"/>
        <w:jc w:val="both"/>
        <w:rPr>
          <w:lang w:eastAsia="en-US"/>
        </w:rPr>
      </w:pPr>
      <w:r w:rsidRPr="00B85E6C">
        <w:rPr>
          <w:lang w:eastAsia="en-US"/>
        </w:rPr>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9D3F45" w:rsidRPr="00B85E6C" w:rsidRDefault="009D3F45" w:rsidP="009D3F45">
      <w:pPr>
        <w:autoSpaceDE w:val="0"/>
        <w:autoSpaceDN w:val="0"/>
        <w:adjustRightInd w:val="0"/>
        <w:ind w:firstLine="540"/>
        <w:jc w:val="both"/>
        <w:rPr>
          <w:lang w:eastAsia="en-US"/>
        </w:rPr>
      </w:pPr>
      <w:r w:rsidRPr="00B85E6C">
        <w:rPr>
          <w:lang w:eastAsia="en-US"/>
        </w:rPr>
        <w:t xml:space="preserve">Приоритеты </w:t>
      </w:r>
      <w:r w:rsidR="00CD13D9" w:rsidRPr="00B85E6C">
        <w:rPr>
          <w:lang w:eastAsia="en-US"/>
        </w:rPr>
        <w:t xml:space="preserve">муниципальной </w:t>
      </w:r>
      <w:r w:rsidRPr="00B85E6C">
        <w:rPr>
          <w:lang w:eastAsia="en-US"/>
        </w:rPr>
        <w:t xml:space="preserve"> политики будут направлены на решение актуальных задач по всем уровням образования:</w:t>
      </w:r>
    </w:p>
    <w:p w:rsidR="009D3F45" w:rsidRPr="00B85E6C" w:rsidRDefault="009D3F45" w:rsidP="009D3F45">
      <w:pPr>
        <w:autoSpaceDE w:val="0"/>
        <w:autoSpaceDN w:val="0"/>
        <w:adjustRightInd w:val="0"/>
        <w:ind w:firstLine="540"/>
        <w:jc w:val="both"/>
        <w:rPr>
          <w:lang w:eastAsia="en-US"/>
        </w:rPr>
      </w:pPr>
      <w:r w:rsidRPr="00B85E6C">
        <w:rPr>
          <w:lang w:eastAsia="en-US"/>
        </w:rPr>
        <w:t>в системе дошкольного образования:</w:t>
      </w:r>
    </w:p>
    <w:p w:rsidR="009D3F45" w:rsidRPr="00B85E6C" w:rsidRDefault="009D3F45" w:rsidP="009D3F45">
      <w:pPr>
        <w:autoSpaceDE w:val="0"/>
        <w:autoSpaceDN w:val="0"/>
        <w:adjustRightInd w:val="0"/>
        <w:ind w:firstLine="540"/>
        <w:jc w:val="both"/>
        <w:rPr>
          <w:lang w:eastAsia="en-US"/>
        </w:rPr>
      </w:pPr>
      <w:r w:rsidRPr="00B85E6C">
        <w:rPr>
          <w:lang w:eastAsia="en-US"/>
        </w:rPr>
        <w:t>развитие новых организационно-экономических механизмов;</w:t>
      </w:r>
    </w:p>
    <w:p w:rsidR="009D3F45" w:rsidRPr="00B85E6C" w:rsidRDefault="009D3F45" w:rsidP="009D3F45">
      <w:pPr>
        <w:autoSpaceDE w:val="0"/>
        <w:autoSpaceDN w:val="0"/>
        <w:adjustRightInd w:val="0"/>
        <w:ind w:firstLine="540"/>
        <w:jc w:val="both"/>
        <w:rPr>
          <w:lang w:eastAsia="en-US"/>
        </w:rPr>
      </w:pPr>
      <w:r w:rsidRPr="00B85E6C">
        <w:rPr>
          <w:lang w:eastAsia="en-US"/>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9D3F45" w:rsidRPr="00B85E6C" w:rsidRDefault="009D3F45" w:rsidP="009D3F45">
      <w:pPr>
        <w:autoSpaceDE w:val="0"/>
        <w:autoSpaceDN w:val="0"/>
        <w:adjustRightInd w:val="0"/>
        <w:ind w:firstLine="540"/>
        <w:jc w:val="both"/>
        <w:rPr>
          <w:lang w:eastAsia="en-US"/>
        </w:rPr>
      </w:pPr>
      <w:r w:rsidRPr="00B85E6C">
        <w:rPr>
          <w:lang w:eastAsia="en-US"/>
        </w:rPr>
        <w:t>обновление содержания и повышение качества дошкольного образования;</w:t>
      </w:r>
    </w:p>
    <w:p w:rsidR="009D3F45" w:rsidRPr="00B85E6C" w:rsidRDefault="009D3F45" w:rsidP="009D3F45">
      <w:pPr>
        <w:autoSpaceDE w:val="0"/>
        <w:autoSpaceDN w:val="0"/>
        <w:adjustRightInd w:val="0"/>
        <w:ind w:firstLine="540"/>
        <w:jc w:val="both"/>
        <w:rPr>
          <w:lang w:eastAsia="en-US"/>
        </w:rPr>
      </w:pPr>
      <w:r w:rsidRPr="00B85E6C">
        <w:rPr>
          <w:lang w:eastAsia="en-US"/>
        </w:rPr>
        <w:t>в системе начального, основного и среднего общего образования:</w:t>
      </w:r>
    </w:p>
    <w:p w:rsidR="009D3F45" w:rsidRPr="00B85E6C" w:rsidRDefault="009D3F45" w:rsidP="009D3F45">
      <w:pPr>
        <w:autoSpaceDE w:val="0"/>
        <w:autoSpaceDN w:val="0"/>
        <w:adjustRightInd w:val="0"/>
        <w:ind w:firstLine="540"/>
        <w:jc w:val="both"/>
        <w:rPr>
          <w:lang w:eastAsia="en-US"/>
        </w:rPr>
      </w:pPr>
      <w:r w:rsidRPr="00B85E6C">
        <w:rPr>
          <w:lang w:eastAsia="en-US"/>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родителей;</w:t>
      </w:r>
    </w:p>
    <w:p w:rsidR="009D3F45" w:rsidRPr="00B85E6C" w:rsidRDefault="009D3F45" w:rsidP="009D3F45">
      <w:pPr>
        <w:autoSpaceDE w:val="0"/>
        <w:autoSpaceDN w:val="0"/>
        <w:adjustRightInd w:val="0"/>
        <w:ind w:firstLine="540"/>
        <w:jc w:val="both"/>
        <w:rPr>
          <w:lang w:eastAsia="en-US"/>
        </w:rPr>
      </w:pPr>
      <w:r w:rsidRPr="00B85E6C">
        <w:rPr>
          <w:lang w:eastAsia="en-US"/>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9D3F45" w:rsidRPr="00B85E6C" w:rsidRDefault="009D3F45" w:rsidP="009D3F45">
      <w:pPr>
        <w:autoSpaceDE w:val="0"/>
        <w:autoSpaceDN w:val="0"/>
        <w:adjustRightInd w:val="0"/>
        <w:ind w:firstLine="540"/>
        <w:jc w:val="both"/>
        <w:rPr>
          <w:lang w:eastAsia="en-US"/>
        </w:rPr>
      </w:pPr>
      <w:r w:rsidRPr="00B85E6C">
        <w:rPr>
          <w:lang w:eastAsia="en-US"/>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9D3F45" w:rsidRPr="00B85E6C" w:rsidRDefault="009D3F45" w:rsidP="009D3F45">
      <w:pPr>
        <w:autoSpaceDE w:val="0"/>
        <w:autoSpaceDN w:val="0"/>
        <w:adjustRightInd w:val="0"/>
        <w:ind w:firstLine="540"/>
        <w:jc w:val="both"/>
        <w:rPr>
          <w:lang w:eastAsia="en-US"/>
        </w:rPr>
      </w:pPr>
      <w:r w:rsidRPr="00B85E6C">
        <w:rPr>
          <w:lang w:eastAsia="en-US"/>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9D3F45" w:rsidRPr="00B85E6C" w:rsidRDefault="009D3F45" w:rsidP="009D3F45">
      <w:pPr>
        <w:autoSpaceDE w:val="0"/>
        <w:autoSpaceDN w:val="0"/>
        <w:adjustRightInd w:val="0"/>
        <w:ind w:firstLine="540"/>
        <w:jc w:val="both"/>
        <w:rPr>
          <w:lang w:eastAsia="en-US"/>
        </w:rPr>
      </w:pPr>
      <w:r w:rsidRPr="00B85E6C">
        <w:rPr>
          <w:lang w:eastAsia="en-US"/>
        </w:rPr>
        <w:t>создание условий для сохранения и укрепления здоровья школьников, воспитания культуры здоровья, здорового образа жизни;</w:t>
      </w:r>
    </w:p>
    <w:p w:rsidR="009D3F45" w:rsidRPr="00B85E6C" w:rsidRDefault="009D3F45" w:rsidP="009D3F45">
      <w:pPr>
        <w:autoSpaceDE w:val="0"/>
        <w:autoSpaceDN w:val="0"/>
        <w:adjustRightInd w:val="0"/>
        <w:ind w:firstLine="540"/>
        <w:jc w:val="both"/>
        <w:rPr>
          <w:lang w:eastAsia="en-US"/>
        </w:rPr>
      </w:pPr>
      <w:r w:rsidRPr="00B85E6C">
        <w:rPr>
          <w:lang w:eastAsia="en-US"/>
        </w:rPr>
        <w:t>обеспечение всеобщего доступа к образовательным ресурсам глобальной сети «Интернет», широкое внедрение образовательных программ с применением электронного обучения и дистанционных образовательных технологий;</w:t>
      </w:r>
    </w:p>
    <w:p w:rsidR="009D3F45" w:rsidRPr="00B85E6C" w:rsidRDefault="009D3F45" w:rsidP="009D3F45">
      <w:pPr>
        <w:autoSpaceDE w:val="0"/>
        <w:autoSpaceDN w:val="0"/>
        <w:adjustRightInd w:val="0"/>
        <w:ind w:firstLine="540"/>
        <w:jc w:val="both"/>
        <w:rPr>
          <w:lang w:eastAsia="en-US"/>
        </w:rPr>
      </w:pPr>
      <w:r w:rsidRPr="00B85E6C">
        <w:rPr>
          <w:lang w:eastAsia="en-US"/>
        </w:rPr>
        <w:t>создание нормативно-правовых и организационных условий для устройства в семью каждого ребенка, оставшегося без попечения родителей;</w:t>
      </w:r>
    </w:p>
    <w:p w:rsidR="009D3F45" w:rsidRPr="00B85E6C" w:rsidRDefault="009D3F45" w:rsidP="009D3F45">
      <w:pPr>
        <w:autoSpaceDE w:val="0"/>
        <w:autoSpaceDN w:val="0"/>
        <w:adjustRightInd w:val="0"/>
        <w:ind w:firstLine="540"/>
        <w:jc w:val="both"/>
        <w:rPr>
          <w:lang w:eastAsia="en-US"/>
        </w:rPr>
      </w:pPr>
      <w:r w:rsidRPr="00B85E6C">
        <w:rPr>
          <w:lang w:eastAsia="en-US"/>
        </w:rPr>
        <w:t>внедрение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rsidR="009D3F45" w:rsidRPr="00B85E6C" w:rsidRDefault="009D3F45" w:rsidP="009D3F45">
      <w:pPr>
        <w:autoSpaceDE w:val="0"/>
        <w:autoSpaceDN w:val="0"/>
        <w:adjustRightInd w:val="0"/>
        <w:ind w:firstLine="540"/>
        <w:jc w:val="both"/>
        <w:rPr>
          <w:lang w:eastAsia="en-US"/>
        </w:rPr>
      </w:pPr>
      <w:r w:rsidRPr="00B85E6C">
        <w:rPr>
          <w:lang w:eastAsia="en-US"/>
        </w:rPr>
        <w:t>развитие институтов общественного участия в образовательной деятельности.</w:t>
      </w:r>
    </w:p>
    <w:p w:rsidR="009D3F45" w:rsidRPr="00B85E6C" w:rsidRDefault="009D3F45" w:rsidP="009D3F45">
      <w:pPr>
        <w:autoSpaceDE w:val="0"/>
        <w:autoSpaceDN w:val="0"/>
        <w:adjustRightInd w:val="0"/>
        <w:ind w:firstLine="540"/>
        <w:jc w:val="both"/>
        <w:rPr>
          <w:lang w:eastAsia="en-US"/>
        </w:rPr>
      </w:pPr>
      <w:r w:rsidRPr="00B85E6C">
        <w:rPr>
          <w:lang w:eastAsia="en-US"/>
        </w:rPr>
        <w:t>Предусмотрена реализация ключевых проектов, которые позволят достигнуть поставленных целей, в числе которых:</w:t>
      </w:r>
    </w:p>
    <w:p w:rsidR="009D3F45" w:rsidRPr="00B85E6C" w:rsidRDefault="009D3F45" w:rsidP="009D3F45">
      <w:pPr>
        <w:autoSpaceDE w:val="0"/>
        <w:autoSpaceDN w:val="0"/>
        <w:adjustRightInd w:val="0"/>
        <w:ind w:firstLine="539"/>
        <w:jc w:val="both"/>
        <w:rPr>
          <w:lang w:eastAsia="en-US"/>
        </w:rPr>
      </w:pPr>
      <w:r w:rsidRPr="00B85E6C">
        <w:rPr>
          <w:lang w:eastAsia="en-US"/>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 за счет расширения деятельности детского технопарка «Кванториум» в системе виртуальной реальности;</w:t>
      </w:r>
    </w:p>
    <w:p w:rsidR="009D3F45" w:rsidRPr="00B85E6C" w:rsidRDefault="009D3F45" w:rsidP="009D3F45">
      <w:pPr>
        <w:autoSpaceDE w:val="0"/>
        <w:autoSpaceDN w:val="0"/>
        <w:adjustRightInd w:val="0"/>
        <w:ind w:firstLine="539"/>
        <w:jc w:val="both"/>
        <w:rPr>
          <w:lang w:eastAsia="en-US"/>
        </w:rPr>
      </w:pPr>
      <w:r w:rsidRPr="00B85E6C">
        <w:rPr>
          <w:lang w:eastAsia="en-US"/>
        </w:rPr>
        <w:t>повышение качества и престижа технического образования и исследовательской деятельности за счет создания центра молодежного инновационного творчества в районе;</w:t>
      </w:r>
    </w:p>
    <w:p w:rsidR="009D3F45" w:rsidRPr="00B85E6C" w:rsidRDefault="009D3F45" w:rsidP="009D3F45">
      <w:pPr>
        <w:autoSpaceDE w:val="0"/>
        <w:autoSpaceDN w:val="0"/>
        <w:adjustRightInd w:val="0"/>
        <w:ind w:firstLine="540"/>
        <w:jc w:val="both"/>
        <w:rPr>
          <w:lang w:eastAsia="en-US"/>
        </w:rPr>
      </w:pPr>
      <w:r w:rsidRPr="00B85E6C">
        <w:rPr>
          <w:lang w:eastAsia="en-US"/>
        </w:rPr>
        <w:t>участие в сети центров молодежного инновационного творчества.</w:t>
      </w:r>
    </w:p>
    <w:p w:rsidR="009D3F45" w:rsidRPr="00B85E6C" w:rsidRDefault="009D3F45" w:rsidP="009D3F45">
      <w:pPr>
        <w:autoSpaceDE w:val="0"/>
        <w:autoSpaceDN w:val="0"/>
        <w:adjustRightInd w:val="0"/>
        <w:ind w:firstLine="540"/>
        <w:jc w:val="both"/>
        <w:rPr>
          <w:lang w:eastAsia="en-US"/>
        </w:rPr>
      </w:pPr>
      <w:r w:rsidRPr="00B85E6C">
        <w:rPr>
          <w:lang w:eastAsia="en-US"/>
        </w:rPr>
        <w:t>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9D3F45" w:rsidRPr="00B85E6C" w:rsidRDefault="009D3F45" w:rsidP="009D3F45">
      <w:pPr>
        <w:autoSpaceDE w:val="0"/>
        <w:autoSpaceDN w:val="0"/>
        <w:adjustRightInd w:val="0"/>
        <w:ind w:firstLine="539"/>
        <w:jc w:val="both"/>
        <w:rPr>
          <w:lang w:eastAsia="en-US"/>
        </w:rPr>
      </w:pPr>
      <w:r w:rsidRPr="00B85E6C">
        <w:rPr>
          <w:lang w:eastAsia="en-US"/>
        </w:rPr>
        <w:t>В Чувашской Республике будет создан центр одаренных детей. Через систему целевых договоров будет организовано направление лучших выпускников центра одаренных детей в образовательные организации высшего образования Российской Федерации, по окончании которых выпускники будут направляться в Чувашскую Республику.</w:t>
      </w:r>
    </w:p>
    <w:p w:rsidR="005129D8" w:rsidRPr="00B85E6C" w:rsidRDefault="009D3F45" w:rsidP="009D3F45">
      <w:pPr>
        <w:autoSpaceDE w:val="0"/>
        <w:autoSpaceDN w:val="0"/>
        <w:adjustRightInd w:val="0"/>
        <w:ind w:firstLine="539"/>
        <w:jc w:val="both"/>
        <w:rPr>
          <w:lang w:eastAsia="en-US"/>
        </w:rPr>
      </w:pPr>
      <w:r w:rsidRPr="00B85E6C">
        <w:rPr>
          <w:lang w:eastAsia="en-US"/>
        </w:rPr>
        <w:t>Планируется создать 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9D3F45" w:rsidRPr="00B85E6C" w:rsidRDefault="009D3F45" w:rsidP="009D3F45">
      <w:pPr>
        <w:autoSpaceDE w:val="0"/>
        <w:autoSpaceDN w:val="0"/>
        <w:adjustRightInd w:val="0"/>
        <w:ind w:firstLine="539"/>
        <w:jc w:val="both"/>
        <w:rPr>
          <w:lang w:eastAsia="en-US"/>
        </w:rPr>
      </w:pPr>
      <w:r w:rsidRPr="00B85E6C">
        <w:rPr>
          <w:lang w:eastAsia="en-US"/>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9D3F45" w:rsidRPr="00B85E6C" w:rsidRDefault="009D3F45" w:rsidP="009D3F45">
      <w:pPr>
        <w:autoSpaceDE w:val="0"/>
        <w:autoSpaceDN w:val="0"/>
        <w:adjustRightInd w:val="0"/>
        <w:ind w:firstLine="539"/>
        <w:jc w:val="both"/>
        <w:rPr>
          <w:lang w:eastAsia="en-US"/>
        </w:rPr>
      </w:pPr>
      <w:r w:rsidRPr="00B85E6C">
        <w:rPr>
          <w:lang w:eastAsia="en-US"/>
        </w:rPr>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9D3F45" w:rsidRPr="00B85E6C" w:rsidRDefault="009D3F45" w:rsidP="009D3F45">
      <w:pPr>
        <w:autoSpaceDE w:val="0"/>
        <w:autoSpaceDN w:val="0"/>
        <w:adjustRightInd w:val="0"/>
        <w:ind w:firstLine="539"/>
        <w:jc w:val="both"/>
        <w:rPr>
          <w:lang w:eastAsia="en-US"/>
        </w:rPr>
      </w:pPr>
      <w:r w:rsidRPr="00B85E6C">
        <w:rPr>
          <w:lang w:eastAsia="en-US"/>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D3F45" w:rsidRPr="00B85E6C" w:rsidRDefault="009D3F45" w:rsidP="009D3F45">
      <w:pPr>
        <w:autoSpaceDE w:val="0"/>
        <w:autoSpaceDN w:val="0"/>
        <w:adjustRightInd w:val="0"/>
        <w:ind w:firstLine="454"/>
        <w:jc w:val="both"/>
        <w:rPr>
          <w:lang w:eastAsia="en-US"/>
        </w:rPr>
      </w:pPr>
      <w:r w:rsidRPr="00B85E6C">
        <w:rPr>
          <w:lang w:eastAsia="en-US"/>
        </w:rPr>
        <w:t>Для достижения целей Муниципальной программы необходимо решение следующих задач:</w:t>
      </w:r>
    </w:p>
    <w:p w:rsidR="009D3F45" w:rsidRPr="00B85E6C" w:rsidRDefault="009D3F45" w:rsidP="009D3F45">
      <w:pPr>
        <w:autoSpaceDE w:val="0"/>
        <w:autoSpaceDN w:val="0"/>
        <w:adjustRightInd w:val="0"/>
        <w:ind w:firstLine="454"/>
        <w:jc w:val="both"/>
        <w:rPr>
          <w:lang w:eastAsia="en-US"/>
        </w:rPr>
      </w:pPr>
      <w:r w:rsidRPr="00B85E6C">
        <w:rPr>
          <w:lang w:eastAsia="en-US"/>
        </w:rPr>
        <w:t>обеспечение населения услугами дошкольного образования;</w:t>
      </w:r>
    </w:p>
    <w:p w:rsidR="009D3F45" w:rsidRPr="00B85E6C" w:rsidRDefault="009D3F45" w:rsidP="009D3F45">
      <w:pPr>
        <w:autoSpaceDE w:val="0"/>
        <w:autoSpaceDN w:val="0"/>
        <w:adjustRightInd w:val="0"/>
        <w:ind w:firstLine="454"/>
        <w:jc w:val="both"/>
        <w:rPr>
          <w:lang w:eastAsia="en-US"/>
        </w:rPr>
      </w:pPr>
      <w:r w:rsidRPr="00B85E6C">
        <w:rPr>
          <w:lang w:eastAsia="en-US"/>
        </w:rPr>
        <w:t>повышение доступности качественного начального общего, основного общего и среднего общего образования;</w:t>
      </w:r>
    </w:p>
    <w:p w:rsidR="009D3F45" w:rsidRPr="00B85E6C" w:rsidRDefault="009D3F45" w:rsidP="009D3F45">
      <w:pPr>
        <w:autoSpaceDE w:val="0"/>
        <w:autoSpaceDN w:val="0"/>
        <w:adjustRightInd w:val="0"/>
        <w:ind w:firstLine="454"/>
        <w:jc w:val="both"/>
        <w:rPr>
          <w:lang w:eastAsia="en-US"/>
        </w:rPr>
      </w:pPr>
      <w:r w:rsidRPr="00B85E6C">
        <w:rPr>
          <w:lang w:eastAsia="en-US"/>
        </w:rPr>
        <w:t xml:space="preserve">развитие системы воспитания и дополнительного образования детей в </w:t>
      </w:r>
      <w:r w:rsidR="00DC640F" w:rsidRPr="00B85E6C">
        <w:rPr>
          <w:lang w:eastAsia="en-US"/>
        </w:rPr>
        <w:t xml:space="preserve">Порецком </w:t>
      </w:r>
      <w:r w:rsidR="00A245C6" w:rsidRPr="00B85E6C">
        <w:rPr>
          <w:lang w:eastAsia="en-US"/>
        </w:rPr>
        <w:t>муниципальном округе</w:t>
      </w:r>
      <w:r w:rsidRPr="00B85E6C">
        <w:rPr>
          <w:lang w:eastAsia="en-US"/>
        </w:rPr>
        <w:t>;</w:t>
      </w:r>
    </w:p>
    <w:p w:rsidR="009D3F45" w:rsidRPr="00B85E6C" w:rsidRDefault="009D3F45" w:rsidP="009D3F45">
      <w:pPr>
        <w:autoSpaceDE w:val="0"/>
        <w:autoSpaceDN w:val="0"/>
        <w:adjustRightInd w:val="0"/>
        <w:ind w:firstLine="454"/>
        <w:jc w:val="both"/>
        <w:rPr>
          <w:lang w:eastAsia="en-US"/>
        </w:rPr>
      </w:pPr>
      <w:r w:rsidRPr="00B85E6C">
        <w:rPr>
          <w:lang w:eastAsia="en-US"/>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sidRPr="00B85E6C">
        <w:rPr>
          <w:lang w:eastAsia="en-US"/>
        </w:rPr>
        <w:t>Порецкого муниципального округа</w:t>
      </w:r>
      <w:r w:rsidRPr="00B85E6C">
        <w:rPr>
          <w:lang w:eastAsia="en-US"/>
        </w:rPr>
        <w:t>;</w:t>
      </w:r>
    </w:p>
    <w:p w:rsidR="009D3F45" w:rsidRPr="00B85E6C" w:rsidRDefault="009D3F45" w:rsidP="009D3F45">
      <w:pPr>
        <w:autoSpaceDE w:val="0"/>
        <w:autoSpaceDN w:val="0"/>
        <w:adjustRightInd w:val="0"/>
        <w:ind w:firstLine="454"/>
        <w:jc w:val="both"/>
        <w:rPr>
          <w:lang w:eastAsia="en-US"/>
        </w:rPr>
      </w:pPr>
      <w:r w:rsidRPr="00B85E6C">
        <w:rPr>
          <w:lang w:eastAsia="en-US"/>
        </w:rPr>
        <w:t>переход от государственно-общественного управления образованием к общественно-государственному управлению;</w:t>
      </w:r>
    </w:p>
    <w:p w:rsidR="009D3F45" w:rsidRPr="00B85E6C" w:rsidRDefault="009D3F45" w:rsidP="009D3F45">
      <w:pPr>
        <w:autoSpaceDE w:val="0"/>
        <w:autoSpaceDN w:val="0"/>
        <w:adjustRightInd w:val="0"/>
        <w:ind w:firstLine="454"/>
        <w:jc w:val="both"/>
        <w:rPr>
          <w:lang w:eastAsia="en-US"/>
        </w:rPr>
      </w:pPr>
      <w:r w:rsidRPr="00B85E6C">
        <w:rPr>
          <w:lang w:eastAsia="en-US"/>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9D3F45" w:rsidRPr="00B85E6C" w:rsidRDefault="009D3F45" w:rsidP="009D3F45">
      <w:pPr>
        <w:autoSpaceDE w:val="0"/>
        <w:autoSpaceDN w:val="0"/>
        <w:adjustRightInd w:val="0"/>
        <w:ind w:firstLine="454"/>
        <w:jc w:val="both"/>
        <w:rPr>
          <w:lang w:eastAsia="en-US"/>
        </w:rPr>
      </w:pPr>
      <w:r w:rsidRPr="00B85E6C">
        <w:rPr>
          <w:lang w:eastAsia="en-US"/>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D3F45" w:rsidRPr="00B85E6C" w:rsidRDefault="009D3F45" w:rsidP="009D3F45">
      <w:pPr>
        <w:autoSpaceDE w:val="0"/>
        <w:autoSpaceDN w:val="0"/>
        <w:adjustRightInd w:val="0"/>
        <w:ind w:firstLine="454"/>
        <w:jc w:val="both"/>
        <w:rPr>
          <w:lang w:eastAsia="en-US"/>
        </w:rPr>
      </w:pPr>
      <w:r w:rsidRPr="00B85E6C">
        <w:rPr>
          <w:lang w:eastAsia="en-US"/>
        </w:rPr>
        <w:t>повышение доступности образовательных организаций всех уровней для обучающихся с ограниченными возможностями здоровья;</w:t>
      </w:r>
    </w:p>
    <w:p w:rsidR="009D3F45" w:rsidRPr="00B85E6C" w:rsidRDefault="009D3F45" w:rsidP="009D3F45">
      <w:pPr>
        <w:autoSpaceDE w:val="0"/>
        <w:autoSpaceDN w:val="0"/>
        <w:adjustRightInd w:val="0"/>
        <w:ind w:firstLine="454"/>
        <w:jc w:val="both"/>
        <w:rPr>
          <w:lang w:eastAsia="en-US"/>
        </w:rPr>
      </w:pPr>
      <w:r w:rsidRPr="00B85E6C">
        <w:rPr>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9D3F45" w:rsidRPr="00B85E6C" w:rsidRDefault="009D3F45" w:rsidP="009D3F45">
      <w:pPr>
        <w:autoSpaceDE w:val="0"/>
        <w:autoSpaceDN w:val="0"/>
        <w:adjustRightInd w:val="0"/>
        <w:ind w:firstLine="454"/>
        <w:jc w:val="both"/>
        <w:rPr>
          <w:lang w:eastAsia="en-US"/>
        </w:rPr>
      </w:pPr>
      <w:r w:rsidRPr="00B85E6C">
        <w:rPr>
          <w:lang w:eastAsia="en-US"/>
        </w:rPr>
        <w:t>вовлечение в реализацию дополнительных общеразвивающих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rsidR="009D3F45" w:rsidRPr="00B85E6C" w:rsidRDefault="009D3F45" w:rsidP="009D3F45">
      <w:pPr>
        <w:autoSpaceDE w:val="0"/>
        <w:autoSpaceDN w:val="0"/>
        <w:adjustRightInd w:val="0"/>
        <w:ind w:firstLine="454"/>
        <w:jc w:val="both"/>
        <w:rPr>
          <w:lang w:eastAsia="en-US"/>
        </w:rPr>
      </w:pPr>
      <w:r w:rsidRPr="00B85E6C">
        <w:rPr>
          <w:lang w:eastAsia="en-US"/>
        </w:rPr>
        <w:t>модернизация содержания образовательных программ и технологий в образовательном пространстве технического творчества;</w:t>
      </w:r>
    </w:p>
    <w:p w:rsidR="009D3F45" w:rsidRPr="00B85E6C" w:rsidRDefault="009D3F45" w:rsidP="009D3F45">
      <w:pPr>
        <w:autoSpaceDE w:val="0"/>
        <w:autoSpaceDN w:val="0"/>
        <w:adjustRightInd w:val="0"/>
        <w:ind w:firstLine="454"/>
        <w:jc w:val="both"/>
        <w:rPr>
          <w:lang w:eastAsia="en-US"/>
        </w:rPr>
      </w:pPr>
      <w:r w:rsidRPr="00B85E6C">
        <w:rPr>
          <w:lang w:eastAsia="en-US"/>
        </w:rPr>
        <w:t>создание в образовательных организациях условий для реализации обучающимися персональных образовательных маршрутов, для формирования базовых компетенций цифровой экономики;</w:t>
      </w:r>
    </w:p>
    <w:p w:rsidR="009D3F45" w:rsidRPr="00B85E6C" w:rsidRDefault="009D3F45" w:rsidP="009D3F45">
      <w:pPr>
        <w:autoSpaceDE w:val="0"/>
        <w:autoSpaceDN w:val="0"/>
        <w:adjustRightInd w:val="0"/>
        <w:ind w:firstLine="454"/>
        <w:jc w:val="both"/>
        <w:rPr>
          <w:lang w:eastAsia="en-US"/>
        </w:rPr>
      </w:pPr>
      <w:r w:rsidRPr="00B85E6C">
        <w:rPr>
          <w:lang w:eastAsia="en-US"/>
        </w:rPr>
        <w:t>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грантовая поддержка педагогов и организаций, работающих с высокомотивированными талантливыми детьми и молодежью, адаптированной для цифровой экономики;</w:t>
      </w:r>
    </w:p>
    <w:p w:rsidR="009D3F45" w:rsidRPr="00B85E6C" w:rsidRDefault="009D3F45" w:rsidP="009D3F45">
      <w:pPr>
        <w:autoSpaceDE w:val="0"/>
        <w:autoSpaceDN w:val="0"/>
        <w:adjustRightInd w:val="0"/>
        <w:ind w:firstLine="454"/>
        <w:jc w:val="both"/>
        <w:rPr>
          <w:lang w:eastAsia="en-US"/>
        </w:rPr>
      </w:pPr>
      <w:r w:rsidRPr="00B85E6C">
        <w:rPr>
          <w:lang w:eastAsia="en-US"/>
        </w:rPr>
        <w:t>участие в профессиональных конкурсах в целях предоставления гражданам возможностей для профессионального развития и карьерного роста;</w:t>
      </w:r>
    </w:p>
    <w:p w:rsidR="009D3F45" w:rsidRPr="00B85E6C" w:rsidRDefault="009D3F45" w:rsidP="009D3F45">
      <w:pPr>
        <w:autoSpaceDE w:val="0"/>
        <w:autoSpaceDN w:val="0"/>
        <w:adjustRightInd w:val="0"/>
        <w:ind w:firstLine="454"/>
        <w:jc w:val="both"/>
        <w:rPr>
          <w:lang w:eastAsia="en-US"/>
        </w:rPr>
      </w:pPr>
      <w:r w:rsidRPr="00B85E6C">
        <w:rPr>
          <w:lang w:eastAsia="en-US"/>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9D3F45" w:rsidRPr="00B85E6C" w:rsidRDefault="009D3F45" w:rsidP="009D3F45">
      <w:pPr>
        <w:autoSpaceDE w:val="0"/>
        <w:autoSpaceDN w:val="0"/>
        <w:adjustRightInd w:val="0"/>
        <w:ind w:firstLine="540"/>
        <w:jc w:val="both"/>
      </w:pPr>
      <w:r w:rsidRPr="00B85E6C">
        <w:rPr>
          <w:lang w:eastAsia="en-US"/>
        </w:rPr>
        <w:t>Муниципальная</w:t>
      </w:r>
      <w:r w:rsidRPr="00B85E6C">
        <w:t xml:space="preserve"> программа будет реализовываться в </w:t>
      </w:r>
      <w:r w:rsidR="00BF5006" w:rsidRPr="00B85E6C">
        <w:t>2023-2035</w:t>
      </w:r>
      <w:r w:rsidRPr="00B85E6C">
        <w:t>годах в</w:t>
      </w:r>
      <w:r w:rsidR="00031486" w:rsidRPr="00B85E6C">
        <w:t xml:space="preserve"> три </w:t>
      </w:r>
      <w:r w:rsidRPr="00B85E6C">
        <w:t xml:space="preserve"> этапа:</w:t>
      </w:r>
    </w:p>
    <w:p w:rsidR="00031486" w:rsidRPr="00B85E6C" w:rsidRDefault="00031486" w:rsidP="00031486">
      <w:pPr>
        <w:autoSpaceDE w:val="0"/>
        <w:autoSpaceDN w:val="0"/>
        <w:adjustRightInd w:val="0"/>
        <w:jc w:val="both"/>
        <w:rPr>
          <w:rFonts w:eastAsia="Calibri"/>
        </w:rPr>
      </w:pPr>
      <w:r w:rsidRPr="00B85E6C">
        <w:rPr>
          <w:rFonts w:eastAsia="Calibri"/>
        </w:rPr>
        <w:t>1 этап – 202</w:t>
      </w:r>
      <w:r w:rsidR="00462E68" w:rsidRPr="00B85E6C">
        <w:rPr>
          <w:rFonts w:eastAsia="Calibri"/>
        </w:rPr>
        <w:t>3</w:t>
      </w:r>
      <w:r w:rsidRPr="00B85E6C">
        <w:rPr>
          <w:rFonts w:eastAsia="Calibri"/>
        </w:rPr>
        <w:t>-2025 годы;</w:t>
      </w:r>
    </w:p>
    <w:p w:rsidR="00031486" w:rsidRPr="00B85E6C" w:rsidRDefault="00031486" w:rsidP="00031486">
      <w:pPr>
        <w:autoSpaceDE w:val="0"/>
        <w:autoSpaceDN w:val="0"/>
        <w:adjustRightInd w:val="0"/>
        <w:jc w:val="both"/>
        <w:rPr>
          <w:rFonts w:eastAsia="Calibri"/>
        </w:rPr>
      </w:pPr>
      <w:r w:rsidRPr="00B85E6C">
        <w:rPr>
          <w:rFonts w:eastAsia="Calibri"/>
        </w:rPr>
        <w:t xml:space="preserve">         2 этап – 2026-2030 годы;</w:t>
      </w:r>
    </w:p>
    <w:p w:rsidR="00031486" w:rsidRPr="00B85E6C" w:rsidRDefault="00031486" w:rsidP="00031486">
      <w:pPr>
        <w:tabs>
          <w:tab w:val="left" w:pos="3030"/>
        </w:tabs>
        <w:autoSpaceDE w:val="0"/>
        <w:autoSpaceDN w:val="0"/>
        <w:adjustRightInd w:val="0"/>
        <w:jc w:val="both"/>
        <w:rPr>
          <w:rFonts w:eastAsia="Calibri"/>
        </w:rPr>
      </w:pPr>
      <w:r w:rsidRPr="00B85E6C">
        <w:rPr>
          <w:rFonts w:eastAsia="Calibri"/>
        </w:rPr>
        <w:t xml:space="preserve">         3 этап </w:t>
      </w:r>
      <w:r w:rsidR="00AD5D00" w:rsidRPr="00B85E6C">
        <w:rPr>
          <w:rFonts w:eastAsia="Calibri"/>
        </w:rPr>
        <w:t>-</w:t>
      </w:r>
      <w:r w:rsidRPr="00B85E6C">
        <w:rPr>
          <w:rFonts w:eastAsia="Calibri"/>
        </w:rPr>
        <w:t xml:space="preserve"> 2031 -2035 годы.</w:t>
      </w:r>
    </w:p>
    <w:p w:rsidR="009D3F45" w:rsidRPr="00B85E6C" w:rsidRDefault="009B0A2E" w:rsidP="00031486">
      <w:pPr>
        <w:tabs>
          <w:tab w:val="left" w:pos="3030"/>
        </w:tabs>
        <w:autoSpaceDE w:val="0"/>
        <w:autoSpaceDN w:val="0"/>
        <w:adjustRightInd w:val="0"/>
        <w:jc w:val="both"/>
        <w:rPr>
          <w:lang w:eastAsia="en-US"/>
        </w:rPr>
      </w:pPr>
      <w:hyperlink r:id="rId10" w:history="1">
        <w:r w:rsidR="009D3F45" w:rsidRPr="00B85E6C">
          <w:rPr>
            <w:lang w:eastAsia="en-US"/>
          </w:rPr>
          <w:t>Сведения</w:t>
        </w:r>
      </w:hyperlink>
      <w:r w:rsidR="009D3F45" w:rsidRPr="00B85E6C">
        <w:rPr>
          <w:lang w:eastAsia="en-US"/>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9D3F45" w:rsidRPr="00B85E6C" w:rsidRDefault="009D3F45" w:rsidP="009D3F45">
      <w:pPr>
        <w:ind w:firstLine="567"/>
        <w:jc w:val="both"/>
      </w:pPr>
      <w:r w:rsidRPr="00B85E6C">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9D3F45" w:rsidRPr="00B85E6C" w:rsidRDefault="009D3F45" w:rsidP="009D3F45">
      <w:pPr>
        <w:jc w:val="center"/>
      </w:pPr>
    </w:p>
    <w:p w:rsidR="009D3F45" w:rsidRPr="00B85E6C" w:rsidRDefault="009D3F45" w:rsidP="009D3F45">
      <w:pPr>
        <w:jc w:val="center"/>
      </w:pPr>
    </w:p>
    <w:p w:rsidR="009D3F45" w:rsidRPr="00B85E6C" w:rsidRDefault="009D3F45" w:rsidP="009D3F45">
      <w:pPr>
        <w:autoSpaceDE w:val="0"/>
        <w:autoSpaceDN w:val="0"/>
        <w:adjustRightInd w:val="0"/>
        <w:jc w:val="center"/>
        <w:outlineLvl w:val="0"/>
        <w:rPr>
          <w:b/>
        </w:rPr>
      </w:pPr>
      <w:r w:rsidRPr="00B85E6C">
        <w:rPr>
          <w:b/>
        </w:rPr>
        <w:t xml:space="preserve">Раздел II. ОБОБЩЕННАЯ ХАРАКТЕРИСТИКА ОСНОВНЫХ МЕРОПРИЯТИЙ ПОДПРОГРАММ МУНИЦИПАЛЬНОЙ ПРОГРАММЫ </w:t>
      </w:r>
    </w:p>
    <w:p w:rsidR="009D3F45" w:rsidRPr="00B85E6C" w:rsidRDefault="009D3F45" w:rsidP="009D3F45">
      <w:pPr>
        <w:autoSpaceDE w:val="0"/>
        <w:autoSpaceDN w:val="0"/>
        <w:adjustRightInd w:val="0"/>
        <w:jc w:val="both"/>
      </w:pPr>
    </w:p>
    <w:p w:rsidR="009D3F45" w:rsidRPr="00B85E6C" w:rsidRDefault="009D3F45" w:rsidP="009D3F45">
      <w:pPr>
        <w:autoSpaceDE w:val="0"/>
        <w:autoSpaceDN w:val="0"/>
        <w:adjustRightInd w:val="0"/>
        <w:ind w:firstLine="540"/>
        <w:jc w:val="both"/>
        <w:rPr>
          <w:lang w:eastAsia="en-US"/>
        </w:rPr>
      </w:pPr>
      <w:r w:rsidRPr="00B85E6C">
        <w:rPr>
          <w:lang w:eastAsia="en-US"/>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9D3F45" w:rsidRPr="00B85E6C" w:rsidRDefault="009D3F45" w:rsidP="009D3F45">
      <w:pPr>
        <w:autoSpaceDE w:val="0"/>
        <w:autoSpaceDN w:val="0"/>
        <w:adjustRightInd w:val="0"/>
        <w:ind w:firstLine="540"/>
        <w:jc w:val="both"/>
        <w:rPr>
          <w:lang w:eastAsia="en-US"/>
        </w:rPr>
      </w:pPr>
      <w:r w:rsidRPr="00B85E6C">
        <w:rPr>
          <w:lang w:eastAsia="en-US"/>
        </w:rPr>
        <w:t xml:space="preserve">В Муниципальной программе используются механизмы определения приоритетных направлений на основе критериев, установленных ведомственными нормативными актами и позволяющих обеспечить принятие совместных решений органами исполнительной власти Чувашской Республики и органами местного самоуправления </w:t>
      </w:r>
      <w:r w:rsidR="00CC7137" w:rsidRPr="00B85E6C">
        <w:rPr>
          <w:lang w:eastAsia="en-US"/>
        </w:rPr>
        <w:t>Порецкого муниципального округа</w:t>
      </w:r>
      <w:r w:rsidRPr="00B85E6C">
        <w:rPr>
          <w:lang w:eastAsia="en-US"/>
        </w:rPr>
        <w:t>.</w:t>
      </w:r>
    </w:p>
    <w:p w:rsidR="00A95813" w:rsidRPr="00B85E6C" w:rsidRDefault="009D3F45" w:rsidP="00EC233D">
      <w:pPr>
        <w:autoSpaceDE w:val="0"/>
        <w:autoSpaceDN w:val="0"/>
        <w:adjustRightInd w:val="0"/>
        <w:ind w:firstLine="539"/>
        <w:jc w:val="both"/>
      </w:pPr>
      <w:r w:rsidRPr="00B85E6C">
        <w:t xml:space="preserve">Задачи </w:t>
      </w:r>
      <w:r w:rsidRPr="00B85E6C">
        <w:rPr>
          <w:lang w:eastAsia="en-US"/>
        </w:rPr>
        <w:t>Муниципальной</w:t>
      </w:r>
      <w:r w:rsidRPr="00B85E6C">
        <w:t xml:space="preserve"> программы будут решаться в рамках </w:t>
      </w:r>
      <w:r w:rsidR="00A95813" w:rsidRPr="00B85E6C">
        <w:t>пяти</w:t>
      </w:r>
      <w:r w:rsidRPr="00B85E6C">
        <w:t xml:space="preserve"> подпрограмм.</w:t>
      </w:r>
    </w:p>
    <w:p w:rsidR="00EC233D" w:rsidRPr="00B85E6C" w:rsidRDefault="00EC233D" w:rsidP="00EC233D">
      <w:pPr>
        <w:autoSpaceDE w:val="0"/>
        <w:autoSpaceDN w:val="0"/>
        <w:adjustRightInd w:val="0"/>
        <w:ind w:firstLine="539"/>
        <w:jc w:val="both"/>
      </w:pPr>
    </w:p>
    <w:p w:rsidR="009D3F45" w:rsidRPr="00B85E6C" w:rsidRDefault="009D3F45" w:rsidP="009D3F45">
      <w:pPr>
        <w:ind w:firstLine="567"/>
        <w:jc w:val="both"/>
        <w:rPr>
          <w:b/>
        </w:rPr>
      </w:pPr>
      <w:r w:rsidRPr="00B85E6C">
        <w:rPr>
          <w:b/>
        </w:rPr>
        <w:t>Подпрограмма «</w:t>
      </w:r>
      <w:r w:rsidR="00556895" w:rsidRPr="00B85E6C">
        <w:rPr>
          <w:b/>
          <w:lang w:eastAsia="en-US"/>
        </w:rPr>
        <w:t xml:space="preserve">Муниципальная </w:t>
      </w:r>
      <w:r w:rsidRPr="00B85E6C">
        <w:rPr>
          <w:b/>
        </w:rPr>
        <w:t xml:space="preserve"> поддержка развития образования» объединяет одиннадцать основных мероприятий:</w:t>
      </w:r>
    </w:p>
    <w:p w:rsidR="009D3F45" w:rsidRPr="00B85E6C" w:rsidRDefault="009D3F45" w:rsidP="009D3F45">
      <w:pPr>
        <w:autoSpaceDE w:val="0"/>
        <w:autoSpaceDN w:val="0"/>
        <w:adjustRightInd w:val="0"/>
        <w:ind w:firstLine="540"/>
        <w:jc w:val="both"/>
        <w:rPr>
          <w:lang w:eastAsia="en-US"/>
        </w:rPr>
      </w:pPr>
      <w:r w:rsidRPr="00B85E6C">
        <w:t xml:space="preserve">Основное мероприятие 1. </w:t>
      </w:r>
      <w:r w:rsidRPr="00B85E6C">
        <w:rPr>
          <w:lang w:eastAsia="en-US"/>
        </w:rPr>
        <w:t>Обеспечение деятельности организаций в сфере образования</w:t>
      </w:r>
    </w:p>
    <w:p w:rsidR="009D3F45" w:rsidRPr="00B85E6C" w:rsidRDefault="009D3F45" w:rsidP="009D3F45">
      <w:pPr>
        <w:ind w:firstLine="567"/>
        <w:jc w:val="both"/>
        <w:rPr>
          <w:lang w:eastAsia="en-US"/>
        </w:rPr>
      </w:pPr>
      <w:r w:rsidRPr="00B85E6C">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CC7137" w:rsidRPr="00B85E6C">
        <w:rPr>
          <w:lang w:eastAsia="en-US"/>
        </w:rPr>
        <w:t>Порецкого муниципального округа</w:t>
      </w:r>
      <w:r w:rsidRPr="00B85E6C">
        <w:rPr>
          <w:lang w:eastAsia="en-US"/>
        </w:rPr>
        <w:t>, - общеобразовательных учреждений.</w:t>
      </w:r>
    </w:p>
    <w:p w:rsidR="009D3F45" w:rsidRPr="00B85E6C" w:rsidRDefault="009D3F45" w:rsidP="009D3F45">
      <w:pPr>
        <w:ind w:firstLine="567"/>
        <w:jc w:val="both"/>
        <w:rPr>
          <w:rFonts w:eastAsia="Calibri"/>
        </w:rPr>
      </w:pPr>
      <w:r w:rsidRPr="00B85E6C">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9D3F45" w:rsidRPr="00B85E6C" w:rsidRDefault="009D3F45" w:rsidP="009D3F45">
      <w:pPr>
        <w:ind w:firstLine="567"/>
        <w:jc w:val="both"/>
        <w:rPr>
          <w:rFonts w:eastAsia="Calibri"/>
        </w:rPr>
      </w:pPr>
      <w:r w:rsidRPr="00B85E6C">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9D3F45" w:rsidRPr="00B85E6C" w:rsidRDefault="009D3F45" w:rsidP="009D3F45">
      <w:pPr>
        <w:ind w:firstLine="567"/>
        <w:jc w:val="both"/>
        <w:rPr>
          <w:lang w:eastAsia="en-US"/>
        </w:rPr>
      </w:pPr>
      <w:r w:rsidRPr="00B85E6C">
        <w:t xml:space="preserve">Основное мероприятие 3. </w:t>
      </w:r>
      <w:r w:rsidRPr="00B85E6C">
        <w:rPr>
          <w:lang w:eastAsia="en-US"/>
        </w:rPr>
        <w:t>Укрепление материально-технической базы объектов образования</w:t>
      </w:r>
    </w:p>
    <w:p w:rsidR="009D3F45" w:rsidRPr="00B85E6C" w:rsidRDefault="009D3F45" w:rsidP="009D3F45">
      <w:pPr>
        <w:autoSpaceDE w:val="0"/>
        <w:autoSpaceDN w:val="0"/>
        <w:adjustRightInd w:val="0"/>
        <w:ind w:firstLine="567"/>
        <w:jc w:val="both"/>
        <w:rPr>
          <w:lang w:eastAsia="en-US"/>
        </w:rPr>
      </w:pPr>
      <w:r w:rsidRPr="00B85E6C">
        <w:rPr>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
    <w:p w:rsidR="009D3F45" w:rsidRPr="00B85E6C" w:rsidRDefault="009D3F45" w:rsidP="009D3F45">
      <w:pPr>
        <w:ind w:firstLine="567"/>
        <w:jc w:val="both"/>
      </w:pPr>
      <w:r w:rsidRPr="00B85E6C">
        <w:t>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r w:rsidR="002D5E2F" w:rsidRPr="00B85E6C">
        <w:t>.</w:t>
      </w:r>
    </w:p>
    <w:p w:rsidR="002D5E2F" w:rsidRPr="00B85E6C" w:rsidRDefault="002D5E2F" w:rsidP="009D3F45">
      <w:pPr>
        <w:ind w:firstLine="567"/>
        <w:jc w:val="both"/>
      </w:pPr>
      <w:r w:rsidRPr="00B85E6C">
        <w:t>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Чувашской Республике</w:t>
      </w:r>
    </w:p>
    <w:p w:rsidR="009D3F45" w:rsidRPr="00B85E6C" w:rsidRDefault="009D3F45" w:rsidP="009D3F45">
      <w:pPr>
        <w:autoSpaceDE w:val="0"/>
        <w:autoSpaceDN w:val="0"/>
        <w:adjustRightInd w:val="0"/>
        <w:ind w:firstLine="540"/>
        <w:jc w:val="both"/>
        <w:rPr>
          <w:lang w:eastAsia="en-US"/>
        </w:rPr>
      </w:pPr>
      <w:r w:rsidRPr="00B85E6C">
        <w:rPr>
          <w:lang w:eastAsia="en-US"/>
        </w:rPr>
        <w:t>Основное мероприятие 5. Стипендии, гранты, премии и денежные поощрения</w:t>
      </w:r>
    </w:p>
    <w:p w:rsidR="009D3F45" w:rsidRPr="00B85E6C" w:rsidRDefault="009D3F45" w:rsidP="009D3F45">
      <w:pPr>
        <w:autoSpaceDE w:val="0"/>
        <w:autoSpaceDN w:val="0"/>
        <w:adjustRightInd w:val="0"/>
        <w:ind w:firstLine="540"/>
        <w:jc w:val="both"/>
        <w:rPr>
          <w:lang w:eastAsia="en-US"/>
        </w:rPr>
      </w:pPr>
      <w:r w:rsidRPr="00B85E6C">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района и региона, стимулирование роста качества работы педагогических работников.</w:t>
      </w:r>
    </w:p>
    <w:p w:rsidR="009D3F45" w:rsidRPr="00B85E6C" w:rsidRDefault="009D3F45" w:rsidP="009D3F45">
      <w:pPr>
        <w:autoSpaceDE w:val="0"/>
        <w:autoSpaceDN w:val="0"/>
        <w:adjustRightInd w:val="0"/>
        <w:ind w:firstLine="540"/>
        <w:jc w:val="both"/>
        <w:rPr>
          <w:lang w:eastAsia="en-US"/>
        </w:rPr>
      </w:pPr>
      <w:r w:rsidRPr="00B85E6C">
        <w:rPr>
          <w:lang w:eastAsia="en-US"/>
        </w:rPr>
        <w:t>Основное мероприятие 6.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9D3F45" w:rsidRPr="00B85E6C" w:rsidRDefault="009D3F45" w:rsidP="009D3F45">
      <w:pPr>
        <w:autoSpaceDE w:val="0"/>
        <w:autoSpaceDN w:val="0"/>
        <w:adjustRightInd w:val="0"/>
        <w:ind w:firstLine="540"/>
        <w:jc w:val="both"/>
        <w:rPr>
          <w:lang w:eastAsia="en-US"/>
        </w:rPr>
      </w:pPr>
      <w:r w:rsidRPr="00B85E6C">
        <w:rPr>
          <w:lang w:eastAsia="en-US"/>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интернатных учреждений, включающей:</w:t>
      </w:r>
    </w:p>
    <w:p w:rsidR="009D3F45" w:rsidRPr="00B85E6C" w:rsidRDefault="009D3F45" w:rsidP="009D3F45">
      <w:pPr>
        <w:autoSpaceDE w:val="0"/>
        <w:autoSpaceDN w:val="0"/>
        <w:adjustRightInd w:val="0"/>
        <w:ind w:firstLine="540"/>
        <w:jc w:val="both"/>
        <w:rPr>
          <w:lang w:eastAsia="en-US"/>
        </w:rPr>
      </w:pPr>
      <w:r w:rsidRPr="00B85E6C">
        <w:rPr>
          <w:lang w:eastAsia="en-US"/>
        </w:rPr>
        <w:t>подготовку кандидатов в замещающие родители, сопровождение замещающих семей;</w:t>
      </w:r>
    </w:p>
    <w:p w:rsidR="009D3F45" w:rsidRPr="00B85E6C" w:rsidRDefault="009D3F45" w:rsidP="009D3F45">
      <w:pPr>
        <w:autoSpaceDE w:val="0"/>
        <w:autoSpaceDN w:val="0"/>
        <w:adjustRightInd w:val="0"/>
        <w:ind w:firstLine="540"/>
        <w:jc w:val="both"/>
        <w:rPr>
          <w:lang w:eastAsia="en-US"/>
        </w:rPr>
      </w:pPr>
      <w:r w:rsidRPr="00B85E6C">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rsidR="009D3F45" w:rsidRPr="00B85E6C" w:rsidRDefault="009D3F45" w:rsidP="009D3F45">
      <w:pPr>
        <w:autoSpaceDE w:val="0"/>
        <w:autoSpaceDN w:val="0"/>
        <w:adjustRightInd w:val="0"/>
        <w:ind w:firstLine="540"/>
        <w:jc w:val="both"/>
        <w:rPr>
          <w:lang w:eastAsia="en-US"/>
        </w:rPr>
      </w:pPr>
      <w:r w:rsidRPr="00B85E6C">
        <w:rPr>
          <w:lang w:eastAsia="en-US"/>
        </w:rPr>
        <w:t>Основное мероприятие 7. Меры социальной поддержки</w:t>
      </w:r>
    </w:p>
    <w:p w:rsidR="00111F8E" w:rsidRPr="00B85E6C" w:rsidRDefault="009D3F45" w:rsidP="009D3F45">
      <w:pPr>
        <w:autoSpaceDE w:val="0"/>
        <w:autoSpaceDN w:val="0"/>
        <w:adjustRightInd w:val="0"/>
        <w:ind w:firstLine="540"/>
        <w:jc w:val="both"/>
        <w:rPr>
          <w:lang w:eastAsia="en-US"/>
        </w:rPr>
      </w:pPr>
      <w:r w:rsidRPr="00B85E6C">
        <w:rPr>
          <w:lang w:eastAsia="en-US"/>
        </w:rPr>
        <w:t xml:space="preserve">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CC7137" w:rsidRPr="00B85E6C">
        <w:rPr>
          <w:lang w:eastAsia="en-US"/>
        </w:rPr>
        <w:t>Порецкого муниципального округа</w:t>
      </w:r>
      <w:r w:rsidRPr="00B85E6C">
        <w:rPr>
          <w:lang w:eastAsia="en-US"/>
        </w:rPr>
        <w:t>.</w:t>
      </w:r>
    </w:p>
    <w:p w:rsidR="009D3F45" w:rsidRPr="00B85E6C" w:rsidRDefault="009D3F45" w:rsidP="009D3F45">
      <w:pPr>
        <w:autoSpaceDE w:val="0"/>
        <w:autoSpaceDN w:val="0"/>
        <w:adjustRightInd w:val="0"/>
        <w:ind w:firstLine="540"/>
        <w:jc w:val="both"/>
        <w:rPr>
          <w:lang w:eastAsia="en-US"/>
        </w:rPr>
      </w:pPr>
      <w:r w:rsidRPr="00B85E6C">
        <w:rPr>
          <w:lang w:eastAsia="en-US"/>
        </w:rPr>
        <w:t>Основное мероприятие 8. Капитальный ремонт объектов образования</w:t>
      </w:r>
    </w:p>
    <w:p w:rsidR="009D3F45" w:rsidRPr="00B85E6C" w:rsidRDefault="009D3F45" w:rsidP="009D3F45">
      <w:pPr>
        <w:autoSpaceDE w:val="0"/>
        <w:autoSpaceDN w:val="0"/>
        <w:adjustRightInd w:val="0"/>
        <w:ind w:firstLine="540"/>
        <w:jc w:val="both"/>
        <w:rPr>
          <w:lang w:eastAsia="en-US"/>
        </w:rPr>
      </w:pPr>
      <w:r w:rsidRPr="00B85E6C">
        <w:rPr>
          <w:lang w:eastAsia="en-US"/>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9D3F45" w:rsidRPr="00B85E6C" w:rsidRDefault="009D3F45" w:rsidP="009D3F45">
      <w:pPr>
        <w:autoSpaceDE w:val="0"/>
        <w:autoSpaceDN w:val="0"/>
        <w:adjustRightInd w:val="0"/>
        <w:ind w:firstLine="540"/>
        <w:jc w:val="both"/>
        <w:rPr>
          <w:lang w:eastAsia="en-US"/>
        </w:rPr>
      </w:pPr>
      <w:r w:rsidRPr="00B85E6C">
        <w:rPr>
          <w:lang w:eastAsia="en-US"/>
        </w:rPr>
        <w:t>Основное мероприятие 9. Реализация мероприятий регионального проекта «Современные родители»</w:t>
      </w:r>
    </w:p>
    <w:p w:rsidR="009D3F45" w:rsidRPr="00B85E6C" w:rsidRDefault="009D3F45" w:rsidP="009D3F45">
      <w:pPr>
        <w:autoSpaceDE w:val="0"/>
        <w:autoSpaceDN w:val="0"/>
        <w:adjustRightInd w:val="0"/>
        <w:ind w:firstLine="540"/>
        <w:jc w:val="both"/>
        <w:rPr>
          <w:lang w:eastAsia="en-US"/>
        </w:rPr>
      </w:pPr>
      <w:r w:rsidRPr="00B85E6C">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
    <w:p w:rsidR="009D3F45" w:rsidRPr="00B85E6C" w:rsidRDefault="009D3F45" w:rsidP="009D3F45">
      <w:pPr>
        <w:autoSpaceDE w:val="0"/>
        <w:autoSpaceDN w:val="0"/>
        <w:adjustRightInd w:val="0"/>
        <w:ind w:firstLine="539"/>
        <w:jc w:val="both"/>
        <w:rPr>
          <w:lang w:eastAsia="en-US"/>
        </w:rPr>
      </w:pPr>
      <w:r w:rsidRPr="00B85E6C">
        <w:rPr>
          <w:lang w:eastAsia="en-US"/>
        </w:rPr>
        <w:t>Основное мероприятие 10. Реализация мероприятий регионального проекта «Успех каждого ребенка»</w:t>
      </w:r>
    </w:p>
    <w:p w:rsidR="009D3F45" w:rsidRPr="00B85E6C" w:rsidRDefault="009D3F45" w:rsidP="009D3F45">
      <w:pPr>
        <w:autoSpaceDE w:val="0"/>
        <w:autoSpaceDN w:val="0"/>
        <w:ind w:firstLine="539"/>
        <w:jc w:val="both"/>
      </w:pPr>
      <w:r w:rsidRPr="00B85E6C">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5129D8" w:rsidRPr="00B85E6C" w:rsidRDefault="005129D8" w:rsidP="009D3F45">
      <w:pPr>
        <w:ind w:firstLine="539"/>
        <w:jc w:val="both"/>
      </w:pPr>
      <w:r w:rsidRPr="00B85E6C">
        <w:rPr>
          <w:iCs/>
        </w:rPr>
        <w:t xml:space="preserve">В целях </w:t>
      </w:r>
      <w:r w:rsidRPr="00B85E6C">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B85E6C">
        <w:rPr>
          <w:iCs/>
        </w:rPr>
        <w:t xml:space="preserve"> в целях обеспечения равной доступности качественного дополнительного образования в</w:t>
      </w:r>
      <w:r w:rsidRPr="00B85E6C">
        <w:t xml:space="preserve"> Порецком </w:t>
      </w:r>
      <w:r w:rsidR="00370ADB" w:rsidRPr="00B85E6C">
        <w:t xml:space="preserve">муниципальном округе </w:t>
      </w:r>
      <w:r w:rsidRPr="00B85E6C">
        <w:t xml:space="preserve">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отдел образования, молодежной политики и спорта администрации </w:t>
      </w:r>
      <w:r w:rsidR="00CC7137" w:rsidRPr="00B85E6C">
        <w:t>Порецкого муниципального округа</w:t>
      </w:r>
      <w:r w:rsidRPr="00B85E6C">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Порецком районе .</w:t>
      </w:r>
    </w:p>
    <w:p w:rsidR="009D3F45" w:rsidRPr="00B85E6C" w:rsidRDefault="009D3F45" w:rsidP="009D3F45">
      <w:pPr>
        <w:autoSpaceDE w:val="0"/>
        <w:autoSpaceDN w:val="0"/>
        <w:adjustRightInd w:val="0"/>
        <w:ind w:firstLine="539"/>
        <w:jc w:val="both"/>
        <w:rPr>
          <w:lang w:eastAsia="en-US"/>
        </w:rPr>
      </w:pPr>
      <w:r w:rsidRPr="00B85E6C">
        <w:rPr>
          <w:lang w:eastAsia="en-US"/>
        </w:rPr>
        <w:t>Основное мероприятие 11. Реализация мероприятий регионального проекта «Цифровая образовательная среда»</w:t>
      </w:r>
    </w:p>
    <w:p w:rsidR="009D3F45" w:rsidRPr="00B85E6C" w:rsidRDefault="009D3F45" w:rsidP="009D3F45">
      <w:pPr>
        <w:autoSpaceDE w:val="0"/>
        <w:autoSpaceDN w:val="0"/>
        <w:adjustRightInd w:val="0"/>
        <w:ind w:firstLine="539"/>
        <w:jc w:val="both"/>
        <w:rPr>
          <w:bCs/>
        </w:rPr>
      </w:pPr>
      <w:r w:rsidRPr="00B85E6C">
        <w:t xml:space="preserve">В рамках мероприятия предусмотрено создание </w:t>
      </w:r>
      <w:r w:rsidRPr="00B85E6C">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B85E6C">
        <w:t xml:space="preserve">образовательные организации будут обеспечены стабильным и быстрым интернет-соединением. </w:t>
      </w:r>
      <w:r w:rsidRPr="00B85E6C">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383A04" w:rsidRPr="00B85E6C" w:rsidRDefault="00383A04" w:rsidP="00383A04">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Основное мероприятие 12. Реализация проектов и мероприятий по инновационному развитию системы образования</w:t>
      </w:r>
    </w:p>
    <w:p w:rsidR="00383A04" w:rsidRPr="00B85E6C" w:rsidRDefault="00383A04" w:rsidP="00383A04">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Чувашской Республики.</w:t>
      </w:r>
    </w:p>
    <w:p w:rsidR="00A245C6" w:rsidRPr="00B85E6C" w:rsidRDefault="00A245C6" w:rsidP="00383A04">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Основное мероприятие </w:t>
      </w:r>
      <w:r w:rsidR="00383A04" w:rsidRPr="00B85E6C">
        <w:rPr>
          <w:color w:val="22272F"/>
          <w:sz w:val="25"/>
          <w:szCs w:val="25"/>
        </w:rPr>
        <w:t>13</w:t>
      </w:r>
      <w:r w:rsidRPr="00B85E6C">
        <w:rPr>
          <w:color w:val="22272F"/>
          <w:sz w:val="25"/>
          <w:szCs w:val="25"/>
        </w:rPr>
        <w:t>. Приобретение оборудования для муниципальных образовательных организаций</w:t>
      </w:r>
    </w:p>
    <w:p w:rsidR="00A245C6" w:rsidRPr="00B85E6C" w:rsidRDefault="00A245C6" w:rsidP="00383A04">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В рамках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CF7088" w:rsidRPr="00B85E6C" w:rsidRDefault="00CF7088" w:rsidP="009D3F45">
      <w:pPr>
        <w:ind w:firstLine="567"/>
        <w:jc w:val="both"/>
        <w:rPr>
          <w:b/>
        </w:rPr>
      </w:pPr>
    </w:p>
    <w:p w:rsidR="009D3F45" w:rsidRPr="00B85E6C" w:rsidRDefault="009D3F45" w:rsidP="009D3F45">
      <w:pPr>
        <w:ind w:firstLine="567"/>
        <w:jc w:val="both"/>
        <w:rPr>
          <w:b/>
        </w:rPr>
      </w:pPr>
      <w:r w:rsidRPr="00B85E6C">
        <w:rPr>
          <w:b/>
        </w:rPr>
        <w:t>Подпрограмма «Молодеж</w:t>
      </w:r>
      <w:r w:rsidR="008566FE" w:rsidRPr="00B85E6C">
        <w:rPr>
          <w:b/>
        </w:rPr>
        <w:t>ь</w:t>
      </w:r>
      <w:r w:rsidR="00CC7137" w:rsidRPr="00B85E6C">
        <w:rPr>
          <w:b/>
        </w:rPr>
        <w:t xml:space="preserve"> Порецкого муниципального округа</w:t>
      </w:r>
      <w:r w:rsidRPr="00B85E6C">
        <w:rPr>
          <w:b/>
        </w:rPr>
        <w:t xml:space="preserve">» объединяет </w:t>
      </w:r>
      <w:r w:rsidR="00AD5D00" w:rsidRPr="00B85E6C">
        <w:rPr>
          <w:b/>
        </w:rPr>
        <w:t xml:space="preserve">четыре </w:t>
      </w:r>
      <w:r w:rsidRPr="00B85E6C">
        <w:rPr>
          <w:b/>
        </w:rPr>
        <w:t>основных мероприятия:</w:t>
      </w:r>
    </w:p>
    <w:p w:rsidR="00BA73CF" w:rsidRPr="00B85E6C" w:rsidRDefault="00BA73CF" w:rsidP="009D3F45">
      <w:pPr>
        <w:autoSpaceDE w:val="0"/>
        <w:autoSpaceDN w:val="0"/>
        <w:adjustRightInd w:val="0"/>
        <w:ind w:firstLine="540"/>
        <w:jc w:val="both"/>
        <w:rPr>
          <w:lang w:eastAsia="en-US"/>
        </w:rPr>
      </w:pPr>
    </w:p>
    <w:p w:rsidR="009D3F45" w:rsidRPr="00B85E6C" w:rsidRDefault="009D3F45" w:rsidP="009D3F45">
      <w:pPr>
        <w:autoSpaceDE w:val="0"/>
        <w:autoSpaceDN w:val="0"/>
        <w:adjustRightInd w:val="0"/>
        <w:ind w:firstLine="540"/>
        <w:jc w:val="both"/>
        <w:rPr>
          <w:lang w:eastAsia="en-US"/>
        </w:rPr>
      </w:pPr>
      <w:r w:rsidRPr="00B85E6C">
        <w:rPr>
          <w:lang w:eastAsia="en-US"/>
        </w:rPr>
        <w:t>Основное мероприятие 1. Муниципальная поддержка талантливой и одаренной молодежи</w:t>
      </w:r>
      <w:r w:rsidR="00BA73CF" w:rsidRPr="00B85E6C">
        <w:rPr>
          <w:lang w:eastAsia="en-US"/>
        </w:rPr>
        <w:t>.</w:t>
      </w:r>
    </w:p>
    <w:p w:rsidR="009D3F45" w:rsidRPr="00B85E6C" w:rsidRDefault="009D3F45" w:rsidP="009D3F45">
      <w:pPr>
        <w:autoSpaceDE w:val="0"/>
        <w:autoSpaceDN w:val="0"/>
        <w:adjustRightInd w:val="0"/>
        <w:ind w:firstLine="540"/>
        <w:jc w:val="both"/>
        <w:rPr>
          <w:lang w:eastAsia="en-US"/>
        </w:rPr>
      </w:pPr>
      <w:r w:rsidRPr="00B85E6C">
        <w:rPr>
          <w:lang w:eastAsia="en-US"/>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CC7137" w:rsidRPr="00B85E6C">
        <w:rPr>
          <w:lang w:eastAsia="en-US"/>
        </w:rPr>
        <w:t>Порецкого муниципального округа</w:t>
      </w:r>
      <w:r w:rsidRPr="00B85E6C">
        <w:rPr>
          <w:lang w:eastAsia="en-US"/>
        </w:rPr>
        <w:t>.</w:t>
      </w:r>
    </w:p>
    <w:p w:rsidR="009D3F45" w:rsidRPr="00B85E6C" w:rsidRDefault="009D3F45" w:rsidP="009D3F45">
      <w:pPr>
        <w:autoSpaceDE w:val="0"/>
        <w:autoSpaceDN w:val="0"/>
        <w:adjustRightInd w:val="0"/>
        <w:ind w:firstLine="540"/>
        <w:jc w:val="both"/>
        <w:rPr>
          <w:lang w:eastAsia="en-US"/>
        </w:rPr>
      </w:pPr>
      <w:r w:rsidRPr="00B85E6C">
        <w:rPr>
          <w:lang w:eastAsia="en-US"/>
        </w:rPr>
        <w:t>Основное мероприятие 2. Организация отдыха детей</w:t>
      </w:r>
    </w:p>
    <w:p w:rsidR="009D3F45" w:rsidRPr="00B85E6C" w:rsidRDefault="009D3F45" w:rsidP="009D3F45">
      <w:pPr>
        <w:autoSpaceDE w:val="0"/>
        <w:autoSpaceDN w:val="0"/>
        <w:adjustRightInd w:val="0"/>
        <w:ind w:firstLine="540"/>
        <w:jc w:val="both"/>
        <w:rPr>
          <w:lang w:eastAsia="en-US"/>
        </w:rPr>
      </w:pPr>
      <w:r w:rsidRPr="00B85E6C">
        <w:rPr>
          <w:lang w:eastAsia="en-US"/>
        </w:rPr>
        <w:t>В рамках основного мероприятия предполагается приобретение путевок в загородные оздоровительные лагеря.</w:t>
      </w:r>
    </w:p>
    <w:p w:rsidR="009D3F45" w:rsidRPr="00B85E6C" w:rsidRDefault="009D3F45" w:rsidP="009D3F45">
      <w:pPr>
        <w:ind w:firstLine="567"/>
        <w:jc w:val="both"/>
      </w:pPr>
      <w:r w:rsidRPr="00B85E6C">
        <w:rPr>
          <w:lang w:eastAsia="en-US"/>
        </w:rPr>
        <w:t xml:space="preserve">Основное мероприятие 3. </w:t>
      </w:r>
      <w:r w:rsidRPr="00B85E6C">
        <w:t>Реализация мероприятий регионального проекта «Социальная активность»</w:t>
      </w:r>
    </w:p>
    <w:p w:rsidR="00A95813" w:rsidRPr="00B85E6C" w:rsidRDefault="009D3F45" w:rsidP="00F1686E">
      <w:pPr>
        <w:ind w:firstLine="567"/>
        <w:jc w:val="both"/>
      </w:pPr>
      <w:r w:rsidRPr="00B85E6C">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C11F37" w:rsidRPr="00B85E6C" w:rsidRDefault="00C11F37" w:rsidP="00F1686E">
      <w:pPr>
        <w:ind w:firstLine="567"/>
        <w:jc w:val="both"/>
      </w:pPr>
      <w:r w:rsidRPr="00B85E6C">
        <w:t>Основное мероприятие 4. Патриотическое воспитание и допризывная подготовка молодежи Порецкого муниципального округа</w:t>
      </w:r>
      <w:r w:rsidR="00742353" w:rsidRPr="00B85E6C">
        <w:t>.</w:t>
      </w:r>
    </w:p>
    <w:p w:rsidR="00EF0211" w:rsidRPr="00B85E6C" w:rsidRDefault="00EF0211" w:rsidP="00F1686E">
      <w:pPr>
        <w:ind w:firstLine="567"/>
        <w:jc w:val="both"/>
      </w:pPr>
      <w:r w:rsidRPr="00B85E6C">
        <w:t>Организация и проведение мероприятий, направленных на патриотическое воспитание и допризывную подготовку молодежи</w:t>
      </w:r>
      <w:r w:rsidR="00BA73CF" w:rsidRPr="00B85E6C">
        <w:t>.</w:t>
      </w:r>
    </w:p>
    <w:p w:rsidR="00F1686E" w:rsidRPr="00B85E6C" w:rsidRDefault="00F1686E" w:rsidP="00F1686E">
      <w:pPr>
        <w:ind w:firstLine="567"/>
        <w:jc w:val="both"/>
      </w:pPr>
    </w:p>
    <w:p w:rsidR="009D3F45" w:rsidRPr="00B85E6C" w:rsidRDefault="009D3F45" w:rsidP="009D3F45">
      <w:pPr>
        <w:autoSpaceDE w:val="0"/>
        <w:autoSpaceDN w:val="0"/>
        <w:adjustRightInd w:val="0"/>
        <w:ind w:firstLine="540"/>
        <w:jc w:val="both"/>
        <w:rPr>
          <w:bCs/>
          <w:lang w:eastAsia="en-US"/>
        </w:rPr>
      </w:pPr>
      <w:r w:rsidRPr="00B85E6C">
        <w:rPr>
          <w:b/>
          <w:bCs/>
          <w:lang w:eastAsia="en-US"/>
        </w:rPr>
        <w:t>Подпрограмма «</w:t>
      </w:r>
      <w:hyperlink r:id="rId11" w:history="1">
        <w:r w:rsidRPr="00B85E6C">
          <w:rPr>
            <w:b/>
            <w:bCs/>
            <w:lang w:eastAsia="en-US"/>
          </w:rPr>
          <w:t xml:space="preserve">Создание в </w:t>
        </w:r>
        <w:r w:rsidR="00692680" w:rsidRPr="00B85E6C">
          <w:rPr>
            <w:b/>
            <w:bCs/>
            <w:lang w:eastAsia="en-US"/>
          </w:rPr>
          <w:t>Порецком</w:t>
        </w:r>
        <w:r w:rsidR="00BF5006" w:rsidRPr="00B85E6C">
          <w:rPr>
            <w:b/>
            <w:bCs/>
            <w:lang w:eastAsia="en-US"/>
          </w:rPr>
          <w:t>муниципальном округе</w:t>
        </w:r>
        <w:r w:rsidRPr="00B85E6C">
          <w:rPr>
            <w:b/>
            <w:bCs/>
            <w:lang w:eastAsia="en-US"/>
          </w:rPr>
          <w:t xml:space="preserve"> новых мест</w:t>
        </w:r>
      </w:hyperlink>
      <w:r w:rsidRPr="00B85E6C">
        <w:rPr>
          <w:b/>
          <w:bCs/>
          <w:lang w:eastAsia="en-US"/>
        </w:rPr>
        <w:t xml:space="preserve"> в общеобразовательных организациях в соответствии с прогнозируемой потребностью и современными условиями обучения»</w:t>
      </w:r>
      <w:r w:rsidR="00562BEA" w:rsidRPr="00B85E6C">
        <w:rPr>
          <w:bCs/>
          <w:lang w:eastAsia="en-US"/>
        </w:rPr>
        <w:t>включает следующее основное мероприятие</w:t>
      </w:r>
      <w:r w:rsidRPr="00B85E6C">
        <w:rPr>
          <w:bCs/>
          <w:lang w:eastAsia="en-US"/>
        </w:rPr>
        <w:t>:</w:t>
      </w:r>
    </w:p>
    <w:p w:rsidR="009D3F45" w:rsidRPr="00B85E6C" w:rsidRDefault="009D3F45" w:rsidP="009D3F45">
      <w:pPr>
        <w:autoSpaceDE w:val="0"/>
        <w:autoSpaceDN w:val="0"/>
        <w:adjustRightInd w:val="0"/>
        <w:ind w:firstLine="540"/>
        <w:jc w:val="both"/>
        <w:rPr>
          <w:lang w:eastAsia="en-US"/>
        </w:rPr>
      </w:pPr>
      <w:r w:rsidRPr="00B85E6C">
        <w:rPr>
          <w:lang w:eastAsia="en-US"/>
        </w:rPr>
        <w:t xml:space="preserve">Основное мероприятие </w:t>
      </w:r>
      <w:r w:rsidR="00714034" w:rsidRPr="00B85E6C">
        <w:rPr>
          <w:lang w:eastAsia="en-US"/>
        </w:rPr>
        <w:t>1</w:t>
      </w:r>
      <w:r w:rsidRPr="00B85E6C">
        <w:rPr>
          <w:lang w:eastAsia="en-US"/>
        </w:rPr>
        <w:t>. Капитальный ремонт зданий муниципальных общеобразовательных организаций, имеющих износ 50 процентов и выше</w:t>
      </w:r>
    </w:p>
    <w:p w:rsidR="009D3F45" w:rsidRPr="00B85E6C" w:rsidRDefault="009D3F45" w:rsidP="009D3F45">
      <w:pPr>
        <w:autoSpaceDE w:val="0"/>
        <w:autoSpaceDN w:val="0"/>
        <w:adjustRightInd w:val="0"/>
        <w:ind w:firstLine="540"/>
        <w:jc w:val="both"/>
        <w:rPr>
          <w:lang w:eastAsia="en-US"/>
        </w:rPr>
      </w:pPr>
      <w:r w:rsidRPr="00B85E6C">
        <w:rPr>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A95813" w:rsidRPr="00B85E6C" w:rsidRDefault="00A95813" w:rsidP="009D3F45">
      <w:pPr>
        <w:autoSpaceDE w:val="0"/>
        <w:autoSpaceDN w:val="0"/>
        <w:adjustRightInd w:val="0"/>
        <w:ind w:firstLine="540"/>
        <w:jc w:val="both"/>
        <w:rPr>
          <w:bCs/>
          <w:lang w:eastAsia="en-US"/>
        </w:rPr>
      </w:pPr>
    </w:p>
    <w:p w:rsidR="009D3F45" w:rsidRPr="00B85E6C" w:rsidRDefault="00C727A1" w:rsidP="009D3F45">
      <w:pPr>
        <w:autoSpaceDE w:val="0"/>
        <w:autoSpaceDN w:val="0"/>
        <w:adjustRightInd w:val="0"/>
        <w:ind w:firstLine="540"/>
        <w:jc w:val="both"/>
        <w:rPr>
          <w:bCs/>
          <w:lang w:eastAsia="en-US"/>
        </w:rPr>
      </w:pPr>
      <w:r w:rsidRPr="00B85E6C">
        <w:rPr>
          <w:b/>
          <w:bCs/>
          <w:lang w:eastAsia="en-US"/>
        </w:rPr>
        <w:t>П</w:t>
      </w:r>
      <w:r w:rsidR="009D3F45" w:rsidRPr="00B85E6C">
        <w:rPr>
          <w:b/>
          <w:bCs/>
          <w:lang w:eastAsia="en-US"/>
        </w:rPr>
        <w:t xml:space="preserve">одпрограмма «Развитие воспитания в образовательных организациях </w:t>
      </w:r>
      <w:r w:rsidR="00CC7137" w:rsidRPr="00B85E6C">
        <w:rPr>
          <w:b/>
          <w:bCs/>
          <w:lang w:eastAsia="en-US"/>
        </w:rPr>
        <w:t>Порецкого муниципального округа</w:t>
      </w:r>
      <w:r w:rsidR="009D3F45" w:rsidRPr="00B85E6C">
        <w:rPr>
          <w:b/>
          <w:bCs/>
          <w:lang w:eastAsia="en-US"/>
        </w:rPr>
        <w:t>»</w:t>
      </w:r>
      <w:r w:rsidR="009D3F45" w:rsidRPr="00B85E6C">
        <w:rPr>
          <w:bCs/>
          <w:lang w:eastAsia="en-US"/>
        </w:rPr>
        <w:t xml:space="preserve"> объединяет три основных мероприятия:</w:t>
      </w:r>
    </w:p>
    <w:p w:rsidR="009D3F45" w:rsidRPr="00B85E6C" w:rsidRDefault="009D3F45" w:rsidP="009D3F45">
      <w:pPr>
        <w:autoSpaceDE w:val="0"/>
        <w:autoSpaceDN w:val="0"/>
        <w:adjustRightInd w:val="0"/>
        <w:ind w:firstLine="540"/>
        <w:jc w:val="both"/>
        <w:rPr>
          <w:lang w:eastAsia="en-US"/>
        </w:rPr>
      </w:pPr>
      <w:r w:rsidRPr="00B85E6C">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r w:rsidR="00BA73CF" w:rsidRPr="00B85E6C">
        <w:rPr>
          <w:lang w:eastAsia="en-US"/>
        </w:rPr>
        <w:t>.</w:t>
      </w:r>
    </w:p>
    <w:p w:rsidR="009D3F45" w:rsidRPr="00B85E6C" w:rsidRDefault="009D3F45" w:rsidP="009D3F45">
      <w:pPr>
        <w:autoSpaceDE w:val="0"/>
        <w:autoSpaceDN w:val="0"/>
        <w:adjustRightInd w:val="0"/>
        <w:ind w:firstLine="540"/>
        <w:jc w:val="both"/>
        <w:rPr>
          <w:lang w:eastAsia="en-US"/>
        </w:rPr>
      </w:pPr>
      <w:r w:rsidRPr="00B85E6C">
        <w:rPr>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2E71C7" w:rsidRPr="00B85E6C" w:rsidRDefault="002E71C7" w:rsidP="002E71C7">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Основное мероприятие 2. Развитие кадрового потенциала</w:t>
      </w:r>
      <w:r w:rsidR="00BA73CF" w:rsidRPr="00B85E6C">
        <w:rPr>
          <w:color w:val="22272F"/>
          <w:sz w:val="25"/>
          <w:szCs w:val="25"/>
        </w:rPr>
        <w:t>.</w:t>
      </w:r>
    </w:p>
    <w:p w:rsidR="002E71C7" w:rsidRPr="00B85E6C" w:rsidRDefault="002E71C7" w:rsidP="00AD5D00">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9D3F45" w:rsidRPr="00B85E6C" w:rsidRDefault="009D3F45" w:rsidP="002E71C7">
      <w:pPr>
        <w:autoSpaceDE w:val="0"/>
        <w:autoSpaceDN w:val="0"/>
        <w:adjustRightInd w:val="0"/>
        <w:spacing w:line="0" w:lineRule="atLeast"/>
        <w:ind w:firstLine="540"/>
        <w:jc w:val="both"/>
        <w:rPr>
          <w:lang w:eastAsia="en-US"/>
        </w:rPr>
      </w:pPr>
      <w:r w:rsidRPr="00B85E6C">
        <w:rPr>
          <w:lang w:eastAsia="en-US"/>
        </w:rPr>
        <w:t xml:space="preserve">Основное мероприятие </w:t>
      </w:r>
      <w:r w:rsidR="002E71C7" w:rsidRPr="00B85E6C">
        <w:rPr>
          <w:lang w:eastAsia="en-US"/>
        </w:rPr>
        <w:t>3</w:t>
      </w:r>
      <w:r w:rsidRPr="00B85E6C">
        <w:rPr>
          <w:lang w:eastAsia="en-US"/>
        </w:rPr>
        <w:t xml:space="preserve">. Реализация отдельных мероприятий приоритетного проекта «Доступное дополнительное образование для детей </w:t>
      </w:r>
      <w:r w:rsidR="00BF5006" w:rsidRPr="00B85E6C">
        <w:rPr>
          <w:bCs/>
          <w:lang w:eastAsia="en-US"/>
        </w:rPr>
        <w:t>Порецкого муниципального округа</w:t>
      </w:r>
      <w:r w:rsidRPr="00B85E6C">
        <w:rPr>
          <w:lang w:eastAsia="en-US"/>
        </w:rPr>
        <w:t>Чувашской Республики», направленных на развитие, социализацию и воспитание личности</w:t>
      </w:r>
      <w:r w:rsidR="00BA73CF" w:rsidRPr="00B85E6C">
        <w:rPr>
          <w:lang w:eastAsia="en-US"/>
        </w:rPr>
        <w:t>.</w:t>
      </w:r>
    </w:p>
    <w:p w:rsidR="009D3F45" w:rsidRPr="00B85E6C" w:rsidRDefault="009D3F45" w:rsidP="002E71C7">
      <w:pPr>
        <w:autoSpaceDE w:val="0"/>
        <w:autoSpaceDN w:val="0"/>
        <w:adjustRightInd w:val="0"/>
        <w:spacing w:line="0" w:lineRule="atLeast"/>
        <w:ind w:firstLine="540"/>
        <w:jc w:val="both"/>
        <w:rPr>
          <w:lang w:eastAsia="en-US"/>
        </w:rPr>
      </w:pPr>
      <w:r w:rsidRPr="00B85E6C">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9D3F45" w:rsidRPr="00B85E6C" w:rsidRDefault="002E71C7" w:rsidP="002E71C7">
      <w:pPr>
        <w:autoSpaceDE w:val="0"/>
        <w:autoSpaceDN w:val="0"/>
        <w:adjustRightInd w:val="0"/>
        <w:spacing w:line="0" w:lineRule="atLeast"/>
        <w:ind w:firstLine="540"/>
        <w:jc w:val="both"/>
        <w:rPr>
          <w:lang w:eastAsia="en-US"/>
        </w:rPr>
      </w:pPr>
      <w:r w:rsidRPr="00B85E6C">
        <w:rPr>
          <w:lang w:eastAsia="en-US"/>
        </w:rPr>
        <w:t>Основное мероприятие 4</w:t>
      </w:r>
      <w:r w:rsidR="009D3F45" w:rsidRPr="00B85E6C">
        <w:rPr>
          <w:lang w:eastAsia="en-US"/>
        </w:rPr>
        <w:t>. Мероприятия, направленные на экологическое просвещение обучающихся</w:t>
      </w:r>
      <w:r w:rsidR="00BA73CF" w:rsidRPr="00B85E6C">
        <w:rPr>
          <w:lang w:eastAsia="en-US"/>
        </w:rPr>
        <w:t>.</w:t>
      </w:r>
    </w:p>
    <w:p w:rsidR="00A95813" w:rsidRPr="00B85E6C" w:rsidRDefault="009D3F45" w:rsidP="002E71C7">
      <w:pPr>
        <w:autoSpaceDE w:val="0"/>
        <w:autoSpaceDN w:val="0"/>
        <w:adjustRightInd w:val="0"/>
        <w:spacing w:line="0" w:lineRule="atLeast"/>
        <w:ind w:firstLine="540"/>
        <w:jc w:val="both"/>
        <w:rPr>
          <w:lang w:eastAsia="en-US"/>
        </w:rPr>
      </w:pPr>
      <w:r w:rsidRPr="00B85E6C">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AD5D00" w:rsidRPr="00B85E6C" w:rsidRDefault="00AD5D00" w:rsidP="00AD5D00">
      <w:pPr>
        <w:spacing w:line="0" w:lineRule="atLeast"/>
        <w:ind w:firstLine="540"/>
        <w:jc w:val="both"/>
        <w:rPr>
          <w:b/>
          <w:color w:val="000000"/>
        </w:rPr>
      </w:pPr>
      <w:r w:rsidRPr="00B85E6C">
        <w:rPr>
          <w:b/>
          <w:color w:val="000000"/>
        </w:rPr>
        <w:t>Подпрограмма «Патриотическое воспитание и допризывная подготовка молодежи» включает следующее основное мероприятие:</w:t>
      </w:r>
    </w:p>
    <w:p w:rsidR="00AD5D00" w:rsidRPr="00B85E6C" w:rsidRDefault="00866542" w:rsidP="00A14FC1">
      <w:pPr>
        <w:spacing w:line="0" w:lineRule="atLeast"/>
        <w:jc w:val="both"/>
        <w:rPr>
          <w:lang w:eastAsia="en-US"/>
        </w:rPr>
      </w:pPr>
      <w:r w:rsidRPr="00B85E6C">
        <w:rPr>
          <w:color w:val="000000"/>
        </w:rPr>
        <w:t xml:space="preserve">Основное мероприятие </w:t>
      </w:r>
      <w:r w:rsidR="00037610" w:rsidRPr="00B85E6C">
        <w:rPr>
          <w:color w:val="000000"/>
        </w:rPr>
        <w:t>1</w:t>
      </w:r>
      <w:r w:rsidRPr="00B85E6C">
        <w:rPr>
          <w:color w:val="000000"/>
        </w:rPr>
        <w:t xml:space="preserve">. </w:t>
      </w:r>
      <w:r w:rsidR="00A14FC1" w:rsidRPr="00B85E6C">
        <w:rPr>
          <w:color w:val="22272F"/>
          <w:shd w:val="clear" w:color="auto" w:fill="FFFFFF"/>
        </w:rPr>
        <w:t>Реализация мероприятий регионального проекта "Патриотическое воспитание граждан Российской Федерации".</w:t>
      </w:r>
    </w:p>
    <w:p w:rsidR="00C11F37" w:rsidRPr="00B85E6C" w:rsidRDefault="00A95813" w:rsidP="00742353">
      <w:pPr>
        <w:spacing w:line="0" w:lineRule="atLeast"/>
        <w:ind w:firstLine="540"/>
        <w:jc w:val="both"/>
        <w:rPr>
          <w:color w:val="000000"/>
        </w:rPr>
      </w:pPr>
      <w:r w:rsidRPr="00B85E6C">
        <w:rPr>
          <w:b/>
          <w:color w:val="000000"/>
        </w:rPr>
        <w:t>Подпрограмма «</w:t>
      </w:r>
      <w:r w:rsidR="00C11F37" w:rsidRPr="00B85E6C">
        <w:rPr>
          <w:b/>
          <w:color w:val="000000"/>
        </w:rPr>
        <w:t>Региональный проект по модернизации школьных систем образования</w:t>
      </w:r>
      <w:r w:rsidRPr="00B85E6C">
        <w:rPr>
          <w:color w:val="000000"/>
        </w:rPr>
        <w:t>»</w:t>
      </w:r>
    </w:p>
    <w:p w:rsidR="00742353" w:rsidRPr="00B85E6C" w:rsidRDefault="00742353" w:rsidP="00742353">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Основное мероприятие 1.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742353" w:rsidRPr="00B85E6C" w:rsidRDefault="00742353" w:rsidP="00742353">
      <w:pPr>
        <w:shd w:val="clear" w:color="auto" w:fill="FFFFFF"/>
        <w:spacing w:line="0" w:lineRule="atLeast"/>
        <w:jc w:val="both"/>
        <w:rPr>
          <w:color w:val="22272F"/>
          <w:sz w:val="25"/>
          <w:szCs w:val="25"/>
        </w:rPr>
      </w:pPr>
      <w:r w:rsidRPr="00B85E6C">
        <w:rPr>
          <w:color w:val="22272F"/>
          <w:sz w:val="25"/>
          <w:szCs w:val="25"/>
        </w:rPr>
        <w:t>В рамках мероприятия обеспечивается нормативное соответствие объектов капитального ремонта, относящихся к сфере деятельности Минобразования </w:t>
      </w:r>
      <w:r w:rsidRPr="00B85E6C">
        <w:rPr>
          <w:color w:val="22272F"/>
          <w:sz w:val="25"/>
        </w:rPr>
        <w:t>Чувашии</w:t>
      </w:r>
      <w:r w:rsidRPr="00B85E6C">
        <w:rPr>
          <w:color w:val="22272F"/>
          <w:sz w:val="25"/>
          <w:szCs w:val="25"/>
        </w:rPr>
        <w:t>, требованиям к антитеррористической защищенности объектов (территорий), утвержденным Правительством Российской Федерации в установленном порядке.</w:t>
      </w:r>
    </w:p>
    <w:p w:rsidR="00A245C6" w:rsidRPr="00B85E6C" w:rsidRDefault="00A245C6" w:rsidP="00742353">
      <w:pPr>
        <w:pStyle w:val="s1"/>
        <w:shd w:val="clear" w:color="auto" w:fill="FFFFFF"/>
        <w:spacing w:before="0" w:beforeAutospacing="0" w:after="0" w:afterAutospacing="0" w:line="0" w:lineRule="atLeast"/>
        <w:jc w:val="both"/>
        <w:rPr>
          <w:color w:val="22272F"/>
          <w:sz w:val="25"/>
          <w:szCs w:val="25"/>
        </w:rPr>
      </w:pPr>
    </w:p>
    <w:p w:rsidR="00714034" w:rsidRPr="00B85E6C" w:rsidRDefault="00714034" w:rsidP="00714034">
      <w:pPr>
        <w:autoSpaceDE w:val="0"/>
        <w:autoSpaceDN w:val="0"/>
        <w:adjustRightInd w:val="0"/>
        <w:jc w:val="center"/>
        <w:outlineLvl w:val="0"/>
        <w:rPr>
          <w:b/>
        </w:rPr>
      </w:pPr>
      <w:r w:rsidRPr="00B85E6C">
        <w:rPr>
          <w:b/>
        </w:rPr>
        <w:t xml:space="preserve">Раздел </w:t>
      </w:r>
      <w:r w:rsidRPr="00B85E6C">
        <w:rPr>
          <w:b/>
          <w:lang w:val="en-US"/>
        </w:rPr>
        <w:t>III</w:t>
      </w:r>
      <w:r w:rsidRPr="00B85E6C">
        <w:rPr>
          <w:b/>
        </w:rPr>
        <w:t>. ОБОСНОВАНИЕ ОБЪЕМА ФИНАНСОВЫХ РЕСУРСОВ,</w:t>
      </w:r>
    </w:p>
    <w:p w:rsidR="00714034" w:rsidRPr="00B85E6C" w:rsidRDefault="00714034" w:rsidP="00714034">
      <w:pPr>
        <w:autoSpaceDE w:val="0"/>
        <w:autoSpaceDN w:val="0"/>
        <w:adjustRightInd w:val="0"/>
        <w:jc w:val="center"/>
        <w:rPr>
          <w:b/>
        </w:rPr>
      </w:pPr>
      <w:r w:rsidRPr="00B85E6C">
        <w:rPr>
          <w:b/>
        </w:rPr>
        <w:t xml:space="preserve">НЕОБХОДИМЫХ ДЛЯ РЕАЛИЗАЦИИ МУНИЦИПАЛЬНОЙ  ПРОГРАММЫ </w:t>
      </w:r>
    </w:p>
    <w:p w:rsidR="00714034" w:rsidRPr="00B85E6C" w:rsidRDefault="00714034" w:rsidP="00714034">
      <w:pPr>
        <w:autoSpaceDE w:val="0"/>
        <w:autoSpaceDN w:val="0"/>
        <w:adjustRightInd w:val="0"/>
        <w:jc w:val="center"/>
        <w:rPr>
          <w:b/>
        </w:rPr>
      </w:pPr>
      <w:r w:rsidRPr="00B85E6C">
        <w:rPr>
          <w:b/>
        </w:rPr>
        <w:t>(С РАСШИФРОВКОЙ ПО ИСТОЧНИКАМ ФИНАНСИРОВАНИЯ, ПО ЭТАПАМ И ГОДАМ РЕАЛИЗАЦИИ МУНИЦИПАЛЬНОЙ  ПРОГРАММЫ)</w:t>
      </w:r>
    </w:p>
    <w:p w:rsidR="00714034" w:rsidRPr="00B85E6C" w:rsidRDefault="00714034" w:rsidP="00714034">
      <w:pPr>
        <w:autoSpaceDE w:val="0"/>
        <w:autoSpaceDN w:val="0"/>
        <w:adjustRightInd w:val="0"/>
        <w:jc w:val="both"/>
      </w:pPr>
      <w:r w:rsidRPr="00B85E6C">
        <w:tab/>
      </w:r>
    </w:p>
    <w:p w:rsidR="00714034" w:rsidRPr="00B85E6C" w:rsidRDefault="00714034" w:rsidP="00714034">
      <w:pPr>
        <w:autoSpaceDE w:val="0"/>
        <w:autoSpaceDN w:val="0"/>
        <w:adjustRightInd w:val="0"/>
        <w:ind w:firstLine="708"/>
        <w:jc w:val="both"/>
      </w:pPr>
      <w:r w:rsidRPr="00B85E6C">
        <w:t xml:space="preserve">Муниципальная программа предусматривает программно-целевое финансирование мероприятий, что соответствует принципам формирования бюджета </w:t>
      </w:r>
      <w:r w:rsidR="00CC7137" w:rsidRPr="00B85E6C">
        <w:t>Порецкого муниципального округа</w:t>
      </w:r>
      <w:r w:rsidR="00D317ED" w:rsidRPr="00B85E6C">
        <w:t xml:space="preserve"> Чувашской  Республики</w:t>
      </w:r>
      <w:r w:rsidRPr="00B85E6C">
        <w:t>.</w:t>
      </w:r>
    </w:p>
    <w:p w:rsidR="00714034" w:rsidRPr="00B85E6C" w:rsidRDefault="00714034" w:rsidP="00714034">
      <w:pPr>
        <w:autoSpaceDE w:val="0"/>
        <w:autoSpaceDN w:val="0"/>
        <w:adjustRightInd w:val="0"/>
        <w:ind w:firstLine="708"/>
        <w:jc w:val="both"/>
      </w:pPr>
      <w:r w:rsidRPr="00B85E6C">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9A6784" w:rsidRPr="00B85E6C" w:rsidRDefault="009A6784" w:rsidP="009A6784">
      <w:pPr>
        <w:autoSpaceDE w:val="0"/>
        <w:autoSpaceDN w:val="0"/>
        <w:adjustRightInd w:val="0"/>
        <w:ind w:firstLine="708"/>
        <w:jc w:val="both"/>
      </w:pPr>
      <w:r w:rsidRPr="00B85E6C">
        <w:t>Объем финансирования муниципальной программы за счет средств федерального бюджета составляет 121848,1 тыс. рублей (6,9 процента), республиканского бюджета Чувашской Республики – 1249911,0 тыс. рублей (70,8 процента), местный бюджет Порецкого муниципального округа Чувашской  Республики– 318818,2 тыс. рублей (18,1 процента), внебюджетных источников – 75075,0 тыс. рублей.(4,2процентов).</w:t>
      </w:r>
    </w:p>
    <w:p w:rsidR="009A6784" w:rsidRPr="00B85E6C" w:rsidRDefault="009A6784" w:rsidP="009A6784">
      <w:pPr>
        <w:autoSpaceDE w:val="0"/>
        <w:autoSpaceDN w:val="0"/>
        <w:adjustRightInd w:val="0"/>
        <w:ind w:firstLine="539"/>
        <w:jc w:val="both"/>
      </w:pPr>
      <w:r w:rsidRPr="00B85E6C">
        <w:t>Общий объем финансирования Муниципальной программы в 2023-2035годах составит 1765652,3 тыс. рублей, в том числе за счет средств:</w:t>
      </w:r>
    </w:p>
    <w:p w:rsidR="009A6784" w:rsidRPr="00B85E6C" w:rsidRDefault="009A6784" w:rsidP="009A6784">
      <w:pPr>
        <w:autoSpaceDE w:val="0"/>
        <w:autoSpaceDN w:val="0"/>
        <w:adjustRightInd w:val="0"/>
        <w:ind w:firstLine="539"/>
        <w:jc w:val="both"/>
      </w:pPr>
      <w:r w:rsidRPr="00B85E6C">
        <w:t>федерального бюджета – 121848,1 тыс. рублей;</w:t>
      </w:r>
    </w:p>
    <w:p w:rsidR="009A6784" w:rsidRPr="00B85E6C" w:rsidRDefault="009A6784" w:rsidP="009A6784">
      <w:pPr>
        <w:autoSpaceDE w:val="0"/>
        <w:autoSpaceDN w:val="0"/>
        <w:adjustRightInd w:val="0"/>
        <w:ind w:firstLine="539"/>
        <w:jc w:val="both"/>
      </w:pPr>
      <w:r w:rsidRPr="00B85E6C">
        <w:t>республиканского бюджета Чувашской Республики – 1249911,0 тыс. рублей;</w:t>
      </w:r>
    </w:p>
    <w:p w:rsidR="009A6784" w:rsidRPr="00B85E6C" w:rsidRDefault="009A6784" w:rsidP="009A6784">
      <w:pPr>
        <w:autoSpaceDE w:val="0"/>
        <w:autoSpaceDN w:val="0"/>
        <w:adjustRightInd w:val="0"/>
        <w:ind w:firstLine="539"/>
        <w:jc w:val="both"/>
      </w:pPr>
      <w:r w:rsidRPr="00B85E6C">
        <w:t>местный бюджет Порецкого муниципального округа Чувашской  Республики–  318818,2 тыс. рублей;</w:t>
      </w:r>
    </w:p>
    <w:p w:rsidR="009A6784" w:rsidRPr="00B85E6C" w:rsidRDefault="009A6784" w:rsidP="009A6784">
      <w:pPr>
        <w:autoSpaceDE w:val="0"/>
        <w:autoSpaceDN w:val="0"/>
        <w:adjustRightInd w:val="0"/>
        <w:ind w:firstLine="539"/>
        <w:jc w:val="both"/>
      </w:pPr>
      <w:r w:rsidRPr="00B85E6C">
        <w:t>внебюджетных источников – 75075,0 тыс. рублей.</w:t>
      </w:r>
    </w:p>
    <w:p w:rsidR="009A6784" w:rsidRPr="00B85E6C" w:rsidRDefault="009A6784" w:rsidP="009A6784">
      <w:pPr>
        <w:autoSpaceDE w:val="0"/>
        <w:autoSpaceDN w:val="0"/>
        <w:adjustRightInd w:val="0"/>
        <w:ind w:firstLine="567"/>
        <w:jc w:val="both"/>
      </w:pPr>
      <w:r w:rsidRPr="00B85E6C">
        <w:t>Прогнозируемый объем финансирования Муниципальной программы на             1 этапе 2023-2025г. составит 422896,3 тыс. рублей, в том числе:</w:t>
      </w:r>
    </w:p>
    <w:p w:rsidR="009A6784" w:rsidRPr="00B85E6C" w:rsidRDefault="009A6784" w:rsidP="009A6784">
      <w:pPr>
        <w:autoSpaceDE w:val="0"/>
        <w:autoSpaceDN w:val="0"/>
        <w:adjustRightInd w:val="0"/>
        <w:ind w:firstLine="567"/>
        <w:jc w:val="both"/>
      </w:pPr>
      <w:r w:rsidRPr="00B85E6C">
        <w:t>в 2023 году – 154299,50 тыс. рублей;</w:t>
      </w:r>
    </w:p>
    <w:p w:rsidR="009A6784" w:rsidRPr="00B85E6C" w:rsidRDefault="009A6784" w:rsidP="009A6784">
      <w:pPr>
        <w:autoSpaceDE w:val="0"/>
        <w:autoSpaceDN w:val="0"/>
        <w:adjustRightInd w:val="0"/>
        <w:ind w:firstLine="567"/>
        <w:jc w:val="both"/>
      </w:pPr>
      <w:r w:rsidRPr="00B85E6C">
        <w:t>в 2024 году – 134336,8 тыс. рублей;</w:t>
      </w:r>
    </w:p>
    <w:p w:rsidR="009A6784" w:rsidRPr="00B85E6C" w:rsidRDefault="009A6784" w:rsidP="009A6784">
      <w:pPr>
        <w:autoSpaceDE w:val="0"/>
        <w:autoSpaceDN w:val="0"/>
        <w:adjustRightInd w:val="0"/>
        <w:ind w:firstLine="567"/>
        <w:jc w:val="both"/>
      </w:pPr>
      <w:r w:rsidRPr="00B85E6C">
        <w:t>в 2025 году – 134260,0 тыс. рублей;</w:t>
      </w:r>
    </w:p>
    <w:p w:rsidR="009A6784" w:rsidRPr="00B85E6C" w:rsidRDefault="009A6784" w:rsidP="009A6784">
      <w:pPr>
        <w:autoSpaceDE w:val="0"/>
        <w:autoSpaceDN w:val="0"/>
        <w:adjustRightInd w:val="0"/>
        <w:ind w:firstLine="567"/>
        <w:jc w:val="both"/>
      </w:pPr>
      <w:r w:rsidRPr="00B85E6C">
        <w:t>из них средства:</w:t>
      </w:r>
    </w:p>
    <w:p w:rsidR="009A6784" w:rsidRPr="00B85E6C" w:rsidRDefault="009A6784" w:rsidP="009A6784">
      <w:pPr>
        <w:autoSpaceDE w:val="0"/>
        <w:autoSpaceDN w:val="0"/>
        <w:adjustRightInd w:val="0"/>
        <w:ind w:firstLine="567"/>
        <w:jc w:val="both"/>
      </w:pPr>
      <w:r w:rsidRPr="00B85E6C">
        <w:t>федерального бюджета – 30348,1 тыс. рублей (7,2), в том числе:</w:t>
      </w:r>
    </w:p>
    <w:p w:rsidR="009A6784" w:rsidRPr="00B85E6C" w:rsidRDefault="009A6784" w:rsidP="009A6784">
      <w:pPr>
        <w:autoSpaceDE w:val="0"/>
        <w:autoSpaceDN w:val="0"/>
        <w:adjustRightInd w:val="0"/>
        <w:ind w:firstLine="567"/>
        <w:jc w:val="both"/>
      </w:pPr>
      <w:r w:rsidRPr="00B85E6C">
        <w:t>в 2023 году –10465,6 тыс. рублей;</w:t>
      </w:r>
    </w:p>
    <w:p w:rsidR="009A6784" w:rsidRPr="00B85E6C" w:rsidRDefault="009A6784" w:rsidP="009A6784">
      <w:pPr>
        <w:autoSpaceDE w:val="0"/>
        <w:autoSpaceDN w:val="0"/>
        <w:adjustRightInd w:val="0"/>
        <w:ind w:firstLine="567"/>
        <w:jc w:val="both"/>
      </w:pPr>
      <w:r w:rsidRPr="00B85E6C">
        <w:t>в 2024 году – 9998,2 тыс. рублей;</w:t>
      </w:r>
    </w:p>
    <w:p w:rsidR="009A6784" w:rsidRPr="00B85E6C" w:rsidRDefault="009A6784" w:rsidP="009A6784">
      <w:pPr>
        <w:autoSpaceDE w:val="0"/>
        <w:autoSpaceDN w:val="0"/>
        <w:adjustRightInd w:val="0"/>
        <w:ind w:firstLine="567"/>
        <w:jc w:val="both"/>
      </w:pPr>
      <w:r w:rsidRPr="00B85E6C">
        <w:t>в 2025 году – 9884,3 тыс. рублей;</w:t>
      </w:r>
    </w:p>
    <w:p w:rsidR="009A6784" w:rsidRPr="00B85E6C" w:rsidRDefault="009A6784" w:rsidP="009A6784">
      <w:pPr>
        <w:autoSpaceDE w:val="0"/>
        <w:autoSpaceDN w:val="0"/>
        <w:adjustRightInd w:val="0"/>
        <w:ind w:firstLine="567"/>
        <w:jc w:val="both"/>
      </w:pPr>
      <w:r w:rsidRPr="00B85E6C">
        <w:t>республиканского бюджета Чувашской Республики – 299305,0 тыс. рублей (70,8 процента), в том числе:</w:t>
      </w:r>
    </w:p>
    <w:p w:rsidR="009A6784" w:rsidRPr="00B85E6C" w:rsidRDefault="009A6784" w:rsidP="009A6784">
      <w:pPr>
        <w:autoSpaceDE w:val="0"/>
        <w:autoSpaceDN w:val="0"/>
        <w:adjustRightInd w:val="0"/>
        <w:ind w:firstLine="567"/>
        <w:jc w:val="both"/>
      </w:pPr>
      <w:r w:rsidRPr="00B85E6C">
        <w:t>в 2023 году – 110720,7 тыс. рублей;</w:t>
      </w:r>
    </w:p>
    <w:p w:rsidR="009A6784" w:rsidRPr="00B85E6C" w:rsidRDefault="009A6784" w:rsidP="009A6784">
      <w:pPr>
        <w:autoSpaceDE w:val="0"/>
        <w:autoSpaceDN w:val="0"/>
        <w:adjustRightInd w:val="0"/>
        <w:ind w:firstLine="567"/>
        <w:jc w:val="both"/>
      </w:pPr>
      <w:r w:rsidRPr="00B85E6C">
        <w:t>в 2024 году –94273,6  тыс. рублей;</w:t>
      </w:r>
    </w:p>
    <w:p w:rsidR="009A6784" w:rsidRPr="00B85E6C" w:rsidRDefault="009A6784" w:rsidP="009A6784">
      <w:pPr>
        <w:autoSpaceDE w:val="0"/>
        <w:autoSpaceDN w:val="0"/>
        <w:adjustRightInd w:val="0"/>
        <w:ind w:firstLine="567"/>
        <w:jc w:val="both"/>
      </w:pPr>
      <w:r w:rsidRPr="00B85E6C">
        <w:t>в 2025 году – 94310,7 тыс. рублей;</w:t>
      </w:r>
    </w:p>
    <w:p w:rsidR="009A6784" w:rsidRPr="00B85E6C" w:rsidRDefault="009A6784" w:rsidP="009A6784">
      <w:pPr>
        <w:autoSpaceDE w:val="0"/>
        <w:autoSpaceDN w:val="0"/>
        <w:adjustRightInd w:val="0"/>
        <w:ind w:firstLine="567"/>
        <w:jc w:val="both"/>
      </w:pPr>
      <w:r w:rsidRPr="00B85E6C">
        <w:t>местный бюджет Порецкого муниципального округа Чувашской  Республики–  75918,2 тыс. рублей (18,0 процента), в том числе:;</w:t>
      </w:r>
    </w:p>
    <w:p w:rsidR="009A6784" w:rsidRPr="00B85E6C" w:rsidRDefault="009A6784" w:rsidP="009A6784">
      <w:pPr>
        <w:autoSpaceDE w:val="0"/>
        <w:autoSpaceDN w:val="0"/>
        <w:adjustRightInd w:val="0"/>
        <w:ind w:firstLine="567"/>
        <w:jc w:val="both"/>
      </w:pPr>
      <w:r w:rsidRPr="00B85E6C">
        <w:t>в 2023 году – 27338,2 тыс. рублей;</w:t>
      </w:r>
    </w:p>
    <w:p w:rsidR="009A6784" w:rsidRPr="00B85E6C" w:rsidRDefault="009A6784" w:rsidP="009A6784">
      <w:pPr>
        <w:autoSpaceDE w:val="0"/>
        <w:autoSpaceDN w:val="0"/>
        <w:adjustRightInd w:val="0"/>
        <w:ind w:firstLine="567"/>
        <w:jc w:val="both"/>
      </w:pPr>
      <w:r w:rsidRPr="00B85E6C">
        <w:t>в 2024 году – 24290,0 тыс. рублей;</w:t>
      </w:r>
    </w:p>
    <w:p w:rsidR="009A6784" w:rsidRPr="00B85E6C" w:rsidRDefault="009A6784" w:rsidP="009A6784">
      <w:pPr>
        <w:autoSpaceDE w:val="0"/>
        <w:autoSpaceDN w:val="0"/>
        <w:adjustRightInd w:val="0"/>
        <w:ind w:firstLine="567"/>
        <w:jc w:val="both"/>
      </w:pPr>
      <w:r w:rsidRPr="00B85E6C">
        <w:t>в 2025 году – 24290,0 тыс. рублей;</w:t>
      </w:r>
    </w:p>
    <w:p w:rsidR="009A6784" w:rsidRPr="00B85E6C" w:rsidRDefault="009A6784" w:rsidP="009A6784">
      <w:pPr>
        <w:autoSpaceDE w:val="0"/>
        <w:autoSpaceDN w:val="0"/>
        <w:adjustRightInd w:val="0"/>
        <w:ind w:firstLine="567"/>
        <w:jc w:val="both"/>
      </w:pPr>
      <w:r w:rsidRPr="00B85E6C">
        <w:t>внебюджетных источников – 17325,0 тыс. рублей (4,0 процента), в том числе:</w:t>
      </w:r>
    </w:p>
    <w:p w:rsidR="00714034" w:rsidRPr="00B85E6C" w:rsidRDefault="003D0C01" w:rsidP="00714034">
      <w:pPr>
        <w:autoSpaceDE w:val="0"/>
        <w:autoSpaceDN w:val="0"/>
        <w:adjustRightInd w:val="0"/>
        <w:ind w:firstLine="567"/>
        <w:jc w:val="both"/>
      </w:pPr>
      <w:r w:rsidRPr="00B85E6C">
        <w:t xml:space="preserve">в 2023 году – </w:t>
      </w:r>
      <w:r w:rsidR="000A089A" w:rsidRPr="00B85E6C">
        <w:t>5775,0</w:t>
      </w:r>
      <w:r w:rsidR="00714034" w:rsidRPr="00B85E6C">
        <w:t xml:space="preserve"> тыс. рублей;</w:t>
      </w:r>
    </w:p>
    <w:p w:rsidR="00714034" w:rsidRPr="00B85E6C" w:rsidRDefault="003D0C01" w:rsidP="00714034">
      <w:pPr>
        <w:autoSpaceDE w:val="0"/>
        <w:autoSpaceDN w:val="0"/>
        <w:adjustRightInd w:val="0"/>
        <w:ind w:firstLine="567"/>
        <w:jc w:val="both"/>
      </w:pPr>
      <w:r w:rsidRPr="00B85E6C">
        <w:t xml:space="preserve">в 2024 году – </w:t>
      </w:r>
      <w:r w:rsidR="000A089A" w:rsidRPr="00B85E6C">
        <w:t xml:space="preserve">5775,0 </w:t>
      </w:r>
      <w:r w:rsidR="00714034" w:rsidRPr="00B85E6C">
        <w:t>тыс. рублей;</w:t>
      </w:r>
    </w:p>
    <w:p w:rsidR="00714034" w:rsidRPr="00B85E6C" w:rsidRDefault="00714034" w:rsidP="00714034">
      <w:pPr>
        <w:autoSpaceDE w:val="0"/>
        <w:autoSpaceDN w:val="0"/>
        <w:adjustRightInd w:val="0"/>
        <w:ind w:firstLine="567"/>
        <w:jc w:val="both"/>
      </w:pPr>
      <w:r w:rsidRPr="00B85E6C">
        <w:t xml:space="preserve">в 2025 году – </w:t>
      </w:r>
      <w:r w:rsidR="000A089A" w:rsidRPr="00B85E6C">
        <w:t>5775,0</w:t>
      </w:r>
      <w:r w:rsidRPr="00B85E6C">
        <w:t xml:space="preserve"> тыс. рублей.</w:t>
      </w:r>
    </w:p>
    <w:p w:rsidR="00714034" w:rsidRPr="00B85E6C" w:rsidRDefault="00714034" w:rsidP="00714034">
      <w:pPr>
        <w:autoSpaceDE w:val="0"/>
        <w:autoSpaceDN w:val="0"/>
        <w:adjustRightInd w:val="0"/>
        <w:ind w:firstLine="567"/>
        <w:jc w:val="both"/>
      </w:pPr>
      <w:r w:rsidRPr="00B85E6C">
        <w:t xml:space="preserve">На 2 этапе в 2026-2030 годах объем финансирования муниципальной  программы составит </w:t>
      </w:r>
      <w:r w:rsidR="000A089A" w:rsidRPr="00B85E6C">
        <w:t>671378,0</w:t>
      </w:r>
      <w:r w:rsidRPr="00B85E6C">
        <w:t xml:space="preserve"> тыс. рублей, </w:t>
      </w:r>
    </w:p>
    <w:p w:rsidR="00714034" w:rsidRPr="00B85E6C" w:rsidRDefault="00714034" w:rsidP="00714034">
      <w:pPr>
        <w:autoSpaceDE w:val="0"/>
        <w:autoSpaceDN w:val="0"/>
        <w:adjustRightInd w:val="0"/>
        <w:ind w:firstLine="567"/>
        <w:jc w:val="both"/>
      </w:pPr>
      <w:r w:rsidRPr="00B85E6C">
        <w:t>из них средства:</w:t>
      </w:r>
    </w:p>
    <w:p w:rsidR="00714034" w:rsidRPr="00B85E6C" w:rsidRDefault="00714034" w:rsidP="00714034">
      <w:pPr>
        <w:autoSpaceDE w:val="0"/>
        <w:autoSpaceDN w:val="0"/>
        <w:adjustRightInd w:val="0"/>
        <w:ind w:firstLine="567"/>
        <w:jc w:val="both"/>
      </w:pPr>
      <w:r w:rsidRPr="00B85E6C">
        <w:t xml:space="preserve">федерального бюджета – </w:t>
      </w:r>
      <w:r w:rsidR="000A089A" w:rsidRPr="00B85E6C">
        <w:t>45750,0</w:t>
      </w:r>
      <w:r w:rsidRPr="00B85E6C">
        <w:t xml:space="preserve"> тыс. рублей (</w:t>
      </w:r>
      <w:r w:rsidR="000A089A" w:rsidRPr="00B85E6C">
        <w:t>6,8</w:t>
      </w:r>
      <w:r w:rsidRPr="00B85E6C">
        <w:t xml:space="preserve"> процента);</w:t>
      </w:r>
    </w:p>
    <w:p w:rsidR="00714034" w:rsidRPr="00B85E6C" w:rsidRDefault="00714034" w:rsidP="00714034">
      <w:pPr>
        <w:autoSpaceDE w:val="0"/>
        <w:autoSpaceDN w:val="0"/>
        <w:adjustRightInd w:val="0"/>
        <w:ind w:firstLine="567"/>
        <w:jc w:val="both"/>
      </w:pPr>
      <w:r w:rsidRPr="00B85E6C">
        <w:t xml:space="preserve">республиканского бюджета Чувашской Республики – </w:t>
      </w:r>
      <w:r w:rsidR="000A089A" w:rsidRPr="00B85E6C">
        <w:t>475303,0</w:t>
      </w:r>
      <w:r w:rsidRPr="00B85E6C">
        <w:t xml:space="preserve"> тыс. рублей (7</w:t>
      </w:r>
      <w:r w:rsidR="000A089A" w:rsidRPr="00B85E6C">
        <w:t>0,8</w:t>
      </w:r>
      <w:r w:rsidRPr="00B85E6C">
        <w:t>процента);</w:t>
      </w:r>
    </w:p>
    <w:p w:rsidR="00714034" w:rsidRPr="00B85E6C" w:rsidRDefault="00714034" w:rsidP="00714034">
      <w:pPr>
        <w:autoSpaceDE w:val="0"/>
        <w:autoSpaceDN w:val="0"/>
        <w:adjustRightInd w:val="0"/>
        <w:ind w:firstLine="567"/>
        <w:jc w:val="both"/>
      </w:pPr>
      <w:r w:rsidRPr="00B85E6C">
        <w:t xml:space="preserve">местный бюджет </w:t>
      </w:r>
      <w:r w:rsidR="00CC7137" w:rsidRPr="00B85E6C">
        <w:t>Порецкого муниципального округа</w:t>
      </w:r>
      <w:r w:rsidR="00D317ED" w:rsidRPr="00B85E6C">
        <w:t xml:space="preserve"> Чувашской  Республики</w:t>
      </w:r>
      <w:r w:rsidRPr="00B85E6C">
        <w:t xml:space="preserve">– </w:t>
      </w:r>
      <w:r w:rsidR="000A089A" w:rsidRPr="00B85E6C">
        <w:t>121450,0</w:t>
      </w:r>
      <w:r w:rsidRPr="00B85E6C">
        <w:t>тыс. рублей (</w:t>
      </w:r>
      <w:r w:rsidR="000A089A" w:rsidRPr="00B85E6C">
        <w:t>18,1</w:t>
      </w:r>
      <w:r w:rsidRPr="00B85E6C">
        <w:t xml:space="preserve"> процента);</w:t>
      </w:r>
    </w:p>
    <w:p w:rsidR="00714034" w:rsidRPr="00B85E6C" w:rsidRDefault="00714034" w:rsidP="00714034">
      <w:pPr>
        <w:autoSpaceDE w:val="0"/>
        <w:autoSpaceDN w:val="0"/>
        <w:adjustRightInd w:val="0"/>
        <w:ind w:firstLine="567"/>
        <w:jc w:val="both"/>
      </w:pPr>
      <w:r w:rsidRPr="00B85E6C">
        <w:t xml:space="preserve">внебюджетных источников – </w:t>
      </w:r>
      <w:r w:rsidR="000A089A" w:rsidRPr="00B85E6C">
        <w:t xml:space="preserve">28875,0 </w:t>
      </w:r>
      <w:r w:rsidRPr="00B85E6C">
        <w:t>тыс. рублей (</w:t>
      </w:r>
      <w:r w:rsidR="000A089A" w:rsidRPr="00B85E6C">
        <w:t>4,3</w:t>
      </w:r>
      <w:r w:rsidRPr="00B85E6C">
        <w:t xml:space="preserve"> процента).</w:t>
      </w:r>
    </w:p>
    <w:p w:rsidR="00714034" w:rsidRPr="00B85E6C" w:rsidRDefault="00714034" w:rsidP="00714034">
      <w:pPr>
        <w:autoSpaceDE w:val="0"/>
        <w:autoSpaceDN w:val="0"/>
        <w:adjustRightInd w:val="0"/>
        <w:ind w:firstLine="567"/>
        <w:jc w:val="both"/>
      </w:pPr>
      <w:r w:rsidRPr="00B85E6C">
        <w:t xml:space="preserve">На 3 этапе в 2031-2035 объем финансирования Муниципальной программы составит </w:t>
      </w:r>
      <w:r w:rsidR="000A089A" w:rsidRPr="00B85E6C">
        <w:t>671378,0</w:t>
      </w:r>
      <w:r w:rsidR="00CE53BC" w:rsidRPr="00B85E6C">
        <w:t xml:space="preserve"> тыс. рублей </w:t>
      </w:r>
    </w:p>
    <w:p w:rsidR="00714034" w:rsidRPr="00B85E6C" w:rsidRDefault="00714034" w:rsidP="00714034">
      <w:pPr>
        <w:autoSpaceDE w:val="0"/>
        <w:autoSpaceDN w:val="0"/>
        <w:adjustRightInd w:val="0"/>
        <w:ind w:firstLine="567"/>
        <w:jc w:val="both"/>
      </w:pPr>
      <w:r w:rsidRPr="00B85E6C">
        <w:t>из них средства:</w:t>
      </w:r>
    </w:p>
    <w:p w:rsidR="000A089A" w:rsidRPr="00B85E6C" w:rsidRDefault="000A089A" w:rsidP="000A089A">
      <w:pPr>
        <w:autoSpaceDE w:val="0"/>
        <w:autoSpaceDN w:val="0"/>
        <w:adjustRightInd w:val="0"/>
        <w:ind w:firstLine="539"/>
        <w:jc w:val="both"/>
      </w:pPr>
      <w:r w:rsidRPr="00B85E6C">
        <w:t>федерального бюджета – 45750,0 тыс. рублей (6,8 процента);</w:t>
      </w:r>
    </w:p>
    <w:p w:rsidR="000A089A" w:rsidRPr="00B85E6C" w:rsidRDefault="000A089A" w:rsidP="000A089A">
      <w:pPr>
        <w:autoSpaceDE w:val="0"/>
        <w:autoSpaceDN w:val="0"/>
        <w:adjustRightInd w:val="0"/>
        <w:ind w:firstLine="539"/>
        <w:jc w:val="both"/>
      </w:pPr>
      <w:r w:rsidRPr="00B85E6C">
        <w:t>республиканского бюджета Чувашской Республики – 475303,0 тыс. рублей (70,8 процента);</w:t>
      </w:r>
    </w:p>
    <w:p w:rsidR="000A089A" w:rsidRPr="00B85E6C" w:rsidRDefault="000A089A" w:rsidP="000A089A">
      <w:pPr>
        <w:autoSpaceDE w:val="0"/>
        <w:autoSpaceDN w:val="0"/>
        <w:adjustRightInd w:val="0"/>
        <w:ind w:firstLine="539"/>
        <w:jc w:val="both"/>
      </w:pPr>
      <w:r w:rsidRPr="00B85E6C">
        <w:t>местный бюджет Порецкого муниципального округа Чувашской  Республики– 121450,0 тыс. рублей (18,1 процента);</w:t>
      </w:r>
    </w:p>
    <w:p w:rsidR="000A089A" w:rsidRPr="00B85E6C" w:rsidRDefault="000A089A" w:rsidP="000A089A">
      <w:pPr>
        <w:autoSpaceDE w:val="0"/>
        <w:autoSpaceDN w:val="0"/>
        <w:adjustRightInd w:val="0"/>
        <w:ind w:firstLine="539"/>
        <w:jc w:val="both"/>
      </w:pPr>
      <w:r w:rsidRPr="00B85E6C">
        <w:t>внебюджетных источников – 28875,0 тыс. рублей (4,3 процента).</w:t>
      </w:r>
    </w:p>
    <w:p w:rsidR="00714034" w:rsidRPr="00B85E6C" w:rsidRDefault="00714034" w:rsidP="000A089A">
      <w:pPr>
        <w:autoSpaceDE w:val="0"/>
        <w:autoSpaceDN w:val="0"/>
        <w:adjustRightInd w:val="0"/>
        <w:ind w:firstLine="539"/>
        <w:jc w:val="both"/>
      </w:pPr>
      <w:r w:rsidRPr="00B85E6C">
        <w:t>Объемы финансирования муниципальной  программы подлежат ежегодному уточнению исходя из реальных возможностей бюджетов всех уровней.</w:t>
      </w:r>
    </w:p>
    <w:p w:rsidR="00714034" w:rsidRPr="00B85E6C" w:rsidRDefault="00714034" w:rsidP="00714034">
      <w:pPr>
        <w:autoSpaceDE w:val="0"/>
        <w:autoSpaceDN w:val="0"/>
        <w:adjustRightInd w:val="0"/>
        <w:ind w:firstLine="539"/>
        <w:jc w:val="both"/>
      </w:pPr>
      <w:r w:rsidRPr="00B85E6C">
        <w:t xml:space="preserve">Ресурсное </w:t>
      </w:r>
      <w:hyperlink r:id="rId12" w:history="1">
        <w:r w:rsidRPr="00B85E6C">
          <w:t>обеспечение</w:t>
        </w:r>
      </w:hyperlink>
      <w:r w:rsidRPr="00B85E6C">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374224" w:rsidRPr="00B85E6C" w:rsidRDefault="00714034" w:rsidP="00CE1198">
      <w:pPr>
        <w:autoSpaceDE w:val="0"/>
        <w:autoSpaceDN w:val="0"/>
        <w:adjustRightInd w:val="0"/>
        <w:ind w:firstLine="539"/>
        <w:jc w:val="both"/>
        <w:sectPr w:rsidR="00374224" w:rsidRPr="00B85E6C" w:rsidSect="00B85E6C">
          <w:headerReference w:type="default" r:id="rId13"/>
          <w:footerReference w:type="default" r:id="rId14"/>
          <w:pgSz w:w="11906" w:h="16838"/>
          <w:pgMar w:top="1134" w:right="566" w:bottom="1134" w:left="1701" w:header="709" w:footer="709" w:gutter="0"/>
          <w:cols w:space="708"/>
          <w:docGrid w:linePitch="360"/>
        </w:sectPr>
      </w:pPr>
      <w:r w:rsidRPr="00B85E6C">
        <w:t xml:space="preserve">В муниципальную  программу включены подпрограммы, реализуемые в рамках муниципальной  программы, согласно </w:t>
      </w:r>
      <w:hyperlink r:id="rId15" w:history="1">
        <w:r w:rsidRPr="00B85E6C">
          <w:t>приложениям №</w:t>
        </w:r>
      </w:hyperlink>
      <w:r w:rsidR="00C938CF" w:rsidRPr="00B85E6C">
        <w:t xml:space="preserve"> 3 - 7</w:t>
      </w:r>
      <w:r w:rsidRPr="00B85E6C">
        <w:t>к нас</w:t>
      </w:r>
      <w:r w:rsidR="00D81E01" w:rsidRPr="00B85E6C">
        <w:t>тоящей муниципальной  программы</w:t>
      </w:r>
    </w:p>
    <w:p w:rsidR="00787C15" w:rsidRPr="00B85E6C" w:rsidRDefault="00787C15"/>
    <w:p w:rsidR="00787C15" w:rsidRPr="00B85E6C" w:rsidRDefault="00787C15" w:rsidP="00787C15">
      <w:pPr>
        <w:autoSpaceDE w:val="0"/>
        <w:autoSpaceDN w:val="0"/>
        <w:adjustRightInd w:val="0"/>
        <w:jc w:val="right"/>
        <w:outlineLvl w:val="0"/>
        <w:rPr>
          <w:rFonts w:eastAsia="Calibri"/>
          <w:sz w:val="20"/>
          <w:szCs w:val="20"/>
        </w:rPr>
      </w:pPr>
      <w:r w:rsidRPr="00B85E6C">
        <w:rPr>
          <w:rFonts w:eastAsia="Calibri"/>
          <w:sz w:val="20"/>
          <w:szCs w:val="20"/>
        </w:rPr>
        <w:t>Приложение № 1</w:t>
      </w:r>
    </w:p>
    <w:p w:rsidR="00787C15" w:rsidRPr="00B85E6C" w:rsidRDefault="00787C15" w:rsidP="00787C15">
      <w:pPr>
        <w:autoSpaceDE w:val="0"/>
        <w:autoSpaceDN w:val="0"/>
        <w:adjustRightInd w:val="0"/>
        <w:jc w:val="right"/>
        <w:rPr>
          <w:rFonts w:eastAsia="Calibri"/>
          <w:sz w:val="20"/>
          <w:szCs w:val="20"/>
        </w:rPr>
      </w:pPr>
      <w:r w:rsidRPr="00B85E6C">
        <w:rPr>
          <w:rFonts w:eastAsia="Calibri"/>
          <w:sz w:val="20"/>
          <w:szCs w:val="20"/>
        </w:rPr>
        <w:t>к Муниципальной программе</w:t>
      </w:r>
    </w:p>
    <w:p w:rsidR="00787C15" w:rsidRPr="00B85E6C" w:rsidRDefault="00CC7137" w:rsidP="00787C15">
      <w:pPr>
        <w:autoSpaceDE w:val="0"/>
        <w:autoSpaceDN w:val="0"/>
        <w:adjustRightInd w:val="0"/>
        <w:jc w:val="right"/>
        <w:rPr>
          <w:rFonts w:eastAsia="Calibri"/>
          <w:sz w:val="20"/>
          <w:szCs w:val="20"/>
        </w:rPr>
      </w:pPr>
      <w:r w:rsidRPr="00B85E6C">
        <w:rPr>
          <w:rFonts w:eastAsia="Calibri"/>
          <w:sz w:val="20"/>
          <w:szCs w:val="20"/>
        </w:rPr>
        <w:t>Порецкого муниципального округа</w:t>
      </w:r>
      <w:r w:rsidR="007651C9" w:rsidRPr="00B85E6C">
        <w:rPr>
          <w:rFonts w:eastAsia="Calibri"/>
          <w:sz w:val="20"/>
          <w:szCs w:val="20"/>
        </w:rPr>
        <w:t xml:space="preserve"> Чувашской Республики</w:t>
      </w:r>
    </w:p>
    <w:p w:rsidR="00787C15" w:rsidRPr="00B85E6C" w:rsidRDefault="00787C15" w:rsidP="00D81E01">
      <w:pPr>
        <w:autoSpaceDE w:val="0"/>
        <w:autoSpaceDN w:val="0"/>
        <w:adjustRightInd w:val="0"/>
        <w:jc w:val="right"/>
        <w:rPr>
          <w:rFonts w:eastAsia="Calibri"/>
          <w:sz w:val="20"/>
          <w:szCs w:val="20"/>
        </w:rPr>
      </w:pPr>
      <w:r w:rsidRPr="00B85E6C">
        <w:rPr>
          <w:rFonts w:eastAsia="Calibri"/>
          <w:sz w:val="20"/>
          <w:szCs w:val="20"/>
        </w:rPr>
        <w:t>«Развитие образования»</w:t>
      </w:r>
    </w:p>
    <w:p w:rsidR="00787C15" w:rsidRPr="00B85E6C" w:rsidRDefault="00787C15" w:rsidP="00787C15">
      <w:pPr>
        <w:jc w:val="center"/>
      </w:pPr>
      <w:r w:rsidRPr="00B85E6C">
        <w:t>СВЕДЕНИЯ</w:t>
      </w:r>
    </w:p>
    <w:p w:rsidR="00787C15" w:rsidRPr="00B85E6C" w:rsidRDefault="00787C15" w:rsidP="00787C15">
      <w:pPr>
        <w:jc w:val="center"/>
      </w:pPr>
      <w:r w:rsidRPr="00B85E6C">
        <w:t>О ЦЕЛЕВЫХ ИНДИКАТОРАХ И ПОКАЗАТЕЛЯХ</w:t>
      </w:r>
    </w:p>
    <w:p w:rsidR="00BF5006" w:rsidRPr="00B85E6C" w:rsidRDefault="00787C15" w:rsidP="00787C15">
      <w:pPr>
        <w:jc w:val="center"/>
      </w:pPr>
      <w:r w:rsidRPr="00B85E6C">
        <w:t xml:space="preserve">МУНИЦИПАЛЬНОЙ ПРОГРАММЫ </w:t>
      </w:r>
      <w:r w:rsidR="00CC7137" w:rsidRPr="00B85E6C">
        <w:t>ПОРЕЦКОГО МУНИЦИПАЛЬНОГО ОКРУГА</w:t>
      </w:r>
      <w:r w:rsidR="00D317ED" w:rsidRPr="00B85E6C">
        <w:t xml:space="preserve"> ЧУВАШСКОЙ  РЕСПУБЛИКИ</w:t>
      </w:r>
    </w:p>
    <w:p w:rsidR="00787C15" w:rsidRPr="00B85E6C" w:rsidRDefault="00787C15" w:rsidP="00787C15">
      <w:pPr>
        <w:jc w:val="center"/>
      </w:pPr>
      <w:r w:rsidRPr="00B85E6C">
        <w:t xml:space="preserve">«РАЗВИТИЕ ОБРАЗОВАНИЯ»,  </w:t>
      </w:r>
    </w:p>
    <w:p w:rsidR="00787C15" w:rsidRPr="00B85E6C" w:rsidRDefault="00787C15" w:rsidP="00787C15">
      <w:pPr>
        <w:jc w:val="center"/>
      </w:pPr>
      <w:r w:rsidRPr="00B85E6C">
        <w:t>ПОДПРОГРАММ МУНИЦИПАЛЬНОЙ ПРОГРАММЫ И ИХ ЗНАЧЕНИЯХ</w:t>
      </w:r>
    </w:p>
    <w:p w:rsidR="00787C15" w:rsidRPr="00B85E6C" w:rsidRDefault="00787C15" w:rsidP="00787C15">
      <w:pPr>
        <w:jc w:val="center"/>
      </w:pPr>
    </w:p>
    <w:tbl>
      <w:tblPr>
        <w:tblW w:w="1437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
        <w:gridCol w:w="110"/>
        <w:gridCol w:w="5560"/>
        <w:gridCol w:w="283"/>
        <w:gridCol w:w="993"/>
        <w:gridCol w:w="141"/>
        <w:gridCol w:w="142"/>
        <w:gridCol w:w="851"/>
        <w:gridCol w:w="283"/>
        <w:gridCol w:w="1134"/>
        <w:gridCol w:w="284"/>
        <w:gridCol w:w="1134"/>
        <w:gridCol w:w="141"/>
        <w:gridCol w:w="1276"/>
        <w:gridCol w:w="142"/>
        <w:gridCol w:w="1559"/>
      </w:tblGrid>
      <w:tr w:rsidR="00787C15" w:rsidRPr="00B85E6C" w:rsidTr="008255A0">
        <w:tc>
          <w:tcPr>
            <w:tcW w:w="456" w:type="dxa"/>
            <w:gridSpan w:val="2"/>
            <w:vMerge w:val="restart"/>
            <w:tcBorders>
              <w:left w:val="nil"/>
            </w:tcBorders>
          </w:tcPr>
          <w:p w:rsidR="00787C15" w:rsidRPr="00B85E6C" w:rsidRDefault="00787C15" w:rsidP="002F5825">
            <w:pPr>
              <w:jc w:val="center"/>
              <w:rPr>
                <w:sz w:val="20"/>
                <w:szCs w:val="20"/>
              </w:rPr>
            </w:pPr>
            <w:r w:rsidRPr="00B85E6C">
              <w:rPr>
                <w:sz w:val="20"/>
                <w:szCs w:val="20"/>
              </w:rPr>
              <w:t>№</w:t>
            </w:r>
          </w:p>
          <w:p w:rsidR="00787C15" w:rsidRPr="00B85E6C" w:rsidRDefault="00787C15" w:rsidP="002F5825">
            <w:pPr>
              <w:jc w:val="center"/>
              <w:rPr>
                <w:sz w:val="20"/>
                <w:szCs w:val="20"/>
              </w:rPr>
            </w:pPr>
            <w:r w:rsidRPr="00B85E6C">
              <w:rPr>
                <w:sz w:val="20"/>
                <w:szCs w:val="20"/>
              </w:rPr>
              <w:t>пп</w:t>
            </w:r>
          </w:p>
        </w:tc>
        <w:tc>
          <w:tcPr>
            <w:tcW w:w="5560" w:type="dxa"/>
            <w:vMerge w:val="restart"/>
          </w:tcPr>
          <w:p w:rsidR="00787C15" w:rsidRPr="00B85E6C" w:rsidRDefault="00787C15" w:rsidP="002F5825">
            <w:pPr>
              <w:jc w:val="center"/>
              <w:rPr>
                <w:sz w:val="20"/>
                <w:szCs w:val="20"/>
              </w:rPr>
            </w:pPr>
            <w:r w:rsidRPr="00B85E6C">
              <w:rPr>
                <w:sz w:val="20"/>
                <w:szCs w:val="20"/>
              </w:rPr>
              <w:t>Целевой индикатор и показатель (наименование)</w:t>
            </w:r>
          </w:p>
        </w:tc>
        <w:tc>
          <w:tcPr>
            <w:tcW w:w="1276" w:type="dxa"/>
            <w:gridSpan w:val="2"/>
            <w:vMerge w:val="restart"/>
          </w:tcPr>
          <w:p w:rsidR="00787C15" w:rsidRPr="00B85E6C" w:rsidRDefault="00787C15" w:rsidP="002F5825">
            <w:pPr>
              <w:jc w:val="center"/>
              <w:rPr>
                <w:sz w:val="20"/>
                <w:szCs w:val="20"/>
              </w:rPr>
            </w:pPr>
            <w:r w:rsidRPr="00B85E6C">
              <w:rPr>
                <w:sz w:val="20"/>
                <w:szCs w:val="20"/>
              </w:rPr>
              <w:t xml:space="preserve">Единица </w:t>
            </w:r>
          </w:p>
          <w:p w:rsidR="00787C15" w:rsidRPr="00B85E6C" w:rsidRDefault="00787C15" w:rsidP="002F5825">
            <w:pPr>
              <w:jc w:val="center"/>
              <w:rPr>
                <w:sz w:val="20"/>
                <w:szCs w:val="20"/>
              </w:rPr>
            </w:pPr>
            <w:r w:rsidRPr="00B85E6C">
              <w:rPr>
                <w:sz w:val="20"/>
                <w:szCs w:val="20"/>
              </w:rPr>
              <w:t>измерения</w:t>
            </w:r>
          </w:p>
        </w:tc>
        <w:tc>
          <w:tcPr>
            <w:tcW w:w="7087" w:type="dxa"/>
            <w:gridSpan w:val="11"/>
            <w:tcBorders>
              <w:right w:val="nil"/>
            </w:tcBorders>
          </w:tcPr>
          <w:p w:rsidR="00787C15" w:rsidRPr="00B85E6C" w:rsidRDefault="00787C15" w:rsidP="002F5825">
            <w:pPr>
              <w:jc w:val="center"/>
              <w:rPr>
                <w:sz w:val="20"/>
                <w:szCs w:val="20"/>
              </w:rPr>
            </w:pPr>
            <w:r w:rsidRPr="00B85E6C">
              <w:rPr>
                <w:sz w:val="20"/>
                <w:szCs w:val="20"/>
              </w:rPr>
              <w:t>Значения показателей</w:t>
            </w:r>
          </w:p>
        </w:tc>
      </w:tr>
      <w:tr w:rsidR="00BF5006" w:rsidRPr="00B85E6C" w:rsidTr="00DA3780">
        <w:tc>
          <w:tcPr>
            <w:tcW w:w="456" w:type="dxa"/>
            <w:gridSpan w:val="2"/>
            <w:vMerge/>
            <w:tcBorders>
              <w:left w:val="nil"/>
            </w:tcBorders>
          </w:tcPr>
          <w:p w:rsidR="00BF5006" w:rsidRPr="00B85E6C" w:rsidRDefault="00BF5006" w:rsidP="002F5825">
            <w:pPr>
              <w:jc w:val="center"/>
              <w:rPr>
                <w:sz w:val="20"/>
                <w:szCs w:val="20"/>
              </w:rPr>
            </w:pPr>
          </w:p>
        </w:tc>
        <w:tc>
          <w:tcPr>
            <w:tcW w:w="5560" w:type="dxa"/>
            <w:vMerge/>
          </w:tcPr>
          <w:p w:rsidR="00BF5006" w:rsidRPr="00B85E6C" w:rsidRDefault="00BF5006" w:rsidP="002F5825">
            <w:pPr>
              <w:jc w:val="center"/>
              <w:rPr>
                <w:sz w:val="20"/>
                <w:szCs w:val="20"/>
              </w:rPr>
            </w:pPr>
          </w:p>
        </w:tc>
        <w:tc>
          <w:tcPr>
            <w:tcW w:w="1276" w:type="dxa"/>
            <w:gridSpan w:val="2"/>
            <w:vMerge/>
          </w:tcPr>
          <w:p w:rsidR="00BF5006" w:rsidRPr="00B85E6C" w:rsidRDefault="00BF5006" w:rsidP="002F5825">
            <w:pPr>
              <w:jc w:val="center"/>
              <w:rPr>
                <w:sz w:val="20"/>
                <w:szCs w:val="20"/>
              </w:rPr>
            </w:pPr>
          </w:p>
        </w:tc>
        <w:tc>
          <w:tcPr>
            <w:tcW w:w="1417" w:type="dxa"/>
            <w:gridSpan w:val="4"/>
          </w:tcPr>
          <w:p w:rsidR="00BF5006" w:rsidRPr="00B85E6C" w:rsidRDefault="00BF5006" w:rsidP="002F5825">
            <w:pPr>
              <w:jc w:val="center"/>
              <w:rPr>
                <w:sz w:val="20"/>
                <w:szCs w:val="20"/>
              </w:rPr>
            </w:pPr>
            <w:r w:rsidRPr="00B85E6C">
              <w:rPr>
                <w:sz w:val="20"/>
                <w:szCs w:val="20"/>
              </w:rPr>
              <w:t>2023</w:t>
            </w:r>
          </w:p>
        </w:tc>
        <w:tc>
          <w:tcPr>
            <w:tcW w:w="1418" w:type="dxa"/>
            <w:gridSpan w:val="2"/>
            <w:tcBorders>
              <w:right w:val="nil"/>
            </w:tcBorders>
          </w:tcPr>
          <w:p w:rsidR="00BF5006" w:rsidRPr="00B85E6C" w:rsidRDefault="00BF5006" w:rsidP="002F5825">
            <w:pPr>
              <w:jc w:val="center"/>
              <w:rPr>
                <w:sz w:val="20"/>
                <w:szCs w:val="20"/>
              </w:rPr>
            </w:pPr>
            <w:r w:rsidRPr="00B85E6C">
              <w:rPr>
                <w:sz w:val="20"/>
                <w:szCs w:val="20"/>
              </w:rPr>
              <w:t>2024</w:t>
            </w:r>
          </w:p>
        </w:tc>
        <w:tc>
          <w:tcPr>
            <w:tcW w:w="1275" w:type="dxa"/>
            <w:gridSpan w:val="2"/>
            <w:tcBorders>
              <w:right w:val="nil"/>
            </w:tcBorders>
          </w:tcPr>
          <w:p w:rsidR="00BF5006" w:rsidRPr="00B85E6C" w:rsidRDefault="00BF5006" w:rsidP="002F5825">
            <w:pPr>
              <w:jc w:val="center"/>
              <w:rPr>
                <w:sz w:val="20"/>
                <w:szCs w:val="20"/>
              </w:rPr>
            </w:pPr>
            <w:r w:rsidRPr="00B85E6C">
              <w:rPr>
                <w:sz w:val="20"/>
                <w:szCs w:val="20"/>
              </w:rPr>
              <w:t>2025</w:t>
            </w:r>
          </w:p>
        </w:tc>
        <w:tc>
          <w:tcPr>
            <w:tcW w:w="1418" w:type="dxa"/>
            <w:gridSpan w:val="2"/>
            <w:tcBorders>
              <w:right w:val="nil"/>
            </w:tcBorders>
          </w:tcPr>
          <w:p w:rsidR="00BF5006" w:rsidRPr="00B85E6C" w:rsidRDefault="00BF5006" w:rsidP="002F5825">
            <w:pPr>
              <w:jc w:val="center"/>
              <w:rPr>
                <w:sz w:val="20"/>
                <w:szCs w:val="20"/>
              </w:rPr>
            </w:pPr>
            <w:r w:rsidRPr="00B85E6C">
              <w:rPr>
                <w:sz w:val="20"/>
                <w:szCs w:val="20"/>
              </w:rPr>
              <w:t>2030</w:t>
            </w:r>
          </w:p>
        </w:tc>
        <w:tc>
          <w:tcPr>
            <w:tcW w:w="1559" w:type="dxa"/>
            <w:tcBorders>
              <w:right w:val="nil"/>
            </w:tcBorders>
          </w:tcPr>
          <w:p w:rsidR="00BF5006" w:rsidRPr="00B85E6C" w:rsidRDefault="00BF5006" w:rsidP="002F5825">
            <w:pPr>
              <w:jc w:val="center"/>
              <w:rPr>
                <w:sz w:val="20"/>
                <w:szCs w:val="20"/>
              </w:rPr>
            </w:pPr>
            <w:r w:rsidRPr="00B85E6C">
              <w:rPr>
                <w:sz w:val="20"/>
                <w:szCs w:val="20"/>
              </w:rPr>
              <w:t>2035</w:t>
            </w:r>
          </w:p>
        </w:tc>
      </w:tr>
      <w:tr w:rsidR="00BF5006" w:rsidRPr="00B85E6C" w:rsidTr="00DA3780">
        <w:tc>
          <w:tcPr>
            <w:tcW w:w="456" w:type="dxa"/>
            <w:gridSpan w:val="2"/>
            <w:tcBorders>
              <w:left w:val="nil"/>
            </w:tcBorders>
          </w:tcPr>
          <w:p w:rsidR="00BF5006" w:rsidRPr="00B85E6C" w:rsidRDefault="00BF5006" w:rsidP="002F5825">
            <w:pPr>
              <w:jc w:val="center"/>
              <w:rPr>
                <w:sz w:val="20"/>
                <w:szCs w:val="20"/>
              </w:rPr>
            </w:pPr>
            <w:r w:rsidRPr="00B85E6C">
              <w:rPr>
                <w:sz w:val="20"/>
                <w:szCs w:val="20"/>
              </w:rPr>
              <w:t>1</w:t>
            </w:r>
          </w:p>
        </w:tc>
        <w:tc>
          <w:tcPr>
            <w:tcW w:w="5560" w:type="dxa"/>
          </w:tcPr>
          <w:p w:rsidR="00BF5006" w:rsidRPr="00B85E6C" w:rsidRDefault="00BF5006" w:rsidP="002F5825">
            <w:pPr>
              <w:jc w:val="center"/>
              <w:rPr>
                <w:sz w:val="20"/>
                <w:szCs w:val="20"/>
              </w:rPr>
            </w:pPr>
            <w:r w:rsidRPr="00B85E6C">
              <w:rPr>
                <w:sz w:val="20"/>
                <w:szCs w:val="20"/>
              </w:rPr>
              <w:t>2</w:t>
            </w:r>
          </w:p>
        </w:tc>
        <w:tc>
          <w:tcPr>
            <w:tcW w:w="1276" w:type="dxa"/>
            <w:gridSpan w:val="2"/>
          </w:tcPr>
          <w:p w:rsidR="00BF5006" w:rsidRPr="00B85E6C" w:rsidRDefault="00BF5006" w:rsidP="002F5825">
            <w:pPr>
              <w:jc w:val="center"/>
              <w:rPr>
                <w:sz w:val="20"/>
                <w:szCs w:val="20"/>
              </w:rPr>
            </w:pPr>
            <w:r w:rsidRPr="00B85E6C">
              <w:rPr>
                <w:sz w:val="20"/>
                <w:szCs w:val="20"/>
              </w:rPr>
              <w:t>3</w:t>
            </w:r>
          </w:p>
        </w:tc>
        <w:tc>
          <w:tcPr>
            <w:tcW w:w="1417" w:type="dxa"/>
            <w:gridSpan w:val="4"/>
          </w:tcPr>
          <w:p w:rsidR="00BF5006" w:rsidRPr="00B85E6C" w:rsidRDefault="002B5D35" w:rsidP="002F5825">
            <w:pPr>
              <w:jc w:val="center"/>
              <w:rPr>
                <w:sz w:val="20"/>
                <w:szCs w:val="20"/>
              </w:rPr>
            </w:pPr>
            <w:r w:rsidRPr="00B85E6C">
              <w:rPr>
                <w:sz w:val="20"/>
                <w:szCs w:val="20"/>
              </w:rPr>
              <w:t>4</w:t>
            </w:r>
          </w:p>
        </w:tc>
        <w:tc>
          <w:tcPr>
            <w:tcW w:w="1418" w:type="dxa"/>
            <w:gridSpan w:val="2"/>
            <w:tcBorders>
              <w:right w:val="nil"/>
            </w:tcBorders>
          </w:tcPr>
          <w:p w:rsidR="00BF5006" w:rsidRPr="00B85E6C" w:rsidRDefault="002B5D35" w:rsidP="002F5825">
            <w:pPr>
              <w:jc w:val="center"/>
              <w:rPr>
                <w:sz w:val="20"/>
                <w:szCs w:val="20"/>
              </w:rPr>
            </w:pPr>
            <w:r w:rsidRPr="00B85E6C">
              <w:rPr>
                <w:sz w:val="20"/>
                <w:szCs w:val="20"/>
              </w:rPr>
              <w:t>5</w:t>
            </w:r>
          </w:p>
        </w:tc>
        <w:tc>
          <w:tcPr>
            <w:tcW w:w="1275" w:type="dxa"/>
            <w:gridSpan w:val="2"/>
            <w:tcBorders>
              <w:right w:val="nil"/>
            </w:tcBorders>
          </w:tcPr>
          <w:p w:rsidR="00BF5006" w:rsidRPr="00B85E6C" w:rsidRDefault="002B5D35" w:rsidP="002F5825">
            <w:pPr>
              <w:jc w:val="center"/>
              <w:rPr>
                <w:sz w:val="20"/>
                <w:szCs w:val="20"/>
              </w:rPr>
            </w:pPr>
            <w:r w:rsidRPr="00B85E6C">
              <w:rPr>
                <w:sz w:val="20"/>
                <w:szCs w:val="20"/>
              </w:rPr>
              <w:t>6</w:t>
            </w:r>
          </w:p>
        </w:tc>
        <w:tc>
          <w:tcPr>
            <w:tcW w:w="1418" w:type="dxa"/>
            <w:gridSpan w:val="2"/>
            <w:tcBorders>
              <w:right w:val="nil"/>
            </w:tcBorders>
          </w:tcPr>
          <w:p w:rsidR="00BF5006" w:rsidRPr="00B85E6C" w:rsidRDefault="002B5D35" w:rsidP="002F5825">
            <w:pPr>
              <w:jc w:val="center"/>
              <w:rPr>
                <w:sz w:val="20"/>
                <w:szCs w:val="20"/>
              </w:rPr>
            </w:pPr>
            <w:r w:rsidRPr="00B85E6C">
              <w:rPr>
                <w:sz w:val="20"/>
                <w:szCs w:val="20"/>
              </w:rPr>
              <w:t>7</w:t>
            </w:r>
          </w:p>
        </w:tc>
        <w:tc>
          <w:tcPr>
            <w:tcW w:w="1559" w:type="dxa"/>
            <w:tcBorders>
              <w:right w:val="nil"/>
            </w:tcBorders>
          </w:tcPr>
          <w:p w:rsidR="00BF5006" w:rsidRPr="00B85E6C" w:rsidRDefault="002B5D35" w:rsidP="002F5825">
            <w:pPr>
              <w:jc w:val="center"/>
              <w:rPr>
                <w:sz w:val="20"/>
                <w:szCs w:val="20"/>
              </w:rPr>
            </w:pPr>
            <w:r w:rsidRPr="00B85E6C">
              <w:rPr>
                <w:sz w:val="20"/>
                <w:szCs w:val="20"/>
              </w:rPr>
              <w:t>8</w:t>
            </w:r>
          </w:p>
        </w:tc>
      </w:tr>
      <w:tr w:rsidR="00787C15" w:rsidRPr="00B85E6C" w:rsidTr="00530D7E">
        <w:tc>
          <w:tcPr>
            <w:tcW w:w="14379" w:type="dxa"/>
            <w:gridSpan w:val="16"/>
            <w:tcBorders>
              <w:left w:val="nil"/>
              <w:right w:val="nil"/>
            </w:tcBorders>
          </w:tcPr>
          <w:p w:rsidR="00787C15" w:rsidRPr="00B85E6C" w:rsidRDefault="00787C15" w:rsidP="002F5825">
            <w:pPr>
              <w:jc w:val="center"/>
              <w:rPr>
                <w:sz w:val="20"/>
                <w:szCs w:val="20"/>
              </w:rPr>
            </w:pPr>
            <w:r w:rsidRPr="00B85E6C">
              <w:rPr>
                <w:sz w:val="20"/>
                <w:szCs w:val="20"/>
              </w:rPr>
              <w:t xml:space="preserve">Муниципальная программа </w:t>
            </w:r>
            <w:r w:rsidR="00CC7137" w:rsidRPr="00B85E6C">
              <w:rPr>
                <w:sz w:val="20"/>
                <w:szCs w:val="20"/>
              </w:rPr>
              <w:t>Порецкого муниципального округа</w:t>
            </w:r>
            <w:r w:rsidR="00D317ED" w:rsidRPr="00B85E6C">
              <w:rPr>
                <w:sz w:val="20"/>
                <w:szCs w:val="20"/>
              </w:rPr>
              <w:t xml:space="preserve"> Чувашской  Республики</w:t>
            </w:r>
            <w:r w:rsidRPr="00B85E6C">
              <w:rPr>
                <w:sz w:val="20"/>
                <w:szCs w:val="20"/>
              </w:rPr>
              <w:t>«Развитие образования»</w:t>
            </w:r>
          </w:p>
        </w:tc>
      </w:tr>
      <w:tr w:rsidR="00BF5006" w:rsidRPr="00B85E6C" w:rsidTr="00DA3780">
        <w:tc>
          <w:tcPr>
            <w:tcW w:w="456" w:type="dxa"/>
            <w:gridSpan w:val="2"/>
            <w:tcBorders>
              <w:left w:val="nil"/>
            </w:tcBorders>
          </w:tcPr>
          <w:p w:rsidR="00BF5006" w:rsidRPr="00B85E6C" w:rsidRDefault="00BF5006" w:rsidP="002F5825">
            <w:pPr>
              <w:jc w:val="center"/>
              <w:rPr>
                <w:sz w:val="20"/>
                <w:szCs w:val="20"/>
              </w:rPr>
            </w:pPr>
            <w:r w:rsidRPr="00B85E6C">
              <w:rPr>
                <w:sz w:val="20"/>
                <w:szCs w:val="20"/>
              </w:rPr>
              <w:t>1.</w:t>
            </w:r>
          </w:p>
        </w:tc>
        <w:tc>
          <w:tcPr>
            <w:tcW w:w="5560" w:type="dxa"/>
          </w:tcPr>
          <w:p w:rsidR="00BF5006" w:rsidRPr="00B85E6C" w:rsidRDefault="00BF5006" w:rsidP="002F5825">
            <w:pPr>
              <w:jc w:val="both"/>
              <w:rPr>
                <w:sz w:val="20"/>
                <w:szCs w:val="20"/>
              </w:rPr>
            </w:pPr>
            <w:r w:rsidRPr="00B85E6C">
              <w:rPr>
                <w:sz w:val="20"/>
                <w:szCs w:val="20"/>
              </w:rPr>
              <w:t>Удовлетворенность населения качеством начального общего, основного общего, среднего общего и среднего профессионального образования</w:t>
            </w:r>
          </w:p>
        </w:tc>
        <w:tc>
          <w:tcPr>
            <w:tcW w:w="1276" w:type="dxa"/>
            <w:gridSpan w:val="2"/>
          </w:tcPr>
          <w:p w:rsidR="00BF5006" w:rsidRPr="00B85E6C" w:rsidRDefault="00BF5006" w:rsidP="002F5825">
            <w:pPr>
              <w:jc w:val="center"/>
              <w:rPr>
                <w:sz w:val="20"/>
                <w:szCs w:val="20"/>
              </w:rPr>
            </w:pPr>
            <w:r w:rsidRPr="00B85E6C">
              <w:rPr>
                <w:sz w:val="20"/>
                <w:szCs w:val="20"/>
              </w:rPr>
              <w:t>процентов от числа опрошенных</w:t>
            </w:r>
          </w:p>
        </w:tc>
        <w:tc>
          <w:tcPr>
            <w:tcW w:w="1417" w:type="dxa"/>
            <w:gridSpan w:val="4"/>
            <w:tcBorders>
              <w:top w:val="single" w:sz="4" w:space="0" w:color="auto"/>
              <w:left w:val="single" w:sz="4" w:space="0" w:color="auto"/>
              <w:right w:val="single" w:sz="4" w:space="0" w:color="auto"/>
            </w:tcBorders>
          </w:tcPr>
          <w:p w:rsidR="00BF5006" w:rsidRPr="00B85E6C" w:rsidRDefault="00BF5006" w:rsidP="002F5825">
            <w:pPr>
              <w:jc w:val="center"/>
              <w:rPr>
                <w:sz w:val="20"/>
                <w:szCs w:val="20"/>
              </w:rPr>
            </w:pPr>
            <w:r w:rsidRPr="00B85E6C">
              <w:rPr>
                <w:sz w:val="20"/>
                <w:szCs w:val="20"/>
              </w:rPr>
              <w:t>85</w:t>
            </w:r>
          </w:p>
          <w:p w:rsidR="00BF5006" w:rsidRPr="00B85E6C" w:rsidRDefault="00BF5006" w:rsidP="002F5825">
            <w:pPr>
              <w:jc w:val="center"/>
              <w:rPr>
                <w:sz w:val="20"/>
                <w:szCs w:val="20"/>
              </w:rPr>
            </w:pPr>
          </w:p>
        </w:tc>
        <w:tc>
          <w:tcPr>
            <w:tcW w:w="1418" w:type="dxa"/>
            <w:gridSpan w:val="2"/>
            <w:tcBorders>
              <w:right w:val="nil"/>
            </w:tcBorders>
          </w:tcPr>
          <w:p w:rsidR="00BF5006" w:rsidRPr="00B85E6C" w:rsidRDefault="00BF5006" w:rsidP="002F5825">
            <w:pPr>
              <w:jc w:val="center"/>
              <w:rPr>
                <w:sz w:val="20"/>
                <w:szCs w:val="20"/>
              </w:rPr>
            </w:pPr>
            <w:r w:rsidRPr="00B85E6C">
              <w:rPr>
                <w:sz w:val="20"/>
                <w:szCs w:val="20"/>
              </w:rPr>
              <w:t>85</w:t>
            </w:r>
          </w:p>
        </w:tc>
        <w:tc>
          <w:tcPr>
            <w:tcW w:w="1275" w:type="dxa"/>
            <w:gridSpan w:val="2"/>
            <w:tcBorders>
              <w:right w:val="nil"/>
            </w:tcBorders>
          </w:tcPr>
          <w:p w:rsidR="00BF5006" w:rsidRPr="00B85E6C" w:rsidRDefault="00BF5006" w:rsidP="002F5825">
            <w:pPr>
              <w:jc w:val="center"/>
              <w:rPr>
                <w:sz w:val="20"/>
                <w:szCs w:val="20"/>
              </w:rPr>
            </w:pPr>
            <w:r w:rsidRPr="00B85E6C">
              <w:rPr>
                <w:sz w:val="20"/>
                <w:szCs w:val="20"/>
              </w:rPr>
              <w:t>85</w:t>
            </w:r>
          </w:p>
        </w:tc>
        <w:tc>
          <w:tcPr>
            <w:tcW w:w="1418" w:type="dxa"/>
            <w:gridSpan w:val="2"/>
            <w:tcBorders>
              <w:right w:val="nil"/>
            </w:tcBorders>
          </w:tcPr>
          <w:p w:rsidR="00BF5006" w:rsidRPr="00B85E6C" w:rsidRDefault="00BF5006" w:rsidP="002F5825">
            <w:pPr>
              <w:jc w:val="center"/>
              <w:rPr>
                <w:sz w:val="20"/>
                <w:szCs w:val="20"/>
              </w:rPr>
            </w:pPr>
            <w:r w:rsidRPr="00B85E6C">
              <w:rPr>
                <w:sz w:val="20"/>
                <w:szCs w:val="20"/>
              </w:rPr>
              <w:t>85</w:t>
            </w:r>
          </w:p>
        </w:tc>
        <w:tc>
          <w:tcPr>
            <w:tcW w:w="1559" w:type="dxa"/>
            <w:tcBorders>
              <w:right w:val="nil"/>
            </w:tcBorders>
          </w:tcPr>
          <w:p w:rsidR="00BF5006" w:rsidRPr="00B85E6C" w:rsidRDefault="00BF5006" w:rsidP="002F5825">
            <w:pPr>
              <w:jc w:val="center"/>
              <w:rPr>
                <w:sz w:val="20"/>
                <w:szCs w:val="20"/>
              </w:rPr>
            </w:pPr>
            <w:r w:rsidRPr="00B85E6C">
              <w:rPr>
                <w:sz w:val="20"/>
                <w:szCs w:val="20"/>
              </w:rPr>
              <w:t>85</w:t>
            </w:r>
          </w:p>
        </w:tc>
      </w:tr>
      <w:tr w:rsidR="00BF5006" w:rsidRPr="00B85E6C" w:rsidTr="00DA3780">
        <w:tc>
          <w:tcPr>
            <w:tcW w:w="456" w:type="dxa"/>
            <w:gridSpan w:val="2"/>
            <w:tcBorders>
              <w:left w:val="nil"/>
            </w:tcBorders>
          </w:tcPr>
          <w:p w:rsidR="00BF5006" w:rsidRPr="00B85E6C" w:rsidRDefault="00BF5006" w:rsidP="00856A67">
            <w:pPr>
              <w:jc w:val="center"/>
              <w:rPr>
                <w:sz w:val="20"/>
                <w:szCs w:val="20"/>
              </w:rPr>
            </w:pPr>
            <w:r w:rsidRPr="00B85E6C">
              <w:rPr>
                <w:sz w:val="20"/>
                <w:szCs w:val="20"/>
              </w:rPr>
              <w:t>2.</w:t>
            </w:r>
          </w:p>
        </w:tc>
        <w:tc>
          <w:tcPr>
            <w:tcW w:w="5560" w:type="dxa"/>
            <w:tcBorders>
              <w:top w:val="single" w:sz="4" w:space="0" w:color="auto"/>
              <w:left w:val="single" w:sz="4" w:space="0" w:color="auto"/>
              <w:bottom w:val="single" w:sz="4" w:space="0" w:color="auto"/>
              <w:right w:val="single" w:sz="4" w:space="0" w:color="auto"/>
            </w:tcBorders>
          </w:tcPr>
          <w:p w:rsidR="00BF5006" w:rsidRPr="00B85E6C" w:rsidRDefault="00BF5006" w:rsidP="00856A67">
            <w:pPr>
              <w:jc w:val="both"/>
              <w:rPr>
                <w:sz w:val="20"/>
                <w:szCs w:val="20"/>
              </w:rPr>
            </w:pPr>
            <w:r w:rsidRPr="00B85E6C">
              <w:rPr>
                <w:sz w:val="20"/>
                <w:szCs w:val="20"/>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BF5006" w:rsidRPr="00B85E6C" w:rsidRDefault="00BF5006" w:rsidP="00856A67">
            <w:pPr>
              <w:jc w:val="center"/>
              <w:rPr>
                <w:sz w:val="20"/>
                <w:szCs w:val="20"/>
              </w:rPr>
            </w:pPr>
            <w:r w:rsidRPr="00B85E6C">
              <w:rPr>
                <w:sz w:val="20"/>
                <w:szCs w:val="20"/>
              </w:rPr>
              <w:t>процентов</w:t>
            </w:r>
          </w:p>
        </w:tc>
        <w:tc>
          <w:tcPr>
            <w:tcW w:w="1417" w:type="dxa"/>
            <w:gridSpan w:val="4"/>
            <w:tcBorders>
              <w:left w:val="single" w:sz="4" w:space="0" w:color="auto"/>
              <w:right w:val="single" w:sz="4" w:space="0" w:color="auto"/>
            </w:tcBorders>
          </w:tcPr>
          <w:p w:rsidR="002B5D35" w:rsidRPr="00B85E6C" w:rsidRDefault="002B5D35" w:rsidP="002B5D35">
            <w:pPr>
              <w:jc w:val="center"/>
            </w:pPr>
            <w:r w:rsidRPr="00B85E6C">
              <w:rPr>
                <w:sz w:val="20"/>
                <w:szCs w:val="20"/>
              </w:rPr>
              <w:t>83,4</w:t>
            </w:r>
          </w:p>
          <w:p w:rsidR="00BF5006" w:rsidRPr="00B85E6C" w:rsidRDefault="00BF5006" w:rsidP="002F5825">
            <w:pPr>
              <w:jc w:val="center"/>
            </w:pPr>
          </w:p>
        </w:tc>
        <w:tc>
          <w:tcPr>
            <w:tcW w:w="1418" w:type="dxa"/>
            <w:gridSpan w:val="2"/>
            <w:tcBorders>
              <w:top w:val="single" w:sz="4" w:space="0" w:color="auto"/>
              <w:left w:val="single" w:sz="4" w:space="0" w:color="auto"/>
              <w:bottom w:val="single" w:sz="4" w:space="0" w:color="auto"/>
              <w:right w:val="single" w:sz="4" w:space="0" w:color="auto"/>
            </w:tcBorders>
          </w:tcPr>
          <w:p w:rsidR="00BF5006" w:rsidRPr="00B85E6C" w:rsidRDefault="00BF5006" w:rsidP="00856A67">
            <w:pPr>
              <w:jc w:val="center"/>
            </w:pPr>
            <w:r w:rsidRPr="00B85E6C">
              <w:rPr>
                <w:sz w:val="20"/>
                <w:szCs w:val="20"/>
              </w:rPr>
              <w:t>100</w:t>
            </w:r>
          </w:p>
        </w:tc>
        <w:tc>
          <w:tcPr>
            <w:tcW w:w="1275" w:type="dxa"/>
            <w:gridSpan w:val="2"/>
            <w:tcBorders>
              <w:top w:val="single" w:sz="4" w:space="0" w:color="auto"/>
              <w:left w:val="single" w:sz="4" w:space="0" w:color="auto"/>
              <w:bottom w:val="single" w:sz="4" w:space="0" w:color="auto"/>
            </w:tcBorders>
          </w:tcPr>
          <w:p w:rsidR="00BF5006" w:rsidRPr="00B85E6C" w:rsidRDefault="00BF5006" w:rsidP="00856A67">
            <w:pPr>
              <w:jc w:val="center"/>
              <w:rPr>
                <w:sz w:val="20"/>
                <w:szCs w:val="20"/>
              </w:rPr>
            </w:pPr>
            <w:r w:rsidRPr="00B85E6C">
              <w:rPr>
                <w:sz w:val="20"/>
                <w:szCs w:val="20"/>
              </w:rPr>
              <w:t>100</w:t>
            </w:r>
          </w:p>
        </w:tc>
        <w:tc>
          <w:tcPr>
            <w:tcW w:w="1418" w:type="dxa"/>
            <w:gridSpan w:val="2"/>
            <w:tcBorders>
              <w:right w:val="nil"/>
            </w:tcBorders>
          </w:tcPr>
          <w:p w:rsidR="00BF5006" w:rsidRPr="00B85E6C" w:rsidRDefault="00BF5006" w:rsidP="00856A67">
            <w:pPr>
              <w:jc w:val="center"/>
              <w:rPr>
                <w:sz w:val="20"/>
                <w:szCs w:val="20"/>
              </w:rPr>
            </w:pPr>
            <w:r w:rsidRPr="00B85E6C">
              <w:rPr>
                <w:sz w:val="20"/>
                <w:szCs w:val="20"/>
              </w:rPr>
              <w:t>100</w:t>
            </w:r>
          </w:p>
        </w:tc>
        <w:tc>
          <w:tcPr>
            <w:tcW w:w="1559" w:type="dxa"/>
            <w:tcBorders>
              <w:right w:val="nil"/>
            </w:tcBorders>
          </w:tcPr>
          <w:p w:rsidR="00BF5006" w:rsidRPr="00B85E6C" w:rsidRDefault="00BF5006" w:rsidP="00856A67">
            <w:pPr>
              <w:jc w:val="center"/>
              <w:rPr>
                <w:sz w:val="20"/>
                <w:szCs w:val="20"/>
              </w:rPr>
            </w:pPr>
            <w:r w:rsidRPr="00B85E6C">
              <w:rPr>
                <w:sz w:val="20"/>
                <w:szCs w:val="20"/>
              </w:rPr>
              <w:t>100</w:t>
            </w:r>
          </w:p>
        </w:tc>
      </w:tr>
      <w:tr w:rsidR="00BF5006" w:rsidRPr="00B85E6C" w:rsidTr="00DA3780">
        <w:tc>
          <w:tcPr>
            <w:tcW w:w="456" w:type="dxa"/>
            <w:gridSpan w:val="2"/>
            <w:tcBorders>
              <w:left w:val="nil"/>
            </w:tcBorders>
          </w:tcPr>
          <w:p w:rsidR="00BF5006" w:rsidRPr="00B85E6C" w:rsidRDefault="00BF5006" w:rsidP="002F5825">
            <w:pPr>
              <w:jc w:val="center"/>
              <w:rPr>
                <w:sz w:val="20"/>
                <w:szCs w:val="20"/>
              </w:rPr>
            </w:pPr>
            <w:r w:rsidRPr="00B85E6C">
              <w:rPr>
                <w:sz w:val="20"/>
                <w:szCs w:val="20"/>
              </w:rPr>
              <w:t>3.</w:t>
            </w:r>
          </w:p>
        </w:tc>
        <w:tc>
          <w:tcPr>
            <w:tcW w:w="5560" w:type="dxa"/>
            <w:tcBorders>
              <w:top w:val="single" w:sz="4" w:space="0" w:color="auto"/>
              <w:left w:val="single" w:sz="4" w:space="0" w:color="auto"/>
              <w:bottom w:val="single" w:sz="4" w:space="0" w:color="auto"/>
              <w:right w:val="single" w:sz="4" w:space="0" w:color="auto"/>
            </w:tcBorders>
          </w:tcPr>
          <w:p w:rsidR="00BF5006" w:rsidRPr="00B85E6C" w:rsidRDefault="00BF5006" w:rsidP="002F5825">
            <w:pPr>
              <w:jc w:val="both"/>
              <w:rPr>
                <w:sz w:val="20"/>
                <w:szCs w:val="20"/>
              </w:rPr>
            </w:pPr>
            <w:r w:rsidRPr="00B85E6C">
              <w:rPr>
                <w:sz w:val="20"/>
                <w:szCs w:val="20"/>
              </w:rPr>
              <w:t>Доля детей и молодежи, охваченных дополнительными общеобразовательными программами, в общей численности детей и молодежи 5 - 18 лет</w:t>
            </w:r>
          </w:p>
        </w:tc>
        <w:tc>
          <w:tcPr>
            <w:tcW w:w="1276" w:type="dxa"/>
            <w:gridSpan w:val="2"/>
            <w:tcBorders>
              <w:top w:val="single" w:sz="4" w:space="0" w:color="auto"/>
              <w:left w:val="single" w:sz="4" w:space="0" w:color="auto"/>
              <w:bottom w:val="single" w:sz="4" w:space="0" w:color="auto"/>
              <w:right w:val="single" w:sz="4" w:space="0" w:color="auto"/>
            </w:tcBorders>
          </w:tcPr>
          <w:p w:rsidR="00BF5006" w:rsidRPr="00B85E6C" w:rsidRDefault="00BF5006" w:rsidP="002F5825">
            <w:pPr>
              <w:jc w:val="center"/>
              <w:rPr>
                <w:sz w:val="20"/>
                <w:szCs w:val="20"/>
              </w:rPr>
            </w:pPr>
            <w:r w:rsidRPr="00B85E6C">
              <w:rPr>
                <w:sz w:val="20"/>
                <w:szCs w:val="20"/>
              </w:rPr>
              <w:t>процентов</w:t>
            </w:r>
          </w:p>
        </w:tc>
        <w:tc>
          <w:tcPr>
            <w:tcW w:w="1417" w:type="dxa"/>
            <w:gridSpan w:val="4"/>
            <w:tcBorders>
              <w:left w:val="single" w:sz="4" w:space="0" w:color="auto"/>
              <w:bottom w:val="single" w:sz="4" w:space="0" w:color="auto"/>
              <w:right w:val="single" w:sz="4" w:space="0" w:color="auto"/>
            </w:tcBorders>
          </w:tcPr>
          <w:p w:rsidR="00BF5006" w:rsidRPr="00B85E6C" w:rsidRDefault="000B2877" w:rsidP="002F5825">
            <w:pPr>
              <w:jc w:val="center"/>
              <w:rPr>
                <w:sz w:val="20"/>
                <w:szCs w:val="20"/>
              </w:rPr>
            </w:pPr>
            <w:r w:rsidRPr="00B85E6C">
              <w:rPr>
                <w:sz w:val="20"/>
                <w:szCs w:val="20"/>
              </w:rPr>
              <w:t>81,0</w:t>
            </w:r>
          </w:p>
        </w:tc>
        <w:tc>
          <w:tcPr>
            <w:tcW w:w="1418" w:type="dxa"/>
            <w:gridSpan w:val="2"/>
            <w:tcBorders>
              <w:top w:val="single" w:sz="4" w:space="0" w:color="auto"/>
              <w:left w:val="single" w:sz="4" w:space="0" w:color="auto"/>
              <w:bottom w:val="single" w:sz="4" w:space="0" w:color="auto"/>
              <w:right w:val="single" w:sz="4" w:space="0" w:color="auto"/>
            </w:tcBorders>
          </w:tcPr>
          <w:p w:rsidR="00BF5006" w:rsidRPr="00B85E6C" w:rsidRDefault="000B2877" w:rsidP="006963F7">
            <w:pPr>
              <w:jc w:val="center"/>
              <w:rPr>
                <w:sz w:val="20"/>
                <w:szCs w:val="20"/>
              </w:rPr>
            </w:pPr>
            <w:r w:rsidRPr="00B85E6C">
              <w:rPr>
                <w:sz w:val="20"/>
                <w:szCs w:val="20"/>
              </w:rPr>
              <w:t>81,9</w:t>
            </w:r>
          </w:p>
        </w:tc>
        <w:tc>
          <w:tcPr>
            <w:tcW w:w="1275" w:type="dxa"/>
            <w:gridSpan w:val="2"/>
            <w:tcBorders>
              <w:top w:val="single" w:sz="4" w:space="0" w:color="auto"/>
              <w:left w:val="single" w:sz="4" w:space="0" w:color="auto"/>
              <w:bottom w:val="single" w:sz="4" w:space="0" w:color="auto"/>
            </w:tcBorders>
          </w:tcPr>
          <w:p w:rsidR="00BF5006" w:rsidRPr="00B85E6C" w:rsidRDefault="000B2877" w:rsidP="006963F7">
            <w:pPr>
              <w:jc w:val="center"/>
              <w:rPr>
                <w:sz w:val="20"/>
                <w:szCs w:val="20"/>
              </w:rPr>
            </w:pPr>
            <w:r w:rsidRPr="00B85E6C">
              <w:rPr>
                <w:sz w:val="20"/>
                <w:szCs w:val="20"/>
              </w:rPr>
              <w:t>81,9</w:t>
            </w:r>
          </w:p>
        </w:tc>
        <w:tc>
          <w:tcPr>
            <w:tcW w:w="1418" w:type="dxa"/>
            <w:gridSpan w:val="2"/>
            <w:tcBorders>
              <w:right w:val="nil"/>
            </w:tcBorders>
          </w:tcPr>
          <w:p w:rsidR="00BF5006" w:rsidRPr="00B85E6C" w:rsidRDefault="000B2877" w:rsidP="006963F7">
            <w:pPr>
              <w:jc w:val="center"/>
              <w:rPr>
                <w:sz w:val="20"/>
                <w:szCs w:val="20"/>
              </w:rPr>
            </w:pPr>
            <w:r w:rsidRPr="00B85E6C">
              <w:rPr>
                <w:sz w:val="20"/>
                <w:szCs w:val="20"/>
              </w:rPr>
              <w:t>х</w:t>
            </w:r>
          </w:p>
        </w:tc>
        <w:tc>
          <w:tcPr>
            <w:tcW w:w="1559" w:type="dxa"/>
            <w:tcBorders>
              <w:right w:val="nil"/>
            </w:tcBorders>
          </w:tcPr>
          <w:p w:rsidR="00BF5006" w:rsidRPr="00B85E6C" w:rsidRDefault="000B2877" w:rsidP="006963F7">
            <w:pPr>
              <w:jc w:val="center"/>
              <w:rPr>
                <w:sz w:val="20"/>
                <w:szCs w:val="20"/>
              </w:rPr>
            </w:pPr>
            <w:r w:rsidRPr="00B85E6C">
              <w:rPr>
                <w:sz w:val="20"/>
                <w:szCs w:val="20"/>
              </w:rPr>
              <w:t>х</w:t>
            </w:r>
          </w:p>
        </w:tc>
      </w:tr>
      <w:tr w:rsidR="00787C15" w:rsidRPr="00B85E6C" w:rsidTr="00530D7E">
        <w:trPr>
          <w:trHeight w:val="498"/>
        </w:trPr>
        <w:tc>
          <w:tcPr>
            <w:tcW w:w="14379" w:type="dxa"/>
            <w:gridSpan w:val="16"/>
            <w:tcBorders>
              <w:left w:val="nil"/>
              <w:right w:val="nil"/>
            </w:tcBorders>
          </w:tcPr>
          <w:p w:rsidR="00D81E01" w:rsidRPr="00B85E6C" w:rsidRDefault="00D81E01" w:rsidP="00556895">
            <w:pPr>
              <w:jc w:val="center"/>
            </w:pPr>
          </w:p>
          <w:p w:rsidR="00D81E01" w:rsidRPr="00B85E6C" w:rsidRDefault="00D81E01" w:rsidP="00556895">
            <w:pPr>
              <w:jc w:val="center"/>
            </w:pPr>
          </w:p>
          <w:p w:rsidR="00787C15" w:rsidRPr="00B85E6C" w:rsidRDefault="009B0A2E" w:rsidP="00556895">
            <w:pPr>
              <w:jc w:val="center"/>
              <w:rPr>
                <w:sz w:val="20"/>
                <w:szCs w:val="20"/>
              </w:rPr>
            </w:pPr>
            <w:hyperlink r:id="rId16" w:history="1">
              <w:r w:rsidR="00787C15" w:rsidRPr="00B85E6C">
                <w:rPr>
                  <w:rStyle w:val="a8"/>
                  <w:rFonts w:eastAsia="MS Mincho"/>
                  <w:sz w:val="20"/>
                  <w:szCs w:val="20"/>
                </w:rPr>
                <w:t>Подпрограмма</w:t>
              </w:r>
            </w:hyperlink>
            <w:r w:rsidR="00787C15" w:rsidRPr="00B85E6C">
              <w:rPr>
                <w:sz w:val="20"/>
                <w:szCs w:val="20"/>
              </w:rPr>
              <w:t xml:space="preserve"> «</w:t>
            </w:r>
            <w:r w:rsidR="00556895" w:rsidRPr="00B85E6C">
              <w:rPr>
                <w:sz w:val="20"/>
                <w:szCs w:val="20"/>
              </w:rPr>
              <w:t>Муниципальная</w:t>
            </w:r>
            <w:r w:rsidR="00787C15" w:rsidRPr="00B85E6C">
              <w:rPr>
                <w:sz w:val="20"/>
                <w:szCs w:val="20"/>
              </w:rPr>
              <w:t xml:space="preserve"> поддержка развития образования»</w:t>
            </w:r>
          </w:p>
        </w:tc>
      </w:tr>
      <w:tr w:rsidR="002B5D35" w:rsidRPr="00B85E6C" w:rsidTr="00D81E01">
        <w:tc>
          <w:tcPr>
            <w:tcW w:w="346" w:type="dxa"/>
            <w:tcBorders>
              <w:left w:val="nil"/>
            </w:tcBorders>
          </w:tcPr>
          <w:p w:rsidR="002B5D35" w:rsidRPr="00B85E6C" w:rsidRDefault="002B5D35" w:rsidP="002F5825">
            <w:pPr>
              <w:jc w:val="center"/>
              <w:rPr>
                <w:sz w:val="20"/>
                <w:szCs w:val="20"/>
              </w:rPr>
            </w:pPr>
            <w:r w:rsidRPr="00B85E6C">
              <w:rPr>
                <w:sz w:val="20"/>
                <w:szCs w:val="20"/>
              </w:rPr>
              <w:t xml:space="preserve">1. </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B85E6C" w:rsidRDefault="002B5D35" w:rsidP="002F5825">
            <w:pPr>
              <w:jc w:val="both"/>
              <w:rPr>
                <w:sz w:val="20"/>
                <w:szCs w:val="20"/>
              </w:rPr>
            </w:pPr>
            <w:r w:rsidRPr="00B85E6C">
              <w:rPr>
                <w:sz w:val="20"/>
                <w:szCs w:val="20"/>
              </w:rPr>
              <w:t>Охват детей дошкольного возраста образовательными программами дошкольного образования</w:t>
            </w:r>
          </w:p>
        </w:tc>
        <w:tc>
          <w:tcPr>
            <w:tcW w:w="1276" w:type="dxa"/>
            <w:gridSpan w:val="3"/>
            <w:tcBorders>
              <w:top w:val="single" w:sz="4" w:space="0" w:color="auto"/>
              <w:left w:val="single" w:sz="4" w:space="0" w:color="auto"/>
              <w:bottom w:val="single" w:sz="4" w:space="0" w:color="auto"/>
              <w:right w:val="single" w:sz="4" w:space="0" w:color="auto"/>
            </w:tcBorders>
          </w:tcPr>
          <w:p w:rsidR="002B5D35" w:rsidRPr="00B85E6C" w:rsidRDefault="002B5D35" w:rsidP="002F5825">
            <w:pPr>
              <w:jc w:val="center"/>
              <w:rPr>
                <w:sz w:val="20"/>
                <w:szCs w:val="20"/>
              </w:rPr>
            </w:pPr>
            <w:r w:rsidRPr="00B85E6C">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Pr="00B85E6C" w:rsidRDefault="008D5CC1" w:rsidP="002F5825">
            <w:pPr>
              <w:jc w:val="center"/>
              <w:rPr>
                <w:sz w:val="20"/>
                <w:szCs w:val="20"/>
              </w:rPr>
            </w:pPr>
            <w:r w:rsidRPr="00B85E6C">
              <w:rPr>
                <w:sz w:val="20"/>
                <w:szCs w:val="20"/>
              </w:rPr>
              <w:t>52,2</w:t>
            </w:r>
          </w:p>
        </w:tc>
        <w:tc>
          <w:tcPr>
            <w:tcW w:w="1418" w:type="dxa"/>
            <w:gridSpan w:val="2"/>
            <w:tcBorders>
              <w:right w:val="nil"/>
            </w:tcBorders>
          </w:tcPr>
          <w:p w:rsidR="002B5D35" w:rsidRPr="00B85E6C" w:rsidRDefault="008D5CC1" w:rsidP="002F5825">
            <w:pPr>
              <w:jc w:val="center"/>
              <w:rPr>
                <w:sz w:val="20"/>
                <w:szCs w:val="20"/>
              </w:rPr>
            </w:pPr>
            <w:r w:rsidRPr="00B85E6C">
              <w:rPr>
                <w:sz w:val="20"/>
                <w:szCs w:val="20"/>
              </w:rPr>
              <w:t>52,5</w:t>
            </w:r>
          </w:p>
        </w:tc>
        <w:tc>
          <w:tcPr>
            <w:tcW w:w="1134" w:type="dxa"/>
            <w:tcBorders>
              <w:right w:val="nil"/>
            </w:tcBorders>
          </w:tcPr>
          <w:p w:rsidR="002B5D35" w:rsidRPr="00B85E6C" w:rsidRDefault="008D5CC1" w:rsidP="002F5825">
            <w:pPr>
              <w:jc w:val="center"/>
              <w:rPr>
                <w:sz w:val="20"/>
                <w:szCs w:val="20"/>
              </w:rPr>
            </w:pPr>
            <w:r w:rsidRPr="00B85E6C">
              <w:rPr>
                <w:sz w:val="20"/>
                <w:szCs w:val="20"/>
              </w:rPr>
              <w:t>53,0</w:t>
            </w:r>
          </w:p>
        </w:tc>
        <w:tc>
          <w:tcPr>
            <w:tcW w:w="1417" w:type="dxa"/>
            <w:gridSpan w:val="2"/>
            <w:tcBorders>
              <w:right w:val="nil"/>
            </w:tcBorders>
          </w:tcPr>
          <w:p w:rsidR="002B5D35" w:rsidRPr="00B85E6C" w:rsidRDefault="008D5CC1" w:rsidP="00670BF7">
            <w:pPr>
              <w:jc w:val="center"/>
              <w:rPr>
                <w:sz w:val="20"/>
                <w:szCs w:val="20"/>
              </w:rPr>
            </w:pPr>
            <w:bookmarkStart w:id="1" w:name="OLE_LINK1"/>
            <w:bookmarkStart w:id="2" w:name="OLE_LINK2"/>
            <w:r w:rsidRPr="00B85E6C">
              <w:rPr>
                <w:sz w:val="20"/>
                <w:szCs w:val="20"/>
              </w:rPr>
              <w:t>53,</w:t>
            </w:r>
            <w:bookmarkEnd w:id="1"/>
            <w:bookmarkEnd w:id="2"/>
            <w:r w:rsidR="00670BF7" w:rsidRPr="00B85E6C">
              <w:rPr>
                <w:sz w:val="20"/>
                <w:szCs w:val="20"/>
              </w:rPr>
              <w:t>5</w:t>
            </w:r>
          </w:p>
        </w:tc>
        <w:tc>
          <w:tcPr>
            <w:tcW w:w="1701" w:type="dxa"/>
            <w:gridSpan w:val="2"/>
            <w:tcBorders>
              <w:right w:val="nil"/>
            </w:tcBorders>
          </w:tcPr>
          <w:p w:rsidR="002B5D35" w:rsidRPr="00B85E6C" w:rsidRDefault="00670BF7" w:rsidP="002F5825">
            <w:pPr>
              <w:jc w:val="center"/>
              <w:rPr>
                <w:sz w:val="20"/>
                <w:szCs w:val="20"/>
              </w:rPr>
            </w:pPr>
            <w:r w:rsidRPr="00B85E6C">
              <w:rPr>
                <w:sz w:val="20"/>
                <w:szCs w:val="20"/>
              </w:rPr>
              <w:t>54,0</w:t>
            </w:r>
          </w:p>
        </w:tc>
      </w:tr>
      <w:tr w:rsidR="002B5D35" w:rsidRPr="00B85E6C" w:rsidTr="00D81E01">
        <w:trPr>
          <w:trHeight w:val="1628"/>
        </w:trPr>
        <w:tc>
          <w:tcPr>
            <w:tcW w:w="346" w:type="dxa"/>
            <w:tcBorders>
              <w:left w:val="nil"/>
            </w:tcBorders>
          </w:tcPr>
          <w:p w:rsidR="002B5D35" w:rsidRPr="00B85E6C" w:rsidRDefault="002B5D35" w:rsidP="002F5825">
            <w:pPr>
              <w:jc w:val="center"/>
              <w:rPr>
                <w:sz w:val="20"/>
                <w:szCs w:val="20"/>
              </w:rPr>
            </w:pPr>
            <w:r w:rsidRPr="00B85E6C">
              <w:rPr>
                <w:sz w:val="20"/>
                <w:szCs w:val="20"/>
              </w:rPr>
              <w:t>2.</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B85E6C" w:rsidRDefault="002B5D35" w:rsidP="002F5825">
            <w:pPr>
              <w:jc w:val="both"/>
              <w:rPr>
                <w:sz w:val="20"/>
                <w:szCs w:val="20"/>
              </w:rPr>
            </w:pPr>
            <w:r w:rsidRPr="00B85E6C">
              <w:rPr>
                <w:sz w:val="20"/>
                <w:szCs w:val="20"/>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276" w:type="dxa"/>
            <w:gridSpan w:val="3"/>
            <w:tcBorders>
              <w:top w:val="single" w:sz="4" w:space="0" w:color="auto"/>
              <w:left w:val="single" w:sz="4" w:space="0" w:color="auto"/>
              <w:bottom w:val="single" w:sz="4" w:space="0" w:color="auto"/>
              <w:right w:val="single" w:sz="4" w:space="0" w:color="auto"/>
            </w:tcBorders>
          </w:tcPr>
          <w:p w:rsidR="002B5D35" w:rsidRPr="00B85E6C" w:rsidRDefault="002B5D35" w:rsidP="002F5825">
            <w:pPr>
              <w:jc w:val="center"/>
              <w:rPr>
                <w:sz w:val="20"/>
                <w:szCs w:val="20"/>
              </w:rPr>
            </w:pPr>
            <w:r w:rsidRPr="00B85E6C">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Pr="00B85E6C" w:rsidRDefault="002B5D35" w:rsidP="002F5825">
            <w:pPr>
              <w:jc w:val="center"/>
              <w:rPr>
                <w:sz w:val="20"/>
                <w:szCs w:val="20"/>
              </w:rPr>
            </w:pPr>
            <w:r w:rsidRPr="00B85E6C">
              <w:rPr>
                <w:sz w:val="20"/>
                <w:szCs w:val="20"/>
              </w:rPr>
              <w:t>100</w:t>
            </w:r>
          </w:p>
        </w:tc>
        <w:tc>
          <w:tcPr>
            <w:tcW w:w="1418" w:type="dxa"/>
            <w:gridSpan w:val="2"/>
            <w:tcBorders>
              <w:right w:val="nil"/>
            </w:tcBorders>
          </w:tcPr>
          <w:p w:rsidR="002B5D35" w:rsidRPr="00B85E6C" w:rsidRDefault="002B5D35" w:rsidP="002F5825">
            <w:pPr>
              <w:jc w:val="center"/>
              <w:rPr>
                <w:sz w:val="20"/>
                <w:szCs w:val="20"/>
              </w:rPr>
            </w:pPr>
            <w:r w:rsidRPr="00B85E6C">
              <w:rPr>
                <w:sz w:val="20"/>
                <w:szCs w:val="20"/>
              </w:rPr>
              <w:t>100</w:t>
            </w:r>
          </w:p>
        </w:tc>
        <w:tc>
          <w:tcPr>
            <w:tcW w:w="1134" w:type="dxa"/>
            <w:tcBorders>
              <w:right w:val="nil"/>
            </w:tcBorders>
          </w:tcPr>
          <w:p w:rsidR="002B5D35" w:rsidRPr="00B85E6C" w:rsidRDefault="002B5D35" w:rsidP="002F5825">
            <w:pPr>
              <w:jc w:val="center"/>
              <w:rPr>
                <w:sz w:val="20"/>
                <w:szCs w:val="20"/>
              </w:rPr>
            </w:pPr>
            <w:r w:rsidRPr="00B85E6C">
              <w:rPr>
                <w:sz w:val="20"/>
                <w:szCs w:val="20"/>
              </w:rPr>
              <w:t>100</w:t>
            </w:r>
          </w:p>
        </w:tc>
        <w:tc>
          <w:tcPr>
            <w:tcW w:w="1417" w:type="dxa"/>
            <w:gridSpan w:val="2"/>
            <w:tcBorders>
              <w:right w:val="nil"/>
            </w:tcBorders>
          </w:tcPr>
          <w:p w:rsidR="002B5D35" w:rsidRPr="00B85E6C" w:rsidRDefault="002B5D35" w:rsidP="002F5825">
            <w:pPr>
              <w:jc w:val="center"/>
              <w:rPr>
                <w:sz w:val="20"/>
                <w:szCs w:val="20"/>
              </w:rPr>
            </w:pPr>
            <w:r w:rsidRPr="00B85E6C">
              <w:rPr>
                <w:sz w:val="20"/>
                <w:szCs w:val="20"/>
              </w:rPr>
              <w:t>100</w:t>
            </w:r>
          </w:p>
        </w:tc>
        <w:tc>
          <w:tcPr>
            <w:tcW w:w="1701" w:type="dxa"/>
            <w:gridSpan w:val="2"/>
            <w:tcBorders>
              <w:right w:val="nil"/>
            </w:tcBorders>
          </w:tcPr>
          <w:p w:rsidR="002B5D35" w:rsidRPr="00B85E6C" w:rsidRDefault="002B5D35" w:rsidP="002F5825">
            <w:pPr>
              <w:jc w:val="center"/>
              <w:rPr>
                <w:sz w:val="20"/>
                <w:szCs w:val="20"/>
              </w:rPr>
            </w:pPr>
            <w:r w:rsidRPr="00B85E6C">
              <w:rPr>
                <w:sz w:val="20"/>
                <w:szCs w:val="20"/>
              </w:rPr>
              <w:t>100</w:t>
            </w:r>
          </w:p>
        </w:tc>
      </w:tr>
      <w:tr w:rsidR="002B5D35" w:rsidRPr="00B85E6C" w:rsidTr="00D81E01">
        <w:trPr>
          <w:trHeight w:val="944"/>
        </w:trPr>
        <w:tc>
          <w:tcPr>
            <w:tcW w:w="346" w:type="dxa"/>
            <w:tcBorders>
              <w:left w:val="nil"/>
            </w:tcBorders>
          </w:tcPr>
          <w:p w:rsidR="002B5D35" w:rsidRPr="00B85E6C" w:rsidRDefault="002B5D35" w:rsidP="00B477C6">
            <w:pPr>
              <w:jc w:val="center"/>
              <w:rPr>
                <w:sz w:val="20"/>
                <w:szCs w:val="20"/>
              </w:rPr>
            </w:pPr>
            <w:r w:rsidRPr="00B85E6C">
              <w:rPr>
                <w:sz w:val="20"/>
                <w:szCs w:val="20"/>
              </w:rPr>
              <w:t>3.</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B85E6C" w:rsidRDefault="002B5D35" w:rsidP="00B477C6">
            <w:pPr>
              <w:jc w:val="both"/>
              <w:rPr>
                <w:sz w:val="20"/>
                <w:szCs w:val="20"/>
              </w:rPr>
            </w:pPr>
            <w:r w:rsidRPr="00B85E6C">
              <w:rPr>
                <w:sz w:val="20"/>
                <w:szCs w:val="20"/>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1276" w:type="dxa"/>
            <w:gridSpan w:val="3"/>
            <w:tcBorders>
              <w:top w:val="single" w:sz="4" w:space="0" w:color="auto"/>
              <w:left w:val="single" w:sz="4" w:space="0" w:color="auto"/>
              <w:bottom w:val="single" w:sz="4" w:space="0" w:color="auto"/>
              <w:right w:val="single" w:sz="4" w:space="0" w:color="auto"/>
            </w:tcBorders>
          </w:tcPr>
          <w:p w:rsidR="002B5D35" w:rsidRPr="00B85E6C" w:rsidRDefault="002B5D35" w:rsidP="00B477C6">
            <w:pPr>
              <w:jc w:val="center"/>
              <w:rPr>
                <w:sz w:val="20"/>
                <w:szCs w:val="20"/>
              </w:rPr>
            </w:pPr>
            <w:r w:rsidRPr="00B85E6C">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Pr="00B85E6C" w:rsidRDefault="002B5D35" w:rsidP="00B477C6">
            <w:pPr>
              <w:jc w:val="center"/>
            </w:pPr>
            <w:r w:rsidRPr="00B85E6C">
              <w:rPr>
                <w:sz w:val="20"/>
                <w:szCs w:val="20"/>
              </w:rPr>
              <w:t>0,30</w:t>
            </w:r>
          </w:p>
        </w:tc>
        <w:tc>
          <w:tcPr>
            <w:tcW w:w="1418" w:type="dxa"/>
            <w:gridSpan w:val="2"/>
            <w:tcBorders>
              <w:right w:val="nil"/>
            </w:tcBorders>
          </w:tcPr>
          <w:p w:rsidR="002B5D35" w:rsidRPr="00B85E6C" w:rsidRDefault="002B5D35" w:rsidP="00B477C6">
            <w:pPr>
              <w:jc w:val="center"/>
            </w:pPr>
            <w:r w:rsidRPr="00B85E6C">
              <w:rPr>
                <w:sz w:val="20"/>
                <w:szCs w:val="20"/>
              </w:rPr>
              <w:t>0,30</w:t>
            </w:r>
          </w:p>
        </w:tc>
        <w:tc>
          <w:tcPr>
            <w:tcW w:w="1134" w:type="dxa"/>
            <w:tcBorders>
              <w:right w:val="nil"/>
            </w:tcBorders>
          </w:tcPr>
          <w:p w:rsidR="002B5D35" w:rsidRPr="00B85E6C" w:rsidRDefault="002B5D35" w:rsidP="00B477C6">
            <w:pPr>
              <w:jc w:val="center"/>
            </w:pPr>
            <w:r w:rsidRPr="00B85E6C">
              <w:rPr>
                <w:sz w:val="20"/>
                <w:szCs w:val="20"/>
              </w:rPr>
              <w:t>0,30</w:t>
            </w:r>
          </w:p>
        </w:tc>
        <w:tc>
          <w:tcPr>
            <w:tcW w:w="1417" w:type="dxa"/>
            <w:gridSpan w:val="2"/>
            <w:tcBorders>
              <w:right w:val="nil"/>
            </w:tcBorders>
          </w:tcPr>
          <w:p w:rsidR="002B5D35" w:rsidRPr="00B85E6C" w:rsidRDefault="002B5D35" w:rsidP="00B477C6">
            <w:pPr>
              <w:jc w:val="center"/>
            </w:pPr>
            <w:r w:rsidRPr="00B85E6C">
              <w:rPr>
                <w:sz w:val="20"/>
                <w:szCs w:val="20"/>
              </w:rPr>
              <w:t>0,30</w:t>
            </w:r>
          </w:p>
        </w:tc>
        <w:tc>
          <w:tcPr>
            <w:tcW w:w="1701" w:type="dxa"/>
            <w:gridSpan w:val="2"/>
            <w:tcBorders>
              <w:right w:val="nil"/>
            </w:tcBorders>
          </w:tcPr>
          <w:p w:rsidR="002B5D35" w:rsidRPr="00B85E6C" w:rsidRDefault="002B5D35" w:rsidP="00B477C6">
            <w:pPr>
              <w:jc w:val="center"/>
            </w:pPr>
            <w:r w:rsidRPr="00B85E6C">
              <w:rPr>
                <w:sz w:val="20"/>
                <w:szCs w:val="20"/>
              </w:rPr>
              <w:t>0,30</w:t>
            </w:r>
          </w:p>
        </w:tc>
      </w:tr>
      <w:tr w:rsidR="002B5D35" w:rsidRPr="00B85E6C" w:rsidTr="00D81E01">
        <w:tc>
          <w:tcPr>
            <w:tcW w:w="346" w:type="dxa"/>
            <w:tcBorders>
              <w:left w:val="nil"/>
            </w:tcBorders>
          </w:tcPr>
          <w:p w:rsidR="002B5D35" w:rsidRPr="00B85E6C" w:rsidRDefault="002B5D35" w:rsidP="00B477C6">
            <w:pPr>
              <w:jc w:val="center"/>
              <w:rPr>
                <w:sz w:val="20"/>
                <w:szCs w:val="20"/>
              </w:rPr>
            </w:pPr>
            <w:r w:rsidRPr="00B85E6C">
              <w:rPr>
                <w:sz w:val="20"/>
                <w:szCs w:val="20"/>
              </w:rPr>
              <w:t>4.</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B85E6C" w:rsidRDefault="002B5D35" w:rsidP="00B477C6">
            <w:pPr>
              <w:jc w:val="both"/>
              <w:rPr>
                <w:sz w:val="20"/>
                <w:szCs w:val="20"/>
              </w:rPr>
            </w:pPr>
            <w:r w:rsidRPr="00B85E6C">
              <w:rPr>
                <w:sz w:val="20"/>
                <w:szCs w:val="20"/>
              </w:rPr>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276" w:type="dxa"/>
            <w:gridSpan w:val="3"/>
            <w:tcBorders>
              <w:top w:val="single" w:sz="4" w:space="0" w:color="auto"/>
              <w:left w:val="single" w:sz="4" w:space="0" w:color="auto"/>
              <w:bottom w:val="single" w:sz="4" w:space="0" w:color="auto"/>
              <w:right w:val="single" w:sz="4" w:space="0" w:color="auto"/>
            </w:tcBorders>
          </w:tcPr>
          <w:p w:rsidR="002B5D35" w:rsidRPr="00B85E6C" w:rsidRDefault="002B5D35" w:rsidP="00B477C6">
            <w:pPr>
              <w:jc w:val="center"/>
              <w:rPr>
                <w:sz w:val="20"/>
                <w:szCs w:val="20"/>
              </w:rPr>
            </w:pPr>
            <w:r w:rsidRPr="00B85E6C">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Pr="00B85E6C" w:rsidRDefault="002B5D35" w:rsidP="00BC5D08">
            <w:pPr>
              <w:jc w:val="center"/>
            </w:pPr>
            <w:r w:rsidRPr="00B85E6C">
              <w:rPr>
                <w:sz w:val="20"/>
                <w:szCs w:val="20"/>
              </w:rPr>
              <w:t>100</w:t>
            </w:r>
          </w:p>
        </w:tc>
        <w:tc>
          <w:tcPr>
            <w:tcW w:w="1418" w:type="dxa"/>
            <w:gridSpan w:val="2"/>
            <w:tcBorders>
              <w:right w:val="nil"/>
            </w:tcBorders>
          </w:tcPr>
          <w:p w:rsidR="002B5D35" w:rsidRPr="00B85E6C" w:rsidRDefault="002B5D35" w:rsidP="00BC5D08">
            <w:pPr>
              <w:jc w:val="center"/>
            </w:pPr>
            <w:r w:rsidRPr="00B85E6C">
              <w:rPr>
                <w:sz w:val="20"/>
                <w:szCs w:val="20"/>
              </w:rPr>
              <w:t>100</w:t>
            </w:r>
          </w:p>
        </w:tc>
        <w:tc>
          <w:tcPr>
            <w:tcW w:w="1134" w:type="dxa"/>
            <w:tcBorders>
              <w:right w:val="nil"/>
            </w:tcBorders>
          </w:tcPr>
          <w:p w:rsidR="002B5D35" w:rsidRPr="00B85E6C" w:rsidRDefault="002B5D35" w:rsidP="00BC5D08">
            <w:pPr>
              <w:jc w:val="center"/>
            </w:pPr>
            <w:r w:rsidRPr="00B85E6C">
              <w:rPr>
                <w:sz w:val="20"/>
                <w:szCs w:val="20"/>
              </w:rPr>
              <w:t>100</w:t>
            </w:r>
          </w:p>
        </w:tc>
        <w:tc>
          <w:tcPr>
            <w:tcW w:w="1417" w:type="dxa"/>
            <w:gridSpan w:val="2"/>
            <w:tcBorders>
              <w:right w:val="nil"/>
            </w:tcBorders>
          </w:tcPr>
          <w:p w:rsidR="002B5D35" w:rsidRPr="00B85E6C" w:rsidRDefault="002B5D35" w:rsidP="00BC5D08">
            <w:pPr>
              <w:jc w:val="center"/>
            </w:pPr>
            <w:r w:rsidRPr="00B85E6C">
              <w:rPr>
                <w:sz w:val="20"/>
                <w:szCs w:val="20"/>
              </w:rPr>
              <w:t>100</w:t>
            </w:r>
          </w:p>
        </w:tc>
        <w:tc>
          <w:tcPr>
            <w:tcW w:w="1701" w:type="dxa"/>
            <w:gridSpan w:val="2"/>
            <w:tcBorders>
              <w:right w:val="nil"/>
            </w:tcBorders>
          </w:tcPr>
          <w:p w:rsidR="002B5D35" w:rsidRPr="00B85E6C" w:rsidRDefault="002B5D35" w:rsidP="00BC5D08">
            <w:pPr>
              <w:jc w:val="center"/>
            </w:pPr>
            <w:r w:rsidRPr="00B85E6C">
              <w:rPr>
                <w:sz w:val="20"/>
                <w:szCs w:val="20"/>
              </w:rPr>
              <w:t>100</w:t>
            </w:r>
          </w:p>
        </w:tc>
      </w:tr>
      <w:tr w:rsidR="00EC233D" w:rsidRPr="00B85E6C" w:rsidTr="00D81E01">
        <w:tc>
          <w:tcPr>
            <w:tcW w:w="346" w:type="dxa"/>
            <w:tcBorders>
              <w:left w:val="nil"/>
            </w:tcBorders>
          </w:tcPr>
          <w:p w:rsidR="00EC233D" w:rsidRPr="00B85E6C" w:rsidRDefault="00EC233D" w:rsidP="002F5825">
            <w:pPr>
              <w:jc w:val="center"/>
              <w:rPr>
                <w:sz w:val="20"/>
                <w:szCs w:val="20"/>
              </w:rPr>
            </w:pPr>
            <w:r w:rsidRPr="00B85E6C">
              <w:rPr>
                <w:sz w:val="20"/>
                <w:szCs w:val="20"/>
              </w:rPr>
              <w:t>5.</w:t>
            </w:r>
          </w:p>
        </w:tc>
        <w:tc>
          <w:tcPr>
            <w:tcW w:w="5953" w:type="dxa"/>
            <w:gridSpan w:val="3"/>
          </w:tcPr>
          <w:p w:rsidR="00EC233D" w:rsidRPr="00B85E6C" w:rsidRDefault="00EC233D" w:rsidP="002F5825">
            <w:pPr>
              <w:jc w:val="both"/>
              <w:rPr>
                <w:sz w:val="20"/>
                <w:szCs w:val="20"/>
              </w:rPr>
            </w:pPr>
            <w:r w:rsidRPr="00B85E6C">
              <w:rPr>
                <w:sz w:val="20"/>
                <w:szCs w:val="20"/>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276" w:type="dxa"/>
            <w:gridSpan w:val="3"/>
          </w:tcPr>
          <w:p w:rsidR="00EC233D" w:rsidRPr="00B85E6C" w:rsidRDefault="00EC233D" w:rsidP="002F5825">
            <w:pPr>
              <w:jc w:val="center"/>
              <w:rPr>
                <w:sz w:val="20"/>
                <w:szCs w:val="20"/>
              </w:rPr>
            </w:pPr>
            <w:r w:rsidRPr="00B85E6C">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B85E6C" w:rsidRDefault="00530D7E" w:rsidP="002F5825">
            <w:pPr>
              <w:jc w:val="center"/>
              <w:rPr>
                <w:sz w:val="20"/>
                <w:szCs w:val="20"/>
              </w:rPr>
            </w:pPr>
            <w:r w:rsidRPr="00B85E6C">
              <w:rPr>
                <w:sz w:val="20"/>
                <w:szCs w:val="20"/>
              </w:rPr>
              <w:t>100</w:t>
            </w:r>
          </w:p>
        </w:tc>
        <w:tc>
          <w:tcPr>
            <w:tcW w:w="1418" w:type="dxa"/>
            <w:gridSpan w:val="2"/>
            <w:tcBorders>
              <w:right w:val="nil"/>
            </w:tcBorders>
          </w:tcPr>
          <w:p w:rsidR="00EC233D" w:rsidRPr="00B85E6C" w:rsidRDefault="00EC233D" w:rsidP="002F5825">
            <w:pPr>
              <w:jc w:val="center"/>
              <w:rPr>
                <w:sz w:val="20"/>
                <w:szCs w:val="20"/>
              </w:rPr>
            </w:pPr>
            <w:r w:rsidRPr="00B85E6C">
              <w:rPr>
                <w:sz w:val="20"/>
                <w:szCs w:val="20"/>
              </w:rPr>
              <w:t xml:space="preserve">100 </w:t>
            </w:r>
          </w:p>
        </w:tc>
        <w:tc>
          <w:tcPr>
            <w:tcW w:w="1134" w:type="dxa"/>
            <w:tcBorders>
              <w:right w:val="nil"/>
            </w:tcBorders>
          </w:tcPr>
          <w:p w:rsidR="00EC233D" w:rsidRPr="00B85E6C" w:rsidRDefault="00EC233D" w:rsidP="002F5825">
            <w:pPr>
              <w:jc w:val="center"/>
              <w:rPr>
                <w:sz w:val="20"/>
                <w:szCs w:val="20"/>
              </w:rPr>
            </w:pPr>
            <w:r w:rsidRPr="00B85E6C">
              <w:rPr>
                <w:sz w:val="20"/>
                <w:szCs w:val="20"/>
              </w:rPr>
              <w:t xml:space="preserve">100 </w:t>
            </w:r>
          </w:p>
        </w:tc>
        <w:tc>
          <w:tcPr>
            <w:tcW w:w="1417" w:type="dxa"/>
            <w:gridSpan w:val="2"/>
            <w:tcBorders>
              <w:right w:val="nil"/>
            </w:tcBorders>
          </w:tcPr>
          <w:p w:rsidR="00EC233D" w:rsidRPr="00B85E6C" w:rsidRDefault="00EC233D" w:rsidP="002F5825">
            <w:pPr>
              <w:jc w:val="center"/>
              <w:rPr>
                <w:sz w:val="20"/>
                <w:szCs w:val="20"/>
              </w:rPr>
            </w:pPr>
            <w:r w:rsidRPr="00B85E6C">
              <w:rPr>
                <w:sz w:val="20"/>
                <w:szCs w:val="20"/>
              </w:rPr>
              <w:t xml:space="preserve">100 </w:t>
            </w:r>
          </w:p>
        </w:tc>
        <w:tc>
          <w:tcPr>
            <w:tcW w:w="1701" w:type="dxa"/>
            <w:gridSpan w:val="2"/>
            <w:tcBorders>
              <w:right w:val="nil"/>
            </w:tcBorders>
          </w:tcPr>
          <w:p w:rsidR="00EC233D" w:rsidRPr="00B85E6C" w:rsidRDefault="00EC233D" w:rsidP="002F5825">
            <w:pPr>
              <w:jc w:val="center"/>
              <w:rPr>
                <w:sz w:val="20"/>
                <w:szCs w:val="20"/>
              </w:rPr>
            </w:pPr>
            <w:r w:rsidRPr="00B85E6C">
              <w:rPr>
                <w:sz w:val="20"/>
                <w:szCs w:val="20"/>
              </w:rPr>
              <w:t xml:space="preserve">100 </w:t>
            </w:r>
          </w:p>
        </w:tc>
      </w:tr>
      <w:tr w:rsidR="00EC233D" w:rsidRPr="00B85E6C" w:rsidTr="00D81E01">
        <w:tc>
          <w:tcPr>
            <w:tcW w:w="346" w:type="dxa"/>
            <w:tcBorders>
              <w:left w:val="nil"/>
            </w:tcBorders>
          </w:tcPr>
          <w:p w:rsidR="00EC233D" w:rsidRPr="00B85E6C" w:rsidRDefault="00EC233D" w:rsidP="002F5825">
            <w:pPr>
              <w:jc w:val="center"/>
              <w:rPr>
                <w:sz w:val="20"/>
                <w:szCs w:val="20"/>
              </w:rPr>
            </w:pPr>
            <w:r w:rsidRPr="00B85E6C">
              <w:rPr>
                <w:sz w:val="20"/>
                <w:szCs w:val="20"/>
              </w:rPr>
              <w:t xml:space="preserve">6. </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both"/>
              <w:rPr>
                <w:sz w:val="20"/>
                <w:szCs w:val="20"/>
              </w:rPr>
            </w:pPr>
            <w:r w:rsidRPr="00B85E6C">
              <w:rPr>
                <w:sz w:val="20"/>
                <w:szCs w:val="20"/>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процентов</w:t>
            </w:r>
          </w:p>
        </w:tc>
        <w:tc>
          <w:tcPr>
            <w:tcW w:w="1134" w:type="dxa"/>
            <w:gridSpan w:val="2"/>
          </w:tcPr>
          <w:p w:rsidR="00EC233D" w:rsidRPr="00B85E6C" w:rsidRDefault="00EC233D" w:rsidP="002F5825">
            <w:pPr>
              <w:jc w:val="center"/>
              <w:rPr>
                <w:sz w:val="20"/>
                <w:szCs w:val="20"/>
              </w:rPr>
            </w:pPr>
            <w:r w:rsidRPr="00B85E6C">
              <w:rPr>
                <w:sz w:val="20"/>
                <w:szCs w:val="20"/>
              </w:rPr>
              <w:t>100</w:t>
            </w:r>
          </w:p>
        </w:tc>
        <w:tc>
          <w:tcPr>
            <w:tcW w:w="1418" w:type="dxa"/>
            <w:gridSpan w:val="2"/>
            <w:tcBorders>
              <w:right w:val="nil"/>
            </w:tcBorders>
          </w:tcPr>
          <w:p w:rsidR="00EC233D" w:rsidRPr="00B85E6C" w:rsidRDefault="00EC233D" w:rsidP="002F5825">
            <w:pPr>
              <w:jc w:val="center"/>
              <w:rPr>
                <w:sz w:val="20"/>
                <w:szCs w:val="20"/>
              </w:rPr>
            </w:pPr>
            <w:r w:rsidRPr="00B85E6C">
              <w:rPr>
                <w:sz w:val="20"/>
                <w:szCs w:val="20"/>
              </w:rPr>
              <w:t>100</w:t>
            </w:r>
          </w:p>
        </w:tc>
        <w:tc>
          <w:tcPr>
            <w:tcW w:w="1134" w:type="dxa"/>
            <w:tcBorders>
              <w:right w:val="nil"/>
            </w:tcBorders>
          </w:tcPr>
          <w:p w:rsidR="00EC233D" w:rsidRPr="00B85E6C" w:rsidRDefault="00EC233D" w:rsidP="002F5825">
            <w:pPr>
              <w:jc w:val="center"/>
              <w:rPr>
                <w:sz w:val="20"/>
                <w:szCs w:val="20"/>
              </w:rPr>
            </w:pPr>
            <w:r w:rsidRPr="00B85E6C">
              <w:rPr>
                <w:sz w:val="20"/>
                <w:szCs w:val="20"/>
              </w:rPr>
              <w:t>100</w:t>
            </w:r>
          </w:p>
        </w:tc>
        <w:tc>
          <w:tcPr>
            <w:tcW w:w="1417" w:type="dxa"/>
            <w:gridSpan w:val="2"/>
            <w:tcBorders>
              <w:right w:val="nil"/>
            </w:tcBorders>
          </w:tcPr>
          <w:p w:rsidR="00EC233D" w:rsidRPr="00B85E6C" w:rsidRDefault="00EC233D" w:rsidP="002F5825">
            <w:pPr>
              <w:jc w:val="center"/>
              <w:rPr>
                <w:sz w:val="20"/>
                <w:szCs w:val="20"/>
              </w:rPr>
            </w:pPr>
            <w:r w:rsidRPr="00B85E6C">
              <w:rPr>
                <w:sz w:val="20"/>
                <w:szCs w:val="20"/>
              </w:rPr>
              <w:t>100</w:t>
            </w:r>
          </w:p>
        </w:tc>
        <w:tc>
          <w:tcPr>
            <w:tcW w:w="1701" w:type="dxa"/>
            <w:gridSpan w:val="2"/>
            <w:tcBorders>
              <w:right w:val="nil"/>
            </w:tcBorders>
          </w:tcPr>
          <w:p w:rsidR="00EC233D" w:rsidRPr="00B85E6C" w:rsidRDefault="00EC233D" w:rsidP="002F5825">
            <w:pPr>
              <w:jc w:val="center"/>
              <w:rPr>
                <w:sz w:val="20"/>
                <w:szCs w:val="20"/>
              </w:rPr>
            </w:pPr>
            <w:r w:rsidRPr="00B85E6C">
              <w:rPr>
                <w:sz w:val="20"/>
                <w:szCs w:val="20"/>
              </w:rPr>
              <w:t>100</w:t>
            </w:r>
          </w:p>
        </w:tc>
      </w:tr>
      <w:tr w:rsidR="00EC233D" w:rsidRPr="00B85E6C" w:rsidTr="00D81E01">
        <w:tc>
          <w:tcPr>
            <w:tcW w:w="346" w:type="dxa"/>
            <w:tcBorders>
              <w:left w:val="nil"/>
            </w:tcBorders>
          </w:tcPr>
          <w:p w:rsidR="00EC233D" w:rsidRPr="00B85E6C" w:rsidRDefault="00EC233D" w:rsidP="002F5825">
            <w:pPr>
              <w:jc w:val="center"/>
              <w:rPr>
                <w:sz w:val="20"/>
                <w:szCs w:val="20"/>
              </w:rPr>
            </w:pPr>
            <w:r w:rsidRPr="00B85E6C">
              <w:rPr>
                <w:sz w:val="20"/>
                <w:szCs w:val="20"/>
              </w:rPr>
              <w:t>7.</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both"/>
              <w:rPr>
                <w:sz w:val="20"/>
                <w:szCs w:val="20"/>
              </w:rPr>
            </w:pPr>
            <w:r w:rsidRPr="00B85E6C">
              <w:rPr>
                <w:sz w:val="20"/>
                <w:szCs w:val="20"/>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процентов</w:t>
            </w:r>
          </w:p>
        </w:tc>
        <w:tc>
          <w:tcPr>
            <w:tcW w:w="1134" w:type="dxa"/>
            <w:gridSpan w:val="2"/>
          </w:tcPr>
          <w:p w:rsidR="00EC233D" w:rsidRPr="00B85E6C" w:rsidRDefault="00EC233D" w:rsidP="002F5825">
            <w:pPr>
              <w:jc w:val="center"/>
              <w:rPr>
                <w:sz w:val="20"/>
                <w:szCs w:val="20"/>
              </w:rPr>
            </w:pPr>
            <w:r w:rsidRPr="00B85E6C">
              <w:rPr>
                <w:sz w:val="20"/>
                <w:szCs w:val="20"/>
              </w:rPr>
              <w:t>100</w:t>
            </w:r>
          </w:p>
        </w:tc>
        <w:tc>
          <w:tcPr>
            <w:tcW w:w="1418" w:type="dxa"/>
            <w:gridSpan w:val="2"/>
            <w:tcBorders>
              <w:right w:val="nil"/>
            </w:tcBorders>
          </w:tcPr>
          <w:p w:rsidR="00EC233D" w:rsidRPr="00B85E6C" w:rsidRDefault="00EC233D" w:rsidP="002F5825">
            <w:pPr>
              <w:jc w:val="center"/>
              <w:rPr>
                <w:sz w:val="20"/>
                <w:szCs w:val="20"/>
              </w:rPr>
            </w:pPr>
            <w:r w:rsidRPr="00B85E6C">
              <w:rPr>
                <w:sz w:val="20"/>
                <w:szCs w:val="20"/>
              </w:rPr>
              <w:t>100</w:t>
            </w:r>
          </w:p>
        </w:tc>
        <w:tc>
          <w:tcPr>
            <w:tcW w:w="1134" w:type="dxa"/>
            <w:tcBorders>
              <w:right w:val="nil"/>
            </w:tcBorders>
          </w:tcPr>
          <w:p w:rsidR="00EC233D" w:rsidRPr="00B85E6C" w:rsidRDefault="00EC233D" w:rsidP="002F5825">
            <w:pPr>
              <w:jc w:val="center"/>
              <w:rPr>
                <w:sz w:val="20"/>
                <w:szCs w:val="20"/>
              </w:rPr>
            </w:pPr>
            <w:r w:rsidRPr="00B85E6C">
              <w:rPr>
                <w:sz w:val="20"/>
                <w:szCs w:val="20"/>
              </w:rPr>
              <w:t>100</w:t>
            </w:r>
          </w:p>
        </w:tc>
        <w:tc>
          <w:tcPr>
            <w:tcW w:w="1417" w:type="dxa"/>
            <w:gridSpan w:val="2"/>
            <w:tcBorders>
              <w:right w:val="nil"/>
            </w:tcBorders>
          </w:tcPr>
          <w:p w:rsidR="00EC233D" w:rsidRPr="00B85E6C" w:rsidRDefault="00EC233D" w:rsidP="002F5825">
            <w:pPr>
              <w:jc w:val="center"/>
              <w:rPr>
                <w:sz w:val="20"/>
                <w:szCs w:val="20"/>
              </w:rPr>
            </w:pPr>
            <w:r w:rsidRPr="00B85E6C">
              <w:rPr>
                <w:sz w:val="20"/>
                <w:szCs w:val="20"/>
              </w:rPr>
              <w:t>100</w:t>
            </w:r>
          </w:p>
        </w:tc>
        <w:tc>
          <w:tcPr>
            <w:tcW w:w="1701" w:type="dxa"/>
            <w:gridSpan w:val="2"/>
            <w:tcBorders>
              <w:right w:val="nil"/>
            </w:tcBorders>
          </w:tcPr>
          <w:p w:rsidR="00EC233D" w:rsidRPr="00B85E6C" w:rsidRDefault="00EC233D" w:rsidP="002F5825">
            <w:pPr>
              <w:jc w:val="center"/>
              <w:rPr>
                <w:sz w:val="20"/>
                <w:szCs w:val="20"/>
              </w:rPr>
            </w:pPr>
            <w:r w:rsidRPr="00B85E6C">
              <w:rPr>
                <w:sz w:val="20"/>
                <w:szCs w:val="20"/>
              </w:rPr>
              <w:t>100</w:t>
            </w:r>
          </w:p>
        </w:tc>
      </w:tr>
      <w:tr w:rsidR="00EC233D" w:rsidRPr="00B85E6C" w:rsidTr="00D81E01">
        <w:trPr>
          <w:trHeight w:val="723"/>
        </w:trPr>
        <w:tc>
          <w:tcPr>
            <w:tcW w:w="346" w:type="dxa"/>
            <w:tcBorders>
              <w:left w:val="nil"/>
            </w:tcBorders>
          </w:tcPr>
          <w:p w:rsidR="00EC233D" w:rsidRPr="00B85E6C" w:rsidRDefault="00EC233D" w:rsidP="002F5825">
            <w:pPr>
              <w:jc w:val="center"/>
              <w:rPr>
                <w:sz w:val="20"/>
                <w:szCs w:val="20"/>
              </w:rPr>
            </w:pPr>
            <w:r w:rsidRPr="00B85E6C">
              <w:rPr>
                <w:sz w:val="20"/>
                <w:szCs w:val="20"/>
              </w:rPr>
              <w:t>8.</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both"/>
              <w:rPr>
                <w:sz w:val="20"/>
                <w:szCs w:val="20"/>
              </w:rPr>
            </w:pPr>
            <w:r w:rsidRPr="00B85E6C">
              <w:rPr>
                <w:sz w:val="20"/>
                <w:szCs w:val="20"/>
              </w:rPr>
              <w:t>Удельный вес образовательных организаций, в которых внедрены информационно-коммуникационные технологии в управлении</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процентов</w:t>
            </w:r>
          </w:p>
        </w:tc>
        <w:tc>
          <w:tcPr>
            <w:tcW w:w="1134" w:type="dxa"/>
            <w:gridSpan w:val="2"/>
          </w:tcPr>
          <w:p w:rsidR="00EC233D" w:rsidRPr="00B85E6C" w:rsidRDefault="00EC233D" w:rsidP="002F5825">
            <w:pPr>
              <w:jc w:val="center"/>
              <w:rPr>
                <w:sz w:val="20"/>
                <w:szCs w:val="20"/>
              </w:rPr>
            </w:pPr>
            <w:r w:rsidRPr="00B85E6C">
              <w:rPr>
                <w:sz w:val="20"/>
                <w:szCs w:val="20"/>
              </w:rPr>
              <w:t>100</w:t>
            </w:r>
          </w:p>
        </w:tc>
        <w:tc>
          <w:tcPr>
            <w:tcW w:w="1418" w:type="dxa"/>
            <w:gridSpan w:val="2"/>
            <w:tcBorders>
              <w:right w:val="nil"/>
            </w:tcBorders>
          </w:tcPr>
          <w:p w:rsidR="00EC233D" w:rsidRPr="00B85E6C" w:rsidRDefault="00EC233D" w:rsidP="002F5825">
            <w:pPr>
              <w:jc w:val="center"/>
              <w:rPr>
                <w:sz w:val="20"/>
                <w:szCs w:val="20"/>
              </w:rPr>
            </w:pPr>
            <w:r w:rsidRPr="00B85E6C">
              <w:rPr>
                <w:sz w:val="20"/>
                <w:szCs w:val="20"/>
              </w:rPr>
              <w:t>100</w:t>
            </w:r>
          </w:p>
        </w:tc>
        <w:tc>
          <w:tcPr>
            <w:tcW w:w="1134" w:type="dxa"/>
            <w:tcBorders>
              <w:right w:val="nil"/>
            </w:tcBorders>
          </w:tcPr>
          <w:p w:rsidR="00EC233D" w:rsidRPr="00B85E6C" w:rsidRDefault="00EC233D" w:rsidP="002F5825">
            <w:pPr>
              <w:jc w:val="center"/>
              <w:rPr>
                <w:sz w:val="20"/>
                <w:szCs w:val="20"/>
              </w:rPr>
            </w:pPr>
            <w:r w:rsidRPr="00B85E6C">
              <w:rPr>
                <w:sz w:val="20"/>
                <w:szCs w:val="20"/>
              </w:rPr>
              <w:t>100</w:t>
            </w:r>
          </w:p>
        </w:tc>
        <w:tc>
          <w:tcPr>
            <w:tcW w:w="1417" w:type="dxa"/>
            <w:gridSpan w:val="2"/>
            <w:tcBorders>
              <w:right w:val="nil"/>
            </w:tcBorders>
          </w:tcPr>
          <w:p w:rsidR="00EC233D" w:rsidRPr="00B85E6C" w:rsidRDefault="00EC233D" w:rsidP="002F5825">
            <w:pPr>
              <w:jc w:val="center"/>
              <w:rPr>
                <w:sz w:val="20"/>
                <w:szCs w:val="20"/>
              </w:rPr>
            </w:pPr>
            <w:r w:rsidRPr="00B85E6C">
              <w:rPr>
                <w:sz w:val="20"/>
                <w:szCs w:val="20"/>
              </w:rPr>
              <w:t>100</w:t>
            </w:r>
          </w:p>
        </w:tc>
        <w:tc>
          <w:tcPr>
            <w:tcW w:w="1701" w:type="dxa"/>
            <w:gridSpan w:val="2"/>
            <w:tcBorders>
              <w:right w:val="nil"/>
            </w:tcBorders>
          </w:tcPr>
          <w:p w:rsidR="00EC233D" w:rsidRPr="00B85E6C" w:rsidRDefault="00EC233D" w:rsidP="002F5825">
            <w:pPr>
              <w:jc w:val="center"/>
              <w:rPr>
                <w:sz w:val="20"/>
                <w:szCs w:val="20"/>
              </w:rPr>
            </w:pPr>
            <w:r w:rsidRPr="00B85E6C">
              <w:rPr>
                <w:sz w:val="20"/>
                <w:szCs w:val="20"/>
              </w:rPr>
              <w:t>100</w:t>
            </w:r>
          </w:p>
        </w:tc>
      </w:tr>
      <w:tr w:rsidR="00EC233D" w:rsidRPr="00B85E6C" w:rsidTr="00D81E01">
        <w:tc>
          <w:tcPr>
            <w:tcW w:w="346" w:type="dxa"/>
            <w:tcBorders>
              <w:left w:val="nil"/>
            </w:tcBorders>
          </w:tcPr>
          <w:p w:rsidR="00EC233D" w:rsidRPr="00B85E6C" w:rsidRDefault="00EC233D" w:rsidP="000A20C8">
            <w:pPr>
              <w:jc w:val="center"/>
              <w:rPr>
                <w:sz w:val="20"/>
                <w:szCs w:val="20"/>
              </w:rPr>
            </w:pPr>
            <w:r w:rsidRPr="00B85E6C">
              <w:rPr>
                <w:sz w:val="20"/>
                <w:szCs w:val="20"/>
              </w:rPr>
              <w:t>9.</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0A20C8">
            <w:pPr>
              <w:jc w:val="both"/>
              <w:rPr>
                <w:sz w:val="20"/>
                <w:szCs w:val="20"/>
              </w:rPr>
            </w:pPr>
            <w:r w:rsidRPr="00B85E6C">
              <w:rPr>
                <w:sz w:val="20"/>
                <w:szCs w:val="20"/>
              </w:rPr>
              <w:t>Доля учащихся муниципальных общеобразовательных организаций, обеспеченных горячим питанием</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0A20C8">
            <w:pPr>
              <w:jc w:val="center"/>
              <w:rPr>
                <w:sz w:val="20"/>
                <w:szCs w:val="20"/>
              </w:rPr>
            </w:pPr>
            <w:r w:rsidRPr="00B85E6C">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0A20C8">
            <w:pPr>
              <w:jc w:val="center"/>
              <w:rPr>
                <w:sz w:val="20"/>
                <w:szCs w:val="20"/>
              </w:rPr>
            </w:pPr>
            <w:r w:rsidRPr="00B85E6C">
              <w:rPr>
                <w:sz w:val="20"/>
                <w:szCs w:val="20"/>
              </w:rPr>
              <w:t xml:space="preserve">100 </w:t>
            </w:r>
          </w:p>
        </w:tc>
        <w:tc>
          <w:tcPr>
            <w:tcW w:w="1418" w:type="dxa"/>
            <w:gridSpan w:val="2"/>
            <w:tcBorders>
              <w:right w:val="nil"/>
            </w:tcBorders>
          </w:tcPr>
          <w:p w:rsidR="00EC233D" w:rsidRPr="00B85E6C" w:rsidRDefault="00EC233D" w:rsidP="000A20C8">
            <w:pPr>
              <w:jc w:val="center"/>
              <w:rPr>
                <w:sz w:val="20"/>
                <w:szCs w:val="20"/>
              </w:rPr>
            </w:pPr>
            <w:r w:rsidRPr="00B85E6C">
              <w:rPr>
                <w:sz w:val="20"/>
                <w:szCs w:val="20"/>
              </w:rPr>
              <w:t xml:space="preserve">100 </w:t>
            </w:r>
          </w:p>
        </w:tc>
        <w:tc>
          <w:tcPr>
            <w:tcW w:w="1134" w:type="dxa"/>
            <w:tcBorders>
              <w:right w:val="nil"/>
            </w:tcBorders>
          </w:tcPr>
          <w:p w:rsidR="00EC233D" w:rsidRPr="00B85E6C" w:rsidRDefault="00EC233D" w:rsidP="000A20C8">
            <w:pPr>
              <w:jc w:val="center"/>
              <w:rPr>
                <w:sz w:val="20"/>
                <w:szCs w:val="20"/>
              </w:rPr>
            </w:pPr>
            <w:r w:rsidRPr="00B85E6C">
              <w:rPr>
                <w:sz w:val="20"/>
                <w:szCs w:val="20"/>
              </w:rPr>
              <w:t xml:space="preserve">100 </w:t>
            </w:r>
          </w:p>
        </w:tc>
        <w:tc>
          <w:tcPr>
            <w:tcW w:w="1417" w:type="dxa"/>
            <w:gridSpan w:val="2"/>
            <w:tcBorders>
              <w:right w:val="nil"/>
            </w:tcBorders>
          </w:tcPr>
          <w:p w:rsidR="00EC233D" w:rsidRPr="00B85E6C" w:rsidRDefault="00EC233D" w:rsidP="000A20C8">
            <w:pPr>
              <w:jc w:val="center"/>
              <w:rPr>
                <w:sz w:val="20"/>
                <w:szCs w:val="20"/>
              </w:rPr>
            </w:pPr>
            <w:r w:rsidRPr="00B85E6C">
              <w:rPr>
                <w:sz w:val="20"/>
                <w:szCs w:val="20"/>
              </w:rPr>
              <w:t xml:space="preserve">100 </w:t>
            </w:r>
          </w:p>
        </w:tc>
        <w:tc>
          <w:tcPr>
            <w:tcW w:w="1701" w:type="dxa"/>
            <w:gridSpan w:val="2"/>
            <w:tcBorders>
              <w:right w:val="nil"/>
            </w:tcBorders>
          </w:tcPr>
          <w:p w:rsidR="00EC233D" w:rsidRPr="00B85E6C" w:rsidRDefault="00EC233D" w:rsidP="000A20C8">
            <w:pPr>
              <w:jc w:val="center"/>
              <w:rPr>
                <w:sz w:val="20"/>
                <w:szCs w:val="20"/>
              </w:rPr>
            </w:pPr>
            <w:r w:rsidRPr="00B85E6C">
              <w:rPr>
                <w:sz w:val="20"/>
                <w:szCs w:val="20"/>
              </w:rPr>
              <w:t xml:space="preserve">100 </w:t>
            </w:r>
          </w:p>
        </w:tc>
      </w:tr>
      <w:tr w:rsidR="00BA73CF" w:rsidRPr="00B85E6C" w:rsidTr="00D81E01">
        <w:tc>
          <w:tcPr>
            <w:tcW w:w="346" w:type="dxa"/>
            <w:tcBorders>
              <w:left w:val="nil"/>
            </w:tcBorders>
          </w:tcPr>
          <w:p w:rsidR="00BA73CF" w:rsidRPr="00B85E6C" w:rsidRDefault="00BA73CF" w:rsidP="000A20C8">
            <w:pPr>
              <w:jc w:val="center"/>
              <w:rPr>
                <w:sz w:val="20"/>
                <w:szCs w:val="20"/>
              </w:rPr>
            </w:pPr>
            <w:r w:rsidRPr="00B85E6C">
              <w:rPr>
                <w:sz w:val="20"/>
                <w:szCs w:val="20"/>
              </w:rPr>
              <w:t>10</w:t>
            </w:r>
          </w:p>
        </w:tc>
        <w:tc>
          <w:tcPr>
            <w:tcW w:w="5953" w:type="dxa"/>
            <w:gridSpan w:val="3"/>
            <w:tcBorders>
              <w:top w:val="single" w:sz="4" w:space="0" w:color="auto"/>
              <w:left w:val="single" w:sz="4" w:space="0" w:color="auto"/>
              <w:bottom w:val="single" w:sz="4" w:space="0" w:color="auto"/>
              <w:right w:val="single" w:sz="4" w:space="0" w:color="auto"/>
            </w:tcBorders>
          </w:tcPr>
          <w:p w:rsidR="00BA73CF" w:rsidRPr="00B85E6C" w:rsidRDefault="00BA73CF" w:rsidP="000A20C8">
            <w:pPr>
              <w:jc w:val="both"/>
              <w:rPr>
                <w:sz w:val="20"/>
                <w:szCs w:val="20"/>
              </w:rPr>
            </w:pPr>
            <w:r w:rsidRPr="00B85E6C">
              <w:rPr>
                <w:color w:val="22272F"/>
                <w:sz w:val="20"/>
                <w:szCs w:val="20"/>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276" w:type="dxa"/>
            <w:gridSpan w:val="3"/>
            <w:tcBorders>
              <w:top w:val="single" w:sz="4" w:space="0" w:color="auto"/>
              <w:left w:val="single" w:sz="4" w:space="0" w:color="auto"/>
              <w:bottom w:val="single" w:sz="4" w:space="0" w:color="auto"/>
              <w:right w:val="single" w:sz="4" w:space="0" w:color="auto"/>
            </w:tcBorders>
          </w:tcPr>
          <w:p w:rsidR="00BA73CF" w:rsidRPr="00B85E6C" w:rsidRDefault="00BA73CF" w:rsidP="00015815">
            <w:pPr>
              <w:jc w:val="center"/>
              <w:rPr>
                <w:sz w:val="20"/>
                <w:szCs w:val="20"/>
              </w:rPr>
            </w:pPr>
            <w:r w:rsidRPr="00B85E6C">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BA73CF" w:rsidRPr="00B85E6C" w:rsidRDefault="00BA73CF" w:rsidP="00015815">
            <w:pPr>
              <w:jc w:val="center"/>
              <w:rPr>
                <w:sz w:val="20"/>
                <w:szCs w:val="20"/>
              </w:rPr>
            </w:pPr>
            <w:r w:rsidRPr="00B85E6C">
              <w:rPr>
                <w:sz w:val="20"/>
                <w:szCs w:val="20"/>
              </w:rPr>
              <w:t xml:space="preserve">100 </w:t>
            </w:r>
          </w:p>
        </w:tc>
        <w:tc>
          <w:tcPr>
            <w:tcW w:w="1418" w:type="dxa"/>
            <w:gridSpan w:val="2"/>
            <w:tcBorders>
              <w:right w:val="nil"/>
            </w:tcBorders>
          </w:tcPr>
          <w:p w:rsidR="00BA73CF" w:rsidRPr="00B85E6C" w:rsidRDefault="00BA73CF" w:rsidP="00015815">
            <w:pPr>
              <w:jc w:val="center"/>
              <w:rPr>
                <w:sz w:val="20"/>
                <w:szCs w:val="20"/>
              </w:rPr>
            </w:pPr>
            <w:r w:rsidRPr="00B85E6C">
              <w:rPr>
                <w:sz w:val="20"/>
                <w:szCs w:val="20"/>
              </w:rPr>
              <w:t xml:space="preserve">100 </w:t>
            </w:r>
          </w:p>
        </w:tc>
        <w:tc>
          <w:tcPr>
            <w:tcW w:w="1134" w:type="dxa"/>
            <w:tcBorders>
              <w:right w:val="nil"/>
            </w:tcBorders>
          </w:tcPr>
          <w:p w:rsidR="00BA73CF" w:rsidRPr="00B85E6C" w:rsidRDefault="00BA73CF" w:rsidP="00015815">
            <w:pPr>
              <w:jc w:val="center"/>
              <w:rPr>
                <w:sz w:val="20"/>
                <w:szCs w:val="20"/>
              </w:rPr>
            </w:pPr>
            <w:r w:rsidRPr="00B85E6C">
              <w:rPr>
                <w:sz w:val="20"/>
                <w:szCs w:val="20"/>
              </w:rPr>
              <w:t xml:space="preserve">100 </w:t>
            </w:r>
          </w:p>
        </w:tc>
        <w:tc>
          <w:tcPr>
            <w:tcW w:w="1417" w:type="dxa"/>
            <w:gridSpan w:val="2"/>
            <w:tcBorders>
              <w:right w:val="nil"/>
            </w:tcBorders>
          </w:tcPr>
          <w:p w:rsidR="00BA73CF" w:rsidRPr="00B85E6C" w:rsidRDefault="00BA73CF" w:rsidP="00015815">
            <w:pPr>
              <w:jc w:val="center"/>
              <w:rPr>
                <w:sz w:val="20"/>
                <w:szCs w:val="20"/>
              </w:rPr>
            </w:pPr>
            <w:r w:rsidRPr="00B85E6C">
              <w:rPr>
                <w:sz w:val="20"/>
                <w:szCs w:val="20"/>
              </w:rPr>
              <w:t xml:space="preserve">100 </w:t>
            </w:r>
          </w:p>
        </w:tc>
        <w:tc>
          <w:tcPr>
            <w:tcW w:w="1701" w:type="dxa"/>
            <w:gridSpan w:val="2"/>
            <w:tcBorders>
              <w:right w:val="nil"/>
            </w:tcBorders>
          </w:tcPr>
          <w:p w:rsidR="00BA73CF" w:rsidRPr="00B85E6C" w:rsidRDefault="00BA73CF" w:rsidP="00015815">
            <w:pPr>
              <w:jc w:val="center"/>
              <w:rPr>
                <w:sz w:val="20"/>
                <w:szCs w:val="20"/>
              </w:rPr>
            </w:pPr>
            <w:r w:rsidRPr="00B85E6C">
              <w:rPr>
                <w:sz w:val="20"/>
                <w:szCs w:val="20"/>
              </w:rPr>
              <w:t xml:space="preserve">100 </w:t>
            </w:r>
          </w:p>
        </w:tc>
      </w:tr>
      <w:tr w:rsidR="00EC233D" w:rsidRPr="00B85E6C" w:rsidTr="00D81E01">
        <w:tc>
          <w:tcPr>
            <w:tcW w:w="346" w:type="dxa"/>
            <w:tcBorders>
              <w:left w:val="nil"/>
            </w:tcBorders>
          </w:tcPr>
          <w:p w:rsidR="00EC233D" w:rsidRPr="00B85E6C" w:rsidRDefault="00EC233D" w:rsidP="00BA73CF">
            <w:pPr>
              <w:jc w:val="center"/>
              <w:rPr>
                <w:sz w:val="20"/>
                <w:szCs w:val="20"/>
              </w:rPr>
            </w:pPr>
            <w:r w:rsidRPr="00B85E6C">
              <w:rPr>
                <w:sz w:val="20"/>
                <w:szCs w:val="20"/>
              </w:rPr>
              <w:t>1</w:t>
            </w:r>
            <w:r w:rsidR="00BA73CF" w:rsidRPr="00B85E6C">
              <w:rPr>
                <w:sz w:val="20"/>
                <w:szCs w:val="20"/>
              </w:rPr>
              <w:t>1</w:t>
            </w:r>
            <w:r w:rsidRPr="00B85E6C">
              <w:rPr>
                <w:sz w:val="20"/>
                <w:szCs w:val="20"/>
              </w:rPr>
              <w:t>.</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0A20C8">
            <w:pPr>
              <w:jc w:val="both"/>
              <w:rPr>
                <w:sz w:val="20"/>
                <w:szCs w:val="20"/>
              </w:rPr>
            </w:pPr>
            <w:r w:rsidRPr="00B85E6C">
              <w:rPr>
                <w:sz w:val="20"/>
                <w:szCs w:val="20"/>
              </w:rPr>
              <w:t>Доля выпускников муниципальных общеобразовательных организаций, не получивших аттестат о среднем (полном) общем образовании</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0A20C8">
            <w:pPr>
              <w:jc w:val="center"/>
              <w:rPr>
                <w:sz w:val="20"/>
                <w:szCs w:val="20"/>
              </w:rPr>
            </w:pPr>
            <w:r w:rsidRPr="00B85E6C">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0A20C8">
            <w:pPr>
              <w:jc w:val="center"/>
            </w:pPr>
            <w:r w:rsidRPr="00B85E6C">
              <w:rPr>
                <w:sz w:val="20"/>
                <w:szCs w:val="20"/>
              </w:rPr>
              <w:t>0,30</w:t>
            </w:r>
          </w:p>
        </w:tc>
        <w:tc>
          <w:tcPr>
            <w:tcW w:w="1418" w:type="dxa"/>
            <w:gridSpan w:val="2"/>
            <w:tcBorders>
              <w:right w:val="nil"/>
            </w:tcBorders>
          </w:tcPr>
          <w:p w:rsidR="00EC233D" w:rsidRPr="00B85E6C" w:rsidRDefault="00EC233D" w:rsidP="000A20C8">
            <w:pPr>
              <w:jc w:val="center"/>
            </w:pPr>
            <w:r w:rsidRPr="00B85E6C">
              <w:rPr>
                <w:sz w:val="20"/>
                <w:szCs w:val="20"/>
              </w:rPr>
              <w:t>0,30</w:t>
            </w:r>
          </w:p>
        </w:tc>
        <w:tc>
          <w:tcPr>
            <w:tcW w:w="1134" w:type="dxa"/>
            <w:tcBorders>
              <w:right w:val="nil"/>
            </w:tcBorders>
          </w:tcPr>
          <w:p w:rsidR="00EC233D" w:rsidRPr="00B85E6C" w:rsidRDefault="00EC233D" w:rsidP="000A20C8">
            <w:pPr>
              <w:jc w:val="center"/>
            </w:pPr>
            <w:r w:rsidRPr="00B85E6C">
              <w:rPr>
                <w:sz w:val="20"/>
                <w:szCs w:val="20"/>
              </w:rPr>
              <w:t>0,30</w:t>
            </w:r>
          </w:p>
        </w:tc>
        <w:tc>
          <w:tcPr>
            <w:tcW w:w="1417" w:type="dxa"/>
            <w:gridSpan w:val="2"/>
            <w:tcBorders>
              <w:right w:val="nil"/>
            </w:tcBorders>
          </w:tcPr>
          <w:p w:rsidR="00EC233D" w:rsidRPr="00B85E6C" w:rsidRDefault="00EC233D" w:rsidP="000A20C8">
            <w:pPr>
              <w:jc w:val="center"/>
            </w:pPr>
            <w:r w:rsidRPr="00B85E6C">
              <w:rPr>
                <w:sz w:val="20"/>
                <w:szCs w:val="20"/>
              </w:rPr>
              <w:t>0,30</w:t>
            </w:r>
          </w:p>
        </w:tc>
        <w:tc>
          <w:tcPr>
            <w:tcW w:w="1701" w:type="dxa"/>
            <w:gridSpan w:val="2"/>
            <w:tcBorders>
              <w:right w:val="nil"/>
            </w:tcBorders>
          </w:tcPr>
          <w:p w:rsidR="00EC233D" w:rsidRPr="00B85E6C" w:rsidRDefault="00EC233D" w:rsidP="000A20C8">
            <w:pPr>
              <w:jc w:val="center"/>
            </w:pPr>
            <w:r w:rsidRPr="00B85E6C">
              <w:rPr>
                <w:sz w:val="20"/>
                <w:szCs w:val="20"/>
              </w:rPr>
              <w:t>0,30</w:t>
            </w:r>
          </w:p>
        </w:tc>
      </w:tr>
      <w:tr w:rsidR="00BA73CF" w:rsidRPr="00B85E6C" w:rsidTr="00D81E01">
        <w:tc>
          <w:tcPr>
            <w:tcW w:w="346" w:type="dxa"/>
            <w:tcBorders>
              <w:left w:val="nil"/>
            </w:tcBorders>
          </w:tcPr>
          <w:p w:rsidR="00BA73CF" w:rsidRPr="00B85E6C" w:rsidRDefault="00BA73CF" w:rsidP="000A20C8">
            <w:pPr>
              <w:jc w:val="center"/>
              <w:rPr>
                <w:sz w:val="20"/>
                <w:szCs w:val="20"/>
              </w:rPr>
            </w:pPr>
            <w:r w:rsidRPr="00B85E6C">
              <w:rPr>
                <w:sz w:val="20"/>
                <w:szCs w:val="20"/>
              </w:rPr>
              <w:t>12</w:t>
            </w:r>
          </w:p>
        </w:tc>
        <w:tc>
          <w:tcPr>
            <w:tcW w:w="5953" w:type="dxa"/>
            <w:gridSpan w:val="3"/>
            <w:tcBorders>
              <w:top w:val="single" w:sz="4" w:space="0" w:color="auto"/>
              <w:left w:val="single" w:sz="4" w:space="0" w:color="auto"/>
              <w:bottom w:val="single" w:sz="4" w:space="0" w:color="auto"/>
              <w:right w:val="single" w:sz="4" w:space="0" w:color="auto"/>
            </w:tcBorders>
          </w:tcPr>
          <w:p w:rsidR="00BA73CF" w:rsidRPr="00B85E6C" w:rsidRDefault="00BA73CF" w:rsidP="000A20C8">
            <w:pPr>
              <w:jc w:val="both"/>
              <w:rPr>
                <w:sz w:val="20"/>
                <w:szCs w:val="20"/>
              </w:rPr>
            </w:pPr>
            <w:r w:rsidRPr="00B85E6C">
              <w:rPr>
                <w:color w:val="22272F"/>
                <w:sz w:val="20"/>
                <w:szCs w:val="20"/>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w:t>
            </w:r>
          </w:p>
        </w:tc>
        <w:tc>
          <w:tcPr>
            <w:tcW w:w="1276" w:type="dxa"/>
            <w:gridSpan w:val="3"/>
            <w:tcBorders>
              <w:top w:val="single" w:sz="4" w:space="0" w:color="auto"/>
              <w:left w:val="single" w:sz="4" w:space="0" w:color="auto"/>
              <w:bottom w:val="single" w:sz="4" w:space="0" w:color="auto"/>
              <w:right w:val="single" w:sz="4" w:space="0" w:color="auto"/>
            </w:tcBorders>
          </w:tcPr>
          <w:p w:rsidR="00BA73CF" w:rsidRPr="00B85E6C" w:rsidRDefault="00BA73CF" w:rsidP="00015815">
            <w:pPr>
              <w:jc w:val="center"/>
              <w:rPr>
                <w:sz w:val="20"/>
                <w:szCs w:val="20"/>
              </w:rPr>
            </w:pPr>
            <w:r w:rsidRPr="00B85E6C">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BA73CF" w:rsidRPr="00B85E6C" w:rsidRDefault="00BA73CF" w:rsidP="00015815">
            <w:pPr>
              <w:jc w:val="center"/>
              <w:rPr>
                <w:sz w:val="20"/>
                <w:szCs w:val="20"/>
              </w:rPr>
            </w:pPr>
            <w:r w:rsidRPr="00B85E6C">
              <w:rPr>
                <w:sz w:val="20"/>
                <w:szCs w:val="20"/>
              </w:rPr>
              <w:t xml:space="preserve">80 </w:t>
            </w:r>
          </w:p>
        </w:tc>
        <w:tc>
          <w:tcPr>
            <w:tcW w:w="1418" w:type="dxa"/>
            <w:gridSpan w:val="2"/>
            <w:tcBorders>
              <w:right w:val="nil"/>
            </w:tcBorders>
          </w:tcPr>
          <w:p w:rsidR="00BA73CF" w:rsidRPr="00B85E6C" w:rsidRDefault="00BA73CF" w:rsidP="00015815">
            <w:pPr>
              <w:jc w:val="center"/>
              <w:rPr>
                <w:sz w:val="20"/>
                <w:szCs w:val="20"/>
              </w:rPr>
            </w:pPr>
            <w:r w:rsidRPr="00B85E6C">
              <w:rPr>
                <w:sz w:val="20"/>
                <w:szCs w:val="20"/>
              </w:rPr>
              <w:t xml:space="preserve">100 </w:t>
            </w:r>
          </w:p>
        </w:tc>
        <w:tc>
          <w:tcPr>
            <w:tcW w:w="1134" w:type="dxa"/>
            <w:tcBorders>
              <w:right w:val="nil"/>
            </w:tcBorders>
          </w:tcPr>
          <w:p w:rsidR="00BA73CF" w:rsidRPr="00B85E6C" w:rsidRDefault="00BA73CF" w:rsidP="00015815">
            <w:pPr>
              <w:jc w:val="center"/>
              <w:rPr>
                <w:sz w:val="20"/>
                <w:szCs w:val="20"/>
              </w:rPr>
            </w:pPr>
            <w:r w:rsidRPr="00B85E6C">
              <w:rPr>
                <w:sz w:val="20"/>
                <w:szCs w:val="20"/>
              </w:rPr>
              <w:t xml:space="preserve">100 </w:t>
            </w:r>
          </w:p>
        </w:tc>
        <w:tc>
          <w:tcPr>
            <w:tcW w:w="1417" w:type="dxa"/>
            <w:gridSpan w:val="2"/>
            <w:tcBorders>
              <w:right w:val="nil"/>
            </w:tcBorders>
          </w:tcPr>
          <w:p w:rsidR="00BA73CF" w:rsidRPr="00B85E6C" w:rsidRDefault="00BA73CF" w:rsidP="00015815">
            <w:pPr>
              <w:jc w:val="center"/>
              <w:rPr>
                <w:sz w:val="20"/>
                <w:szCs w:val="20"/>
              </w:rPr>
            </w:pPr>
            <w:r w:rsidRPr="00B85E6C">
              <w:rPr>
                <w:sz w:val="20"/>
                <w:szCs w:val="20"/>
              </w:rPr>
              <w:t xml:space="preserve">100 </w:t>
            </w:r>
          </w:p>
        </w:tc>
        <w:tc>
          <w:tcPr>
            <w:tcW w:w="1701" w:type="dxa"/>
            <w:gridSpan w:val="2"/>
            <w:tcBorders>
              <w:right w:val="nil"/>
            </w:tcBorders>
          </w:tcPr>
          <w:p w:rsidR="00BA73CF" w:rsidRPr="00B85E6C" w:rsidRDefault="00BA73CF" w:rsidP="00015815">
            <w:pPr>
              <w:jc w:val="center"/>
              <w:rPr>
                <w:sz w:val="20"/>
                <w:szCs w:val="20"/>
              </w:rPr>
            </w:pPr>
            <w:r w:rsidRPr="00B85E6C">
              <w:rPr>
                <w:sz w:val="20"/>
                <w:szCs w:val="20"/>
              </w:rPr>
              <w:t>100</w:t>
            </w:r>
          </w:p>
        </w:tc>
      </w:tr>
      <w:tr w:rsidR="00EC233D" w:rsidRPr="00B85E6C" w:rsidTr="00D81E01">
        <w:tc>
          <w:tcPr>
            <w:tcW w:w="346" w:type="dxa"/>
            <w:tcBorders>
              <w:left w:val="nil"/>
            </w:tcBorders>
          </w:tcPr>
          <w:p w:rsidR="00CD2E23" w:rsidRPr="00B85E6C" w:rsidRDefault="00CD2E23" w:rsidP="002F5825">
            <w:pPr>
              <w:jc w:val="center"/>
              <w:rPr>
                <w:sz w:val="20"/>
                <w:szCs w:val="20"/>
              </w:rPr>
            </w:pPr>
          </w:p>
          <w:p w:rsidR="00EC233D" w:rsidRPr="00B85E6C" w:rsidRDefault="00EC233D" w:rsidP="002F5825">
            <w:pPr>
              <w:jc w:val="center"/>
              <w:rPr>
                <w:sz w:val="20"/>
                <w:szCs w:val="20"/>
              </w:rPr>
            </w:pPr>
            <w:r w:rsidRPr="00B85E6C">
              <w:rPr>
                <w:sz w:val="20"/>
                <w:szCs w:val="20"/>
              </w:rPr>
              <w:t>13.</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both"/>
              <w:rPr>
                <w:sz w:val="20"/>
                <w:szCs w:val="20"/>
              </w:rPr>
            </w:pPr>
            <w:r w:rsidRPr="00B85E6C">
              <w:rPr>
                <w:sz w:val="20"/>
                <w:szCs w:val="20"/>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 xml:space="preserve">100 </w:t>
            </w:r>
          </w:p>
        </w:tc>
        <w:tc>
          <w:tcPr>
            <w:tcW w:w="1418"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 xml:space="preserve">100 </w:t>
            </w:r>
          </w:p>
        </w:tc>
        <w:tc>
          <w:tcPr>
            <w:tcW w:w="1134" w:type="dxa"/>
            <w:tcBorders>
              <w:top w:val="single" w:sz="4" w:space="0" w:color="auto"/>
              <w:left w:val="single" w:sz="4" w:space="0" w:color="auto"/>
              <w:bottom w:val="single" w:sz="4" w:space="0" w:color="auto"/>
            </w:tcBorders>
          </w:tcPr>
          <w:p w:rsidR="00EC233D" w:rsidRPr="00B85E6C" w:rsidRDefault="00EC233D" w:rsidP="002F5825">
            <w:pPr>
              <w:jc w:val="center"/>
              <w:rPr>
                <w:sz w:val="20"/>
                <w:szCs w:val="20"/>
              </w:rPr>
            </w:pPr>
            <w:r w:rsidRPr="00B85E6C">
              <w:rPr>
                <w:sz w:val="20"/>
                <w:szCs w:val="20"/>
              </w:rPr>
              <w:t xml:space="preserve">100 </w:t>
            </w:r>
          </w:p>
        </w:tc>
        <w:tc>
          <w:tcPr>
            <w:tcW w:w="1417" w:type="dxa"/>
            <w:gridSpan w:val="2"/>
            <w:tcBorders>
              <w:right w:val="nil"/>
            </w:tcBorders>
          </w:tcPr>
          <w:p w:rsidR="00EC233D" w:rsidRPr="00B85E6C" w:rsidRDefault="00EC233D" w:rsidP="002F5825">
            <w:pPr>
              <w:jc w:val="center"/>
              <w:rPr>
                <w:sz w:val="20"/>
                <w:szCs w:val="20"/>
              </w:rPr>
            </w:pPr>
            <w:r w:rsidRPr="00B85E6C">
              <w:rPr>
                <w:sz w:val="20"/>
                <w:szCs w:val="20"/>
              </w:rPr>
              <w:t xml:space="preserve">100 </w:t>
            </w:r>
          </w:p>
        </w:tc>
        <w:tc>
          <w:tcPr>
            <w:tcW w:w="1701" w:type="dxa"/>
            <w:gridSpan w:val="2"/>
            <w:tcBorders>
              <w:right w:val="nil"/>
            </w:tcBorders>
          </w:tcPr>
          <w:p w:rsidR="00EC233D" w:rsidRPr="00B85E6C" w:rsidRDefault="00EC233D" w:rsidP="002F5825">
            <w:pPr>
              <w:jc w:val="center"/>
              <w:rPr>
                <w:sz w:val="20"/>
                <w:szCs w:val="20"/>
              </w:rPr>
            </w:pPr>
            <w:r w:rsidRPr="00B85E6C">
              <w:rPr>
                <w:sz w:val="20"/>
                <w:szCs w:val="20"/>
              </w:rPr>
              <w:t xml:space="preserve">100 </w:t>
            </w:r>
          </w:p>
        </w:tc>
      </w:tr>
      <w:tr w:rsidR="00787C15" w:rsidRPr="00B85E6C" w:rsidTr="00530D7E">
        <w:tc>
          <w:tcPr>
            <w:tcW w:w="14379" w:type="dxa"/>
            <w:gridSpan w:val="16"/>
            <w:tcBorders>
              <w:left w:val="nil"/>
              <w:right w:val="nil"/>
            </w:tcBorders>
          </w:tcPr>
          <w:p w:rsidR="006B756B" w:rsidRPr="00B85E6C" w:rsidRDefault="006B756B" w:rsidP="002F5825">
            <w:pPr>
              <w:jc w:val="center"/>
              <w:rPr>
                <w:sz w:val="20"/>
                <w:szCs w:val="20"/>
              </w:rPr>
            </w:pPr>
          </w:p>
          <w:p w:rsidR="00787C15" w:rsidRPr="00B85E6C" w:rsidRDefault="00787C15" w:rsidP="002F5825">
            <w:pPr>
              <w:jc w:val="center"/>
              <w:rPr>
                <w:sz w:val="20"/>
                <w:szCs w:val="20"/>
              </w:rPr>
            </w:pPr>
            <w:r w:rsidRPr="00B85E6C">
              <w:rPr>
                <w:sz w:val="20"/>
                <w:szCs w:val="20"/>
              </w:rPr>
              <w:t xml:space="preserve">Подпрограмма «Молодежь </w:t>
            </w:r>
            <w:r w:rsidR="00CC7137" w:rsidRPr="00B85E6C">
              <w:rPr>
                <w:sz w:val="20"/>
                <w:szCs w:val="20"/>
              </w:rPr>
              <w:t>Порецкого муниципального округа</w:t>
            </w:r>
            <w:r w:rsidRPr="00B85E6C">
              <w:rPr>
                <w:sz w:val="20"/>
                <w:szCs w:val="20"/>
              </w:rPr>
              <w:t>»</w:t>
            </w:r>
          </w:p>
        </w:tc>
      </w:tr>
      <w:tr w:rsidR="00EC233D" w:rsidRPr="00B85E6C" w:rsidTr="008255A0">
        <w:tc>
          <w:tcPr>
            <w:tcW w:w="456" w:type="dxa"/>
            <w:gridSpan w:val="2"/>
            <w:tcBorders>
              <w:left w:val="nil"/>
            </w:tcBorders>
          </w:tcPr>
          <w:p w:rsidR="00EC233D" w:rsidRPr="00B85E6C" w:rsidRDefault="00DD4679" w:rsidP="00D11BB0">
            <w:pPr>
              <w:jc w:val="center"/>
              <w:rPr>
                <w:sz w:val="20"/>
                <w:szCs w:val="20"/>
              </w:rPr>
            </w:pPr>
            <w:r w:rsidRPr="00B85E6C">
              <w:rPr>
                <w:sz w:val="20"/>
                <w:szCs w:val="20"/>
              </w:rPr>
              <w:t>1</w:t>
            </w:r>
            <w:r w:rsidR="00EC233D" w:rsidRPr="00B85E6C">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B85E6C" w:rsidRDefault="00EC233D" w:rsidP="005B038B">
            <w:pPr>
              <w:jc w:val="both"/>
              <w:rPr>
                <w:sz w:val="20"/>
                <w:szCs w:val="20"/>
              </w:rPr>
            </w:pPr>
            <w:r w:rsidRPr="00B85E6C">
              <w:rPr>
                <w:sz w:val="20"/>
                <w:szCs w:val="20"/>
              </w:rPr>
              <w:t>Доля молодежи в возрасте от 14 до 3</w:t>
            </w:r>
            <w:r w:rsidR="005B038B" w:rsidRPr="00B85E6C">
              <w:rPr>
                <w:sz w:val="20"/>
                <w:szCs w:val="20"/>
              </w:rPr>
              <w:t>5</w:t>
            </w:r>
            <w:r w:rsidRPr="00B85E6C">
              <w:rPr>
                <w:sz w:val="20"/>
                <w:szCs w:val="20"/>
              </w:rPr>
              <w:t xml:space="preserve"> лет, занимающейся добровольческой (волонтерской) деятельностью, в общей ее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D11BB0">
            <w:pPr>
              <w:jc w:val="center"/>
              <w:rPr>
                <w:sz w:val="20"/>
                <w:szCs w:val="20"/>
              </w:rPr>
            </w:pPr>
            <w:r w:rsidRPr="00B85E6C">
              <w:rPr>
                <w:sz w:val="20"/>
                <w:szCs w:val="20"/>
              </w:rPr>
              <w:t>процентов</w:t>
            </w:r>
          </w:p>
        </w:tc>
        <w:tc>
          <w:tcPr>
            <w:tcW w:w="1276" w:type="dxa"/>
            <w:gridSpan w:val="3"/>
          </w:tcPr>
          <w:p w:rsidR="00EC233D" w:rsidRPr="00B85E6C" w:rsidRDefault="00EC233D" w:rsidP="00EC233D">
            <w:pPr>
              <w:jc w:val="center"/>
              <w:rPr>
                <w:sz w:val="20"/>
                <w:szCs w:val="20"/>
              </w:rPr>
            </w:pPr>
            <w:r w:rsidRPr="00B85E6C">
              <w:rPr>
                <w:sz w:val="20"/>
                <w:szCs w:val="20"/>
              </w:rPr>
              <w:t>15</w:t>
            </w:r>
          </w:p>
        </w:tc>
        <w:tc>
          <w:tcPr>
            <w:tcW w:w="1418" w:type="dxa"/>
            <w:gridSpan w:val="2"/>
            <w:tcBorders>
              <w:right w:val="nil"/>
            </w:tcBorders>
          </w:tcPr>
          <w:p w:rsidR="00EC233D" w:rsidRPr="00B85E6C" w:rsidRDefault="00EC233D" w:rsidP="00EC233D">
            <w:pPr>
              <w:jc w:val="center"/>
            </w:pPr>
            <w:r w:rsidRPr="00B85E6C">
              <w:rPr>
                <w:sz w:val="20"/>
                <w:szCs w:val="20"/>
              </w:rPr>
              <w:t>15</w:t>
            </w:r>
          </w:p>
        </w:tc>
        <w:tc>
          <w:tcPr>
            <w:tcW w:w="1134" w:type="dxa"/>
            <w:tcBorders>
              <w:right w:val="nil"/>
            </w:tcBorders>
          </w:tcPr>
          <w:p w:rsidR="00EC233D" w:rsidRPr="00B85E6C" w:rsidRDefault="00EC233D" w:rsidP="00EC233D">
            <w:pPr>
              <w:jc w:val="center"/>
            </w:pPr>
            <w:r w:rsidRPr="00B85E6C">
              <w:rPr>
                <w:sz w:val="20"/>
                <w:szCs w:val="20"/>
              </w:rPr>
              <w:t>15</w:t>
            </w:r>
          </w:p>
        </w:tc>
        <w:tc>
          <w:tcPr>
            <w:tcW w:w="1417" w:type="dxa"/>
            <w:gridSpan w:val="2"/>
            <w:tcBorders>
              <w:right w:val="nil"/>
            </w:tcBorders>
          </w:tcPr>
          <w:p w:rsidR="00EC233D" w:rsidRPr="00B85E6C" w:rsidRDefault="00EC233D" w:rsidP="00EC233D">
            <w:pPr>
              <w:jc w:val="center"/>
            </w:pPr>
            <w:r w:rsidRPr="00B85E6C">
              <w:rPr>
                <w:sz w:val="20"/>
                <w:szCs w:val="20"/>
              </w:rPr>
              <w:t>15</w:t>
            </w:r>
          </w:p>
        </w:tc>
        <w:tc>
          <w:tcPr>
            <w:tcW w:w="1701" w:type="dxa"/>
            <w:gridSpan w:val="2"/>
            <w:tcBorders>
              <w:right w:val="nil"/>
            </w:tcBorders>
          </w:tcPr>
          <w:p w:rsidR="00EC233D" w:rsidRPr="00B85E6C" w:rsidRDefault="00EC233D" w:rsidP="00EC233D">
            <w:pPr>
              <w:jc w:val="center"/>
            </w:pPr>
            <w:r w:rsidRPr="00B85E6C">
              <w:rPr>
                <w:sz w:val="20"/>
                <w:szCs w:val="20"/>
              </w:rPr>
              <w:t>15</w:t>
            </w:r>
          </w:p>
        </w:tc>
      </w:tr>
      <w:tr w:rsidR="00EC233D" w:rsidRPr="00B85E6C" w:rsidTr="008255A0">
        <w:tc>
          <w:tcPr>
            <w:tcW w:w="456" w:type="dxa"/>
            <w:gridSpan w:val="2"/>
            <w:tcBorders>
              <w:left w:val="nil"/>
            </w:tcBorders>
          </w:tcPr>
          <w:p w:rsidR="00EC233D" w:rsidRPr="00B85E6C" w:rsidRDefault="00DD4679" w:rsidP="00D11BB0">
            <w:pPr>
              <w:jc w:val="center"/>
              <w:rPr>
                <w:sz w:val="20"/>
                <w:szCs w:val="20"/>
              </w:rPr>
            </w:pPr>
            <w:r w:rsidRPr="00B85E6C">
              <w:rPr>
                <w:sz w:val="20"/>
                <w:szCs w:val="20"/>
              </w:rPr>
              <w:t>2</w:t>
            </w:r>
            <w:r w:rsidR="00EC233D" w:rsidRPr="00B85E6C">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B85E6C" w:rsidRDefault="00EC233D" w:rsidP="00D11BB0">
            <w:pPr>
              <w:jc w:val="both"/>
              <w:rPr>
                <w:sz w:val="20"/>
                <w:szCs w:val="20"/>
              </w:rPr>
            </w:pPr>
            <w:r w:rsidRPr="00B85E6C">
              <w:rPr>
                <w:sz w:val="20"/>
                <w:szCs w:val="20"/>
              </w:rPr>
              <w:t>Количество добровольческих (волонтерских) объединений</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D11BB0">
            <w:pPr>
              <w:jc w:val="center"/>
              <w:rPr>
                <w:sz w:val="20"/>
                <w:szCs w:val="20"/>
              </w:rPr>
            </w:pPr>
            <w:r w:rsidRPr="00B85E6C">
              <w:rPr>
                <w:sz w:val="20"/>
                <w:szCs w:val="20"/>
              </w:rPr>
              <w:t>единиц</w:t>
            </w:r>
          </w:p>
        </w:tc>
        <w:tc>
          <w:tcPr>
            <w:tcW w:w="1276" w:type="dxa"/>
            <w:gridSpan w:val="3"/>
          </w:tcPr>
          <w:p w:rsidR="00EC233D" w:rsidRPr="00B85E6C" w:rsidRDefault="00EC233D" w:rsidP="00D11BB0">
            <w:pPr>
              <w:jc w:val="center"/>
            </w:pPr>
            <w:r w:rsidRPr="00B85E6C">
              <w:rPr>
                <w:sz w:val="20"/>
                <w:szCs w:val="20"/>
              </w:rPr>
              <w:t>15</w:t>
            </w:r>
          </w:p>
        </w:tc>
        <w:tc>
          <w:tcPr>
            <w:tcW w:w="1418" w:type="dxa"/>
            <w:gridSpan w:val="2"/>
            <w:tcBorders>
              <w:right w:val="nil"/>
            </w:tcBorders>
          </w:tcPr>
          <w:p w:rsidR="00EC233D" w:rsidRPr="00B85E6C" w:rsidRDefault="00EC233D" w:rsidP="00D11BB0">
            <w:pPr>
              <w:jc w:val="center"/>
            </w:pPr>
            <w:r w:rsidRPr="00B85E6C">
              <w:rPr>
                <w:sz w:val="20"/>
                <w:szCs w:val="20"/>
              </w:rPr>
              <w:t>15</w:t>
            </w:r>
          </w:p>
        </w:tc>
        <w:tc>
          <w:tcPr>
            <w:tcW w:w="1134" w:type="dxa"/>
            <w:tcBorders>
              <w:right w:val="nil"/>
            </w:tcBorders>
          </w:tcPr>
          <w:p w:rsidR="00EC233D" w:rsidRPr="00B85E6C" w:rsidRDefault="00EC233D" w:rsidP="00D11BB0">
            <w:pPr>
              <w:jc w:val="center"/>
            </w:pPr>
            <w:r w:rsidRPr="00B85E6C">
              <w:rPr>
                <w:sz w:val="20"/>
                <w:szCs w:val="20"/>
              </w:rPr>
              <w:t>15</w:t>
            </w:r>
          </w:p>
        </w:tc>
        <w:tc>
          <w:tcPr>
            <w:tcW w:w="1417" w:type="dxa"/>
            <w:gridSpan w:val="2"/>
            <w:tcBorders>
              <w:right w:val="nil"/>
            </w:tcBorders>
          </w:tcPr>
          <w:p w:rsidR="00EC233D" w:rsidRPr="00B85E6C" w:rsidRDefault="00EC233D" w:rsidP="00D11BB0">
            <w:pPr>
              <w:jc w:val="center"/>
            </w:pPr>
            <w:r w:rsidRPr="00B85E6C">
              <w:rPr>
                <w:sz w:val="20"/>
                <w:szCs w:val="20"/>
              </w:rPr>
              <w:t>15</w:t>
            </w:r>
          </w:p>
        </w:tc>
        <w:tc>
          <w:tcPr>
            <w:tcW w:w="1701" w:type="dxa"/>
            <w:gridSpan w:val="2"/>
            <w:tcBorders>
              <w:right w:val="nil"/>
            </w:tcBorders>
          </w:tcPr>
          <w:p w:rsidR="00EC233D" w:rsidRPr="00B85E6C" w:rsidRDefault="00EC233D" w:rsidP="00D11BB0">
            <w:pPr>
              <w:jc w:val="center"/>
            </w:pPr>
            <w:r w:rsidRPr="00B85E6C">
              <w:rPr>
                <w:sz w:val="20"/>
                <w:szCs w:val="20"/>
              </w:rPr>
              <w:t>15</w:t>
            </w:r>
          </w:p>
        </w:tc>
      </w:tr>
      <w:tr w:rsidR="00EC233D" w:rsidRPr="00B85E6C" w:rsidTr="008255A0">
        <w:tc>
          <w:tcPr>
            <w:tcW w:w="456" w:type="dxa"/>
            <w:gridSpan w:val="2"/>
            <w:tcBorders>
              <w:left w:val="nil"/>
            </w:tcBorders>
          </w:tcPr>
          <w:p w:rsidR="00EC233D" w:rsidRPr="00B85E6C" w:rsidRDefault="00DD4679" w:rsidP="002F5825">
            <w:pPr>
              <w:jc w:val="center"/>
              <w:rPr>
                <w:sz w:val="20"/>
                <w:szCs w:val="20"/>
              </w:rPr>
            </w:pPr>
            <w:r w:rsidRPr="00B85E6C">
              <w:rPr>
                <w:sz w:val="20"/>
                <w:szCs w:val="20"/>
              </w:rPr>
              <w:t>3.</w:t>
            </w:r>
          </w:p>
        </w:tc>
        <w:tc>
          <w:tcPr>
            <w:tcW w:w="5560" w:type="dxa"/>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both"/>
              <w:rPr>
                <w:sz w:val="20"/>
                <w:szCs w:val="20"/>
              </w:rPr>
            </w:pPr>
            <w:r w:rsidRPr="00B85E6C">
              <w:rPr>
                <w:sz w:val="20"/>
                <w:szCs w:val="20"/>
              </w:rPr>
              <w:t>Доля</w:t>
            </w:r>
            <w:r w:rsidR="005B038B" w:rsidRPr="00B85E6C">
              <w:rPr>
                <w:sz w:val="20"/>
                <w:szCs w:val="20"/>
              </w:rPr>
              <w:t xml:space="preserve"> молодежи в возрасте от 14 до 35</w:t>
            </w:r>
            <w:r w:rsidRPr="00B85E6C">
              <w:rPr>
                <w:sz w:val="20"/>
                <w:szCs w:val="20"/>
              </w:rPr>
              <w:t xml:space="preserve"> лет, охваченной деятельностью молодежных общественных объединений, в общей ее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процентов</w:t>
            </w:r>
          </w:p>
        </w:tc>
        <w:tc>
          <w:tcPr>
            <w:tcW w:w="1276" w:type="dxa"/>
            <w:gridSpan w:val="3"/>
          </w:tcPr>
          <w:p w:rsidR="00EC233D" w:rsidRPr="00B85E6C" w:rsidRDefault="00EC233D" w:rsidP="002F5825">
            <w:pPr>
              <w:jc w:val="center"/>
              <w:rPr>
                <w:sz w:val="20"/>
                <w:szCs w:val="20"/>
              </w:rPr>
            </w:pPr>
            <w:r w:rsidRPr="00B85E6C">
              <w:rPr>
                <w:sz w:val="20"/>
                <w:szCs w:val="20"/>
              </w:rPr>
              <w:t>15</w:t>
            </w:r>
          </w:p>
        </w:tc>
        <w:tc>
          <w:tcPr>
            <w:tcW w:w="1418" w:type="dxa"/>
            <w:gridSpan w:val="2"/>
            <w:tcBorders>
              <w:right w:val="nil"/>
            </w:tcBorders>
          </w:tcPr>
          <w:p w:rsidR="00EC233D" w:rsidRPr="00B85E6C" w:rsidRDefault="00EC233D" w:rsidP="002F5825">
            <w:pPr>
              <w:jc w:val="center"/>
              <w:rPr>
                <w:sz w:val="20"/>
                <w:szCs w:val="20"/>
              </w:rPr>
            </w:pPr>
            <w:r w:rsidRPr="00B85E6C">
              <w:rPr>
                <w:sz w:val="20"/>
                <w:szCs w:val="20"/>
              </w:rPr>
              <w:t>15</w:t>
            </w:r>
          </w:p>
        </w:tc>
        <w:tc>
          <w:tcPr>
            <w:tcW w:w="1134" w:type="dxa"/>
            <w:tcBorders>
              <w:right w:val="nil"/>
            </w:tcBorders>
          </w:tcPr>
          <w:p w:rsidR="00EC233D" w:rsidRPr="00B85E6C" w:rsidRDefault="00EC233D" w:rsidP="002F5825">
            <w:pPr>
              <w:jc w:val="center"/>
              <w:rPr>
                <w:sz w:val="20"/>
                <w:szCs w:val="20"/>
              </w:rPr>
            </w:pPr>
            <w:r w:rsidRPr="00B85E6C">
              <w:rPr>
                <w:sz w:val="20"/>
                <w:szCs w:val="20"/>
              </w:rPr>
              <w:t>15</w:t>
            </w:r>
          </w:p>
        </w:tc>
        <w:tc>
          <w:tcPr>
            <w:tcW w:w="1417" w:type="dxa"/>
            <w:gridSpan w:val="2"/>
            <w:tcBorders>
              <w:right w:val="nil"/>
            </w:tcBorders>
          </w:tcPr>
          <w:p w:rsidR="00EC233D" w:rsidRPr="00B85E6C" w:rsidRDefault="00EC233D" w:rsidP="002F5825">
            <w:pPr>
              <w:jc w:val="center"/>
              <w:rPr>
                <w:sz w:val="20"/>
                <w:szCs w:val="20"/>
              </w:rPr>
            </w:pPr>
            <w:r w:rsidRPr="00B85E6C">
              <w:rPr>
                <w:sz w:val="20"/>
                <w:szCs w:val="20"/>
              </w:rPr>
              <w:t>15</w:t>
            </w:r>
          </w:p>
        </w:tc>
        <w:tc>
          <w:tcPr>
            <w:tcW w:w="1701" w:type="dxa"/>
            <w:gridSpan w:val="2"/>
            <w:tcBorders>
              <w:right w:val="nil"/>
            </w:tcBorders>
          </w:tcPr>
          <w:p w:rsidR="00EC233D" w:rsidRPr="00B85E6C" w:rsidRDefault="00EC233D" w:rsidP="002F5825">
            <w:pPr>
              <w:jc w:val="center"/>
              <w:rPr>
                <w:sz w:val="20"/>
                <w:szCs w:val="20"/>
              </w:rPr>
            </w:pPr>
            <w:r w:rsidRPr="00B85E6C">
              <w:rPr>
                <w:sz w:val="20"/>
                <w:szCs w:val="20"/>
              </w:rPr>
              <w:t>15</w:t>
            </w:r>
          </w:p>
        </w:tc>
      </w:tr>
      <w:tr w:rsidR="00BC5D08" w:rsidRPr="00B85E6C" w:rsidTr="008255A0">
        <w:tc>
          <w:tcPr>
            <w:tcW w:w="456" w:type="dxa"/>
            <w:gridSpan w:val="2"/>
            <w:tcBorders>
              <w:left w:val="nil"/>
            </w:tcBorders>
          </w:tcPr>
          <w:p w:rsidR="00BC5D08" w:rsidRPr="00B85E6C" w:rsidRDefault="00DD4679" w:rsidP="002F5825">
            <w:pPr>
              <w:jc w:val="center"/>
              <w:rPr>
                <w:sz w:val="20"/>
                <w:szCs w:val="20"/>
              </w:rPr>
            </w:pPr>
            <w:r w:rsidRPr="00B85E6C">
              <w:rPr>
                <w:sz w:val="20"/>
                <w:szCs w:val="20"/>
              </w:rPr>
              <w:t>4</w:t>
            </w:r>
            <w:r w:rsidR="00BC5D08" w:rsidRPr="00B85E6C">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BC5D08" w:rsidRPr="00B85E6C" w:rsidRDefault="00BC5D08" w:rsidP="002F5825">
            <w:pPr>
              <w:jc w:val="both"/>
              <w:rPr>
                <w:sz w:val="20"/>
                <w:szCs w:val="20"/>
              </w:rPr>
            </w:pPr>
            <w:r w:rsidRPr="00B85E6C">
              <w:rPr>
                <w:color w:val="22272F"/>
                <w:sz w:val="20"/>
                <w:szCs w:val="20"/>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BC5D08" w:rsidRPr="00B85E6C" w:rsidRDefault="00BC5D08" w:rsidP="002F5825">
            <w:pPr>
              <w:jc w:val="center"/>
              <w:rPr>
                <w:sz w:val="20"/>
                <w:szCs w:val="20"/>
              </w:rPr>
            </w:pPr>
            <w:r w:rsidRPr="00B85E6C">
              <w:rPr>
                <w:sz w:val="20"/>
                <w:szCs w:val="20"/>
              </w:rPr>
              <w:t>процентов</w:t>
            </w:r>
          </w:p>
        </w:tc>
        <w:tc>
          <w:tcPr>
            <w:tcW w:w="1276" w:type="dxa"/>
            <w:gridSpan w:val="3"/>
          </w:tcPr>
          <w:p w:rsidR="00BC5D08" w:rsidRPr="00B85E6C" w:rsidRDefault="00BC5D08" w:rsidP="002F5825">
            <w:pPr>
              <w:jc w:val="center"/>
              <w:rPr>
                <w:sz w:val="20"/>
                <w:szCs w:val="20"/>
              </w:rPr>
            </w:pPr>
            <w:r w:rsidRPr="00B85E6C">
              <w:rPr>
                <w:sz w:val="20"/>
                <w:szCs w:val="20"/>
              </w:rPr>
              <w:t>62</w:t>
            </w:r>
          </w:p>
        </w:tc>
        <w:tc>
          <w:tcPr>
            <w:tcW w:w="1418" w:type="dxa"/>
            <w:gridSpan w:val="2"/>
            <w:tcBorders>
              <w:right w:val="nil"/>
            </w:tcBorders>
          </w:tcPr>
          <w:p w:rsidR="00BC5D08" w:rsidRPr="00B85E6C" w:rsidRDefault="00BC5D08" w:rsidP="002F5825">
            <w:pPr>
              <w:jc w:val="center"/>
              <w:rPr>
                <w:sz w:val="20"/>
                <w:szCs w:val="20"/>
              </w:rPr>
            </w:pPr>
            <w:r w:rsidRPr="00B85E6C">
              <w:rPr>
                <w:sz w:val="20"/>
                <w:szCs w:val="20"/>
              </w:rPr>
              <w:t>62</w:t>
            </w:r>
          </w:p>
        </w:tc>
        <w:tc>
          <w:tcPr>
            <w:tcW w:w="1134" w:type="dxa"/>
            <w:tcBorders>
              <w:right w:val="nil"/>
            </w:tcBorders>
          </w:tcPr>
          <w:p w:rsidR="00BC5D08" w:rsidRPr="00B85E6C" w:rsidRDefault="00BC5D08" w:rsidP="002F5825">
            <w:pPr>
              <w:jc w:val="center"/>
              <w:rPr>
                <w:sz w:val="20"/>
                <w:szCs w:val="20"/>
              </w:rPr>
            </w:pPr>
            <w:r w:rsidRPr="00B85E6C">
              <w:rPr>
                <w:sz w:val="20"/>
                <w:szCs w:val="20"/>
              </w:rPr>
              <w:t>62</w:t>
            </w:r>
          </w:p>
        </w:tc>
        <w:tc>
          <w:tcPr>
            <w:tcW w:w="1417" w:type="dxa"/>
            <w:gridSpan w:val="2"/>
            <w:tcBorders>
              <w:right w:val="nil"/>
            </w:tcBorders>
          </w:tcPr>
          <w:p w:rsidR="00BC5D08" w:rsidRPr="00B85E6C" w:rsidRDefault="00BC5D08" w:rsidP="002F5825">
            <w:pPr>
              <w:jc w:val="center"/>
              <w:rPr>
                <w:sz w:val="20"/>
                <w:szCs w:val="20"/>
              </w:rPr>
            </w:pPr>
            <w:r w:rsidRPr="00B85E6C">
              <w:rPr>
                <w:sz w:val="20"/>
                <w:szCs w:val="20"/>
              </w:rPr>
              <w:t>62</w:t>
            </w:r>
          </w:p>
        </w:tc>
        <w:tc>
          <w:tcPr>
            <w:tcW w:w="1701" w:type="dxa"/>
            <w:gridSpan w:val="2"/>
            <w:tcBorders>
              <w:right w:val="nil"/>
            </w:tcBorders>
          </w:tcPr>
          <w:p w:rsidR="00BC5D08" w:rsidRPr="00B85E6C" w:rsidRDefault="00BC5D08" w:rsidP="002F5825">
            <w:pPr>
              <w:jc w:val="center"/>
              <w:rPr>
                <w:sz w:val="20"/>
                <w:szCs w:val="20"/>
              </w:rPr>
            </w:pPr>
            <w:r w:rsidRPr="00B85E6C">
              <w:rPr>
                <w:sz w:val="20"/>
                <w:szCs w:val="20"/>
              </w:rPr>
              <w:t>62</w:t>
            </w:r>
          </w:p>
        </w:tc>
      </w:tr>
      <w:tr w:rsidR="00A14FC1" w:rsidRPr="00B85E6C" w:rsidTr="005404C9">
        <w:tc>
          <w:tcPr>
            <w:tcW w:w="456" w:type="dxa"/>
            <w:gridSpan w:val="2"/>
            <w:tcBorders>
              <w:left w:val="nil"/>
            </w:tcBorders>
          </w:tcPr>
          <w:p w:rsidR="00A14FC1" w:rsidRPr="00B85E6C" w:rsidRDefault="00A14FC1" w:rsidP="00B85E6C">
            <w:pPr>
              <w:jc w:val="center"/>
              <w:rPr>
                <w:sz w:val="20"/>
                <w:szCs w:val="20"/>
              </w:rPr>
            </w:pPr>
            <w:r w:rsidRPr="00B85E6C">
              <w:rPr>
                <w:sz w:val="20"/>
                <w:szCs w:val="20"/>
              </w:rPr>
              <w:t>5</w:t>
            </w:r>
          </w:p>
        </w:tc>
        <w:tc>
          <w:tcPr>
            <w:tcW w:w="5560" w:type="dxa"/>
            <w:tcBorders>
              <w:top w:val="single" w:sz="4" w:space="0" w:color="auto"/>
              <w:left w:val="single" w:sz="4" w:space="0" w:color="auto"/>
              <w:bottom w:val="single" w:sz="4" w:space="0" w:color="auto"/>
              <w:right w:val="single" w:sz="4" w:space="0" w:color="auto"/>
            </w:tcBorders>
          </w:tcPr>
          <w:p w:rsidR="00A14FC1" w:rsidRPr="00B85E6C" w:rsidRDefault="00A14FC1" w:rsidP="00B85E6C">
            <w:pPr>
              <w:jc w:val="both"/>
              <w:rPr>
                <w:sz w:val="20"/>
                <w:szCs w:val="20"/>
              </w:rPr>
            </w:pPr>
            <w:r w:rsidRPr="00B85E6C">
              <w:rPr>
                <w:sz w:val="20"/>
                <w:szCs w:val="20"/>
              </w:rPr>
              <w:t>Удельный вес призывной молодежи, охваченной допризывной подготовкой</w:t>
            </w:r>
          </w:p>
        </w:tc>
        <w:tc>
          <w:tcPr>
            <w:tcW w:w="1417" w:type="dxa"/>
            <w:gridSpan w:val="3"/>
            <w:tcBorders>
              <w:top w:val="single" w:sz="4" w:space="0" w:color="auto"/>
              <w:left w:val="single" w:sz="4" w:space="0" w:color="auto"/>
              <w:bottom w:val="single" w:sz="4" w:space="0" w:color="auto"/>
              <w:right w:val="single" w:sz="4" w:space="0" w:color="auto"/>
            </w:tcBorders>
          </w:tcPr>
          <w:p w:rsidR="00A14FC1" w:rsidRPr="00B85E6C" w:rsidRDefault="00A14FC1" w:rsidP="00B85E6C">
            <w:pPr>
              <w:jc w:val="center"/>
              <w:rPr>
                <w:sz w:val="20"/>
                <w:szCs w:val="20"/>
              </w:rPr>
            </w:pPr>
            <w:r w:rsidRPr="00B85E6C">
              <w:rPr>
                <w:sz w:val="20"/>
                <w:szCs w:val="20"/>
              </w:rPr>
              <w:t>процентов</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14FC1" w:rsidRPr="00B85E6C" w:rsidRDefault="00A14FC1" w:rsidP="00B85E6C">
            <w:pPr>
              <w:jc w:val="center"/>
              <w:rPr>
                <w:sz w:val="20"/>
                <w:szCs w:val="20"/>
              </w:rPr>
            </w:pPr>
            <w:r w:rsidRPr="00B85E6C">
              <w:rPr>
                <w:sz w:val="20"/>
                <w:szCs w:val="20"/>
              </w:rPr>
              <w:t>98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14FC1" w:rsidRPr="00B85E6C" w:rsidRDefault="00A14FC1" w:rsidP="00B85E6C">
            <w:pPr>
              <w:jc w:val="center"/>
              <w:rPr>
                <w:sz w:val="20"/>
                <w:szCs w:val="20"/>
              </w:rPr>
            </w:pPr>
            <w:r w:rsidRPr="00B85E6C">
              <w:rPr>
                <w:sz w:val="20"/>
                <w:szCs w:val="20"/>
              </w:rPr>
              <w:t>98</w:t>
            </w:r>
          </w:p>
        </w:tc>
        <w:tc>
          <w:tcPr>
            <w:tcW w:w="1134" w:type="dxa"/>
            <w:tcBorders>
              <w:top w:val="single" w:sz="4" w:space="0" w:color="auto"/>
              <w:left w:val="single" w:sz="4" w:space="0" w:color="auto"/>
              <w:bottom w:val="single" w:sz="4" w:space="0" w:color="auto"/>
            </w:tcBorders>
            <w:vAlign w:val="center"/>
          </w:tcPr>
          <w:p w:rsidR="00A14FC1" w:rsidRPr="00B85E6C" w:rsidRDefault="00A14FC1" w:rsidP="00B85E6C">
            <w:pPr>
              <w:jc w:val="center"/>
              <w:rPr>
                <w:sz w:val="20"/>
                <w:szCs w:val="20"/>
              </w:rPr>
            </w:pPr>
            <w:r w:rsidRPr="00B85E6C">
              <w:rPr>
                <w:sz w:val="20"/>
                <w:szCs w:val="20"/>
              </w:rPr>
              <w:t>98</w:t>
            </w:r>
          </w:p>
        </w:tc>
        <w:tc>
          <w:tcPr>
            <w:tcW w:w="1417" w:type="dxa"/>
            <w:gridSpan w:val="2"/>
            <w:tcBorders>
              <w:right w:val="nil"/>
            </w:tcBorders>
            <w:vAlign w:val="center"/>
          </w:tcPr>
          <w:p w:rsidR="00A14FC1" w:rsidRPr="00B85E6C" w:rsidRDefault="00A14FC1" w:rsidP="00B85E6C">
            <w:pPr>
              <w:jc w:val="center"/>
              <w:rPr>
                <w:sz w:val="20"/>
                <w:szCs w:val="20"/>
              </w:rPr>
            </w:pPr>
            <w:r w:rsidRPr="00B85E6C">
              <w:rPr>
                <w:sz w:val="20"/>
                <w:szCs w:val="20"/>
              </w:rPr>
              <w:t>98</w:t>
            </w:r>
          </w:p>
        </w:tc>
        <w:tc>
          <w:tcPr>
            <w:tcW w:w="1701" w:type="dxa"/>
            <w:gridSpan w:val="2"/>
            <w:tcBorders>
              <w:right w:val="nil"/>
            </w:tcBorders>
            <w:vAlign w:val="center"/>
          </w:tcPr>
          <w:p w:rsidR="00A14FC1" w:rsidRPr="00B85E6C" w:rsidRDefault="00A14FC1" w:rsidP="00B85E6C">
            <w:pPr>
              <w:jc w:val="center"/>
              <w:rPr>
                <w:sz w:val="20"/>
                <w:szCs w:val="20"/>
              </w:rPr>
            </w:pPr>
            <w:r w:rsidRPr="00B85E6C">
              <w:rPr>
                <w:sz w:val="20"/>
                <w:szCs w:val="20"/>
              </w:rPr>
              <w:t>98</w:t>
            </w:r>
          </w:p>
        </w:tc>
      </w:tr>
      <w:tr w:rsidR="00A14FC1" w:rsidRPr="00B85E6C" w:rsidTr="005404C9">
        <w:tc>
          <w:tcPr>
            <w:tcW w:w="456" w:type="dxa"/>
            <w:gridSpan w:val="2"/>
            <w:tcBorders>
              <w:left w:val="nil"/>
            </w:tcBorders>
          </w:tcPr>
          <w:p w:rsidR="00A14FC1" w:rsidRPr="00B85E6C" w:rsidRDefault="00A14FC1" w:rsidP="00B85E6C">
            <w:pPr>
              <w:jc w:val="center"/>
              <w:rPr>
                <w:sz w:val="20"/>
                <w:szCs w:val="20"/>
              </w:rPr>
            </w:pPr>
            <w:r w:rsidRPr="00B85E6C">
              <w:rPr>
                <w:sz w:val="20"/>
                <w:szCs w:val="20"/>
              </w:rPr>
              <w:t>6</w:t>
            </w:r>
          </w:p>
        </w:tc>
        <w:tc>
          <w:tcPr>
            <w:tcW w:w="5560" w:type="dxa"/>
            <w:tcBorders>
              <w:top w:val="single" w:sz="4" w:space="0" w:color="auto"/>
              <w:left w:val="single" w:sz="4" w:space="0" w:color="auto"/>
              <w:bottom w:val="single" w:sz="4" w:space="0" w:color="auto"/>
              <w:right w:val="single" w:sz="4" w:space="0" w:color="auto"/>
            </w:tcBorders>
          </w:tcPr>
          <w:p w:rsidR="00A14FC1" w:rsidRPr="00B85E6C" w:rsidRDefault="00A14FC1" w:rsidP="00B85E6C">
            <w:pPr>
              <w:jc w:val="both"/>
              <w:rPr>
                <w:sz w:val="20"/>
                <w:szCs w:val="20"/>
              </w:rPr>
            </w:pPr>
            <w:r w:rsidRPr="00B85E6C">
              <w:rPr>
                <w:sz w:val="20"/>
                <w:szCs w:val="20"/>
              </w:rPr>
              <w:t>Количество мероприятий по поэтапному внедрению и реализации Всероссийского физкультурно-спортивного комплекса «Готов к труду и обороне» (ГТО)</w:t>
            </w:r>
          </w:p>
        </w:tc>
        <w:tc>
          <w:tcPr>
            <w:tcW w:w="1417" w:type="dxa"/>
            <w:gridSpan w:val="3"/>
            <w:tcBorders>
              <w:top w:val="single" w:sz="4" w:space="0" w:color="auto"/>
              <w:left w:val="single" w:sz="4" w:space="0" w:color="auto"/>
              <w:bottom w:val="single" w:sz="4" w:space="0" w:color="auto"/>
              <w:right w:val="single" w:sz="4" w:space="0" w:color="auto"/>
            </w:tcBorders>
          </w:tcPr>
          <w:p w:rsidR="00A14FC1" w:rsidRPr="00B85E6C" w:rsidRDefault="00A14FC1" w:rsidP="00B85E6C">
            <w:pPr>
              <w:jc w:val="center"/>
              <w:rPr>
                <w:sz w:val="20"/>
                <w:szCs w:val="20"/>
              </w:rPr>
            </w:pPr>
            <w:r w:rsidRPr="00B85E6C">
              <w:rPr>
                <w:sz w:val="20"/>
                <w:szCs w:val="20"/>
              </w:rPr>
              <w:t>единиц</w:t>
            </w:r>
          </w:p>
        </w:tc>
        <w:tc>
          <w:tcPr>
            <w:tcW w:w="1276" w:type="dxa"/>
            <w:gridSpan w:val="3"/>
            <w:tcBorders>
              <w:top w:val="single" w:sz="4" w:space="0" w:color="auto"/>
              <w:left w:val="single" w:sz="4" w:space="0" w:color="auto"/>
              <w:bottom w:val="single" w:sz="4" w:space="0" w:color="auto"/>
              <w:right w:val="single" w:sz="4" w:space="0" w:color="auto"/>
            </w:tcBorders>
          </w:tcPr>
          <w:p w:rsidR="00A14FC1" w:rsidRPr="00B85E6C" w:rsidRDefault="00A14FC1" w:rsidP="00B85E6C">
            <w:pPr>
              <w:jc w:val="center"/>
              <w:rPr>
                <w:sz w:val="20"/>
                <w:szCs w:val="20"/>
              </w:rPr>
            </w:pPr>
            <w:r w:rsidRPr="00B85E6C">
              <w:rPr>
                <w:sz w:val="20"/>
                <w:szCs w:val="20"/>
              </w:rPr>
              <w:t>20</w:t>
            </w:r>
          </w:p>
        </w:tc>
        <w:tc>
          <w:tcPr>
            <w:tcW w:w="1418" w:type="dxa"/>
            <w:gridSpan w:val="2"/>
            <w:tcBorders>
              <w:top w:val="single" w:sz="4" w:space="0" w:color="auto"/>
              <w:left w:val="single" w:sz="4" w:space="0" w:color="auto"/>
              <w:bottom w:val="single" w:sz="4" w:space="0" w:color="auto"/>
              <w:right w:val="single" w:sz="4" w:space="0" w:color="auto"/>
            </w:tcBorders>
          </w:tcPr>
          <w:p w:rsidR="00A14FC1" w:rsidRPr="00B85E6C" w:rsidRDefault="00A14FC1" w:rsidP="00B85E6C">
            <w:pPr>
              <w:jc w:val="center"/>
              <w:rPr>
                <w:sz w:val="20"/>
                <w:szCs w:val="20"/>
              </w:rPr>
            </w:pPr>
            <w:r w:rsidRPr="00B85E6C">
              <w:rPr>
                <w:sz w:val="20"/>
                <w:szCs w:val="20"/>
              </w:rPr>
              <w:t>21</w:t>
            </w:r>
          </w:p>
        </w:tc>
        <w:tc>
          <w:tcPr>
            <w:tcW w:w="1134" w:type="dxa"/>
            <w:tcBorders>
              <w:top w:val="single" w:sz="4" w:space="0" w:color="auto"/>
              <w:left w:val="single" w:sz="4" w:space="0" w:color="auto"/>
              <w:bottom w:val="single" w:sz="4" w:space="0" w:color="auto"/>
            </w:tcBorders>
          </w:tcPr>
          <w:p w:rsidR="00A14FC1" w:rsidRPr="00B85E6C" w:rsidRDefault="00A14FC1" w:rsidP="00B85E6C">
            <w:pPr>
              <w:jc w:val="center"/>
              <w:rPr>
                <w:sz w:val="20"/>
                <w:szCs w:val="20"/>
              </w:rPr>
            </w:pPr>
            <w:r w:rsidRPr="00B85E6C">
              <w:rPr>
                <w:sz w:val="20"/>
                <w:szCs w:val="20"/>
              </w:rPr>
              <w:t>23</w:t>
            </w:r>
          </w:p>
        </w:tc>
        <w:tc>
          <w:tcPr>
            <w:tcW w:w="1417" w:type="dxa"/>
            <w:gridSpan w:val="2"/>
            <w:tcBorders>
              <w:right w:val="nil"/>
            </w:tcBorders>
          </w:tcPr>
          <w:p w:rsidR="00A14FC1" w:rsidRPr="00B85E6C" w:rsidRDefault="00A14FC1" w:rsidP="00B85E6C">
            <w:pPr>
              <w:jc w:val="center"/>
              <w:rPr>
                <w:sz w:val="20"/>
                <w:szCs w:val="20"/>
              </w:rPr>
            </w:pPr>
            <w:r w:rsidRPr="00B85E6C">
              <w:rPr>
                <w:sz w:val="20"/>
                <w:szCs w:val="20"/>
              </w:rPr>
              <w:t>24</w:t>
            </w:r>
          </w:p>
        </w:tc>
        <w:tc>
          <w:tcPr>
            <w:tcW w:w="1701" w:type="dxa"/>
            <w:gridSpan w:val="2"/>
            <w:tcBorders>
              <w:right w:val="nil"/>
            </w:tcBorders>
          </w:tcPr>
          <w:p w:rsidR="00A14FC1" w:rsidRPr="00B85E6C" w:rsidRDefault="00A14FC1" w:rsidP="00B85E6C">
            <w:pPr>
              <w:jc w:val="center"/>
              <w:rPr>
                <w:sz w:val="20"/>
                <w:szCs w:val="20"/>
              </w:rPr>
            </w:pPr>
            <w:r w:rsidRPr="00B85E6C">
              <w:rPr>
                <w:sz w:val="20"/>
                <w:szCs w:val="20"/>
              </w:rPr>
              <w:t>25</w:t>
            </w:r>
          </w:p>
        </w:tc>
      </w:tr>
      <w:tr w:rsidR="00A14FC1" w:rsidRPr="00B85E6C" w:rsidTr="005404C9">
        <w:tc>
          <w:tcPr>
            <w:tcW w:w="456" w:type="dxa"/>
            <w:gridSpan w:val="2"/>
            <w:tcBorders>
              <w:left w:val="nil"/>
            </w:tcBorders>
          </w:tcPr>
          <w:p w:rsidR="00A14FC1" w:rsidRPr="00B85E6C" w:rsidRDefault="00A14FC1" w:rsidP="00B85E6C">
            <w:pPr>
              <w:jc w:val="center"/>
              <w:rPr>
                <w:sz w:val="20"/>
                <w:szCs w:val="20"/>
              </w:rPr>
            </w:pPr>
            <w:r w:rsidRPr="00B85E6C">
              <w:rPr>
                <w:sz w:val="20"/>
                <w:szCs w:val="20"/>
              </w:rPr>
              <w:t>7</w:t>
            </w:r>
          </w:p>
        </w:tc>
        <w:tc>
          <w:tcPr>
            <w:tcW w:w="5560" w:type="dxa"/>
            <w:tcBorders>
              <w:top w:val="single" w:sz="4" w:space="0" w:color="auto"/>
              <w:left w:val="single" w:sz="4" w:space="0" w:color="auto"/>
              <w:bottom w:val="single" w:sz="4" w:space="0" w:color="auto"/>
              <w:right w:val="single" w:sz="4" w:space="0" w:color="auto"/>
            </w:tcBorders>
          </w:tcPr>
          <w:p w:rsidR="00A14FC1" w:rsidRPr="00B85E6C" w:rsidRDefault="00A14FC1" w:rsidP="00B85E6C">
            <w:pPr>
              <w:jc w:val="both"/>
              <w:rPr>
                <w:sz w:val="20"/>
                <w:szCs w:val="20"/>
              </w:rPr>
            </w:pPr>
            <w:r w:rsidRPr="00B85E6C">
              <w:rPr>
                <w:sz w:val="20"/>
                <w:szCs w:val="20"/>
              </w:rPr>
              <w:t>Показатель годности к военной службе при первоначальной постановке на воинский учет</w:t>
            </w:r>
          </w:p>
        </w:tc>
        <w:tc>
          <w:tcPr>
            <w:tcW w:w="1417" w:type="dxa"/>
            <w:gridSpan w:val="3"/>
            <w:tcBorders>
              <w:top w:val="single" w:sz="4" w:space="0" w:color="auto"/>
              <w:left w:val="single" w:sz="4" w:space="0" w:color="auto"/>
              <w:bottom w:val="single" w:sz="4" w:space="0" w:color="auto"/>
              <w:right w:val="single" w:sz="4" w:space="0" w:color="auto"/>
            </w:tcBorders>
          </w:tcPr>
          <w:p w:rsidR="00A14FC1" w:rsidRPr="00B85E6C" w:rsidRDefault="00A14FC1" w:rsidP="00B85E6C">
            <w:pPr>
              <w:jc w:val="center"/>
              <w:rPr>
                <w:sz w:val="20"/>
                <w:szCs w:val="20"/>
              </w:rPr>
            </w:pPr>
            <w:r w:rsidRPr="00B85E6C">
              <w:rPr>
                <w:sz w:val="20"/>
                <w:szCs w:val="20"/>
              </w:rPr>
              <w:t>процентов</w:t>
            </w:r>
          </w:p>
        </w:tc>
        <w:tc>
          <w:tcPr>
            <w:tcW w:w="1276" w:type="dxa"/>
            <w:gridSpan w:val="3"/>
            <w:tcBorders>
              <w:top w:val="single" w:sz="4" w:space="0" w:color="auto"/>
              <w:left w:val="single" w:sz="4" w:space="0" w:color="auto"/>
              <w:bottom w:val="single" w:sz="4" w:space="0" w:color="auto"/>
              <w:right w:val="single" w:sz="4" w:space="0" w:color="auto"/>
            </w:tcBorders>
          </w:tcPr>
          <w:p w:rsidR="00A14FC1" w:rsidRPr="00B85E6C" w:rsidRDefault="00A14FC1" w:rsidP="00B85E6C">
            <w:pPr>
              <w:jc w:val="center"/>
              <w:rPr>
                <w:sz w:val="20"/>
                <w:szCs w:val="20"/>
              </w:rPr>
            </w:pPr>
            <w:r w:rsidRPr="00B85E6C">
              <w:rPr>
                <w:sz w:val="20"/>
                <w:szCs w:val="20"/>
              </w:rPr>
              <w:t>70</w:t>
            </w:r>
          </w:p>
        </w:tc>
        <w:tc>
          <w:tcPr>
            <w:tcW w:w="1418" w:type="dxa"/>
            <w:gridSpan w:val="2"/>
            <w:tcBorders>
              <w:top w:val="single" w:sz="4" w:space="0" w:color="auto"/>
              <w:left w:val="single" w:sz="4" w:space="0" w:color="auto"/>
              <w:bottom w:val="single" w:sz="4" w:space="0" w:color="auto"/>
              <w:right w:val="single" w:sz="4" w:space="0" w:color="auto"/>
            </w:tcBorders>
          </w:tcPr>
          <w:p w:rsidR="00A14FC1" w:rsidRPr="00B85E6C" w:rsidRDefault="00A14FC1" w:rsidP="00B85E6C">
            <w:pPr>
              <w:jc w:val="center"/>
              <w:rPr>
                <w:sz w:val="20"/>
                <w:szCs w:val="20"/>
              </w:rPr>
            </w:pPr>
            <w:r w:rsidRPr="00B85E6C">
              <w:rPr>
                <w:sz w:val="20"/>
                <w:szCs w:val="20"/>
              </w:rPr>
              <w:t>70</w:t>
            </w:r>
          </w:p>
        </w:tc>
        <w:tc>
          <w:tcPr>
            <w:tcW w:w="1134" w:type="dxa"/>
            <w:tcBorders>
              <w:top w:val="single" w:sz="4" w:space="0" w:color="auto"/>
              <w:left w:val="single" w:sz="4" w:space="0" w:color="auto"/>
              <w:bottom w:val="single" w:sz="4" w:space="0" w:color="auto"/>
            </w:tcBorders>
          </w:tcPr>
          <w:p w:rsidR="00A14FC1" w:rsidRPr="00B85E6C" w:rsidRDefault="00A14FC1" w:rsidP="00B85E6C">
            <w:pPr>
              <w:jc w:val="center"/>
              <w:rPr>
                <w:sz w:val="20"/>
                <w:szCs w:val="20"/>
              </w:rPr>
            </w:pPr>
            <w:r w:rsidRPr="00B85E6C">
              <w:rPr>
                <w:sz w:val="20"/>
                <w:szCs w:val="20"/>
              </w:rPr>
              <w:t>70</w:t>
            </w:r>
          </w:p>
        </w:tc>
        <w:tc>
          <w:tcPr>
            <w:tcW w:w="1417" w:type="dxa"/>
            <w:gridSpan w:val="2"/>
            <w:tcBorders>
              <w:right w:val="nil"/>
            </w:tcBorders>
          </w:tcPr>
          <w:p w:rsidR="00A14FC1" w:rsidRPr="00B85E6C" w:rsidRDefault="00A14FC1" w:rsidP="00B85E6C">
            <w:pPr>
              <w:jc w:val="center"/>
              <w:rPr>
                <w:sz w:val="20"/>
                <w:szCs w:val="20"/>
              </w:rPr>
            </w:pPr>
            <w:r w:rsidRPr="00B85E6C">
              <w:rPr>
                <w:sz w:val="20"/>
                <w:szCs w:val="20"/>
              </w:rPr>
              <w:t>70</w:t>
            </w:r>
          </w:p>
        </w:tc>
        <w:tc>
          <w:tcPr>
            <w:tcW w:w="1701" w:type="dxa"/>
            <w:gridSpan w:val="2"/>
            <w:tcBorders>
              <w:right w:val="nil"/>
            </w:tcBorders>
          </w:tcPr>
          <w:p w:rsidR="00A14FC1" w:rsidRPr="00B85E6C" w:rsidRDefault="00A14FC1" w:rsidP="00B85E6C">
            <w:pPr>
              <w:jc w:val="center"/>
              <w:rPr>
                <w:sz w:val="20"/>
                <w:szCs w:val="20"/>
              </w:rPr>
            </w:pPr>
            <w:r w:rsidRPr="00B85E6C">
              <w:rPr>
                <w:sz w:val="20"/>
                <w:szCs w:val="20"/>
              </w:rPr>
              <w:t>70</w:t>
            </w:r>
          </w:p>
        </w:tc>
      </w:tr>
      <w:tr w:rsidR="009135CC" w:rsidRPr="00B85E6C" w:rsidTr="00530D7E">
        <w:tc>
          <w:tcPr>
            <w:tcW w:w="14379" w:type="dxa"/>
            <w:gridSpan w:val="16"/>
            <w:tcBorders>
              <w:left w:val="nil"/>
            </w:tcBorders>
          </w:tcPr>
          <w:p w:rsidR="00D81E01" w:rsidRPr="00B85E6C" w:rsidRDefault="00D81E01" w:rsidP="002F5825">
            <w:pPr>
              <w:jc w:val="center"/>
              <w:rPr>
                <w:bCs/>
                <w:sz w:val="20"/>
                <w:szCs w:val="20"/>
              </w:rPr>
            </w:pPr>
          </w:p>
          <w:p w:rsidR="009135CC" w:rsidRPr="00B85E6C" w:rsidRDefault="009135CC" w:rsidP="002F5825">
            <w:pPr>
              <w:jc w:val="center"/>
              <w:rPr>
                <w:bCs/>
                <w:sz w:val="20"/>
                <w:szCs w:val="20"/>
              </w:rPr>
            </w:pPr>
            <w:r w:rsidRPr="00B85E6C">
              <w:rPr>
                <w:bCs/>
                <w:sz w:val="20"/>
                <w:szCs w:val="20"/>
              </w:rPr>
              <w:t xml:space="preserve">Подпрограмма </w:t>
            </w:r>
            <w:r w:rsidRPr="00B85E6C">
              <w:rPr>
                <w:bCs/>
                <w:color w:val="000000" w:themeColor="text1"/>
                <w:sz w:val="20"/>
                <w:szCs w:val="20"/>
              </w:rPr>
              <w:t>«</w:t>
            </w:r>
            <w:hyperlink r:id="rId17" w:history="1">
              <w:r w:rsidRPr="00B85E6C">
                <w:rPr>
                  <w:rStyle w:val="a8"/>
                  <w:rFonts w:eastAsia="MS Mincho"/>
                  <w:bCs/>
                  <w:color w:val="000000" w:themeColor="text1"/>
                  <w:sz w:val="20"/>
                  <w:szCs w:val="20"/>
                </w:rPr>
                <w:t>Создание в Порецкомрайоне новых мест</w:t>
              </w:r>
            </w:hyperlink>
            <w:r w:rsidRPr="00B85E6C">
              <w:rPr>
                <w:bCs/>
                <w:sz w:val="20"/>
                <w:szCs w:val="20"/>
              </w:rPr>
              <w:t xml:space="preserve"> в общеобразовательных организациях в соответствии с прогнозируемой потребностью и современными</w:t>
            </w:r>
          </w:p>
          <w:p w:rsidR="009135CC" w:rsidRPr="00B85E6C" w:rsidRDefault="009135CC" w:rsidP="002F5825">
            <w:pPr>
              <w:jc w:val="center"/>
              <w:rPr>
                <w:sz w:val="20"/>
                <w:szCs w:val="20"/>
              </w:rPr>
            </w:pPr>
            <w:r w:rsidRPr="00B85E6C">
              <w:rPr>
                <w:bCs/>
                <w:sz w:val="20"/>
                <w:szCs w:val="20"/>
              </w:rPr>
              <w:t>условиями обучения»</w:t>
            </w:r>
          </w:p>
        </w:tc>
      </w:tr>
      <w:tr w:rsidR="00EC233D" w:rsidRPr="00B85E6C" w:rsidTr="00AD5D00">
        <w:tc>
          <w:tcPr>
            <w:tcW w:w="456" w:type="dxa"/>
            <w:gridSpan w:val="2"/>
            <w:tcBorders>
              <w:left w:val="nil"/>
            </w:tcBorders>
          </w:tcPr>
          <w:p w:rsidR="00EC233D" w:rsidRPr="00B85E6C" w:rsidRDefault="00EC233D" w:rsidP="00D11BB0">
            <w:pPr>
              <w:jc w:val="center"/>
              <w:rPr>
                <w:sz w:val="20"/>
                <w:szCs w:val="20"/>
              </w:rPr>
            </w:pPr>
            <w:r w:rsidRPr="00B85E6C">
              <w:rPr>
                <w:sz w:val="20"/>
                <w:szCs w:val="20"/>
              </w:rPr>
              <w:t>1.</w:t>
            </w:r>
          </w:p>
        </w:tc>
        <w:tc>
          <w:tcPr>
            <w:tcW w:w="5560" w:type="dxa"/>
          </w:tcPr>
          <w:p w:rsidR="00EC233D" w:rsidRPr="00B85E6C" w:rsidRDefault="00EC233D" w:rsidP="00D11BB0">
            <w:pPr>
              <w:jc w:val="both"/>
              <w:rPr>
                <w:sz w:val="20"/>
                <w:szCs w:val="20"/>
              </w:rPr>
            </w:pPr>
            <w:r w:rsidRPr="00B85E6C">
              <w:rPr>
                <w:sz w:val="20"/>
                <w:szCs w:val="20"/>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tc>
        <w:tc>
          <w:tcPr>
            <w:tcW w:w="1417" w:type="dxa"/>
            <w:gridSpan w:val="3"/>
          </w:tcPr>
          <w:p w:rsidR="00EC233D" w:rsidRPr="00B85E6C" w:rsidRDefault="00EC233D" w:rsidP="00D11BB0">
            <w:pPr>
              <w:jc w:val="center"/>
              <w:rPr>
                <w:sz w:val="20"/>
                <w:szCs w:val="20"/>
              </w:rPr>
            </w:pPr>
            <w:r w:rsidRPr="00B85E6C">
              <w:rPr>
                <w:sz w:val="20"/>
                <w:szCs w:val="20"/>
              </w:rPr>
              <w:t>процентов</w:t>
            </w:r>
          </w:p>
        </w:tc>
        <w:tc>
          <w:tcPr>
            <w:tcW w:w="993" w:type="dxa"/>
            <w:gridSpan w:val="2"/>
            <w:tcBorders>
              <w:top w:val="single" w:sz="4" w:space="0" w:color="auto"/>
              <w:left w:val="single" w:sz="4" w:space="0" w:color="auto"/>
              <w:right w:val="single" w:sz="4" w:space="0" w:color="auto"/>
            </w:tcBorders>
          </w:tcPr>
          <w:p w:rsidR="00EC233D" w:rsidRPr="00B85E6C" w:rsidRDefault="00EC233D" w:rsidP="00D11BB0">
            <w:r w:rsidRPr="00B85E6C">
              <w:t xml:space="preserve">          69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D11BB0">
            <w:pPr>
              <w:jc w:val="center"/>
              <w:rPr>
                <w:sz w:val="20"/>
                <w:szCs w:val="20"/>
              </w:rPr>
            </w:pPr>
            <w:r w:rsidRPr="00B85E6C">
              <w:rPr>
                <w:sz w:val="20"/>
                <w:szCs w:val="20"/>
              </w:rPr>
              <w:t>69</w:t>
            </w:r>
          </w:p>
        </w:tc>
        <w:tc>
          <w:tcPr>
            <w:tcW w:w="1418" w:type="dxa"/>
            <w:gridSpan w:val="2"/>
            <w:tcBorders>
              <w:top w:val="single" w:sz="4" w:space="0" w:color="auto"/>
              <w:left w:val="single" w:sz="4" w:space="0" w:color="auto"/>
              <w:bottom w:val="single" w:sz="4" w:space="0" w:color="auto"/>
            </w:tcBorders>
          </w:tcPr>
          <w:p w:rsidR="00EC233D" w:rsidRPr="00B85E6C" w:rsidRDefault="00EC233D" w:rsidP="00D11BB0">
            <w:pPr>
              <w:jc w:val="center"/>
              <w:rPr>
                <w:sz w:val="20"/>
                <w:szCs w:val="20"/>
              </w:rPr>
            </w:pPr>
            <w:r w:rsidRPr="00B85E6C">
              <w:rPr>
                <w:sz w:val="20"/>
                <w:szCs w:val="20"/>
              </w:rPr>
              <w:t>0</w:t>
            </w:r>
          </w:p>
        </w:tc>
        <w:tc>
          <w:tcPr>
            <w:tcW w:w="1417" w:type="dxa"/>
            <w:gridSpan w:val="2"/>
            <w:tcBorders>
              <w:right w:val="nil"/>
            </w:tcBorders>
          </w:tcPr>
          <w:p w:rsidR="00EC233D" w:rsidRPr="00B85E6C" w:rsidRDefault="00EC233D" w:rsidP="00D11BB0">
            <w:pPr>
              <w:jc w:val="center"/>
              <w:rPr>
                <w:sz w:val="20"/>
                <w:szCs w:val="20"/>
              </w:rPr>
            </w:pPr>
            <w:r w:rsidRPr="00B85E6C">
              <w:rPr>
                <w:sz w:val="20"/>
                <w:szCs w:val="20"/>
              </w:rPr>
              <w:t>0</w:t>
            </w:r>
          </w:p>
        </w:tc>
        <w:tc>
          <w:tcPr>
            <w:tcW w:w="1701" w:type="dxa"/>
            <w:gridSpan w:val="2"/>
            <w:tcBorders>
              <w:right w:val="nil"/>
            </w:tcBorders>
          </w:tcPr>
          <w:p w:rsidR="00EC233D" w:rsidRPr="00B85E6C" w:rsidRDefault="00EC233D" w:rsidP="00D11BB0">
            <w:pPr>
              <w:jc w:val="center"/>
              <w:rPr>
                <w:sz w:val="20"/>
                <w:szCs w:val="20"/>
              </w:rPr>
            </w:pPr>
            <w:r w:rsidRPr="00B85E6C">
              <w:rPr>
                <w:sz w:val="20"/>
                <w:szCs w:val="20"/>
              </w:rPr>
              <w:t>0</w:t>
            </w:r>
          </w:p>
        </w:tc>
      </w:tr>
      <w:tr w:rsidR="00EC233D" w:rsidRPr="00B85E6C" w:rsidTr="00AD5D00">
        <w:tc>
          <w:tcPr>
            <w:tcW w:w="456" w:type="dxa"/>
            <w:gridSpan w:val="2"/>
            <w:tcBorders>
              <w:left w:val="nil"/>
            </w:tcBorders>
          </w:tcPr>
          <w:p w:rsidR="00EC233D" w:rsidRPr="00B85E6C" w:rsidRDefault="00EC233D" w:rsidP="002F5825">
            <w:pPr>
              <w:jc w:val="center"/>
              <w:rPr>
                <w:sz w:val="20"/>
                <w:szCs w:val="20"/>
              </w:rPr>
            </w:pPr>
            <w:r w:rsidRPr="00B85E6C">
              <w:rPr>
                <w:sz w:val="20"/>
                <w:szCs w:val="20"/>
              </w:rPr>
              <w:t>2.</w:t>
            </w:r>
          </w:p>
        </w:tc>
        <w:tc>
          <w:tcPr>
            <w:tcW w:w="5560" w:type="dxa"/>
          </w:tcPr>
          <w:p w:rsidR="00EC233D" w:rsidRPr="00B85E6C" w:rsidRDefault="00EC233D" w:rsidP="002F5825">
            <w:pPr>
              <w:jc w:val="both"/>
              <w:rPr>
                <w:sz w:val="20"/>
                <w:szCs w:val="20"/>
              </w:rPr>
            </w:pPr>
            <w:r w:rsidRPr="00B85E6C">
              <w:rPr>
                <w:sz w:val="20"/>
                <w:szCs w:val="20"/>
              </w:rPr>
              <w:t>Удельный вес государственных и муниципальных общеобразовательных организаций, имеющих учебные здания с износом 49 процентов и выше, в общем количестве общеобразовательных организаций</w:t>
            </w:r>
          </w:p>
        </w:tc>
        <w:tc>
          <w:tcPr>
            <w:tcW w:w="1417" w:type="dxa"/>
            <w:gridSpan w:val="3"/>
          </w:tcPr>
          <w:p w:rsidR="00EC233D" w:rsidRPr="00B85E6C" w:rsidRDefault="00EC233D" w:rsidP="002F5825">
            <w:pPr>
              <w:jc w:val="center"/>
              <w:rPr>
                <w:sz w:val="20"/>
                <w:szCs w:val="20"/>
              </w:rPr>
            </w:pPr>
            <w:r w:rsidRPr="00B85E6C">
              <w:rPr>
                <w:sz w:val="20"/>
                <w:szCs w:val="20"/>
              </w:rPr>
              <w:t>процентов</w:t>
            </w:r>
          </w:p>
        </w:tc>
        <w:tc>
          <w:tcPr>
            <w:tcW w:w="993" w:type="dxa"/>
            <w:gridSpan w:val="2"/>
            <w:tcBorders>
              <w:left w:val="single" w:sz="4" w:space="0" w:color="auto"/>
              <w:bottom w:val="single" w:sz="4" w:space="0" w:color="auto"/>
              <w:right w:val="single" w:sz="4" w:space="0" w:color="auto"/>
            </w:tcBorders>
          </w:tcPr>
          <w:p w:rsidR="00EC233D" w:rsidRPr="00B85E6C" w:rsidRDefault="00EC233D" w:rsidP="002F5825">
            <w:pPr>
              <w:jc w:val="center"/>
            </w:pPr>
            <w:r w:rsidRPr="00B85E6C">
              <w:t>0</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pPr>
            <w:r w:rsidRPr="00B85E6C">
              <w:rPr>
                <w:sz w:val="20"/>
                <w:szCs w:val="20"/>
              </w:rPr>
              <w:t>0</w:t>
            </w:r>
          </w:p>
        </w:tc>
        <w:tc>
          <w:tcPr>
            <w:tcW w:w="1418" w:type="dxa"/>
            <w:gridSpan w:val="2"/>
            <w:tcBorders>
              <w:top w:val="single" w:sz="4" w:space="0" w:color="auto"/>
              <w:left w:val="single" w:sz="4" w:space="0" w:color="auto"/>
              <w:bottom w:val="single" w:sz="4" w:space="0" w:color="auto"/>
            </w:tcBorders>
          </w:tcPr>
          <w:p w:rsidR="00EC233D" w:rsidRPr="00B85E6C" w:rsidRDefault="00EC233D" w:rsidP="002F5825">
            <w:pPr>
              <w:jc w:val="center"/>
              <w:rPr>
                <w:sz w:val="20"/>
                <w:szCs w:val="20"/>
              </w:rPr>
            </w:pPr>
            <w:r w:rsidRPr="00B85E6C">
              <w:rPr>
                <w:sz w:val="20"/>
                <w:szCs w:val="20"/>
              </w:rPr>
              <w:t xml:space="preserve">0 </w:t>
            </w:r>
          </w:p>
        </w:tc>
        <w:tc>
          <w:tcPr>
            <w:tcW w:w="1417" w:type="dxa"/>
            <w:gridSpan w:val="2"/>
            <w:tcBorders>
              <w:right w:val="nil"/>
            </w:tcBorders>
          </w:tcPr>
          <w:p w:rsidR="00EC233D" w:rsidRPr="00B85E6C" w:rsidRDefault="00EC233D" w:rsidP="002F5825">
            <w:pPr>
              <w:jc w:val="center"/>
              <w:rPr>
                <w:sz w:val="20"/>
                <w:szCs w:val="20"/>
              </w:rPr>
            </w:pPr>
            <w:r w:rsidRPr="00B85E6C">
              <w:rPr>
                <w:sz w:val="20"/>
                <w:szCs w:val="20"/>
              </w:rPr>
              <w:t>0</w:t>
            </w:r>
          </w:p>
        </w:tc>
        <w:tc>
          <w:tcPr>
            <w:tcW w:w="1701" w:type="dxa"/>
            <w:gridSpan w:val="2"/>
            <w:tcBorders>
              <w:right w:val="nil"/>
            </w:tcBorders>
          </w:tcPr>
          <w:p w:rsidR="00EC233D" w:rsidRPr="00B85E6C" w:rsidRDefault="00EC233D" w:rsidP="002F5825">
            <w:pPr>
              <w:jc w:val="center"/>
              <w:rPr>
                <w:sz w:val="20"/>
                <w:szCs w:val="20"/>
              </w:rPr>
            </w:pPr>
            <w:r w:rsidRPr="00B85E6C">
              <w:rPr>
                <w:sz w:val="20"/>
                <w:szCs w:val="20"/>
              </w:rPr>
              <w:t>0</w:t>
            </w:r>
          </w:p>
        </w:tc>
      </w:tr>
      <w:tr w:rsidR="009135CC" w:rsidRPr="00B85E6C" w:rsidTr="00530D7E">
        <w:tc>
          <w:tcPr>
            <w:tcW w:w="14379" w:type="dxa"/>
            <w:gridSpan w:val="16"/>
            <w:tcBorders>
              <w:left w:val="nil"/>
            </w:tcBorders>
          </w:tcPr>
          <w:p w:rsidR="009135CC" w:rsidRPr="00B85E6C" w:rsidRDefault="009135CC" w:rsidP="002F5825">
            <w:pPr>
              <w:jc w:val="center"/>
              <w:rPr>
                <w:sz w:val="20"/>
                <w:szCs w:val="20"/>
              </w:rPr>
            </w:pPr>
            <w:r w:rsidRPr="00B85E6C">
              <w:rPr>
                <w:sz w:val="20"/>
                <w:szCs w:val="20"/>
              </w:rPr>
              <w:t xml:space="preserve">Подпрограмма «Развитие воспитания в образовательных организациях </w:t>
            </w:r>
            <w:r w:rsidR="00CC7137" w:rsidRPr="00B85E6C">
              <w:rPr>
                <w:sz w:val="20"/>
                <w:szCs w:val="20"/>
              </w:rPr>
              <w:t>Порецкого муниципального округа</w:t>
            </w:r>
            <w:r w:rsidRPr="00B85E6C">
              <w:rPr>
                <w:sz w:val="20"/>
                <w:szCs w:val="20"/>
              </w:rPr>
              <w:t>»</w:t>
            </w:r>
          </w:p>
        </w:tc>
      </w:tr>
      <w:tr w:rsidR="00EC233D" w:rsidRPr="00B85E6C" w:rsidTr="00AD5D00">
        <w:tc>
          <w:tcPr>
            <w:tcW w:w="456" w:type="dxa"/>
            <w:gridSpan w:val="2"/>
            <w:tcBorders>
              <w:left w:val="nil"/>
            </w:tcBorders>
          </w:tcPr>
          <w:p w:rsidR="00EC233D" w:rsidRPr="00B85E6C" w:rsidRDefault="00EC233D" w:rsidP="002F5825">
            <w:pPr>
              <w:jc w:val="center"/>
              <w:rPr>
                <w:sz w:val="20"/>
                <w:szCs w:val="20"/>
              </w:rPr>
            </w:pPr>
            <w:r w:rsidRPr="00B85E6C">
              <w:rPr>
                <w:sz w:val="20"/>
                <w:szCs w:val="20"/>
              </w:rPr>
              <w:t>1.</w:t>
            </w:r>
          </w:p>
        </w:tc>
        <w:tc>
          <w:tcPr>
            <w:tcW w:w="5560" w:type="dxa"/>
          </w:tcPr>
          <w:p w:rsidR="00EC233D" w:rsidRPr="00B85E6C" w:rsidRDefault="00EC233D" w:rsidP="002F5825">
            <w:pPr>
              <w:jc w:val="both"/>
              <w:rPr>
                <w:sz w:val="20"/>
                <w:szCs w:val="20"/>
              </w:rPr>
            </w:pPr>
            <w:r w:rsidRPr="00B85E6C">
              <w:rPr>
                <w:sz w:val="20"/>
                <w:szCs w:val="20"/>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tc>
        <w:tc>
          <w:tcPr>
            <w:tcW w:w="1417" w:type="dxa"/>
            <w:gridSpan w:val="3"/>
          </w:tcPr>
          <w:p w:rsidR="00EC233D" w:rsidRPr="00B85E6C" w:rsidRDefault="00EC233D" w:rsidP="002F5825">
            <w:pPr>
              <w:jc w:val="center"/>
              <w:rPr>
                <w:sz w:val="20"/>
                <w:szCs w:val="20"/>
              </w:rPr>
            </w:pPr>
            <w:r w:rsidRPr="00B85E6C">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B85E6C" w:rsidRDefault="00135690" w:rsidP="002F5825">
            <w:pPr>
              <w:jc w:val="center"/>
            </w:pPr>
            <w:r w:rsidRPr="00B85E6C">
              <w:rPr>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B85E6C" w:rsidRDefault="00135690" w:rsidP="002F5825">
            <w:pPr>
              <w:jc w:val="center"/>
            </w:pPr>
            <w:r w:rsidRPr="00B85E6C">
              <w:rPr>
                <w:sz w:val="20"/>
                <w:szCs w:val="20"/>
              </w:rPr>
              <w:t>20</w:t>
            </w:r>
          </w:p>
        </w:tc>
        <w:tc>
          <w:tcPr>
            <w:tcW w:w="1418" w:type="dxa"/>
            <w:gridSpan w:val="2"/>
            <w:tcBorders>
              <w:top w:val="single" w:sz="4" w:space="0" w:color="auto"/>
              <w:left w:val="single" w:sz="4" w:space="0" w:color="auto"/>
              <w:bottom w:val="single" w:sz="4" w:space="0" w:color="auto"/>
            </w:tcBorders>
          </w:tcPr>
          <w:p w:rsidR="00EC233D" w:rsidRPr="00B85E6C" w:rsidRDefault="00135690" w:rsidP="002F5825">
            <w:pPr>
              <w:jc w:val="center"/>
            </w:pPr>
            <w:r w:rsidRPr="00B85E6C">
              <w:rPr>
                <w:sz w:val="20"/>
                <w:szCs w:val="20"/>
              </w:rPr>
              <w:t>22</w:t>
            </w:r>
          </w:p>
        </w:tc>
        <w:tc>
          <w:tcPr>
            <w:tcW w:w="1417" w:type="dxa"/>
            <w:gridSpan w:val="2"/>
            <w:tcBorders>
              <w:right w:val="nil"/>
            </w:tcBorders>
          </w:tcPr>
          <w:p w:rsidR="00EC233D" w:rsidRPr="00B85E6C" w:rsidRDefault="00135690" w:rsidP="002F5825">
            <w:pPr>
              <w:jc w:val="center"/>
            </w:pPr>
            <w:r w:rsidRPr="00B85E6C">
              <w:rPr>
                <w:sz w:val="20"/>
                <w:szCs w:val="20"/>
              </w:rPr>
              <w:t>22</w:t>
            </w:r>
          </w:p>
        </w:tc>
        <w:tc>
          <w:tcPr>
            <w:tcW w:w="1701" w:type="dxa"/>
            <w:gridSpan w:val="2"/>
            <w:tcBorders>
              <w:right w:val="nil"/>
            </w:tcBorders>
          </w:tcPr>
          <w:p w:rsidR="00EC233D" w:rsidRPr="00B85E6C" w:rsidRDefault="00135690" w:rsidP="002F5825">
            <w:pPr>
              <w:jc w:val="center"/>
            </w:pPr>
            <w:r w:rsidRPr="00B85E6C">
              <w:rPr>
                <w:sz w:val="20"/>
                <w:szCs w:val="20"/>
              </w:rPr>
              <w:t>22</w:t>
            </w:r>
          </w:p>
        </w:tc>
      </w:tr>
      <w:tr w:rsidR="00EC233D" w:rsidRPr="00B85E6C" w:rsidTr="00AD5D00">
        <w:trPr>
          <w:trHeight w:val="671"/>
        </w:trPr>
        <w:tc>
          <w:tcPr>
            <w:tcW w:w="456" w:type="dxa"/>
            <w:gridSpan w:val="2"/>
            <w:tcBorders>
              <w:left w:val="nil"/>
            </w:tcBorders>
          </w:tcPr>
          <w:p w:rsidR="00EC233D" w:rsidRPr="00B85E6C" w:rsidRDefault="00EC233D" w:rsidP="002F5825">
            <w:pPr>
              <w:jc w:val="center"/>
              <w:rPr>
                <w:sz w:val="20"/>
                <w:szCs w:val="20"/>
              </w:rPr>
            </w:pPr>
            <w:r w:rsidRPr="00B85E6C">
              <w:rPr>
                <w:sz w:val="20"/>
                <w:szCs w:val="20"/>
              </w:rPr>
              <w:t>2.</w:t>
            </w:r>
          </w:p>
        </w:tc>
        <w:tc>
          <w:tcPr>
            <w:tcW w:w="5560" w:type="dxa"/>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both"/>
              <w:rPr>
                <w:sz w:val="20"/>
                <w:szCs w:val="20"/>
              </w:rPr>
            </w:pPr>
            <w:r w:rsidRPr="00B85E6C">
              <w:rPr>
                <w:sz w:val="20"/>
                <w:szCs w:val="20"/>
              </w:rPr>
              <w:t>Доля педагогических работников, принявших участие в конкурсах педагогического мастерства</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B85E6C" w:rsidRDefault="00135690" w:rsidP="002F5825">
            <w:pPr>
              <w:jc w:val="center"/>
              <w:rPr>
                <w:sz w:val="20"/>
                <w:szCs w:val="20"/>
              </w:rPr>
            </w:pPr>
            <w:r w:rsidRPr="00B85E6C">
              <w:rPr>
                <w:sz w:val="20"/>
                <w:szCs w:val="20"/>
              </w:rPr>
              <w:t>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B85E6C" w:rsidRDefault="00135690" w:rsidP="002F5825">
            <w:pPr>
              <w:jc w:val="center"/>
              <w:rPr>
                <w:sz w:val="20"/>
                <w:szCs w:val="20"/>
              </w:rPr>
            </w:pPr>
            <w:r w:rsidRPr="00B85E6C">
              <w:rPr>
                <w:sz w:val="20"/>
                <w:szCs w:val="20"/>
              </w:rPr>
              <w:t>10</w:t>
            </w:r>
          </w:p>
        </w:tc>
        <w:tc>
          <w:tcPr>
            <w:tcW w:w="1418" w:type="dxa"/>
            <w:gridSpan w:val="2"/>
            <w:tcBorders>
              <w:top w:val="single" w:sz="4" w:space="0" w:color="auto"/>
              <w:left w:val="single" w:sz="4" w:space="0" w:color="auto"/>
              <w:bottom w:val="single" w:sz="4" w:space="0" w:color="auto"/>
            </w:tcBorders>
          </w:tcPr>
          <w:p w:rsidR="00EC233D" w:rsidRPr="00B85E6C" w:rsidRDefault="00135690" w:rsidP="002F5825">
            <w:pPr>
              <w:jc w:val="center"/>
              <w:rPr>
                <w:sz w:val="20"/>
                <w:szCs w:val="20"/>
              </w:rPr>
            </w:pPr>
            <w:r w:rsidRPr="00B85E6C">
              <w:rPr>
                <w:sz w:val="20"/>
                <w:szCs w:val="20"/>
              </w:rPr>
              <w:t>10</w:t>
            </w:r>
          </w:p>
        </w:tc>
        <w:tc>
          <w:tcPr>
            <w:tcW w:w="1417" w:type="dxa"/>
            <w:gridSpan w:val="2"/>
            <w:tcBorders>
              <w:right w:val="nil"/>
            </w:tcBorders>
          </w:tcPr>
          <w:p w:rsidR="00EC233D" w:rsidRPr="00B85E6C" w:rsidRDefault="00135690" w:rsidP="002F5825">
            <w:pPr>
              <w:jc w:val="center"/>
              <w:rPr>
                <w:sz w:val="20"/>
                <w:szCs w:val="20"/>
              </w:rPr>
            </w:pPr>
            <w:r w:rsidRPr="00B85E6C">
              <w:rPr>
                <w:sz w:val="20"/>
                <w:szCs w:val="20"/>
              </w:rPr>
              <w:t>10</w:t>
            </w:r>
          </w:p>
        </w:tc>
        <w:tc>
          <w:tcPr>
            <w:tcW w:w="1701" w:type="dxa"/>
            <w:gridSpan w:val="2"/>
            <w:tcBorders>
              <w:right w:val="nil"/>
            </w:tcBorders>
          </w:tcPr>
          <w:p w:rsidR="00EC233D" w:rsidRPr="00B85E6C" w:rsidRDefault="00135690" w:rsidP="002F5825">
            <w:pPr>
              <w:jc w:val="center"/>
              <w:rPr>
                <w:sz w:val="20"/>
                <w:szCs w:val="20"/>
              </w:rPr>
            </w:pPr>
            <w:r w:rsidRPr="00B85E6C">
              <w:rPr>
                <w:sz w:val="20"/>
                <w:szCs w:val="20"/>
              </w:rPr>
              <w:t>10</w:t>
            </w:r>
          </w:p>
        </w:tc>
      </w:tr>
      <w:tr w:rsidR="00EC233D" w:rsidRPr="00B85E6C" w:rsidTr="00AD5D00">
        <w:tc>
          <w:tcPr>
            <w:tcW w:w="456" w:type="dxa"/>
            <w:gridSpan w:val="2"/>
            <w:tcBorders>
              <w:left w:val="nil"/>
            </w:tcBorders>
          </w:tcPr>
          <w:p w:rsidR="00EC233D" w:rsidRPr="00B85E6C" w:rsidRDefault="00EC233D" w:rsidP="002F5825">
            <w:pPr>
              <w:jc w:val="center"/>
              <w:rPr>
                <w:sz w:val="20"/>
                <w:szCs w:val="20"/>
              </w:rPr>
            </w:pPr>
            <w:r w:rsidRPr="00B85E6C">
              <w:rPr>
                <w:sz w:val="20"/>
                <w:szCs w:val="20"/>
              </w:rPr>
              <w:t>3.</w:t>
            </w:r>
          </w:p>
        </w:tc>
        <w:tc>
          <w:tcPr>
            <w:tcW w:w="5560" w:type="dxa"/>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both"/>
              <w:rPr>
                <w:sz w:val="20"/>
                <w:szCs w:val="20"/>
              </w:rPr>
            </w:pPr>
            <w:r w:rsidRPr="00B85E6C">
              <w:rPr>
                <w:sz w:val="20"/>
                <w:szCs w:val="20"/>
              </w:rPr>
              <w:t>Количество педагогических работников, прошедших курсы повышения квалификации и профессиональную переподготовку</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человек</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B85E6C" w:rsidRDefault="00135690" w:rsidP="002F5825">
            <w:pPr>
              <w:jc w:val="center"/>
              <w:rPr>
                <w:sz w:val="20"/>
                <w:szCs w:val="20"/>
              </w:rPr>
            </w:pPr>
            <w:r w:rsidRPr="00B85E6C">
              <w:rPr>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B85E6C" w:rsidRDefault="00135690" w:rsidP="002F5825">
            <w:pPr>
              <w:jc w:val="center"/>
              <w:rPr>
                <w:sz w:val="20"/>
                <w:szCs w:val="20"/>
              </w:rPr>
            </w:pPr>
            <w:r w:rsidRPr="00B85E6C">
              <w:rPr>
                <w:sz w:val="20"/>
                <w:szCs w:val="20"/>
              </w:rPr>
              <w:t>10</w:t>
            </w:r>
          </w:p>
        </w:tc>
        <w:tc>
          <w:tcPr>
            <w:tcW w:w="1418" w:type="dxa"/>
            <w:gridSpan w:val="2"/>
            <w:tcBorders>
              <w:top w:val="single" w:sz="4" w:space="0" w:color="auto"/>
              <w:left w:val="single" w:sz="4" w:space="0" w:color="auto"/>
              <w:bottom w:val="single" w:sz="4" w:space="0" w:color="auto"/>
            </w:tcBorders>
          </w:tcPr>
          <w:p w:rsidR="00EC233D" w:rsidRPr="00B85E6C" w:rsidRDefault="00135690" w:rsidP="002F5825">
            <w:pPr>
              <w:jc w:val="center"/>
              <w:rPr>
                <w:sz w:val="20"/>
                <w:szCs w:val="20"/>
              </w:rPr>
            </w:pPr>
            <w:r w:rsidRPr="00B85E6C">
              <w:rPr>
                <w:sz w:val="20"/>
                <w:szCs w:val="20"/>
              </w:rPr>
              <w:t>10</w:t>
            </w:r>
          </w:p>
        </w:tc>
        <w:tc>
          <w:tcPr>
            <w:tcW w:w="1417" w:type="dxa"/>
            <w:gridSpan w:val="2"/>
            <w:tcBorders>
              <w:right w:val="nil"/>
            </w:tcBorders>
          </w:tcPr>
          <w:p w:rsidR="00EC233D" w:rsidRPr="00B85E6C" w:rsidRDefault="00135690" w:rsidP="002F5825">
            <w:pPr>
              <w:jc w:val="center"/>
              <w:rPr>
                <w:sz w:val="20"/>
                <w:szCs w:val="20"/>
              </w:rPr>
            </w:pPr>
            <w:r w:rsidRPr="00B85E6C">
              <w:rPr>
                <w:sz w:val="20"/>
                <w:szCs w:val="20"/>
              </w:rPr>
              <w:t>10</w:t>
            </w:r>
          </w:p>
        </w:tc>
        <w:tc>
          <w:tcPr>
            <w:tcW w:w="1701" w:type="dxa"/>
            <w:gridSpan w:val="2"/>
            <w:tcBorders>
              <w:right w:val="nil"/>
            </w:tcBorders>
          </w:tcPr>
          <w:p w:rsidR="00EC233D" w:rsidRPr="00B85E6C" w:rsidRDefault="00135690" w:rsidP="002F5825">
            <w:pPr>
              <w:jc w:val="center"/>
              <w:rPr>
                <w:sz w:val="20"/>
                <w:szCs w:val="20"/>
              </w:rPr>
            </w:pPr>
            <w:r w:rsidRPr="00B85E6C">
              <w:rPr>
                <w:sz w:val="20"/>
                <w:szCs w:val="20"/>
              </w:rPr>
              <w:t>10</w:t>
            </w:r>
          </w:p>
        </w:tc>
      </w:tr>
      <w:tr w:rsidR="00EC233D" w:rsidRPr="00B85E6C" w:rsidTr="00AD5D00">
        <w:tc>
          <w:tcPr>
            <w:tcW w:w="456" w:type="dxa"/>
            <w:gridSpan w:val="2"/>
            <w:tcBorders>
              <w:left w:val="nil"/>
            </w:tcBorders>
          </w:tcPr>
          <w:p w:rsidR="00EC233D" w:rsidRPr="00B85E6C" w:rsidRDefault="00EC233D" w:rsidP="002F5825">
            <w:pPr>
              <w:jc w:val="center"/>
              <w:rPr>
                <w:sz w:val="20"/>
                <w:szCs w:val="20"/>
              </w:rPr>
            </w:pPr>
            <w:r w:rsidRPr="00B85E6C">
              <w:rPr>
                <w:sz w:val="20"/>
                <w:szCs w:val="20"/>
              </w:rPr>
              <w:t>4.</w:t>
            </w:r>
          </w:p>
        </w:tc>
        <w:tc>
          <w:tcPr>
            <w:tcW w:w="5560" w:type="dxa"/>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both"/>
              <w:rPr>
                <w:sz w:val="20"/>
                <w:szCs w:val="20"/>
              </w:rPr>
            </w:pPr>
            <w:r w:rsidRPr="00B85E6C">
              <w:rPr>
                <w:sz w:val="20"/>
                <w:szCs w:val="20"/>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 xml:space="preserve">40 </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 xml:space="preserve">40 </w:t>
            </w:r>
          </w:p>
        </w:tc>
        <w:tc>
          <w:tcPr>
            <w:tcW w:w="1418" w:type="dxa"/>
            <w:gridSpan w:val="2"/>
            <w:tcBorders>
              <w:top w:val="single" w:sz="4" w:space="0" w:color="auto"/>
              <w:left w:val="single" w:sz="4" w:space="0" w:color="auto"/>
              <w:bottom w:val="single" w:sz="4" w:space="0" w:color="auto"/>
            </w:tcBorders>
          </w:tcPr>
          <w:p w:rsidR="00EC233D" w:rsidRPr="00B85E6C" w:rsidRDefault="00EC233D" w:rsidP="002F5825">
            <w:pPr>
              <w:jc w:val="center"/>
              <w:rPr>
                <w:sz w:val="20"/>
                <w:szCs w:val="20"/>
              </w:rPr>
            </w:pPr>
            <w:r w:rsidRPr="00B85E6C">
              <w:rPr>
                <w:sz w:val="20"/>
                <w:szCs w:val="20"/>
              </w:rPr>
              <w:t xml:space="preserve">40 </w:t>
            </w:r>
          </w:p>
        </w:tc>
        <w:tc>
          <w:tcPr>
            <w:tcW w:w="1417" w:type="dxa"/>
            <w:gridSpan w:val="2"/>
            <w:tcBorders>
              <w:right w:val="nil"/>
            </w:tcBorders>
          </w:tcPr>
          <w:p w:rsidR="00EC233D" w:rsidRPr="00B85E6C" w:rsidRDefault="00EC233D" w:rsidP="002F5825">
            <w:pPr>
              <w:jc w:val="center"/>
              <w:rPr>
                <w:sz w:val="20"/>
                <w:szCs w:val="20"/>
              </w:rPr>
            </w:pPr>
            <w:r w:rsidRPr="00B85E6C">
              <w:rPr>
                <w:sz w:val="20"/>
                <w:szCs w:val="20"/>
              </w:rPr>
              <w:t>45</w:t>
            </w:r>
          </w:p>
        </w:tc>
        <w:tc>
          <w:tcPr>
            <w:tcW w:w="1701" w:type="dxa"/>
            <w:gridSpan w:val="2"/>
            <w:tcBorders>
              <w:right w:val="nil"/>
            </w:tcBorders>
          </w:tcPr>
          <w:p w:rsidR="00EC233D" w:rsidRPr="00B85E6C" w:rsidRDefault="00EC233D" w:rsidP="002F5825">
            <w:pPr>
              <w:jc w:val="center"/>
              <w:rPr>
                <w:sz w:val="20"/>
                <w:szCs w:val="20"/>
              </w:rPr>
            </w:pPr>
            <w:r w:rsidRPr="00B85E6C">
              <w:rPr>
                <w:sz w:val="20"/>
                <w:szCs w:val="20"/>
              </w:rPr>
              <w:t>50</w:t>
            </w:r>
          </w:p>
        </w:tc>
      </w:tr>
      <w:tr w:rsidR="00EC233D" w:rsidRPr="00B85E6C" w:rsidTr="00AD5D00">
        <w:tc>
          <w:tcPr>
            <w:tcW w:w="456" w:type="dxa"/>
            <w:gridSpan w:val="2"/>
            <w:tcBorders>
              <w:left w:val="nil"/>
            </w:tcBorders>
          </w:tcPr>
          <w:p w:rsidR="00EC233D" w:rsidRPr="00B85E6C" w:rsidRDefault="00135690" w:rsidP="002F5825">
            <w:pPr>
              <w:jc w:val="center"/>
              <w:rPr>
                <w:sz w:val="20"/>
                <w:szCs w:val="20"/>
              </w:rPr>
            </w:pPr>
            <w:r w:rsidRPr="00B85E6C">
              <w:rPr>
                <w:sz w:val="20"/>
                <w:szCs w:val="20"/>
              </w:rPr>
              <w:t>5</w:t>
            </w:r>
            <w:r w:rsidR="00EC233D" w:rsidRPr="00B85E6C">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both"/>
              <w:rPr>
                <w:sz w:val="20"/>
                <w:szCs w:val="20"/>
              </w:rPr>
            </w:pPr>
            <w:r w:rsidRPr="00B85E6C">
              <w:rPr>
                <w:sz w:val="20"/>
                <w:szCs w:val="20"/>
              </w:rPr>
              <w:t>Доля детей и молодежи, принявших участие в мероприятиях республиканского, всероссийского уровней</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B85E6C" w:rsidRDefault="00135690" w:rsidP="002F5825">
            <w:pPr>
              <w:jc w:val="center"/>
              <w:rPr>
                <w:sz w:val="20"/>
                <w:szCs w:val="20"/>
              </w:rPr>
            </w:pPr>
            <w:r w:rsidRPr="00B85E6C">
              <w:rPr>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B85E6C" w:rsidRDefault="00135690" w:rsidP="002F5825">
            <w:pPr>
              <w:jc w:val="center"/>
              <w:rPr>
                <w:sz w:val="20"/>
                <w:szCs w:val="20"/>
              </w:rPr>
            </w:pPr>
            <w:r w:rsidRPr="00B85E6C">
              <w:rPr>
                <w:sz w:val="20"/>
                <w:szCs w:val="20"/>
              </w:rPr>
              <w:t>22</w:t>
            </w:r>
          </w:p>
        </w:tc>
        <w:tc>
          <w:tcPr>
            <w:tcW w:w="1418" w:type="dxa"/>
            <w:gridSpan w:val="2"/>
            <w:tcBorders>
              <w:top w:val="single" w:sz="4" w:space="0" w:color="auto"/>
              <w:left w:val="single" w:sz="4" w:space="0" w:color="auto"/>
              <w:bottom w:val="single" w:sz="4" w:space="0" w:color="auto"/>
            </w:tcBorders>
          </w:tcPr>
          <w:p w:rsidR="00EC233D" w:rsidRPr="00B85E6C" w:rsidRDefault="00135690" w:rsidP="002F5825">
            <w:pPr>
              <w:jc w:val="center"/>
              <w:rPr>
                <w:sz w:val="20"/>
                <w:szCs w:val="20"/>
              </w:rPr>
            </w:pPr>
            <w:r w:rsidRPr="00B85E6C">
              <w:rPr>
                <w:sz w:val="20"/>
                <w:szCs w:val="20"/>
              </w:rPr>
              <w:t>23</w:t>
            </w:r>
          </w:p>
        </w:tc>
        <w:tc>
          <w:tcPr>
            <w:tcW w:w="1417" w:type="dxa"/>
            <w:gridSpan w:val="2"/>
            <w:tcBorders>
              <w:right w:val="nil"/>
            </w:tcBorders>
          </w:tcPr>
          <w:p w:rsidR="00EC233D" w:rsidRPr="00B85E6C" w:rsidRDefault="00135690" w:rsidP="002F5825">
            <w:pPr>
              <w:jc w:val="center"/>
              <w:rPr>
                <w:sz w:val="20"/>
                <w:szCs w:val="20"/>
              </w:rPr>
            </w:pPr>
            <w:r w:rsidRPr="00B85E6C">
              <w:rPr>
                <w:sz w:val="20"/>
                <w:szCs w:val="20"/>
              </w:rPr>
              <w:t>25</w:t>
            </w:r>
          </w:p>
        </w:tc>
        <w:tc>
          <w:tcPr>
            <w:tcW w:w="1701" w:type="dxa"/>
            <w:gridSpan w:val="2"/>
            <w:tcBorders>
              <w:right w:val="nil"/>
            </w:tcBorders>
          </w:tcPr>
          <w:p w:rsidR="00EC233D" w:rsidRPr="00B85E6C" w:rsidRDefault="00135690" w:rsidP="002F5825">
            <w:pPr>
              <w:jc w:val="center"/>
              <w:rPr>
                <w:sz w:val="20"/>
                <w:szCs w:val="20"/>
              </w:rPr>
            </w:pPr>
            <w:r w:rsidRPr="00B85E6C">
              <w:rPr>
                <w:sz w:val="20"/>
                <w:szCs w:val="20"/>
              </w:rPr>
              <w:t>25</w:t>
            </w:r>
          </w:p>
        </w:tc>
      </w:tr>
      <w:tr w:rsidR="00EC233D" w:rsidRPr="00B85E6C" w:rsidTr="00AD5D00">
        <w:tc>
          <w:tcPr>
            <w:tcW w:w="456" w:type="dxa"/>
            <w:gridSpan w:val="2"/>
            <w:tcBorders>
              <w:left w:val="nil"/>
            </w:tcBorders>
          </w:tcPr>
          <w:p w:rsidR="00EC233D" w:rsidRPr="00B85E6C" w:rsidRDefault="00135690" w:rsidP="002F5825">
            <w:pPr>
              <w:jc w:val="center"/>
              <w:rPr>
                <w:sz w:val="20"/>
                <w:szCs w:val="20"/>
              </w:rPr>
            </w:pPr>
            <w:r w:rsidRPr="00B85E6C">
              <w:rPr>
                <w:sz w:val="20"/>
                <w:szCs w:val="20"/>
              </w:rPr>
              <w:t>6</w:t>
            </w:r>
            <w:r w:rsidR="00EC233D" w:rsidRPr="00B85E6C">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both"/>
              <w:rPr>
                <w:sz w:val="20"/>
                <w:szCs w:val="20"/>
              </w:rPr>
            </w:pPr>
            <w:r w:rsidRPr="00B85E6C">
              <w:rPr>
                <w:sz w:val="20"/>
                <w:szCs w:val="20"/>
              </w:rPr>
              <w:t>Количество проведенных экологических мероприятий среди детей и молодежи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29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2F5825">
            <w:pPr>
              <w:jc w:val="center"/>
              <w:rPr>
                <w:sz w:val="20"/>
                <w:szCs w:val="20"/>
              </w:rPr>
            </w:pPr>
            <w:r w:rsidRPr="00B85E6C">
              <w:rPr>
                <w:sz w:val="20"/>
                <w:szCs w:val="20"/>
              </w:rPr>
              <w:t>29</w:t>
            </w:r>
          </w:p>
        </w:tc>
        <w:tc>
          <w:tcPr>
            <w:tcW w:w="1418" w:type="dxa"/>
            <w:gridSpan w:val="2"/>
            <w:tcBorders>
              <w:top w:val="single" w:sz="4" w:space="0" w:color="auto"/>
              <w:left w:val="single" w:sz="4" w:space="0" w:color="auto"/>
              <w:bottom w:val="single" w:sz="4" w:space="0" w:color="auto"/>
            </w:tcBorders>
          </w:tcPr>
          <w:p w:rsidR="00EC233D" w:rsidRPr="00B85E6C" w:rsidRDefault="00EC233D" w:rsidP="002F5825">
            <w:pPr>
              <w:jc w:val="center"/>
              <w:rPr>
                <w:sz w:val="20"/>
                <w:szCs w:val="20"/>
              </w:rPr>
            </w:pPr>
            <w:r w:rsidRPr="00B85E6C">
              <w:rPr>
                <w:sz w:val="20"/>
                <w:szCs w:val="20"/>
              </w:rPr>
              <w:t>29</w:t>
            </w:r>
          </w:p>
        </w:tc>
        <w:tc>
          <w:tcPr>
            <w:tcW w:w="1417" w:type="dxa"/>
            <w:gridSpan w:val="2"/>
            <w:tcBorders>
              <w:right w:val="nil"/>
            </w:tcBorders>
          </w:tcPr>
          <w:p w:rsidR="00EC233D" w:rsidRPr="00B85E6C" w:rsidRDefault="00EC233D" w:rsidP="002F5825">
            <w:pPr>
              <w:jc w:val="center"/>
              <w:rPr>
                <w:sz w:val="20"/>
                <w:szCs w:val="20"/>
              </w:rPr>
            </w:pPr>
            <w:r w:rsidRPr="00B85E6C">
              <w:rPr>
                <w:sz w:val="20"/>
                <w:szCs w:val="20"/>
              </w:rPr>
              <w:t>35</w:t>
            </w:r>
          </w:p>
        </w:tc>
        <w:tc>
          <w:tcPr>
            <w:tcW w:w="1701" w:type="dxa"/>
            <w:gridSpan w:val="2"/>
            <w:tcBorders>
              <w:right w:val="nil"/>
            </w:tcBorders>
          </w:tcPr>
          <w:p w:rsidR="00EC233D" w:rsidRPr="00B85E6C" w:rsidRDefault="00EC233D" w:rsidP="002F5825">
            <w:pPr>
              <w:jc w:val="center"/>
              <w:rPr>
                <w:sz w:val="20"/>
                <w:szCs w:val="20"/>
              </w:rPr>
            </w:pPr>
            <w:r w:rsidRPr="00B85E6C">
              <w:rPr>
                <w:sz w:val="20"/>
                <w:szCs w:val="20"/>
              </w:rPr>
              <w:t>35</w:t>
            </w:r>
          </w:p>
        </w:tc>
      </w:tr>
      <w:tr w:rsidR="00EC233D" w:rsidRPr="00B85E6C" w:rsidTr="00AD5D00">
        <w:tc>
          <w:tcPr>
            <w:tcW w:w="456" w:type="dxa"/>
            <w:gridSpan w:val="2"/>
            <w:tcBorders>
              <w:left w:val="nil"/>
            </w:tcBorders>
          </w:tcPr>
          <w:p w:rsidR="00EC233D" w:rsidRPr="00B85E6C" w:rsidRDefault="00135690" w:rsidP="00F978A3">
            <w:pPr>
              <w:jc w:val="center"/>
              <w:rPr>
                <w:sz w:val="20"/>
                <w:szCs w:val="20"/>
              </w:rPr>
            </w:pPr>
            <w:r w:rsidRPr="00B85E6C">
              <w:rPr>
                <w:sz w:val="20"/>
                <w:szCs w:val="20"/>
              </w:rPr>
              <w:t>7</w:t>
            </w:r>
            <w:r w:rsidR="00EC233D" w:rsidRPr="00B85E6C">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B85E6C" w:rsidRDefault="00EC233D" w:rsidP="00F978A3">
            <w:pPr>
              <w:jc w:val="both"/>
              <w:rPr>
                <w:sz w:val="20"/>
                <w:szCs w:val="20"/>
              </w:rPr>
            </w:pPr>
            <w:r w:rsidRPr="00B85E6C">
              <w:rPr>
                <w:sz w:val="20"/>
                <w:szCs w:val="20"/>
              </w:rPr>
              <w:t>Доля детей и молодежи, вовлеченных в деятельность общественных организаций экологической направленности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B85E6C" w:rsidRDefault="00EC233D" w:rsidP="00F978A3">
            <w:pPr>
              <w:jc w:val="center"/>
              <w:rPr>
                <w:sz w:val="20"/>
                <w:szCs w:val="20"/>
              </w:rPr>
            </w:pPr>
            <w:r w:rsidRPr="00B85E6C">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EC233D">
            <w:pPr>
              <w:jc w:val="center"/>
            </w:pPr>
            <w:r w:rsidRPr="00B85E6C">
              <w:rPr>
                <w:sz w:val="20"/>
                <w:szCs w:val="20"/>
              </w:rPr>
              <w:t>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B85E6C" w:rsidRDefault="00EC233D" w:rsidP="00EC233D">
            <w:pPr>
              <w:jc w:val="center"/>
            </w:pPr>
            <w:r w:rsidRPr="00B85E6C">
              <w:rPr>
                <w:sz w:val="20"/>
                <w:szCs w:val="20"/>
              </w:rPr>
              <w:t>10</w:t>
            </w:r>
          </w:p>
        </w:tc>
        <w:tc>
          <w:tcPr>
            <w:tcW w:w="1418" w:type="dxa"/>
            <w:gridSpan w:val="2"/>
            <w:tcBorders>
              <w:top w:val="single" w:sz="4" w:space="0" w:color="auto"/>
              <w:left w:val="single" w:sz="4" w:space="0" w:color="auto"/>
              <w:bottom w:val="single" w:sz="4" w:space="0" w:color="auto"/>
            </w:tcBorders>
          </w:tcPr>
          <w:p w:rsidR="00EC233D" w:rsidRPr="00B85E6C" w:rsidRDefault="00EC233D" w:rsidP="00EC233D">
            <w:pPr>
              <w:jc w:val="center"/>
            </w:pPr>
            <w:r w:rsidRPr="00B85E6C">
              <w:rPr>
                <w:sz w:val="20"/>
                <w:szCs w:val="20"/>
              </w:rPr>
              <w:t>10</w:t>
            </w:r>
          </w:p>
        </w:tc>
        <w:tc>
          <w:tcPr>
            <w:tcW w:w="1417" w:type="dxa"/>
            <w:gridSpan w:val="2"/>
            <w:tcBorders>
              <w:right w:val="nil"/>
            </w:tcBorders>
          </w:tcPr>
          <w:p w:rsidR="00EC233D" w:rsidRPr="00B85E6C" w:rsidRDefault="00EC233D" w:rsidP="00EC233D">
            <w:pPr>
              <w:jc w:val="center"/>
            </w:pPr>
            <w:r w:rsidRPr="00B85E6C">
              <w:rPr>
                <w:sz w:val="20"/>
                <w:szCs w:val="20"/>
              </w:rPr>
              <w:t>10</w:t>
            </w:r>
          </w:p>
        </w:tc>
        <w:tc>
          <w:tcPr>
            <w:tcW w:w="1701" w:type="dxa"/>
            <w:gridSpan w:val="2"/>
            <w:tcBorders>
              <w:right w:val="nil"/>
            </w:tcBorders>
          </w:tcPr>
          <w:p w:rsidR="00EC233D" w:rsidRPr="00B85E6C" w:rsidRDefault="00EC233D" w:rsidP="00EC233D">
            <w:pPr>
              <w:jc w:val="center"/>
            </w:pPr>
            <w:r w:rsidRPr="00B85E6C">
              <w:rPr>
                <w:sz w:val="20"/>
                <w:szCs w:val="20"/>
              </w:rPr>
              <w:t>10</w:t>
            </w:r>
          </w:p>
        </w:tc>
      </w:tr>
      <w:tr w:rsidR="00D6602F" w:rsidRPr="00B85E6C" w:rsidTr="00D165B7">
        <w:tc>
          <w:tcPr>
            <w:tcW w:w="456" w:type="dxa"/>
            <w:gridSpan w:val="2"/>
            <w:tcBorders>
              <w:left w:val="nil"/>
            </w:tcBorders>
          </w:tcPr>
          <w:p w:rsidR="00D6602F" w:rsidRPr="00B85E6C" w:rsidRDefault="00D6602F" w:rsidP="00F978A3">
            <w:pPr>
              <w:jc w:val="center"/>
              <w:rPr>
                <w:sz w:val="20"/>
                <w:szCs w:val="20"/>
              </w:rPr>
            </w:pPr>
          </w:p>
        </w:tc>
        <w:tc>
          <w:tcPr>
            <w:tcW w:w="13923" w:type="dxa"/>
            <w:gridSpan w:val="14"/>
            <w:tcBorders>
              <w:top w:val="single" w:sz="4" w:space="0" w:color="auto"/>
              <w:left w:val="single" w:sz="4" w:space="0" w:color="auto"/>
              <w:bottom w:val="single" w:sz="4" w:space="0" w:color="auto"/>
            </w:tcBorders>
          </w:tcPr>
          <w:p w:rsidR="00D6602F" w:rsidRPr="00B85E6C" w:rsidRDefault="00AD5D00" w:rsidP="0056360D">
            <w:pPr>
              <w:jc w:val="center"/>
              <w:rPr>
                <w:sz w:val="20"/>
                <w:szCs w:val="20"/>
              </w:rPr>
            </w:pPr>
            <w:r w:rsidRPr="00B85E6C">
              <w:rPr>
                <w:sz w:val="20"/>
                <w:szCs w:val="20"/>
              </w:rPr>
              <w:t>Подпрограмма   «</w:t>
            </w:r>
            <w:r w:rsidR="00D6602F" w:rsidRPr="00B85E6C">
              <w:rPr>
                <w:sz w:val="20"/>
                <w:szCs w:val="20"/>
              </w:rPr>
              <w:t>Патриотическое воспитание и допризывная подготовка молодежи»</w:t>
            </w:r>
          </w:p>
        </w:tc>
      </w:tr>
      <w:tr w:rsidR="00AD5D00" w:rsidRPr="00B85E6C" w:rsidTr="00866542">
        <w:tc>
          <w:tcPr>
            <w:tcW w:w="456" w:type="dxa"/>
            <w:gridSpan w:val="2"/>
            <w:tcBorders>
              <w:left w:val="nil"/>
            </w:tcBorders>
          </w:tcPr>
          <w:p w:rsidR="00AD5D00" w:rsidRPr="00B85E6C" w:rsidRDefault="00A14FC1" w:rsidP="00D165B7">
            <w:pPr>
              <w:jc w:val="center"/>
              <w:rPr>
                <w:sz w:val="20"/>
                <w:szCs w:val="20"/>
              </w:rPr>
            </w:pPr>
            <w:r w:rsidRPr="00B85E6C">
              <w:rPr>
                <w:sz w:val="20"/>
                <w:szCs w:val="20"/>
              </w:rPr>
              <w:t>1</w:t>
            </w:r>
          </w:p>
        </w:tc>
        <w:tc>
          <w:tcPr>
            <w:tcW w:w="5560" w:type="dxa"/>
            <w:tcBorders>
              <w:top w:val="single" w:sz="4" w:space="0" w:color="auto"/>
              <w:left w:val="single" w:sz="4" w:space="0" w:color="auto"/>
              <w:bottom w:val="single" w:sz="4" w:space="0" w:color="auto"/>
              <w:right w:val="single" w:sz="4" w:space="0" w:color="auto"/>
            </w:tcBorders>
          </w:tcPr>
          <w:p w:rsidR="00AD5D00" w:rsidRPr="00B85E6C" w:rsidRDefault="00AD5D00" w:rsidP="00D165B7">
            <w:pPr>
              <w:jc w:val="both"/>
              <w:rPr>
                <w:sz w:val="20"/>
                <w:szCs w:val="20"/>
              </w:rPr>
            </w:pPr>
            <w:r w:rsidRPr="00B85E6C">
              <w:rPr>
                <w:sz w:val="20"/>
                <w:szCs w:val="20"/>
              </w:rPr>
              <w:t>Количество обучающихся, вовлеченных во Всероссийское детско-юношеское военно-патриотическое общественное движение «ЮНАРМИЯ»</w:t>
            </w:r>
          </w:p>
        </w:tc>
        <w:tc>
          <w:tcPr>
            <w:tcW w:w="1417" w:type="dxa"/>
            <w:gridSpan w:val="3"/>
            <w:tcBorders>
              <w:top w:val="single" w:sz="4" w:space="0" w:color="auto"/>
              <w:left w:val="single" w:sz="4" w:space="0" w:color="auto"/>
              <w:bottom w:val="single" w:sz="4" w:space="0" w:color="auto"/>
              <w:right w:val="single" w:sz="4" w:space="0" w:color="auto"/>
            </w:tcBorders>
          </w:tcPr>
          <w:p w:rsidR="00AD5D00" w:rsidRPr="00B85E6C" w:rsidRDefault="00AD5D00" w:rsidP="00D165B7">
            <w:pPr>
              <w:jc w:val="center"/>
              <w:rPr>
                <w:sz w:val="20"/>
                <w:szCs w:val="20"/>
              </w:rPr>
            </w:pPr>
            <w:r w:rsidRPr="00B85E6C">
              <w:rPr>
                <w:sz w:val="20"/>
                <w:szCs w:val="20"/>
              </w:rPr>
              <w:t>человек</w:t>
            </w:r>
          </w:p>
        </w:tc>
        <w:tc>
          <w:tcPr>
            <w:tcW w:w="993" w:type="dxa"/>
            <w:gridSpan w:val="2"/>
            <w:tcBorders>
              <w:top w:val="single" w:sz="4" w:space="0" w:color="auto"/>
              <w:left w:val="single" w:sz="4" w:space="0" w:color="auto"/>
              <w:bottom w:val="single" w:sz="4" w:space="0" w:color="auto"/>
              <w:right w:val="single" w:sz="4" w:space="0" w:color="auto"/>
            </w:tcBorders>
          </w:tcPr>
          <w:p w:rsidR="00AD5D00" w:rsidRPr="00B85E6C" w:rsidRDefault="00A14FC1" w:rsidP="00D165B7">
            <w:pPr>
              <w:jc w:val="center"/>
              <w:rPr>
                <w:sz w:val="20"/>
                <w:szCs w:val="20"/>
              </w:rPr>
            </w:pPr>
            <w:r w:rsidRPr="00B85E6C">
              <w:rPr>
                <w:sz w:val="20"/>
                <w:szCs w:val="20"/>
              </w:rPr>
              <w:t>400</w:t>
            </w:r>
          </w:p>
        </w:tc>
        <w:tc>
          <w:tcPr>
            <w:tcW w:w="1417" w:type="dxa"/>
            <w:gridSpan w:val="2"/>
            <w:tcBorders>
              <w:top w:val="single" w:sz="4" w:space="0" w:color="auto"/>
              <w:left w:val="single" w:sz="4" w:space="0" w:color="auto"/>
              <w:bottom w:val="single" w:sz="4" w:space="0" w:color="auto"/>
              <w:right w:val="single" w:sz="4" w:space="0" w:color="auto"/>
            </w:tcBorders>
          </w:tcPr>
          <w:p w:rsidR="00AD5D00" w:rsidRPr="00B85E6C" w:rsidRDefault="00A14FC1" w:rsidP="00D165B7">
            <w:pPr>
              <w:jc w:val="center"/>
              <w:rPr>
                <w:sz w:val="20"/>
                <w:szCs w:val="20"/>
              </w:rPr>
            </w:pPr>
            <w:r w:rsidRPr="00B85E6C">
              <w:rPr>
                <w:sz w:val="20"/>
                <w:szCs w:val="20"/>
              </w:rPr>
              <w:t>450</w:t>
            </w:r>
          </w:p>
        </w:tc>
        <w:tc>
          <w:tcPr>
            <w:tcW w:w="1418" w:type="dxa"/>
            <w:gridSpan w:val="2"/>
            <w:tcBorders>
              <w:top w:val="single" w:sz="4" w:space="0" w:color="auto"/>
              <w:left w:val="single" w:sz="4" w:space="0" w:color="auto"/>
              <w:bottom w:val="single" w:sz="4" w:space="0" w:color="auto"/>
            </w:tcBorders>
          </w:tcPr>
          <w:p w:rsidR="00AD5D00" w:rsidRPr="00B85E6C" w:rsidRDefault="00A14FC1" w:rsidP="00D165B7">
            <w:pPr>
              <w:jc w:val="center"/>
              <w:rPr>
                <w:sz w:val="20"/>
                <w:szCs w:val="20"/>
              </w:rPr>
            </w:pPr>
            <w:r w:rsidRPr="00B85E6C">
              <w:rPr>
                <w:sz w:val="20"/>
                <w:szCs w:val="20"/>
              </w:rPr>
              <w:t>500</w:t>
            </w:r>
          </w:p>
        </w:tc>
        <w:tc>
          <w:tcPr>
            <w:tcW w:w="1417" w:type="dxa"/>
            <w:gridSpan w:val="2"/>
            <w:tcBorders>
              <w:right w:val="nil"/>
            </w:tcBorders>
          </w:tcPr>
          <w:p w:rsidR="00AD5D00" w:rsidRPr="00B85E6C" w:rsidRDefault="00A14FC1" w:rsidP="00D165B7">
            <w:pPr>
              <w:jc w:val="center"/>
              <w:rPr>
                <w:sz w:val="20"/>
                <w:szCs w:val="20"/>
              </w:rPr>
            </w:pPr>
            <w:r w:rsidRPr="00B85E6C">
              <w:rPr>
                <w:sz w:val="20"/>
                <w:szCs w:val="20"/>
              </w:rPr>
              <w:t>550</w:t>
            </w:r>
          </w:p>
        </w:tc>
        <w:tc>
          <w:tcPr>
            <w:tcW w:w="1701" w:type="dxa"/>
            <w:gridSpan w:val="2"/>
            <w:tcBorders>
              <w:right w:val="nil"/>
            </w:tcBorders>
          </w:tcPr>
          <w:p w:rsidR="00AD5D00" w:rsidRPr="00B85E6C" w:rsidRDefault="00A14FC1" w:rsidP="00D165B7">
            <w:pPr>
              <w:jc w:val="center"/>
              <w:rPr>
                <w:sz w:val="20"/>
                <w:szCs w:val="20"/>
              </w:rPr>
            </w:pPr>
            <w:r w:rsidRPr="00B85E6C">
              <w:rPr>
                <w:sz w:val="20"/>
                <w:szCs w:val="20"/>
              </w:rPr>
              <w:t>600</w:t>
            </w:r>
          </w:p>
        </w:tc>
      </w:tr>
      <w:tr w:rsidR="00C938CF" w:rsidRPr="00B85E6C" w:rsidTr="00530D7E">
        <w:tc>
          <w:tcPr>
            <w:tcW w:w="456" w:type="dxa"/>
            <w:gridSpan w:val="2"/>
            <w:tcBorders>
              <w:left w:val="nil"/>
            </w:tcBorders>
          </w:tcPr>
          <w:p w:rsidR="00C938CF" w:rsidRPr="00B85E6C" w:rsidRDefault="00C938CF" w:rsidP="00F978A3">
            <w:pPr>
              <w:jc w:val="center"/>
              <w:rPr>
                <w:sz w:val="20"/>
                <w:szCs w:val="20"/>
              </w:rPr>
            </w:pPr>
          </w:p>
        </w:tc>
        <w:tc>
          <w:tcPr>
            <w:tcW w:w="13923" w:type="dxa"/>
            <w:gridSpan w:val="14"/>
            <w:tcBorders>
              <w:top w:val="single" w:sz="4" w:space="0" w:color="auto"/>
              <w:left w:val="single" w:sz="4" w:space="0" w:color="auto"/>
              <w:bottom w:val="single" w:sz="4" w:space="0" w:color="auto"/>
            </w:tcBorders>
          </w:tcPr>
          <w:p w:rsidR="00C938CF" w:rsidRPr="00B85E6C" w:rsidRDefault="00C938CF" w:rsidP="00F978A3">
            <w:pPr>
              <w:rPr>
                <w:sz w:val="20"/>
                <w:szCs w:val="20"/>
              </w:rPr>
            </w:pPr>
            <w:r w:rsidRPr="00B85E6C">
              <w:rPr>
                <w:sz w:val="20"/>
                <w:szCs w:val="20"/>
              </w:rPr>
              <w:t xml:space="preserve">                                             Подпрограмма   « </w:t>
            </w:r>
            <w:r w:rsidR="00C11F37" w:rsidRPr="00B85E6C">
              <w:rPr>
                <w:sz w:val="20"/>
                <w:szCs w:val="20"/>
              </w:rPr>
              <w:t>Региональный проект по модернизации школьных систем образования</w:t>
            </w:r>
            <w:r w:rsidRPr="00B85E6C">
              <w:rPr>
                <w:sz w:val="20"/>
                <w:szCs w:val="20"/>
              </w:rPr>
              <w:t>»</w:t>
            </w:r>
          </w:p>
        </w:tc>
      </w:tr>
      <w:tr w:rsidR="00A515E9" w:rsidRPr="00B85E6C" w:rsidTr="00A14FC1">
        <w:trPr>
          <w:trHeight w:val="1064"/>
        </w:trPr>
        <w:tc>
          <w:tcPr>
            <w:tcW w:w="456" w:type="dxa"/>
            <w:gridSpan w:val="2"/>
            <w:tcBorders>
              <w:left w:val="nil"/>
            </w:tcBorders>
          </w:tcPr>
          <w:p w:rsidR="00A515E9" w:rsidRPr="00B85E6C" w:rsidRDefault="00A515E9" w:rsidP="00F978A3">
            <w:pPr>
              <w:jc w:val="center"/>
              <w:rPr>
                <w:sz w:val="20"/>
                <w:szCs w:val="20"/>
              </w:rPr>
            </w:pPr>
            <w:r w:rsidRPr="00B85E6C">
              <w:rPr>
                <w:sz w:val="20"/>
                <w:szCs w:val="20"/>
              </w:rPr>
              <w:t>1.</w:t>
            </w:r>
          </w:p>
        </w:tc>
        <w:tc>
          <w:tcPr>
            <w:tcW w:w="5560" w:type="dxa"/>
            <w:tcBorders>
              <w:top w:val="single" w:sz="4" w:space="0" w:color="auto"/>
              <w:left w:val="single" w:sz="4" w:space="0" w:color="auto"/>
              <w:bottom w:val="single" w:sz="4" w:space="0" w:color="auto"/>
              <w:right w:val="single" w:sz="4" w:space="0" w:color="auto"/>
            </w:tcBorders>
          </w:tcPr>
          <w:p w:rsidR="00A515E9" w:rsidRPr="00B85E6C" w:rsidRDefault="00742353" w:rsidP="00616FFC">
            <w:pPr>
              <w:jc w:val="both"/>
            </w:pPr>
            <w:r w:rsidRPr="00B85E6C">
              <w:rPr>
                <w:color w:val="22272F"/>
                <w:sz w:val="22"/>
                <w:szCs w:val="22"/>
                <w:shd w:val="clear" w:color="auto" w:fill="FFFFFF"/>
              </w:rPr>
              <w:t>Количество зданий (обособленных помещений, помещений) общеобразовательных организаций, в которых проведен капитальный ремонт</w:t>
            </w:r>
          </w:p>
        </w:tc>
        <w:tc>
          <w:tcPr>
            <w:tcW w:w="1417" w:type="dxa"/>
            <w:gridSpan w:val="3"/>
            <w:tcBorders>
              <w:top w:val="single" w:sz="4" w:space="0" w:color="auto"/>
              <w:left w:val="single" w:sz="4" w:space="0" w:color="auto"/>
              <w:bottom w:val="single" w:sz="4" w:space="0" w:color="auto"/>
              <w:right w:val="single" w:sz="4" w:space="0" w:color="auto"/>
            </w:tcBorders>
          </w:tcPr>
          <w:p w:rsidR="00A515E9" w:rsidRPr="00B85E6C" w:rsidRDefault="00742353" w:rsidP="00616FFC">
            <w:pPr>
              <w:jc w:val="center"/>
              <w:rPr>
                <w:sz w:val="20"/>
                <w:szCs w:val="20"/>
              </w:rPr>
            </w:pPr>
            <w:r w:rsidRPr="00B85E6C">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515E9" w:rsidRPr="00B85E6C" w:rsidRDefault="00742353" w:rsidP="00135690">
            <w:pPr>
              <w:jc w:val="center"/>
              <w:rPr>
                <w:sz w:val="20"/>
                <w:szCs w:val="20"/>
              </w:rPr>
            </w:pPr>
            <w:r w:rsidRPr="00B85E6C">
              <w:rPr>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515E9" w:rsidRPr="00B85E6C" w:rsidRDefault="00742353" w:rsidP="00616FFC">
            <w:pPr>
              <w:jc w:val="center"/>
              <w:rPr>
                <w:sz w:val="20"/>
                <w:szCs w:val="20"/>
              </w:rPr>
            </w:pPr>
            <w:r w:rsidRPr="00B85E6C">
              <w:rPr>
                <w:sz w:val="20"/>
                <w:szCs w:val="20"/>
              </w:rPr>
              <w:t>4</w:t>
            </w:r>
          </w:p>
        </w:tc>
        <w:tc>
          <w:tcPr>
            <w:tcW w:w="1418" w:type="dxa"/>
            <w:gridSpan w:val="2"/>
            <w:tcBorders>
              <w:top w:val="single" w:sz="4" w:space="0" w:color="auto"/>
              <w:left w:val="single" w:sz="4" w:space="0" w:color="auto"/>
              <w:bottom w:val="single" w:sz="4" w:space="0" w:color="auto"/>
            </w:tcBorders>
            <w:vAlign w:val="center"/>
          </w:tcPr>
          <w:p w:rsidR="00A515E9" w:rsidRPr="00B85E6C" w:rsidRDefault="00742353" w:rsidP="00616FFC">
            <w:pPr>
              <w:jc w:val="center"/>
              <w:rPr>
                <w:sz w:val="20"/>
                <w:szCs w:val="20"/>
              </w:rPr>
            </w:pPr>
            <w:r w:rsidRPr="00B85E6C">
              <w:rPr>
                <w:sz w:val="20"/>
                <w:szCs w:val="20"/>
              </w:rPr>
              <w:t>4</w:t>
            </w:r>
          </w:p>
        </w:tc>
        <w:tc>
          <w:tcPr>
            <w:tcW w:w="1417" w:type="dxa"/>
            <w:gridSpan w:val="2"/>
            <w:tcBorders>
              <w:right w:val="nil"/>
            </w:tcBorders>
            <w:vAlign w:val="center"/>
          </w:tcPr>
          <w:p w:rsidR="00A515E9" w:rsidRPr="00B85E6C" w:rsidRDefault="00742353" w:rsidP="00616FFC">
            <w:pPr>
              <w:jc w:val="center"/>
              <w:rPr>
                <w:sz w:val="20"/>
                <w:szCs w:val="20"/>
              </w:rPr>
            </w:pPr>
            <w:r w:rsidRPr="00B85E6C">
              <w:rPr>
                <w:sz w:val="20"/>
                <w:szCs w:val="20"/>
              </w:rPr>
              <w:t>4</w:t>
            </w:r>
          </w:p>
        </w:tc>
        <w:tc>
          <w:tcPr>
            <w:tcW w:w="1701" w:type="dxa"/>
            <w:gridSpan w:val="2"/>
            <w:tcBorders>
              <w:right w:val="nil"/>
            </w:tcBorders>
            <w:vAlign w:val="center"/>
          </w:tcPr>
          <w:p w:rsidR="00A515E9" w:rsidRPr="00B85E6C" w:rsidRDefault="00742353" w:rsidP="00616FFC">
            <w:pPr>
              <w:jc w:val="center"/>
              <w:rPr>
                <w:sz w:val="20"/>
                <w:szCs w:val="20"/>
              </w:rPr>
            </w:pPr>
            <w:r w:rsidRPr="00B85E6C">
              <w:rPr>
                <w:sz w:val="20"/>
                <w:szCs w:val="20"/>
              </w:rPr>
              <w:t>4</w:t>
            </w:r>
          </w:p>
        </w:tc>
      </w:tr>
      <w:tr w:rsidR="00A515E9" w:rsidRPr="00B85E6C" w:rsidTr="00A14FC1">
        <w:tc>
          <w:tcPr>
            <w:tcW w:w="456" w:type="dxa"/>
            <w:gridSpan w:val="2"/>
            <w:tcBorders>
              <w:left w:val="nil"/>
            </w:tcBorders>
          </w:tcPr>
          <w:p w:rsidR="00A515E9" w:rsidRPr="00B85E6C" w:rsidRDefault="00A515E9" w:rsidP="00F978A3">
            <w:pPr>
              <w:jc w:val="center"/>
              <w:rPr>
                <w:sz w:val="20"/>
                <w:szCs w:val="20"/>
              </w:rPr>
            </w:pPr>
            <w:r w:rsidRPr="00B85E6C">
              <w:rPr>
                <w:sz w:val="20"/>
                <w:szCs w:val="20"/>
              </w:rPr>
              <w:t>2.</w:t>
            </w:r>
          </w:p>
        </w:tc>
        <w:tc>
          <w:tcPr>
            <w:tcW w:w="5560" w:type="dxa"/>
            <w:tcBorders>
              <w:top w:val="single" w:sz="4" w:space="0" w:color="auto"/>
              <w:left w:val="single" w:sz="4" w:space="0" w:color="auto"/>
              <w:bottom w:val="single" w:sz="4" w:space="0" w:color="auto"/>
              <w:right w:val="single" w:sz="4" w:space="0" w:color="auto"/>
            </w:tcBorders>
          </w:tcPr>
          <w:p w:rsidR="00A515E9" w:rsidRPr="00B85E6C" w:rsidRDefault="00742353" w:rsidP="00616FFC">
            <w:pPr>
              <w:jc w:val="both"/>
            </w:pPr>
            <w:r w:rsidRPr="00B85E6C">
              <w:rPr>
                <w:color w:val="22272F"/>
                <w:sz w:val="22"/>
                <w:szCs w:val="22"/>
                <w:shd w:val="clear" w:color="auto" w:fill="FFFFFF"/>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tc>
        <w:tc>
          <w:tcPr>
            <w:tcW w:w="1417" w:type="dxa"/>
            <w:gridSpan w:val="3"/>
            <w:tcBorders>
              <w:top w:val="single" w:sz="4" w:space="0" w:color="auto"/>
              <w:left w:val="single" w:sz="4" w:space="0" w:color="auto"/>
              <w:bottom w:val="single" w:sz="4" w:space="0" w:color="auto"/>
              <w:right w:val="single" w:sz="4" w:space="0" w:color="auto"/>
            </w:tcBorders>
          </w:tcPr>
          <w:p w:rsidR="00A515E9" w:rsidRPr="00B85E6C" w:rsidRDefault="00742353" w:rsidP="00616FFC">
            <w:pPr>
              <w:jc w:val="center"/>
              <w:rPr>
                <w:sz w:val="20"/>
                <w:szCs w:val="20"/>
              </w:rPr>
            </w:pPr>
            <w:r w:rsidRPr="00B85E6C">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tcPr>
          <w:p w:rsidR="00A515E9" w:rsidRPr="00B85E6C" w:rsidRDefault="00CE1198" w:rsidP="00616FFC">
            <w:pPr>
              <w:jc w:val="center"/>
              <w:rPr>
                <w:sz w:val="20"/>
                <w:szCs w:val="20"/>
              </w:rPr>
            </w:pPr>
            <w:r w:rsidRPr="00B85E6C">
              <w:rPr>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tcPr>
          <w:p w:rsidR="00A515E9" w:rsidRPr="00B85E6C" w:rsidRDefault="00CE1198" w:rsidP="00616FFC">
            <w:pPr>
              <w:jc w:val="center"/>
              <w:rPr>
                <w:sz w:val="20"/>
                <w:szCs w:val="20"/>
              </w:rPr>
            </w:pPr>
            <w:r w:rsidRPr="00B85E6C">
              <w:rPr>
                <w:sz w:val="20"/>
                <w:szCs w:val="20"/>
              </w:rPr>
              <w:t>4</w:t>
            </w:r>
          </w:p>
        </w:tc>
        <w:tc>
          <w:tcPr>
            <w:tcW w:w="1418" w:type="dxa"/>
            <w:gridSpan w:val="2"/>
            <w:tcBorders>
              <w:top w:val="single" w:sz="4" w:space="0" w:color="auto"/>
              <w:left w:val="single" w:sz="4" w:space="0" w:color="auto"/>
              <w:bottom w:val="single" w:sz="4" w:space="0" w:color="auto"/>
            </w:tcBorders>
          </w:tcPr>
          <w:p w:rsidR="00A515E9" w:rsidRPr="00B85E6C" w:rsidRDefault="00CE1198" w:rsidP="00616FFC">
            <w:pPr>
              <w:jc w:val="center"/>
              <w:rPr>
                <w:sz w:val="20"/>
                <w:szCs w:val="20"/>
              </w:rPr>
            </w:pPr>
            <w:r w:rsidRPr="00B85E6C">
              <w:rPr>
                <w:sz w:val="20"/>
                <w:szCs w:val="20"/>
              </w:rPr>
              <w:t>4</w:t>
            </w:r>
          </w:p>
        </w:tc>
        <w:tc>
          <w:tcPr>
            <w:tcW w:w="1417" w:type="dxa"/>
            <w:gridSpan w:val="2"/>
            <w:tcBorders>
              <w:right w:val="nil"/>
            </w:tcBorders>
          </w:tcPr>
          <w:p w:rsidR="00A515E9" w:rsidRPr="00B85E6C" w:rsidRDefault="00CE1198" w:rsidP="00616FFC">
            <w:pPr>
              <w:jc w:val="center"/>
              <w:rPr>
                <w:sz w:val="20"/>
                <w:szCs w:val="20"/>
              </w:rPr>
            </w:pPr>
            <w:r w:rsidRPr="00B85E6C">
              <w:rPr>
                <w:sz w:val="20"/>
                <w:szCs w:val="20"/>
              </w:rPr>
              <w:t>4</w:t>
            </w:r>
          </w:p>
        </w:tc>
        <w:tc>
          <w:tcPr>
            <w:tcW w:w="1701" w:type="dxa"/>
            <w:gridSpan w:val="2"/>
            <w:tcBorders>
              <w:right w:val="nil"/>
            </w:tcBorders>
          </w:tcPr>
          <w:p w:rsidR="00A515E9" w:rsidRPr="00B85E6C" w:rsidRDefault="00CE1198" w:rsidP="00616FFC">
            <w:pPr>
              <w:jc w:val="center"/>
              <w:rPr>
                <w:sz w:val="20"/>
                <w:szCs w:val="20"/>
              </w:rPr>
            </w:pPr>
            <w:r w:rsidRPr="00B85E6C">
              <w:rPr>
                <w:sz w:val="20"/>
                <w:szCs w:val="20"/>
              </w:rPr>
              <w:t>4</w:t>
            </w:r>
          </w:p>
        </w:tc>
      </w:tr>
    </w:tbl>
    <w:p w:rsidR="00135690" w:rsidRPr="00B85E6C" w:rsidRDefault="00135690" w:rsidP="00787C15">
      <w:pPr>
        <w:autoSpaceDE w:val="0"/>
        <w:autoSpaceDN w:val="0"/>
        <w:adjustRightInd w:val="0"/>
        <w:jc w:val="right"/>
        <w:outlineLvl w:val="0"/>
        <w:rPr>
          <w:rFonts w:eastAsia="Calibri"/>
          <w:sz w:val="20"/>
          <w:szCs w:val="20"/>
        </w:rPr>
      </w:pPr>
    </w:p>
    <w:p w:rsidR="002E71C7" w:rsidRPr="00B85E6C" w:rsidRDefault="002E71C7" w:rsidP="00787C15">
      <w:pPr>
        <w:autoSpaceDE w:val="0"/>
        <w:autoSpaceDN w:val="0"/>
        <w:adjustRightInd w:val="0"/>
        <w:jc w:val="right"/>
        <w:outlineLvl w:val="0"/>
        <w:rPr>
          <w:rFonts w:eastAsia="Calibri"/>
          <w:sz w:val="20"/>
          <w:szCs w:val="20"/>
        </w:rPr>
      </w:pPr>
    </w:p>
    <w:p w:rsidR="002E71C7" w:rsidRPr="00B85E6C" w:rsidRDefault="002E71C7" w:rsidP="00787C15">
      <w:pPr>
        <w:autoSpaceDE w:val="0"/>
        <w:autoSpaceDN w:val="0"/>
        <w:adjustRightInd w:val="0"/>
        <w:jc w:val="right"/>
        <w:outlineLvl w:val="0"/>
        <w:rPr>
          <w:rFonts w:eastAsia="Calibri"/>
          <w:sz w:val="20"/>
          <w:szCs w:val="20"/>
        </w:rPr>
      </w:pPr>
    </w:p>
    <w:p w:rsidR="002E71C7" w:rsidRPr="00B85E6C" w:rsidRDefault="002E71C7" w:rsidP="00787C15">
      <w:pPr>
        <w:autoSpaceDE w:val="0"/>
        <w:autoSpaceDN w:val="0"/>
        <w:adjustRightInd w:val="0"/>
        <w:jc w:val="right"/>
        <w:outlineLvl w:val="0"/>
        <w:rPr>
          <w:rFonts w:eastAsia="Calibri"/>
          <w:sz w:val="20"/>
          <w:szCs w:val="20"/>
        </w:rPr>
      </w:pPr>
    </w:p>
    <w:p w:rsidR="002E71C7" w:rsidRPr="00B85E6C" w:rsidRDefault="002E71C7" w:rsidP="00787C15">
      <w:pPr>
        <w:autoSpaceDE w:val="0"/>
        <w:autoSpaceDN w:val="0"/>
        <w:adjustRightInd w:val="0"/>
        <w:jc w:val="right"/>
        <w:outlineLvl w:val="0"/>
        <w:rPr>
          <w:rFonts w:eastAsia="Calibri"/>
          <w:sz w:val="20"/>
          <w:szCs w:val="20"/>
        </w:rPr>
      </w:pPr>
    </w:p>
    <w:p w:rsidR="0089090A" w:rsidRPr="00B85E6C" w:rsidRDefault="0089090A" w:rsidP="00787C15">
      <w:pPr>
        <w:autoSpaceDE w:val="0"/>
        <w:autoSpaceDN w:val="0"/>
        <w:adjustRightInd w:val="0"/>
        <w:jc w:val="right"/>
        <w:outlineLvl w:val="0"/>
        <w:rPr>
          <w:rFonts w:eastAsia="Calibri"/>
          <w:sz w:val="20"/>
          <w:szCs w:val="20"/>
        </w:rPr>
      </w:pPr>
    </w:p>
    <w:p w:rsidR="0089090A" w:rsidRPr="00B85E6C" w:rsidRDefault="0089090A" w:rsidP="00787C15">
      <w:pPr>
        <w:autoSpaceDE w:val="0"/>
        <w:autoSpaceDN w:val="0"/>
        <w:adjustRightInd w:val="0"/>
        <w:jc w:val="right"/>
        <w:outlineLvl w:val="0"/>
        <w:rPr>
          <w:rFonts w:eastAsia="Calibri"/>
          <w:sz w:val="20"/>
          <w:szCs w:val="20"/>
        </w:rPr>
      </w:pPr>
    </w:p>
    <w:p w:rsidR="0089090A" w:rsidRPr="00B85E6C" w:rsidRDefault="0089090A" w:rsidP="00787C15">
      <w:pPr>
        <w:autoSpaceDE w:val="0"/>
        <w:autoSpaceDN w:val="0"/>
        <w:adjustRightInd w:val="0"/>
        <w:jc w:val="right"/>
        <w:outlineLvl w:val="0"/>
        <w:rPr>
          <w:rFonts w:eastAsia="Calibri"/>
          <w:sz w:val="20"/>
          <w:szCs w:val="20"/>
        </w:rPr>
      </w:pPr>
    </w:p>
    <w:p w:rsidR="0089090A" w:rsidRPr="00B85E6C" w:rsidRDefault="0089090A" w:rsidP="00787C15">
      <w:pPr>
        <w:autoSpaceDE w:val="0"/>
        <w:autoSpaceDN w:val="0"/>
        <w:adjustRightInd w:val="0"/>
        <w:jc w:val="right"/>
        <w:outlineLvl w:val="0"/>
        <w:rPr>
          <w:rFonts w:eastAsia="Calibri"/>
          <w:sz w:val="20"/>
          <w:szCs w:val="20"/>
        </w:rPr>
      </w:pPr>
    </w:p>
    <w:p w:rsidR="0089090A" w:rsidRPr="00B85E6C" w:rsidRDefault="0089090A" w:rsidP="00787C15">
      <w:pPr>
        <w:autoSpaceDE w:val="0"/>
        <w:autoSpaceDN w:val="0"/>
        <w:adjustRightInd w:val="0"/>
        <w:jc w:val="right"/>
        <w:outlineLvl w:val="0"/>
        <w:rPr>
          <w:rFonts w:eastAsia="Calibri"/>
          <w:sz w:val="20"/>
          <w:szCs w:val="20"/>
        </w:rPr>
      </w:pPr>
    </w:p>
    <w:p w:rsidR="0089090A" w:rsidRPr="00B85E6C" w:rsidRDefault="0089090A" w:rsidP="00787C15">
      <w:pPr>
        <w:autoSpaceDE w:val="0"/>
        <w:autoSpaceDN w:val="0"/>
        <w:adjustRightInd w:val="0"/>
        <w:jc w:val="right"/>
        <w:outlineLvl w:val="0"/>
        <w:rPr>
          <w:rFonts w:eastAsia="Calibri"/>
          <w:sz w:val="20"/>
          <w:szCs w:val="20"/>
        </w:rPr>
      </w:pPr>
    </w:p>
    <w:p w:rsidR="0089090A" w:rsidRPr="00B85E6C" w:rsidRDefault="0089090A" w:rsidP="00787C15">
      <w:pPr>
        <w:autoSpaceDE w:val="0"/>
        <w:autoSpaceDN w:val="0"/>
        <w:adjustRightInd w:val="0"/>
        <w:jc w:val="right"/>
        <w:outlineLvl w:val="0"/>
        <w:rPr>
          <w:rFonts w:eastAsia="Calibri"/>
          <w:sz w:val="20"/>
          <w:szCs w:val="20"/>
        </w:rPr>
      </w:pPr>
    </w:p>
    <w:p w:rsidR="00BA73CF" w:rsidRPr="00B85E6C" w:rsidRDefault="00BA73CF" w:rsidP="00787C15">
      <w:pPr>
        <w:autoSpaceDE w:val="0"/>
        <w:autoSpaceDN w:val="0"/>
        <w:adjustRightInd w:val="0"/>
        <w:jc w:val="right"/>
        <w:outlineLvl w:val="0"/>
        <w:rPr>
          <w:rFonts w:eastAsia="Calibri"/>
          <w:sz w:val="20"/>
          <w:szCs w:val="20"/>
        </w:rPr>
      </w:pPr>
    </w:p>
    <w:p w:rsidR="00AD5D00" w:rsidRPr="00B85E6C" w:rsidRDefault="00AD5D00" w:rsidP="00787C15">
      <w:pPr>
        <w:autoSpaceDE w:val="0"/>
        <w:autoSpaceDN w:val="0"/>
        <w:adjustRightInd w:val="0"/>
        <w:jc w:val="right"/>
        <w:outlineLvl w:val="0"/>
        <w:rPr>
          <w:rFonts w:eastAsia="Calibri"/>
          <w:sz w:val="20"/>
          <w:szCs w:val="20"/>
        </w:rPr>
      </w:pPr>
    </w:p>
    <w:p w:rsidR="00AD5D00" w:rsidRPr="00B85E6C" w:rsidRDefault="00AD5D00" w:rsidP="00787C15">
      <w:pPr>
        <w:autoSpaceDE w:val="0"/>
        <w:autoSpaceDN w:val="0"/>
        <w:adjustRightInd w:val="0"/>
        <w:jc w:val="right"/>
        <w:outlineLvl w:val="0"/>
        <w:rPr>
          <w:rFonts w:eastAsia="Calibri"/>
          <w:sz w:val="20"/>
          <w:szCs w:val="20"/>
        </w:rPr>
      </w:pPr>
    </w:p>
    <w:p w:rsidR="00AD5D00" w:rsidRPr="00B85E6C" w:rsidRDefault="00AD5D00" w:rsidP="00787C15">
      <w:pPr>
        <w:autoSpaceDE w:val="0"/>
        <w:autoSpaceDN w:val="0"/>
        <w:adjustRightInd w:val="0"/>
        <w:jc w:val="right"/>
        <w:outlineLvl w:val="0"/>
        <w:rPr>
          <w:rFonts w:eastAsia="Calibri"/>
          <w:sz w:val="20"/>
          <w:szCs w:val="20"/>
        </w:rPr>
      </w:pPr>
    </w:p>
    <w:p w:rsidR="00AD5D00" w:rsidRPr="00B85E6C" w:rsidRDefault="00AD5D00" w:rsidP="00787C15">
      <w:pPr>
        <w:autoSpaceDE w:val="0"/>
        <w:autoSpaceDN w:val="0"/>
        <w:adjustRightInd w:val="0"/>
        <w:jc w:val="right"/>
        <w:outlineLvl w:val="0"/>
        <w:rPr>
          <w:rFonts w:eastAsia="Calibri"/>
          <w:sz w:val="20"/>
          <w:szCs w:val="20"/>
        </w:rPr>
      </w:pPr>
    </w:p>
    <w:p w:rsidR="00AD5D00" w:rsidRPr="00B85E6C" w:rsidRDefault="00AD5D00" w:rsidP="00787C15">
      <w:pPr>
        <w:autoSpaceDE w:val="0"/>
        <w:autoSpaceDN w:val="0"/>
        <w:adjustRightInd w:val="0"/>
        <w:jc w:val="right"/>
        <w:outlineLvl w:val="0"/>
        <w:rPr>
          <w:rFonts w:eastAsia="Calibri"/>
          <w:sz w:val="20"/>
          <w:szCs w:val="20"/>
        </w:rPr>
      </w:pPr>
    </w:p>
    <w:p w:rsidR="00AD5D00" w:rsidRPr="00B85E6C" w:rsidRDefault="00AD5D00" w:rsidP="00787C15">
      <w:pPr>
        <w:autoSpaceDE w:val="0"/>
        <w:autoSpaceDN w:val="0"/>
        <w:adjustRightInd w:val="0"/>
        <w:jc w:val="right"/>
        <w:outlineLvl w:val="0"/>
        <w:rPr>
          <w:rFonts w:eastAsia="Calibri"/>
          <w:sz w:val="20"/>
          <w:szCs w:val="20"/>
        </w:rPr>
      </w:pPr>
    </w:p>
    <w:p w:rsidR="00B85E6C" w:rsidRDefault="00B85E6C" w:rsidP="00787C15">
      <w:pPr>
        <w:autoSpaceDE w:val="0"/>
        <w:autoSpaceDN w:val="0"/>
        <w:adjustRightInd w:val="0"/>
        <w:jc w:val="right"/>
        <w:outlineLvl w:val="0"/>
        <w:rPr>
          <w:rFonts w:eastAsia="Calibri"/>
          <w:sz w:val="20"/>
          <w:szCs w:val="20"/>
        </w:rPr>
      </w:pPr>
    </w:p>
    <w:p w:rsidR="00B85E6C" w:rsidRDefault="00B85E6C" w:rsidP="00787C15">
      <w:pPr>
        <w:autoSpaceDE w:val="0"/>
        <w:autoSpaceDN w:val="0"/>
        <w:adjustRightInd w:val="0"/>
        <w:jc w:val="right"/>
        <w:outlineLvl w:val="0"/>
        <w:rPr>
          <w:rFonts w:eastAsia="Calibri"/>
          <w:sz w:val="20"/>
          <w:szCs w:val="20"/>
        </w:rPr>
      </w:pPr>
    </w:p>
    <w:p w:rsidR="00787C15" w:rsidRPr="00B85E6C" w:rsidRDefault="00787C15" w:rsidP="00787C15">
      <w:pPr>
        <w:autoSpaceDE w:val="0"/>
        <w:autoSpaceDN w:val="0"/>
        <w:adjustRightInd w:val="0"/>
        <w:jc w:val="right"/>
        <w:outlineLvl w:val="0"/>
        <w:rPr>
          <w:rFonts w:eastAsia="Calibri"/>
          <w:sz w:val="20"/>
          <w:szCs w:val="20"/>
        </w:rPr>
      </w:pPr>
      <w:r w:rsidRPr="00B85E6C">
        <w:rPr>
          <w:rFonts w:eastAsia="Calibri"/>
          <w:sz w:val="20"/>
          <w:szCs w:val="20"/>
        </w:rPr>
        <w:t>Приложение № 2</w:t>
      </w:r>
    </w:p>
    <w:p w:rsidR="00787C15" w:rsidRPr="00B85E6C" w:rsidRDefault="00787C15" w:rsidP="00787C15">
      <w:pPr>
        <w:autoSpaceDE w:val="0"/>
        <w:autoSpaceDN w:val="0"/>
        <w:adjustRightInd w:val="0"/>
        <w:jc w:val="right"/>
        <w:rPr>
          <w:rFonts w:eastAsia="Calibri"/>
          <w:sz w:val="20"/>
          <w:szCs w:val="20"/>
        </w:rPr>
      </w:pPr>
      <w:r w:rsidRPr="00B85E6C">
        <w:rPr>
          <w:rFonts w:eastAsia="Calibri"/>
          <w:sz w:val="20"/>
          <w:szCs w:val="20"/>
        </w:rPr>
        <w:t>к Муниципальной программе</w:t>
      </w:r>
    </w:p>
    <w:p w:rsidR="00787C15" w:rsidRPr="00B85E6C" w:rsidRDefault="00CC7137" w:rsidP="00787C15">
      <w:pPr>
        <w:autoSpaceDE w:val="0"/>
        <w:autoSpaceDN w:val="0"/>
        <w:adjustRightInd w:val="0"/>
        <w:jc w:val="right"/>
        <w:rPr>
          <w:rFonts w:eastAsia="Calibri"/>
          <w:sz w:val="20"/>
          <w:szCs w:val="20"/>
        </w:rPr>
      </w:pPr>
      <w:r w:rsidRPr="00B85E6C">
        <w:rPr>
          <w:rFonts w:eastAsia="Calibri"/>
          <w:sz w:val="20"/>
          <w:szCs w:val="20"/>
        </w:rPr>
        <w:t>Порецкого муниципального округа</w:t>
      </w:r>
      <w:r w:rsidR="00C938CF" w:rsidRPr="00B85E6C">
        <w:rPr>
          <w:rFonts w:eastAsia="Calibri"/>
          <w:sz w:val="20"/>
          <w:szCs w:val="20"/>
        </w:rPr>
        <w:t xml:space="preserve"> Чувашской Республики</w:t>
      </w:r>
    </w:p>
    <w:p w:rsidR="00787C15" w:rsidRPr="00B85E6C" w:rsidRDefault="00787C15" w:rsidP="00787C15">
      <w:pPr>
        <w:autoSpaceDE w:val="0"/>
        <w:autoSpaceDN w:val="0"/>
        <w:adjustRightInd w:val="0"/>
        <w:jc w:val="right"/>
        <w:rPr>
          <w:rFonts w:eastAsia="Calibri"/>
          <w:sz w:val="20"/>
          <w:szCs w:val="20"/>
        </w:rPr>
      </w:pPr>
      <w:r w:rsidRPr="00B85E6C">
        <w:rPr>
          <w:rFonts w:eastAsia="Calibri"/>
          <w:sz w:val="20"/>
          <w:szCs w:val="20"/>
        </w:rPr>
        <w:t>«Развитие образования»</w:t>
      </w:r>
    </w:p>
    <w:p w:rsidR="00787C15" w:rsidRPr="00B85E6C" w:rsidRDefault="00787C15" w:rsidP="00787C15">
      <w:pPr>
        <w:autoSpaceDE w:val="0"/>
        <w:autoSpaceDN w:val="0"/>
        <w:adjustRightInd w:val="0"/>
        <w:jc w:val="both"/>
        <w:rPr>
          <w:rFonts w:eastAsia="Calibri"/>
          <w:sz w:val="20"/>
          <w:szCs w:val="20"/>
        </w:rPr>
      </w:pPr>
    </w:p>
    <w:p w:rsidR="00787C15" w:rsidRPr="00B85E6C" w:rsidRDefault="00787C15" w:rsidP="00787C15">
      <w:pPr>
        <w:autoSpaceDE w:val="0"/>
        <w:autoSpaceDN w:val="0"/>
        <w:adjustRightInd w:val="0"/>
        <w:jc w:val="center"/>
        <w:rPr>
          <w:lang w:eastAsia="en-US"/>
        </w:rPr>
      </w:pPr>
      <w:r w:rsidRPr="00B85E6C">
        <w:rPr>
          <w:lang w:eastAsia="en-US"/>
        </w:rPr>
        <w:t>РЕСУРСНОЕ ОБЕСПЕЧЕНИЕ И ПРОГНОЗНАЯ (СПРАВОЧНАЯ) ОЦЕНКА РАСХОДОВ</w:t>
      </w:r>
    </w:p>
    <w:p w:rsidR="00787C15" w:rsidRPr="00B85E6C" w:rsidRDefault="00787C15" w:rsidP="00787C15">
      <w:pPr>
        <w:autoSpaceDE w:val="0"/>
        <w:autoSpaceDN w:val="0"/>
        <w:adjustRightInd w:val="0"/>
        <w:jc w:val="center"/>
        <w:rPr>
          <w:lang w:eastAsia="en-US"/>
        </w:rPr>
      </w:pPr>
      <w:r w:rsidRPr="00B85E6C">
        <w:rPr>
          <w:lang w:eastAsia="en-US"/>
        </w:rPr>
        <w:t xml:space="preserve"> ЗА СЧЕТ ВСЕХ ИСТОЧНИКОВ ФИНАНСИРОВАНИЯ РЕАЛИЗАЦИИ МУНИЦИПАЛЬНОЙ ПРОГРАММЫ</w:t>
      </w:r>
    </w:p>
    <w:p w:rsidR="00787C15" w:rsidRPr="00B85E6C" w:rsidRDefault="00CC7137" w:rsidP="00787C15">
      <w:pPr>
        <w:autoSpaceDE w:val="0"/>
        <w:autoSpaceDN w:val="0"/>
        <w:adjustRightInd w:val="0"/>
        <w:jc w:val="center"/>
        <w:rPr>
          <w:lang w:eastAsia="en-US"/>
        </w:rPr>
      </w:pPr>
      <w:r w:rsidRPr="00B85E6C">
        <w:rPr>
          <w:lang w:eastAsia="en-US"/>
        </w:rPr>
        <w:t>ПОРЕЦКОГО МУНИЦИПАЛЬНОГО ОКРУГА</w:t>
      </w:r>
      <w:r w:rsidR="00D317ED" w:rsidRPr="00B85E6C">
        <w:rPr>
          <w:lang w:eastAsia="en-US"/>
        </w:rPr>
        <w:t xml:space="preserve"> ЧУВАШСКОЙ  РЕСПУБЛИКИ</w:t>
      </w:r>
      <w:r w:rsidR="00787C15" w:rsidRPr="00B85E6C">
        <w:rPr>
          <w:lang w:eastAsia="en-US"/>
        </w:rPr>
        <w:t>«РАЗВИТИЕ ОБРАЗОВАНИЯ»</w:t>
      </w:r>
    </w:p>
    <w:p w:rsidR="00787C15" w:rsidRPr="00B85E6C" w:rsidRDefault="00787C15" w:rsidP="00787C15">
      <w:pPr>
        <w:autoSpaceDE w:val="0"/>
        <w:autoSpaceDN w:val="0"/>
        <w:adjustRightInd w:val="0"/>
        <w:jc w:val="center"/>
        <w:rPr>
          <w:rFonts w:eastAsia="Calibri"/>
          <w:b/>
        </w:rPr>
      </w:pPr>
    </w:p>
    <w:p w:rsidR="00787C15" w:rsidRPr="00B85E6C" w:rsidRDefault="00787C15" w:rsidP="00787C15">
      <w:pPr>
        <w:autoSpaceDE w:val="0"/>
        <w:autoSpaceDN w:val="0"/>
        <w:adjustRightInd w:val="0"/>
        <w:jc w:val="center"/>
        <w:rPr>
          <w:rFonts w:eastAsia="Calibri"/>
          <w:b/>
          <w:sz w:val="14"/>
        </w:rPr>
      </w:pPr>
    </w:p>
    <w:tbl>
      <w:tblPr>
        <w:tblW w:w="18539" w:type="dxa"/>
        <w:tblInd w:w="-80" w:type="dxa"/>
        <w:tblLayout w:type="fixed"/>
        <w:tblCellMar>
          <w:top w:w="102" w:type="dxa"/>
          <w:left w:w="62" w:type="dxa"/>
          <w:bottom w:w="102" w:type="dxa"/>
          <w:right w:w="62" w:type="dxa"/>
        </w:tblCellMar>
        <w:tblLook w:val="0000"/>
      </w:tblPr>
      <w:tblGrid>
        <w:gridCol w:w="142"/>
        <w:gridCol w:w="993"/>
        <w:gridCol w:w="1701"/>
        <w:gridCol w:w="1134"/>
        <w:gridCol w:w="992"/>
        <w:gridCol w:w="1984"/>
        <w:gridCol w:w="1418"/>
        <w:gridCol w:w="1843"/>
        <w:gridCol w:w="1842"/>
        <w:gridCol w:w="1701"/>
        <w:gridCol w:w="1701"/>
        <w:gridCol w:w="772"/>
        <w:gridCol w:w="772"/>
        <w:gridCol w:w="772"/>
        <w:gridCol w:w="772"/>
      </w:tblGrid>
      <w:tr w:rsidR="00787C15"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787C15" w:rsidRPr="00B85E6C" w:rsidRDefault="00787C15" w:rsidP="002F5825">
            <w:pPr>
              <w:autoSpaceDE w:val="0"/>
              <w:autoSpaceDN w:val="0"/>
              <w:adjustRightInd w:val="0"/>
              <w:jc w:val="center"/>
              <w:rPr>
                <w:rFonts w:eastAsia="Calibri"/>
                <w:bCs/>
                <w:sz w:val="20"/>
                <w:szCs w:val="20"/>
              </w:rPr>
            </w:pPr>
            <w:r w:rsidRPr="00B85E6C">
              <w:rPr>
                <w:rFonts w:eastAsia="Calibri"/>
                <w:bCs/>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787C15" w:rsidRPr="00B85E6C" w:rsidRDefault="00787C15" w:rsidP="002F5825">
            <w:pPr>
              <w:autoSpaceDE w:val="0"/>
              <w:autoSpaceDN w:val="0"/>
              <w:adjustRightInd w:val="0"/>
              <w:jc w:val="center"/>
              <w:rPr>
                <w:rFonts w:eastAsia="Calibri"/>
                <w:bCs/>
                <w:sz w:val="20"/>
                <w:szCs w:val="20"/>
              </w:rPr>
            </w:pPr>
            <w:r w:rsidRPr="00B85E6C">
              <w:rPr>
                <w:rFonts w:eastAsia="Calibri"/>
                <w:bCs/>
                <w:sz w:val="20"/>
                <w:szCs w:val="20"/>
              </w:rPr>
              <w:t xml:space="preserve">Наименование муниципальной программы </w:t>
            </w:r>
            <w:r w:rsidR="00CC7137" w:rsidRPr="00B85E6C">
              <w:rPr>
                <w:rFonts w:eastAsia="Calibri"/>
                <w:bCs/>
                <w:sz w:val="20"/>
                <w:szCs w:val="20"/>
              </w:rPr>
              <w:t>Порецкого муниципального округа</w:t>
            </w:r>
            <w:r w:rsidR="00D317ED" w:rsidRPr="00B85E6C">
              <w:rPr>
                <w:rFonts w:eastAsia="Calibri"/>
                <w:bCs/>
                <w:sz w:val="20"/>
                <w:szCs w:val="20"/>
              </w:rPr>
              <w:t xml:space="preserve"> Чувашской  Республики</w:t>
            </w:r>
            <w:r w:rsidRPr="00B85E6C">
              <w:rPr>
                <w:rFonts w:eastAsia="Calibri"/>
                <w:bCs/>
                <w:sz w:val="20"/>
                <w:szCs w:val="20"/>
              </w:rPr>
              <w:t xml:space="preserve">(подпрограммы муниципальной программы </w:t>
            </w:r>
            <w:r w:rsidR="00CC7137" w:rsidRPr="00B85E6C">
              <w:rPr>
                <w:rFonts w:eastAsia="Calibri"/>
                <w:bCs/>
                <w:sz w:val="20"/>
                <w:szCs w:val="20"/>
              </w:rPr>
              <w:t>Порецкого муниципального округа</w:t>
            </w:r>
            <w:r w:rsidRPr="00B85E6C">
              <w:rPr>
                <w:rFonts w:eastAsia="Calibri"/>
                <w:bCs/>
                <w:sz w:val="20"/>
                <w:szCs w:val="20"/>
              </w:rPr>
              <w:t>, основного мероприятия)</w:t>
            </w:r>
          </w:p>
        </w:tc>
        <w:tc>
          <w:tcPr>
            <w:tcW w:w="2126" w:type="dxa"/>
            <w:gridSpan w:val="2"/>
            <w:tcBorders>
              <w:top w:val="single" w:sz="4" w:space="0" w:color="auto"/>
              <w:left w:val="single" w:sz="4" w:space="0" w:color="auto"/>
              <w:bottom w:val="single" w:sz="4" w:space="0" w:color="auto"/>
              <w:right w:val="single" w:sz="4" w:space="0" w:color="auto"/>
            </w:tcBorders>
          </w:tcPr>
          <w:p w:rsidR="00787C15" w:rsidRPr="00B85E6C" w:rsidRDefault="00787C15" w:rsidP="002F5825">
            <w:pPr>
              <w:autoSpaceDE w:val="0"/>
              <w:autoSpaceDN w:val="0"/>
              <w:adjustRightInd w:val="0"/>
              <w:jc w:val="center"/>
              <w:rPr>
                <w:rFonts w:eastAsia="Calibri"/>
                <w:bCs/>
                <w:sz w:val="20"/>
                <w:szCs w:val="20"/>
              </w:rPr>
            </w:pPr>
            <w:r w:rsidRPr="00B85E6C">
              <w:rPr>
                <w:rFonts w:eastAsia="Calibri"/>
                <w:bCs/>
                <w:sz w:val="20"/>
                <w:szCs w:val="20"/>
              </w:rPr>
              <w:t>Код бюджетной классификации</w:t>
            </w:r>
          </w:p>
        </w:tc>
        <w:tc>
          <w:tcPr>
            <w:tcW w:w="1984" w:type="dxa"/>
            <w:vMerge w:val="restart"/>
            <w:tcBorders>
              <w:top w:val="single" w:sz="4" w:space="0" w:color="auto"/>
              <w:left w:val="single" w:sz="4" w:space="0" w:color="auto"/>
              <w:bottom w:val="single" w:sz="4" w:space="0" w:color="auto"/>
              <w:right w:val="single" w:sz="4" w:space="0" w:color="auto"/>
            </w:tcBorders>
          </w:tcPr>
          <w:p w:rsidR="00787C15" w:rsidRPr="00B85E6C" w:rsidRDefault="00787C15" w:rsidP="002F5825">
            <w:pPr>
              <w:autoSpaceDE w:val="0"/>
              <w:autoSpaceDN w:val="0"/>
              <w:adjustRightInd w:val="0"/>
              <w:jc w:val="center"/>
              <w:rPr>
                <w:rFonts w:eastAsia="Calibri"/>
                <w:bCs/>
                <w:sz w:val="20"/>
                <w:szCs w:val="20"/>
              </w:rPr>
            </w:pPr>
            <w:r w:rsidRPr="00B85E6C">
              <w:rPr>
                <w:rFonts w:eastAsia="Calibri"/>
                <w:bCs/>
                <w:sz w:val="20"/>
                <w:szCs w:val="20"/>
              </w:rPr>
              <w:t>Источники финансирования</w:t>
            </w:r>
          </w:p>
        </w:tc>
        <w:tc>
          <w:tcPr>
            <w:tcW w:w="8505" w:type="dxa"/>
            <w:gridSpan w:val="5"/>
            <w:tcBorders>
              <w:top w:val="single" w:sz="4" w:space="0" w:color="auto"/>
              <w:left w:val="single" w:sz="4" w:space="0" w:color="auto"/>
              <w:bottom w:val="single" w:sz="4" w:space="0" w:color="auto"/>
            </w:tcBorders>
          </w:tcPr>
          <w:p w:rsidR="00787C15" w:rsidRPr="00B85E6C" w:rsidRDefault="00787C15" w:rsidP="002F5825">
            <w:pPr>
              <w:autoSpaceDE w:val="0"/>
              <w:autoSpaceDN w:val="0"/>
              <w:adjustRightInd w:val="0"/>
              <w:jc w:val="center"/>
              <w:rPr>
                <w:rFonts w:eastAsia="Calibri"/>
                <w:bCs/>
                <w:sz w:val="20"/>
                <w:szCs w:val="20"/>
              </w:rPr>
            </w:pPr>
            <w:r w:rsidRPr="00B85E6C">
              <w:rPr>
                <w:rFonts w:eastAsia="Calibri"/>
                <w:bCs/>
                <w:sz w:val="20"/>
                <w:szCs w:val="20"/>
              </w:rPr>
              <w:t>Расходы по годам, тыс. рублей</w:t>
            </w:r>
          </w:p>
        </w:tc>
      </w:tr>
      <w:tr w:rsidR="00BC1529"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B85E6C"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18"/>
                <w:szCs w:val="20"/>
              </w:rPr>
            </w:pPr>
            <w:r w:rsidRPr="00B85E6C">
              <w:rPr>
                <w:rFonts w:eastAsia="Calibri"/>
                <w:bCs/>
                <w:sz w:val="18"/>
                <w:szCs w:val="20"/>
              </w:rPr>
              <w:t>главный распорядитель бюджетных средств</w:t>
            </w:r>
          </w:p>
        </w:tc>
        <w:tc>
          <w:tcPr>
            <w:tcW w:w="992"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целевая статья расходов</w:t>
            </w:r>
          </w:p>
        </w:tc>
        <w:tc>
          <w:tcPr>
            <w:tcW w:w="1984" w:type="dxa"/>
            <w:vMerge/>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2023</w:t>
            </w:r>
          </w:p>
        </w:tc>
        <w:tc>
          <w:tcPr>
            <w:tcW w:w="1843"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2024</w:t>
            </w:r>
          </w:p>
        </w:tc>
        <w:tc>
          <w:tcPr>
            <w:tcW w:w="1842"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2026-2030</w:t>
            </w:r>
          </w:p>
        </w:tc>
        <w:tc>
          <w:tcPr>
            <w:tcW w:w="1701" w:type="dxa"/>
            <w:tcBorders>
              <w:top w:val="single" w:sz="4" w:space="0" w:color="auto"/>
              <w:left w:val="single" w:sz="4" w:space="0" w:color="auto"/>
              <w:bottom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2031-2035</w:t>
            </w:r>
          </w:p>
        </w:tc>
      </w:tr>
      <w:tr w:rsidR="00BC1529" w:rsidRPr="00B85E6C" w:rsidTr="00802133">
        <w:trPr>
          <w:gridBefore w:val="1"/>
          <w:gridAfter w:val="4"/>
          <w:wBefore w:w="142" w:type="dxa"/>
          <w:wAfter w:w="3088" w:type="dxa"/>
        </w:trPr>
        <w:tc>
          <w:tcPr>
            <w:tcW w:w="993" w:type="dxa"/>
            <w:tcBorders>
              <w:top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11</w:t>
            </w:r>
          </w:p>
        </w:tc>
        <w:tc>
          <w:tcPr>
            <w:tcW w:w="1842"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13</w:t>
            </w:r>
          </w:p>
        </w:tc>
        <w:tc>
          <w:tcPr>
            <w:tcW w:w="1701" w:type="dxa"/>
            <w:tcBorders>
              <w:top w:val="single" w:sz="4" w:space="0" w:color="auto"/>
              <w:left w:val="single" w:sz="4" w:space="0" w:color="auto"/>
              <w:bottom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14</w:t>
            </w:r>
          </w:p>
        </w:tc>
      </w:tr>
      <w:tr w:rsidR="00866542" w:rsidRPr="00B85E6C" w:rsidTr="00802133">
        <w:trPr>
          <w:gridBefore w:val="1"/>
          <w:gridAfter w:val="4"/>
          <w:wBefore w:w="142" w:type="dxa"/>
          <w:wAfter w:w="3088" w:type="dxa"/>
          <w:trHeight w:val="439"/>
        </w:trPr>
        <w:tc>
          <w:tcPr>
            <w:tcW w:w="993" w:type="dxa"/>
            <w:vMerge w:val="restart"/>
            <w:tcBorders>
              <w:top w:val="single" w:sz="4" w:space="0" w:color="auto"/>
              <w:bottom w:val="single" w:sz="4" w:space="0" w:color="auto"/>
              <w:right w:val="single" w:sz="4" w:space="0" w:color="auto"/>
            </w:tcBorders>
          </w:tcPr>
          <w:p w:rsidR="00866542" w:rsidRPr="00B85E6C" w:rsidRDefault="00866542" w:rsidP="00031486">
            <w:pPr>
              <w:autoSpaceDE w:val="0"/>
              <w:autoSpaceDN w:val="0"/>
              <w:adjustRightInd w:val="0"/>
              <w:jc w:val="both"/>
              <w:rPr>
                <w:rFonts w:eastAsia="Calibri"/>
                <w:bCs/>
                <w:sz w:val="20"/>
                <w:szCs w:val="20"/>
              </w:rPr>
            </w:pPr>
            <w:r w:rsidRPr="00B85E6C">
              <w:rPr>
                <w:rFonts w:eastAsia="Calibri"/>
                <w:bCs/>
                <w:sz w:val="20"/>
                <w:szCs w:val="20"/>
              </w:rPr>
              <w:t xml:space="preserve">Муниципальная программа Порецкого муниципального округа </w:t>
            </w:r>
          </w:p>
        </w:tc>
        <w:tc>
          <w:tcPr>
            <w:tcW w:w="1701" w:type="dxa"/>
            <w:vMerge w:val="restart"/>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outlineLvl w:val="0"/>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bCs/>
                <w:sz w:val="20"/>
                <w:szCs w:val="20"/>
              </w:rPr>
            </w:pPr>
            <w:r w:rsidRPr="00B85E6C">
              <w:rPr>
                <w:rFonts w:eastAsia="Calibri"/>
                <w:bCs/>
                <w:sz w:val="20"/>
                <w:szCs w:val="20"/>
              </w:rPr>
              <w:t>Ц700000000</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ind w:left="-113" w:right="-113"/>
              <w:jc w:val="center"/>
              <w:rPr>
                <w:bCs/>
                <w:color w:val="000000"/>
                <w:sz w:val="20"/>
                <w:szCs w:val="20"/>
              </w:rPr>
            </w:pPr>
            <w:r w:rsidRPr="00B85E6C">
              <w:rPr>
                <w:bCs/>
                <w:color w:val="000000"/>
                <w:sz w:val="20"/>
                <w:szCs w:val="20"/>
              </w:rPr>
              <w:t>154299,50</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134336,8</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18"/>
                <w:szCs w:val="18"/>
              </w:rPr>
            </w:pPr>
            <w:r w:rsidRPr="00B85E6C">
              <w:rPr>
                <w:sz w:val="18"/>
                <w:szCs w:val="18"/>
              </w:rPr>
              <w:t>134260,0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BC1529">
            <w:pPr>
              <w:ind w:left="-113" w:right="-113"/>
              <w:jc w:val="center"/>
              <w:rPr>
                <w:bCs/>
                <w:color w:val="000000"/>
                <w:sz w:val="20"/>
                <w:szCs w:val="20"/>
              </w:rPr>
            </w:pPr>
            <w:r w:rsidRPr="00B85E6C">
              <w:rPr>
                <w:bCs/>
                <w:color w:val="000000"/>
                <w:sz w:val="20"/>
                <w:szCs w:val="20"/>
              </w:rPr>
              <w:t>671378,0</w:t>
            </w:r>
          </w:p>
        </w:tc>
        <w:tc>
          <w:tcPr>
            <w:tcW w:w="1701" w:type="dxa"/>
            <w:tcBorders>
              <w:top w:val="single" w:sz="4" w:space="0" w:color="auto"/>
              <w:left w:val="single" w:sz="4" w:space="0" w:color="auto"/>
              <w:bottom w:val="single" w:sz="4" w:space="0" w:color="auto"/>
            </w:tcBorders>
          </w:tcPr>
          <w:p w:rsidR="00866542" w:rsidRPr="00B85E6C" w:rsidRDefault="00866542" w:rsidP="00BC1529">
            <w:pPr>
              <w:ind w:left="-113" w:right="-113"/>
              <w:jc w:val="center"/>
              <w:rPr>
                <w:bCs/>
                <w:color w:val="000000"/>
                <w:sz w:val="20"/>
                <w:szCs w:val="20"/>
              </w:rPr>
            </w:pPr>
            <w:r w:rsidRPr="00B85E6C">
              <w:rPr>
                <w:bCs/>
                <w:color w:val="000000"/>
                <w:sz w:val="20"/>
                <w:szCs w:val="20"/>
              </w:rPr>
              <w:t>671378,0</w:t>
            </w:r>
          </w:p>
        </w:tc>
      </w:tr>
      <w:tr w:rsidR="00866542"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ind w:left="-113" w:right="-113"/>
              <w:jc w:val="center"/>
              <w:rPr>
                <w:bCs/>
                <w:color w:val="000000"/>
                <w:sz w:val="20"/>
                <w:szCs w:val="20"/>
              </w:rPr>
            </w:pPr>
            <w:r w:rsidRPr="00B85E6C">
              <w:rPr>
                <w:bCs/>
                <w:color w:val="000000"/>
                <w:sz w:val="20"/>
                <w:szCs w:val="20"/>
              </w:rPr>
              <w:t>10465,6</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ind w:left="-113" w:right="-113"/>
              <w:jc w:val="center"/>
              <w:rPr>
                <w:bCs/>
                <w:color w:val="000000"/>
                <w:sz w:val="20"/>
                <w:szCs w:val="20"/>
              </w:rPr>
            </w:pPr>
            <w:r w:rsidRPr="00B85E6C">
              <w:rPr>
                <w:bCs/>
                <w:color w:val="000000"/>
                <w:sz w:val="20"/>
                <w:szCs w:val="20"/>
              </w:rPr>
              <w:t>9998,2</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ind w:left="-113" w:right="-113"/>
              <w:jc w:val="center"/>
              <w:rPr>
                <w:bCs/>
                <w:color w:val="000000"/>
                <w:sz w:val="20"/>
                <w:szCs w:val="20"/>
              </w:rPr>
            </w:pPr>
            <w:r w:rsidRPr="00B85E6C">
              <w:rPr>
                <w:bCs/>
                <w:color w:val="000000"/>
                <w:sz w:val="20"/>
                <w:szCs w:val="20"/>
              </w:rPr>
              <w:t>9884,3</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BC1529">
            <w:pPr>
              <w:ind w:left="-113" w:right="-113"/>
              <w:jc w:val="center"/>
              <w:rPr>
                <w:bCs/>
                <w:color w:val="000000"/>
                <w:sz w:val="20"/>
                <w:szCs w:val="20"/>
              </w:rPr>
            </w:pPr>
            <w:r w:rsidRPr="00B85E6C">
              <w:rPr>
                <w:bCs/>
                <w:color w:val="000000"/>
                <w:sz w:val="20"/>
                <w:szCs w:val="20"/>
              </w:rPr>
              <w:t>45750,0</w:t>
            </w:r>
          </w:p>
        </w:tc>
        <w:tc>
          <w:tcPr>
            <w:tcW w:w="1701" w:type="dxa"/>
            <w:tcBorders>
              <w:top w:val="single" w:sz="4" w:space="0" w:color="auto"/>
              <w:left w:val="single" w:sz="4" w:space="0" w:color="auto"/>
              <w:bottom w:val="single" w:sz="4" w:space="0" w:color="auto"/>
            </w:tcBorders>
          </w:tcPr>
          <w:p w:rsidR="00866542" w:rsidRPr="00B85E6C" w:rsidRDefault="00866542" w:rsidP="00BC1529">
            <w:pPr>
              <w:ind w:left="-113" w:right="-113"/>
              <w:jc w:val="center"/>
              <w:rPr>
                <w:bCs/>
                <w:color w:val="000000"/>
                <w:sz w:val="20"/>
                <w:szCs w:val="20"/>
              </w:rPr>
            </w:pPr>
            <w:r w:rsidRPr="00B85E6C">
              <w:rPr>
                <w:bCs/>
                <w:color w:val="000000"/>
                <w:sz w:val="20"/>
                <w:szCs w:val="20"/>
              </w:rPr>
              <w:t>45750,0</w:t>
            </w:r>
          </w:p>
        </w:tc>
      </w:tr>
      <w:tr w:rsidR="00866542" w:rsidRPr="00B85E6C" w:rsidTr="00802133">
        <w:trPr>
          <w:gridBefore w:val="1"/>
          <w:gridAfter w:val="4"/>
          <w:wBefore w:w="142" w:type="dxa"/>
          <w:wAfter w:w="3088" w:type="dxa"/>
          <w:trHeight w:val="502"/>
        </w:trPr>
        <w:tc>
          <w:tcPr>
            <w:tcW w:w="993" w:type="dxa"/>
            <w:vMerge/>
            <w:tcBorders>
              <w:top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ind w:left="-113" w:right="-113"/>
              <w:jc w:val="center"/>
              <w:rPr>
                <w:bCs/>
                <w:color w:val="000000"/>
                <w:sz w:val="20"/>
                <w:szCs w:val="20"/>
              </w:rPr>
            </w:pPr>
            <w:r w:rsidRPr="00B85E6C">
              <w:rPr>
                <w:bCs/>
                <w:color w:val="000000"/>
                <w:sz w:val="20"/>
                <w:szCs w:val="20"/>
              </w:rPr>
              <w:t>110720,7</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ind w:left="-113" w:right="-113"/>
              <w:jc w:val="center"/>
              <w:rPr>
                <w:bCs/>
                <w:color w:val="000000"/>
                <w:sz w:val="20"/>
                <w:szCs w:val="20"/>
              </w:rPr>
            </w:pPr>
            <w:r w:rsidRPr="00B85E6C">
              <w:rPr>
                <w:bCs/>
                <w:color w:val="000000"/>
                <w:sz w:val="20"/>
                <w:szCs w:val="20"/>
              </w:rPr>
              <w:t>94273,6</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ind w:left="-113" w:right="-113"/>
              <w:jc w:val="center"/>
              <w:rPr>
                <w:bCs/>
                <w:color w:val="000000"/>
                <w:sz w:val="20"/>
                <w:szCs w:val="20"/>
              </w:rPr>
            </w:pPr>
            <w:r w:rsidRPr="00B85E6C">
              <w:rPr>
                <w:bCs/>
                <w:color w:val="000000"/>
                <w:sz w:val="20"/>
                <w:szCs w:val="20"/>
              </w:rPr>
              <w:t>94310,7</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ind w:left="-113" w:right="-113"/>
              <w:jc w:val="center"/>
              <w:rPr>
                <w:bCs/>
                <w:color w:val="000000"/>
                <w:sz w:val="20"/>
                <w:szCs w:val="20"/>
              </w:rPr>
            </w:pPr>
            <w:r w:rsidRPr="00B85E6C">
              <w:rPr>
                <w:bCs/>
                <w:color w:val="000000"/>
                <w:sz w:val="20"/>
                <w:szCs w:val="20"/>
              </w:rPr>
              <w:t>475303,0</w:t>
            </w:r>
          </w:p>
        </w:tc>
        <w:tc>
          <w:tcPr>
            <w:tcW w:w="1701" w:type="dxa"/>
            <w:tcBorders>
              <w:top w:val="single" w:sz="4" w:space="0" w:color="auto"/>
              <w:left w:val="single" w:sz="4" w:space="0" w:color="auto"/>
              <w:bottom w:val="single" w:sz="4" w:space="0" w:color="auto"/>
            </w:tcBorders>
          </w:tcPr>
          <w:p w:rsidR="00866542" w:rsidRPr="00B85E6C" w:rsidRDefault="00866542" w:rsidP="007B55E7">
            <w:pPr>
              <w:ind w:left="-113" w:right="-113"/>
              <w:jc w:val="center"/>
              <w:rPr>
                <w:bCs/>
                <w:color w:val="000000"/>
                <w:sz w:val="20"/>
                <w:szCs w:val="20"/>
              </w:rPr>
            </w:pPr>
            <w:r w:rsidRPr="00B85E6C">
              <w:rPr>
                <w:bCs/>
                <w:color w:val="000000"/>
                <w:sz w:val="20"/>
                <w:szCs w:val="20"/>
              </w:rPr>
              <w:t>475303,0</w:t>
            </w:r>
          </w:p>
        </w:tc>
      </w:tr>
      <w:tr w:rsidR="00866542"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ind w:left="-113" w:right="-113"/>
              <w:jc w:val="center"/>
              <w:rPr>
                <w:bCs/>
                <w:color w:val="000000"/>
                <w:sz w:val="20"/>
                <w:szCs w:val="20"/>
              </w:rPr>
            </w:pPr>
            <w:r w:rsidRPr="00B85E6C">
              <w:rPr>
                <w:bCs/>
                <w:color w:val="000000"/>
                <w:sz w:val="20"/>
                <w:szCs w:val="20"/>
              </w:rPr>
              <w:t>27338,2</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rPr>
                <w:sz w:val="20"/>
                <w:szCs w:val="20"/>
              </w:rPr>
            </w:pPr>
            <w:r w:rsidRPr="00B85E6C">
              <w:rPr>
                <w:sz w:val="20"/>
                <w:szCs w:val="20"/>
              </w:rPr>
              <w:t>24290,0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rPr>
                <w:sz w:val="18"/>
                <w:szCs w:val="18"/>
              </w:rPr>
            </w:pPr>
            <w:r w:rsidRPr="00B85E6C">
              <w:rPr>
                <w:sz w:val="18"/>
                <w:szCs w:val="18"/>
              </w:rPr>
              <w:t>24290,0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D672F1">
            <w:pPr>
              <w:ind w:left="-113" w:right="-113"/>
              <w:jc w:val="center"/>
              <w:rPr>
                <w:bCs/>
                <w:color w:val="000000"/>
                <w:sz w:val="20"/>
                <w:szCs w:val="20"/>
              </w:rPr>
            </w:pPr>
            <w:r w:rsidRPr="00B85E6C">
              <w:rPr>
                <w:bCs/>
                <w:color w:val="000000"/>
                <w:sz w:val="20"/>
                <w:szCs w:val="20"/>
              </w:rPr>
              <w:t>121450,0</w:t>
            </w:r>
          </w:p>
        </w:tc>
        <w:tc>
          <w:tcPr>
            <w:tcW w:w="1701" w:type="dxa"/>
            <w:tcBorders>
              <w:top w:val="single" w:sz="4" w:space="0" w:color="auto"/>
              <w:left w:val="single" w:sz="4" w:space="0" w:color="auto"/>
              <w:bottom w:val="single" w:sz="4" w:space="0" w:color="auto"/>
            </w:tcBorders>
          </w:tcPr>
          <w:p w:rsidR="00866542" w:rsidRPr="00B85E6C" w:rsidRDefault="00866542" w:rsidP="00D672F1">
            <w:pPr>
              <w:ind w:left="-113" w:right="-113"/>
              <w:jc w:val="center"/>
              <w:rPr>
                <w:bCs/>
                <w:color w:val="000000"/>
                <w:sz w:val="20"/>
                <w:szCs w:val="20"/>
              </w:rPr>
            </w:pPr>
            <w:r w:rsidRPr="00B85E6C">
              <w:rPr>
                <w:bCs/>
                <w:color w:val="000000"/>
                <w:sz w:val="20"/>
                <w:szCs w:val="20"/>
              </w:rPr>
              <w:t>121450,0</w:t>
            </w:r>
          </w:p>
        </w:tc>
      </w:tr>
      <w:tr w:rsidR="00866542" w:rsidRPr="00B85E6C" w:rsidTr="00802133">
        <w:trPr>
          <w:gridBefore w:val="1"/>
          <w:gridAfter w:val="4"/>
          <w:wBefore w:w="142" w:type="dxa"/>
          <w:wAfter w:w="3088" w:type="dxa"/>
          <w:trHeight w:val="422"/>
        </w:trPr>
        <w:tc>
          <w:tcPr>
            <w:tcW w:w="993" w:type="dxa"/>
            <w:vMerge/>
            <w:tcBorders>
              <w:top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jc w:val="center"/>
              <w:rPr>
                <w:sz w:val="20"/>
                <w:szCs w:val="20"/>
              </w:rPr>
            </w:pPr>
            <w:r w:rsidRPr="00B85E6C">
              <w:rPr>
                <w:sz w:val="20"/>
                <w:szCs w:val="20"/>
              </w:rPr>
              <w:t>28875,0</w:t>
            </w:r>
          </w:p>
        </w:tc>
        <w:tc>
          <w:tcPr>
            <w:tcW w:w="1701" w:type="dxa"/>
            <w:tcBorders>
              <w:top w:val="single" w:sz="4" w:space="0" w:color="auto"/>
              <w:left w:val="single" w:sz="4" w:space="0" w:color="auto"/>
              <w:bottom w:val="single" w:sz="4" w:space="0" w:color="auto"/>
            </w:tcBorders>
          </w:tcPr>
          <w:p w:rsidR="00866542" w:rsidRPr="00B85E6C" w:rsidRDefault="00866542" w:rsidP="00D241F7">
            <w:pPr>
              <w:jc w:val="center"/>
              <w:rPr>
                <w:sz w:val="20"/>
                <w:szCs w:val="20"/>
              </w:rPr>
            </w:pPr>
            <w:r w:rsidRPr="00B85E6C">
              <w:rPr>
                <w:sz w:val="20"/>
                <w:szCs w:val="20"/>
              </w:rPr>
              <w:t>28875,0</w:t>
            </w:r>
          </w:p>
        </w:tc>
      </w:tr>
      <w:tr w:rsidR="00866542"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866542" w:rsidRPr="00B85E6C" w:rsidRDefault="009B0A2E" w:rsidP="00D241F7">
            <w:pPr>
              <w:autoSpaceDE w:val="0"/>
              <w:autoSpaceDN w:val="0"/>
              <w:adjustRightInd w:val="0"/>
              <w:jc w:val="both"/>
              <w:rPr>
                <w:rFonts w:eastAsia="Calibri"/>
                <w:bCs/>
                <w:sz w:val="20"/>
                <w:szCs w:val="20"/>
              </w:rPr>
            </w:pPr>
            <w:hyperlink r:id="rId18" w:history="1">
              <w:r w:rsidR="00866542" w:rsidRPr="00B85E6C">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866542" w:rsidRPr="00B85E6C" w:rsidRDefault="00866542" w:rsidP="00556895">
            <w:pPr>
              <w:autoSpaceDE w:val="0"/>
              <w:autoSpaceDN w:val="0"/>
              <w:adjustRightInd w:val="0"/>
              <w:jc w:val="both"/>
              <w:rPr>
                <w:rFonts w:eastAsia="Calibri"/>
                <w:bCs/>
                <w:sz w:val="20"/>
                <w:szCs w:val="20"/>
              </w:rPr>
            </w:pPr>
            <w:r w:rsidRPr="00B85E6C">
              <w:rPr>
                <w:rFonts w:eastAsia="Calibri"/>
                <w:bCs/>
                <w:sz w:val="20"/>
                <w:szCs w:val="20"/>
              </w:rPr>
              <w:t>«Муниципальная   поддержка развития образования» муниципальной программы Порецкого муниципального округа Чувашской  Республики«Развитие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bCs/>
                <w:sz w:val="20"/>
                <w:szCs w:val="20"/>
              </w:rPr>
            </w:pPr>
            <w:r w:rsidRPr="00B85E6C">
              <w:rPr>
                <w:rFonts w:eastAsia="Calibri"/>
                <w:bCs/>
                <w:sz w:val="20"/>
                <w:szCs w:val="20"/>
              </w:rPr>
              <w:t>Ц710100000</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142908,9</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132516,2</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132424,4</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jc w:val="center"/>
              <w:rPr>
                <w:sz w:val="20"/>
                <w:szCs w:val="20"/>
              </w:rPr>
            </w:pPr>
            <w:r w:rsidRPr="00B85E6C">
              <w:rPr>
                <w:sz w:val="20"/>
                <w:szCs w:val="20"/>
              </w:rPr>
              <w:t>629308,5</w:t>
            </w:r>
          </w:p>
        </w:tc>
        <w:tc>
          <w:tcPr>
            <w:tcW w:w="1701" w:type="dxa"/>
            <w:tcBorders>
              <w:top w:val="single" w:sz="4" w:space="0" w:color="auto"/>
              <w:left w:val="single" w:sz="4" w:space="0" w:color="auto"/>
              <w:bottom w:val="single" w:sz="4" w:space="0" w:color="auto"/>
            </w:tcBorders>
          </w:tcPr>
          <w:p w:rsidR="00866542" w:rsidRPr="00B85E6C" w:rsidRDefault="00866542" w:rsidP="00D241F7">
            <w:pPr>
              <w:jc w:val="center"/>
              <w:rPr>
                <w:sz w:val="20"/>
                <w:szCs w:val="20"/>
              </w:rPr>
            </w:pPr>
            <w:r w:rsidRPr="00B85E6C">
              <w:rPr>
                <w:sz w:val="20"/>
                <w:szCs w:val="20"/>
              </w:rPr>
              <w:t>629308,5</w:t>
            </w:r>
          </w:p>
        </w:tc>
      </w:tr>
      <w:tr w:rsidR="00866542" w:rsidRPr="00B85E6C" w:rsidTr="00802133">
        <w:trPr>
          <w:gridBefore w:val="1"/>
          <w:gridAfter w:val="4"/>
          <w:wBefore w:w="142" w:type="dxa"/>
          <w:wAfter w:w="3088" w:type="dxa"/>
          <w:trHeight w:val="667"/>
        </w:trPr>
        <w:tc>
          <w:tcPr>
            <w:tcW w:w="993" w:type="dxa"/>
            <w:vMerge/>
            <w:tcBorders>
              <w:top w:val="single" w:sz="4" w:space="0" w:color="auto"/>
              <w:bottom w:val="single" w:sz="4" w:space="0" w:color="auto"/>
              <w:right w:val="single" w:sz="4" w:space="0" w:color="auto"/>
            </w:tcBorders>
          </w:tcPr>
          <w:p w:rsidR="00866542" w:rsidRPr="00B85E6C" w:rsidRDefault="00866542" w:rsidP="00FF794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FF794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FF7946">
            <w:r w:rsidRPr="00B85E6C">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FF7946">
            <w:r w:rsidRPr="00B85E6C">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FF7946">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ind w:left="-113" w:right="-113"/>
              <w:jc w:val="center"/>
              <w:rPr>
                <w:rFonts w:eastAsia="Calibri"/>
                <w:bCs/>
                <w:sz w:val="20"/>
                <w:szCs w:val="20"/>
              </w:rPr>
            </w:pPr>
            <w:r w:rsidRPr="00B85E6C">
              <w:rPr>
                <w:rFonts w:eastAsia="Calibri"/>
                <w:bCs/>
                <w:sz w:val="20"/>
                <w:szCs w:val="20"/>
              </w:rPr>
              <w:t>9735,7</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ind w:left="-113" w:right="-113"/>
              <w:jc w:val="center"/>
              <w:rPr>
                <w:rFonts w:eastAsia="Calibri"/>
                <w:bCs/>
                <w:sz w:val="20"/>
                <w:szCs w:val="20"/>
              </w:rPr>
            </w:pPr>
            <w:r w:rsidRPr="00B85E6C">
              <w:rPr>
                <w:rFonts w:eastAsia="Calibri"/>
                <w:bCs/>
                <w:sz w:val="20"/>
                <w:szCs w:val="20"/>
              </w:rPr>
              <w:t>9278,7</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ind w:left="-113" w:right="-113"/>
              <w:jc w:val="center"/>
              <w:rPr>
                <w:rFonts w:eastAsia="Calibri"/>
                <w:bCs/>
                <w:sz w:val="20"/>
                <w:szCs w:val="20"/>
              </w:rPr>
            </w:pPr>
            <w:r w:rsidRPr="00B85E6C">
              <w:rPr>
                <w:rFonts w:eastAsia="Calibri"/>
                <w:bCs/>
                <w:sz w:val="20"/>
                <w:szCs w:val="20"/>
              </w:rPr>
              <w:t>9150,0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FF7946">
            <w:pPr>
              <w:widowControl w:val="0"/>
              <w:ind w:left="-113" w:right="-113"/>
              <w:jc w:val="center"/>
              <w:rPr>
                <w:rFonts w:eastAsia="Calibri"/>
                <w:bCs/>
                <w:sz w:val="20"/>
                <w:szCs w:val="20"/>
              </w:rPr>
            </w:pPr>
            <w:r w:rsidRPr="00B85E6C">
              <w:rPr>
                <w:rFonts w:eastAsia="Calibri"/>
                <w:bCs/>
                <w:sz w:val="20"/>
                <w:szCs w:val="20"/>
              </w:rPr>
              <w:t>9150,0</w:t>
            </w:r>
          </w:p>
        </w:tc>
        <w:tc>
          <w:tcPr>
            <w:tcW w:w="1701" w:type="dxa"/>
            <w:tcBorders>
              <w:top w:val="single" w:sz="4" w:space="0" w:color="auto"/>
              <w:left w:val="single" w:sz="4" w:space="0" w:color="auto"/>
              <w:bottom w:val="single" w:sz="4" w:space="0" w:color="auto"/>
            </w:tcBorders>
          </w:tcPr>
          <w:p w:rsidR="00866542" w:rsidRPr="00B85E6C" w:rsidRDefault="00866542" w:rsidP="00FF7946">
            <w:pPr>
              <w:widowControl w:val="0"/>
              <w:ind w:left="-113" w:right="-113"/>
              <w:jc w:val="center"/>
              <w:rPr>
                <w:rFonts w:eastAsia="Calibri"/>
                <w:bCs/>
                <w:sz w:val="20"/>
                <w:szCs w:val="20"/>
              </w:rPr>
            </w:pPr>
            <w:r w:rsidRPr="00B85E6C">
              <w:rPr>
                <w:rFonts w:eastAsia="Calibri"/>
                <w:bCs/>
                <w:sz w:val="20"/>
                <w:szCs w:val="20"/>
              </w:rPr>
              <w:t>9150,0</w:t>
            </w:r>
          </w:p>
        </w:tc>
      </w:tr>
      <w:tr w:rsidR="00866542" w:rsidRPr="00B85E6C" w:rsidTr="00802133">
        <w:trPr>
          <w:gridBefore w:val="1"/>
          <w:gridAfter w:val="4"/>
          <w:wBefore w:w="142" w:type="dxa"/>
          <w:wAfter w:w="3088" w:type="dxa"/>
          <w:trHeight w:val="550"/>
        </w:trPr>
        <w:tc>
          <w:tcPr>
            <w:tcW w:w="993" w:type="dxa"/>
            <w:vMerge/>
            <w:tcBorders>
              <w:top w:val="single" w:sz="4" w:space="0" w:color="auto"/>
              <w:bottom w:val="single" w:sz="4" w:space="0" w:color="auto"/>
              <w:right w:val="single" w:sz="4" w:space="0" w:color="auto"/>
            </w:tcBorders>
          </w:tcPr>
          <w:p w:rsidR="00866542" w:rsidRPr="00B85E6C" w:rsidRDefault="00866542" w:rsidP="00FF794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FF794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FF7946">
            <w:r w:rsidRPr="00B85E6C">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FF7946">
            <w:r w:rsidRPr="00B85E6C">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FF7946">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ind w:left="-113" w:right="-113"/>
              <w:jc w:val="center"/>
              <w:rPr>
                <w:bCs/>
                <w:sz w:val="20"/>
                <w:szCs w:val="20"/>
              </w:rPr>
            </w:pPr>
            <w:r w:rsidRPr="00B85E6C">
              <w:rPr>
                <w:bCs/>
                <w:sz w:val="20"/>
                <w:szCs w:val="20"/>
              </w:rPr>
              <w:t>101281,0</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ind w:left="-113" w:right="-113"/>
              <w:jc w:val="center"/>
              <w:rPr>
                <w:bCs/>
                <w:sz w:val="20"/>
                <w:szCs w:val="20"/>
              </w:rPr>
            </w:pPr>
            <w:r w:rsidRPr="00B85E6C">
              <w:rPr>
                <w:bCs/>
                <w:sz w:val="20"/>
                <w:szCs w:val="20"/>
              </w:rPr>
              <w:t>93794,5</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ind w:left="-113" w:right="-113"/>
              <w:jc w:val="center"/>
              <w:rPr>
                <w:bCs/>
                <w:sz w:val="20"/>
                <w:szCs w:val="20"/>
              </w:rPr>
            </w:pPr>
            <w:r w:rsidRPr="00B85E6C">
              <w:rPr>
                <w:bCs/>
                <w:sz w:val="20"/>
                <w:szCs w:val="20"/>
              </w:rPr>
              <w:t>93831,4</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FF7946">
            <w:pPr>
              <w:widowControl w:val="0"/>
              <w:ind w:left="-113" w:right="-113"/>
              <w:jc w:val="center"/>
              <w:rPr>
                <w:bCs/>
                <w:sz w:val="20"/>
                <w:szCs w:val="20"/>
              </w:rPr>
            </w:pPr>
            <w:r w:rsidRPr="00B85E6C">
              <w:rPr>
                <w:bCs/>
                <w:sz w:val="20"/>
                <w:szCs w:val="20"/>
              </w:rPr>
              <w:t>472943,5</w:t>
            </w:r>
          </w:p>
        </w:tc>
        <w:tc>
          <w:tcPr>
            <w:tcW w:w="1701" w:type="dxa"/>
            <w:tcBorders>
              <w:top w:val="single" w:sz="4" w:space="0" w:color="auto"/>
              <w:left w:val="single" w:sz="4" w:space="0" w:color="auto"/>
              <w:bottom w:val="single" w:sz="4" w:space="0" w:color="auto"/>
            </w:tcBorders>
          </w:tcPr>
          <w:p w:rsidR="00866542" w:rsidRPr="00B85E6C" w:rsidRDefault="00866542" w:rsidP="00FF7946">
            <w:pPr>
              <w:widowControl w:val="0"/>
              <w:ind w:left="-113" w:right="-113"/>
              <w:jc w:val="center"/>
              <w:rPr>
                <w:bCs/>
                <w:sz w:val="20"/>
                <w:szCs w:val="20"/>
              </w:rPr>
            </w:pPr>
            <w:r w:rsidRPr="00B85E6C">
              <w:rPr>
                <w:bCs/>
                <w:sz w:val="20"/>
                <w:szCs w:val="20"/>
              </w:rPr>
              <w:t>472943,5</w:t>
            </w:r>
          </w:p>
        </w:tc>
      </w:tr>
      <w:tr w:rsidR="00866542"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ind w:left="-113" w:right="-113"/>
              <w:jc w:val="center"/>
              <w:rPr>
                <w:bCs/>
                <w:sz w:val="20"/>
                <w:szCs w:val="20"/>
              </w:rPr>
            </w:pPr>
            <w:r w:rsidRPr="00B85E6C">
              <w:rPr>
                <w:bCs/>
                <w:sz w:val="20"/>
                <w:szCs w:val="20"/>
              </w:rPr>
              <w:t>26117,2</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ind w:left="-113" w:right="-113"/>
              <w:jc w:val="center"/>
              <w:rPr>
                <w:bCs/>
                <w:sz w:val="20"/>
                <w:szCs w:val="20"/>
              </w:rPr>
            </w:pPr>
            <w:r w:rsidRPr="00B85E6C">
              <w:rPr>
                <w:bCs/>
                <w:sz w:val="20"/>
                <w:szCs w:val="20"/>
              </w:rPr>
              <w:t>23668,0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ind w:left="-113" w:right="-113"/>
              <w:jc w:val="center"/>
              <w:rPr>
                <w:bCs/>
                <w:sz w:val="20"/>
                <w:szCs w:val="20"/>
              </w:rPr>
            </w:pPr>
            <w:r w:rsidRPr="00B85E6C">
              <w:rPr>
                <w:bCs/>
                <w:sz w:val="20"/>
                <w:szCs w:val="20"/>
              </w:rPr>
              <w:t>23668,0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widowControl w:val="0"/>
              <w:ind w:left="-113" w:right="-113"/>
              <w:jc w:val="center"/>
              <w:rPr>
                <w:bCs/>
                <w:sz w:val="20"/>
                <w:szCs w:val="20"/>
              </w:rPr>
            </w:pPr>
            <w:r w:rsidRPr="00B85E6C">
              <w:rPr>
                <w:bCs/>
                <w:sz w:val="20"/>
                <w:szCs w:val="20"/>
              </w:rPr>
              <w:t>118340,0</w:t>
            </w:r>
          </w:p>
        </w:tc>
        <w:tc>
          <w:tcPr>
            <w:tcW w:w="1701" w:type="dxa"/>
            <w:tcBorders>
              <w:top w:val="single" w:sz="4" w:space="0" w:color="auto"/>
              <w:left w:val="single" w:sz="4" w:space="0" w:color="auto"/>
              <w:bottom w:val="single" w:sz="4" w:space="0" w:color="auto"/>
            </w:tcBorders>
          </w:tcPr>
          <w:p w:rsidR="00866542" w:rsidRPr="00B85E6C" w:rsidRDefault="00866542" w:rsidP="00D241F7">
            <w:pPr>
              <w:widowControl w:val="0"/>
              <w:ind w:left="-113" w:right="-113"/>
              <w:jc w:val="center"/>
              <w:rPr>
                <w:bCs/>
                <w:sz w:val="20"/>
                <w:szCs w:val="20"/>
              </w:rPr>
            </w:pPr>
            <w:r w:rsidRPr="00B85E6C">
              <w:rPr>
                <w:bCs/>
                <w:sz w:val="20"/>
                <w:szCs w:val="20"/>
              </w:rPr>
              <w:t>118340,0</w:t>
            </w:r>
          </w:p>
        </w:tc>
      </w:tr>
      <w:tr w:rsidR="00866542" w:rsidRPr="00B85E6C" w:rsidTr="00802133">
        <w:trPr>
          <w:gridBefore w:val="1"/>
          <w:gridAfter w:val="4"/>
          <w:wBefore w:w="142" w:type="dxa"/>
          <w:wAfter w:w="3088" w:type="dxa"/>
          <w:trHeight w:val="186"/>
        </w:trPr>
        <w:tc>
          <w:tcPr>
            <w:tcW w:w="993" w:type="dxa"/>
            <w:vMerge/>
            <w:tcBorders>
              <w:top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jc w:val="center"/>
              <w:rPr>
                <w:sz w:val="20"/>
                <w:szCs w:val="20"/>
              </w:rPr>
            </w:pPr>
            <w:r w:rsidRPr="00B85E6C">
              <w:rPr>
                <w:sz w:val="20"/>
                <w:szCs w:val="20"/>
              </w:rPr>
              <w:t>28875,0</w:t>
            </w:r>
          </w:p>
        </w:tc>
        <w:tc>
          <w:tcPr>
            <w:tcW w:w="1701" w:type="dxa"/>
            <w:tcBorders>
              <w:top w:val="single" w:sz="4" w:space="0" w:color="auto"/>
              <w:left w:val="single" w:sz="4" w:space="0" w:color="auto"/>
              <w:bottom w:val="single" w:sz="4" w:space="0" w:color="auto"/>
            </w:tcBorders>
          </w:tcPr>
          <w:p w:rsidR="00866542" w:rsidRPr="00B85E6C" w:rsidRDefault="00866542" w:rsidP="00D241F7">
            <w:pPr>
              <w:jc w:val="center"/>
              <w:rPr>
                <w:sz w:val="20"/>
                <w:szCs w:val="20"/>
              </w:rPr>
            </w:pPr>
            <w:r w:rsidRPr="00B85E6C">
              <w:rPr>
                <w:sz w:val="20"/>
                <w:szCs w:val="20"/>
              </w:rPr>
              <w:t>28875,0</w:t>
            </w:r>
          </w:p>
        </w:tc>
      </w:tr>
      <w:tr w:rsidR="00866542" w:rsidRPr="00B85E6C" w:rsidTr="00802133">
        <w:trPr>
          <w:gridBefore w:val="1"/>
          <w:gridAfter w:val="4"/>
          <w:wBefore w:w="142" w:type="dxa"/>
          <w:wAfter w:w="3088" w:type="dxa"/>
          <w:trHeight w:val="82"/>
        </w:trPr>
        <w:tc>
          <w:tcPr>
            <w:tcW w:w="993" w:type="dxa"/>
            <w:vMerge w:val="restart"/>
            <w:tcBorders>
              <w:top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r w:rsidRPr="00B85E6C">
              <w:rPr>
                <w:rFonts w:eastAsia="Calibri"/>
                <w:bCs/>
                <w:sz w:val="20"/>
                <w:szCs w:val="20"/>
              </w:rPr>
              <w:t>Основное мероприятие 1</w:t>
            </w:r>
          </w:p>
        </w:tc>
        <w:tc>
          <w:tcPr>
            <w:tcW w:w="1701" w:type="dxa"/>
            <w:vMerge w:val="restart"/>
            <w:tcBorders>
              <w:top w:val="single" w:sz="4" w:space="0" w:color="auto"/>
              <w:left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r w:rsidRPr="00B85E6C">
              <w:rPr>
                <w:rFonts w:eastAsia="Calibri"/>
                <w:sz w:val="20"/>
                <w:szCs w:val="20"/>
              </w:rPr>
              <w:t>Обеспечение деятельности организаций в сфере образования</w:t>
            </w: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Ц710100000</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spacing w:line="235" w:lineRule="auto"/>
              <w:ind w:left="-113" w:right="-113"/>
              <w:jc w:val="center"/>
              <w:rPr>
                <w:rFonts w:eastAsia="Calibri"/>
                <w:color w:val="000000"/>
                <w:sz w:val="20"/>
                <w:szCs w:val="20"/>
              </w:rPr>
            </w:pPr>
            <w:r w:rsidRPr="00B85E6C">
              <w:rPr>
                <w:rFonts w:eastAsia="Calibri"/>
                <w:color w:val="000000"/>
                <w:sz w:val="20"/>
                <w:szCs w:val="20"/>
              </w:rPr>
              <w:t>23746,5</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spacing w:line="235" w:lineRule="auto"/>
              <w:ind w:left="-113" w:right="-113"/>
              <w:jc w:val="center"/>
              <w:rPr>
                <w:rFonts w:eastAsia="Calibri"/>
                <w:color w:val="000000"/>
                <w:sz w:val="20"/>
                <w:szCs w:val="20"/>
              </w:rPr>
            </w:pPr>
            <w:r w:rsidRPr="00B85E6C">
              <w:rPr>
                <w:rFonts w:eastAsia="Calibri"/>
                <w:color w:val="000000"/>
                <w:sz w:val="20"/>
                <w:szCs w:val="20"/>
              </w:rPr>
              <w:t>20354,0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widowControl w:val="0"/>
              <w:spacing w:line="235" w:lineRule="auto"/>
              <w:ind w:left="-113" w:right="-113"/>
              <w:jc w:val="center"/>
              <w:rPr>
                <w:rFonts w:eastAsia="Calibri"/>
                <w:color w:val="000000"/>
                <w:sz w:val="20"/>
                <w:szCs w:val="20"/>
              </w:rPr>
            </w:pPr>
            <w:r w:rsidRPr="00B85E6C">
              <w:rPr>
                <w:rFonts w:eastAsia="Calibri"/>
                <w:color w:val="000000"/>
                <w:sz w:val="20"/>
                <w:szCs w:val="20"/>
              </w:rPr>
              <w:t>20354,0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widowControl w:val="0"/>
              <w:spacing w:line="235" w:lineRule="auto"/>
              <w:ind w:left="-113" w:right="-113"/>
              <w:jc w:val="center"/>
              <w:rPr>
                <w:rFonts w:eastAsia="Calibri"/>
                <w:color w:val="000000"/>
                <w:sz w:val="20"/>
                <w:szCs w:val="20"/>
              </w:rPr>
            </w:pPr>
            <w:r w:rsidRPr="00B85E6C">
              <w:rPr>
                <w:rFonts w:eastAsia="Calibri"/>
                <w:color w:val="000000"/>
                <w:sz w:val="20"/>
                <w:szCs w:val="20"/>
              </w:rPr>
              <w:t>101770,0</w:t>
            </w:r>
          </w:p>
        </w:tc>
        <w:tc>
          <w:tcPr>
            <w:tcW w:w="1701" w:type="dxa"/>
            <w:tcBorders>
              <w:top w:val="single" w:sz="4" w:space="0" w:color="auto"/>
              <w:left w:val="single" w:sz="4" w:space="0" w:color="auto"/>
              <w:bottom w:val="single" w:sz="4" w:space="0" w:color="auto"/>
            </w:tcBorders>
          </w:tcPr>
          <w:p w:rsidR="00866542" w:rsidRPr="00B85E6C" w:rsidRDefault="00866542" w:rsidP="00D241F7">
            <w:pPr>
              <w:widowControl w:val="0"/>
              <w:spacing w:line="235" w:lineRule="auto"/>
              <w:ind w:left="-113" w:right="-113"/>
              <w:jc w:val="center"/>
              <w:rPr>
                <w:rFonts w:eastAsia="Calibri"/>
                <w:color w:val="000000"/>
                <w:sz w:val="20"/>
                <w:szCs w:val="20"/>
              </w:rPr>
            </w:pPr>
            <w:r w:rsidRPr="00B85E6C">
              <w:rPr>
                <w:rFonts w:eastAsia="Calibri"/>
                <w:color w:val="000000"/>
                <w:sz w:val="20"/>
                <w:szCs w:val="20"/>
              </w:rPr>
              <w:t>101770,0</w:t>
            </w:r>
          </w:p>
        </w:tc>
      </w:tr>
      <w:tr w:rsidR="00866542" w:rsidRPr="00B85E6C" w:rsidTr="00802133">
        <w:trPr>
          <w:gridBefore w:val="1"/>
          <w:gridAfter w:val="4"/>
          <w:wBefore w:w="142" w:type="dxa"/>
          <w:wAfter w:w="3088" w:type="dxa"/>
          <w:trHeight w:val="74"/>
        </w:trPr>
        <w:tc>
          <w:tcPr>
            <w:tcW w:w="993" w:type="dxa"/>
            <w:vMerge/>
            <w:tcBorders>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0</w:t>
            </w:r>
          </w:p>
          <w:p w:rsidR="00866542" w:rsidRPr="00B85E6C" w:rsidRDefault="00866542" w:rsidP="00D165B7">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ind w:left="-84" w:right="-62"/>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B85E6C" w:rsidRDefault="00866542" w:rsidP="00D241F7">
            <w:pPr>
              <w:autoSpaceDE w:val="0"/>
              <w:autoSpaceDN w:val="0"/>
              <w:adjustRightInd w:val="0"/>
              <w:ind w:left="-84" w:right="-62"/>
              <w:jc w:val="center"/>
              <w:rPr>
                <w:rFonts w:eastAsia="Calibri"/>
                <w:bCs/>
                <w:sz w:val="20"/>
                <w:szCs w:val="20"/>
              </w:rPr>
            </w:pPr>
            <w:r w:rsidRPr="00B85E6C">
              <w:rPr>
                <w:rFonts w:eastAsia="Calibri"/>
                <w:bCs/>
                <w:sz w:val="20"/>
                <w:szCs w:val="20"/>
              </w:rPr>
              <w:t>0</w:t>
            </w:r>
          </w:p>
        </w:tc>
      </w:tr>
      <w:tr w:rsidR="00866542" w:rsidRPr="00B85E6C" w:rsidTr="00802133">
        <w:trPr>
          <w:gridBefore w:val="1"/>
          <w:gridAfter w:val="4"/>
          <w:wBefore w:w="142" w:type="dxa"/>
          <w:wAfter w:w="3088" w:type="dxa"/>
        </w:trPr>
        <w:tc>
          <w:tcPr>
            <w:tcW w:w="993" w:type="dxa"/>
            <w:vMerge/>
            <w:tcBorders>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B85E6C"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1123,9</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ind w:left="-84" w:right="-62"/>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D241F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B85E6C" w:rsidRDefault="00866542" w:rsidP="00D241F7">
            <w:pPr>
              <w:autoSpaceDE w:val="0"/>
              <w:autoSpaceDN w:val="0"/>
              <w:adjustRightInd w:val="0"/>
              <w:ind w:left="-84" w:right="-62"/>
              <w:jc w:val="center"/>
              <w:rPr>
                <w:rFonts w:eastAsia="Calibri"/>
                <w:bCs/>
                <w:sz w:val="20"/>
                <w:szCs w:val="20"/>
              </w:rPr>
            </w:pPr>
            <w:r w:rsidRPr="00B85E6C">
              <w:rPr>
                <w:rFonts w:eastAsia="Calibri"/>
                <w:bCs/>
                <w:sz w:val="20"/>
                <w:szCs w:val="20"/>
              </w:rPr>
              <w:t>0</w:t>
            </w:r>
          </w:p>
        </w:tc>
      </w:tr>
      <w:tr w:rsidR="00866542" w:rsidRPr="00B85E6C" w:rsidTr="00802133">
        <w:trPr>
          <w:gridBefore w:val="1"/>
          <w:gridAfter w:val="4"/>
          <w:wBefore w:w="142" w:type="dxa"/>
          <w:wAfter w:w="3088" w:type="dxa"/>
          <w:trHeight w:val="20"/>
        </w:trPr>
        <w:tc>
          <w:tcPr>
            <w:tcW w:w="993" w:type="dxa"/>
            <w:vMerge/>
            <w:tcBorders>
              <w:right w:val="single" w:sz="4" w:space="0" w:color="auto"/>
            </w:tcBorders>
          </w:tcPr>
          <w:p w:rsidR="00866542" w:rsidRPr="00B85E6C" w:rsidRDefault="00866542" w:rsidP="001939B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B85E6C" w:rsidRDefault="00866542" w:rsidP="001939B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1939BC">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1939BC">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1939BC">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18"/>
                <w:szCs w:val="18"/>
              </w:rPr>
            </w:pPr>
            <w:r w:rsidRPr="00B85E6C">
              <w:rPr>
                <w:sz w:val="18"/>
                <w:szCs w:val="18"/>
              </w:rPr>
              <w:t>22622,6</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18"/>
                <w:szCs w:val="18"/>
              </w:rPr>
            </w:pPr>
            <w:r w:rsidRPr="00B85E6C">
              <w:rPr>
                <w:sz w:val="18"/>
                <w:szCs w:val="18"/>
              </w:rPr>
              <w:t>20354,0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18"/>
                <w:szCs w:val="18"/>
              </w:rPr>
            </w:pPr>
            <w:r w:rsidRPr="00B85E6C">
              <w:rPr>
                <w:sz w:val="18"/>
                <w:szCs w:val="18"/>
              </w:rPr>
              <w:t>20354,0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937607">
            <w:pPr>
              <w:jc w:val="center"/>
              <w:rPr>
                <w:sz w:val="18"/>
                <w:szCs w:val="18"/>
              </w:rPr>
            </w:pPr>
            <w:r w:rsidRPr="00B85E6C">
              <w:rPr>
                <w:sz w:val="18"/>
                <w:szCs w:val="18"/>
              </w:rPr>
              <w:t>101770,0</w:t>
            </w:r>
          </w:p>
        </w:tc>
        <w:tc>
          <w:tcPr>
            <w:tcW w:w="1701" w:type="dxa"/>
            <w:tcBorders>
              <w:top w:val="single" w:sz="4" w:space="0" w:color="auto"/>
              <w:left w:val="single" w:sz="4" w:space="0" w:color="auto"/>
              <w:bottom w:val="single" w:sz="4" w:space="0" w:color="auto"/>
            </w:tcBorders>
          </w:tcPr>
          <w:p w:rsidR="00866542" w:rsidRPr="00B85E6C" w:rsidRDefault="00866542" w:rsidP="00937607">
            <w:pPr>
              <w:jc w:val="center"/>
              <w:rPr>
                <w:sz w:val="18"/>
                <w:szCs w:val="18"/>
              </w:rPr>
            </w:pPr>
            <w:r w:rsidRPr="00B85E6C">
              <w:rPr>
                <w:sz w:val="18"/>
                <w:szCs w:val="18"/>
              </w:rPr>
              <w:t>101770,0</w:t>
            </w:r>
          </w:p>
        </w:tc>
      </w:tr>
      <w:tr w:rsidR="00866542" w:rsidRPr="00B85E6C" w:rsidTr="00802133">
        <w:trPr>
          <w:gridBefore w:val="1"/>
          <w:gridAfter w:val="4"/>
          <w:wBefore w:w="142" w:type="dxa"/>
          <w:wAfter w:w="3088" w:type="dxa"/>
          <w:trHeight w:val="774"/>
        </w:trPr>
        <w:tc>
          <w:tcPr>
            <w:tcW w:w="993" w:type="dxa"/>
            <w:vMerge/>
            <w:tcBorders>
              <w:bottom w:val="single" w:sz="4" w:space="0" w:color="auto"/>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w:t>
            </w:r>
          </w:p>
          <w:p w:rsidR="00866542" w:rsidRPr="00B85E6C" w:rsidRDefault="00866542" w:rsidP="004232CF">
            <w:pPr>
              <w:autoSpaceDE w:val="0"/>
              <w:autoSpaceDN w:val="0"/>
              <w:adjustRightInd w:val="0"/>
              <w:jc w:val="center"/>
              <w:rPr>
                <w:rFonts w:eastAsia="Calibri"/>
                <w:bCs/>
                <w:sz w:val="20"/>
                <w:szCs w:val="20"/>
              </w:rPr>
            </w:pPr>
          </w:p>
        </w:tc>
      </w:tr>
      <w:tr w:rsidR="00866542"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866542" w:rsidRPr="00B85E6C" w:rsidRDefault="00866542" w:rsidP="005C6B04">
            <w:pPr>
              <w:autoSpaceDE w:val="0"/>
              <w:autoSpaceDN w:val="0"/>
              <w:adjustRightInd w:val="0"/>
              <w:jc w:val="both"/>
              <w:rPr>
                <w:rFonts w:eastAsia="Calibri"/>
                <w:bCs/>
                <w:sz w:val="20"/>
                <w:szCs w:val="20"/>
              </w:rPr>
            </w:pPr>
            <w:r w:rsidRPr="00B85E6C">
              <w:rPr>
                <w:rFonts w:eastAsia="Calibri"/>
                <w:bCs/>
                <w:sz w:val="20"/>
                <w:szCs w:val="20"/>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866542" w:rsidRPr="00B85E6C" w:rsidRDefault="00866542" w:rsidP="005C6B04">
            <w:pPr>
              <w:autoSpaceDE w:val="0"/>
              <w:autoSpaceDN w:val="0"/>
              <w:adjustRightInd w:val="0"/>
              <w:jc w:val="both"/>
              <w:rPr>
                <w:rFonts w:eastAsia="Calibri"/>
                <w:bCs/>
                <w:sz w:val="20"/>
                <w:szCs w:val="20"/>
              </w:rPr>
            </w:pPr>
            <w:r w:rsidRPr="00B85E6C">
              <w:rPr>
                <w:rFonts w:eastAsia="Calibri"/>
                <w:bCs/>
                <w:sz w:val="20"/>
                <w:szCs w:val="20"/>
              </w:rPr>
              <w:t>Финансовое обеспечение получения дошкольного образования, начального общего,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5C6B04">
            <w:pPr>
              <w:autoSpaceDE w:val="0"/>
              <w:autoSpaceDN w:val="0"/>
              <w:adjustRightInd w:val="0"/>
              <w:jc w:val="center"/>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5C6B04">
            <w:pPr>
              <w:autoSpaceDE w:val="0"/>
              <w:autoSpaceDN w:val="0"/>
              <w:adjustRightInd w:val="0"/>
              <w:jc w:val="center"/>
              <w:rPr>
                <w:rFonts w:eastAsia="Calibri"/>
                <w:bCs/>
                <w:sz w:val="20"/>
                <w:szCs w:val="20"/>
              </w:rPr>
            </w:pPr>
            <w:r w:rsidRPr="00B85E6C">
              <w:rPr>
                <w:rFonts w:eastAsia="Calibri"/>
                <w:bCs/>
                <w:sz w:val="20"/>
                <w:szCs w:val="20"/>
              </w:rPr>
              <w:t>Ц710200000</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5C6B04">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18"/>
                <w:szCs w:val="18"/>
              </w:rPr>
            </w:pPr>
            <w:r w:rsidRPr="00B85E6C">
              <w:rPr>
                <w:sz w:val="18"/>
                <w:szCs w:val="18"/>
              </w:rPr>
              <w:t>98980,8</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18"/>
                <w:szCs w:val="18"/>
              </w:rPr>
            </w:pPr>
            <w:r w:rsidRPr="00B85E6C">
              <w:rPr>
                <w:sz w:val="18"/>
                <w:szCs w:val="18"/>
              </w:rPr>
              <w:t>92922,9</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18"/>
                <w:szCs w:val="18"/>
              </w:rPr>
            </w:pPr>
            <w:r w:rsidRPr="00B85E6C">
              <w:rPr>
                <w:sz w:val="18"/>
                <w:szCs w:val="18"/>
              </w:rPr>
              <w:t>92922,9</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937607">
            <w:pPr>
              <w:jc w:val="center"/>
              <w:rPr>
                <w:sz w:val="18"/>
                <w:szCs w:val="18"/>
              </w:rPr>
            </w:pPr>
            <w:r w:rsidRPr="00B85E6C">
              <w:rPr>
                <w:sz w:val="18"/>
                <w:szCs w:val="18"/>
              </w:rPr>
              <w:t>464614,5</w:t>
            </w:r>
          </w:p>
        </w:tc>
        <w:tc>
          <w:tcPr>
            <w:tcW w:w="1701" w:type="dxa"/>
            <w:tcBorders>
              <w:top w:val="single" w:sz="4" w:space="0" w:color="auto"/>
              <w:left w:val="single" w:sz="4" w:space="0" w:color="auto"/>
              <w:bottom w:val="single" w:sz="4" w:space="0" w:color="auto"/>
            </w:tcBorders>
          </w:tcPr>
          <w:p w:rsidR="00866542" w:rsidRPr="00B85E6C" w:rsidRDefault="00866542" w:rsidP="00937607">
            <w:pPr>
              <w:jc w:val="center"/>
              <w:rPr>
                <w:sz w:val="20"/>
                <w:szCs w:val="20"/>
              </w:rPr>
            </w:pPr>
            <w:r w:rsidRPr="00B85E6C">
              <w:rPr>
                <w:sz w:val="20"/>
                <w:szCs w:val="20"/>
              </w:rPr>
              <w:t>464614,5</w:t>
            </w:r>
          </w:p>
        </w:tc>
      </w:tr>
      <w:tr w:rsidR="00866542"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B85E6C" w:rsidRDefault="00866542"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9376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B85E6C" w:rsidRDefault="00866542" w:rsidP="00937607">
            <w:pPr>
              <w:autoSpaceDE w:val="0"/>
              <w:autoSpaceDN w:val="0"/>
              <w:adjustRightInd w:val="0"/>
              <w:jc w:val="center"/>
              <w:rPr>
                <w:rFonts w:eastAsia="Calibri"/>
                <w:bCs/>
                <w:sz w:val="20"/>
                <w:szCs w:val="20"/>
              </w:rPr>
            </w:pPr>
            <w:r w:rsidRPr="00B85E6C">
              <w:rPr>
                <w:rFonts w:eastAsia="Calibri"/>
                <w:bCs/>
                <w:sz w:val="20"/>
                <w:szCs w:val="20"/>
              </w:rPr>
              <w:t>0</w:t>
            </w:r>
          </w:p>
        </w:tc>
      </w:tr>
      <w:tr w:rsidR="00866542"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B85E6C" w:rsidRDefault="00866542" w:rsidP="005C6B04">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5C6B0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5C6B04">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5C6B04">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5C6B04">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18"/>
                <w:szCs w:val="18"/>
              </w:rPr>
            </w:pPr>
            <w:r w:rsidRPr="00B85E6C">
              <w:rPr>
                <w:sz w:val="18"/>
                <w:szCs w:val="18"/>
              </w:rPr>
              <w:t>98980,8</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18"/>
                <w:szCs w:val="18"/>
              </w:rPr>
            </w:pPr>
            <w:r w:rsidRPr="00B85E6C">
              <w:rPr>
                <w:sz w:val="18"/>
                <w:szCs w:val="18"/>
              </w:rPr>
              <w:t>92922,9</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18"/>
                <w:szCs w:val="18"/>
              </w:rPr>
            </w:pPr>
            <w:r w:rsidRPr="00B85E6C">
              <w:rPr>
                <w:sz w:val="18"/>
                <w:szCs w:val="18"/>
              </w:rPr>
              <w:t>92922,9</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937607">
            <w:pPr>
              <w:jc w:val="center"/>
              <w:rPr>
                <w:sz w:val="18"/>
                <w:szCs w:val="18"/>
              </w:rPr>
            </w:pPr>
            <w:r w:rsidRPr="00B85E6C">
              <w:rPr>
                <w:sz w:val="18"/>
                <w:szCs w:val="18"/>
              </w:rPr>
              <w:t>464614,5</w:t>
            </w:r>
          </w:p>
        </w:tc>
        <w:tc>
          <w:tcPr>
            <w:tcW w:w="1701" w:type="dxa"/>
            <w:tcBorders>
              <w:top w:val="single" w:sz="4" w:space="0" w:color="auto"/>
              <w:left w:val="single" w:sz="4" w:space="0" w:color="auto"/>
              <w:bottom w:val="single" w:sz="4" w:space="0" w:color="auto"/>
            </w:tcBorders>
          </w:tcPr>
          <w:p w:rsidR="00866542" w:rsidRPr="00B85E6C" w:rsidRDefault="00866542" w:rsidP="00937607">
            <w:pPr>
              <w:jc w:val="center"/>
              <w:rPr>
                <w:sz w:val="18"/>
                <w:szCs w:val="18"/>
              </w:rPr>
            </w:pPr>
            <w:r w:rsidRPr="00B85E6C">
              <w:rPr>
                <w:sz w:val="18"/>
                <w:szCs w:val="18"/>
              </w:rPr>
              <w:t>464614,5</w:t>
            </w:r>
          </w:p>
        </w:tc>
      </w:tr>
      <w:tr w:rsidR="00BC1529"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B85E6C"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BC1529" w:rsidRPr="00B85E6C" w:rsidRDefault="00BC1529"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B85E6C" w:rsidRDefault="00BC1529"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B85E6C" w:rsidRDefault="00BC1529"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B85E6C" w:rsidRDefault="00BC1529"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B85E6C" w:rsidRDefault="00BC1529"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BC1529"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B85E6C"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B85E6C" w:rsidRDefault="00BC1529"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BC1529" w:rsidRPr="00B85E6C" w:rsidRDefault="00BC1529"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B85E6C" w:rsidRDefault="00BC1529"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B85E6C" w:rsidRDefault="00BC1529"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B85E6C" w:rsidRDefault="00BC1529"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B85E6C" w:rsidRDefault="00BC1529"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A8068E"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A8068E" w:rsidRPr="00B85E6C" w:rsidRDefault="00A8068E" w:rsidP="00FE0B26">
            <w:pPr>
              <w:autoSpaceDE w:val="0"/>
              <w:autoSpaceDN w:val="0"/>
              <w:adjustRightInd w:val="0"/>
              <w:jc w:val="both"/>
              <w:rPr>
                <w:rFonts w:eastAsia="Calibri"/>
                <w:bCs/>
                <w:sz w:val="20"/>
                <w:szCs w:val="20"/>
              </w:rPr>
            </w:pPr>
            <w:r w:rsidRPr="00B85E6C">
              <w:rPr>
                <w:rFonts w:eastAsia="Calibri"/>
                <w:bCs/>
                <w:sz w:val="20"/>
                <w:szCs w:val="20"/>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A8068E" w:rsidRPr="00B85E6C" w:rsidRDefault="00A8068E" w:rsidP="00FE0B26">
            <w:pPr>
              <w:autoSpaceDE w:val="0"/>
              <w:autoSpaceDN w:val="0"/>
              <w:adjustRightInd w:val="0"/>
              <w:jc w:val="both"/>
              <w:rPr>
                <w:rFonts w:eastAsia="Calibri"/>
                <w:bCs/>
                <w:sz w:val="20"/>
                <w:szCs w:val="20"/>
              </w:rPr>
            </w:pPr>
            <w:r w:rsidRPr="00B85E6C">
              <w:rPr>
                <w:rFonts w:eastAsia="Calibri"/>
                <w:bCs/>
                <w:sz w:val="20"/>
                <w:szCs w:val="20"/>
              </w:rPr>
              <w:t>Укрепление материально-технической базы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A8068E" w:rsidRPr="00B85E6C" w:rsidRDefault="00A8068E" w:rsidP="00A8068E">
            <w:pPr>
              <w:autoSpaceDE w:val="0"/>
              <w:autoSpaceDN w:val="0"/>
              <w:adjustRightInd w:val="0"/>
              <w:jc w:val="center"/>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A8068E" w:rsidRPr="00B85E6C" w:rsidRDefault="00A8068E" w:rsidP="00A8068E">
            <w:pPr>
              <w:autoSpaceDE w:val="0"/>
              <w:autoSpaceDN w:val="0"/>
              <w:adjustRightInd w:val="0"/>
              <w:jc w:val="center"/>
              <w:rPr>
                <w:rFonts w:eastAsia="Calibri"/>
                <w:bCs/>
                <w:sz w:val="20"/>
                <w:szCs w:val="20"/>
              </w:rPr>
            </w:pPr>
            <w:r w:rsidRPr="00B85E6C">
              <w:rPr>
                <w:rFonts w:eastAsia="Calibri"/>
                <w:bCs/>
                <w:sz w:val="20"/>
                <w:szCs w:val="20"/>
              </w:rPr>
              <w:t>Ц710170550</w:t>
            </w:r>
          </w:p>
        </w:tc>
        <w:tc>
          <w:tcPr>
            <w:tcW w:w="1984" w:type="dxa"/>
            <w:tcBorders>
              <w:top w:val="single" w:sz="4" w:space="0" w:color="auto"/>
              <w:left w:val="single" w:sz="4" w:space="0" w:color="auto"/>
              <w:bottom w:val="single" w:sz="4" w:space="0" w:color="auto"/>
              <w:right w:val="single" w:sz="4" w:space="0" w:color="auto"/>
            </w:tcBorders>
          </w:tcPr>
          <w:p w:rsidR="00A8068E" w:rsidRPr="00B85E6C" w:rsidRDefault="00A8068E" w:rsidP="00A8068E">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A8068E" w:rsidRPr="00B85E6C" w:rsidRDefault="00A8068E" w:rsidP="00A8068E">
            <w:pPr>
              <w:jc w:val="center"/>
              <w:rPr>
                <w:sz w:val="20"/>
                <w:szCs w:val="20"/>
              </w:rPr>
            </w:pPr>
            <w:r w:rsidRPr="00B85E6C">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rsidR="00A8068E" w:rsidRPr="00B85E6C" w:rsidRDefault="00A8068E" w:rsidP="00A8068E">
            <w:pPr>
              <w:jc w:val="center"/>
              <w:rPr>
                <w:sz w:val="20"/>
                <w:szCs w:val="20"/>
              </w:rPr>
            </w:pPr>
            <w:r w:rsidRPr="00B85E6C">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rsidR="00A8068E" w:rsidRPr="00B85E6C" w:rsidRDefault="00A8068E" w:rsidP="00A8068E">
            <w:pPr>
              <w:jc w:val="center"/>
              <w:rPr>
                <w:sz w:val="20"/>
                <w:szCs w:val="20"/>
              </w:rPr>
            </w:pPr>
            <w:r w:rsidRPr="00B85E6C">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rsidR="00A8068E" w:rsidRPr="00B85E6C" w:rsidRDefault="00A8068E" w:rsidP="00A8068E">
            <w:pPr>
              <w:jc w:val="center"/>
              <w:rPr>
                <w:sz w:val="20"/>
                <w:szCs w:val="20"/>
              </w:rPr>
            </w:pPr>
            <w:r w:rsidRPr="00B85E6C">
              <w:rPr>
                <w:sz w:val="20"/>
                <w:szCs w:val="20"/>
              </w:rPr>
              <w:t>28875,0</w:t>
            </w:r>
          </w:p>
        </w:tc>
        <w:tc>
          <w:tcPr>
            <w:tcW w:w="1701" w:type="dxa"/>
            <w:tcBorders>
              <w:top w:val="single" w:sz="4" w:space="0" w:color="auto"/>
              <w:left w:val="single" w:sz="4" w:space="0" w:color="auto"/>
              <w:bottom w:val="single" w:sz="4" w:space="0" w:color="auto"/>
            </w:tcBorders>
          </w:tcPr>
          <w:p w:rsidR="00A8068E" w:rsidRPr="00B85E6C" w:rsidRDefault="00A8068E" w:rsidP="00A8068E">
            <w:pPr>
              <w:jc w:val="center"/>
              <w:rPr>
                <w:sz w:val="20"/>
                <w:szCs w:val="20"/>
              </w:rPr>
            </w:pPr>
            <w:r w:rsidRPr="00B85E6C">
              <w:rPr>
                <w:sz w:val="20"/>
                <w:szCs w:val="20"/>
              </w:rPr>
              <w:t>28875,0</w:t>
            </w:r>
          </w:p>
        </w:tc>
      </w:tr>
      <w:tr w:rsidR="00BC1529"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B85E6C"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r>
      <w:tr w:rsidR="00BC1529"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B85E6C"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r>
      <w:tr w:rsidR="00BC1529"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B85E6C"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B85E6C" w:rsidRDefault="00BC1529" w:rsidP="00FE0B26">
            <w:pPr>
              <w:autoSpaceDE w:val="0"/>
              <w:autoSpaceDN w:val="0"/>
              <w:adjustRightInd w:val="0"/>
              <w:jc w:val="center"/>
              <w:rPr>
                <w:rFonts w:eastAsia="Calibri"/>
                <w:bCs/>
                <w:sz w:val="20"/>
                <w:szCs w:val="20"/>
              </w:rPr>
            </w:pPr>
            <w:r w:rsidRPr="00B85E6C">
              <w:rPr>
                <w:rFonts w:eastAsia="Calibri"/>
                <w:bCs/>
                <w:sz w:val="20"/>
                <w:szCs w:val="20"/>
              </w:rPr>
              <w:t>0</w:t>
            </w:r>
          </w:p>
        </w:tc>
      </w:tr>
      <w:tr w:rsidR="00BB4152"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B4152" w:rsidRPr="00B85E6C" w:rsidRDefault="00BB4152" w:rsidP="00BB4152">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B4152" w:rsidRPr="00B85E6C" w:rsidRDefault="00BB4152" w:rsidP="00BB4152">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B4152" w:rsidRPr="00B85E6C" w:rsidRDefault="00BB4152" w:rsidP="00BB4152">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B4152" w:rsidRPr="00B85E6C" w:rsidRDefault="00BB4152" w:rsidP="00BB4152">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B4152" w:rsidRPr="00B85E6C" w:rsidRDefault="00BB4152" w:rsidP="00BB4152">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BB4152" w:rsidRPr="00B85E6C" w:rsidRDefault="00BB4152" w:rsidP="00765601">
            <w:pPr>
              <w:jc w:val="center"/>
              <w:rPr>
                <w:sz w:val="20"/>
                <w:szCs w:val="20"/>
              </w:rPr>
            </w:pPr>
            <w:r w:rsidRPr="00B85E6C">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rsidR="00BB4152" w:rsidRPr="00B85E6C" w:rsidRDefault="00BB4152" w:rsidP="00765601">
            <w:pPr>
              <w:jc w:val="center"/>
              <w:rPr>
                <w:sz w:val="20"/>
                <w:szCs w:val="20"/>
              </w:rPr>
            </w:pPr>
            <w:r w:rsidRPr="00B85E6C">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rsidR="00BB4152" w:rsidRPr="00B85E6C" w:rsidRDefault="00BB4152" w:rsidP="00765601">
            <w:pPr>
              <w:jc w:val="center"/>
              <w:rPr>
                <w:sz w:val="20"/>
                <w:szCs w:val="20"/>
              </w:rPr>
            </w:pPr>
            <w:r w:rsidRPr="00B85E6C">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rsidR="00BB4152" w:rsidRPr="00B85E6C" w:rsidRDefault="00BB4152" w:rsidP="00765601">
            <w:pPr>
              <w:jc w:val="center"/>
              <w:rPr>
                <w:sz w:val="20"/>
                <w:szCs w:val="20"/>
              </w:rPr>
            </w:pPr>
            <w:r w:rsidRPr="00B85E6C">
              <w:rPr>
                <w:sz w:val="20"/>
                <w:szCs w:val="20"/>
              </w:rPr>
              <w:t>28875,0</w:t>
            </w:r>
          </w:p>
        </w:tc>
        <w:tc>
          <w:tcPr>
            <w:tcW w:w="1701" w:type="dxa"/>
            <w:tcBorders>
              <w:top w:val="single" w:sz="4" w:space="0" w:color="auto"/>
              <w:left w:val="single" w:sz="4" w:space="0" w:color="auto"/>
              <w:bottom w:val="single" w:sz="4" w:space="0" w:color="auto"/>
            </w:tcBorders>
          </w:tcPr>
          <w:p w:rsidR="00BB4152" w:rsidRPr="00B85E6C" w:rsidRDefault="00BB4152" w:rsidP="00765601">
            <w:pPr>
              <w:jc w:val="center"/>
              <w:rPr>
                <w:sz w:val="20"/>
                <w:szCs w:val="20"/>
              </w:rPr>
            </w:pPr>
            <w:r w:rsidRPr="00B85E6C">
              <w:rPr>
                <w:sz w:val="20"/>
                <w:szCs w:val="20"/>
              </w:rPr>
              <w:t>28875,0</w:t>
            </w:r>
          </w:p>
        </w:tc>
      </w:tr>
      <w:tr w:rsidR="001F4107"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640A3F" w:rsidP="002F5825">
            <w:pPr>
              <w:autoSpaceDE w:val="0"/>
              <w:autoSpaceDN w:val="0"/>
              <w:adjustRightInd w:val="0"/>
              <w:jc w:val="center"/>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640A3F" w:rsidP="002F5825">
            <w:pPr>
              <w:autoSpaceDE w:val="0"/>
              <w:autoSpaceDN w:val="0"/>
              <w:adjustRightInd w:val="0"/>
              <w:jc w:val="center"/>
              <w:rPr>
                <w:rFonts w:eastAsia="Calibri"/>
                <w:bCs/>
                <w:sz w:val="20"/>
                <w:szCs w:val="20"/>
              </w:rPr>
            </w:pPr>
            <w:r w:rsidRPr="00B85E6C">
              <w:rPr>
                <w:rFonts w:eastAsia="Calibri"/>
                <w:bCs/>
                <w:sz w:val="20"/>
                <w:szCs w:val="20"/>
              </w:rPr>
              <w:t>Ц710500000</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640A3F" w:rsidP="00765601">
            <w:pPr>
              <w:jc w:val="center"/>
              <w:rPr>
                <w:sz w:val="20"/>
                <w:szCs w:val="20"/>
              </w:rPr>
            </w:pPr>
            <w:r w:rsidRPr="00B85E6C">
              <w:rPr>
                <w:sz w:val="20"/>
                <w:szCs w:val="20"/>
              </w:rPr>
              <w:t>5546,5</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640A3F" w:rsidP="00765601">
            <w:pPr>
              <w:jc w:val="center"/>
              <w:rPr>
                <w:sz w:val="20"/>
                <w:szCs w:val="20"/>
              </w:rPr>
            </w:pPr>
            <w:r w:rsidRPr="00B85E6C">
              <w:rPr>
                <w:sz w:val="20"/>
                <w:szCs w:val="20"/>
              </w:rPr>
              <w:t>5546,5</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640A3F" w:rsidP="00765601">
            <w:pPr>
              <w:autoSpaceDE w:val="0"/>
              <w:autoSpaceDN w:val="0"/>
              <w:adjustRightInd w:val="0"/>
              <w:jc w:val="center"/>
              <w:rPr>
                <w:rFonts w:eastAsia="Calibri"/>
                <w:bCs/>
                <w:sz w:val="20"/>
                <w:szCs w:val="20"/>
              </w:rPr>
            </w:pPr>
            <w:r w:rsidRPr="00B85E6C">
              <w:rPr>
                <w:rFonts w:eastAsia="Calibri"/>
                <w:bCs/>
                <w:sz w:val="20"/>
                <w:szCs w:val="20"/>
              </w:rPr>
              <w:t>5546,5</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640A3F" w:rsidP="00765601">
            <w:pPr>
              <w:autoSpaceDE w:val="0"/>
              <w:autoSpaceDN w:val="0"/>
              <w:adjustRightInd w:val="0"/>
              <w:jc w:val="center"/>
              <w:rPr>
                <w:rFonts w:eastAsia="Calibri"/>
                <w:bCs/>
                <w:sz w:val="20"/>
                <w:szCs w:val="20"/>
              </w:rPr>
            </w:pPr>
            <w:r w:rsidRPr="00B85E6C">
              <w:rPr>
                <w:rFonts w:eastAsia="Calibri"/>
                <w:bCs/>
                <w:sz w:val="20"/>
                <w:szCs w:val="20"/>
              </w:rPr>
              <w:t>27732,5</w:t>
            </w:r>
          </w:p>
        </w:tc>
        <w:tc>
          <w:tcPr>
            <w:tcW w:w="1701" w:type="dxa"/>
            <w:tcBorders>
              <w:top w:val="single" w:sz="4" w:space="0" w:color="auto"/>
              <w:left w:val="single" w:sz="4" w:space="0" w:color="auto"/>
              <w:bottom w:val="single" w:sz="4" w:space="0" w:color="auto"/>
            </w:tcBorders>
          </w:tcPr>
          <w:p w:rsidR="001F4107" w:rsidRPr="00B85E6C" w:rsidRDefault="00640A3F" w:rsidP="00765601">
            <w:pPr>
              <w:autoSpaceDE w:val="0"/>
              <w:autoSpaceDN w:val="0"/>
              <w:adjustRightInd w:val="0"/>
              <w:jc w:val="center"/>
              <w:rPr>
                <w:rFonts w:eastAsia="Calibri"/>
                <w:bCs/>
                <w:sz w:val="20"/>
                <w:szCs w:val="20"/>
              </w:rPr>
            </w:pPr>
            <w:r w:rsidRPr="00B85E6C">
              <w:rPr>
                <w:rFonts w:eastAsia="Calibri"/>
                <w:bCs/>
                <w:sz w:val="20"/>
                <w:szCs w:val="20"/>
              </w:rPr>
              <w:t>27732,5</w:t>
            </w:r>
          </w:p>
        </w:tc>
      </w:tr>
      <w:tr w:rsidR="00640A3F"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640A3F" w:rsidRPr="00B85E6C" w:rsidRDefault="00640A3F" w:rsidP="00640A3F">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40A3F" w:rsidRPr="00B85E6C" w:rsidRDefault="00640A3F" w:rsidP="00640A3F">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640A3F" w:rsidRPr="00B85E6C" w:rsidRDefault="00640A3F" w:rsidP="00640A3F">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640A3F" w:rsidRPr="00B85E6C" w:rsidRDefault="00640A3F" w:rsidP="00640A3F">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640A3F" w:rsidRPr="00B85E6C" w:rsidRDefault="00640A3F" w:rsidP="00640A3F">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40A3F" w:rsidRPr="00B85E6C" w:rsidRDefault="00640A3F" w:rsidP="00800CB6">
            <w:pPr>
              <w:jc w:val="center"/>
              <w:rPr>
                <w:sz w:val="20"/>
                <w:szCs w:val="20"/>
              </w:rPr>
            </w:pPr>
            <w:r w:rsidRPr="00B85E6C">
              <w:rPr>
                <w:sz w:val="20"/>
                <w:szCs w:val="20"/>
              </w:rPr>
              <w:t>5546,5</w:t>
            </w:r>
          </w:p>
        </w:tc>
        <w:tc>
          <w:tcPr>
            <w:tcW w:w="1843" w:type="dxa"/>
            <w:tcBorders>
              <w:top w:val="single" w:sz="4" w:space="0" w:color="auto"/>
              <w:left w:val="single" w:sz="4" w:space="0" w:color="auto"/>
              <w:bottom w:val="single" w:sz="4" w:space="0" w:color="auto"/>
              <w:right w:val="single" w:sz="4" w:space="0" w:color="auto"/>
            </w:tcBorders>
          </w:tcPr>
          <w:p w:rsidR="00640A3F" w:rsidRPr="00B85E6C" w:rsidRDefault="00640A3F" w:rsidP="00800CB6">
            <w:pPr>
              <w:jc w:val="center"/>
              <w:rPr>
                <w:sz w:val="20"/>
                <w:szCs w:val="20"/>
              </w:rPr>
            </w:pPr>
            <w:r w:rsidRPr="00B85E6C">
              <w:rPr>
                <w:sz w:val="20"/>
                <w:szCs w:val="20"/>
              </w:rPr>
              <w:t>5546,5</w:t>
            </w:r>
          </w:p>
        </w:tc>
        <w:tc>
          <w:tcPr>
            <w:tcW w:w="1842" w:type="dxa"/>
            <w:tcBorders>
              <w:top w:val="single" w:sz="4" w:space="0" w:color="auto"/>
              <w:left w:val="single" w:sz="4" w:space="0" w:color="auto"/>
              <w:bottom w:val="single" w:sz="4" w:space="0" w:color="auto"/>
              <w:right w:val="single" w:sz="4" w:space="0" w:color="auto"/>
            </w:tcBorders>
          </w:tcPr>
          <w:p w:rsidR="00640A3F" w:rsidRPr="00B85E6C" w:rsidRDefault="00640A3F" w:rsidP="00800CB6">
            <w:pPr>
              <w:jc w:val="center"/>
              <w:rPr>
                <w:sz w:val="20"/>
                <w:szCs w:val="20"/>
              </w:rPr>
            </w:pPr>
            <w:r w:rsidRPr="00B85E6C">
              <w:rPr>
                <w:sz w:val="20"/>
                <w:szCs w:val="20"/>
              </w:rPr>
              <w:t>5546,5</w:t>
            </w:r>
          </w:p>
        </w:tc>
        <w:tc>
          <w:tcPr>
            <w:tcW w:w="1701" w:type="dxa"/>
            <w:tcBorders>
              <w:top w:val="single" w:sz="4" w:space="0" w:color="auto"/>
              <w:left w:val="single" w:sz="4" w:space="0" w:color="auto"/>
              <w:bottom w:val="single" w:sz="4" w:space="0" w:color="auto"/>
              <w:right w:val="single" w:sz="4" w:space="0" w:color="auto"/>
            </w:tcBorders>
          </w:tcPr>
          <w:p w:rsidR="00640A3F" w:rsidRPr="00B85E6C" w:rsidRDefault="00640A3F" w:rsidP="00800CB6">
            <w:pPr>
              <w:jc w:val="center"/>
              <w:rPr>
                <w:sz w:val="20"/>
                <w:szCs w:val="20"/>
              </w:rPr>
            </w:pPr>
            <w:r w:rsidRPr="00B85E6C">
              <w:rPr>
                <w:sz w:val="20"/>
                <w:szCs w:val="20"/>
              </w:rPr>
              <w:t>27732,5</w:t>
            </w:r>
          </w:p>
        </w:tc>
        <w:tc>
          <w:tcPr>
            <w:tcW w:w="1701" w:type="dxa"/>
            <w:tcBorders>
              <w:top w:val="single" w:sz="4" w:space="0" w:color="auto"/>
              <w:left w:val="single" w:sz="4" w:space="0" w:color="auto"/>
              <w:bottom w:val="single" w:sz="4" w:space="0" w:color="auto"/>
            </w:tcBorders>
          </w:tcPr>
          <w:p w:rsidR="00640A3F" w:rsidRPr="00B85E6C" w:rsidRDefault="00640A3F" w:rsidP="00800CB6">
            <w:pPr>
              <w:jc w:val="center"/>
              <w:rPr>
                <w:sz w:val="20"/>
                <w:szCs w:val="20"/>
              </w:rPr>
            </w:pPr>
            <w:r w:rsidRPr="00B85E6C">
              <w:rPr>
                <w:sz w:val="20"/>
                <w:szCs w:val="20"/>
              </w:rPr>
              <w:t>27732,5</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800CB6"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800CB6" w:rsidRPr="00B85E6C" w:rsidRDefault="00800CB6" w:rsidP="00800CB6">
            <w:pPr>
              <w:autoSpaceDE w:val="0"/>
              <w:autoSpaceDN w:val="0"/>
              <w:adjustRightInd w:val="0"/>
              <w:jc w:val="both"/>
              <w:rPr>
                <w:rFonts w:eastAsia="Calibri"/>
                <w:bCs/>
                <w:sz w:val="20"/>
                <w:szCs w:val="20"/>
              </w:rPr>
            </w:pPr>
            <w:r w:rsidRPr="00B85E6C">
              <w:rPr>
                <w:rFonts w:eastAsia="Calibri"/>
                <w:bCs/>
                <w:sz w:val="20"/>
                <w:szCs w:val="20"/>
              </w:rPr>
              <w:t xml:space="preserve">                 Основное мероприятие 5</w:t>
            </w:r>
          </w:p>
        </w:tc>
        <w:tc>
          <w:tcPr>
            <w:tcW w:w="1701" w:type="dxa"/>
            <w:vMerge w:val="restart"/>
            <w:tcBorders>
              <w:top w:val="single" w:sz="4" w:space="0" w:color="auto"/>
              <w:left w:val="single" w:sz="4" w:space="0" w:color="auto"/>
              <w:bottom w:val="single" w:sz="4" w:space="0" w:color="auto"/>
              <w:right w:val="single" w:sz="4" w:space="0" w:color="auto"/>
            </w:tcBorders>
          </w:tcPr>
          <w:p w:rsidR="00800CB6" w:rsidRPr="00B85E6C" w:rsidRDefault="00800CB6" w:rsidP="00800CB6">
            <w:pPr>
              <w:autoSpaceDE w:val="0"/>
              <w:autoSpaceDN w:val="0"/>
              <w:adjustRightInd w:val="0"/>
              <w:jc w:val="both"/>
              <w:rPr>
                <w:rFonts w:eastAsia="Calibri"/>
                <w:bCs/>
                <w:sz w:val="20"/>
                <w:szCs w:val="20"/>
              </w:rPr>
            </w:pPr>
            <w:r w:rsidRPr="00B85E6C">
              <w:rPr>
                <w:rFonts w:eastAsia="Calibri"/>
                <w:bCs/>
                <w:sz w:val="20"/>
                <w:szCs w:val="20"/>
              </w:rPr>
              <w:t>Стипендии, гранты, премии и денежные поощрения</w:t>
            </w:r>
          </w:p>
        </w:tc>
        <w:tc>
          <w:tcPr>
            <w:tcW w:w="1134" w:type="dxa"/>
            <w:tcBorders>
              <w:top w:val="single" w:sz="4" w:space="0" w:color="auto"/>
              <w:left w:val="single" w:sz="4" w:space="0" w:color="auto"/>
              <w:bottom w:val="single" w:sz="4" w:space="0" w:color="auto"/>
              <w:right w:val="single" w:sz="4" w:space="0" w:color="auto"/>
            </w:tcBorders>
          </w:tcPr>
          <w:p w:rsidR="00800CB6" w:rsidRPr="00B85E6C" w:rsidRDefault="00800CB6" w:rsidP="00800CB6">
            <w:pPr>
              <w:autoSpaceDE w:val="0"/>
              <w:autoSpaceDN w:val="0"/>
              <w:adjustRightInd w:val="0"/>
              <w:jc w:val="center"/>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00CB6" w:rsidRPr="00B85E6C" w:rsidRDefault="00800CB6" w:rsidP="00800CB6">
            <w:pPr>
              <w:autoSpaceDE w:val="0"/>
              <w:autoSpaceDN w:val="0"/>
              <w:adjustRightInd w:val="0"/>
              <w:jc w:val="center"/>
              <w:rPr>
                <w:rFonts w:eastAsia="Calibri"/>
                <w:bCs/>
                <w:sz w:val="20"/>
                <w:szCs w:val="20"/>
              </w:rPr>
            </w:pPr>
            <w:r w:rsidRPr="00B85E6C">
              <w:rPr>
                <w:rFonts w:eastAsia="Calibri"/>
                <w:bCs/>
                <w:sz w:val="20"/>
                <w:szCs w:val="20"/>
              </w:rPr>
              <w:t>Ц711100000</w:t>
            </w:r>
          </w:p>
        </w:tc>
        <w:tc>
          <w:tcPr>
            <w:tcW w:w="1984" w:type="dxa"/>
            <w:tcBorders>
              <w:top w:val="single" w:sz="4" w:space="0" w:color="auto"/>
              <w:left w:val="single" w:sz="4" w:space="0" w:color="auto"/>
              <w:bottom w:val="single" w:sz="4" w:space="0" w:color="auto"/>
              <w:right w:val="single" w:sz="4" w:space="0" w:color="auto"/>
            </w:tcBorders>
          </w:tcPr>
          <w:p w:rsidR="00800CB6" w:rsidRPr="00B85E6C" w:rsidRDefault="00800CB6" w:rsidP="00800CB6">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00CB6" w:rsidRPr="00B85E6C" w:rsidRDefault="00800CB6" w:rsidP="00765601">
            <w:pPr>
              <w:jc w:val="center"/>
              <w:rPr>
                <w:sz w:val="20"/>
                <w:szCs w:val="20"/>
              </w:rPr>
            </w:pPr>
            <w:r w:rsidRPr="00B85E6C">
              <w:rPr>
                <w:sz w:val="20"/>
                <w:szCs w:val="20"/>
              </w:rPr>
              <w:t>64,0</w:t>
            </w:r>
          </w:p>
        </w:tc>
        <w:tc>
          <w:tcPr>
            <w:tcW w:w="1843" w:type="dxa"/>
            <w:tcBorders>
              <w:top w:val="single" w:sz="4" w:space="0" w:color="auto"/>
              <w:left w:val="single" w:sz="4" w:space="0" w:color="auto"/>
              <w:bottom w:val="single" w:sz="4" w:space="0" w:color="auto"/>
              <w:right w:val="single" w:sz="4" w:space="0" w:color="auto"/>
            </w:tcBorders>
          </w:tcPr>
          <w:p w:rsidR="00800CB6" w:rsidRPr="00B85E6C" w:rsidRDefault="00800CB6" w:rsidP="00765601">
            <w:pPr>
              <w:jc w:val="center"/>
              <w:rPr>
                <w:sz w:val="18"/>
                <w:szCs w:val="18"/>
              </w:rPr>
            </w:pPr>
            <w:r w:rsidRPr="00B85E6C">
              <w:rPr>
                <w:sz w:val="18"/>
                <w:szCs w:val="18"/>
              </w:rPr>
              <w:t>64,0</w:t>
            </w:r>
          </w:p>
        </w:tc>
        <w:tc>
          <w:tcPr>
            <w:tcW w:w="1842" w:type="dxa"/>
            <w:tcBorders>
              <w:top w:val="single" w:sz="4" w:space="0" w:color="auto"/>
              <w:left w:val="single" w:sz="4" w:space="0" w:color="auto"/>
              <w:bottom w:val="single" w:sz="4" w:space="0" w:color="auto"/>
              <w:right w:val="single" w:sz="4" w:space="0" w:color="auto"/>
            </w:tcBorders>
          </w:tcPr>
          <w:p w:rsidR="00800CB6" w:rsidRPr="00B85E6C" w:rsidRDefault="00800CB6" w:rsidP="00765601">
            <w:pPr>
              <w:jc w:val="center"/>
              <w:rPr>
                <w:sz w:val="18"/>
                <w:szCs w:val="18"/>
              </w:rPr>
            </w:pPr>
            <w:r w:rsidRPr="00B85E6C">
              <w:rPr>
                <w:sz w:val="18"/>
                <w:szCs w:val="18"/>
              </w:rPr>
              <w:t>64,0</w:t>
            </w:r>
          </w:p>
        </w:tc>
        <w:tc>
          <w:tcPr>
            <w:tcW w:w="1701" w:type="dxa"/>
            <w:tcBorders>
              <w:top w:val="single" w:sz="4" w:space="0" w:color="auto"/>
              <w:left w:val="single" w:sz="4" w:space="0" w:color="auto"/>
              <w:bottom w:val="single" w:sz="4" w:space="0" w:color="auto"/>
              <w:right w:val="single" w:sz="4" w:space="0" w:color="auto"/>
            </w:tcBorders>
          </w:tcPr>
          <w:p w:rsidR="00800CB6" w:rsidRPr="00B85E6C" w:rsidRDefault="00800CB6" w:rsidP="00765601">
            <w:pPr>
              <w:jc w:val="center"/>
              <w:rPr>
                <w:sz w:val="18"/>
                <w:szCs w:val="18"/>
              </w:rPr>
            </w:pPr>
            <w:r w:rsidRPr="00B85E6C">
              <w:rPr>
                <w:sz w:val="18"/>
                <w:szCs w:val="18"/>
              </w:rPr>
              <w:t>320,0</w:t>
            </w:r>
          </w:p>
        </w:tc>
        <w:tc>
          <w:tcPr>
            <w:tcW w:w="1701" w:type="dxa"/>
            <w:tcBorders>
              <w:top w:val="single" w:sz="4" w:space="0" w:color="auto"/>
              <w:left w:val="single" w:sz="4" w:space="0" w:color="auto"/>
              <w:bottom w:val="single" w:sz="4" w:space="0" w:color="auto"/>
            </w:tcBorders>
          </w:tcPr>
          <w:p w:rsidR="00800CB6" w:rsidRPr="00B85E6C" w:rsidRDefault="00800CB6" w:rsidP="00765601">
            <w:pPr>
              <w:jc w:val="center"/>
              <w:rPr>
                <w:sz w:val="18"/>
                <w:szCs w:val="18"/>
              </w:rPr>
            </w:pPr>
            <w:r w:rsidRPr="00B85E6C">
              <w:rPr>
                <w:sz w:val="18"/>
                <w:szCs w:val="18"/>
              </w:rPr>
              <w:t>320,0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903</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lang w:val="en-US"/>
              </w:rPr>
            </w:pPr>
            <w:r w:rsidRPr="00B85E6C">
              <w:rPr>
                <w:rFonts w:eastAsia="Calibri"/>
                <w:bCs/>
                <w:sz w:val="20"/>
                <w:szCs w:val="20"/>
              </w:rPr>
              <w:t>Ц7111</w:t>
            </w:r>
            <w:r w:rsidRPr="00B85E6C">
              <w:rPr>
                <w:rFonts w:eastAsia="Calibri"/>
                <w:bCs/>
                <w:sz w:val="20"/>
                <w:szCs w:val="20"/>
                <w:lang w:val="en-US"/>
              </w:rPr>
              <w:t>R088</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800CB6"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00CB6" w:rsidRPr="00B85E6C" w:rsidRDefault="00800CB6" w:rsidP="00800CB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00CB6" w:rsidRPr="00B85E6C" w:rsidRDefault="00800CB6" w:rsidP="00800CB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0CB6" w:rsidRPr="00B85E6C" w:rsidRDefault="00800CB6" w:rsidP="00800CB6">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00CB6" w:rsidRPr="00B85E6C" w:rsidRDefault="00800CB6" w:rsidP="00800CB6">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00CB6" w:rsidRPr="00B85E6C" w:rsidRDefault="00800CB6" w:rsidP="00800CB6">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00CB6" w:rsidRPr="00B85E6C" w:rsidRDefault="00800CB6" w:rsidP="00D34323">
            <w:pPr>
              <w:jc w:val="center"/>
              <w:rPr>
                <w:sz w:val="18"/>
                <w:szCs w:val="18"/>
              </w:rPr>
            </w:pPr>
            <w:r w:rsidRPr="00B85E6C">
              <w:rPr>
                <w:sz w:val="18"/>
                <w:szCs w:val="18"/>
              </w:rPr>
              <w:t>64,0</w:t>
            </w:r>
          </w:p>
        </w:tc>
        <w:tc>
          <w:tcPr>
            <w:tcW w:w="1843" w:type="dxa"/>
            <w:tcBorders>
              <w:top w:val="single" w:sz="4" w:space="0" w:color="auto"/>
              <w:left w:val="single" w:sz="4" w:space="0" w:color="auto"/>
              <w:bottom w:val="single" w:sz="4" w:space="0" w:color="auto"/>
              <w:right w:val="single" w:sz="4" w:space="0" w:color="auto"/>
            </w:tcBorders>
          </w:tcPr>
          <w:p w:rsidR="00800CB6" w:rsidRPr="00B85E6C" w:rsidRDefault="00800CB6" w:rsidP="00D34323">
            <w:pPr>
              <w:jc w:val="center"/>
              <w:rPr>
                <w:sz w:val="18"/>
                <w:szCs w:val="18"/>
              </w:rPr>
            </w:pPr>
            <w:r w:rsidRPr="00B85E6C">
              <w:rPr>
                <w:sz w:val="18"/>
                <w:szCs w:val="18"/>
              </w:rPr>
              <w:t>64,0</w:t>
            </w:r>
          </w:p>
        </w:tc>
        <w:tc>
          <w:tcPr>
            <w:tcW w:w="1842" w:type="dxa"/>
            <w:tcBorders>
              <w:top w:val="single" w:sz="4" w:space="0" w:color="auto"/>
              <w:left w:val="single" w:sz="4" w:space="0" w:color="auto"/>
              <w:bottom w:val="single" w:sz="4" w:space="0" w:color="auto"/>
              <w:right w:val="single" w:sz="4" w:space="0" w:color="auto"/>
            </w:tcBorders>
          </w:tcPr>
          <w:p w:rsidR="00800CB6" w:rsidRPr="00B85E6C" w:rsidRDefault="00800CB6" w:rsidP="00D34323">
            <w:pPr>
              <w:jc w:val="center"/>
              <w:rPr>
                <w:sz w:val="18"/>
                <w:szCs w:val="18"/>
              </w:rPr>
            </w:pPr>
            <w:r w:rsidRPr="00B85E6C">
              <w:rPr>
                <w:sz w:val="18"/>
                <w:szCs w:val="18"/>
              </w:rPr>
              <w:t>64,0</w:t>
            </w:r>
          </w:p>
        </w:tc>
        <w:tc>
          <w:tcPr>
            <w:tcW w:w="1701" w:type="dxa"/>
            <w:tcBorders>
              <w:top w:val="single" w:sz="4" w:space="0" w:color="auto"/>
              <w:left w:val="single" w:sz="4" w:space="0" w:color="auto"/>
              <w:bottom w:val="single" w:sz="4" w:space="0" w:color="auto"/>
              <w:right w:val="single" w:sz="4" w:space="0" w:color="auto"/>
            </w:tcBorders>
          </w:tcPr>
          <w:p w:rsidR="00800CB6" w:rsidRPr="00B85E6C" w:rsidRDefault="00800CB6" w:rsidP="00D34323">
            <w:pPr>
              <w:jc w:val="center"/>
              <w:rPr>
                <w:sz w:val="18"/>
                <w:szCs w:val="18"/>
              </w:rPr>
            </w:pPr>
            <w:r w:rsidRPr="00B85E6C">
              <w:rPr>
                <w:sz w:val="18"/>
                <w:szCs w:val="18"/>
              </w:rPr>
              <w:t>320,0</w:t>
            </w:r>
          </w:p>
        </w:tc>
        <w:tc>
          <w:tcPr>
            <w:tcW w:w="1701" w:type="dxa"/>
            <w:tcBorders>
              <w:top w:val="single" w:sz="4" w:space="0" w:color="auto"/>
              <w:left w:val="single" w:sz="4" w:space="0" w:color="auto"/>
              <w:bottom w:val="single" w:sz="4" w:space="0" w:color="auto"/>
            </w:tcBorders>
          </w:tcPr>
          <w:p w:rsidR="00800CB6" w:rsidRPr="00B85E6C" w:rsidRDefault="00800CB6" w:rsidP="00D34323">
            <w:pPr>
              <w:jc w:val="center"/>
              <w:rPr>
                <w:sz w:val="18"/>
                <w:szCs w:val="18"/>
              </w:rPr>
            </w:pPr>
            <w:r w:rsidRPr="00B85E6C">
              <w:rPr>
                <w:sz w:val="18"/>
                <w:szCs w:val="18"/>
              </w:rPr>
              <w:t>320,0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both"/>
              <w:rPr>
                <w:rFonts w:eastAsia="Calibri"/>
                <w:bCs/>
                <w:sz w:val="20"/>
                <w:szCs w:val="20"/>
              </w:rPr>
            </w:pPr>
            <w:r w:rsidRPr="00B85E6C">
              <w:rPr>
                <w:rFonts w:eastAsia="Calibri"/>
                <w:bCs/>
                <w:sz w:val="20"/>
                <w:szCs w:val="20"/>
              </w:rPr>
              <w:t>Основное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both"/>
              <w:rPr>
                <w:rFonts w:eastAsia="Calibri"/>
                <w:bCs/>
                <w:sz w:val="20"/>
                <w:szCs w:val="20"/>
              </w:rPr>
            </w:pPr>
            <w:r w:rsidRPr="00B85E6C">
              <w:rPr>
                <w:rFonts w:eastAsia="Calibri"/>
                <w:bCs/>
                <w:sz w:val="20"/>
                <w:szCs w:val="20"/>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866542"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866542" w:rsidRPr="00B85E6C" w:rsidRDefault="00866542" w:rsidP="00FE0B26">
            <w:pPr>
              <w:autoSpaceDE w:val="0"/>
              <w:autoSpaceDN w:val="0"/>
              <w:adjustRightInd w:val="0"/>
              <w:jc w:val="both"/>
              <w:rPr>
                <w:rFonts w:eastAsia="Calibri"/>
                <w:bCs/>
                <w:sz w:val="20"/>
                <w:szCs w:val="20"/>
              </w:rPr>
            </w:pPr>
            <w:r w:rsidRPr="00B85E6C">
              <w:rPr>
                <w:rFonts w:eastAsia="Calibri"/>
                <w:bCs/>
                <w:sz w:val="20"/>
                <w:szCs w:val="20"/>
              </w:rPr>
              <w:t>Основное мероприятие 7</w:t>
            </w:r>
          </w:p>
        </w:tc>
        <w:tc>
          <w:tcPr>
            <w:tcW w:w="1701" w:type="dxa"/>
            <w:vMerge w:val="restart"/>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jc w:val="both"/>
              <w:rPr>
                <w:rFonts w:eastAsia="Calibri"/>
                <w:bCs/>
                <w:sz w:val="20"/>
                <w:szCs w:val="20"/>
              </w:rPr>
            </w:pPr>
            <w:r w:rsidRPr="00B85E6C">
              <w:rPr>
                <w:rFonts w:eastAsia="Calibri"/>
                <w:bCs/>
                <w:sz w:val="20"/>
                <w:szCs w:val="20"/>
              </w:rPr>
              <w:t>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jc w:val="center"/>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jc w:val="center"/>
              <w:rPr>
                <w:rFonts w:eastAsia="Calibri"/>
                <w:bCs/>
                <w:sz w:val="20"/>
                <w:szCs w:val="20"/>
              </w:rPr>
            </w:pPr>
            <w:r w:rsidRPr="00B85E6C">
              <w:rPr>
                <w:rFonts w:eastAsia="Calibri"/>
                <w:bCs/>
                <w:sz w:val="20"/>
                <w:szCs w:val="20"/>
              </w:rPr>
              <w:t>Ц711400000</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5079,9</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4603,8</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4512,0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FE0B26">
            <w:pPr>
              <w:jc w:val="center"/>
              <w:rPr>
                <w:sz w:val="20"/>
                <w:szCs w:val="20"/>
              </w:rPr>
            </w:pPr>
            <w:r w:rsidRPr="00B85E6C">
              <w:rPr>
                <w:sz w:val="20"/>
                <w:szCs w:val="20"/>
              </w:rPr>
              <w:t>26346,5</w:t>
            </w:r>
          </w:p>
        </w:tc>
        <w:tc>
          <w:tcPr>
            <w:tcW w:w="1701" w:type="dxa"/>
            <w:tcBorders>
              <w:top w:val="single" w:sz="4" w:space="0" w:color="auto"/>
              <w:left w:val="single" w:sz="4" w:space="0" w:color="auto"/>
              <w:bottom w:val="single" w:sz="4" w:space="0" w:color="auto"/>
            </w:tcBorders>
          </w:tcPr>
          <w:p w:rsidR="00866542" w:rsidRPr="00B85E6C" w:rsidRDefault="00866542" w:rsidP="00FE0B26">
            <w:pPr>
              <w:jc w:val="center"/>
              <w:rPr>
                <w:sz w:val="20"/>
                <w:szCs w:val="20"/>
              </w:rPr>
            </w:pPr>
            <w:r w:rsidRPr="00B85E6C">
              <w:rPr>
                <w:sz w:val="20"/>
                <w:szCs w:val="20"/>
              </w:rPr>
              <w:t>26346,5</w:t>
            </w:r>
          </w:p>
        </w:tc>
      </w:tr>
      <w:tr w:rsidR="00866542"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3732,2</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3732,2</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3603,5</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5B1BB2">
            <w:pPr>
              <w:autoSpaceDE w:val="0"/>
              <w:autoSpaceDN w:val="0"/>
              <w:adjustRightInd w:val="0"/>
              <w:jc w:val="center"/>
              <w:rPr>
                <w:rFonts w:eastAsia="Calibri"/>
                <w:bCs/>
                <w:sz w:val="20"/>
                <w:szCs w:val="20"/>
              </w:rPr>
            </w:pPr>
            <w:r w:rsidRPr="00B85E6C">
              <w:rPr>
                <w:rFonts w:eastAsia="Calibri"/>
                <w:bCs/>
                <w:sz w:val="20"/>
                <w:szCs w:val="20"/>
              </w:rPr>
              <w:t>18017,5</w:t>
            </w:r>
          </w:p>
        </w:tc>
        <w:tc>
          <w:tcPr>
            <w:tcW w:w="1701" w:type="dxa"/>
            <w:tcBorders>
              <w:top w:val="single" w:sz="4" w:space="0" w:color="auto"/>
              <w:left w:val="single" w:sz="4" w:space="0" w:color="auto"/>
              <w:bottom w:val="single" w:sz="4" w:space="0" w:color="auto"/>
            </w:tcBorders>
          </w:tcPr>
          <w:p w:rsidR="00866542" w:rsidRPr="00B85E6C" w:rsidRDefault="00866542" w:rsidP="005B1BB2">
            <w:pPr>
              <w:autoSpaceDE w:val="0"/>
              <w:autoSpaceDN w:val="0"/>
              <w:adjustRightInd w:val="0"/>
              <w:jc w:val="center"/>
              <w:rPr>
                <w:rFonts w:eastAsia="Calibri"/>
                <w:bCs/>
                <w:sz w:val="20"/>
                <w:szCs w:val="20"/>
              </w:rPr>
            </w:pPr>
            <w:r w:rsidRPr="00B85E6C">
              <w:rPr>
                <w:rFonts w:eastAsia="Calibri"/>
                <w:bCs/>
                <w:sz w:val="20"/>
                <w:szCs w:val="20"/>
              </w:rPr>
              <w:t>18017,5</w:t>
            </w:r>
          </w:p>
        </w:tc>
      </w:tr>
      <w:tr w:rsidR="00866542"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B85E6C" w:rsidRDefault="00866542"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FE0B26">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1171,6</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871,6</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sz w:val="20"/>
                <w:szCs w:val="20"/>
              </w:rPr>
            </w:pPr>
            <w:r w:rsidRPr="00B85E6C">
              <w:rPr>
                <w:sz w:val="20"/>
                <w:szCs w:val="20"/>
              </w:rPr>
              <w:t>908,5</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FE0B26">
            <w:pPr>
              <w:jc w:val="center"/>
              <w:rPr>
                <w:sz w:val="20"/>
                <w:szCs w:val="20"/>
              </w:rPr>
            </w:pPr>
            <w:r w:rsidRPr="00B85E6C">
              <w:rPr>
                <w:sz w:val="20"/>
                <w:szCs w:val="20"/>
              </w:rPr>
              <w:t>8329,0</w:t>
            </w:r>
          </w:p>
        </w:tc>
        <w:tc>
          <w:tcPr>
            <w:tcW w:w="1701" w:type="dxa"/>
            <w:tcBorders>
              <w:top w:val="single" w:sz="4" w:space="0" w:color="auto"/>
              <w:left w:val="single" w:sz="4" w:space="0" w:color="auto"/>
              <w:bottom w:val="single" w:sz="4" w:space="0" w:color="auto"/>
            </w:tcBorders>
          </w:tcPr>
          <w:p w:rsidR="00866542" w:rsidRPr="00B85E6C" w:rsidRDefault="00866542" w:rsidP="00FE0B26">
            <w:pPr>
              <w:jc w:val="center"/>
              <w:rPr>
                <w:sz w:val="20"/>
                <w:szCs w:val="20"/>
              </w:rPr>
            </w:pPr>
            <w:r w:rsidRPr="00B85E6C">
              <w:rPr>
                <w:sz w:val="20"/>
                <w:szCs w:val="20"/>
              </w:rPr>
              <w:t>8329,0</w:t>
            </w:r>
          </w:p>
        </w:tc>
      </w:tr>
      <w:tr w:rsidR="00866542"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176,1</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0,0</w:t>
            </w:r>
          </w:p>
        </w:tc>
        <w:tc>
          <w:tcPr>
            <w:tcW w:w="1701" w:type="dxa"/>
            <w:tcBorders>
              <w:top w:val="single" w:sz="4" w:space="0" w:color="auto"/>
              <w:left w:val="single" w:sz="4" w:space="0" w:color="auto"/>
              <w:bottom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Основное мероприятие 8</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Капитальный ремонт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val="restart"/>
            <w:tcBorders>
              <w:top w:val="single" w:sz="4" w:space="0" w:color="auto"/>
              <w:right w:val="single" w:sz="4" w:space="0" w:color="auto"/>
            </w:tcBorders>
          </w:tcPr>
          <w:p w:rsidR="001F4107" w:rsidRPr="00B85E6C" w:rsidRDefault="001F4107" w:rsidP="00FE0B26">
            <w:pPr>
              <w:autoSpaceDE w:val="0"/>
              <w:autoSpaceDN w:val="0"/>
              <w:adjustRightInd w:val="0"/>
              <w:rPr>
                <w:rFonts w:eastAsia="Calibri"/>
                <w:sz w:val="20"/>
                <w:szCs w:val="20"/>
              </w:rPr>
            </w:pPr>
            <w:r w:rsidRPr="00B85E6C">
              <w:rPr>
                <w:rFonts w:eastAsia="Calibri"/>
                <w:bCs/>
                <w:sz w:val="20"/>
                <w:szCs w:val="20"/>
              </w:rPr>
              <w:t>Основное мероприятие 9</w:t>
            </w:r>
          </w:p>
        </w:tc>
        <w:tc>
          <w:tcPr>
            <w:tcW w:w="1701" w:type="dxa"/>
            <w:vMerge w:val="restart"/>
            <w:tcBorders>
              <w:top w:val="single" w:sz="4" w:space="0" w:color="auto"/>
              <w:left w:val="single" w:sz="4" w:space="0" w:color="auto"/>
              <w:right w:val="single" w:sz="4" w:space="0" w:color="auto"/>
            </w:tcBorders>
          </w:tcPr>
          <w:p w:rsidR="001F4107" w:rsidRPr="00B85E6C" w:rsidRDefault="001F4107" w:rsidP="000A0BA7">
            <w:pPr>
              <w:autoSpaceDE w:val="0"/>
              <w:autoSpaceDN w:val="0"/>
              <w:adjustRightInd w:val="0"/>
              <w:rPr>
                <w:rFonts w:eastAsia="Calibri"/>
                <w:sz w:val="20"/>
                <w:szCs w:val="20"/>
              </w:rPr>
            </w:pPr>
            <w:r w:rsidRPr="00B85E6C">
              <w:rPr>
                <w:rFonts w:eastAsia="Calibri"/>
                <w:sz w:val="20"/>
                <w:szCs w:val="20"/>
              </w:rPr>
              <w:t>Реализация мероприятий регионального проекта «Современная школа»</w:t>
            </w: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451CB7" w:rsidP="00B36B6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377178">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377178">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377178">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377178">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FE0B26">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FE0B26">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451CB7" w:rsidP="00451CB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377178">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377178">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377178">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377178">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451CB7" w:rsidP="00377178">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377178">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377178">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377178">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866542" w:rsidRPr="00B85E6C" w:rsidTr="00802133">
        <w:trPr>
          <w:gridBefore w:val="1"/>
          <w:gridAfter w:val="4"/>
          <w:wBefore w:w="142" w:type="dxa"/>
          <w:wAfter w:w="3088" w:type="dxa"/>
        </w:trPr>
        <w:tc>
          <w:tcPr>
            <w:tcW w:w="993" w:type="dxa"/>
            <w:vMerge w:val="restart"/>
            <w:tcBorders>
              <w:top w:val="single" w:sz="4" w:space="0" w:color="auto"/>
              <w:right w:val="single" w:sz="4" w:space="0" w:color="auto"/>
            </w:tcBorders>
          </w:tcPr>
          <w:p w:rsidR="00866542" w:rsidRPr="00B85E6C" w:rsidRDefault="00866542" w:rsidP="002F5825">
            <w:pPr>
              <w:autoSpaceDE w:val="0"/>
              <w:autoSpaceDN w:val="0"/>
              <w:adjustRightInd w:val="0"/>
              <w:rPr>
                <w:rFonts w:eastAsia="Calibri"/>
                <w:sz w:val="20"/>
                <w:szCs w:val="20"/>
              </w:rPr>
            </w:pPr>
            <w:r w:rsidRPr="00B85E6C">
              <w:rPr>
                <w:rFonts w:eastAsia="Calibri"/>
                <w:bCs/>
                <w:sz w:val="20"/>
                <w:szCs w:val="20"/>
              </w:rPr>
              <w:t>Основное мероприятие 10</w:t>
            </w:r>
          </w:p>
        </w:tc>
        <w:tc>
          <w:tcPr>
            <w:tcW w:w="1701" w:type="dxa"/>
            <w:vMerge w:val="restart"/>
            <w:tcBorders>
              <w:top w:val="single" w:sz="4" w:space="0" w:color="auto"/>
              <w:left w:val="single" w:sz="4" w:space="0" w:color="auto"/>
              <w:right w:val="single" w:sz="4" w:space="0" w:color="auto"/>
            </w:tcBorders>
          </w:tcPr>
          <w:p w:rsidR="00866542" w:rsidRPr="00B85E6C" w:rsidRDefault="00866542" w:rsidP="002F5825">
            <w:pPr>
              <w:autoSpaceDE w:val="0"/>
              <w:autoSpaceDN w:val="0"/>
              <w:adjustRightInd w:val="0"/>
              <w:rPr>
                <w:rFonts w:eastAsia="Calibri"/>
                <w:sz w:val="20"/>
                <w:szCs w:val="20"/>
              </w:rPr>
            </w:pPr>
            <w:r w:rsidRPr="00B85E6C">
              <w:rPr>
                <w:rFonts w:eastAsia="Calibri"/>
                <w:sz w:val="20"/>
                <w:szCs w:val="20"/>
              </w:rPr>
              <w:t>Реализация мероприятий регионального проекта «Успех каждого ребенка»</w:t>
            </w: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Ц71Е200000</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3676,2</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3210,0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3210,0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16050,0</w:t>
            </w:r>
          </w:p>
        </w:tc>
        <w:tc>
          <w:tcPr>
            <w:tcW w:w="1701" w:type="dxa"/>
            <w:tcBorders>
              <w:top w:val="single" w:sz="4" w:space="0" w:color="auto"/>
              <w:left w:val="single" w:sz="4" w:space="0" w:color="auto"/>
              <w:bottom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16050,0</w:t>
            </w:r>
          </w:p>
        </w:tc>
      </w:tr>
      <w:tr w:rsidR="00866542" w:rsidRPr="00B85E6C" w:rsidTr="00802133">
        <w:trPr>
          <w:gridBefore w:val="1"/>
          <w:gridAfter w:val="4"/>
          <w:wBefore w:w="142" w:type="dxa"/>
          <w:wAfter w:w="3088" w:type="dxa"/>
        </w:trPr>
        <w:tc>
          <w:tcPr>
            <w:tcW w:w="993" w:type="dxa"/>
            <w:vMerge/>
            <w:tcBorders>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457,0</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866542" w:rsidRPr="00B85E6C" w:rsidTr="00802133">
        <w:trPr>
          <w:gridBefore w:val="1"/>
          <w:gridAfter w:val="4"/>
          <w:wBefore w:w="142" w:type="dxa"/>
          <w:wAfter w:w="3088" w:type="dxa"/>
        </w:trPr>
        <w:tc>
          <w:tcPr>
            <w:tcW w:w="993" w:type="dxa"/>
            <w:vMerge/>
            <w:tcBorders>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4,6</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866542" w:rsidRPr="00B85E6C" w:rsidTr="00802133">
        <w:trPr>
          <w:gridBefore w:val="1"/>
          <w:gridAfter w:val="4"/>
          <w:wBefore w:w="142" w:type="dxa"/>
          <w:wAfter w:w="3088" w:type="dxa"/>
        </w:trPr>
        <w:tc>
          <w:tcPr>
            <w:tcW w:w="993" w:type="dxa"/>
            <w:vMerge/>
            <w:tcBorders>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B85E6C"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autoSpaceDE w:val="0"/>
              <w:autoSpaceDN w:val="0"/>
              <w:adjustRightInd w:val="0"/>
              <w:jc w:val="center"/>
              <w:rPr>
                <w:rFonts w:eastAsia="Calibri"/>
                <w:bCs/>
                <w:sz w:val="20"/>
                <w:szCs w:val="20"/>
              </w:rPr>
            </w:pPr>
            <w:r w:rsidRPr="00B85E6C">
              <w:rPr>
                <w:rFonts w:eastAsia="Calibri"/>
                <w:bCs/>
                <w:sz w:val="20"/>
                <w:szCs w:val="20"/>
              </w:rPr>
              <w:t>3214,6</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3210,0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3210,0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16050,0</w:t>
            </w:r>
          </w:p>
        </w:tc>
        <w:tc>
          <w:tcPr>
            <w:tcW w:w="1701" w:type="dxa"/>
            <w:tcBorders>
              <w:top w:val="single" w:sz="4" w:space="0" w:color="auto"/>
              <w:left w:val="single" w:sz="4" w:space="0" w:color="auto"/>
              <w:bottom w:val="single" w:sz="4" w:space="0" w:color="auto"/>
            </w:tcBorders>
          </w:tcPr>
          <w:p w:rsidR="00866542" w:rsidRPr="00B85E6C" w:rsidRDefault="00866542" w:rsidP="004232CF">
            <w:pPr>
              <w:autoSpaceDE w:val="0"/>
              <w:autoSpaceDN w:val="0"/>
              <w:adjustRightInd w:val="0"/>
              <w:jc w:val="center"/>
              <w:rPr>
                <w:rFonts w:eastAsia="Calibri"/>
                <w:bCs/>
                <w:sz w:val="20"/>
                <w:szCs w:val="20"/>
              </w:rPr>
            </w:pPr>
            <w:r w:rsidRPr="00B85E6C">
              <w:rPr>
                <w:rFonts w:eastAsia="Calibri"/>
                <w:bCs/>
                <w:sz w:val="20"/>
                <w:szCs w:val="20"/>
              </w:rPr>
              <w:t>16050,0</w:t>
            </w:r>
          </w:p>
        </w:tc>
      </w:tr>
      <w:tr w:rsidR="001F4107" w:rsidRPr="00B85E6C" w:rsidTr="00802133">
        <w:trPr>
          <w:gridBefore w:val="1"/>
          <w:gridAfter w:val="4"/>
          <w:wBefore w:w="142" w:type="dxa"/>
          <w:wAfter w:w="3088" w:type="dxa"/>
        </w:trPr>
        <w:tc>
          <w:tcPr>
            <w:tcW w:w="993" w:type="dxa"/>
            <w:vMerge/>
            <w:tcBorders>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Height w:val="471"/>
        </w:trPr>
        <w:tc>
          <w:tcPr>
            <w:tcW w:w="993" w:type="dxa"/>
            <w:vMerge w:val="restart"/>
            <w:tcBorders>
              <w:top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r w:rsidRPr="00B85E6C">
              <w:rPr>
                <w:rFonts w:eastAsia="Calibri"/>
                <w:bCs/>
                <w:sz w:val="20"/>
                <w:szCs w:val="20"/>
              </w:rPr>
              <w:t>Основное мероприятие 11</w:t>
            </w:r>
          </w:p>
        </w:tc>
        <w:tc>
          <w:tcPr>
            <w:tcW w:w="1701" w:type="dxa"/>
            <w:vMerge w:val="restart"/>
            <w:tcBorders>
              <w:top w:val="single" w:sz="4" w:space="0" w:color="auto"/>
              <w:left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r w:rsidRPr="00B85E6C">
              <w:rPr>
                <w:rFonts w:eastAsia="Calibri"/>
                <w:sz w:val="20"/>
                <w:szCs w:val="20"/>
              </w:rPr>
              <w:t>Реализация мероприятий регионального проекта «Цифровая образовательная среда»</w:t>
            </w: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2827B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4232CF">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val="restart"/>
            <w:tcBorders>
              <w:right w:val="single" w:sz="4" w:space="0" w:color="auto"/>
            </w:tcBorders>
          </w:tcPr>
          <w:p w:rsidR="001F4107" w:rsidRPr="00B85E6C" w:rsidRDefault="001F4107" w:rsidP="00CE1706">
            <w:pPr>
              <w:autoSpaceDE w:val="0"/>
              <w:autoSpaceDN w:val="0"/>
              <w:adjustRightInd w:val="0"/>
              <w:rPr>
                <w:rFonts w:eastAsia="Calibri"/>
                <w:sz w:val="20"/>
                <w:szCs w:val="20"/>
              </w:rPr>
            </w:pPr>
            <w:r w:rsidRPr="00B85E6C">
              <w:rPr>
                <w:rFonts w:eastAsia="Calibri"/>
                <w:bCs/>
                <w:sz w:val="20"/>
                <w:szCs w:val="20"/>
              </w:rPr>
              <w:t>Основное мероприятие 12</w:t>
            </w:r>
          </w:p>
        </w:tc>
        <w:tc>
          <w:tcPr>
            <w:tcW w:w="1701" w:type="dxa"/>
            <w:vMerge w:val="restart"/>
            <w:tcBorders>
              <w:left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r w:rsidRPr="00B85E6C">
              <w:rPr>
                <w:rFonts w:eastAsia="Calibri"/>
                <w:sz w:val="20"/>
                <w:szCs w:val="20"/>
              </w:rPr>
              <w:t>Реализация проектов и мероприятий по инновационному развитию системы образования</w:t>
            </w: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9375E0" w:rsidP="00E4125C">
            <w:pPr>
              <w:autoSpaceDE w:val="0"/>
              <w:autoSpaceDN w:val="0"/>
              <w:adjustRightInd w:val="0"/>
              <w:jc w:val="center"/>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9375E0" w:rsidP="00E4125C">
            <w:pPr>
              <w:autoSpaceDE w:val="0"/>
              <w:autoSpaceDN w:val="0"/>
              <w:adjustRightInd w:val="0"/>
              <w:jc w:val="center"/>
              <w:rPr>
                <w:rFonts w:eastAsia="Calibri"/>
                <w:bCs/>
                <w:sz w:val="20"/>
                <w:szCs w:val="20"/>
              </w:rPr>
            </w:pPr>
            <w:r w:rsidRPr="00B85E6C">
              <w:rPr>
                <w:rFonts w:eastAsia="Calibri"/>
                <w:bCs/>
                <w:sz w:val="20"/>
                <w:szCs w:val="20"/>
              </w:rPr>
              <w:t>Ц710900000</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40,0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40,0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40,0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200,0</w:t>
            </w:r>
          </w:p>
        </w:tc>
        <w:tc>
          <w:tcPr>
            <w:tcW w:w="1701" w:type="dxa"/>
            <w:tcBorders>
              <w:top w:val="single" w:sz="4" w:space="0" w:color="auto"/>
              <w:left w:val="single" w:sz="4" w:space="0" w:color="auto"/>
              <w:bottom w:val="single" w:sz="4" w:space="0" w:color="auto"/>
            </w:tcBorders>
          </w:tcPr>
          <w:p w:rsidR="001F4107" w:rsidRPr="00B85E6C" w:rsidRDefault="001F4107" w:rsidP="001F4107">
            <w:pPr>
              <w:jc w:val="center"/>
            </w:pPr>
            <w:r w:rsidRPr="00B85E6C">
              <w:rPr>
                <w:rFonts w:eastAsia="Calibri"/>
                <w:bCs/>
                <w:sz w:val="20"/>
                <w:szCs w:val="20"/>
              </w:rPr>
              <w:t>200,0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jc w:val="cente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jc w:val="cente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40,0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40,0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40,0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200,0</w:t>
            </w:r>
          </w:p>
        </w:tc>
        <w:tc>
          <w:tcPr>
            <w:tcW w:w="1701" w:type="dxa"/>
            <w:tcBorders>
              <w:top w:val="single" w:sz="4" w:space="0" w:color="auto"/>
              <w:left w:val="single" w:sz="4" w:space="0" w:color="auto"/>
              <w:bottom w:val="single" w:sz="4" w:space="0" w:color="auto"/>
            </w:tcBorders>
          </w:tcPr>
          <w:p w:rsidR="001F4107" w:rsidRPr="00B85E6C" w:rsidRDefault="001F4107" w:rsidP="001F4107">
            <w:pPr>
              <w:jc w:val="center"/>
            </w:pPr>
            <w:r w:rsidRPr="00B85E6C">
              <w:rPr>
                <w:rFonts w:eastAsia="Calibri"/>
                <w:bCs/>
                <w:sz w:val="20"/>
                <w:szCs w:val="20"/>
              </w:rPr>
              <w:t>200,0</w:t>
            </w:r>
          </w:p>
        </w:tc>
      </w:tr>
      <w:tr w:rsidR="001F4107" w:rsidRPr="00B85E6C" w:rsidTr="00802133">
        <w:trPr>
          <w:gridBefore w:val="1"/>
          <w:gridAfter w:val="4"/>
          <w:wBefore w:w="142" w:type="dxa"/>
          <w:wAfter w:w="3088" w:type="dxa"/>
        </w:trPr>
        <w:tc>
          <w:tcPr>
            <w:tcW w:w="993" w:type="dxa"/>
            <w:vMerge/>
            <w:tcBorders>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E4125C">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jc w:val="center"/>
            </w:pPr>
            <w:r w:rsidRPr="00B85E6C">
              <w:rPr>
                <w:rFonts w:eastAsia="Calibri"/>
                <w:bCs/>
                <w:sz w:val="20"/>
                <w:szCs w:val="20"/>
              </w:rPr>
              <w:t>0</w:t>
            </w:r>
          </w:p>
        </w:tc>
      </w:tr>
      <w:tr w:rsidR="001F4107" w:rsidRPr="00B85E6C" w:rsidTr="00802133">
        <w:trPr>
          <w:gridBefore w:val="1"/>
          <w:gridAfter w:val="4"/>
          <w:wBefore w:w="142" w:type="dxa"/>
          <w:wAfter w:w="3088" w:type="dxa"/>
          <w:trHeight w:val="553"/>
        </w:trPr>
        <w:tc>
          <w:tcPr>
            <w:tcW w:w="993" w:type="dxa"/>
            <w:vMerge w:val="restart"/>
            <w:tcBorders>
              <w:right w:val="single" w:sz="4" w:space="0" w:color="auto"/>
            </w:tcBorders>
          </w:tcPr>
          <w:p w:rsidR="001F4107" w:rsidRPr="00B85E6C" w:rsidRDefault="001F4107" w:rsidP="002F5825">
            <w:pPr>
              <w:autoSpaceDE w:val="0"/>
              <w:autoSpaceDN w:val="0"/>
              <w:adjustRightInd w:val="0"/>
              <w:rPr>
                <w:rFonts w:eastAsia="Calibri"/>
                <w:sz w:val="20"/>
                <w:szCs w:val="20"/>
              </w:rPr>
            </w:pPr>
            <w:r w:rsidRPr="00B85E6C">
              <w:rPr>
                <w:rFonts w:eastAsia="Calibri"/>
                <w:sz w:val="20"/>
                <w:szCs w:val="20"/>
              </w:rPr>
              <w:t>Основное мероприятие 13</w:t>
            </w:r>
          </w:p>
        </w:tc>
        <w:tc>
          <w:tcPr>
            <w:tcW w:w="1701" w:type="dxa"/>
            <w:vMerge w:val="restart"/>
            <w:tcBorders>
              <w:left w:val="single" w:sz="4" w:space="0" w:color="auto"/>
              <w:right w:val="single" w:sz="4" w:space="0" w:color="auto"/>
            </w:tcBorders>
          </w:tcPr>
          <w:p w:rsidR="001F4107" w:rsidRPr="00B85E6C" w:rsidRDefault="001F4107" w:rsidP="00383A04">
            <w:pPr>
              <w:autoSpaceDE w:val="0"/>
              <w:autoSpaceDN w:val="0"/>
              <w:adjustRightInd w:val="0"/>
              <w:rPr>
                <w:rFonts w:eastAsia="Calibri"/>
                <w:sz w:val="20"/>
                <w:szCs w:val="20"/>
              </w:rPr>
            </w:pPr>
            <w:r w:rsidRPr="00B85E6C">
              <w:rPr>
                <w:rFonts w:eastAsia="Calibri"/>
                <w:sz w:val="20"/>
                <w:szCs w:val="20"/>
              </w:rPr>
              <w:t>Приобретение оборудования для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B85E6C" w:rsidRDefault="001F4107" w:rsidP="001F4107">
            <w:pPr>
              <w:jc w:val="center"/>
            </w:pPr>
            <w:r w:rsidRPr="00B85E6C">
              <w:rPr>
                <w:rFonts w:eastAsia="Calibri"/>
                <w:bCs/>
                <w:sz w:val="20"/>
                <w:szCs w:val="20"/>
              </w:rPr>
              <w:t>0,0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B85E6C" w:rsidRDefault="001F4107" w:rsidP="001F4107">
            <w:pPr>
              <w:jc w:val="center"/>
            </w:pPr>
            <w:r w:rsidRPr="00B85E6C">
              <w:rPr>
                <w:rFonts w:eastAsia="Calibri"/>
                <w:bCs/>
                <w:sz w:val="20"/>
                <w:szCs w:val="20"/>
              </w:rPr>
              <w:t>0,0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B85E6C" w:rsidRDefault="001F4107" w:rsidP="001F4107">
            <w:pPr>
              <w:jc w:val="center"/>
            </w:pPr>
            <w:r w:rsidRPr="00B85E6C">
              <w:rPr>
                <w:rFonts w:eastAsia="Calibri"/>
                <w:bCs/>
                <w:sz w:val="20"/>
                <w:szCs w:val="20"/>
              </w:rPr>
              <w:t>0,0</w:t>
            </w:r>
          </w:p>
        </w:tc>
      </w:tr>
      <w:tr w:rsidR="001F4107" w:rsidRPr="00B85E6C" w:rsidTr="00802133">
        <w:trPr>
          <w:gridBefore w:val="1"/>
          <w:gridAfter w:val="4"/>
          <w:wBefore w:w="142" w:type="dxa"/>
          <w:wAfter w:w="3088" w:type="dxa"/>
        </w:trPr>
        <w:tc>
          <w:tcPr>
            <w:tcW w:w="993" w:type="dxa"/>
            <w:vMerge/>
            <w:tcBorders>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B85E6C" w:rsidRDefault="001F4107" w:rsidP="001F4107">
            <w:pPr>
              <w:jc w:val="center"/>
            </w:pPr>
            <w:r w:rsidRPr="00B85E6C">
              <w:rPr>
                <w:rFonts w:eastAsia="Calibri"/>
                <w:bCs/>
                <w:sz w:val="20"/>
                <w:szCs w:val="20"/>
              </w:rPr>
              <w:t>0,0</w:t>
            </w:r>
          </w:p>
        </w:tc>
      </w:tr>
      <w:tr w:rsidR="001F4107" w:rsidRPr="00B85E6C" w:rsidTr="00802133">
        <w:trPr>
          <w:gridBefore w:val="1"/>
          <w:gridAfter w:val="4"/>
          <w:wBefore w:w="142" w:type="dxa"/>
          <w:wAfter w:w="3088" w:type="dxa"/>
        </w:trPr>
        <w:tc>
          <w:tcPr>
            <w:tcW w:w="993" w:type="dxa"/>
            <w:vMerge/>
            <w:tcBorders>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9C4BDB">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B85E6C" w:rsidRDefault="001F4107" w:rsidP="001F4107">
            <w:pPr>
              <w:jc w:val="center"/>
            </w:pPr>
            <w:r w:rsidRPr="00B85E6C">
              <w:rPr>
                <w:rFonts w:eastAsia="Calibri"/>
                <w:bCs/>
                <w:sz w:val="20"/>
                <w:szCs w:val="20"/>
              </w:rPr>
              <w:t>0,0</w:t>
            </w:r>
          </w:p>
        </w:tc>
      </w:tr>
      <w:tr w:rsidR="00380F5A"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380F5A" w:rsidRPr="00B85E6C" w:rsidRDefault="009B0A2E" w:rsidP="00A8068E">
            <w:pPr>
              <w:autoSpaceDE w:val="0"/>
              <w:autoSpaceDN w:val="0"/>
              <w:adjustRightInd w:val="0"/>
              <w:jc w:val="both"/>
              <w:rPr>
                <w:rFonts w:eastAsia="Calibri"/>
                <w:bCs/>
                <w:sz w:val="20"/>
                <w:szCs w:val="20"/>
              </w:rPr>
            </w:pPr>
            <w:hyperlink r:id="rId19" w:history="1">
              <w:r w:rsidR="00380F5A" w:rsidRPr="00B85E6C">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Молодежь Порецкого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bCs/>
                <w:sz w:val="20"/>
                <w:szCs w:val="20"/>
              </w:rPr>
            </w:pPr>
            <w:r w:rsidRPr="00B85E6C">
              <w:rPr>
                <w:rFonts w:eastAsia="Calibri"/>
                <w:bCs/>
                <w:sz w:val="20"/>
                <w:szCs w:val="20"/>
              </w:rPr>
              <w:t>Ц720000000</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20"/>
                <w:szCs w:val="20"/>
              </w:rPr>
            </w:pPr>
            <w:r w:rsidRPr="00B85E6C">
              <w:rPr>
                <w:sz w:val="20"/>
                <w:szCs w:val="20"/>
              </w:rPr>
              <w:t>622,0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20"/>
                <w:szCs w:val="20"/>
              </w:rPr>
            </w:pPr>
            <w:r w:rsidRPr="00B85E6C">
              <w:rPr>
                <w:bCs/>
                <w:color w:val="000000"/>
                <w:sz w:val="20"/>
                <w:szCs w:val="20"/>
              </w:rPr>
              <w:t>622,0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20"/>
                <w:szCs w:val="20"/>
              </w:rPr>
            </w:pPr>
            <w:r w:rsidRPr="00B85E6C">
              <w:rPr>
                <w:sz w:val="20"/>
                <w:szCs w:val="20"/>
              </w:rPr>
              <w:t>622,0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20"/>
                <w:szCs w:val="20"/>
              </w:rPr>
            </w:pPr>
            <w:r w:rsidRPr="00B85E6C">
              <w:rPr>
                <w:sz w:val="20"/>
                <w:szCs w:val="20"/>
              </w:rPr>
              <w:t>3110,0</w:t>
            </w:r>
          </w:p>
        </w:tc>
        <w:tc>
          <w:tcPr>
            <w:tcW w:w="1701" w:type="dxa"/>
            <w:tcBorders>
              <w:top w:val="single" w:sz="4" w:space="0" w:color="auto"/>
              <w:left w:val="single" w:sz="4" w:space="0" w:color="auto"/>
              <w:bottom w:val="single" w:sz="4" w:space="0" w:color="auto"/>
            </w:tcBorders>
          </w:tcPr>
          <w:p w:rsidR="00380F5A" w:rsidRPr="00B85E6C" w:rsidRDefault="00380F5A" w:rsidP="00A8068E">
            <w:pPr>
              <w:jc w:val="center"/>
              <w:rPr>
                <w:sz w:val="20"/>
                <w:szCs w:val="20"/>
              </w:rPr>
            </w:pPr>
            <w:r w:rsidRPr="00B85E6C">
              <w:rPr>
                <w:sz w:val="20"/>
                <w:szCs w:val="20"/>
              </w:rPr>
              <w:t>3110,0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011C4">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011C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011C4">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011C4">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011C4">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769A0">
            <w:pPr>
              <w:jc w:val="center"/>
              <w:rPr>
                <w:sz w:val="18"/>
                <w:szCs w:val="18"/>
              </w:rPr>
            </w:pPr>
            <w:r w:rsidRPr="00B85E6C">
              <w:rPr>
                <w:sz w:val="18"/>
                <w:szCs w:val="18"/>
              </w:rPr>
              <w:t>622,0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769A0">
            <w:pPr>
              <w:jc w:val="center"/>
              <w:rPr>
                <w:sz w:val="18"/>
                <w:szCs w:val="18"/>
              </w:rPr>
            </w:pPr>
            <w:r w:rsidRPr="00B85E6C">
              <w:rPr>
                <w:sz w:val="18"/>
                <w:szCs w:val="18"/>
              </w:rPr>
              <w:t>622,0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769A0">
            <w:pPr>
              <w:jc w:val="center"/>
              <w:rPr>
                <w:sz w:val="18"/>
                <w:szCs w:val="18"/>
              </w:rPr>
            </w:pPr>
            <w:r w:rsidRPr="00B85E6C">
              <w:rPr>
                <w:sz w:val="18"/>
                <w:szCs w:val="18"/>
              </w:rPr>
              <w:t>622,0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769A0">
            <w:pPr>
              <w:jc w:val="center"/>
              <w:rPr>
                <w:sz w:val="18"/>
                <w:szCs w:val="18"/>
              </w:rPr>
            </w:pPr>
            <w:r w:rsidRPr="00B85E6C">
              <w:rPr>
                <w:sz w:val="18"/>
                <w:szCs w:val="18"/>
              </w:rPr>
              <w:t>3110,0</w:t>
            </w:r>
          </w:p>
        </w:tc>
        <w:tc>
          <w:tcPr>
            <w:tcW w:w="1701" w:type="dxa"/>
            <w:tcBorders>
              <w:top w:val="single" w:sz="4" w:space="0" w:color="auto"/>
              <w:left w:val="single" w:sz="4" w:space="0" w:color="auto"/>
              <w:bottom w:val="single" w:sz="4" w:space="0" w:color="auto"/>
            </w:tcBorders>
          </w:tcPr>
          <w:p w:rsidR="00380F5A" w:rsidRPr="00B85E6C" w:rsidRDefault="00380F5A" w:rsidP="001769A0">
            <w:pPr>
              <w:jc w:val="center"/>
              <w:rPr>
                <w:sz w:val="18"/>
                <w:szCs w:val="18"/>
              </w:rPr>
            </w:pPr>
            <w:r w:rsidRPr="00B85E6C">
              <w:rPr>
                <w:sz w:val="18"/>
                <w:szCs w:val="18"/>
              </w:rPr>
              <w:t>3110,0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Муниципальная поддержка талантливой и одаренной молодежи</w:t>
            </w: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A8068E">
            <w:pPr>
              <w:jc w:val="cente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8F7B1C">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8F7B1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8F7B1C">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8F7B1C">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8F7B1C">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jc w:val="cente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jc w:val="cente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jc w:val="cente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jc w:val="cente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jc w:val="cente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Организация отдыха детей</w:t>
            </w: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bCs/>
                <w:sz w:val="20"/>
                <w:szCs w:val="20"/>
              </w:rPr>
            </w:pPr>
            <w:r w:rsidRPr="00B85E6C">
              <w:rPr>
                <w:rFonts w:eastAsia="Calibri"/>
                <w:bCs/>
                <w:sz w:val="20"/>
                <w:szCs w:val="20"/>
              </w:rPr>
              <w:t>Ц720472150</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20"/>
                <w:szCs w:val="20"/>
              </w:rPr>
            </w:pPr>
            <w:r w:rsidRPr="00B85E6C">
              <w:rPr>
                <w:sz w:val="20"/>
                <w:szCs w:val="20"/>
              </w:rPr>
              <w:t>510,0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20"/>
                <w:szCs w:val="20"/>
              </w:rPr>
            </w:pPr>
            <w:r w:rsidRPr="00B85E6C">
              <w:rPr>
                <w:bCs/>
                <w:color w:val="000000"/>
                <w:sz w:val="20"/>
                <w:szCs w:val="20"/>
              </w:rPr>
              <w:t>510,0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20"/>
                <w:szCs w:val="20"/>
              </w:rPr>
            </w:pPr>
            <w:r w:rsidRPr="00B85E6C">
              <w:rPr>
                <w:bCs/>
                <w:color w:val="000000"/>
                <w:sz w:val="20"/>
                <w:szCs w:val="20"/>
              </w:rPr>
              <w:t>510,0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20"/>
                <w:szCs w:val="20"/>
              </w:rPr>
            </w:pPr>
            <w:r w:rsidRPr="00B85E6C">
              <w:rPr>
                <w:sz w:val="20"/>
                <w:szCs w:val="20"/>
              </w:rPr>
              <w:t>2550,0</w:t>
            </w:r>
          </w:p>
        </w:tc>
        <w:tc>
          <w:tcPr>
            <w:tcW w:w="1701" w:type="dxa"/>
            <w:tcBorders>
              <w:top w:val="single" w:sz="4" w:space="0" w:color="auto"/>
              <w:left w:val="single" w:sz="4" w:space="0" w:color="auto"/>
              <w:bottom w:val="single" w:sz="4" w:space="0" w:color="auto"/>
            </w:tcBorders>
          </w:tcPr>
          <w:p w:rsidR="00380F5A" w:rsidRPr="00B85E6C" w:rsidRDefault="00380F5A" w:rsidP="00A8068E">
            <w:pPr>
              <w:jc w:val="center"/>
              <w:rPr>
                <w:sz w:val="20"/>
                <w:szCs w:val="20"/>
              </w:rPr>
            </w:pPr>
            <w:r w:rsidRPr="00B85E6C">
              <w:rPr>
                <w:bCs/>
                <w:color w:val="000000"/>
                <w:sz w:val="20"/>
                <w:szCs w:val="20"/>
              </w:rPr>
              <w:t>2550,0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CD1A6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CD1A6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CD1A6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CD1A6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CD1A6B">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CD1A6B">
            <w:pPr>
              <w:jc w:val="center"/>
              <w:rPr>
                <w:sz w:val="18"/>
                <w:szCs w:val="18"/>
              </w:rPr>
            </w:pPr>
            <w:r w:rsidRPr="00B85E6C">
              <w:rPr>
                <w:sz w:val="18"/>
                <w:szCs w:val="18"/>
              </w:rPr>
              <w:t>510,0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CD1A6B">
            <w:pPr>
              <w:jc w:val="center"/>
              <w:rPr>
                <w:sz w:val="18"/>
                <w:szCs w:val="18"/>
              </w:rPr>
            </w:pPr>
            <w:r w:rsidRPr="00B85E6C">
              <w:rPr>
                <w:sz w:val="18"/>
                <w:szCs w:val="18"/>
              </w:rPr>
              <w:t>510,0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CD1A6B">
            <w:pPr>
              <w:jc w:val="center"/>
              <w:rPr>
                <w:sz w:val="18"/>
                <w:szCs w:val="18"/>
              </w:rPr>
            </w:pPr>
            <w:r w:rsidRPr="00B85E6C">
              <w:rPr>
                <w:sz w:val="18"/>
                <w:szCs w:val="18"/>
              </w:rPr>
              <w:t>510,0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CD1A6B">
            <w:pPr>
              <w:jc w:val="center"/>
              <w:rPr>
                <w:sz w:val="18"/>
                <w:szCs w:val="18"/>
              </w:rPr>
            </w:pPr>
            <w:r w:rsidRPr="00B85E6C">
              <w:rPr>
                <w:sz w:val="18"/>
                <w:szCs w:val="18"/>
              </w:rPr>
              <w:t>2550,0</w:t>
            </w:r>
          </w:p>
        </w:tc>
        <w:tc>
          <w:tcPr>
            <w:tcW w:w="1701" w:type="dxa"/>
            <w:tcBorders>
              <w:top w:val="single" w:sz="4" w:space="0" w:color="auto"/>
              <w:left w:val="single" w:sz="4" w:space="0" w:color="auto"/>
              <w:bottom w:val="single" w:sz="4" w:space="0" w:color="auto"/>
            </w:tcBorders>
          </w:tcPr>
          <w:p w:rsidR="00380F5A" w:rsidRPr="00B85E6C" w:rsidRDefault="00380F5A" w:rsidP="00CD1A6B">
            <w:pPr>
              <w:jc w:val="center"/>
              <w:rPr>
                <w:sz w:val="18"/>
                <w:szCs w:val="18"/>
              </w:rPr>
            </w:pPr>
            <w:r w:rsidRPr="00B85E6C">
              <w:rPr>
                <w:sz w:val="18"/>
                <w:szCs w:val="18"/>
              </w:rPr>
              <w:t>2550,0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Реализация мероприятий регионального проекта «Социальная активность»</w:t>
            </w: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sz w:val="20"/>
                <w:szCs w:val="20"/>
              </w:rPr>
            </w:pPr>
            <w:r w:rsidRPr="00B85E6C">
              <w:rPr>
                <w:rFonts w:eastAsia="Calibri"/>
                <w:bCs/>
                <w:sz w:val="20"/>
                <w:szCs w:val="20"/>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sz w:val="20"/>
                <w:szCs w:val="20"/>
              </w:rPr>
            </w:pPr>
            <w:r w:rsidRPr="00B85E6C">
              <w:rPr>
                <w:rFonts w:eastAsia="Calibri"/>
                <w:sz w:val="20"/>
                <w:szCs w:val="20"/>
              </w:rPr>
              <w:t>"Патриотическое воспитание и допризывная подготовка молодежи"</w:t>
            </w: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bCs/>
                <w:sz w:val="20"/>
                <w:szCs w:val="20"/>
              </w:rPr>
            </w:pPr>
            <w:r w:rsidRPr="00B85E6C">
              <w:rPr>
                <w:rFonts w:eastAsia="Calibri"/>
                <w:bCs/>
                <w:sz w:val="20"/>
                <w:szCs w:val="20"/>
              </w:rPr>
              <w:t>Ц720312170</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18"/>
                <w:szCs w:val="18"/>
              </w:rPr>
            </w:pPr>
            <w:r w:rsidRPr="00B85E6C">
              <w:rPr>
                <w:sz w:val="18"/>
                <w:szCs w:val="18"/>
              </w:rPr>
              <w:t>112,0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18"/>
                <w:szCs w:val="18"/>
              </w:rPr>
            </w:pPr>
            <w:r w:rsidRPr="00B85E6C">
              <w:rPr>
                <w:sz w:val="18"/>
                <w:szCs w:val="18"/>
              </w:rPr>
              <w:t>112,0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18"/>
                <w:szCs w:val="18"/>
              </w:rPr>
            </w:pPr>
            <w:r w:rsidRPr="00B85E6C">
              <w:rPr>
                <w:sz w:val="18"/>
                <w:szCs w:val="18"/>
              </w:rPr>
              <w:t>112,0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jc w:val="center"/>
              <w:rPr>
                <w:sz w:val="18"/>
                <w:szCs w:val="18"/>
              </w:rPr>
            </w:pPr>
            <w:r w:rsidRPr="00B85E6C">
              <w:rPr>
                <w:sz w:val="18"/>
                <w:szCs w:val="18"/>
              </w:rPr>
              <w:t>560,0</w:t>
            </w:r>
          </w:p>
        </w:tc>
        <w:tc>
          <w:tcPr>
            <w:tcW w:w="1701" w:type="dxa"/>
            <w:tcBorders>
              <w:top w:val="single" w:sz="4" w:space="0" w:color="auto"/>
              <w:left w:val="single" w:sz="4" w:space="0" w:color="auto"/>
              <w:bottom w:val="single" w:sz="4" w:space="0" w:color="auto"/>
            </w:tcBorders>
          </w:tcPr>
          <w:p w:rsidR="00380F5A" w:rsidRPr="00B85E6C" w:rsidRDefault="00380F5A" w:rsidP="00A8068E">
            <w:pPr>
              <w:jc w:val="center"/>
              <w:rPr>
                <w:sz w:val="18"/>
                <w:szCs w:val="18"/>
              </w:rPr>
            </w:pPr>
            <w:r w:rsidRPr="00B85E6C">
              <w:rPr>
                <w:sz w:val="18"/>
                <w:szCs w:val="18"/>
              </w:rPr>
              <w:t>560,0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sz w:val="18"/>
                <w:szCs w:val="18"/>
              </w:rPr>
              <w:t>112,0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sz w:val="18"/>
                <w:szCs w:val="18"/>
              </w:rPr>
              <w:t>112,0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sz w:val="18"/>
                <w:szCs w:val="18"/>
              </w:rPr>
              <w:t>112,0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sz w:val="18"/>
                <w:szCs w:val="18"/>
              </w:rPr>
              <w:t>560,0</w:t>
            </w:r>
          </w:p>
        </w:tc>
        <w:tc>
          <w:tcPr>
            <w:tcW w:w="1701" w:type="dxa"/>
            <w:tcBorders>
              <w:top w:val="single" w:sz="4" w:space="0" w:color="auto"/>
              <w:left w:val="single" w:sz="4" w:space="0" w:color="auto"/>
              <w:bottom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sz w:val="18"/>
                <w:szCs w:val="18"/>
              </w:rPr>
              <w:t>560,0</w:t>
            </w:r>
          </w:p>
        </w:tc>
      </w:tr>
      <w:tr w:rsidR="00380F5A"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B85E6C" w:rsidRDefault="00380F5A" w:rsidP="00A8068E">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Height w:val="300"/>
        </w:trPr>
        <w:tc>
          <w:tcPr>
            <w:tcW w:w="993" w:type="dxa"/>
            <w:vMerge w:val="restart"/>
            <w:tcBorders>
              <w:top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both"/>
            </w:pPr>
          </w:p>
          <w:p w:rsidR="001F4107" w:rsidRPr="00B85E6C" w:rsidRDefault="009B0A2E" w:rsidP="002E2B4B">
            <w:pPr>
              <w:autoSpaceDE w:val="0"/>
              <w:autoSpaceDN w:val="0"/>
              <w:adjustRightInd w:val="0"/>
              <w:jc w:val="both"/>
              <w:rPr>
                <w:rFonts w:eastAsia="Calibri"/>
                <w:bCs/>
                <w:sz w:val="20"/>
                <w:szCs w:val="20"/>
              </w:rPr>
            </w:pPr>
            <w:hyperlink r:id="rId20" w:history="1">
              <w:r w:rsidR="001F4107" w:rsidRPr="00B85E6C">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B85E6C" w:rsidRDefault="001F4107" w:rsidP="00031486">
            <w:pPr>
              <w:autoSpaceDE w:val="0"/>
              <w:autoSpaceDN w:val="0"/>
              <w:adjustRightInd w:val="0"/>
              <w:jc w:val="both"/>
              <w:rPr>
                <w:rFonts w:eastAsia="Calibri"/>
                <w:bCs/>
                <w:sz w:val="20"/>
                <w:szCs w:val="20"/>
              </w:rPr>
            </w:pPr>
            <w:r w:rsidRPr="00B85E6C">
              <w:rPr>
                <w:rFonts w:eastAsia="Calibri"/>
                <w:bCs/>
                <w:sz w:val="20"/>
                <w:szCs w:val="20"/>
              </w:rPr>
              <w:t xml:space="preserve">«Создание в Порецком </w:t>
            </w:r>
            <w:r w:rsidR="00031486" w:rsidRPr="00B85E6C">
              <w:rPr>
                <w:rFonts w:eastAsia="Calibri"/>
                <w:bCs/>
                <w:sz w:val="20"/>
                <w:szCs w:val="20"/>
              </w:rPr>
              <w:t xml:space="preserve">муниципальном округе </w:t>
            </w:r>
            <w:r w:rsidRPr="00B85E6C">
              <w:rPr>
                <w:rFonts w:eastAsia="Calibri"/>
                <w:bCs/>
                <w:sz w:val="20"/>
                <w:szCs w:val="20"/>
              </w:rPr>
              <w:t xml:space="preserve"> новых мест в общеобразовательных организациях в соответствии с прогнозируемой потребностью и современными условиями обучения»</w:t>
            </w: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jc w:val="cente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shd w:val="clear" w:color="auto" w:fill="auto"/>
          </w:tcPr>
          <w:p w:rsidR="001F4107" w:rsidRPr="00B85E6C" w:rsidRDefault="001F4107" w:rsidP="002E2B4B">
            <w:pPr>
              <w:autoSpaceDE w:val="0"/>
              <w:autoSpaceDN w:val="0"/>
              <w:adjustRightInd w:val="0"/>
              <w:jc w:val="both"/>
              <w:rPr>
                <w:rFonts w:eastAsia="Calibri"/>
                <w:bCs/>
                <w:sz w:val="20"/>
                <w:szCs w:val="20"/>
              </w:rPr>
            </w:pPr>
            <w:r w:rsidRPr="00B85E6C">
              <w:rPr>
                <w:rFonts w:eastAsia="Calibri"/>
                <w:bCs/>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1F4107" w:rsidRPr="00B85E6C" w:rsidRDefault="001F4107" w:rsidP="002E2B4B">
            <w:pPr>
              <w:autoSpaceDE w:val="0"/>
              <w:autoSpaceDN w:val="0"/>
              <w:adjustRightInd w:val="0"/>
              <w:jc w:val="both"/>
              <w:rPr>
                <w:rFonts w:eastAsia="Calibri"/>
                <w:bCs/>
                <w:sz w:val="20"/>
                <w:szCs w:val="20"/>
              </w:rPr>
            </w:pPr>
            <w:r w:rsidRPr="00B85E6C">
              <w:rPr>
                <w:rFonts w:eastAsia="Calibri"/>
                <w:bCs/>
                <w:sz w:val="20"/>
                <w:szCs w:val="20"/>
              </w:rPr>
              <w:t>Капитальный ремонт зданий муниципальных общеобразовательных организаций, имеющих износ 50 процентов и выше</w:t>
            </w: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shd w:val="clear" w:color="auto" w:fill="auto"/>
          </w:tcPr>
          <w:p w:rsidR="001F4107" w:rsidRPr="00B85E6C"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B85E6C"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Height w:val="560"/>
        </w:trPr>
        <w:tc>
          <w:tcPr>
            <w:tcW w:w="993" w:type="dxa"/>
            <w:vMerge/>
            <w:tcBorders>
              <w:top w:val="single" w:sz="4" w:space="0" w:color="auto"/>
              <w:bottom w:val="single" w:sz="4" w:space="0" w:color="auto"/>
              <w:right w:val="single" w:sz="4" w:space="0" w:color="auto"/>
            </w:tcBorders>
            <w:shd w:val="clear" w:color="auto" w:fill="auto"/>
          </w:tcPr>
          <w:p w:rsidR="001F4107" w:rsidRPr="00B85E6C"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B85E6C"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shd w:val="clear" w:color="auto" w:fill="auto"/>
          </w:tcPr>
          <w:p w:rsidR="001F4107" w:rsidRPr="00B85E6C"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B85E6C"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E2B4B">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val="restart"/>
            <w:tcBorders>
              <w:right w:val="single" w:sz="4" w:space="0" w:color="auto"/>
            </w:tcBorders>
            <w:shd w:val="clear" w:color="auto" w:fill="auto"/>
          </w:tcPr>
          <w:p w:rsidR="001F4107" w:rsidRPr="00B85E6C" w:rsidRDefault="009B0A2E" w:rsidP="002F5825">
            <w:pPr>
              <w:autoSpaceDE w:val="0"/>
              <w:autoSpaceDN w:val="0"/>
              <w:adjustRightInd w:val="0"/>
              <w:jc w:val="both"/>
              <w:rPr>
                <w:rFonts w:eastAsia="Calibri"/>
                <w:bCs/>
                <w:sz w:val="20"/>
                <w:szCs w:val="20"/>
              </w:rPr>
            </w:pPr>
            <w:hyperlink r:id="rId21" w:history="1">
              <w:r w:rsidR="001F4107" w:rsidRPr="00B85E6C">
                <w:rPr>
                  <w:rFonts w:eastAsia="Calibri"/>
                  <w:bCs/>
                  <w:sz w:val="20"/>
                  <w:szCs w:val="20"/>
                </w:rPr>
                <w:t>Подпрограмма</w:t>
              </w:r>
            </w:hyperlink>
          </w:p>
        </w:tc>
        <w:tc>
          <w:tcPr>
            <w:tcW w:w="1701" w:type="dxa"/>
            <w:vMerge w:val="restart"/>
            <w:tcBorders>
              <w:left w:val="single" w:sz="4" w:space="0" w:color="auto"/>
              <w:right w:val="single" w:sz="4" w:space="0" w:color="auto"/>
            </w:tcBorders>
            <w:shd w:val="clear" w:color="auto" w:fill="auto"/>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«Развитие воспитания в образовательных организациях Порецкого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val="restart"/>
            <w:tcBorders>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r w:rsidRPr="00B85E6C">
              <w:rPr>
                <w:rFonts w:eastAsia="Calibri"/>
                <w:bCs/>
                <w:sz w:val="20"/>
                <w:szCs w:val="20"/>
              </w:rPr>
              <w:t>Основное мероприятие 1</w:t>
            </w:r>
          </w:p>
        </w:tc>
        <w:tc>
          <w:tcPr>
            <w:tcW w:w="1701" w:type="dxa"/>
            <w:vMerge w:val="restart"/>
            <w:tcBorders>
              <w:left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r w:rsidRPr="00B85E6C">
              <w:rPr>
                <w:rFonts w:eastAsia="Calibri"/>
                <w:sz w:val="20"/>
                <w:szCs w:val="20"/>
              </w:rPr>
              <w:t>Совершенствование нормативно-правового регулирования и организационно-управленческих механизмов в сфере воспитания</w:t>
            </w: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1F4107" w:rsidRPr="00B85E6C"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B85E6C"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B85E6C" w:rsidRDefault="001F4107"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B85E6C" w:rsidRDefault="001F4107"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shd w:val="clear" w:color="auto" w:fill="auto"/>
          </w:tcPr>
          <w:p w:rsidR="009B393D" w:rsidRPr="00B85E6C" w:rsidRDefault="009B393D" w:rsidP="009B393D">
            <w:pPr>
              <w:autoSpaceDE w:val="0"/>
              <w:autoSpaceDN w:val="0"/>
              <w:adjustRightInd w:val="0"/>
              <w:rPr>
                <w:rFonts w:eastAsia="Calibri"/>
                <w:bCs/>
                <w:sz w:val="20"/>
                <w:szCs w:val="20"/>
              </w:rPr>
            </w:pPr>
          </w:p>
          <w:p w:rsidR="009B393D" w:rsidRPr="00B85E6C" w:rsidRDefault="009B393D" w:rsidP="009B393D">
            <w:pPr>
              <w:autoSpaceDE w:val="0"/>
              <w:autoSpaceDN w:val="0"/>
              <w:adjustRightInd w:val="0"/>
              <w:rPr>
                <w:rFonts w:eastAsia="Calibri"/>
                <w:sz w:val="20"/>
                <w:szCs w:val="20"/>
              </w:rPr>
            </w:pPr>
            <w:r w:rsidRPr="00B85E6C">
              <w:rPr>
                <w:rFonts w:eastAsia="Calibri"/>
                <w:bCs/>
                <w:sz w:val="20"/>
                <w:szCs w:val="20"/>
              </w:rPr>
              <w:t>Основное мероприятие 2</w:t>
            </w:r>
          </w:p>
        </w:tc>
        <w:tc>
          <w:tcPr>
            <w:tcW w:w="1701" w:type="dxa"/>
            <w:vMerge w:val="restart"/>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r w:rsidRPr="00B85E6C">
              <w:rPr>
                <w:rFonts w:eastAsia="Calibri"/>
                <w:sz w:val="20"/>
                <w:szCs w:val="20"/>
              </w:rPr>
              <w:t>Развитие кадрового потенциала</w:t>
            </w: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shd w:val="clear" w:color="auto" w:fill="auto"/>
          </w:tcPr>
          <w:p w:rsidR="009B393D" w:rsidRPr="00B85E6C" w:rsidRDefault="009B393D" w:rsidP="009B393D">
            <w:pPr>
              <w:autoSpaceDE w:val="0"/>
              <w:autoSpaceDN w:val="0"/>
              <w:adjustRightInd w:val="0"/>
              <w:rPr>
                <w:rFonts w:eastAsia="Calibri"/>
                <w:bCs/>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top w:val="single" w:sz="4" w:space="0" w:color="auto"/>
              <w:right w:val="single" w:sz="4" w:space="0" w:color="auto"/>
            </w:tcBorders>
            <w:shd w:val="clear" w:color="auto" w:fill="auto"/>
          </w:tcPr>
          <w:p w:rsidR="009B393D" w:rsidRPr="00B85E6C" w:rsidRDefault="009B393D" w:rsidP="009B393D">
            <w:pPr>
              <w:autoSpaceDE w:val="0"/>
              <w:autoSpaceDN w:val="0"/>
              <w:adjustRightInd w:val="0"/>
              <w:rPr>
                <w:rFonts w:eastAsia="Calibri"/>
                <w:bCs/>
                <w:sz w:val="20"/>
                <w:szCs w:val="20"/>
              </w:rPr>
            </w:pPr>
          </w:p>
        </w:tc>
        <w:tc>
          <w:tcPr>
            <w:tcW w:w="1701" w:type="dxa"/>
            <w:vMerge w:val="restart"/>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val="restart"/>
            <w:tcBorders>
              <w:bottom w:val="single" w:sz="4" w:space="0" w:color="auto"/>
              <w:right w:val="single" w:sz="4" w:space="0" w:color="auto"/>
            </w:tcBorders>
            <w:shd w:val="clear" w:color="auto" w:fill="auto"/>
          </w:tcPr>
          <w:p w:rsidR="009B393D" w:rsidRPr="00B85E6C" w:rsidRDefault="009B393D" w:rsidP="009B393D">
            <w:pPr>
              <w:autoSpaceDE w:val="0"/>
              <w:autoSpaceDN w:val="0"/>
              <w:adjustRightInd w:val="0"/>
              <w:rPr>
                <w:rFonts w:eastAsia="Calibri"/>
                <w:bCs/>
                <w:sz w:val="20"/>
                <w:szCs w:val="20"/>
              </w:rPr>
            </w:pPr>
          </w:p>
        </w:tc>
        <w:tc>
          <w:tcPr>
            <w:tcW w:w="1701" w:type="dxa"/>
            <w:vMerge/>
            <w:tcBorders>
              <w:top w:val="single" w:sz="4" w:space="0" w:color="auto"/>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Pr="00B85E6C" w:rsidRDefault="009B393D" w:rsidP="009B393D">
            <w:pPr>
              <w:autoSpaceDE w:val="0"/>
              <w:autoSpaceDN w:val="0"/>
              <w:adjustRightInd w:val="0"/>
              <w:rPr>
                <w:rFonts w:eastAsia="Calibri"/>
                <w:bCs/>
                <w:sz w:val="20"/>
                <w:szCs w:val="20"/>
              </w:rPr>
            </w:pPr>
          </w:p>
        </w:tc>
        <w:tc>
          <w:tcPr>
            <w:tcW w:w="1701" w:type="dxa"/>
            <w:tcBorders>
              <w:left w:val="single" w:sz="4" w:space="0" w:color="auto"/>
              <w:bottom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9B393D">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val="restart"/>
            <w:tcBorders>
              <w:right w:val="single" w:sz="4" w:space="0" w:color="auto"/>
            </w:tcBorders>
            <w:shd w:val="clear" w:color="auto" w:fill="auto"/>
          </w:tcPr>
          <w:p w:rsidR="009B393D" w:rsidRPr="00B85E6C" w:rsidRDefault="009B393D" w:rsidP="002F5825">
            <w:pPr>
              <w:autoSpaceDE w:val="0"/>
              <w:autoSpaceDN w:val="0"/>
              <w:adjustRightInd w:val="0"/>
              <w:rPr>
                <w:rFonts w:eastAsia="Calibri"/>
                <w:bCs/>
                <w:sz w:val="20"/>
                <w:szCs w:val="20"/>
              </w:rPr>
            </w:pPr>
          </w:p>
          <w:p w:rsidR="009B393D" w:rsidRPr="00B85E6C" w:rsidRDefault="009B393D" w:rsidP="002F5825">
            <w:pPr>
              <w:autoSpaceDE w:val="0"/>
              <w:autoSpaceDN w:val="0"/>
              <w:adjustRightInd w:val="0"/>
              <w:rPr>
                <w:rFonts w:eastAsia="Calibri"/>
                <w:sz w:val="20"/>
                <w:szCs w:val="20"/>
              </w:rPr>
            </w:pPr>
            <w:r w:rsidRPr="00B85E6C">
              <w:rPr>
                <w:rFonts w:eastAsia="Calibri"/>
                <w:bCs/>
                <w:sz w:val="20"/>
                <w:szCs w:val="20"/>
              </w:rPr>
              <w:t>Основное мероприятие  3</w:t>
            </w:r>
          </w:p>
        </w:tc>
        <w:tc>
          <w:tcPr>
            <w:tcW w:w="1701" w:type="dxa"/>
            <w:vMerge w:val="restart"/>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r w:rsidRPr="00B85E6C">
              <w:rPr>
                <w:rFonts w:eastAsia="Calibri"/>
                <w:sz w:val="20"/>
                <w:szCs w:val="20"/>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val="restart"/>
            <w:tcBorders>
              <w:right w:val="single" w:sz="4" w:space="0" w:color="auto"/>
            </w:tcBorders>
            <w:shd w:val="clear" w:color="auto" w:fill="auto"/>
          </w:tcPr>
          <w:p w:rsidR="009B393D" w:rsidRPr="00B85E6C" w:rsidRDefault="009B393D" w:rsidP="009B393D">
            <w:pPr>
              <w:autoSpaceDE w:val="0"/>
              <w:autoSpaceDN w:val="0"/>
              <w:adjustRightInd w:val="0"/>
              <w:rPr>
                <w:rFonts w:eastAsia="Calibri"/>
                <w:sz w:val="20"/>
                <w:szCs w:val="20"/>
              </w:rPr>
            </w:pPr>
            <w:r w:rsidRPr="00B85E6C">
              <w:rPr>
                <w:rFonts w:eastAsia="Calibri"/>
                <w:bCs/>
                <w:sz w:val="20"/>
                <w:szCs w:val="20"/>
              </w:rPr>
              <w:t>Основное мероприятие 4</w:t>
            </w:r>
          </w:p>
        </w:tc>
        <w:tc>
          <w:tcPr>
            <w:tcW w:w="1701" w:type="dxa"/>
            <w:vMerge w:val="restart"/>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r w:rsidRPr="00B85E6C">
              <w:rPr>
                <w:rFonts w:eastAsia="Calibri"/>
                <w:sz w:val="20"/>
                <w:szCs w:val="20"/>
              </w:rPr>
              <w:t>Мероприятия, направленные на экологическое просвещение обучающихся</w:t>
            </w: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802133" w:rsidRPr="00B85E6C" w:rsidTr="00802133">
        <w:trPr>
          <w:trHeight w:val="45"/>
        </w:trPr>
        <w:tc>
          <w:tcPr>
            <w:tcW w:w="1135" w:type="dxa"/>
            <w:gridSpan w:val="2"/>
            <w:vMerge w:val="restart"/>
            <w:tcBorders>
              <w:top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r w:rsidRPr="00B85E6C">
              <w:rPr>
                <w:rFonts w:eastAsia="Calibri"/>
                <w:sz w:val="20"/>
                <w:szCs w:val="20"/>
              </w:rPr>
              <w:t>Подпрограмма</w:t>
            </w:r>
          </w:p>
        </w:tc>
        <w:tc>
          <w:tcPr>
            <w:tcW w:w="1701" w:type="dxa"/>
            <w:vMerge w:val="restart"/>
            <w:tcBorders>
              <w:top w:val="single" w:sz="4" w:space="0" w:color="auto"/>
              <w:left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r w:rsidRPr="00B85E6C">
              <w:rPr>
                <w:rFonts w:eastAsia="Calibri"/>
                <w:sz w:val="20"/>
                <w:szCs w:val="20"/>
              </w:rPr>
              <w:t>«Патриотическое воспитание и допризывная подготовка молодежи Порецкого района»</w:t>
            </w:r>
          </w:p>
        </w:tc>
        <w:tc>
          <w:tcPr>
            <w:tcW w:w="113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bCs/>
                <w:sz w:val="20"/>
                <w:szCs w:val="20"/>
              </w:rPr>
            </w:pPr>
            <w:r w:rsidRPr="00B85E6C">
              <w:rPr>
                <w:rFonts w:eastAsia="Calibri"/>
                <w:bCs/>
                <w:sz w:val="20"/>
                <w:szCs w:val="20"/>
              </w:rPr>
              <w:t>Ц76000000</w:t>
            </w:r>
          </w:p>
        </w:tc>
        <w:tc>
          <w:tcPr>
            <w:tcW w:w="198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737,3</w:t>
            </w:r>
          </w:p>
        </w:tc>
        <w:tc>
          <w:tcPr>
            <w:tcW w:w="1843"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726,7</w:t>
            </w:r>
          </w:p>
        </w:tc>
        <w:tc>
          <w:tcPr>
            <w:tcW w:w="184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jc w:val="center"/>
            </w:pPr>
            <w:r w:rsidRPr="00B85E6C">
              <w:t>741,7</w:t>
            </w:r>
          </w:p>
        </w:tc>
        <w:tc>
          <w:tcPr>
            <w:tcW w:w="1701"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jc w:val="center"/>
              <w:rPr>
                <w:sz w:val="20"/>
                <w:szCs w:val="20"/>
              </w:rPr>
            </w:pPr>
            <w:r w:rsidRPr="00B85E6C">
              <w:rPr>
                <w:sz w:val="20"/>
                <w:szCs w:val="20"/>
              </w:rPr>
              <w:t>0,0</w:t>
            </w:r>
          </w:p>
        </w:tc>
        <w:tc>
          <w:tcPr>
            <w:tcW w:w="1701" w:type="dxa"/>
            <w:tcBorders>
              <w:top w:val="single" w:sz="4" w:space="0" w:color="auto"/>
              <w:left w:val="single" w:sz="4" w:space="0" w:color="auto"/>
              <w:bottom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0,0</w:t>
            </w:r>
          </w:p>
        </w:tc>
        <w:tc>
          <w:tcPr>
            <w:tcW w:w="772" w:type="dxa"/>
          </w:tcPr>
          <w:p w:rsidR="00802133" w:rsidRPr="00B85E6C" w:rsidRDefault="00802133" w:rsidP="00D165B7">
            <w:pPr>
              <w:autoSpaceDE w:val="0"/>
              <w:autoSpaceDN w:val="0"/>
              <w:adjustRightInd w:val="0"/>
              <w:jc w:val="center"/>
              <w:rPr>
                <w:rFonts w:eastAsia="Calibri"/>
                <w:bCs/>
                <w:sz w:val="20"/>
                <w:szCs w:val="20"/>
              </w:rPr>
            </w:pP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r>
      <w:tr w:rsidR="00802133" w:rsidRPr="00B85E6C" w:rsidTr="00802133">
        <w:trPr>
          <w:trHeight w:val="45"/>
        </w:trPr>
        <w:tc>
          <w:tcPr>
            <w:tcW w:w="1135" w:type="dxa"/>
            <w:gridSpan w:val="2"/>
            <w:vMerge/>
            <w:tcBorders>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729,9</w:t>
            </w:r>
          </w:p>
        </w:tc>
        <w:tc>
          <w:tcPr>
            <w:tcW w:w="1843"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719,5</w:t>
            </w:r>
          </w:p>
        </w:tc>
        <w:tc>
          <w:tcPr>
            <w:tcW w:w="184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ind w:left="-84" w:right="-62"/>
              <w:jc w:val="center"/>
              <w:rPr>
                <w:rFonts w:eastAsia="Calibri"/>
                <w:bCs/>
                <w:sz w:val="20"/>
                <w:szCs w:val="20"/>
              </w:rPr>
            </w:pPr>
            <w:r w:rsidRPr="00B85E6C">
              <w:rPr>
                <w:rFonts w:eastAsia="Calibri"/>
                <w:bCs/>
                <w:sz w:val="20"/>
                <w:szCs w:val="20"/>
              </w:rPr>
              <w:t>734,3</w:t>
            </w:r>
          </w:p>
        </w:tc>
        <w:tc>
          <w:tcPr>
            <w:tcW w:w="1701"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tcBorders>
          </w:tcPr>
          <w:p w:rsidR="00802133" w:rsidRPr="00B85E6C" w:rsidRDefault="00802133" w:rsidP="00D165B7">
            <w:pPr>
              <w:autoSpaceDE w:val="0"/>
              <w:autoSpaceDN w:val="0"/>
              <w:adjustRightInd w:val="0"/>
              <w:jc w:val="center"/>
              <w:rPr>
                <w:rFonts w:eastAsia="Calibri"/>
                <w:bCs/>
                <w:sz w:val="20"/>
                <w:szCs w:val="20"/>
              </w:rPr>
            </w:pPr>
          </w:p>
        </w:tc>
        <w:tc>
          <w:tcPr>
            <w:tcW w:w="772" w:type="dxa"/>
          </w:tcPr>
          <w:p w:rsidR="00802133" w:rsidRPr="00B85E6C" w:rsidRDefault="00802133" w:rsidP="00D165B7">
            <w:pPr>
              <w:autoSpaceDE w:val="0"/>
              <w:autoSpaceDN w:val="0"/>
              <w:adjustRightInd w:val="0"/>
              <w:jc w:val="center"/>
              <w:rPr>
                <w:rFonts w:eastAsia="Calibri"/>
                <w:bCs/>
                <w:sz w:val="20"/>
                <w:szCs w:val="20"/>
              </w:rPr>
            </w:pP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r>
      <w:tr w:rsidR="00802133" w:rsidRPr="00B85E6C" w:rsidTr="00802133">
        <w:trPr>
          <w:trHeight w:val="45"/>
        </w:trPr>
        <w:tc>
          <w:tcPr>
            <w:tcW w:w="1135" w:type="dxa"/>
            <w:gridSpan w:val="2"/>
            <w:vMerge/>
            <w:tcBorders>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7,4</w:t>
            </w:r>
          </w:p>
        </w:tc>
        <w:tc>
          <w:tcPr>
            <w:tcW w:w="1843"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7,2</w:t>
            </w:r>
          </w:p>
        </w:tc>
        <w:tc>
          <w:tcPr>
            <w:tcW w:w="184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ind w:left="-84" w:right="-62"/>
              <w:jc w:val="center"/>
              <w:rPr>
                <w:rFonts w:eastAsia="Calibri"/>
                <w:bCs/>
                <w:sz w:val="20"/>
                <w:szCs w:val="20"/>
              </w:rPr>
            </w:pPr>
            <w:r w:rsidRPr="00B85E6C">
              <w:rPr>
                <w:rFonts w:eastAsia="Calibri"/>
                <w:bCs/>
                <w:sz w:val="20"/>
                <w:szCs w:val="20"/>
              </w:rPr>
              <w:t>7,4</w:t>
            </w:r>
          </w:p>
        </w:tc>
        <w:tc>
          <w:tcPr>
            <w:tcW w:w="1701"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tcBorders>
          </w:tcPr>
          <w:p w:rsidR="00802133" w:rsidRPr="00B85E6C" w:rsidRDefault="00802133" w:rsidP="00D165B7">
            <w:pPr>
              <w:autoSpaceDE w:val="0"/>
              <w:autoSpaceDN w:val="0"/>
              <w:adjustRightInd w:val="0"/>
              <w:jc w:val="center"/>
              <w:rPr>
                <w:rFonts w:eastAsia="Calibri"/>
                <w:bCs/>
                <w:sz w:val="20"/>
                <w:szCs w:val="20"/>
              </w:rPr>
            </w:pPr>
          </w:p>
        </w:tc>
        <w:tc>
          <w:tcPr>
            <w:tcW w:w="772" w:type="dxa"/>
          </w:tcPr>
          <w:p w:rsidR="00802133" w:rsidRPr="00B85E6C" w:rsidRDefault="00802133" w:rsidP="00D165B7">
            <w:pPr>
              <w:autoSpaceDE w:val="0"/>
              <w:autoSpaceDN w:val="0"/>
              <w:adjustRightInd w:val="0"/>
              <w:jc w:val="center"/>
              <w:rPr>
                <w:rFonts w:eastAsia="Calibri"/>
                <w:bCs/>
                <w:sz w:val="20"/>
                <w:szCs w:val="20"/>
              </w:rPr>
            </w:pP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r>
      <w:tr w:rsidR="00802133" w:rsidRPr="00B85E6C" w:rsidTr="00802133">
        <w:trPr>
          <w:trHeight w:val="45"/>
        </w:trPr>
        <w:tc>
          <w:tcPr>
            <w:tcW w:w="1135" w:type="dxa"/>
            <w:gridSpan w:val="2"/>
            <w:vMerge/>
            <w:tcBorders>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района</w:t>
            </w:r>
          </w:p>
        </w:tc>
        <w:tc>
          <w:tcPr>
            <w:tcW w:w="1418"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02133" w:rsidRPr="00B85E6C" w:rsidRDefault="00802133" w:rsidP="00D165B7">
            <w:r w:rsidRPr="00B85E6C">
              <w:t>0</w:t>
            </w:r>
          </w:p>
        </w:tc>
        <w:tc>
          <w:tcPr>
            <w:tcW w:w="1701"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jc w:val="center"/>
              <w:rPr>
                <w:sz w:val="20"/>
                <w:szCs w:val="20"/>
              </w:rPr>
            </w:pPr>
            <w:r w:rsidRPr="00B85E6C">
              <w:rPr>
                <w:sz w:val="20"/>
                <w:szCs w:val="20"/>
              </w:rPr>
              <w:t>0</w:t>
            </w:r>
          </w:p>
        </w:tc>
        <w:tc>
          <w:tcPr>
            <w:tcW w:w="1701" w:type="dxa"/>
            <w:tcBorders>
              <w:top w:val="single" w:sz="4" w:space="0" w:color="auto"/>
              <w:left w:val="single" w:sz="4" w:space="0" w:color="auto"/>
              <w:bottom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r>
      <w:tr w:rsidR="00802133" w:rsidRPr="00B85E6C" w:rsidTr="00802133">
        <w:trPr>
          <w:trHeight w:val="45"/>
        </w:trPr>
        <w:tc>
          <w:tcPr>
            <w:tcW w:w="1135" w:type="dxa"/>
            <w:gridSpan w:val="2"/>
            <w:vMerge/>
            <w:tcBorders>
              <w:bottom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ind w:left="-84" w:right="-62"/>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772" w:type="dxa"/>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w:t>
            </w:r>
          </w:p>
        </w:tc>
      </w:tr>
      <w:tr w:rsidR="00802133" w:rsidRPr="00B85E6C" w:rsidTr="00802133">
        <w:trPr>
          <w:gridAfter w:val="4"/>
          <w:wAfter w:w="3088" w:type="dxa"/>
          <w:trHeight w:val="45"/>
        </w:trPr>
        <w:tc>
          <w:tcPr>
            <w:tcW w:w="1135" w:type="dxa"/>
            <w:gridSpan w:val="2"/>
            <w:vMerge w:val="restart"/>
            <w:tcBorders>
              <w:top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r w:rsidRPr="00B85E6C">
              <w:rPr>
                <w:rFonts w:eastAsia="Calibri"/>
                <w:bCs/>
                <w:sz w:val="20"/>
                <w:szCs w:val="20"/>
              </w:rPr>
              <w:t xml:space="preserve">Основное мероприятие </w:t>
            </w:r>
            <w:r w:rsidR="00736DF4" w:rsidRPr="00B85E6C">
              <w:rPr>
                <w:rFonts w:eastAsia="Calibri"/>
                <w:bCs/>
                <w:sz w:val="20"/>
                <w:szCs w:val="20"/>
              </w:rPr>
              <w:t>1</w:t>
            </w:r>
          </w:p>
        </w:tc>
        <w:tc>
          <w:tcPr>
            <w:tcW w:w="1701" w:type="dxa"/>
            <w:vMerge w:val="restart"/>
            <w:tcBorders>
              <w:top w:val="single" w:sz="4" w:space="0" w:color="auto"/>
              <w:left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r w:rsidRPr="00B85E6C">
              <w:rPr>
                <w:rFonts w:eastAsia="Calibri"/>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113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bCs/>
                <w:sz w:val="20"/>
                <w:szCs w:val="20"/>
              </w:rPr>
            </w:pPr>
            <w:r w:rsidRPr="00B85E6C">
              <w:rPr>
                <w:rFonts w:eastAsia="Calibri"/>
                <w:bCs/>
                <w:sz w:val="20"/>
                <w:szCs w:val="20"/>
              </w:rPr>
              <w:t>Ц76ЕВ51790</w:t>
            </w:r>
          </w:p>
        </w:tc>
        <w:tc>
          <w:tcPr>
            <w:tcW w:w="198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737,3</w:t>
            </w:r>
          </w:p>
        </w:tc>
        <w:tc>
          <w:tcPr>
            <w:tcW w:w="1843"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726,7</w:t>
            </w:r>
          </w:p>
        </w:tc>
        <w:tc>
          <w:tcPr>
            <w:tcW w:w="184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jc w:val="center"/>
            </w:pPr>
            <w:r w:rsidRPr="00B85E6C">
              <w:t>741,7</w:t>
            </w:r>
          </w:p>
        </w:tc>
        <w:tc>
          <w:tcPr>
            <w:tcW w:w="1701" w:type="dxa"/>
            <w:tcBorders>
              <w:top w:val="single" w:sz="4" w:space="0" w:color="auto"/>
              <w:left w:val="single" w:sz="4" w:space="0" w:color="auto"/>
              <w:bottom w:val="single" w:sz="4" w:space="0" w:color="auto"/>
              <w:right w:val="single" w:sz="4" w:space="0" w:color="auto"/>
            </w:tcBorders>
          </w:tcPr>
          <w:p w:rsidR="00802133" w:rsidRPr="00B85E6C" w:rsidRDefault="00802133" w:rsidP="00D165B7">
            <w:r w:rsidRPr="00B85E6C">
              <w:rPr>
                <w:rFonts w:eastAsia="Calibri"/>
                <w:bCs/>
                <w:sz w:val="20"/>
                <w:szCs w:val="20"/>
              </w:rPr>
              <w:t>0,0</w:t>
            </w:r>
          </w:p>
        </w:tc>
        <w:tc>
          <w:tcPr>
            <w:tcW w:w="1701" w:type="dxa"/>
            <w:tcBorders>
              <w:top w:val="single" w:sz="4" w:space="0" w:color="auto"/>
              <w:left w:val="single" w:sz="4" w:space="0" w:color="auto"/>
              <w:bottom w:val="single" w:sz="4" w:space="0" w:color="auto"/>
            </w:tcBorders>
          </w:tcPr>
          <w:p w:rsidR="00802133" w:rsidRPr="00B85E6C" w:rsidRDefault="00802133" w:rsidP="00D165B7">
            <w:r w:rsidRPr="00B85E6C">
              <w:rPr>
                <w:rFonts w:eastAsia="Calibri"/>
                <w:bCs/>
                <w:sz w:val="20"/>
                <w:szCs w:val="20"/>
              </w:rPr>
              <w:t>0,0</w:t>
            </w:r>
          </w:p>
        </w:tc>
      </w:tr>
      <w:tr w:rsidR="00802133" w:rsidRPr="00B85E6C" w:rsidTr="00802133">
        <w:trPr>
          <w:gridAfter w:val="4"/>
          <w:wAfter w:w="3088" w:type="dxa"/>
          <w:trHeight w:val="45"/>
        </w:trPr>
        <w:tc>
          <w:tcPr>
            <w:tcW w:w="1135" w:type="dxa"/>
            <w:gridSpan w:val="2"/>
            <w:vMerge/>
            <w:tcBorders>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729,9</w:t>
            </w:r>
          </w:p>
        </w:tc>
        <w:tc>
          <w:tcPr>
            <w:tcW w:w="1843"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719,5</w:t>
            </w:r>
          </w:p>
        </w:tc>
        <w:tc>
          <w:tcPr>
            <w:tcW w:w="184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ind w:left="-84" w:right="-62"/>
              <w:jc w:val="center"/>
              <w:rPr>
                <w:rFonts w:eastAsia="Calibri"/>
                <w:bCs/>
                <w:sz w:val="20"/>
                <w:szCs w:val="20"/>
              </w:rPr>
            </w:pPr>
            <w:r w:rsidRPr="00B85E6C">
              <w:rPr>
                <w:rFonts w:eastAsia="Calibri"/>
                <w:bCs/>
                <w:sz w:val="20"/>
                <w:szCs w:val="20"/>
              </w:rPr>
              <w:t>734,3</w:t>
            </w:r>
          </w:p>
        </w:tc>
        <w:tc>
          <w:tcPr>
            <w:tcW w:w="1701" w:type="dxa"/>
            <w:tcBorders>
              <w:top w:val="single" w:sz="4" w:space="0" w:color="auto"/>
              <w:left w:val="single" w:sz="4" w:space="0" w:color="auto"/>
              <w:bottom w:val="single" w:sz="4" w:space="0" w:color="auto"/>
              <w:right w:val="single" w:sz="4" w:space="0" w:color="auto"/>
            </w:tcBorders>
          </w:tcPr>
          <w:p w:rsidR="00802133" w:rsidRPr="00B85E6C" w:rsidRDefault="00802133" w:rsidP="00D165B7">
            <w:r w:rsidRPr="00B85E6C">
              <w:rPr>
                <w:rFonts w:eastAsia="Calibri"/>
                <w:bCs/>
                <w:sz w:val="20"/>
                <w:szCs w:val="20"/>
              </w:rPr>
              <w:t>0,0</w:t>
            </w:r>
          </w:p>
        </w:tc>
        <w:tc>
          <w:tcPr>
            <w:tcW w:w="1701" w:type="dxa"/>
            <w:tcBorders>
              <w:top w:val="single" w:sz="4" w:space="0" w:color="auto"/>
              <w:left w:val="single" w:sz="4" w:space="0" w:color="auto"/>
              <w:bottom w:val="single" w:sz="4" w:space="0" w:color="auto"/>
            </w:tcBorders>
          </w:tcPr>
          <w:p w:rsidR="00802133" w:rsidRPr="00B85E6C" w:rsidRDefault="00802133" w:rsidP="00D165B7">
            <w:r w:rsidRPr="00B85E6C">
              <w:rPr>
                <w:rFonts w:eastAsia="Calibri"/>
                <w:bCs/>
                <w:sz w:val="20"/>
                <w:szCs w:val="20"/>
              </w:rPr>
              <w:t>0,0</w:t>
            </w:r>
          </w:p>
        </w:tc>
      </w:tr>
      <w:tr w:rsidR="00802133" w:rsidRPr="00B85E6C" w:rsidTr="00802133">
        <w:trPr>
          <w:gridAfter w:val="4"/>
          <w:wAfter w:w="3088" w:type="dxa"/>
          <w:trHeight w:val="45"/>
        </w:trPr>
        <w:tc>
          <w:tcPr>
            <w:tcW w:w="1135" w:type="dxa"/>
            <w:gridSpan w:val="2"/>
            <w:vMerge/>
            <w:tcBorders>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7,4</w:t>
            </w:r>
          </w:p>
        </w:tc>
        <w:tc>
          <w:tcPr>
            <w:tcW w:w="1843"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7,2</w:t>
            </w:r>
          </w:p>
        </w:tc>
        <w:tc>
          <w:tcPr>
            <w:tcW w:w="184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ind w:left="-84" w:right="-62"/>
              <w:jc w:val="center"/>
              <w:rPr>
                <w:rFonts w:eastAsia="Calibri"/>
                <w:bCs/>
                <w:sz w:val="20"/>
                <w:szCs w:val="20"/>
              </w:rPr>
            </w:pPr>
            <w:r w:rsidRPr="00B85E6C">
              <w:rPr>
                <w:rFonts w:eastAsia="Calibri"/>
                <w:bCs/>
                <w:sz w:val="20"/>
                <w:szCs w:val="20"/>
              </w:rPr>
              <w:t>7,4</w:t>
            </w:r>
          </w:p>
        </w:tc>
        <w:tc>
          <w:tcPr>
            <w:tcW w:w="1701" w:type="dxa"/>
            <w:tcBorders>
              <w:top w:val="single" w:sz="4" w:space="0" w:color="auto"/>
              <w:left w:val="single" w:sz="4" w:space="0" w:color="auto"/>
              <w:bottom w:val="single" w:sz="4" w:space="0" w:color="auto"/>
              <w:right w:val="single" w:sz="4" w:space="0" w:color="auto"/>
            </w:tcBorders>
          </w:tcPr>
          <w:p w:rsidR="00802133" w:rsidRPr="00B85E6C" w:rsidRDefault="00802133" w:rsidP="00D165B7">
            <w:r w:rsidRPr="00B85E6C">
              <w:rPr>
                <w:rFonts w:eastAsia="Calibri"/>
                <w:bCs/>
                <w:sz w:val="20"/>
                <w:szCs w:val="20"/>
              </w:rPr>
              <w:t>0,0</w:t>
            </w:r>
          </w:p>
        </w:tc>
        <w:tc>
          <w:tcPr>
            <w:tcW w:w="1701" w:type="dxa"/>
            <w:tcBorders>
              <w:top w:val="single" w:sz="4" w:space="0" w:color="auto"/>
              <w:left w:val="single" w:sz="4" w:space="0" w:color="auto"/>
              <w:bottom w:val="single" w:sz="4" w:space="0" w:color="auto"/>
            </w:tcBorders>
          </w:tcPr>
          <w:p w:rsidR="00802133" w:rsidRPr="00B85E6C" w:rsidRDefault="00802133" w:rsidP="00D165B7">
            <w:r w:rsidRPr="00B85E6C">
              <w:rPr>
                <w:rFonts w:eastAsia="Calibri"/>
                <w:bCs/>
                <w:sz w:val="20"/>
                <w:szCs w:val="20"/>
              </w:rPr>
              <w:t>0,0</w:t>
            </w:r>
          </w:p>
        </w:tc>
      </w:tr>
      <w:tr w:rsidR="00802133" w:rsidRPr="00B85E6C" w:rsidTr="00802133">
        <w:trPr>
          <w:gridAfter w:val="4"/>
          <w:wAfter w:w="3088" w:type="dxa"/>
          <w:trHeight w:val="45"/>
        </w:trPr>
        <w:tc>
          <w:tcPr>
            <w:tcW w:w="1135" w:type="dxa"/>
            <w:gridSpan w:val="2"/>
            <w:vMerge/>
            <w:tcBorders>
              <w:bottom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района</w:t>
            </w:r>
          </w:p>
        </w:tc>
        <w:tc>
          <w:tcPr>
            <w:tcW w:w="1418" w:type="dxa"/>
            <w:tcBorders>
              <w:top w:val="single" w:sz="4" w:space="0" w:color="auto"/>
              <w:left w:val="single" w:sz="4" w:space="0" w:color="auto"/>
              <w:bottom w:val="single" w:sz="4" w:space="0" w:color="auto"/>
              <w:right w:val="single" w:sz="4" w:space="0" w:color="auto"/>
            </w:tcBorders>
          </w:tcPr>
          <w:p w:rsidR="00802133" w:rsidRPr="00B85E6C" w:rsidRDefault="00802133" w:rsidP="00D165B7">
            <w:r w:rsidRPr="00B85E6C">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802133" w:rsidRPr="00B85E6C" w:rsidRDefault="00802133" w:rsidP="00D165B7">
            <w:r w:rsidRPr="00B85E6C">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802133" w:rsidRPr="00B85E6C" w:rsidRDefault="00802133" w:rsidP="00D165B7">
            <w:r w:rsidRPr="00B85E6C">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802133" w:rsidRPr="00B85E6C" w:rsidRDefault="00802133" w:rsidP="00D165B7">
            <w:r w:rsidRPr="00B85E6C">
              <w:rPr>
                <w:rFonts w:eastAsia="Calibri"/>
                <w:bCs/>
                <w:sz w:val="20"/>
                <w:szCs w:val="20"/>
              </w:rPr>
              <w:t>0,0</w:t>
            </w:r>
          </w:p>
        </w:tc>
        <w:tc>
          <w:tcPr>
            <w:tcW w:w="1701" w:type="dxa"/>
            <w:tcBorders>
              <w:top w:val="single" w:sz="4" w:space="0" w:color="auto"/>
              <w:left w:val="single" w:sz="4" w:space="0" w:color="auto"/>
              <w:bottom w:val="single" w:sz="4" w:space="0" w:color="auto"/>
            </w:tcBorders>
          </w:tcPr>
          <w:p w:rsidR="00802133" w:rsidRPr="00B85E6C" w:rsidRDefault="00802133" w:rsidP="00D165B7">
            <w:r w:rsidRPr="00B85E6C">
              <w:rPr>
                <w:rFonts w:eastAsia="Calibri"/>
                <w:bCs/>
                <w:sz w:val="20"/>
                <w:szCs w:val="20"/>
              </w:rPr>
              <w:t>0,0</w:t>
            </w:r>
          </w:p>
        </w:tc>
      </w:tr>
      <w:tr w:rsidR="00802133" w:rsidRPr="00B85E6C" w:rsidTr="00802133">
        <w:trPr>
          <w:gridAfter w:val="4"/>
          <w:wAfter w:w="3088" w:type="dxa"/>
          <w:trHeight w:val="45"/>
        </w:trPr>
        <w:tc>
          <w:tcPr>
            <w:tcW w:w="1135" w:type="dxa"/>
            <w:gridSpan w:val="2"/>
            <w:tcBorders>
              <w:top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0,0</w:t>
            </w:r>
          </w:p>
        </w:tc>
        <w:tc>
          <w:tcPr>
            <w:tcW w:w="1701" w:type="dxa"/>
            <w:tcBorders>
              <w:top w:val="single" w:sz="4" w:space="0" w:color="auto"/>
              <w:left w:val="single" w:sz="4" w:space="0" w:color="auto"/>
              <w:bottom w:val="single" w:sz="4" w:space="0" w:color="auto"/>
            </w:tcBorders>
          </w:tcPr>
          <w:p w:rsidR="00802133" w:rsidRPr="00B85E6C" w:rsidRDefault="00802133" w:rsidP="00D165B7">
            <w:pPr>
              <w:autoSpaceDE w:val="0"/>
              <w:autoSpaceDN w:val="0"/>
              <w:adjustRightInd w:val="0"/>
              <w:jc w:val="center"/>
              <w:rPr>
                <w:rFonts w:eastAsia="Calibri"/>
                <w:bCs/>
                <w:sz w:val="20"/>
                <w:szCs w:val="20"/>
              </w:rPr>
            </w:pPr>
            <w:r w:rsidRPr="00B85E6C">
              <w:rPr>
                <w:rFonts w:eastAsia="Calibri"/>
                <w:bCs/>
                <w:sz w:val="20"/>
                <w:szCs w:val="20"/>
              </w:rPr>
              <w:t>0,0</w:t>
            </w:r>
          </w:p>
        </w:tc>
      </w:tr>
      <w:tr w:rsidR="00866542" w:rsidRPr="00B85E6C" w:rsidTr="00802133">
        <w:trPr>
          <w:gridBefore w:val="1"/>
          <w:gridAfter w:val="4"/>
          <w:wBefore w:w="142" w:type="dxa"/>
          <w:wAfter w:w="3088" w:type="dxa"/>
        </w:trPr>
        <w:tc>
          <w:tcPr>
            <w:tcW w:w="993" w:type="dxa"/>
            <w:vMerge w:val="restart"/>
            <w:tcBorders>
              <w:right w:val="single" w:sz="4" w:space="0" w:color="auto"/>
            </w:tcBorders>
            <w:shd w:val="clear" w:color="auto" w:fill="auto"/>
          </w:tcPr>
          <w:p w:rsidR="00866542" w:rsidRPr="00B85E6C" w:rsidRDefault="00866542" w:rsidP="002F5825">
            <w:pPr>
              <w:autoSpaceDE w:val="0"/>
              <w:autoSpaceDN w:val="0"/>
              <w:adjustRightInd w:val="0"/>
              <w:rPr>
                <w:rFonts w:eastAsia="Calibri"/>
                <w:sz w:val="20"/>
                <w:szCs w:val="20"/>
              </w:rPr>
            </w:pPr>
            <w:r w:rsidRPr="00B85E6C">
              <w:rPr>
                <w:rFonts w:eastAsia="Calibri"/>
                <w:sz w:val="20"/>
                <w:szCs w:val="20"/>
              </w:rPr>
              <w:t>Подпрограмма</w:t>
            </w:r>
          </w:p>
        </w:tc>
        <w:tc>
          <w:tcPr>
            <w:tcW w:w="1701" w:type="dxa"/>
            <w:vMerge w:val="restart"/>
            <w:tcBorders>
              <w:left w:val="single" w:sz="4" w:space="0" w:color="auto"/>
              <w:right w:val="single" w:sz="4" w:space="0" w:color="auto"/>
            </w:tcBorders>
            <w:shd w:val="clear" w:color="auto" w:fill="auto"/>
          </w:tcPr>
          <w:p w:rsidR="00866542" w:rsidRPr="00B85E6C" w:rsidRDefault="00866542" w:rsidP="002F5825">
            <w:pPr>
              <w:autoSpaceDE w:val="0"/>
              <w:autoSpaceDN w:val="0"/>
              <w:adjustRightInd w:val="0"/>
              <w:rPr>
                <w:rFonts w:eastAsia="Calibri"/>
                <w:sz w:val="20"/>
                <w:szCs w:val="20"/>
              </w:rPr>
            </w:pPr>
            <w:r w:rsidRPr="00B85E6C">
              <w:rPr>
                <w:rFonts w:eastAsia="Calibri"/>
                <w:sz w:val="20"/>
                <w:szCs w:val="20"/>
              </w:rPr>
              <w:t>«Региональный проект по модернизации 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rPr>
                <w:rFonts w:eastAsia="Calibri"/>
                <w:bCs/>
                <w:sz w:val="20"/>
                <w:szCs w:val="20"/>
              </w:rPr>
            </w:pPr>
            <w:r w:rsidRPr="00B85E6C">
              <w:rPr>
                <w:rFonts w:eastAsia="Calibri"/>
                <w:bCs/>
                <w:sz w:val="20"/>
                <w:szCs w:val="20"/>
              </w:rPr>
              <w:t>874</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rPr>
                <w:rFonts w:eastAsia="Calibri"/>
                <w:bCs/>
                <w:sz w:val="20"/>
                <w:szCs w:val="20"/>
              </w:rPr>
            </w:pPr>
            <w:r w:rsidRPr="00B85E6C">
              <w:rPr>
                <w:color w:val="22272F"/>
                <w:sz w:val="20"/>
                <w:szCs w:val="20"/>
                <w:shd w:val="clear" w:color="auto" w:fill="FFFFFF"/>
              </w:rPr>
              <w:t>Ц770000000</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rFonts w:eastAsia="Calibri"/>
                <w:bCs/>
                <w:sz w:val="20"/>
                <w:szCs w:val="20"/>
              </w:rPr>
            </w:pPr>
            <w:r w:rsidRPr="00B85E6C">
              <w:rPr>
                <w:rFonts w:eastAsia="Calibri"/>
                <w:bCs/>
                <w:sz w:val="20"/>
                <w:szCs w:val="20"/>
              </w:rPr>
              <w:t>9579,3</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866542"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866542" w:rsidRPr="00B85E6C" w:rsidRDefault="00866542"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866542" w:rsidRPr="00B85E6C"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rFonts w:eastAsia="Calibri"/>
                <w:bCs/>
                <w:sz w:val="20"/>
                <w:szCs w:val="20"/>
              </w:rPr>
            </w:pPr>
            <w:r w:rsidRPr="00B85E6C">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866542"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866542" w:rsidRPr="00B85E6C" w:rsidRDefault="00866542"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866542" w:rsidRPr="00B85E6C"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rFonts w:eastAsia="Calibri"/>
                <w:bCs/>
                <w:sz w:val="20"/>
                <w:szCs w:val="20"/>
              </w:rPr>
            </w:pPr>
            <w:r w:rsidRPr="00B85E6C">
              <w:rPr>
                <w:rFonts w:eastAsia="Calibri"/>
                <w:bCs/>
                <w:sz w:val="20"/>
                <w:szCs w:val="20"/>
              </w:rPr>
              <w:t>8980,3</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B85E6C" w:rsidRDefault="00866542"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866542"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866542" w:rsidRPr="00B85E6C" w:rsidRDefault="00866542" w:rsidP="00412524">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866542" w:rsidRPr="00B85E6C" w:rsidRDefault="00866542" w:rsidP="0041252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B85E6C" w:rsidRDefault="00866542" w:rsidP="00412524">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B85E6C" w:rsidRDefault="00866542" w:rsidP="00412524">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B85E6C" w:rsidRDefault="00866542" w:rsidP="00412524">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B85E6C" w:rsidRDefault="00866542" w:rsidP="00D165B7">
            <w:pPr>
              <w:jc w:val="center"/>
              <w:rPr>
                <w:rFonts w:eastAsia="Calibri"/>
                <w:bCs/>
                <w:sz w:val="20"/>
                <w:szCs w:val="20"/>
              </w:rPr>
            </w:pPr>
            <w:r w:rsidRPr="00B85E6C">
              <w:rPr>
                <w:rFonts w:eastAsia="Calibri"/>
                <w:bCs/>
                <w:sz w:val="20"/>
                <w:szCs w:val="20"/>
              </w:rPr>
              <w:t>599,0</w:t>
            </w:r>
          </w:p>
        </w:tc>
        <w:tc>
          <w:tcPr>
            <w:tcW w:w="1843" w:type="dxa"/>
            <w:tcBorders>
              <w:top w:val="single" w:sz="4" w:space="0" w:color="auto"/>
              <w:left w:val="single" w:sz="4" w:space="0" w:color="auto"/>
              <w:bottom w:val="single" w:sz="4" w:space="0" w:color="auto"/>
              <w:right w:val="single" w:sz="4" w:space="0" w:color="auto"/>
            </w:tcBorders>
          </w:tcPr>
          <w:p w:rsidR="00866542" w:rsidRPr="00B85E6C" w:rsidRDefault="00866542" w:rsidP="00412524">
            <w:pPr>
              <w:jc w:val="center"/>
              <w:rPr>
                <w:sz w:val="18"/>
                <w:szCs w:val="18"/>
              </w:rPr>
            </w:pPr>
            <w:r w:rsidRPr="00B85E6C">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866542" w:rsidRPr="00B85E6C" w:rsidRDefault="00866542" w:rsidP="00412524">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866542" w:rsidRPr="00B85E6C" w:rsidRDefault="00866542" w:rsidP="00412524">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tcBorders>
          </w:tcPr>
          <w:p w:rsidR="00866542" w:rsidRPr="00B85E6C" w:rsidRDefault="00866542" w:rsidP="00412524">
            <w:pPr>
              <w:jc w:val="center"/>
              <w:rPr>
                <w:sz w:val="18"/>
                <w:szCs w:val="18"/>
              </w:rPr>
            </w:pPr>
            <w:r w:rsidRPr="00B85E6C">
              <w:rPr>
                <w:sz w:val="18"/>
                <w:szCs w:val="18"/>
              </w:rPr>
              <w:t>0</w:t>
            </w:r>
          </w:p>
        </w:tc>
      </w:tr>
      <w:tr w:rsidR="009B393D" w:rsidRPr="00B85E6C"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val="restart"/>
            <w:tcBorders>
              <w:right w:val="single" w:sz="4" w:space="0" w:color="auto"/>
            </w:tcBorders>
            <w:shd w:val="clear" w:color="auto" w:fill="auto"/>
          </w:tcPr>
          <w:p w:rsidR="009B393D" w:rsidRPr="00B85E6C" w:rsidRDefault="009B393D" w:rsidP="00DA7C18">
            <w:pPr>
              <w:autoSpaceDE w:val="0"/>
              <w:autoSpaceDN w:val="0"/>
              <w:adjustRightInd w:val="0"/>
              <w:rPr>
                <w:rFonts w:eastAsia="Calibri"/>
                <w:sz w:val="20"/>
                <w:szCs w:val="20"/>
              </w:rPr>
            </w:pPr>
            <w:r w:rsidRPr="00B85E6C">
              <w:rPr>
                <w:rFonts w:eastAsia="Calibri"/>
                <w:bCs/>
                <w:sz w:val="20"/>
                <w:szCs w:val="20"/>
              </w:rPr>
              <w:t>Основное мероприятие 1</w:t>
            </w:r>
          </w:p>
        </w:tc>
        <w:tc>
          <w:tcPr>
            <w:tcW w:w="1701" w:type="dxa"/>
            <w:vMerge w:val="restart"/>
            <w:tcBorders>
              <w:left w:val="single" w:sz="4" w:space="0" w:color="auto"/>
              <w:right w:val="single" w:sz="4" w:space="0" w:color="auto"/>
            </w:tcBorders>
            <w:shd w:val="clear" w:color="auto" w:fill="auto"/>
          </w:tcPr>
          <w:p w:rsidR="009B393D" w:rsidRPr="00B85E6C" w:rsidRDefault="009B393D" w:rsidP="00DA7C18">
            <w:pPr>
              <w:autoSpaceDE w:val="0"/>
              <w:autoSpaceDN w:val="0"/>
              <w:adjustRightInd w:val="0"/>
              <w:rPr>
                <w:rFonts w:eastAsia="Calibri"/>
                <w:sz w:val="20"/>
                <w:szCs w:val="20"/>
              </w:rPr>
            </w:pPr>
            <w:r w:rsidRPr="00B85E6C">
              <w:rPr>
                <w:color w:val="22272F"/>
                <w:sz w:val="20"/>
                <w:szCs w:val="20"/>
                <w:shd w:val="clear" w:color="auto" w:fill="FFFFFF"/>
              </w:rPr>
              <w:t>Проведение работ по капитальному ремонту зданий государственных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DA7C18">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DA7C18">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DA7C18">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jc w:val="center"/>
              <w:rPr>
                <w:sz w:val="18"/>
                <w:szCs w:val="18"/>
              </w:rPr>
            </w:pPr>
            <w:r w:rsidRPr="00B85E6C">
              <w:rPr>
                <w:sz w:val="18"/>
                <w:szCs w:val="18"/>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jc w:val="center"/>
              <w:rPr>
                <w:sz w:val="18"/>
                <w:szCs w:val="18"/>
              </w:rPr>
            </w:pPr>
            <w:r w:rsidRPr="00B85E6C">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tcBorders>
          </w:tcPr>
          <w:p w:rsidR="009B393D" w:rsidRPr="00B85E6C" w:rsidRDefault="009B393D" w:rsidP="00370ADB">
            <w:pPr>
              <w:jc w:val="center"/>
              <w:rPr>
                <w:sz w:val="18"/>
                <w:szCs w:val="18"/>
              </w:rPr>
            </w:pPr>
            <w:r w:rsidRPr="00B85E6C">
              <w:rPr>
                <w:sz w:val="18"/>
                <w:szCs w:val="18"/>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DA7C18">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DA7C18">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DA7C18">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DA7C18">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DA7C18">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jc w:val="center"/>
              <w:rPr>
                <w:sz w:val="18"/>
                <w:szCs w:val="18"/>
              </w:rPr>
            </w:pPr>
            <w:r w:rsidRPr="00B85E6C">
              <w:rPr>
                <w:sz w:val="18"/>
                <w:szCs w:val="18"/>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jc w:val="center"/>
              <w:rPr>
                <w:sz w:val="18"/>
                <w:szCs w:val="18"/>
              </w:rPr>
            </w:pPr>
            <w:r w:rsidRPr="00B85E6C">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tcBorders>
          </w:tcPr>
          <w:p w:rsidR="009B393D" w:rsidRPr="00B85E6C" w:rsidRDefault="009B393D" w:rsidP="00370ADB">
            <w:pPr>
              <w:jc w:val="center"/>
              <w:rPr>
                <w:sz w:val="18"/>
                <w:szCs w:val="18"/>
              </w:rPr>
            </w:pPr>
            <w:r w:rsidRPr="00B85E6C">
              <w:rPr>
                <w:sz w:val="18"/>
                <w:szCs w:val="18"/>
              </w:rPr>
              <w:t>0</w:t>
            </w:r>
          </w:p>
        </w:tc>
      </w:tr>
      <w:tr w:rsidR="009B393D" w:rsidRPr="00B85E6C"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370ADB">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val="restart"/>
            <w:tcBorders>
              <w:right w:val="single" w:sz="4" w:space="0" w:color="auto"/>
            </w:tcBorders>
            <w:shd w:val="clear" w:color="auto" w:fill="auto"/>
          </w:tcPr>
          <w:p w:rsidR="009B393D" w:rsidRPr="00B85E6C" w:rsidRDefault="009B393D" w:rsidP="009100D5">
            <w:pPr>
              <w:autoSpaceDE w:val="0"/>
              <w:autoSpaceDN w:val="0"/>
              <w:adjustRightInd w:val="0"/>
              <w:rPr>
                <w:rFonts w:eastAsia="Calibri"/>
                <w:sz w:val="20"/>
                <w:szCs w:val="20"/>
              </w:rPr>
            </w:pPr>
            <w:r w:rsidRPr="00B85E6C">
              <w:rPr>
                <w:rFonts w:eastAsia="Calibri"/>
                <w:bCs/>
                <w:sz w:val="20"/>
                <w:szCs w:val="20"/>
              </w:rPr>
              <w:t xml:space="preserve">Основное мероприятие 2 </w:t>
            </w:r>
          </w:p>
        </w:tc>
        <w:tc>
          <w:tcPr>
            <w:tcW w:w="1701" w:type="dxa"/>
            <w:vMerge w:val="restart"/>
            <w:tcBorders>
              <w:left w:val="single" w:sz="4" w:space="0" w:color="auto"/>
              <w:right w:val="single" w:sz="4" w:space="0" w:color="auto"/>
            </w:tcBorders>
            <w:shd w:val="clear" w:color="auto" w:fill="auto"/>
          </w:tcPr>
          <w:p w:rsidR="009B393D" w:rsidRPr="00B85E6C" w:rsidRDefault="009B393D" w:rsidP="00A76BAC">
            <w:pPr>
              <w:autoSpaceDE w:val="0"/>
              <w:autoSpaceDN w:val="0"/>
              <w:adjustRightInd w:val="0"/>
              <w:rPr>
                <w:rFonts w:eastAsia="Calibri"/>
                <w:sz w:val="20"/>
                <w:szCs w:val="20"/>
              </w:rPr>
            </w:pPr>
            <w:r w:rsidRPr="00B85E6C">
              <w:rPr>
                <w:color w:val="22272F"/>
                <w:sz w:val="20"/>
                <w:szCs w:val="20"/>
                <w:shd w:val="clear" w:color="auto" w:fill="FFFFFF"/>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rPr>
                <w:rFonts w:eastAsia="Calibri"/>
                <w:bCs/>
                <w:sz w:val="20"/>
                <w:szCs w:val="20"/>
              </w:rPr>
            </w:pPr>
            <w:r w:rsidRPr="00B85E6C">
              <w:rPr>
                <w:rFonts w:eastAsia="Calibri"/>
                <w:bCs/>
                <w:sz w:val="20"/>
                <w:szCs w:val="20"/>
              </w:rPr>
              <w:t>874</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rPr>
                <w:rFonts w:eastAsia="Calibri"/>
                <w:bCs/>
                <w:sz w:val="20"/>
                <w:szCs w:val="20"/>
              </w:rPr>
            </w:pPr>
            <w:r w:rsidRPr="00B85E6C">
              <w:rPr>
                <w:rFonts w:eastAsia="Calibri"/>
                <w:bCs/>
                <w:sz w:val="20"/>
                <w:szCs w:val="20"/>
              </w:rPr>
              <w:t>Ц770300000</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33114A" w:rsidP="00A76BAC">
            <w:pPr>
              <w:autoSpaceDE w:val="0"/>
              <w:autoSpaceDN w:val="0"/>
              <w:adjustRightInd w:val="0"/>
              <w:jc w:val="center"/>
              <w:rPr>
                <w:rFonts w:eastAsia="Calibri"/>
                <w:bCs/>
                <w:sz w:val="20"/>
                <w:szCs w:val="20"/>
              </w:rPr>
            </w:pPr>
            <w:r w:rsidRPr="00B85E6C">
              <w:rPr>
                <w:rFonts w:eastAsia="Calibri"/>
                <w:bCs/>
                <w:sz w:val="20"/>
                <w:szCs w:val="20"/>
              </w:rPr>
              <w:t>717</w:t>
            </w:r>
            <w:r w:rsidR="009B393D" w:rsidRPr="00B85E6C">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jc w:val="center"/>
              <w:rPr>
                <w:sz w:val="18"/>
                <w:szCs w:val="18"/>
              </w:rPr>
            </w:pPr>
            <w:r w:rsidRPr="00B85E6C">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tcBorders>
          </w:tcPr>
          <w:p w:rsidR="009B393D" w:rsidRPr="00B85E6C" w:rsidRDefault="009B393D" w:rsidP="00A76BAC">
            <w:pPr>
              <w:jc w:val="center"/>
              <w:rPr>
                <w:sz w:val="18"/>
                <w:szCs w:val="18"/>
              </w:rPr>
            </w:pPr>
            <w:r w:rsidRPr="00B85E6C">
              <w:rPr>
                <w:sz w:val="18"/>
                <w:szCs w:val="18"/>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A76BA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A76BA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33114A">
            <w:pPr>
              <w:autoSpaceDE w:val="0"/>
              <w:autoSpaceDN w:val="0"/>
              <w:adjustRightInd w:val="0"/>
              <w:jc w:val="center"/>
              <w:rPr>
                <w:rFonts w:eastAsia="Calibri"/>
                <w:bCs/>
                <w:sz w:val="20"/>
                <w:szCs w:val="20"/>
              </w:rPr>
            </w:pPr>
            <w:r w:rsidRPr="00B85E6C">
              <w:rPr>
                <w:rFonts w:eastAsia="Calibri"/>
                <w:bCs/>
                <w:sz w:val="20"/>
                <w:szCs w:val="20"/>
              </w:rPr>
              <w:t>6</w:t>
            </w:r>
            <w:r w:rsidR="0033114A" w:rsidRPr="00B85E6C">
              <w:rPr>
                <w:rFonts w:eastAsia="Calibri"/>
                <w:bCs/>
                <w:sz w:val="20"/>
                <w:szCs w:val="20"/>
              </w:rPr>
              <w:t>50</w:t>
            </w: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B85E6C" w:rsidRDefault="009B393D" w:rsidP="00A76BA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B85E6C"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33114A" w:rsidP="00A76BAC">
            <w:pPr>
              <w:jc w:val="center"/>
              <w:rPr>
                <w:sz w:val="18"/>
                <w:szCs w:val="18"/>
              </w:rPr>
            </w:pPr>
            <w:r w:rsidRPr="00B85E6C">
              <w:rPr>
                <w:sz w:val="18"/>
                <w:szCs w:val="18"/>
              </w:rPr>
              <w:t>67</w:t>
            </w:r>
            <w:r w:rsidR="009B393D" w:rsidRPr="00B85E6C">
              <w:rPr>
                <w:sz w:val="18"/>
                <w:szCs w:val="18"/>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jc w:val="center"/>
              <w:rPr>
                <w:sz w:val="18"/>
                <w:szCs w:val="18"/>
              </w:rPr>
            </w:pPr>
            <w:r w:rsidRPr="00B85E6C">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tcBorders>
          </w:tcPr>
          <w:p w:rsidR="009B393D" w:rsidRPr="00B85E6C" w:rsidRDefault="009B393D" w:rsidP="00A76BAC">
            <w:pPr>
              <w:jc w:val="center"/>
              <w:rPr>
                <w:sz w:val="18"/>
                <w:szCs w:val="18"/>
              </w:rPr>
            </w:pPr>
            <w:r w:rsidRPr="00B85E6C">
              <w:rPr>
                <w:sz w:val="18"/>
                <w:szCs w:val="18"/>
              </w:rPr>
              <w:t>0</w:t>
            </w:r>
          </w:p>
        </w:tc>
      </w:tr>
      <w:tr w:rsidR="009B393D" w:rsidRPr="00B85E6C"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Pr="00B85E6C" w:rsidRDefault="009B393D" w:rsidP="00A76BAC">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9B393D" w:rsidRPr="00B85E6C"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A76BAC">
            <w:pPr>
              <w:autoSpaceDE w:val="0"/>
              <w:autoSpaceDN w:val="0"/>
              <w:adjustRightInd w:val="0"/>
              <w:jc w:val="center"/>
              <w:rPr>
                <w:rFonts w:eastAsia="Calibri"/>
                <w:bCs/>
                <w:sz w:val="20"/>
                <w:szCs w:val="20"/>
              </w:rPr>
            </w:pPr>
            <w:r w:rsidRPr="00B85E6C">
              <w:rPr>
                <w:rFonts w:eastAsia="Calibri"/>
                <w:bCs/>
                <w:sz w:val="20"/>
                <w:szCs w:val="20"/>
              </w:rPr>
              <w:t>0</w:t>
            </w:r>
          </w:p>
        </w:tc>
      </w:tr>
      <w:tr w:rsidR="009B393D" w:rsidRPr="00B85E6C" w:rsidTr="00802133">
        <w:trPr>
          <w:gridBefore w:val="1"/>
          <w:gridAfter w:val="4"/>
          <w:wBefore w:w="142" w:type="dxa"/>
          <w:wAfter w:w="3088" w:type="dxa"/>
        </w:trPr>
        <w:tc>
          <w:tcPr>
            <w:tcW w:w="993" w:type="dxa"/>
            <w:tcBorders>
              <w:bottom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701" w:type="dxa"/>
            <w:tcBorders>
              <w:left w:val="single" w:sz="4" w:space="0" w:color="auto"/>
              <w:bottom w:val="single" w:sz="4" w:space="0" w:color="auto"/>
              <w:right w:val="single" w:sz="4" w:space="0" w:color="auto"/>
            </w:tcBorders>
            <w:shd w:val="clear" w:color="auto" w:fill="auto"/>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autoSpaceDE w:val="0"/>
              <w:autoSpaceDN w:val="0"/>
              <w:adjustRightInd w:val="0"/>
              <w:jc w:val="center"/>
              <w:rPr>
                <w:rFonts w:eastAsia="Calibri"/>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tcBorders>
          </w:tcPr>
          <w:p w:rsidR="009B393D" w:rsidRPr="00B85E6C" w:rsidRDefault="009B393D" w:rsidP="00370ADB">
            <w:pPr>
              <w:autoSpaceDE w:val="0"/>
              <w:autoSpaceDN w:val="0"/>
              <w:adjustRightInd w:val="0"/>
              <w:jc w:val="center"/>
              <w:rPr>
                <w:rFonts w:eastAsia="Calibri"/>
                <w:bCs/>
                <w:sz w:val="20"/>
                <w:szCs w:val="20"/>
              </w:rPr>
            </w:pPr>
          </w:p>
        </w:tc>
      </w:tr>
      <w:tr w:rsidR="004567E0" w:rsidRPr="00B85E6C" w:rsidTr="00802133">
        <w:trPr>
          <w:gridBefore w:val="1"/>
          <w:gridAfter w:val="4"/>
          <w:wBefore w:w="142" w:type="dxa"/>
          <w:wAfter w:w="3088" w:type="dxa"/>
        </w:trPr>
        <w:tc>
          <w:tcPr>
            <w:tcW w:w="993" w:type="dxa"/>
            <w:vMerge w:val="restart"/>
            <w:tcBorders>
              <w:right w:val="single" w:sz="4" w:space="0" w:color="auto"/>
            </w:tcBorders>
            <w:shd w:val="clear" w:color="auto" w:fill="auto"/>
          </w:tcPr>
          <w:p w:rsidR="004567E0" w:rsidRPr="00B85E6C" w:rsidRDefault="004567E0" w:rsidP="00D165B7">
            <w:pPr>
              <w:autoSpaceDE w:val="0"/>
              <w:autoSpaceDN w:val="0"/>
              <w:adjustRightInd w:val="0"/>
              <w:rPr>
                <w:rFonts w:eastAsia="Calibri"/>
                <w:sz w:val="20"/>
                <w:szCs w:val="20"/>
              </w:rPr>
            </w:pPr>
            <w:r w:rsidRPr="00B85E6C">
              <w:rPr>
                <w:rFonts w:eastAsia="Calibri"/>
                <w:bCs/>
                <w:sz w:val="20"/>
                <w:szCs w:val="20"/>
              </w:rPr>
              <w:t xml:space="preserve">Основное мероприятие 3 </w:t>
            </w:r>
          </w:p>
        </w:tc>
        <w:tc>
          <w:tcPr>
            <w:tcW w:w="1701" w:type="dxa"/>
            <w:vMerge w:val="restart"/>
            <w:tcBorders>
              <w:left w:val="single" w:sz="4" w:space="0" w:color="auto"/>
              <w:right w:val="single" w:sz="4" w:space="0" w:color="auto"/>
            </w:tcBorders>
            <w:shd w:val="clear" w:color="auto" w:fill="auto"/>
          </w:tcPr>
          <w:p w:rsidR="004567E0" w:rsidRPr="00B85E6C" w:rsidRDefault="004567E0" w:rsidP="00D165B7">
            <w:pPr>
              <w:autoSpaceDE w:val="0"/>
              <w:autoSpaceDN w:val="0"/>
              <w:adjustRightInd w:val="0"/>
              <w:rPr>
                <w:rFonts w:eastAsia="Calibri"/>
                <w:sz w:val="20"/>
                <w:szCs w:val="20"/>
              </w:rPr>
            </w:pPr>
            <w:r w:rsidRPr="00B85E6C">
              <w:rPr>
                <w:color w:val="22272F"/>
                <w:sz w:val="20"/>
                <w:szCs w:val="20"/>
                <w:shd w:val="clear" w:color="auto" w:fill="FFFFFF"/>
              </w:rPr>
              <w:t>Модернизация территорий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rPr>
                <w:rFonts w:eastAsia="Calibri"/>
                <w:bCs/>
                <w:sz w:val="20"/>
                <w:szCs w:val="20"/>
              </w:rPr>
            </w:pPr>
            <w:r w:rsidRPr="00B85E6C">
              <w:rPr>
                <w:rFonts w:eastAsia="Calibri"/>
                <w:bCs/>
                <w:sz w:val="20"/>
                <w:szCs w:val="20"/>
              </w:rPr>
              <w:t>874</w:t>
            </w:r>
          </w:p>
        </w:tc>
        <w:tc>
          <w:tcPr>
            <w:tcW w:w="992" w:type="dxa"/>
            <w:tcBorders>
              <w:top w:val="single" w:sz="4" w:space="0" w:color="auto"/>
              <w:left w:val="single" w:sz="4" w:space="0" w:color="auto"/>
              <w:bottom w:val="single" w:sz="4" w:space="0" w:color="auto"/>
              <w:right w:val="single" w:sz="4" w:space="0" w:color="auto"/>
            </w:tcBorders>
          </w:tcPr>
          <w:p w:rsidR="004567E0" w:rsidRPr="00B85E6C" w:rsidRDefault="004567E0" w:rsidP="004567E0">
            <w:pPr>
              <w:autoSpaceDE w:val="0"/>
              <w:autoSpaceDN w:val="0"/>
              <w:adjustRightInd w:val="0"/>
              <w:rPr>
                <w:rFonts w:eastAsia="Calibri"/>
                <w:bCs/>
                <w:sz w:val="20"/>
                <w:szCs w:val="20"/>
              </w:rPr>
            </w:pPr>
            <w:r w:rsidRPr="00B85E6C">
              <w:rPr>
                <w:rFonts w:eastAsia="Calibri"/>
                <w:bCs/>
                <w:sz w:val="20"/>
                <w:szCs w:val="20"/>
              </w:rPr>
              <w:t>Ц770700000</w:t>
            </w:r>
          </w:p>
        </w:tc>
        <w:tc>
          <w:tcPr>
            <w:tcW w:w="1984"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4567E0" w:rsidRPr="00B85E6C" w:rsidRDefault="004567E0" w:rsidP="004567E0">
            <w:pPr>
              <w:autoSpaceDE w:val="0"/>
              <w:autoSpaceDN w:val="0"/>
              <w:adjustRightInd w:val="0"/>
              <w:jc w:val="center"/>
              <w:rPr>
                <w:rFonts w:eastAsia="Calibri"/>
                <w:bCs/>
                <w:sz w:val="20"/>
                <w:szCs w:val="20"/>
              </w:rPr>
            </w:pPr>
            <w:r w:rsidRPr="00B85E6C">
              <w:rPr>
                <w:rFonts w:eastAsia="Calibri"/>
                <w:bCs/>
                <w:sz w:val="20"/>
                <w:szCs w:val="20"/>
              </w:rPr>
              <w:t>8862,3</w:t>
            </w:r>
          </w:p>
        </w:tc>
        <w:tc>
          <w:tcPr>
            <w:tcW w:w="1843"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jc w:val="center"/>
              <w:rPr>
                <w:sz w:val="18"/>
                <w:szCs w:val="18"/>
              </w:rPr>
            </w:pPr>
            <w:r w:rsidRPr="00B85E6C">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tcBorders>
          </w:tcPr>
          <w:p w:rsidR="004567E0" w:rsidRPr="00B85E6C" w:rsidRDefault="004567E0" w:rsidP="00D165B7">
            <w:pPr>
              <w:jc w:val="center"/>
              <w:rPr>
                <w:sz w:val="18"/>
                <w:szCs w:val="18"/>
              </w:rPr>
            </w:pPr>
            <w:r w:rsidRPr="00B85E6C">
              <w:rPr>
                <w:sz w:val="18"/>
                <w:szCs w:val="18"/>
              </w:rPr>
              <w:t>0</w:t>
            </w:r>
          </w:p>
        </w:tc>
      </w:tr>
      <w:tr w:rsidR="004567E0"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4567E0" w:rsidRPr="00B85E6C" w:rsidRDefault="004567E0" w:rsidP="00D165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4567E0" w:rsidRPr="00B85E6C" w:rsidRDefault="004567E0"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r>
      <w:tr w:rsidR="004567E0"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4567E0" w:rsidRPr="00B85E6C" w:rsidRDefault="004567E0" w:rsidP="00D165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4567E0" w:rsidRPr="00B85E6C" w:rsidRDefault="004567E0"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8330,3</w:t>
            </w:r>
          </w:p>
        </w:tc>
        <w:tc>
          <w:tcPr>
            <w:tcW w:w="1843"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r>
      <w:tr w:rsidR="004567E0" w:rsidRPr="00B85E6C" w:rsidTr="00802133">
        <w:trPr>
          <w:gridBefore w:val="1"/>
          <w:gridAfter w:val="4"/>
          <w:wBefore w:w="142" w:type="dxa"/>
          <w:wAfter w:w="3088" w:type="dxa"/>
        </w:trPr>
        <w:tc>
          <w:tcPr>
            <w:tcW w:w="993" w:type="dxa"/>
            <w:vMerge/>
            <w:tcBorders>
              <w:right w:val="single" w:sz="4" w:space="0" w:color="auto"/>
            </w:tcBorders>
            <w:shd w:val="clear" w:color="auto" w:fill="auto"/>
          </w:tcPr>
          <w:p w:rsidR="004567E0" w:rsidRPr="00B85E6C" w:rsidRDefault="004567E0" w:rsidP="00D165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4567E0" w:rsidRPr="00B85E6C" w:rsidRDefault="004567E0"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jc w:val="center"/>
              <w:rPr>
                <w:sz w:val="18"/>
                <w:szCs w:val="18"/>
              </w:rPr>
            </w:pPr>
            <w:r w:rsidRPr="00B85E6C">
              <w:rPr>
                <w:sz w:val="18"/>
                <w:szCs w:val="18"/>
              </w:rPr>
              <w:t>532,0</w:t>
            </w:r>
          </w:p>
        </w:tc>
        <w:tc>
          <w:tcPr>
            <w:tcW w:w="1843"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jc w:val="center"/>
              <w:rPr>
                <w:sz w:val="18"/>
                <w:szCs w:val="18"/>
              </w:rPr>
            </w:pPr>
            <w:r w:rsidRPr="00B85E6C">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jc w:val="center"/>
              <w:rPr>
                <w:sz w:val="18"/>
                <w:szCs w:val="18"/>
              </w:rPr>
            </w:pPr>
            <w:r w:rsidRPr="00B85E6C">
              <w:rPr>
                <w:sz w:val="18"/>
                <w:szCs w:val="18"/>
              </w:rPr>
              <w:t>0</w:t>
            </w:r>
          </w:p>
        </w:tc>
        <w:tc>
          <w:tcPr>
            <w:tcW w:w="1701" w:type="dxa"/>
            <w:tcBorders>
              <w:top w:val="single" w:sz="4" w:space="0" w:color="auto"/>
              <w:left w:val="single" w:sz="4" w:space="0" w:color="auto"/>
              <w:bottom w:val="single" w:sz="4" w:space="0" w:color="auto"/>
            </w:tcBorders>
          </w:tcPr>
          <w:p w:rsidR="004567E0" w:rsidRPr="00B85E6C" w:rsidRDefault="004567E0" w:rsidP="00D165B7">
            <w:pPr>
              <w:jc w:val="center"/>
              <w:rPr>
                <w:sz w:val="18"/>
                <w:szCs w:val="18"/>
              </w:rPr>
            </w:pPr>
            <w:r w:rsidRPr="00B85E6C">
              <w:rPr>
                <w:sz w:val="18"/>
                <w:szCs w:val="18"/>
              </w:rPr>
              <w:t>0</w:t>
            </w:r>
          </w:p>
        </w:tc>
      </w:tr>
      <w:tr w:rsidR="004567E0" w:rsidRPr="00B85E6C"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4567E0" w:rsidRPr="00B85E6C" w:rsidRDefault="004567E0" w:rsidP="00D165B7">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4567E0" w:rsidRPr="00B85E6C" w:rsidRDefault="004567E0"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4567E0" w:rsidRPr="00B85E6C" w:rsidRDefault="004567E0" w:rsidP="00D165B7">
            <w:pPr>
              <w:autoSpaceDE w:val="0"/>
              <w:autoSpaceDN w:val="0"/>
              <w:adjustRightInd w:val="0"/>
              <w:jc w:val="center"/>
              <w:rPr>
                <w:rFonts w:eastAsia="Calibri"/>
                <w:bCs/>
                <w:sz w:val="20"/>
                <w:szCs w:val="20"/>
              </w:rPr>
            </w:pPr>
            <w:r w:rsidRPr="00B85E6C">
              <w:rPr>
                <w:rFonts w:eastAsia="Calibri"/>
                <w:bCs/>
                <w:sz w:val="20"/>
                <w:szCs w:val="20"/>
              </w:rPr>
              <w:t>0</w:t>
            </w:r>
          </w:p>
        </w:tc>
      </w:tr>
      <w:tr w:rsidR="004567E0" w:rsidRPr="00B85E6C" w:rsidTr="00802133">
        <w:trPr>
          <w:gridBefore w:val="1"/>
          <w:gridAfter w:val="4"/>
          <w:wBefore w:w="142" w:type="dxa"/>
          <w:wAfter w:w="3088" w:type="dxa"/>
        </w:trPr>
        <w:tc>
          <w:tcPr>
            <w:tcW w:w="993" w:type="dxa"/>
            <w:tcBorders>
              <w:bottom w:val="single" w:sz="4" w:space="0" w:color="auto"/>
              <w:right w:val="single" w:sz="4" w:space="0" w:color="auto"/>
            </w:tcBorders>
            <w:shd w:val="clear" w:color="auto" w:fill="auto"/>
          </w:tcPr>
          <w:p w:rsidR="004567E0" w:rsidRPr="00B85E6C" w:rsidRDefault="004567E0" w:rsidP="002F5825">
            <w:pPr>
              <w:autoSpaceDE w:val="0"/>
              <w:autoSpaceDN w:val="0"/>
              <w:adjustRightInd w:val="0"/>
              <w:rPr>
                <w:rFonts w:eastAsia="Calibri"/>
                <w:sz w:val="20"/>
                <w:szCs w:val="20"/>
              </w:rPr>
            </w:pPr>
          </w:p>
        </w:tc>
        <w:tc>
          <w:tcPr>
            <w:tcW w:w="1701" w:type="dxa"/>
            <w:tcBorders>
              <w:left w:val="single" w:sz="4" w:space="0" w:color="auto"/>
              <w:bottom w:val="single" w:sz="4" w:space="0" w:color="auto"/>
              <w:right w:val="single" w:sz="4" w:space="0" w:color="auto"/>
            </w:tcBorders>
            <w:shd w:val="clear" w:color="auto" w:fill="auto"/>
          </w:tcPr>
          <w:p w:rsidR="004567E0" w:rsidRPr="00B85E6C" w:rsidRDefault="004567E0"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67E0" w:rsidRPr="00B85E6C" w:rsidRDefault="004567E0"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4567E0" w:rsidRPr="00B85E6C" w:rsidRDefault="004567E0"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4567E0" w:rsidRPr="00B85E6C" w:rsidRDefault="004567E0" w:rsidP="002F5825">
            <w:pPr>
              <w:autoSpaceDE w:val="0"/>
              <w:autoSpaceDN w:val="0"/>
              <w:adjustRightInd w:val="0"/>
              <w:jc w:val="both"/>
              <w:rPr>
                <w:rFonts w:eastAsia="Calibri"/>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67E0" w:rsidRPr="00B85E6C" w:rsidRDefault="004567E0" w:rsidP="00370ADB">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4567E0" w:rsidRPr="00B85E6C" w:rsidRDefault="004567E0" w:rsidP="00370ADB">
            <w:pPr>
              <w:autoSpaceDE w:val="0"/>
              <w:autoSpaceDN w:val="0"/>
              <w:adjustRightInd w:val="0"/>
              <w:jc w:val="center"/>
              <w:rPr>
                <w:rFonts w:eastAsia="Calibri"/>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4567E0" w:rsidRPr="00B85E6C" w:rsidRDefault="004567E0" w:rsidP="00370ADB">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4567E0" w:rsidRPr="00B85E6C" w:rsidRDefault="004567E0" w:rsidP="00370ADB">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tcBorders>
          </w:tcPr>
          <w:p w:rsidR="004567E0" w:rsidRPr="00B85E6C" w:rsidRDefault="004567E0" w:rsidP="00370ADB">
            <w:pPr>
              <w:autoSpaceDE w:val="0"/>
              <w:autoSpaceDN w:val="0"/>
              <w:adjustRightInd w:val="0"/>
              <w:jc w:val="center"/>
              <w:rPr>
                <w:rFonts w:eastAsia="Calibri"/>
                <w:bCs/>
                <w:sz w:val="20"/>
                <w:szCs w:val="20"/>
              </w:rPr>
            </w:pPr>
          </w:p>
        </w:tc>
      </w:tr>
      <w:tr w:rsidR="009B393D" w:rsidRPr="00B85E6C"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9B393D" w:rsidRPr="00B85E6C" w:rsidRDefault="009B393D" w:rsidP="002E2B4B">
            <w:pPr>
              <w:autoSpaceDE w:val="0"/>
              <w:autoSpaceDN w:val="0"/>
              <w:adjustRightInd w:val="0"/>
              <w:jc w:val="both"/>
              <w:rPr>
                <w:rFonts w:eastAsia="Calibri"/>
                <w:bCs/>
                <w:sz w:val="20"/>
                <w:szCs w:val="20"/>
              </w:rPr>
            </w:pPr>
            <w:r w:rsidRPr="00B85E6C">
              <w:rPr>
                <w:rFonts w:eastAsia="Calibri"/>
                <w:bCs/>
                <w:sz w:val="20"/>
                <w:szCs w:val="20"/>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jc w:val="both"/>
              <w:rPr>
                <w:rFonts w:eastAsia="Calibri"/>
                <w:bCs/>
                <w:sz w:val="20"/>
                <w:szCs w:val="20"/>
              </w:rPr>
            </w:pPr>
            <w:r w:rsidRPr="00B85E6C">
              <w:rPr>
                <w:rFonts w:eastAsia="Calibri"/>
                <w:bCs/>
                <w:sz w:val="20"/>
                <w:szCs w:val="20"/>
              </w:rPr>
              <w:t>«Обеспечение реализации муниципальной программы Порецкого муниципального округа Чувашской  Республики «Развитие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jc w:val="center"/>
              <w:rPr>
                <w:rFonts w:eastAsia="Calibri"/>
                <w:bCs/>
                <w:sz w:val="20"/>
                <w:szCs w:val="20"/>
              </w:rPr>
            </w:pPr>
            <w:r w:rsidRPr="00B85E6C">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jc w:val="center"/>
              <w:rPr>
                <w:rFonts w:eastAsia="Calibri"/>
                <w:bCs/>
                <w:sz w:val="20"/>
                <w:szCs w:val="20"/>
              </w:rPr>
            </w:pPr>
            <w:r w:rsidRPr="00B85E6C">
              <w:rPr>
                <w:rFonts w:eastAsia="Calibri"/>
                <w:bCs/>
                <w:sz w:val="20"/>
                <w:szCs w:val="20"/>
              </w:rPr>
              <w:t>Ц7Э0000000</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jc w:val="both"/>
              <w:rPr>
                <w:rFonts w:eastAsia="Calibri"/>
                <w:bCs/>
                <w:sz w:val="20"/>
                <w:szCs w:val="20"/>
              </w:rPr>
            </w:pPr>
            <w:r w:rsidRPr="00B85E6C">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9B393D" w:rsidRPr="00B85E6C" w:rsidRDefault="009B393D" w:rsidP="00370ADB">
            <w:pPr>
              <w:jc w:val="center"/>
              <w:rPr>
                <w:sz w:val="18"/>
                <w:szCs w:val="18"/>
              </w:rPr>
            </w:pPr>
            <w:r w:rsidRPr="00B85E6C">
              <w:rPr>
                <w:sz w:val="18"/>
                <w:szCs w:val="18"/>
              </w:rPr>
              <w:t>452,0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jc w:val="center"/>
              <w:rPr>
                <w:sz w:val="18"/>
                <w:szCs w:val="18"/>
              </w:rPr>
            </w:pPr>
            <w:r w:rsidRPr="00B85E6C">
              <w:rPr>
                <w:sz w:val="18"/>
                <w:szCs w:val="18"/>
              </w:rPr>
              <w:t>471,9</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jc w:val="center"/>
              <w:rPr>
                <w:sz w:val="18"/>
                <w:szCs w:val="18"/>
              </w:rPr>
            </w:pPr>
            <w:r w:rsidRPr="00B85E6C">
              <w:rPr>
                <w:sz w:val="18"/>
                <w:szCs w:val="18"/>
              </w:rPr>
              <w:t>471,9</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370ADB">
            <w:pPr>
              <w:jc w:val="center"/>
              <w:rPr>
                <w:sz w:val="18"/>
                <w:szCs w:val="18"/>
              </w:rPr>
            </w:pPr>
            <w:r w:rsidRPr="00B85E6C">
              <w:rPr>
                <w:sz w:val="18"/>
                <w:szCs w:val="18"/>
              </w:rPr>
              <w:t>2359,5</w:t>
            </w:r>
          </w:p>
        </w:tc>
        <w:tc>
          <w:tcPr>
            <w:tcW w:w="1701" w:type="dxa"/>
            <w:tcBorders>
              <w:top w:val="single" w:sz="4" w:space="0" w:color="auto"/>
              <w:left w:val="single" w:sz="4" w:space="0" w:color="auto"/>
              <w:bottom w:val="single" w:sz="4" w:space="0" w:color="auto"/>
            </w:tcBorders>
          </w:tcPr>
          <w:p w:rsidR="009B393D" w:rsidRPr="00B85E6C" w:rsidRDefault="009B393D" w:rsidP="00370ADB">
            <w:pPr>
              <w:jc w:val="center"/>
              <w:rPr>
                <w:sz w:val="18"/>
                <w:szCs w:val="18"/>
              </w:rPr>
            </w:pPr>
            <w:r w:rsidRPr="00B85E6C">
              <w:rPr>
                <w:sz w:val="18"/>
                <w:szCs w:val="18"/>
              </w:rPr>
              <w:t>2359,5</w:t>
            </w:r>
          </w:p>
        </w:tc>
      </w:tr>
      <w:tr w:rsidR="009B393D" w:rsidRPr="00B85E6C" w:rsidTr="00802133">
        <w:trPr>
          <w:gridBefore w:val="1"/>
          <w:gridAfter w:val="4"/>
          <w:wBefore w:w="142" w:type="dxa"/>
          <w:wAfter w:w="3088" w:type="dxa"/>
          <w:trHeight w:val="180"/>
        </w:trPr>
        <w:tc>
          <w:tcPr>
            <w:tcW w:w="993" w:type="dxa"/>
            <w:vMerge/>
            <w:tcBorders>
              <w:top w:val="single" w:sz="4" w:space="0" w:color="auto"/>
              <w:bottom w:val="single" w:sz="4" w:space="0" w:color="auto"/>
              <w:right w:val="single" w:sz="4" w:space="0" w:color="auto"/>
            </w:tcBorders>
          </w:tcPr>
          <w:p w:rsidR="009B393D" w:rsidRPr="00B85E6C" w:rsidRDefault="009B393D"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jc w:val="both"/>
              <w:rPr>
                <w:rFonts w:eastAsia="Calibri"/>
                <w:bCs/>
                <w:sz w:val="20"/>
                <w:szCs w:val="20"/>
              </w:rPr>
            </w:pPr>
            <w:r w:rsidRPr="00B85E6C">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ind w:left="-113" w:right="-113"/>
              <w:jc w:val="center"/>
              <w:rPr>
                <w:color w:val="000000"/>
                <w:sz w:val="20"/>
                <w:szCs w:val="20"/>
              </w:rPr>
            </w:pPr>
            <w:r w:rsidRPr="00B85E6C">
              <w:rPr>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ind w:left="-113" w:right="-113"/>
              <w:jc w:val="center"/>
              <w:rPr>
                <w:color w:val="000000"/>
                <w:sz w:val="16"/>
                <w:szCs w:val="16"/>
              </w:rPr>
            </w:pPr>
            <w:r w:rsidRPr="00B85E6C">
              <w:rPr>
                <w:color w:val="000000"/>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ind w:left="-113" w:right="-113"/>
              <w:jc w:val="center"/>
              <w:rPr>
                <w:color w:val="000000"/>
                <w:sz w:val="16"/>
                <w:szCs w:val="16"/>
              </w:rPr>
            </w:pPr>
            <w:r w:rsidRPr="00B85E6C">
              <w:rPr>
                <w:color w:val="000000"/>
                <w:sz w:val="16"/>
                <w:szCs w:val="16"/>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ind w:left="-113" w:right="-113"/>
              <w:jc w:val="center"/>
              <w:rPr>
                <w:color w:val="000000"/>
                <w:sz w:val="16"/>
                <w:szCs w:val="16"/>
              </w:rPr>
            </w:pPr>
            <w:r w:rsidRPr="00B85E6C">
              <w:rPr>
                <w:color w:val="000000"/>
                <w:sz w:val="16"/>
                <w:szCs w:val="16"/>
              </w:rPr>
              <w:t>0</w:t>
            </w:r>
          </w:p>
        </w:tc>
        <w:tc>
          <w:tcPr>
            <w:tcW w:w="1701" w:type="dxa"/>
            <w:tcBorders>
              <w:top w:val="single" w:sz="4" w:space="0" w:color="auto"/>
              <w:left w:val="single" w:sz="4" w:space="0" w:color="auto"/>
              <w:bottom w:val="single" w:sz="4" w:space="0" w:color="auto"/>
            </w:tcBorders>
          </w:tcPr>
          <w:p w:rsidR="009B393D" w:rsidRPr="00B85E6C" w:rsidRDefault="009B393D" w:rsidP="001F4107">
            <w:pPr>
              <w:ind w:left="-113" w:right="-113"/>
              <w:jc w:val="center"/>
              <w:rPr>
                <w:color w:val="000000"/>
                <w:sz w:val="16"/>
                <w:szCs w:val="16"/>
              </w:rPr>
            </w:pPr>
            <w:r w:rsidRPr="00B85E6C">
              <w:rPr>
                <w:color w:val="000000"/>
                <w:sz w:val="16"/>
                <w:szCs w:val="16"/>
              </w:rPr>
              <w:t>0</w:t>
            </w:r>
          </w:p>
        </w:tc>
      </w:tr>
      <w:tr w:rsidR="009B393D" w:rsidRPr="00B85E6C" w:rsidTr="00802133">
        <w:trPr>
          <w:gridBefore w:val="1"/>
          <w:gridAfter w:val="4"/>
          <w:wBefore w:w="142" w:type="dxa"/>
          <w:wAfter w:w="3088" w:type="dxa"/>
          <w:trHeight w:val="232"/>
        </w:trPr>
        <w:tc>
          <w:tcPr>
            <w:tcW w:w="993" w:type="dxa"/>
            <w:vMerge/>
            <w:tcBorders>
              <w:top w:val="single" w:sz="4" w:space="0" w:color="auto"/>
              <w:bottom w:val="single" w:sz="4" w:space="0" w:color="auto"/>
              <w:right w:val="single" w:sz="4" w:space="0" w:color="auto"/>
            </w:tcBorders>
          </w:tcPr>
          <w:p w:rsidR="009B393D" w:rsidRPr="00B85E6C" w:rsidRDefault="009B393D" w:rsidP="00460C38">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B393D" w:rsidRPr="00B85E6C" w:rsidRDefault="009B393D" w:rsidP="00460C38">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460C38">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460C38">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460C38">
            <w:pPr>
              <w:autoSpaceDE w:val="0"/>
              <w:autoSpaceDN w:val="0"/>
              <w:adjustRightInd w:val="0"/>
              <w:jc w:val="both"/>
              <w:rPr>
                <w:rFonts w:eastAsia="Calibri"/>
                <w:bCs/>
                <w:sz w:val="20"/>
                <w:szCs w:val="20"/>
              </w:rPr>
            </w:pPr>
            <w:r w:rsidRPr="00B85E6C">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460C38">
            <w:pPr>
              <w:jc w:val="center"/>
              <w:rPr>
                <w:sz w:val="18"/>
                <w:szCs w:val="18"/>
              </w:rPr>
            </w:pPr>
            <w:r w:rsidRPr="00B85E6C">
              <w:rPr>
                <w:sz w:val="18"/>
                <w:szCs w:val="18"/>
              </w:rPr>
              <w:t>452,0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460C38">
            <w:pPr>
              <w:jc w:val="center"/>
              <w:rPr>
                <w:sz w:val="18"/>
                <w:szCs w:val="18"/>
              </w:rPr>
            </w:pPr>
            <w:r w:rsidRPr="00B85E6C">
              <w:rPr>
                <w:sz w:val="18"/>
                <w:szCs w:val="18"/>
              </w:rPr>
              <w:t>471,9</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460C38">
            <w:pPr>
              <w:jc w:val="center"/>
              <w:rPr>
                <w:sz w:val="18"/>
                <w:szCs w:val="18"/>
              </w:rPr>
            </w:pPr>
            <w:r w:rsidRPr="00B85E6C">
              <w:rPr>
                <w:sz w:val="18"/>
                <w:szCs w:val="18"/>
              </w:rPr>
              <w:t>471,9</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460C38">
            <w:pPr>
              <w:jc w:val="center"/>
              <w:rPr>
                <w:sz w:val="18"/>
                <w:szCs w:val="18"/>
              </w:rPr>
            </w:pPr>
            <w:r w:rsidRPr="00B85E6C">
              <w:rPr>
                <w:sz w:val="18"/>
                <w:szCs w:val="18"/>
              </w:rPr>
              <w:t>2359,5</w:t>
            </w:r>
          </w:p>
        </w:tc>
        <w:tc>
          <w:tcPr>
            <w:tcW w:w="1701" w:type="dxa"/>
            <w:tcBorders>
              <w:top w:val="single" w:sz="4" w:space="0" w:color="auto"/>
              <w:left w:val="single" w:sz="4" w:space="0" w:color="auto"/>
              <w:bottom w:val="single" w:sz="4" w:space="0" w:color="auto"/>
            </w:tcBorders>
          </w:tcPr>
          <w:p w:rsidR="009B393D" w:rsidRPr="00B85E6C" w:rsidRDefault="009B393D" w:rsidP="00460C38">
            <w:pPr>
              <w:jc w:val="center"/>
              <w:rPr>
                <w:sz w:val="18"/>
                <w:szCs w:val="18"/>
              </w:rPr>
            </w:pPr>
            <w:r w:rsidRPr="00B85E6C">
              <w:rPr>
                <w:sz w:val="18"/>
                <w:szCs w:val="18"/>
              </w:rPr>
              <w:t>2359,5</w:t>
            </w:r>
          </w:p>
        </w:tc>
      </w:tr>
      <w:tr w:rsidR="009B393D" w:rsidRPr="00B85E6C" w:rsidTr="00802133">
        <w:trPr>
          <w:gridBefore w:val="1"/>
          <w:gridAfter w:val="4"/>
          <w:wBefore w:w="142" w:type="dxa"/>
          <w:wAfter w:w="3088" w:type="dxa"/>
          <w:trHeight w:val="45"/>
        </w:trPr>
        <w:tc>
          <w:tcPr>
            <w:tcW w:w="993" w:type="dxa"/>
            <w:vMerge/>
            <w:tcBorders>
              <w:top w:val="single" w:sz="4" w:space="0" w:color="auto"/>
              <w:bottom w:val="single" w:sz="4" w:space="0" w:color="auto"/>
              <w:right w:val="single" w:sz="4" w:space="0" w:color="auto"/>
            </w:tcBorders>
          </w:tcPr>
          <w:p w:rsidR="009B393D" w:rsidRPr="00B85E6C" w:rsidRDefault="009B393D"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E2B4B">
            <w:pPr>
              <w:autoSpaceDE w:val="0"/>
              <w:autoSpaceDN w:val="0"/>
              <w:adjustRightInd w:val="0"/>
              <w:jc w:val="both"/>
              <w:rPr>
                <w:rFonts w:eastAsia="Calibri"/>
                <w:bCs/>
                <w:sz w:val="20"/>
                <w:szCs w:val="20"/>
              </w:rPr>
            </w:pPr>
            <w:r w:rsidRPr="00B85E6C">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jc w:val="center"/>
              <w:rPr>
                <w:sz w:val="20"/>
                <w:szCs w:val="20"/>
              </w:rPr>
            </w:pPr>
            <w:r w:rsidRPr="00B85E6C">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jc w:val="center"/>
              <w:rPr>
                <w:sz w:val="20"/>
                <w:szCs w:val="20"/>
              </w:rPr>
            </w:pPr>
            <w:r w:rsidRPr="00B85E6C">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jc w:val="center"/>
            </w:pPr>
            <w:r w:rsidRPr="00B85E6C">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1F4107">
            <w:pPr>
              <w:jc w:val="center"/>
            </w:pPr>
            <w:r w:rsidRPr="00B85E6C">
              <w:rPr>
                <w:color w:val="000000"/>
                <w:sz w:val="16"/>
                <w:szCs w:val="16"/>
              </w:rPr>
              <w:t>0,0</w:t>
            </w:r>
          </w:p>
        </w:tc>
        <w:tc>
          <w:tcPr>
            <w:tcW w:w="1701" w:type="dxa"/>
            <w:tcBorders>
              <w:top w:val="single" w:sz="4" w:space="0" w:color="auto"/>
              <w:left w:val="single" w:sz="4" w:space="0" w:color="auto"/>
              <w:bottom w:val="single" w:sz="4" w:space="0" w:color="auto"/>
            </w:tcBorders>
          </w:tcPr>
          <w:p w:rsidR="009B393D" w:rsidRPr="00B85E6C" w:rsidRDefault="009B393D" w:rsidP="001F4107">
            <w:pPr>
              <w:jc w:val="center"/>
            </w:pPr>
            <w:r w:rsidRPr="00B85E6C">
              <w:rPr>
                <w:color w:val="000000"/>
                <w:sz w:val="16"/>
                <w:szCs w:val="16"/>
              </w:rPr>
              <w:t>0,0</w:t>
            </w:r>
          </w:p>
        </w:tc>
      </w:tr>
      <w:tr w:rsidR="009B393D" w:rsidRPr="00B85E6C" w:rsidTr="00802133">
        <w:trPr>
          <w:gridBefore w:val="1"/>
          <w:gridAfter w:val="4"/>
          <w:wBefore w:w="142" w:type="dxa"/>
          <w:wAfter w:w="3088" w:type="dxa"/>
          <w:trHeight w:val="45"/>
        </w:trPr>
        <w:tc>
          <w:tcPr>
            <w:tcW w:w="993" w:type="dxa"/>
            <w:vMerge/>
            <w:tcBorders>
              <w:top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center"/>
              <w:rPr>
                <w:rFonts w:eastAsia="Calibri"/>
                <w:bCs/>
                <w:sz w:val="20"/>
                <w:szCs w:val="20"/>
              </w:rPr>
            </w:pPr>
            <w:r w:rsidRPr="00B85E6C">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B85E6C" w:rsidRDefault="009B393D" w:rsidP="002F5825">
            <w:pPr>
              <w:autoSpaceDE w:val="0"/>
              <w:autoSpaceDN w:val="0"/>
              <w:adjustRightInd w:val="0"/>
              <w:jc w:val="both"/>
              <w:rPr>
                <w:rFonts w:eastAsia="Calibri"/>
                <w:bCs/>
                <w:sz w:val="20"/>
                <w:szCs w:val="20"/>
              </w:rPr>
            </w:pPr>
            <w:r w:rsidRPr="00B85E6C">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B85E6C" w:rsidRDefault="009B393D"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B85E6C" w:rsidRDefault="009B393D"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B85E6C" w:rsidRDefault="009B393D"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B85E6C" w:rsidRDefault="009B393D" w:rsidP="004232CF">
            <w:pPr>
              <w:autoSpaceDE w:val="0"/>
              <w:autoSpaceDN w:val="0"/>
              <w:adjustRightInd w:val="0"/>
              <w:jc w:val="center"/>
              <w:rPr>
                <w:rFonts w:eastAsia="Calibri"/>
                <w:bCs/>
                <w:sz w:val="20"/>
                <w:szCs w:val="20"/>
              </w:rPr>
            </w:pPr>
            <w:r w:rsidRPr="00B85E6C">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B85E6C" w:rsidRDefault="009B393D" w:rsidP="004232CF">
            <w:pPr>
              <w:autoSpaceDE w:val="0"/>
              <w:autoSpaceDN w:val="0"/>
              <w:adjustRightInd w:val="0"/>
              <w:jc w:val="center"/>
              <w:rPr>
                <w:rFonts w:eastAsia="Calibri"/>
                <w:bCs/>
                <w:sz w:val="20"/>
                <w:szCs w:val="20"/>
              </w:rPr>
            </w:pPr>
            <w:r w:rsidRPr="00B85E6C">
              <w:rPr>
                <w:rFonts w:eastAsia="Calibri"/>
                <w:bCs/>
                <w:sz w:val="20"/>
                <w:szCs w:val="20"/>
              </w:rPr>
              <w:t>0</w:t>
            </w:r>
          </w:p>
        </w:tc>
      </w:tr>
    </w:tbl>
    <w:p w:rsidR="00787C15" w:rsidRPr="00B85E6C" w:rsidRDefault="00787C15"/>
    <w:p w:rsidR="00796EF0" w:rsidRPr="00B85E6C" w:rsidRDefault="00796EF0"/>
    <w:p w:rsidR="00796EF0" w:rsidRPr="00B85E6C" w:rsidRDefault="00796EF0" w:rsidP="00796EF0">
      <w:pPr>
        <w:autoSpaceDE w:val="0"/>
        <w:autoSpaceDN w:val="0"/>
        <w:adjustRightInd w:val="0"/>
        <w:jc w:val="right"/>
        <w:outlineLvl w:val="0"/>
        <w:rPr>
          <w:rFonts w:eastAsia="Calibri"/>
          <w:sz w:val="20"/>
          <w:szCs w:val="20"/>
        </w:rPr>
        <w:sectPr w:rsidR="00796EF0" w:rsidRPr="00B85E6C" w:rsidSect="00787C15">
          <w:pgSz w:w="16838" w:h="11906" w:orient="landscape"/>
          <w:pgMar w:top="1701" w:right="1134" w:bottom="851" w:left="1134" w:header="709" w:footer="709" w:gutter="0"/>
          <w:cols w:space="708"/>
          <w:docGrid w:linePitch="360"/>
        </w:sectPr>
      </w:pPr>
    </w:p>
    <w:p w:rsidR="00796EF0" w:rsidRPr="00B85E6C" w:rsidRDefault="00796EF0" w:rsidP="00796EF0">
      <w:pPr>
        <w:autoSpaceDE w:val="0"/>
        <w:autoSpaceDN w:val="0"/>
        <w:adjustRightInd w:val="0"/>
        <w:jc w:val="right"/>
        <w:outlineLvl w:val="0"/>
        <w:rPr>
          <w:rFonts w:eastAsia="Calibri"/>
          <w:sz w:val="20"/>
          <w:szCs w:val="20"/>
        </w:rPr>
      </w:pPr>
      <w:r w:rsidRPr="00B85E6C">
        <w:rPr>
          <w:rFonts w:eastAsia="Calibri"/>
          <w:sz w:val="20"/>
          <w:szCs w:val="20"/>
        </w:rPr>
        <w:t>Приложение № 3</w:t>
      </w:r>
    </w:p>
    <w:p w:rsidR="00796EF0" w:rsidRPr="00B85E6C" w:rsidRDefault="00796EF0" w:rsidP="00796EF0">
      <w:pPr>
        <w:autoSpaceDE w:val="0"/>
        <w:autoSpaceDN w:val="0"/>
        <w:adjustRightInd w:val="0"/>
        <w:jc w:val="right"/>
        <w:rPr>
          <w:rFonts w:eastAsia="Calibri"/>
          <w:sz w:val="20"/>
          <w:szCs w:val="20"/>
        </w:rPr>
      </w:pPr>
      <w:r w:rsidRPr="00B85E6C">
        <w:rPr>
          <w:rFonts w:eastAsia="Calibri"/>
          <w:sz w:val="20"/>
          <w:szCs w:val="20"/>
        </w:rPr>
        <w:t>к Муниципальной программе</w:t>
      </w:r>
    </w:p>
    <w:p w:rsidR="00796EF0" w:rsidRPr="00B85E6C" w:rsidRDefault="00CC7137" w:rsidP="00796EF0">
      <w:pPr>
        <w:autoSpaceDE w:val="0"/>
        <w:autoSpaceDN w:val="0"/>
        <w:adjustRightInd w:val="0"/>
        <w:jc w:val="right"/>
        <w:rPr>
          <w:rFonts w:eastAsia="Calibri"/>
          <w:sz w:val="20"/>
          <w:szCs w:val="20"/>
        </w:rPr>
      </w:pPr>
      <w:r w:rsidRPr="00B85E6C">
        <w:rPr>
          <w:rFonts w:eastAsia="Calibri"/>
          <w:sz w:val="20"/>
          <w:szCs w:val="20"/>
        </w:rPr>
        <w:t>Порецкого муниципального округа</w:t>
      </w:r>
      <w:r w:rsidR="00C938CF" w:rsidRPr="00B85E6C">
        <w:rPr>
          <w:rFonts w:eastAsia="Calibri"/>
          <w:sz w:val="20"/>
          <w:szCs w:val="20"/>
        </w:rPr>
        <w:t xml:space="preserve"> Чувашской Республики</w:t>
      </w:r>
    </w:p>
    <w:p w:rsidR="00796EF0" w:rsidRPr="00B85E6C" w:rsidRDefault="00796EF0" w:rsidP="00796EF0">
      <w:pPr>
        <w:autoSpaceDE w:val="0"/>
        <w:autoSpaceDN w:val="0"/>
        <w:adjustRightInd w:val="0"/>
        <w:jc w:val="right"/>
        <w:rPr>
          <w:rFonts w:eastAsia="Calibri"/>
          <w:sz w:val="20"/>
          <w:szCs w:val="20"/>
        </w:rPr>
      </w:pPr>
      <w:r w:rsidRPr="00B85E6C">
        <w:rPr>
          <w:rFonts w:eastAsia="Calibri"/>
          <w:sz w:val="20"/>
          <w:szCs w:val="20"/>
        </w:rPr>
        <w:t>«Развитие образования»</w:t>
      </w:r>
    </w:p>
    <w:p w:rsidR="00796EF0" w:rsidRPr="00B85E6C" w:rsidRDefault="00796EF0" w:rsidP="00796EF0">
      <w:pPr>
        <w:autoSpaceDE w:val="0"/>
        <w:autoSpaceDN w:val="0"/>
        <w:adjustRightInd w:val="0"/>
        <w:jc w:val="center"/>
        <w:rPr>
          <w:rFonts w:eastAsia="Calibri"/>
        </w:rPr>
      </w:pPr>
    </w:p>
    <w:p w:rsidR="00796EF0" w:rsidRPr="00B85E6C" w:rsidRDefault="00796EF0" w:rsidP="00796EF0">
      <w:pPr>
        <w:autoSpaceDE w:val="0"/>
        <w:autoSpaceDN w:val="0"/>
        <w:adjustRightInd w:val="0"/>
        <w:jc w:val="center"/>
        <w:rPr>
          <w:rFonts w:eastAsia="Calibri"/>
        </w:rPr>
      </w:pPr>
      <w:r w:rsidRPr="00B85E6C">
        <w:rPr>
          <w:rFonts w:eastAsia="Calibri"/>
        </w:rPr>
        <w:t>ПОДПРОГРАММА</w:t>
      </w:r>
    </w:p>
    <w:p w:rsidR="00796EF0" w:rsidRPr="00B85E6C" w:rsidRDefault="00796EF0" w:rsidP="00796EF0">
      <w:pPr>
        <w:autoSpaceDE w:val="0"/>
        <w:autoSpaceDN w:val="0"/>
        <w:adjustRightInd w:val="0"/>
        <w:jc w:val="center"/>
        <w:rPr>
          <w:rFonts w:eastAsia="Calibri"/>
        </w:rPr>
      </w:pPr>
      <w:r w:rsidRPr="00B85E6C">
        <w:rPr>
          <w:rFonts w:eastAsia="Calibri"/>
        </w:rPr>
        <w:t>«</w:t>
      </w:r>
      <w:r w:rsidR="00556895" w:rsidRPr="00B85E6C">
        <w:rPr>
          <w:rFonts w:eastAsia="Calibri"/>
        </w:rPr>
        <w:t xml:space="preserve">Муниципальная </w:t>
      </w:r>
      <w:r w:rsidRPr="00B85E6C">
        <w:rPr>
          <w:rFonts w:eastAsia="Calibri"/>
        </w:rPr>
        <w:t xml:space="preserve"> поддержка развития образования» </w:t>
      </w:r>
    </w:p>
    <w:p w:rsidR="00796EF0" w:rsidRPr="00B85E6C" w:rsidRDefault="00796EF0" w:rsidP="00796EF0">
      <w:pPr>
        <w:autoSpaceDE w:val="0"/>
        <w:autoSpaceDN w:val="0"/>
        <w:adjustRightInd w:val="0"/>
        <w:jc w:val="center"/>
        <w:rPr>
          <w:rFonts w:eastAsia="Calibri"/>
        </w:rPr>
      </w:pPr>
      <w:r w:rsidRPr="00B85E6C">
        <w:rPr>
          <w:rFonts w:eastAsia="Calibri"/>
        </w:rPr>
        <w:t xml:space="preserve">Муниципальной программы </w:t>
      </w:r>
      <w:r w:rsidR="00CC7137" w:rsidRPr="00B85E6C">
        <w:rPr>
          <w:rFonts w:eastAsia="Calibri"/>
        </w:rPr>
        <w:t>Порецкого муниципального округа</w:t>
      </w:r>
      <w:r w:rsidR="007B179D" w:rsidRPr="00B85E6C">
        <w:rPr>
          <w:rFonts w:eastAsia="Calibri"/>
        </w:rPr>
        <w:t xml:space="preserve"> Чувашской Республики</w:t>
      </w:r>
    </w:p>
    <w:p w:rsidR="00796EF0" w:rsidRPr="00B85E6C" w:rsidRDefault="00796EF0" w:rsidP="00796EF0">
      <w:pPr>
        <w:autoSpaceDE w:val="0"/>
        <w:autoSpaceDN w:val="0"/>
        <w:adjustRightInd w:val="0"/>
        <w:jc w:val="center"/>
        <w:rPr>
          <w:rFonts w:eastAsia="Calibri"/>
        </w:rPr>
      </w:pPr>
      <w:r w:rsidRPr="00B85E6C">
        <w:rPr>
          <w:rFonts w:eastAsia="Calibri"/>
        </w:rPr>
        <w:t>«Развитие образования»</w:t>
      </w:r>
    </w:p>
    <w:p w:rsidR="00796EF0" w:rsidRPr="00B85E6C" w:rsidRDefault="00796EF0" w:rsidP="00796EF0">
      <w:pPr>
        <w:autoSpaceDE w:val="0"/>
        <w:autoSpaceDN w:val="0"/>
        <w:adjustRightInd w:val="0"/>
        <w:jc w:val="center"/>
        <w:outlineLvl w:val="1"/>
        <w:rPr>
          <w:rFonts w:eastAsia="Calibri"/>
        </w:rPr>
      </w:pPr>
    </w:p>
    <w:p w:rsidR="00796EF0" w:rsidRPr="00B85E6C" w:rsidRDefault="00796EF0" w:rsidP="00796EF0">
      <w:pPr>
        <w:autoSpaceDE w:val="0"/>
        <w:autoSpaceDN w:val="0"/>
        <w:adjustRightInd w:val="0"/>
        <w:jc w:val="center"/>
        <w:outlineLvl w:val="1"/>
        <w:rPr>
          <w:rFonts w:eastAsia="Calibri"/>
        </w:rPr>
      </w:pPr>
      <w:r w:rsidRPr="00B85E6C">
        <w:rPr>
          <w:rFonts w:eastAsia="Calibri"/>
        </w:rPr>
        <w:t>ПАСПОРТ ПОДПРОГРАММЫ</w:t>
      </w:r>
    </w:p>
    <w:p w:rsidR="00796EF0" w:rsidRPr="00B85E6C" w:rsidRDefault="00796EF0" w:rsidP="00796EF0">
      <w:pPr>
        <w:autoSpaceDE w:val="0"/>
        <w:autoSpaceDN w:val="0"/>
        <w:adjustRightInd w:val="0"/>
        <w:jc w:val="both"/>
        <w:rPr>
          <w:rFonts w:eastAsia="Calibri"/>
        </w:rPr>
      </w:pPr>
    </w:p>
    <w:tbl>
      <w:tblPr>
        <w:tblW w:w="9072" w:type="dxa"/>
        <w:tblInd w:w="62" w:type="dxa"/>
        <w:tblLayout w:type="fixed"/>
        <w:tblCellMar>
          <w:top w:w="102" w:type="dxa"/>
          <w:left w:w="62" w:type="dxa"/>
          <w:bottom w:w="102" w:type="dxa"/>
          <w:right w:w="62" w:type="dxa"/>
        </w:tblCellMar>
        <w:tblLook w:val="0000"/>
      </w:tblPr>
      <w:tblGrid>
        <w:gridCol w:w="2608"/>
        <w:gridCol w:w="330"/>
        <w:gridCol w:w="6134"/>
      </w:tblGrid>
      <w:tr w:rsidR="00796EF0" w:rsidRPr="00B85E6C" w:rsidTr="002F5825">
        <w:tc>
          <w:tcPr>
            <w:tcW w:w="2608" w:type="dxa"/>
          </w:tcPr>
          <w:p w:rsidR="00796EF0" w:rsidRPr="00B85E6C" w:rsidRDefault="00796EF0" w:rsidP="002F5825">
            <w:r w:rsidRPr="00B85E6C">
              <w:t>Ответственный исполнитель подпрограммы</w:t>
            </w:r>
          </w:p>
        </w:tc>
        <w:tc>
          <w:tcPr>
            <w:tcW w:w="330" w:type="dxa"/>
          </w:tcPr>
          <w:p w:rsidR="00796EF0" w:rsidRPr="00B85E6C" w:rsidRDefault="00796EF0" w:rsidP="002F5825">
            <w:pPr>
              <w:autoSpaceDE w:val="0"/>
              <w:autoSpaceDN w:val="0"/>
              <w:adjustRightInd w:val="0"/>
              <w:jc w:val="right"/>
              <w:rPr>
                <w:rFonts w:eastAsia="Calibri"/>
              </w:rPr>
            </w:pPr>
            <w:r w:rsidRPr="00B85E6C">
              <w:rPr>
                <w:rFonts w:eastAsia="Calibri"/>
              </w:rPr>
              <w:t>-</w:t>
            </w:r>
          </w:p>
        </w:tc>
        <w:tc>
          <w:tcPr>
            <w:tcW w:w="6134" w:type="dxa"/>
          </w:tcPr>
          <w:p w:rsidR="00796EF0" w:rsidRPr="00B85E6C" w:rsidRDefault="00270E1F" w:rsidP="002F5825">
            <w:pPr>
              <w:autoSpaceDE w:val="0"/>
              <w:autoSpaceDN w:val="0"/>
              <w:adjustRightInd w:val="0"/>
              <w:jc w:val="both"/>
              <w:rPr>
                <w:rFonts w:eastAsia="Calibri"/>
              </w:rPr>
            </w:pPr>
            <w:r w:rsidRPr="00B85E6C">
              <w:rPr>
                <w:rFonts w:eastAsia="Calibri"/>
              </w:rPr>
              <w:t xml:space="preserve">Отдел образования, </w:t>
            </w:r>
            <w:r w:rsidR="004232CF" w:rsidRPr="00B85E6C">
              <w:rPr>
                <w:rFonts w:eastAsia="Calibri"/>
              </w:rPr>
              <w:t xml:space="preserve">молодежной политики и спорта администрации </w:t>
            </w:r>
            <w:r w:rsidR="00CC7137" w:rsidRPr="00B85E6C">
              <w:rPr>
                <w:rFonts w:eastAsia="Calibri"/>
              </w:rPr>
              <w:t>Порецкого муниципального округа</w:t>
            </w:r>
          </w:p>
        </w:tc>
      </w:tr>
      <w:tr w:rsidR="00796EF0" w:rsidRPr="00B85E6C" w:rsidTr="002F5825">
        <w:tc>
          <w:tcPr>
            <w:tcW w:w="2608" w:type="dxa"/>
          </w:tcPr>
          <w:p w:rsidR="00796EF0" w:rsidRPr="00B85E6C" w:rsidRDefault="00796EF0" w:rsidP="002F5825">
            <w:r w:rsidRPr="00B85E6C">
              <w:t>Соисполнители подпрограммы</w:t>
            </w:r>
          </w:p>
        </w:tc>
        <w:tc>
          <w:tcPr>
            <w:tcW w:w="330" w:type="dxa"/>
          </w:tcPr>
          <w:p w:rsidR="00796EF0" w:rsidRPr="00B85E6C" w:rsidRDefault="00796EF0" w:rsidP="002F5825">
            <w:pPr>
              <w:autoSpaceDE w:val="0"/>
              <w:autoSpaceDN w:val="0"/>
              <w:adjustRightInd w:val="0"/>
              <w:jc w:val="right"/>
              <w:rPr>
                <w:rFonts w:eastAsia="Calibri"/>
              </w:rPr>
            </w:pPr>
            <w:r w:rsidRPr="00B85E6C">
              <w:rPr>
                <w:rFonts w:eastAsia="Calibri"/>
              </w:rPr>
              <w:t>-</w:t>
            </w:r>
          </w:p>
        </w:tc>
        <w:tc>
          <w:tcPr>
            <w:tcW w:w="6134" w:type="dxa"/>
          </w:tcPr>
          <w:p w:rsidR="00796EF0" w:rsidRPr="00B85E6C" w:rsidRDefault="00796EF0" w:rsidP="002F5825">
            <w:pPr>
              <w:pStyle w:val="ConsPlusCell"/>
              <w:jc w:val="both"/>
              <w:rPr>
                <w:rFonts w:ascii="Times New Roman" w:hAnsi="Times New Roman" w:cs="Times New Roman"/>
                <w:sz w:val="24"/>
                <w:szCs w:val="24"/>
              </w:rPr>
            </w:pPr>
            <w:r w:rsidRPr="00B85E6C">
              <w:rPr>
                <w:rFonts w:ascii="Times New Roman" w:hAnsi="Times New Roman" w:cs="Times New Roman"/>
                <w:sz w:val="24"/>
                <w:szCs w:val="24"/>
              </w:rPr>
              <w:t xml:space="preserve">Комиссия по делам несовершеннолетних и защите их прав </w:t>
            </w:r>
            <w:r w:rsidR="00CC7137" w:rsidRPr="00B85E6C">
              <w:rPr>
                <w:rFonts w:ascii="Times New Roman" w:hAnsi="Times New Roman" w:cs="Times New Roman"/>
                <w:sz w:val="24"/>
                <w:szCs w:val="24"/>
              </w:rPr>
              <w:t>Порецкого муниципального округа</w:t>
            </w:r>
            <w:r w:rsidRPr="00B85E6C">
              <w:rPr>
                <w:rFonts w:ascii="Times New Roman" w:hAnsi="Times New Roman" w:cs="Times New Roman"/>
                <w:sz w:val="24"/>
                <w:szCs w:val="24"/>
              </w:rPr>
              <w:t xml:space="preserve">; </w:t>
            </w:r>
          </w:p>
          <w:p w:rsidR="00796EF0" w:rsidRPr="00B85E6C" w:rsidRDefault="007B179D" w:rsidP="002F5825">
            <w:pPr>
              <w:pStyle w:val="ConsPlusCell"/>
              <w:jc w:val="both"/>
              <w:rPr>
                <w:rFonts w:ascii="Times New Roman" w:hAnsi="Times New Roman" w:cs="Times New Roman"/>
                <w:sz w:val="24"/>
                <w:szCs w:val="24"/>
              </w:rPr>
            </w:pPr>
            <w:r w:rsidRPr="00B85E6C">
              <w:rPr>
                <w:rFonts w:ascii="Times New Roman" w:hAnsi="Times New Roman" w:cs="Times New Roman"/>
                <w:sz w:val="24"/>
                <w:szCs w:val="24"/>
              </w:rPr>
              <w:t>Орган опеки</w:t>
            </w:r>
            <w:r w:rsidR="00796EF0" w:rsidRPr="00B85E6C">
              <w:rPr>
                <w:rFonts w:ascii="Times New Roman" w:hAnsi="Times New Roman" w:cs="Times New Roman"/>
                <w:sz w:val="24"/>
                <w:szCs w:val="24"/>
              </w:rPr>
              <w:t xml:space="preserve"> и попечи</w:t>
            </w:r>
            <w:r w:rsidRPr="00B85E6C">
              <w:rPr>
                <w:rFonts w:ascii="Times New Roman" w:hAnsi="Times New Roman" w:cs="Times New Roman"/>
                <w:sz w:val="24"/>
                <w:szCs w:val="24"/>
              </w:rPr>
              <w:t xml:space="preserve">тельства  администрации </w:t>
            </w:r>
            <w:r w:rsidR="00CC7137" w:rsidRPr="00B85E6C">
              <w:rPr>
                <w:rFonts w:ascii="Times New Roman" w:hAnsi="Times New Roman" w:cs="Times New Roman"/>
                <w:sz w:val="24"/>
                <w:szCs w:val="24"/>
              </w:rPr>
              <w:t>Порецкого муниципального округа</w:t>
            </w:r>
            <w:r w:rsidR="00796EF0" w:rsidRPr="00B85E6C">
              <w:rPr>
                <w:rFonts w:ascii="Times New Roman" w:hAnsi="Times New Roman" w:cs="Times New Roman"/>
                <w:sz w:val="24"/>
                <w:szCs w:val="24"/>
              </w:rPr>
              <w:t>;</w:t>
            </w:r>
          </w:p>
          <w:p w:rsidR="00796EF0" w:rsidRPr="00B85E6C" w:rsidRDefault="00796EF0" w:rsidP="007B179D">
            <w:pPr>
              <w:pStyle w:val="ConsPlusCell"/>
              <w:jc w:val="both"/>
              <w:rPr>
                <w:rFonts w:ascii="Times New Roman" w:hAnsi="Times New Roman" w:cs="Times New Roman"/>
                <w:sz w:val="24"/>
                <w:szCs w:val="24"/>
              </w:rPr>
            </w:pPr>
            <w:r w:rsidRPr="00B85E6C">
              <w:rPr>
                <w:rFonts w:ascii="Times New Roman" w:hAnsi="Times New Roman" w:cs="Times New Roman"/>
                <w:sz w:val="24"/>
                <w:szCs w:val="24"/>
              </w:rPr>
              <w:t xml:space="preserve">муниципальные образовательные организации </w:t>
            </w:r>
            <w:r w:rsidR="00CC7137" w:rsidRPr="00B85E6C">
              <w:rPr>
                <w:rFonts w:ascii="Times New Roman" w:hAnsi="Times New Roman" w:cs="Times New Roman"/>
                <w:sz w:val="24"/>
                <w:szCs w:val="24"/>
              </w:rPr>
              <w:t>Порецкого муниципального округа</w:t>
            </w:r>
            <w:r w:rsidR="00D317ED" w:rsidRPr="00B85E6C">
              <w:rPr>
                <w:rFonts w:ascii="Times New Roman" w:hAnsi="Times New Roman" w:cs="Times New Roman"/>
                <w:sz w:val="24"/>
                <w:szCs w:val="24"/>
              </w:rPr>
              <w:t xml:space="preserve"> Чувашской  Республики</w:t>
            </w:r>
          </w:p>
        </w:tc>
      </w:tr>
      <w:tr w:rsidR="00796EF0" w:rsidRPr="00B85E6C" w:rsidTr="002F5825">
        <w:tc>
          <w:tcPr>
            <w:tcW w:w="2608" w:type="dxa"/>
          </w:tcPr>
          <w:p w:rsidR="00796EF0" w:rsidRPr="00B85E6C" w:rsidRDefault="00796EF0" w:rsidP="002F5825">
            <w:r w:rsidRPr="00B85E6C">
              <w:t xml:space="preserve">Цель подпрограммы </w:t>
            </w:r>
          </w:p>
        </w:tc>
        <w:tc>
          <w:tcPr>
            <w:tcW w:w="330" w:type="dxa"/>
          </w:tcPr>
          <w:p w:rsidR="00796EF0" w:rsidRPr="00B85E6C" w:rsidRDefault="00796EF0" w:rsidP="002F5825">
            <w:pPr>
              <w:autoSpaceDE w:val="0"/>
              <w:autoSpaceDN w:val="0"/>
              <w:adjustRightInd w:val="0"/>
              <w:jc w:val="right"/>
              <w:rPr>
                <w:rFonts w:eastAsia="Calibri"/>
              </w:rPr>
            </w:pPr>
            <w:r w:rsidRPr="00B85E6C">
              <w:rPr>
                <w:rFonts w:eastAsia="Calibri"/>
              </w:rPr>
              <w:t>-</w:t>
            </w:r>
          </w:p>
        </w:tc>
        <w:tc>
          <w:tcPr>
            <w:tcW w:w="6134" w:type="dxa"/>
          </w:tcPr>
          <w:p w:rsidR="00796EF0" w:rsidRPr="00B85E6C" w:rsidRDefault="00796EF0" w:rsidP="002F5825">
            <w:pPr>
              <w:pStyle w:val="ConsPlusCell"/>
              <w:jc w:val="both"/>
              <w:rPr>
                <w:rFonts w:ascii="Times New Roman" w:hAnsi="Times New Roman" w:cs="Times New Roman"/>
                <w:sz w:val="24"/>
                <w:szCs w:val="24"/>
              </w:rPr>
            </w:pPr>
            <w:r w:rsidRPr="00B85E6C">
              <w:rPr>
                <w:rFonts w:ascii="Times New Roman" w:hAnsi="Times New Roman" w:cs="Times New Roman"/>
                <w:sz w:val="24"/>
                <w:szCs w:val="24"/>
              </w:rPr>
              <w:t xml:space="preserve">достижение высоких результатов развития образования </w:t>
            </w:r>
            <w:r w:rsidR="00CC7137" w:rsidRPr="00B85E6C">
              <w:rPr>
                <w:rFonts w:ascii="Times New Roman" w:hAnsi="Times New Roman" w:cs="Times New Roman"/>
                <w:sz w:val="24"/>
                <w:szCs w:val="24"/>
              </w:rPr>
              <w:t>Порецкого муниципального округа</w:t>
            </w:r>
          </w:p>
        </w:tc>
      </w:tr>
      <w:tr w:rsidR="00796EF0" w:rsidRPr="00B85E6C" w:rsidTr="002F5825">
        <w:tc>
          <w:tcPr>
            <w:tcW w:w="2608" w:type="dxa"/>
          </w:tcPr>
          <w:p w:rsidR="00796EF0" w:rsidRPr="00B85E6C" w:rsidRDefault="00796EF0" w:rsidP="002F5825">
            <w:r w:rsidRPr="00B85E6C">
              <w:t>Задачи подпрограммы</w:t>
            </w:r>
          </w:p>
        </w:tc>
        <w:tc>
          <w:tcPr>
            <w:tcW w:w="330" w:type="dxa"/>
          </w:tcPr>
          <w:p w:rsidR="00796EF0" w:rsidRPr="00B85E6C" w:rsidRDefault="00796EF0" w:rsidP="002F5825">
            <w:pPr>
              <w:autoSpaceDE w:val="0"/>
              <w:autoSpaceDN w:val="0"/>
              <w:adjustRightInd w:val="0"/>
              <w:jc w:val="right"/>
              <w:rPr>
                <w:rFonts w:eastAsia="Calibri"/>
              </w:rPr>
            </w:pPr>
            <w:r w:rsidRPr="00B85E6C">
              <w:rPr>
                <w:rFonts w:eastAsia="Calibri"/>
              </w:rPr>
              <w:t>-</w:t>
            </w:r>
          </w:p>
        </w:tc>
        <w:tc>
          <w:tcPr>
            <w:tcW w:w="6134" w:type="dxa"/>
          </w:tcPr>
          <w:p w:rsidR="00796EF0" w:rsidRPr="00B85E6C" w:rsidRDefault="00796EF0" w:rsidP="002F5825">
            <w:pPr>
              <w:autoSpaceDE w:val="0"/>
              <w:autoSpaceDN w:val="0"/>
              <w:adjustRightInd w:val="0"/>
              <w:jc w:val="both"/>
              <w:rPr>
                <w:rFonts w:eastAsia="Calibri"/>
              </w:rPr>
            </w:pPr>
            <w:r w:rsidRPr="00B85E6C">
              <w:rPr>
                <w:rFonts w:eastAsia="Calibri"/>
              </w:rPr>
              <w:t xml:space="preserve">повышение доступности для населения </w:t>
            </w:r>
            <w:r w:rsidR="00CC7137" w:rsidRPr="00B85E6C">
              <w:rPr>
                <w:rFonts w:eastAsia="Calibri"/>
              </w:rPr>
              <w:t>Порецкого муниципального округа</w:t>
            </w:r>
            <w:r w:rsidR="00D317ED" w:rsidRPr="00B85E6C">
              <w:rPr>
                <w:rFonts w:eastAsia="Calibri"/>
              </w:rPr>
              <w:t xml:space="preserve"> Чувашской  Республики</w:t>
            </w:r>
            <w:r w:rsidR="00A6655D" w:rsidRPr="00B85E6C">
              <w:rPr>
                <w:rFonts w:eastAsia="Calibri"/>
              </w:rPr>
              <w:t xml:space="preserve"> к</w:t>
            </w:r>
            <w:r w:rsidRPr="00B85E6C">
              <w:rPr>
                <w:rFonts w:eastAsia="Calibri"/>
              </w:rPr>
              <w:t>ачественных образовательных услуг;</w:t>
            </w:r>
          </w:p>
          <w:p w:rsidR="00796EF0" w:rsidRPr="00B85E6C" w:rsidRDefault="00796EF0" w:rsidP="002F5825">
            <w:pPr>
              <w:autoSpaceDE w:val="0"/>
              <w:autoSpaceDN w:val="0"/>
              <w:adjustRightInd w:val="0"/>
              <w:jc w:val="both"/>
              <w:rPr>
                <w:rFonts w:eastAsia="Calibri"/>
              </w:rPr>
            </w:pPr>
            <w:r w:rsidRPr="00B85E6C">
              <w:rPr>
                <w:rFonts w:eastAsia="Calibri"/>
              </w:rPr>
              <w:t xml:space="preserve">реализация государственной политики, направленной на устойчивое развитие образования в </w:t>
            </w:r>
            <w:r w:rsidR="00692680" w:rsidRPr="00B85E6C">
              <w:rPr>
                <w:rFonts w:eastAsia="Calibri"/>
              </w:rPr>
              <w:t>Порецком</w:t>
            </w:r>
            <w:r w:rsidR="00031486" w:rsidRPr="00B85E6C">
              <w:rPr>
                <w:rFonts w:eastAsia="Calibri"/>
              </w:rPr>
              <w:t xml:space="preserve"> муниципальном округе</w:t>
            </w:r>
            <w:r w:rsidRPr="00B85E6C">
              <w:rPr>
                <w:rFonts w:eastAsia="Calibri"/>
              </w:rPr>
              <w:t xml:space="preserve"> и нормативно-правовое регулирование в сфере образования;</w:t>
            </w:r>
          </w:p>
          <w:p w:rsidR="00796EF0" w:rsidRPr="00B85E6C" w:rsidRDefault="00796EF0" w:rsidP="002F5825">
            <w:pPr>
              <w:autoSpaceDE w:val="0"/>
              <w:autoSpaceDN w:val="0"/>
              <w:adjustRightInd w:val="0"/>
              <w:jc w:val="both"/>
              <w:rPr>
                <w:rFonts w:eastAsia="Calibri"/>
              </w:rPr>
            </w:pPr>
            <w:r w:rsidRPr="00B85E6C">
              <w:rPr>
                <w:rFonts w:eastAsia="Calibri"/>
              </w:rPr>
              <w:t>повышение эффективности вложения бюджетных средств в реализацию программных мероприятий</w:t>
            </w:r>
            <w:r w:rsidR="00A57986" w:rsidRPr="00B85E6C">
              <w:rPr>
                <w:rFonts w:eastAsia="Calibri"/>
              </w:rPr>
              <w:t>;</w:t>
            </w:r>
          </w:p>
          <w:p w:rsidR="00A57986" w:rsidRPr="00B85E6C" w:rsidRDefault="00A57986" w:rsidP="002F5825">
            <w:pPr>
              <w:autoSpaceDE w:val="0"/>
              <w:autoSpaceDN w:val="0"/>
              <w:adjustRightInd w:val="0"/>
              <w:jc w:val="both"/>
              <w:rPr>
                <w:rFonts w:eastAsia="Calibri"/>
              </w:rPr>
            </w:pPr>
            <w:r w:rsidRPr="00B85E6C">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796EF0" w:rsidRPr="00B85E6C" w:rsidTr="002F5825">
        <w:tc>
          <w:tcPr>
            <w:tcW w:w="2608" w:type="dxa"/>
          </w:tcPr>
          <w:p w:rsidR="00796EF0" w:rsidRPr="00B85E6C" w:rsidRDefault="00796EF0" w:rsidP="002F5825">
            <w:pPr>
              <w:autoSpaceDE w:val="0"/>
              <w:autoSpaceDN w:val="0"/>
              <w:adjustRightInd w:val="0"/>
              <w:rPr>
                <w:rFonts w:eastAsia="Calibri"/>
              </w:rPr>
            </w:pPr>
            <w:r w:rsidRPr="00B85E6C">
              <w:rPr>
                <w:rFonts w:eastAsia="Calibri"/>
              </w:rPr>
              <w:t>Целевые индикаторы и показатели подпрограммы</w:t>
            </w:r>
          </w:p>
        </w:tc>
        <w:tc>
          <w:tcPr>
            <w:tcW w:w="330" w:type="dxa"/>
          </w:tcPr>
          <w:p w:rsidR="00796EF0" w:rsidRPr="00B85E6C" w:rsidRDefault="00796EF0" w:rsidP="002F5825">
            <w:pPr>
              <w:autoSpaceDE w:val="0"/>
              <w:autoSpaceDN w:val="0"/>
              <w:adjustRightInd w:val="0"/>
              <w:jc w:val="right"/>
              <w:rPr>
                <w:rFonts w:eastAsia="Calibri"/>
              </w:rPr>
            </w:pPr>
            <w:r w:rsidRPr="00B85E6C">
              <w:rPr>
                <w:rFonts w:eastAsia="Calibri"/>
              </w:rPr>
              <w:t>-</w:t>
            </w:r>
          </w:p>
        </w:tc>
        <w:tc>
          <w:tcPr>
            <w:tcW w:w="6134" w:type="dxa"/>
          </w:tcPr>
          <w:p w:rsidR="00796EF0" w:rsidRPr="00B85E6C" w:rsidRDefault="00796EF0" w:rsidP="002F5825">
            <w:pPr>
              <w:autoSpaceDE w:val="0"/>
              <w:autoSpaceDN w:val="0"/>
              <w:adjustRightInd w:val="0"/>
              <w:jc w:val="both"/>
              <w:rPr>
                <w:rFonts w:eastAsia="Calibri"/>
              </w:rPr>
            </w:pPr>
            <w:r w:rsidRPr="00B85E6C">
              <w:rPr>
                <w:rFonts w:eastAsia="Calibri"/>
              </w:rPr>
              <w:t>к 2036 году предусматривается достижение следующих целевых индикаторов и показателей:</w:t>
            </w:r>
          </w:p>
          <w:p w:rsidR="00796EF0" w:rsidRPr="00B85E6C" w:rsidRDefault="00796EF0" w:rsidP="002F5825">
            <w:pPr>
              <w:autoSpaceDE w:val="0"/>
              <w:autoSpaceDN w:val="0"/>
              <w:adjustRightInd w:val="0"/>
              <w:jc w:val="both"/>
              <w:rPr>
                <w:rFonts w:eastAsia="Calibri"/>
              </w:rPr>
            </w:pPr>
            <w:r w:rsidRPr="00B85E6C">
              <w:rPr>
                <w:rFonts w:eastAsia="Calibri"/>
              </w:rPr>
              <w:t xml:space="preserve">охват детей дошкольного возраста образовательными программами дошкольного образования </w:t>
            </w:r>
            <w:r w:rsidR="00362F71" w:rsidRPr="00B85E6C">
              <w:rPr>
                <w:rFonts w:eastAsia="Calibri"/>
              </w:rPr>
              <w:t>54,0</w:t>
            </w:r>
            <w:r w:rsidRPr="00B85E6C">
              <w:rPr>
                <w:rFonts w:eastAsia="Calibri"/>
              </w:rPr>
              <w:t xml:space="preserve"> процентов;</w:t>
            </w:r>
          </w:p>
          <w:p w:rsidR="00796EF0" w:rsidRPr="00B85E6C" w:rsidRDefault="00796EF0" w:rsidP="002F5825">
            <w:pPr>
              <w:autoSpaceDE w:val="0"/>
              <w:autoSpaceDN w:val="0"/>
              <w:adjustRightInd w:val="0"/>
              <w:jc w:val="both"/>
              <w:rPr>
                <w:rFonts w:eastAsia="Calibri"/>
              </w:rPr>
            </w:pPr>
            <w:r w:rsidRPr="00B85E6C">
              <w:rPr>
                <w:rFonts w:eastAsia="Calibri"/>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w:t>
            </w:r>
          </w:p>
          <w:p w:rsidR="00796EF0" w:rsidRPr="00B85E6C" w:rsidRDefault="00796EF0" w:rsidP="002F5825">
            <w:pPr>
              <w:autoSpaceDE w:val="0"/>
              <w:autoSpaceDN w:val="0"/>
              <w:adjustRightInd w:val="0"/>
              <w:jc w:val="both"/>
              <w:rPr>
                <w:rFonts w:eastAsia="Calibri"/>
              </w:rPr>
            </w:pPr>
            <w:r w:rsidRPr="00B85E6C">
              <w:rPr>
                <w:rFonts w:eastAsia="Calibri"/>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w:t>
            </w:r>
            <w:r w:rsidR="00270E1F" w:rsidRPr="00B85E6C">
              <w:rPr>
                <w:rFonts w:eastAsia="Calibri"/>
              </w:rPr>
              <w:t>разовательных организаций -0,30</w:t>
            </w:r>
            <w:r w:rsidRPr="00B85E6C">
              <w:rPr>
                <w:rFonts w:eastAsia="Calibri"/>
              </w:rPr>
              <w:t xml:space="preserve"> процента;</w:t>
            </w:r>
          </w:p>
          <w:p w:rsidR="00796EF0" w:rsidRPr="00B85E6C" w:rsidRDefault="00796EF0" w:rsidP="002F5825">
            <w:pPr>
              <w:autoSpaceDE w:val="0"/>
              <w:autoSpaceDN w:val="0"/>
              <w:adjustRightInd w:val="0"/>
              <w:jc w:val="both"/>
              <w:rPr>
                <w:rFonts w:eastAsia="Calibri"/>
              </w:rPr>
            </w:pPr>
            <w:r w:rsidRPr="00B85E6C">
              <w:rPr>
                <w:rFonts w:eastAsia="Calibri"/>
              </w:rPr>
              <w:t xml:space="preserve">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 </w:t>
            </w:r>
            <w:r w:rsidR="00270E1F" w:rsidRPr="00B85E6C">
              <w:rPr>
                <w:rFonts w:eastAsia="Calibri"/>
              </w:rPr>
              <w:t>100 процентов</w:t>
            </w:r>
            <w:r w:rsidRPr="00B85E6C">
              <w:rPr>
                <w:rFonts w:eastAsia="Calibri"/>
              </w:rPr>
              <w:t>;</w:t>
            </w:r>
          </w:p>
          <w:p w:rsidR="00796EF0" w:rsidRPr="00B85E6C" w:rsidRDefault="00796EF0" w:rsidP="002F5825">
            <w:pPr>
              <w:autoSpaceDE w:val="0"/>
              <w:autoSpaceDN w:val="0"/>
              <w:adjustRightInd w:val="0"/>
              <w:jc w:val="both"/>
              <w:rPr>
                <w:rFonts w:eastAsia="Calibri"/>
              </w:rPr>
            </w:pPr>
            <w:r w:rsidRPr="00B85E6C">
              <w:rPr>
                <w:rFonts w:eastAsia="Calibri"/>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w:t>
            </w:r>
          </w:p>
          <w:p w:rsidR="00796EF0" w:rsidRPr="00B85E6C" w:rsidRDefault="00796EF0" w:rsidP="002F5825">
            <w:pPr>
              <w:autoSpaceDE w:val="0"/>
              <w:autoSpaceDN w:val="0"/>
              <w:adjustRightInd w:val="0"/>
              <w:jc w:val="both"/>
              <w:rPr>
                <w:rFonts w:eastAsia="Calibri"/>
              </w:rPr>
            </w:pPr>
            <w:r w:rsidRPr="00B85E6C">
              <w:rPr>
                <w:rFonts w:eastAsia="Calibri"/>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w:t>
            </w:r>
          </w:p>
          <w:p w:rsidR="00796EF0" w:rsidRPr="00B85E6C" w:rsidRDefault="00796EF0" w:rsidP="002F5825">
            <w:pPr>
              <w:autoSpaceDE w:val="0"/>
              <w:autoSpaceDN w:val="0"/>
              <w:adjustRightInd w:val="0"/>
              <w:jc w:val="both"/>
              <w:rPr>
                <w:rFonts w:eastAsia="Calibri"/>
              </w:rPr>
            </w:pPr>
            <w:r w:rsidRPr="00B85E6C">
              <w:rPr>
                <w:rFonts w:eastAsia="Calibri"/>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w:t>
            </w:r>
          </w:p>
          <w:p w:rsidR="00796EF0" w:rsidRPr="00B85E6C" w:rsidRDefault="00796EF0" w:rsidP="002F5825">
            <w:pPr>
              <w:autoSpaceDE w:val="0"/>
              <w:autoSpaceDN w:val="0"/>
              <w:adjustRightInd w:val="0"/>
              <w:jc w:val="both"/>
              <w:rPr>
                <w:rFonts w:eastAsia="Calibri"/>
              </w:rPr>
            </w:pPr>
            <w:r w:rsidRPr="00B85E6C">
              <w:rPr>
                <w:rFonts w:eastAsia="Calibri"/>
              </w:rPr>
              <w:t>удельный вес образовательных организаций, в которых внедрены информационно-коммуникационные технологии в управлении – 100%;</w:t>
            </w:r>
          </w:p>
          <w:p w:rsidR="00796EF0" w:rsidRPr="00B85E6C" w:rsidRDefault="00796EF0" w:rsidP="002F5825">
            <w:pPr>
              <w:autoSpaceDE w:val="0"/>
              <w:autoSpaceDN w:val="0"/>
              <w:adjustRightInd w:val="0"/>
              <w:jc w:val="both"/>
              <w:rPr>
                <w:rFonts w:eastAsia="Calibri"/>
              </w:rPr>
            </w:pPr>
            <w:r w:rsidRPr="00B85E6C">
              <w:rPr>
                <w:rFonts w:eastAsia="Calibri"/>
              </w:rPr>
              <w:t>доля учащихся муниципальных общеобразовательных организаций, обеспеченных горячим питанием, - 100 процентов;</w:t>
            </w:r>
          </w:p>
          <w:p w:rsidR="0073096C" w:rsidRPr="00B85E6C" w:rsidRDefault="00627DE4" w:rsidP="002F5825">
            <w:pPr>
              <w:autoSpaceDE w:val="0"/>
              <w:autoSpaceDN w:val="0"/>
              <w:adjustRightInd w:val="0"/>
              <w:jc w:val="both"/>
              <w:rPr>
                <w:lang w:eastAsia="en-US"/>
              </w:rPr>
            </w:pPr>
            <w:r w:rsidRPr="00B85E6C">
              <w:rPr>
                <w:color w:val="22272F"/>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организациях- 100 процентов;</w:t>
            </w:r>
          </w:p>
          <w:p w:rsidR="00796EF0" w:rsidRPr="00B85E6C" w:rsidRDefault="00796EF0" w:rsidP="002F5825">
            <w:pPr>
              <w:autoSpaceDE w:val="0"/>
              <w:autoSpaceDN w:val="0"/>
              <w:adjustRightInd w:val="0"/>
              <w:jc w:val="both"/>
              <w:rPr>
                <w:rFonts w:eastAsia="Calibri"/>
              </w:rPr>
            </w:pPr>
            <w:r w:rsidRPr="00B85E6C">
              <w:rPr>
                <w:rFonts w:eastAsia="Calibri"/>
              </w:rPr>
              <w:t>доля выпускников муниципальных общеобразовательных организаций, не получивших аттестат о среднем (по</w:t>
            </w:r>
            <w:r w:rsidR="00270E1F" w:rsidRPr="00B85E6C">
              <w:rPr>
                <w:rFonts w:eastAsia="Calibri"/>
              </w:rPr>
              <w:t>л-ном) общем образовании, - 0,30</w:t>
            </w:r>
            <w:r w:rsidRPr="00B85E6C">
              <w:rPr>
                <w:rFonts w:eastAsia="Calibri"/>
              </w:rPr>
              <w:t xml:space="preserve"> процента;</w:t>
            </w:r>
          </w:p>
          <w:p w:rsidR="00627DE4" w:rsidRPr="00B85E6C" w:rsidRDefault="00627DE4" w:rsidP="002F5825">
            <w:pPr>
              <w:autoSpaceDE w:val="0"/>
              <w:autoSpaceDN w:val="0"/>
              <w:adjustRightInd w:val="0"/>
              <w:jc w:val="both"/>
              <w:rPr>
                <w:rFonts w:eastAsia="Calibri"/>
              </w:rPr>
            </w:pPr>
            <w:r w:rsidRPr="00B85E6C">
              <w:rPr>
                <w:color w:val="22272F"/>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 - 100 процентов;</w:t>
            </w:r>
          </w:p>
          <w:p w:rsidR="00796EF0" w:rsidRPr="00B85E6C" w:rsidRDefault="00796EF0" w:rsidP="002F5825">
            <w:pPr>
              <w:autoSpaceDE w:val="0"/>
              <w:autoSpaceDN w:val="0"/>
              <w:adjustRightInd w:val="0"/>
              <w:jc w:val="both"/>
              <w:rPr>
                <w:rFonts w:eastAsia="Calibri"/>
              </w:rPr>
            </w:pPr>
            <w:r w:rsidRPr="00B85E6C">
              <w:rPr>
                <w:rFonts w:eastAsia="Calibri"/>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
          <w:p w:rsidR="00796EF0" w:rsidRPr="00B85E6C" w:rsidRDefault="00796EF0" w:rsidP="002F5825">
            <w:pPr>
              <w:autoSpaceDE w:val="0"/>
              <w:autoSpaceDN w:val="0"/>
              <w:adjustRightInd w:val="0"/>
              <w:jc w:val="both"/>
              <w:rPr>
                <w:rFonts w:eastAsia="Calibri"/>
              </w:rPr>
            </w:pPr>
          </w:p>
        </w:tc>
      </w:tr>
      <w:tr w:rsidR="00796EF0" w:rsidRPr="00B85E6C" w:rsidTr="002F5825">
        <w:tc>
          <w:tcPr>
            <w:tcW w:w="2608" w:type="dxa"/>
          </w:tcPr>
          <w:p w:rsidR="00796EF0" w:rsidRPr="00B85E6C" w:rsidRDefault="00796EF0" w:rsidP="002F5825">
            <w:pPr>
              <w:autoSpaceDE w:val="0"/>
              <w:autoSpaceDN w:val="0"/>
              <w:adjustRightInd w:val="0"/>
              <w:rPr>
                <w:lang w:eastAsia="en-US"/>
              </w:rPr>
            </w:pPr>
            <w:r w:rsidRPr="00B85E6C">
              <w:rPr>
                <w:lang w:eastAsia="en-US"/>
              </w:rPr>
              <w:t>Этапы и сроки реализации подпрограммы</w:t>
            </w:r>
          </w:p>
        </w:tc>
        <w:tc>
          <w:tcPr>
            <w:tcW w:w="330" w:type="dxa"/>
          </w:tcPr>
          <w:p w:rsidR="00796EF0" w:rsidRPr="00B85E6C" w:rsidRDefault="00796EF0" w:rsidP="002F5825">
            <w:pPr>
              <w:autoSpaceDE w:val="0"/>
              <w:autoSpaceDN w:val="0"/>
              <w:adjustRightInd w:val="0"/>
              <w:jc w:val="center"/>
              <w:rPr>
                <w:lang w:eastAsia="en-US"/>
              </w:rPr>
            </w:pPr>
            <w:r w:rsidRPr="00B85E6C">
              <w:rPr>
                <w:lang w:eastAsia="en-US"/>
              </w:rPr>
              <w:t>–</w:t>
            </w:r>
          </w:p>
        </w:tc>
        <w:tc>
          <w:tcPr>
            <w:tcW w:w="6134" w:type="dxa"/>
          </w:tcPr>
          <w:p w:rsidR="00796EF0" w:rsidRPr="00B85E6C" w:rsidRDefault="00031486" w:rsidP="002F5825">
            <w:pPr>
              <w:autoSpaceDE w:val="0"/>
              <w:autoSpaceDN w:val="0"/>
              <w:adjustRightInd w:val="0"/>
              <w:rPr>
                <w:lang w:eastAsia="en-US"/>
              </w:rPr>
            </w:pPr>
            <w:r w:rsidRPr="00B85E6C">
              <w:rPr>
                <w:lang w:eastAsia="en-US"/>
              </w:rPr>
              <w:t>2023</w:t>
            </w:r>
            <w:r w:rsidR="00796EF0" w:rsidRPr="00B85E6C">
              <w:rPr>
                <w:lang w:eastAsia="en-US"/>
              </w:rPr>
              <w:t>-2035 годы:</w:t>
            </w:r>
          </w:p>
          <w:p w:rsidR="00031486" w:rsidRPr="00B85E6C" w:rsidRDefault="00FC5D30" w:rsidP="002F5825">
            <w:pPr>
              <w:autoSpaceDE w:val="0"/>
              <w:autoSpaceDN w:val="0"/>
              <w:adjustRightInd w:val="0"/>
              <w:rPr>
                <w:lang w:eastAsia="en-US"/>
              </w:rPr>
            </w:pPr>
            <w:r w:rsidRPr="00B85E6C">
              <w:rPr>
                <w:lang w:eastAsia="en-US"/>
              </w:rPr>
              <w:t>1</w:t>
            </w:r>
            <w:r w:rsidR="00796EF0" w:rsidRPr="00B85E6C">
              <w:rPr>
                <w:lang w:eastAsia="en-US"/>
              </w:rPr>
              <w:t xml:space="preserve"> этап – 202</w:t>
            </w:r>
            <w:r w:rsidRPr="00B85E6C">
              <w:rPr>
                <w:lang w:eastAsia="en-US"/>
              </w:rPr>
              <w:t>3</w:t>
            </w:r>
            <w:r w:rsidR="00796EF0" w:rsidRPr="00B85E6C">
              <w:rPr>
                <w:lang w:eastAsia="en-US"/>
              </w:rPr>
              <w:t>-2025 годы;</w:t>
            </w:r>
          </w:p>
          <w:p w:rsidR="00796EF0" w:rsidRPr="00B85E6C" w:rsidRDefault="00031486" w:rsidP="00031486">
            <w:pPr>
              <w:autoSpaceDE w:val="0"/>
              <w:autoSpaceDN w:val="0"/>
              <w:adjustRightInd w:val="0"/>
              <w:rPr>
                <w:lang w:eastAsia="en-US"/>
              </w:rPr>
            </w:pPr>
            <w:r w:rsidRPr="00B85E6C">
              <w:rPr>
                <w:lang w:eastAsia="en-US"/>
              </w:rPr>
              <w:t>2</w:t>
            </w:r>
            <w:r w:rsidR="00796EF0" w:rsidRPr="00B85E6C">
              <w:rPr>
                <w:lang w:eastAsia="en-US"/>
              </w:rPr>
              <w:t xml:space="preserve"> этап – 2026-203</w:t>
            </w:r>
            <w:r w:rsidRPr="00B85E6C">
              <w:rPr>
                <w:lang w:eastAsia="en-US"/>
              </w:rPr>
              <w:t>0</w:t>
            </w:r>
            <w:r w:rsidR="00796EF0" w:rsidRPr="00B85E6C">
              <w:rPr>
                <w:lang w:eastAsia="en-US"/>
              </w:rPr>
              <w:t xml:space="preserve"> годы</w:t>
            </w:r>
            <w:r w:rsidRPr="00B85E6C">
              <w:rPr>
                <w:lang w:eastAsia="en-US"/>
              </w:rPr>
              <w:t xml:space="preserve">; </w:t>
            </w:r>
          </w:p>
          <w:p w:rsidR="00031486" w:rsidRPr="00B85E6C" w:rsidRDefault="00031486" w:rsidP="00031486">
            <w:pPr>
              <w:autoSpaceDE w:val="0"/>
              <w:autoSpaceDN w:val="0"/>
              <w:adjustRightInd w:val="0"/>
              <w:rPr>
                <w:lang w:eastAsia="en-US"/>
              </w:rPr>
            </w:pPr>
            <w:r w:rsidRPr="00B85E6C">
              <w:rPr>
                <w:lang w:eastAsia="en-US"/>
              </w:rPr>
              <w:t>3 этап - 2031-2035 годы</w:t>
            </w:r>
          </w:p>
        </w:tc>
      </w:tr>
      <w:tr w:rsidR="00796EF0" w:rsidRPr="00B85E6C" w:rsidTr="002F5825">
        <w:tc>
          <w:tcPr>
            <w:tcW w:w="2608" w:type="dxa"/>
          </w:tcPr>
          <w:p w:rsidR="00796EF0" w:rsidRPr="00B85E6C" w:rsidRDefault="00796EF0" w:rsidP="002F5825">
            <w:pPr>
              <w:autoSpaceDE w:val="0"/>
              <w:autoSpaceDN w:val="0"/>
              <w:adjustRightInd w:val="0"/>
              <w:rPr>
                <w:lang w:eastAsia="en-US"/>
              </w:rPr>
            </w:pPr>
            <w:r w:rsidRPr="00B85E6C">
              <w:rPr>
                <w:lang w:eastAsia="en-US"/>
              </w:rPr>
              <w:t>Объемы финансирования подпрограммы с разбивкой по годам реализации подпрограммы</w:t>
            </w:r>
          </w:p>
        </w:tc>
        <w:tc>
          <w:tcPr>
            <w:tcW w:w="330" w:type="dxa"/>
          </w:tcPr>
          <w:p w:rsidR="00796EF0" w:rsidRPr="00B85E6C" w:rsidRDefault="00796EF0" w:rsidP="002F5825">
            <w:pPr>
              <w:autoSpaceDE w:val="0"/>
              <w:autoSpaceDN w:val="0"/>
              <w:adjustRightInd w:val="0"/>
              <w:jc w:val="center"/>
              <w:rPr>
                <w:lang w:eastAsia="en-US"/>
              </w:rPr>
            </w:pPr>
            <w:r w:rsidRPr="00B85E6C">
              <w:rPr>
                <w:lang w:eastAsia="en-US"/>
              </w:rPr>
              <w:t>–</w:t>
            </w:r>
          </w:p>
        </w:tc>
        <w:tc>
          <w:tcPr>
            <w:tcW w:w="6134" w:type="dxa"/>
          </w:tcPr>
          <w:p w:rsidR="00DF66D6" w:rsidRPr="00B85E6C" w:rsidRDefault="00DF66D6" w:rsidP="00DF66D6">
            <w:pPr>
              <w:autoSpaceDE w:val="0"/>
              <w:autoSpaceDN w:val="0"/>
              <w:adjustRightInd w:val="0"/>
              <w:jc w:val="both"/>
              <w:rPr>
                <w:lang w:eastAsia="en-US"/>
              </w:rPr>
            </w:pPr>
            <w:r w:rsidRPr="00B85E6C">
              <w:rPr>
                <w:lang w:eastAsia="en-US"/>
              </w:rPr>
              <w:t>прогнозируемые объемы бюджетных ассигнований на реализацию мероприятий подпрограммы в 2023-2035годах составляют 1739666,5 тыс. рублей, в том числе:</w:t>
            </w:r>
          </w:p>
          <w:p w:rsidR="00DF66D6" w:rsidRPr="00B85E6C" w:rsidRDefault="00DF66D6" w:rsidP="00DF66D6">
            <w:pPr>
              <w:autoSpaceDE w:val="0"/>
              <w:autoSpaceDN w:val="0"/>
              <w:adjustRightInd w:val="0"/>
              <w:jc w:val="both"/>
              <w:rPr>
                <w:lang w:eastAsia="en-US"/>
              </w:rPr>
            </w:pPr>
            <w:r w:rsidRPr="00B85E6C">
              <w:rPr>
                <w:lang w:eastAsia="en-US"/>
              </w:rPr>
              <w:t>в 2023 году – 142908,9  тыс. рублей;</w:t>
            </w:r>
          </w:p>
          <w:p w:rsidR="00DF66D6" w:rsidRPr="00B85E6C" w:rsidRDefault="00DF66D6" w:rsidP="00DF66D6">
            <w:pPr>
              <w:autoSpaceDE w:val="0"/>
              <w:autoSpaceDN w:val="0"/>
              <w:adjustRightInd w:val="0"/>
              <w:jc w:val="both"/>
              <w:rPr>
                <w:lang w:eastAsia="en-US"/>
              </w:rPr>
            </w:pPr>
            <w:r w:rsidRPr="00B85E6C">
              <w:rPr>
                <w:lang w:eastAsia="en-US"/>
              </w:rPr>
              <w:t>в 2024 году – 132516,2  тыс. рублей;</w:t>
            </w:r>
          </w:p>
          <w:p w:rsidR="00DF66D6" w:rsidRPr="00B85E6C" w:rsidRDefault="00DF66D6" w:rsidP="00DF66D6">
            <w:pPr>
              <w:autoSpaceDE w:val="0"/>
              <w:autoSpaceDN w:val="0"/>
              <w:adjustRightInd w:val="0"/>
              <w:jc w:val="both"/>
              <w:rPr>
                <w:lang w:eastAsia="en-US"/>
              </w:rPr>
            </w:pPr>
            <w:r w:rsidRPr="00B85E6C">
              <w:rPr>
                <w:lang w:eastAsia="en-US"/>
              </w:rPr>
              <w:t>в 2025 году – 132424,4 тыс. рублей;</w:t>
            </w:r>
          </w:p>
          <w:p w:rsidR="00DF66D6" w:rsidRPr="00B85E6C" w:rsidRDefault="00DF66D6" w:rsidP="00DF66D6">
            <w:pPr>
              <w:autoSpaceDE w:val="0"/>
              <w:autoSpaceDN w:val="0"/>
              <w:adjustRightInd w:val="0"/>
              <w:jc w:val="both"/>
              <w:rPr>
                <w:lang w:eastAsia="en-US"/>
              </w:rPr>
            </w:pPr>
            <w:r w:rsidRPr="00B85E6C">
              <w:rPr>
                <w:lang w:eastAsia="en-US"/>
              </w:rPr>
              <w:t>в 2026 – 2030 годах – 665908,5 тыс. рублей;</w:t>
            </w:r>
          </w:p>
          <w:p w:rsidR="00DF66D6" w:rsidRPr="00B85E6C" w:rsidRDefault="00DF66D6" w:rsidP="00DF66D6">
            <w:pPr>
              <w:autoSpaceDE w:val="0"/>
              <w:autoSpaceDN w:val="0"/>
              <w:adjustRightInd w:val="0"/>
              <w:jc w:val="both"/>
              <w:rPr>
                <w:lang w:eastAsia="en-US"/>
              </w:rPr>
            </w:pPr>
            <w:r w:rsidRPr="00B85E6C">
              <w:rPr>
                <w:lang w:eastAsia="en-US"/>
              </w:rPr>
              <w:t>в 2031 – 2035 годах – 665908,5 тыс. рублей;</w:t>
            </w:r>
          </w:p>
          <w:p w:rsidR="00DF66D6" w:rsidRPr="00B85E6C" w:rsidRDefault="00DF66D6" w:rsidP="00DF66D6">
            <w:pPr>
              <w:autoSpaceDE w:val="0"/>
              <w:autoSpaceDN w:val="0"/>
              <w:adjustRightInd w:val="0"/>
              <w:jc w:val="both"/>
              <w:rPr>
                <w:lang w:eastAsia="en-US"/>
              </w:rPr>
            </w:pPr>
            <w:r w:rsidRPr="00B85E6C">
              <w:rPr>
                <w:lang w:eastAsia="en-US"/>
              </w:rPr>
              <w:t>из них средства:</w:t>
            </w:r>
          </w:p>
          <w:p w:rsidR="00DF66D6" w:rsidRPr="00B85E6C" w:rsidRDefault="00DF66D6" w:rsidP="00DF66D6">
            <w:pPr>
              <w:autoSpaceDE w:val="0"/>
              <w:autoSpaceDN w:val="0"/>
              <w:adjustRightInd w:val="0"/>
              <w:jc w:val="both"/>
              <w:rPr>
                <w:lang w:eastAsia="en-US"/>
              </w:rPr>
            </w:pPr>
            <w:r w:rsidRPr="00B85E6C">
              <w:rPr>
                <w:lang w:eastAsia="en-US"/>
              </w:rPr>
              <w:t>федерального бюджета – 119664,4 тыс. рублей (6,9 процента), в том числе:</w:t>
            </w:r>
          </w:p>
          <w:p w:rsidR="00DF66D6" w:rsidRPr="00B85E6C" w:rsidRDefault="00DF66D6" w:rsidP="00DF66D6">
            <w:pPr>
              <w:autoSpaceDE w:val="0"/>
              <w:autoSpaceDN w:val="0"/>
              <w:adjustRightInd w:val="0"/>
              <w:jc w:val="both"/>
              <w:rPr>
                <w:lang w:eastAsia="en-US"/>
              </w:rPr>
            </w:pPr>
            <w:r w:rsidRPr="00B85E6C">
              <w:rPr>
                <w:lang w:eastAsia="en-US"/>
              </w:rPr>
              <w:t>в 2023 году –9735,7 тыс. рублей;</w:t>
            </w:r>
          </w:p>
          <w:p w:rsidR="00DF66D6" w:rsidRPr="00B85E6C" w:rsidRDefault="00DF66D6" w:rsidP="00DF66D6">
            <w:pPr>
              <w:autoSpaceDE w:val="0"/>
              <w:autoSpaceDN w:val="0"/>
              <w:adjustRightInd w:val="0"/>
              <w:jc w:val="both"/>
              <w:rPr>
                <w:lang w:eastAsia="en-US"/>
              </w:rPr>
            </w:pPr>
            <w:r w:rsidRPr="00B85E6C">
              <w:rPr>
                <w:lang w:eastAsia="en-US"/>
              </w:rPr>
              <w:t>в 2024 году – 9278,7 тыс. рублей;</w:t>
            </w:r>
          </w:p>
          <w:p w:rsidR="00DF66D6" w:rsidRPr="00B85E6C" w:rsidRDefault="00DF66D6" w:rsidP="00DF66D6">
            <w:pPr>
              <w:autoSpaceDE w:val="0"/>
              <w:autoSpaceDN w:val="0"/>
              <w:adjustRightInd w:val="0"/>
              <w:jc w:val="both"/>
              <w:rPr>
                <w:lang w:eastAsia="en-US"/>
              </w:rPr>
            </w:pPr>
            <w:r w:rsidRPr="00B85E6C">
              <w:rPr>
                <w:lang w:eastAsia="en-US"/>
              </w:rPr>
              <w:t>в 2025 году – 9150,0 тыс. рублей;</w:t>
            </w:r>
          </w:p>
          <w:p w:rsidR="00DF66D6" w:rsidRPr="00B85E6C" w:rsidRDefault="00DF66D6" w:rsidP="00DF66D6">
            <w:pPr>
              <w:autoSpaceDE w:val="0"/>
              <w:autoSpaceDN w:val="0"/>
              <w:adjustRightInd w:val="0"/>
              <w:jc w:val="both"/>
              <w:rPr>
                <w:lang w:eastAsia="en-US"/>
              </w:rPr>
            </w:pPr>
            <w:r w:rsidRPr="00B85E6C">
              <w:rPr>
                <w:lang w:eastAsia="en-US"/>
              </w:rPr>
              <w:t>в 2026 – 2030 годах – 45750,0 тыс. рублей;</w:t>
            </w:r>
          </w:p>
          <w:p w:rsidR="00DF66D6" w:rsidRPr="00B85E6C" w:rsidRDefault="00DF66D6" w:rsidP="00DF66D6">
            <w:pPr>
              <w:autoSpaceDE w:val="0"/>
              <w:autoSpaceDN w:val="0"/>
              <w:adjustRightInd w:val="0"/>
              <w:jc w:val="both"/>
              <w:rPr>
                <w:lang w:eastAsia="en-US"/>
              </w:rPr>
            </w:pPr>
            <w:r w:rsidRPr="00B85E6C">
              <w:rPr>
                <w:lang w:eastAsia="en-US"/>
              </w:rPr>
              <w:t>в 2031 – 2035 годах – 45750,0 тыс. рублей;</w:t>
            </w:r>
          </w:p>
          <w:p w:rsidR="00DF66D6" w:rsidRPr="00B85E6C" w:rsidRDefault="00DF66D6" w:rsidP="00DF66D6">
            <w:pPr>
              <w:autoSpaceDE w:val="0"/>
              <w:autoSpaceDN w:val="0"/>
              <w:adjustRightInd w:val="0"/>
              <w:jc w:val="both"/>
              <w:rPr>
                <w:lang w:eastAsia="en-US"/>
              </w:rPr>
            </w:pPr>
            <w:r w:rsidRPr="00B85E6C">
              <w:rPr>
                <w:lang w:eastAsia="en-US"/>
              </w:rPr>
              <w:t>республиканского бюджета Чувашской Республики – 1234793,9 тыс. рублей (71,0 процента), в том числе:</w:t>
            </w:r>
          </w:p>
          <w:p w:rsidR="00DF66D6" w:rsidRPr="00B85E6C" w:rsidRDefault="00DF66D6" w:rsidP="00DF66D6">
            <w:pPr>
              <w:autoSpaceDE w:val="0"/>
              <w:autoSpaceDN w:val="0"/>
              <w:adjustRightInd w:val="0"/>
              <w:jc w:val="both"/>
              <w:rPr>
                <w:lang w:eastAsia="en-US"/>
              </w:rPr>
            </w:pPr>
            <w:r w:rsidRPr="00B85E6C">
              <w:rPr>
                <w:lang w:eastAsia="en-US"/>
              </w:rPr>
              <w:t>в 2023 году – 101281,0 тыс. рублей;</w:t>
            </w:r>
          </w:p>
          <w:p w:rsidR="00DF66D6" w:rsidRPr="00B85E6C" w:rsidRDefault="00DF66D6" w:rsidP="00DF66D6">
            <w:pPr>
              <w:autoSpaceDE w:val="0"/>
              <w:autoSpaceDN w:val="0"/>
              <w:adjustRightInd w:val="0"/>
              <w:jc w:val="both"/>
              <w:rPr>
                <w:lang w:eastAsia="en-US"/>
              </w:rPr>
            </w:pPr>
            <w:r w:rsidRPr="00B85E6C">
              <w:rPr>
                <w:lang w:eastAsia="en-US"/>
              </w:rPr>
              <w:t>в 2024 году – 93794,5  тыс. рублей;</w:t>
            </w:r>
          </w:p>
          <w:p w:rsidR="00DF66D6" w:rsidRPr="00B85E6C" w:rsidRDefault="00DF66D6" w:rsidP="00DF66D6">
            <w:pPr>
              <w:autoSpaceDE w:val="0"/>
              <w:autoSpaceDN w:val="0"/>
              <w:adjustRightInd w:val="0"/>
              <w:jc w:val="both"/>
              <w:rPr>
                <w:lang w:eastAsia="en-US"/>
              </w:rPr>
            </w:pPr>
            <w:r w:rsidRPr="00B85E6C">
              <w:rPr>
                <w:lang w:eastAsia="en-US"/>
              </w:rPr>
              <w:t>в 2025 году – 93831,4 тыс. рублей;</w:t>
            </w:r>
          </w:p>
          <w:p w:rsidR="00DF66D6" w:rsidRPr="00B85E6C" w:rsidRDefault="00DF66D6" w:rsidP="00DF66D6">
            <w:pPr>
              <w:autoSpaceDE w:val="0"/>
              <w:autoSpaceDN w:val="0"/>
              <w:adjustRightInd w:val="0"/>
              <w:jc w:val="both"/>
              <w:rPr>
                <w:lang w:eastAsia="en-US"/>
              </w:rPr>
            </w:pPr>
            <w:r w:rsidRPr="00B85E6C">
              <w:rPr>
                <w:lang w:eastAsia="en-US"/>
              </w:rPr>
              <w:t>в 2026 – 2030 годах – 472943,5 тыс. рублей;</w:t>
            </w:r>
          </w:p>
          <w:p w:rsidR="00DF66D6" w:rsidRPr="00B85E6C" w:rsidRDefault="00DF66D6" w:rsidP="00DF66D6">
            <w:pPr>
              <w:autoSpaceDE w:val="0"/>
              <w:autoSpaceDN w:val="0"/>
              <w:adjustRightInd w:val="0"/>
              <w:jc w:val="both"/>
              <w:rPr>
                <w:lang w:eastAsia="en-US"/>
              </w:rPr>
            </w:pPr>
            <w:r w:rsidRPr="00B85E6C">
              <w:rPr>
                <w:lang w:eastAsia="en-US"/>
              </w:rPr>
              <w:t>в 2031 – 2035 годах – 472943,5 тыс. рублей;</w:t>
            </w:r>
          </w:p>
          <w:p w:rsidR="00DF66D6" w:rsidRPr="00B85E6C" w:rsidRDefault="00DF66D6" w:rsidP="00DF66D6">
            <w:pPr>
              <w:autoSpaceDE w:val="0"/>
              <w:autoSpaceDN w:val="0"/>
              <w:adjustRightInd w:val="0"/>
              <w:jc w:val="both"/>
              <w:rPr>
                <w:lang w:eastAsia="en-US"/>
              </w:rPr>
            </w:pPr>
            <w:r w:rsidRPr="00B85E6C">
              <w:rPr>
                <w:lang w:eastAsia="en-US"/>
              </w:rPr>
              <w:t>местный бюджет Порецкого муниципального округа Чувашской  Республики– 310133,20 тыс. рублей (17,8 процента), в том числе:</w:t>
            </w:r>
          </w:p>
          <w:p w:rsidR="00DF66D6" w:rsidRPr="00B85E6C" w:rsidRDefault="00DF66D6" w:rsidP="00DF66D6">
            <w:pPr>
              <w:autoSpaceDE w:val="0"/>
              <w:autoSpaceDN w:val="0"/>
              <w:adjustRightInd w:val="0"/>
              <w:jc w:val="both"/>
              <w:rPr>
                <w:lang w:eastAsia="en-US"/>
              </w:rPr>
            </w:pPr>
            <w:r w:rsidRPr="00B85E6C">
              <w:rPr>
                <w:lang w:eastAsia="en-US"/>
              </w:rPr>
              <w:t>в 2023 году – 26117,2 тыс. рублей;</w:t>
            </w:r>
          </w:p>
          <w:p w:rsidR="00DF66D6" w:rsidRPr="00B85E6C" w:rsidRDefault="00DF66D6" w:rsidP="00DF66D6">
            <w:pPr>
              <w:autoSpaceDE w:val="0"/>
              <w:autoSpaceDN w:val="0"/>
              <w:adjustRightInd w:val="0"/>
              <w:jc w:val="both"/>
              <w:rPr>
                <w:lang w:eastAsia="en-US"/>
              </w:rPr>
            </w:pPr>
            <w:r w:rsidRPr="00B85E6C">
              <w:rPr>
                <w:lang w:eastAsia="en-US"/>
              </w:rPr>
              <w:t>в 2024 году – 23668,0 тыс. рублей;</w:t>
            </w:r>
          </w:p>
          <w:p w:rsidR="00DF66D6" w:rsidRPr="00B85E6C" w:rsidRDefault="00DF66D6" w:rsidP="00DF66D6">
            <w:pPr>
              <w:autoSpaceDE w:val="0"/>
              <w:autoSpaceDN w:val="0"/>
              <w:adjustRightInd w:val="0"/>
              <w:jc w:val="both"/>
              <w:rPr>
                <w:lang w:eastAsia="en-US"/>
              </w:rPr>
            </w:pPr>
            <w:r w:rsidRPr="00B85E6C">
              <w:rPr>
                <w:lang w:eastAsia="en-US"/>
              </w:rPr>
              <w:t>в 2025 году – 23668,0 тыс. рублей;</w:t>
            </w:r>
          </w:p>
          <w:p w:rsidR="00DF66D6" w:rsidRPr="00B85E6C" w:rsidRDefault="00DF66D6" w:rsidP="00DF66D6">
            <w:pPr>
              <w:autoSpaceDE w:val="0"/>
              <w:autoSpaceDN w:val="0"/>
              <w:adjustRightInd w:val="0"/>
              <w:jc w:val="both"/>
              <w:rPr>
                <w:lang w:eastAsia="en-US"/>
              </w:rPr>
            </w:pPr>
            <w:r w:rsidRPr="00B85E6C">
              <w:rPr>
                <w:lang w:eastAsia="en-US"/>
              </w:rPr>
              <w:t>в 2026 – 2030 годах –118340, тыс. рублей;</w:t>
            </w:r>
          </w:p>
          <w:p w:rsidR="00DF66D6" w:rsidRPr="00B85E6C" w:rsidRDefault="00DF66D6" w:rsidP="00DF66D6">
            <w:pPr>
              <w:autoSpaceDE w:val="0"/>
              <w:autoSpaceDN w:val="0"/>
              <w:adjustRightInd w:val="0"/>
              <w:jc w:val="both"/>
              <w:rPr>
                <w:lang w:eastAsia="en-US"/>
              </w:rPr>
            </w:pPr>
            <w:r w:rsidRPr="00B85E6C">
              <w:rPr>
                <w:lang w:eastAsia="en-US"/>
              </w:rPr>
              <w:t>в 2031 – 2035 годах – 118340,0 рублей;</w:t>
            </w:r>
          </w:p>
          <w:p w:rsidR="00DF66D6" w:rsidRPr="00B85E6C" w:rsidRDefault="00DF66D6" w:rsidP="00DF66D6">
            <w:pPr>
              <w:autoSpaceDE w:val="0"/>
              <w:autoSpaceDN w:val="0"/>
              <w:adjustRightInd w:val="0"/>
              <w:jc w:val="both"/>
              <w:rPr>
                <w:lang w:eastAsia="en-US"/>
              </w:rPr>
            </w:pPr>
            <w:r w:rsidRPr="00B85E6C">
              <w:rPr>
                <w:lang w:eastAsia="en-US"/>
              </w:rPr>
              <w:t>внебюджетных источников –75075,0 тыс. рублей (4,3 процента), в том числе:</w:t>
            </w:r>
          </w:p>
          <w:p w:rsidR="00D712BA" w:rsidRPr="00B85E6C" w:rsidRDefault="00D712BA" w:rsidP="00D712BA">
            <w:pPr>
              <w:autoSpaceDE w:val="0"/>
              <w:autoSpaceDN w:val="0"/>
              <w:adjustRightInd w:val="0"/>
              <w:jc w:val="both"/>
              <w:rPr>
                <w:sz w:val="26"/>
                <w:szCs w:val="26"/>
                <w:lang w:eastAsia="en-US"/>
              </w:rPr>
            </w:pPr>
            <w:r w:rsidRPr="00B85E6C">
              <w:rPr>
                <w:sz w:val="26"/>
                <w:szCs w:val="26"/>
                <w:lang w:eastAsia="en-US"/>
              </w:rPr>
              <w:t xml:space="preserve">в 2023 году – </w:t>
            </w:r>
            <w:r w:rsidR="00902882" w:rsidRPr="00B85E6C">
              <w:rPr>
                <w:sz w:val="26"/>
                <w:szCs w:val="26"/>
                <w:lang w:eastAsia="en-US"/>
              </w:rPr>
              <w:t>5775,0</w:t>
            </w:r>
            <w:r w:rsidRPr="00B85E6C">
              <w:rPr>
                <w:sz w:val="26"/>
                <w:szCs w:val="26"/>
                <w:lang w:eastAsia="en-US"/>
              </w:rPr>
              <w:t xml:space="preserve"> тыс. рублей;</w:t>
            </w:r>
          </w:p>
          <w:p w:rsidR="00D712BA" w:rsidRPr="00B85E6C" w:rsidRDefault="00D712BA" w:rsidP="00D712BA">
            <w:pPr>
              <w:autoSpaceDE w:val="0"/>
              <w:autoSpaceDN w:val="0"/>
              <w:adjustRightInd w:val="0"/>
              <w:jc w:val="both"/>
              <w:rPr>
                <w:sz w:val="26"/>
                <w:szCs w:val="26"/>
                <w:lang w:eastAsia="en-US"/>
              </w:rPr>
            </w:pPr>
            <w:r w:rsidRPr="00B85E6C">
              <w:rPr>
                <w:sz w:val="26"/>
                <w:szCs w:val="26"/>
                <w:lang w:eastAsia="en-US"/>
              </w:rPr>
              <w:t xml:space="preserve">в 2024 году – </w:t>
            </w:r>
            <w:r w:rsidR="00902882" w:rsidRPr="00B85E6C">
              <w:rPr>
                <w:sz w:val="26"/>
                <w:szCs w:val="26"/>
                <w:lang w:eastAsia="en-US"/>
              </w:rPr>
              <w:t>5775,0</w:t>
            </w:r>
            <w:r w:rsidRPr="00B85E6C">
              <w:rPr>
                <w:sz w:val="26"/>
                <w:szCs w:val="26"/>
                <w:lang w:eastAsia="en-US"/>
              </w:rPr>
              <w:t xml:space="preserve"> тыс. рублей;</w:t>
            </w:r>
          </w:p>
          <w:p w:rsidR="00D712BA" w:rsidRPr="00B85E6C" w:rsidRDefault="00902882" w:rsidP="00D712BA">
            <w:pPr>
              <w:autoSpaceDE w:val="0"/>
              <w:autoSpaceDN w:val="0"/>
              <w:adjustRightInd w:val="0"/>
              <w:jc w:val="both"/>
              <w:rPr>
                <w:sz w:val="26"/>
                <w:szCs w:val="26"/>
                <w:lang w:eastAsia="en-US"/>
              </w:rPr>
            </w:pPr>
            <w:r w:rsidRPr="00B85E6C">
              <w:rPr>
                <w:sz w:val="26"/>
                <w:szCs w:val="26"/>
                <w:lang w:eastAsia="en-US"/>
              </w:rPr>
              <w:t>в 2025 году – 5775,0</w:t>
            </w:r>
            <w:r w:rsidR="00D712BA" w:rsidRPr="00B85E6C">
              <w:rPr>
                <w:sz w:val="26"/>
                <w:szCs w:val="26"/>
                <w:lang w:eastAsia="en-US"/>
              </w:rPr>
              <w:t xml:space="preserve"> тыс. рублей;</w:t>
            </w:r>
          </w:p>
          <w:p w:rsidR="00D712BA" w:rsidRPr="00B85E6C" w:rsidRDefault="00D712BA" w:rsidP="00D712BA">
            <w:pPr>
              <w:autoSpaceDE w:val="0"/>
              <w:autoSpaceDN w:val="0"/>
              <w:adjustRightInd w:val="0"/>
              <w:jc w:val="both"/>
              <w:rPr>
                <w:sz w:val="26"/>
                <w:szCs w:val="26"/>
                <w:lang w:eastAsia="en-US"/>
              </w:rPr>
            </w:pPr>
            <w:r w:rsidRPr="00B85E6C">
              <w:rPr>
                <w:sz w:val="26"/>
                <w:szCs w:val="26"/>
                <w:lang w:eastAsia="en-US"/>
              </w:rPr>
              <w:t xml:space="preserve">в 2026 – 2030 годах – </w:t>
            </w:r>
            <w:r w:rsidR="00902882" w:rsidRPr="00B85E6C">
              <w:rPr>
                <w:sz w:val="26"/>
                <w:szCs w:val="26"/>
                <w:lang w:eastAsia="en-US"/>
              </w:rPr>
              <w:t>28875,0</w:t>
            </w:r>
            <w:r w:rsidRPr="00B85E6C">
              <w:rPr>
                <w:sz w:val="26"/>
                <w:szCs w:val="26"/>
                <w:lang w:eastAsia="en-US"/>
              </w:rPr>
              <w:t>тыс. рублей;</w:t>
            </w:r>
          </w:p>
          <w:p w:rsidR="00D712BA" w:rsidRPr="00B85E6C" w:rsidRDefault="00D712BA" w:rsidP="00D712BA">
            <w:pPr>
              <w:autoSpaceDE w:val="0"/>
              <w:autoSpaceDN w:val="0"/>
              <w:adjustRightInd w:val="0"/>
              <w:jc w:val="both"/>
              <w:rPr>
                <w:sz w:val="26"/>
                <w:szCs w:val="26"/>
                <w:lang w:eastAsia="en-US"/>
              </w:rPr>
            </w:pPr>
            <w:r w:rsidRPr="00B85E6C">
              <w:rPr>
                <w:sz w:val="26"/>
                <w:szCs w:val="26"/>
                <w:lang w:eastAsia="en-US"/>
              </w:rPr>
              <w:t xml:space="preserve">в 2031 – 2035 годах – </w:t>
            </w:r>
            <w:r w:rsidR="00902882" w:rsidRPr="00B85E6C">
              <w:rPr>
                <w:sz w:val="26"/>
                <w:szCs w:val="26"/>
                <w:lang w:eastAsia="en-US"/>
              </w:rPr>
              <w:t xml:space="preserve">28875,0 </w:t>
            </w:r>
            <w:r w:rsidRPr="00B85E6C">
              <w:rPr>
                <w:sz w:val="26"/>
                <w:szCs w:val="26"/>
                <w:lang w:eastAsia="en-US"/>
              </w:rPr>
              <w:t>тыс. рублей;</w:t>
            </w:r>
          </w:p>
          <w:p w:rsidR="00796EF0" w:rsidRPr="00B85E6C" w:rsidRDefault="00796EF0" w:rsidP="002F5825">
            <w:pPr>
              <w:autoSpaceDE w:val="0"/>
              <w:autoSpaceDN w:val="0"/>
              <w:adjustRightInd w:val="0"/>
              <w:jc w:val="both"/>
              <w:rPr>
                <w:lang w:eastAsia="en-US"/>
              </w:rPr>
            </w:pPr>
          </w:p>
        </w:tc>
      </w:tr>
      <w:tr w:rsidR="00796EF0" w:rsidRPr="00B85E6C" w:rsidTr="002F5825">
        <w:tc>
          <w:tcPr>
            <w:tcW w:w="2608" w:type="dxa"/>
          </w:tcPr>
          <w:p w:rsidR="00796EF0" w:rsidRPr="00B85E6C" w:rsidRDefault="00796EF0" w:rsidP="002F5825">
            <w:r w:rsidRPr="00B85E6C">
              <w:t>Ожидаемые результаты реализации подпрограммы</w:t>
            </w:r>
          </w:p>
        </w:tc>
        <w:tc>
          <w:tcPr>
            <w:tcW w:w="330" w:type="dxa"/>
          </w:tcPr>
          <w:p w:rsidR="00796EF0" w:rsidRPr="00B85E6C" w:rsidRDefault="00796EF0" w:rsidP="002F5825">
            <w:r w:rsidRPr="00B85E6C">
              <w:t>–</w:t>
            </w:r>
          </w:p>
        </w:tc>
        <w:tc>
          <w:tcPr>
            <w:tcW w:w="6134" w:type="dxa"/>
          </w:tcPr>
          <w:p w:rsidR="00796EF0" w:rsidRPr="00B85E6C" w:rsidRDefault="00796EF0" w:rsidP="002F5825">
            <w:r w:rsidRPr="00B85E6C">
              <w:t xml:space="preserve">повышение доступности для населения </w:t>
            </w:r>
            <w:r w:rsidR="00CC7137" w:rsidRPr="00B85E6C">
              <w:t>Порецкого муниципального округа</w:t>
            </w:r>
            <w:r w:rsidR="00D317ED" w:rsidRPr="00B85E6C">
              <w:t xml:space="preserve"> Чувашской  Республики</w:t>
            </w:r>
            <w:r w:rsidRPr="00B85E6C">
              <w:t>качественных образовательных услуг;</w:t>
            </w:r>
          </w:p>
          <w:p w:rsidR="00796EF0" w:rsidRPr="00B85E6C" w:rsidRDefault="00796EF0" w:rsidP="002F5825">
            <w:r w:rsidRPr="00B85E6C">
              <w:t>повышение эффективности вложения бюджетных средств в реализацию программных мероприятий.</w:t>
            </w:r>
          </w:p>
        </w:tc>
      </w:tr>
    </w:tbl>
    <w:p w:rsidR="00796EF0" w:rsidRPr="00B85E6C" w:rsidRDefault="00796EF0" w:rsidP="00796EF0">
      <w:pPr>
        <w:jc w:val="center"/>
      </w:pPr>
    </w:p>
    <w:p w:rsidR="00AE5687" w:rsidRPr="00B85E6C" w:rsidRDefault="00AE5687" w:rsidP="007B179D">
      <w:pPr>
        <w:autoSpaceDE w:val="0"/>
        <w:autoSpaceDN w:val="0"/>
        <w:adjustRightInd w:val="0"/>
        <w:rPr>
          <w:sz w:val="26"/>
          <w:szCs w:val="26"/>
        </w:rPr>
      </w:pPr>
    </w:p>
    <w:p w:rsidR="00796EF0" w:rsidRPr="00B85E6C" w:rsidRDefault="00796EF0" w:rsidP="00796EF0">
      <w:pPr>
        <w:autoSpaceDE w:val="0"/>
        <w:autoSpaceDN w:val="0"/>
        <w:adjustRightInd w:val="0"/>
        <w:jc w:val="center"/>
        <w:rPr>
          <w:b/>
          <w:lang w:eastAsia="en-US"/>
        </w:rPr>
      </w:pPr>
      <w:r w:rsidRPr="00B85E6C">
        <w:rPr>
          <w:b/>
          <w:sz w:val="26"/>
          <w:szCs w:val="26"/>
        </w:rPr>
        <w:t xml:space="preserve">РАЗДЕЛ </w:t>
      </w:r>
      <w:r w:rsidR="007B179D" w:rsidRPr="00B85E6C">
        <w:rPr>
          <w:b/>
          <w:sz w:val="26"/>
          <w:szCs w:val="26"/>
          <w:lang w:val="en-US"/>
        </w:rPr>
        <w:t>I</w:t>
      </w:r>
      <w:r w:rsidRPr="00B85E6C">
        <w:rPr>
          <w:b/>
          <w:sz w:val="26"/>
          <w:szCs w:val="26"/>
        </w:rPr>
        <w:t xml:space="preserve">. </w:t>
      </w:r>
      <w:r w:rsidRPr="00B85E6C">
        <w:rPr>
          <w:b/>
          <w:lang w:eastAsia="en-US"/>
        </w:rPr>
        <w:t>ПРИОРИТЕТЫ И ЦЕЛИ ПОДПРОГРАММЫ «МУНИЦИПАЛЬНАЯ</w:t>
      </w:r>
    </w:p>
    <w:p w:rsidR="00796EF0" w:rsidRPr="00B85E6C" w:rsidRDefault="00796EF0" w:rsidP="00796EF0">
      <w:pPr>
        <w:autoSpaceDE w:val="0"/>
        <w:autoSpaceDN w:val="0"/>
        <w:adjustRightInd w:val="0"/>
        <w:jc w:val="center"/>
        <w:rPr>
          <w:b/>
          <w:lang w:eastAsia="en-US"/>
        </w:rPr>
      </w:pPr>
      <w:r w:rsidRPr="00B85E6C">
        <w:rPr>
          <w:b/>
          <w:lang w:eastAsia="en-US"/>
        </w:rPr>
        <w:t xml:space="preserve"> ПОДДЕРЖКА РАЗВИТИЯ ОБРАЗОВАНИЯ», ОБЩАЯ ХАРАКТЕРИСТИКА УЧАСТИЯ ОРГАНОВ МЕСТНОГО САМОУПРАВЛЕНИЯ </w:t>
      </w:r>
      <w:r w:rsidR="00CC7137" w:rsidRPr="00B85E6C">
        <w:rPr>
          <w:b/>
          <w:lang w:eastAsia="en-US"/>
        </w:rPr>
        <w:t>ПОРЕЦКОГО МУНИЦИПАЛЬНОГО ОКРУГА</w:t>
      </w:r>
    </w:p>
    <w:p w:rsidR="00796EF0" w:rsidRPr="00B85E6C" w:rsidRDefault="00796EF0" w:rsidP="00796EF0">
      <w:pPr>
        <w:autoSpaceDE w:val="0"/>
        <w:autoSpaceDN w:val="0"/>
        <w:adjustRightInd w:val="0"/>
        <w:jc w:val="center"/>
        <w:rPr>
          <w:b/>
          <w:lang w:eastAsia="en-US"/>
        </w:rPr>
      </w:pPr>
      <w:r w:rsidRPr="00B85E6C">
        <w:rPr>
          <w:b/>
          <w:lang w:eastAsia="en-US"/>
        </w:rPr>
        <w:t>В РЕАЛИЗАЦИИ ПОДПРОГРАММЫ</w:t>
      </w:r>
    </w:p>
    <w:p w:rsidR="00796EF0" w:rsidRPr="00B85E6C" w:rsidRDefault="00796EF0" w:rsidP="00796EF0">
      <w:pPr>
        <w:autoSpaceDE w:val="0"/>
        <w:autoSpaceDN w:val="0"/>
        <w:adjustRightInd w:val="0"/>
        <w:ind w:firstLine="540"/>
        <w:jc w:val="both"/>
        <w:rPr>
          <w:sz w:val="26"/>
          <w:szCs w:val="26"/>
          <w:lang w:eastAsia="en-US"/>
        </w:rPr>
      </w:pPr>
    </w:p>
    <w:p w:rsidR="00796EF0" w:rsidRPr="00B85E6C" w:rsidRDefault="00796EF0" w:rsidP="00796EF0">
      <w:pPr>
        <w:autoSpaceDE w:val="0"/>
        <w:autoSpaceDN w:val="0"/>
        <w:adjustRightInd w:val="0"/>
        <w:ind w:firstLine="539"/>
        <w:jc w:val="both"/>
        <w:rPr>
          <w:lang w:eastAsia="en-US"/>
        </w:rPr>
      </w:pPr>
      <w:r w:rsidRPr="00B85E6C">
        <w:rPr>
          <w:lang w:eastAsia="en-US"/>
        </w:rPr>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796EF0" w:rsidRPr="00B85E6C" w:rsidRDefault="00796EF0" w:rsidP="00796EF0">
      <w:pPr>
        <w:autoSpaceDE w:val="0"/>
        <w:autoSpaceDN w:val="0"/>
        <w:adjustRightInd w:val="0"/>
        <w:ind w:firstLine="539"/>
        <w:jc w:val="both"/>
        <w:rPr>
          <w:lang w:eastAsia="en-US"/>
        </w:rPr>
      </w:pPr>
      <w:r w:rsidRPr="00B85E6C">
        <w:rPr>
          <w:lang w:eastAsia="en-US"/>
        </w:rPr>
        <w:t>Приоритеты государственной политики будут направлены на решение актуальных задач по всем уровням образования - дошкольному, начальному общему, основному общему, среднему общему образованию.</w:t>
      </w:r>
    </w:p>
    <w:p w:rsidR="00796EF0" w:rsidRPr="00B85E6C" w:rsidRDefault="00796EF0" w:rsidP="00796EF0">
      <w:pPr>
        <w:autoSpaceDE w:val="0"/>
        <w:autoSpaceDN w:val="0"/>
        <w:adjustRightInd w:val="0"/>
        <w:ind w:firstLine="539"/>
        <w:jc w:val="both"/>
        <w:rPr>
          <w:lang w:eastAsia="en-US"/>
        </w:rPr>
      </w:pPr>
      <w:r w:rsidRPr="00B85E6C">
        <w:rPr>
          <w:lang w:eastAsia="en-US"/>
        </w:rPr>
        <w:t xml:space="preserve">Основной целью подпрограммы является достижение высоких результатов развития образования </w:t>
      </w:r>
      <w:r w:rsidR="00CC7137" w:rsidRPr="00B85E6C">
        <w:rPr>
          <w:lang w:eastAsia="en-US"/>
        </w:rPr>
        <w:t>Порецкого муниципального округа</w:t>
      </w:r>
      <w:r w:rsidRPr="00B85E6C">
        <w:rPr>
          <w:lang w:eastAsia="en-US"/>
        </w:rPr>
        <w:t>.</w:t>
      </w:r>
    </w:p>
    <w:p w:rsidR="00796EF0" w:rsidRPr="00B85E6C" w:rsidRDefault="00796EF0" w:rsidP="00796EF0">
      <w:pPr>
        <w:autoSpaceDE w:val="0"/>
        <w:autoSpaceDN w:val="0"/>
        <w:adjustRightInd w:val="0"/>
        <w:ind w:firstLine="540"/>
        <w:jc w:val="both"/>
        <w:rPr>
          <w:lang w:eastAsia="en-US"/>
        </w:rPr>
      </w:pPr>
      <w:r w:rsidRPr="00B85E6C">
        <w:rPr>
          <w:lang w:eastAsia="en-US"/>
        </w:rPr>
        <w:t>Достижению поставленной в подпрограмме цели способствует решение следующих приоритетных задач:</w:t>
      </w:r>
    </w:p>
    <w:p w:rsidR="00796EF0" w:rsidRPr="00B85E6C" w:rsidRDefault="00796EF0" w:rsidP="00796EF0">
      <w:pPr>
        <w:autoSpaceDE w:val="0"/>
        <w:autoSpaceDN w:val="0"/>
        <w:adjustRightInd w:val="0"/>
        <w:ind w:firstLine="540"/>
        <w:jc w:val="both"/>
        <w:rPr>
          <w:lang w:eastAsia="en-US"/>
        </w:rPr>
      </w:pPr>
      <w:r w:rsidRPr="00B85E6C">
        <w:rPr>
          <w:lang w:eastAsia="en-US"/>
        </w:rPr>
        <w:t xml:space="preserve">повышение доступности для населения </w:t>
      </w:r>
      <w:r w:rsidR="00CC7137" w:rsidRPr="00B85E6C">
        <w:rPr>
          <w:lang w:eastAsia="en-US"/>
        </w:rPr>
        <w:t>Порецкого муниципального округа</w:t>
      </w:r>
      <w:r w:rsidR="00D317ED" w:rsidRPr="00B85E6C">
        <w:rPr>
          <w:lang w:eastAsia="en-US"/>
        </w:rPr>
        <w:t xml:space="preserve"> Чувашской  Республики</w:t>
      </w:r>
      <w:r w:rsidRPr="00B85E6C">
        <w:rPr>
          <w:lang w:eastAsia="en-US"/>
        </w:rPr>
        <w:t>качественных образовательных услуг;</w:t>
      </w:r>
    </w:p>
    <w:p w:rsidR="00796EF0" w:rsidRPr="00B85E6C" w:rsidRDefault="00796EF0" w:rsidP="00796EF0">
      <w:pPr>
        <w:autoSpaceDE w:val="0"/>
        <w:autoSpaceDN w:val="0"/>
        <w:adjustRightInd w:val="0"/>
        <w:ind w:firstLine="540"/>
        <w:jc w:val="both"/>
        <w:rPr>
          <w:lang w:eastAsia="en-US"/>
        </w:rPr>
      </w:pPr>
      <w:r w:rsidRPr="00B85E6C">
        <w:rPr>
          <w:lang w:eastAsia="en-US"/>
        </w:rPr>
        <w:t xml:space="preserve">реализация государственной политики, направленной на устойчивое развитие образования в </w:t>
      </w:r>
      <w:r w:rsidR="00692680" w:rsidRPr="00B85E6C">
        <w:rPr>
          <w:lang w:eastAsia="en-US"/>
        </w:rPr>
        <w:t>Порецком</w:t>
      </w:r>
      <w:r w:rsidRPr="00B85E6C">
        <w:rPr>
          <w:lang w:eastAsia="en-US"/>
        </w:rPr>
        <w:t>районе и нормативно-правовое регулирование в сфере образования;</w:t>
      </w:r>
    </w:p>
    <w:p w:rsidR="00796EF0" w:rsidRPr="00B85E6C" w:rsidRDefault="00796EF0" w:rsidP="00796EF0">
      <w:pPr>
        <w:autoSpaceDE w:val="0"/>
        <w:autoSpaceDN w:val="0"/>
        <w:adjustRightInd w:val="0"/>
        <w:ind w:firstLine="540"/>
        <w:jc w:val="both"/>
        <w:rPr>
          <w:lang w:eastAsia="en-US"/>
        </w:rPr>
      </w:pPr>
      <w:r w:rsidRPr="00B85E6C">
        <w:rPr>
          <w:lang w:eastAsia="en-US"/>
        </w:rPr>
        <w:t>расширение программно-целевого метода планирования в сфере образования;</w:t>
      </w:r>
    </w:p>
    <w:p w:rsidR="00796EF0" w:rsidRPr="00B85E6C" w:rsidRDefault="00796EF0" w:rsidP="00796EF0">
      <w:pPr>
        <w:autoSpaceDE w:val="0"/>
        <w:autoSpaceDN w:val="0"/>
        <w:adjustRightInd w:val="0"/>
        <w:ind w:firstLine="540"/>
        <w:jc w:val="both"/>
        <w:rPr>
          <w:lang w:eastAsia="en-US"/>
        </w:rPr>
      </w:pPr>
      <w:r w:rsidRPr="00B85E6C">
        <w:rPr>
          <w:lang w:eastAsia="en-US"/>
        </w:rPr>
        <w:t>повышение эффективности вложения бюджетных средств в реализацию программных мероприятий.</w:t>
      </w:r>
    </w:p>
    <w:p w:rsidR="00796EF0" w:rsidRPr="00B85E6C" w:rsidRDefault="00796EF0" w:rsidP="00796EF0">
      <w:pPr>
        <w:autoSpaceDE w:val="0"/>
        <w:autoSpaceDN w:val="0"/>
        <w:adjustRightInd w:val="0"/>
        <w:ind w:firstLine="540"/>
        <w:jc w:val="both"/>
      </w:pPr>
      <w:r w:rsidRPr="00B85E6C">
        <w:t>Подпрограмма отражает участие органов местного</w:t>
      </w:r>
    </w:p>
    <w:p w:rsidR="00796EF0" w:rsidRPr="00B85E6C" w:rsidRDefault="00796EF0" w:rsidP="00796EF0">
      <w:pPr>
        <w:autoSpaceDE w:val="0"/>
        <w:autoSpaceDN w:val="0"/>
        <w:adjustRightInd w:val="0"/>
        <w:ind w:firstLine="540"/>
        <w:jc w:val="both"/>
      </w:pPr>
      <w:r w:rsidRPr="00B85E6C">
        <w:t>самоуправления в реализации мероприятий, предусмотренных подпрограммой.</w:t>
      </w:r>
    </w:p>
    <w:p w:rsidR="00796EF0" w:rsidRPr="00B85E6C" w:rsidRDefault="00796EF0" w:rsidP="00796EF0">
      <w:pPr>
        <w:autoSpaceDE w:val="0"/>
        <w:autoSpaceDN w:val="0"/>
        <w:adjustRightInd w:val="0"/>
        <w:jc w:val="center"/>
        <w:rPr>
          <w:sz w:val="26"/>
          <w:szCs w:val="26"/>
        </w:rPr>
      </w:pPr>
    </w:p>
    <w:p w:rsidR="00796EF0" w:rsidRPr="00B85E6C" w:rsidRDefault="00230BDC" w:rsidP="00796EF0">
      <w:pPr>
        <w:autoSpaceDE w:val="0"/>
        <w:autoSpaceDN w:val="0"/>
        <w:adjustRightInd w:val="0"/>
        <w:jc w:val="center"/>
        <w:rPr>
          <w:b/>
          <w:sz w:val="26"/>
          <w:szCs w:val="26"/>
        </w:rPr>
      </w:pPr>
      <w:r w:rsidRPr="00B85E6C">
        <w:rPr>
          <w:b/>
          <w:sz w:val="26"/>
          <w:szCs w:val="26"/>
        </w:rPr>
        <w:t xml:space="preserve">РАЗДЕЛ </w:t>
      </w:r>
      <w:r w:rsidRPr="00B85E6C">
        <w:rPr>
          <w:b/>
          <w:sz w:val="26"/>
          <w:szCs w:val="26"/>
          <w:lang w:val="en-US"/>
        </w:rPr>
        <w:t>II</w:t>
      </w:r>
      <w:r w:rsidR="00796EF0" w:rsidRPr="00B85E6C">
        <w:rPr>
          <w:b/>
          <w:sz w:val="26"/>
          <w:szCs w:val="26"/>
        </w:rPr>
        <w:t xml:space="preserve">. ПЕРЕЧЕНЬ И СВЕДЕНИЯ О ЦЕЛЕВЫХ ИНДИКАТОРАХ И </w:t>
      </w:r>
    </w:p>
    <w:p w:rsidR="00796EF0" w:rsidRPr="00B85E6C" w:rsidRDefault="00796EF0" w:rsidP="00796EF0">
      <w:pPr>
        <w:autoSpaceDE w:val="0"/>
        <w:autoSpaceDN w:val="0"/>
        <w:adjustRightInd w:val="0"/>
        <w:jc w:val="center"/>
        <w:rPr>
          <w:b/>
          <w:sz w:val="26"/>
          <w:szCs w:val="26"/>
        </w:rPr>
      </w:pPr>
      <w:r w:rsidRPr="00B85E6C">
        <w:rPr>
          <w:b/>
          <w:sz w:val="26"/>
          <w:szCs w:val="26"/>
        </w:rPr>
        <w:t xml:space="preserve">ПОКАЗАТЕЛЯХ ПОДПРОГРАММЫ С РАСШИФРОВКОЙ ПЛАНОВЫХ </w:t>
      </w:r>
    </w:p>
    <w:p w:rsidR="00796EF0" w:rsidRPr="00B85E6C" w:rsidRDefault="00796EF0" w:rsidP="00796EF0">
      <w:pPr>
        <w:autoSpaceDE w:val="0"/>
        <w:autoSpaceDN w:val="0"/>
        <w:adjustRightInd w:val="0"/>
        <w:jc w:val="center"/>
        <w:rPr>
          <w:b/>
          <w:sz w:val="26"/>
          <w:szCs w:val="26"/>
        </w:rPr>
      </w:pPr>
      <w:r w:rsidRPr="00B85E6C">
        <w:rPr>
          <w:b/>
          <w:sz w:val="26"/>
          <w:szCs w:val="26"/>
        </w:rPr>
        <w:t>ЗНАЧЕНИЙ ПО ГОДАМ ЕЕ РЕАЛИЗАЦИИ</w:t>
      </w:r>
    </w:p>
    <w:p w:rsidR="00796EF0" w:rsidRPr="00B85E6C" w:rsidRDefault="00796EF0" w:rsidP="00796EF0">
      <w:pPr>
        <w:autoSpaceDE w:val="0"/>
        <w:autoSpaceDN w:val="0"/>
        <w:adjustRightInd w:val="0"/>
        <w:jc w:val="center"/>
        <w:rPr>
          <w:sz w:val="26"/>
          <w:szCs w:val="26"/>
        </w:rPr>
      </w:pPr>
    </w:p>
    <w:p w:rsidR="00796EF0" w:rsidRPr="00B85E6C" w:rsidRDefault="00796EF0" w:rsidP="00796EF0">
      <w:pPr>
        <w:autoSpaceDE w:val="0"/>
        <w:autoSpaceDN w:val="0"/>
        <w:adjustRightInd w:val="0"/>
        <w:ind w:firstLine="540"/>
        <w:jc w:val="both"/>
        <w:rPr>
          <w:lang w:eastAsia="en-US"/>
        </w:rPr>
      </w:pPr>
      <w:r w:rsidRPr="00B85E6C">
        <w:rPr>
          <w:lang w:eastAsia="en-US"/>
        </w:rPr>
        <w:t>Целевыми индикаторами и показателями подпрограммы являются:</w:t>
      </w:r>
    </w:p>
    <w:tbl>
      <w:tblPr>
        <w:tblW w:w="9356" w:type="dxa"/>
        <w:tblInd w:w="62" w:type="dxa"/>
        <w:tblLayout w:type="fixed"/>
        <w:tblCellMar>
          <w:top w:w="102" w:type="dxa"/>
          <w:left w:w="62" w:type="dxa"/>
          <w:bottom w:w="102" w:type="dxa"/>
          <w:right w:w="62" w:type="dxa"/>
        </w:tblCellMar>
        <w:tblLook w:val="0000"/>
      </w:tblPr>
      <w:tblGrid>
        <w:gridCol w:w="9356"/>
      </w:tblGrid>
      <w:tr w:rsidR="00796EF0" w:rsidRPr="00B85E6C" w:rsidTr="002F5825">
        <w:tc>
          <w:tcPr>
            <w:tcW w:w="5245" w:type="dxa"/>
          </w:tcPr>
          <w:p w:rsidR="00796EF0" w:rsidRPr="00B85E6C" w:rsidRDefault="0073096C" w:rsidP="002F5825">
            <w:pPr>
              <w:autoSpaceDE w:val="0"/>
              <w:autoSpaceDN w:val="0"/>
              <w:adjustRightInd w:val="0"/>
              <w:ind w:left="15"/>
              <w:jc w:val="both"/>
              <w:rPr>
                <w:lang w:eastAsia="en-US"/>
              </w:rPr>
            </w:pPr>
            <w:r w:rsidRPr="00B85E6C">
              <w:rPr>
                <w:lang w:eastAsia="en-US"/>
              </w:rPr>
              <w:t>1</w:t>
            </w:r>
            <w:r w:rsidR="00796EF0" w:rsidRPr="00B85E6C">
              <w:rPr>
                <w:lang w:eastAsia="en-US"/>
              </w:rPr>
              <w:t xml:space="preserve">   охват детей дошкольного возраста образовательными программами дошкольного образования;</w:t>
            </w:r>
          </w:p>
          <w:p w:rsidR="00796EF0" w:rsidRPr="00B85E6C" w:rsidRDefault="0073096C" w:rsidP="002F5825">
            <w:pPr>
              <w:autoSpaceDE w:val="0"/>
              <w:autoSpaceDN w:val="0"/>
              <w:adjustRightInd w:val="0"/>
              <w:jc w:val="both"/>
              <w:rPr>
                <w:lang w:eastAsia="en-US"/>
              </w:rPr>
            </w:pPr>
            <w:r w:rsidRPr="00B85E6C">
              <w:rPr>
                <w:lang w:eastAsia="en-US"/>
              </w:rPr>
              <w:t xml:space="preserve">2 </w:t>
            </w:r>
            <w:r w:rsidR="00796EF0" w:rsidRPr="00B85E6C">
              <w:rPr>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796EF0" w:rsidRPr="00B85E6C" w:rsidRDefault="0073096C" w:rsidP="002F5825">
            <w:pPr>
              <w:autoSpaceDE w:val="0"/>
              <w:autoSpaceDN w:val="0"/>
              <w:adjustRightInd w:val="0"/>
              <w:jc w:val="both"/>
              <w:rPr>
                <w:lang w:eastAsia="en-US"/>
              </w:rPr>
            </w:pPr>
            <w:r w:rsidRPr="00B85E6C">
              <w:rPr>
                <w:lang w:eastAsia="en-US"/>
              </w:rPr>
              <w:t xml:space="preserve">3 </w:t>
            </w:r>
            <w:r w:rsidR="00796EF0" w:rsidRPr="00B85E6C">
              <w:rPr>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796EF0" w:rsidRPr="00B85E6C" w:rsidRDefault="0073096C" w:rsidP="002F5825">
            <w:pPr>
              <w:autoSpaceDE w:val="0"/>
              <w:autoSpaceDN w:val="0"/>
              <w:adjustRightInd w:val="0"/>
              <w:jc w:val="both"/>
              <w:rPr>
                <w:lang w:eastAsia="en-US"/>
              </w:rPr>
            </w:pPr>
            <w:r w:rsidRPr="00B85E6C">
              <w:rPr>
                <w:lang w:eastAsia="en-US"/>
              </w:rPr>
              <w:t xml:space="preserve">4 </w:t>
            </w:r>
            <w:r w:rsidR="00796EF0" w:rsidRPr="00B85E6C">
              <w:rPr>
                <w:lang w:eastAsia="en-US"/>
              </w:rPr>
              <w:t xml:space="preserve">  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p w:rsidR="00796EF0" w:rsidRPr="00B85E6C" w:rsidRDefault="0073096C" w:rsidP="002F5825">
            <w:pPr>
              <w:autoSpaceDE w:val="0"/>
              <w:autoSpaceDN w:val="0"/>
              <w:adjustRightInd w:val="0"/>
              <w:jc w:val="both"/>
              <w:rPr>
                <w:lang w:eastAsia="en-US"/>
              </w:rPr>
            </w:pPr>
            <w:r w:rsidRPr="00B85E6C">
              <w:rPr>
                <w:lang w:eastAsia="en-US"/>
              </w:rPr>
              <w:t>5</w:t>
            </w:r>
            <w:r w:rsidR="00796EF0" w:rsidRPr="00B85E6C">
              <w:rPr>
                <w:lang w:eastAsia="en-US"/>
              </w:rPr>
              <w:t xml:space="preserve">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w:t>
            </w:r>
          </w:p>
          <w:p w:rsidR="00796EF0" w:rsidRPr="00B85E6C" w:rsidRDefault="0073096C" w:rsidP="002F5825">
            <w:pPr>
              <w:autoSpaceDE w:val="0"/>
              <w:autoSpaceDN w:val="0"/>
              <w:adjustRightInd w:val="0"/>
              <w:jc w:val="both"/>
              <w:rPr>
                <w:lang w:eastAsia="en-US"/>
              </w:rPr>
            </w:pPr>
            <w:r w:rsidRPr="00B85E6C">
              <w:rPr>
                <w:lang w:eastAsia="en-US"/>
              </w:rPr>
              <w:t>6</w:t>
            </w:r>
            <w:r w:rsidR="00796EF0" w:rsidRPr="00B85E6C">
              <w:rPr>
                <w:lang w:eastAsia="en-US"/>
              </w:rPr>
              <w:t xml:space="preserve"> 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p w:rsidR="00796EF0" w:rsidRPr="00B85E6C" w:rsidRDefault="0073096C" w:rsidP="002F5825">
            <w:pPr>
              <w:autoSpaceDE w:val="0"/>
              <w:autoSpaceDN w:val="0"/>
              <w:adjustRightInd w:val="0"/>
              <w:jc w:val="both"/>
              <w:rPr>
                <w:lang w:eastAsia="en-US"/>
              </w:rPr>
            </w:pPr>
            <w:r w:rsidRPr="00B85E6C">
              <w:rPr>
                <w:lang w:eastAsia="en-US"/>
              </w:rPr>
              <w:t>7</w:t>
            </w:r>
            <w:r w:rsidR="00796EF0" w:rsidRPr="00B85E6C">
              <w:rPr>
                <w:lang w:eastAsia="en-US"/>
              </w:rPr>
              <w:t xml:space="preserve">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p w:rsidR="00796EF0" w:rsidRPr="00B85E6C" w:rsidRDefault="0073096C" w:rsidP="002F5825">
            <w:pPr>
              <w:autoSpaceDE w:val="0"/>
              <w:autoSpaceDN w:val="0"/>
              <w:adjustRightInd w:val="0"/>
              <w:jc w:val="both"/>
              <w:rPr>
                <w:lang w:eastAsia="en-US"/>
              </w:rPr>
            </w:pPr>
            <w:r w:rsidRPr="00B85E6C">
              <w:rPr>
                <w:lang w:eastAsia="en-US"/>
              </w:rPr>
              <w:t>8</w:t>
            </w:r>
            <w:r w:rsidR="00796EF0" w:rsidRPr="00B85E6C">
              <w:rPr>
                <w:lang w:eastAsia="en-US"/>
              </w:rPr>
              <w:t xml:space="preserve">  удельный вес образовательных организаций, в которых внедрены информационно-коммуникационные технологии в управлении;</w:t>
            </w:r>
          </w:p>
          <w:p w:rsidR="00796EF0" w:rsidRPr="00B85E6C" w:rsidRDefault="0073096C" w:rsidP="002F5825">
            <w:pPr>
              <w:autoSpaceDE w:val="0"/>
              <w:autoSpaceDN w:val="0"/>
              <w:adjustRightInd w:val="0"/>
              <w:jc w:val="both"/>
              <w:rPr>
                <w:lang w:eastAsia="en-US"/>
              </w:rPr>
            </w:pPr>
            <w:r w:rsidRPr="00B85E6C">
              <w:rPr>
                <w:lang w:eastAsia="en-US"/>
              </w:rPr>
              <w:t>9</w:t>
            </w:r>
            <w:r w:rsidR="00796EF0" w:rsidRPr="00B85E6C">
              <w:rPr>
                <w:lang w:eastAsia="en-US"/>
              </w:rPr>
              <w:t xml:space="preserve"> доля учащихся муниципальных общеобразовательных организаций, обеспеченных горячим питанием;</w:t>
            </w:r>
          </w:p>
          <w:p w:rsidR="00037D46" w:rsidRPr="00B85E6C" w:rsidRDefault="0073096C" w:rsidP="002F5825">
            <w:pPr>
              <w:autoSpaceDE w:val="0"/>
              <w:autoSpaceDN w:val="0"/>
              <w:adjustRightInd w:val="0"/>
              <w:jc w:val="both"/>
              <w:rPr>
                <w:lang w:eastAsia="en-US"/>
              </w:rPr>
            </w:pPr>
            <w:r w:rsidRPr="00B85E6C">
              <w:rPr>
                <w:lang w:eastAsia="en-US"/>
              </w:rPr>
              <w:t>10</w:t>
            </w:r>
            <w:r w:rsidR="00627DE4" w:rsidRPr="00B85E6C">
              <w:rPr>
                <w:color w:val="22272F"/>
                <w:shd w:val="clear" w:color="auto" w:fill="FFFFFF"/>
              </w:rPr>
              <w:t>д</w:t>
            </w:r>
            <w:r w:rsidR="00037D46" w:rsidRPr="00B85E6C">
              <w:rPr>
                <w:color w:val="22272F"/>
                <w:shd w:val="clear" w:color="auto" w:fill="FFFFFF"/>
              </w:rPr>
              <w:t>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796EF0" w:rsidRPr="00B85E6C" w:rsidRDefault="0073096C" w:rsidP="002F5825">
            <w:pPr>
              <w:autoSpaceDE w:val="0"/>
              <w:autoSpaceDN w:val="0"/>
              <w:adjustRightInd w:val="0"/>
              <w:jc w:val="both"/>
              <w:rPr>
                <w:lang w:eastAsia="en-US"/>
              </w:rPr>
            </w:pPr>
            <w:r w:rsidRPr="00B85E6C">
              <w:rPr>
                <w:lang w:eastAsia="en-US"/>
              </w:rPr>
              <w:t>11</w:t>
            </w:r>
            <w:r w:rsidR="00796EF0" w:rsidRPr="00B85E6C">
              <w:rPr>
                <w:lang w:eastAsia="en-US"/>
              </w:rPr>
              <w:t>доля выпускников муниципальных общеобразовательных организаций, не получивших аттестат о среднем (полном) общем образовании;</w:t>
            </w:r>
          </w:p>
          <w:p w:rsidR="00037D46" w:rsidRPr="00B85E6C" w:rsidRDefault="0073096C" w:rsidP="00037D46">
            <w:pPr>
              <w:tabs>
                <w:tab w:val="left" w:pos="993"/>
              </w:tabs>
              <w:autoSpaceDE w:val="0"/>
              <w:autoSpaceDN w:val="0"/>
              <w:adjustRightInd w:val="0"/>
              <w:rPr>
                <w:lang w:eastAsia="en-US"/>
              </w:rPr>
            </w:pPr>
            <w:r w:rsidRPr="00B85E6C">
              <w:rPr>
                <w:lang w:eastAsia="en-US"/>
              </w:rPr>
              <w:t>12</w:t>
            </w:r>
            <w:r w:rsidR="00627DE4" w:rsidRPr="00B85E6C">
              <w:rPr>
                <w:color w:val="22272F"/>
                <w:shd w:val="clear" w:color="auto" w:fill="FFFFFF"/>
              </w:rPr>
              <w:t>ч</w:t>
            </w:r>
            <w:r w:rsidR="00037D46" w:rsidRPr="00B85E6C">
              <w:rPr>
                <w:color w:val="22272F"/>
                <w:shd w:val="clear" w:color="auto" w:fill="FFFFFF"/>
              </w:rPr>
              <w:t>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w:t>
            </w:r>
          </w:p>
          <w:p w:rsidR="00796EF0" w:rsidRPr="00B85E6C" w:rsidRDefault="0073096C" w:rsidP="0073096C">
            <w:pPr>
              <w:autoSpaceDE w:val="0"/>
              <w:autoSpaceDN w:val="0"/>
              <w:adjustRightInd w:val="0"/>
              <w:jc w:val="both"/>
              <w:rPr>
                <w:lang w:eastAsia="en-US"/>
              </w:rPr>
            </w:pPr>
            <w:r w:rsidRPr="00B85E6C">
              <w:rPr>
                <w:lang w:eastAsia="en-US"/>
              </w:rPr>
              <w:t>13</w:t>
            </w:r>
            <w:r w:rsidR="00796EF0" w:rsidRPr="00B85E6C">
              <w:rPr>
                <w:lang w:eastAsia="en-US"/>
              </w:rP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r>
    </w:tbl>
    <w:p w:rsidR="00796EF0" w:rsidRPr="00B85E6C" w:rsidRDefault="00796EF0" w:rsidP="00796EF0">
      <w:pPr>
        <w:tabs>
          <w:tab w:val="left" w:pos="0"/>
        </w:tabs>
        <w:autoSpaceDE w:val="0"/>
        <w:autoSpaceDN w:val="0"/>
        <w:adjustRightInd w:val="0"/>
        <w:ind w:firstLine="567"/>
        <w:jc w:val="both"/>
        <w:rPr>
          <w:lang w:eastAsia="en-US"/>
        </w:rPr>
      </w:pPr>
      <w:r w:rsidRPr="00B85E6C">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796EF0" w:rsidRPr="00B85E6C"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охват детей дошкольного возраста образовательными программами дошкольного образования –,0 процента, в том числе:</w:t>
      </w:r>
    </w:p>
    <w:p w:rsidR="00037D46" w:rsidRPr="00B85E6C" w:rsidRDefault="00796EF0" w:rsidP="00796EF0">
      <w:pPr>
        <w:autoSpaceDE w:val="0"/>
        <w:autoSpaceDN w:val="0"/>
        <w:adjustRightInd w:val="0"/>
        <w:ind w:firstLine="567"/>
        <w:jc w:val="both"/>
        <w:rPr>
          <w:lang w:eastAsia="en-US"/>
        </w:rPr>
      </w:pPr>
      <w:r w:rsidRPr="00B85E6C">
        <w:rPr>
          <w:lang w:eastAsia="en-US"/>
        </w:rPr>
        <w:t xml:space="preserve">в 2023 году – </w:t>
      </w:r>
      <w:r w:rsidR="00362F71" w:rsidRPr="00B85E6C">
        <w:rPr>
          <w:lang w:eastAsia="en-US"/>
        </w:rPr>
        <w:t>52,2</w:t>
      </w:r>
      <w:r w:rsidRPr="00B85E6C">
        <w:rPr>
          <w:lang w:eastAsia="en-US"/>
        </w:rPr>
        <w:t xml:space="preserve"> процента;</w:t>
      </w:r>
    </w:p>
    <w:p w:rsidR="00796EF0" w:rsidRPr="00B85E6C" w:rsidRDefault="00796EF0" w:rsidP="00796EF0">
      <w:pPr>
        <w:autoSpaceDE w:val="0"/>
        <w:autoSpaceDN w:val="0"/>
        <w:adjustRightInd w:val="0"/>
        <w:ind w:firstLine="567"/>
        <w:jc w:val="both"/>
        <w:rPr>
          <w:lang w:eastAsia="en-US"/>
        </w:rPr>
      </w:pPr>
      <w:r w:rsidRPr="00B85E6C">
        <w:rPr>
          <w:lang w:eastAsia="en-US"/>
        </w:rPr>
        <w:t xml:space="preserve">в 2024 году – </w:t>
      </w:r>
      <w:r w:rsidR="00362F71" w:rsidRPr="00B85E6C">
        <w:rPr>
          <w:lang w:eastAsia="en-US"/>
        </w:rPr>
        <w:t>52</w:t>
      </w:r>
      <w:r w:rsidR="006D323E" w:rsidRPr="00B85E6C">
        <w:rPr>
          <w:lang w:eastAsia="en-US"/>
        </w:rPr>
        <w:t>,5</w:t>
      </w:r>
      <w:r w:rsidRPr="00B85E6C">
        <w:rPr>
          <w:lang w:eastAsia="en-US"/>
        </w:rPr>
        <w:t xml:space="preserve"> процента;</w:t>
      </w:r>
    </w:p>
    <w:p w:rsidR="00796EF0" w:rsidRPr="00B85E6C" w:rsidRDefault="00796EF0" w:rsidP="00796EF0">
      <w:pPr>
        <w:autoSpaceDE w:val="0"/>
        <w:autoSpaceDN w:val="0"/>
        <w:adjustRightInd w:val="0"/>
        <w:ind w:firstLine="567"/>
        <w:jc w:val="both"/>
        <w:rPr>
          <w:lang w:eastAsia="en-US"/>
        </w:rPr>
      </w:pPr>
      <w:r w:rsidRPr="00B85E6C">
        <w:rPr>
          <w:lang w:eastAsia="en-US"/>
        </w:rPr>
        <w:t xml:space="preserve">в 2025 году – </w:t>
      </w:r>
      <w:r w:rsidR="00362F71" w:rsidRPr="00B85E6C">
        <w:rPr>
          <w:lang w:eastAsia="en-US"/>
        </w:rPr>
        <w:t>53,0</w:t>
      </w:r>
      <w:r w:rsidRPr="00B85E6C">
        <w:rPr>
          <w:lang w:eastAsia="en-US"/>
        </w:rPr>
        <w:t xml:space="preserve"> процента;</w:t>
      </w:r>
    </w:p>
    <w:p w:rsidR="00796EF0" w:rsidRPr="00B85E6C" w:rsidRDefault="00796EF0" w:rsidP="00796EF0">
      <w:pPr>
        <w:autoSpaceDE w:val="0"/>
        <w:autoSpaceDN w:val="0"/>
        <w:adjustRightInd w:val="0"/>
        <w:ind w:firstLine="567"/>
        <w:jc w:val="both"/>
        <w:rPr>
          <w:lang w:eastAsia="en-US"/>
        </w:rPr>
      </w:pPr>
      <w:r w:rsidRPr="00B85E6C">
        <w:rPr>
          <w:lang w:eastAsia="en-US"/>
        </w:rPr>
        <w:t xml:space="preserve">в 2030 году – </w:t>
      </w:r>
      <w:r w:rsidR="00362F71" w:rsidRPr="00B85E6C">
        <w:rPr>
          <w:lang w:eastAsia="en-US"/>
        </w:rPr>
        <w:t>53,5</w:t>
      </w:r>
      <w:r w:rsidRPr="00B85E6C">
        <w:rPr>
          <w:lang w:eastAsia="en-US"/>
        </w:rPr>
        <w:t>процента;</w:t>
      </w:r>
    </w:p>
    <w:p w:rsidR="00796EF0" w:rsidRPr="00B85E6C" w:rsidRDefault="00796EF0" w:rsidP="00796EF0">
      <w:pPr>
        <w:autoSpaceDE w:val="0"/>
        <w:autoSpaceDN w:val="0"/>
        <w:adjustRightInd w:val="0"/>
        <w:ind w:firstLine="567"/>
        <w:jc w:val="both"/>
        <w:rPr>
          <w:lang w:eastAsia="en-US"/>
        </w:rPr>
      </w:pPr>
      <w:r w:rsidRPr="00B85E6C">
        <w:rPr>
          <w:lang w:eastAsia="en-US"/>
        </w:rPr>
        <w:t xml:space="preserve">в 2035 году – </w:t>
      </w:r>
      <w:r w:rsidR="00362F71" w:rsidRPr="00B85E6C">
        <w:rPr>
          <w:lang w:eastAsia="en-US"/>
        </w:rPr>
        <w:t>54,0</w:t>
      </w:r>
      <w:r w:rsidRPr="00B85E6C">
        <w:rPr>
          <w:lang w:eastAsia="en-US"/>
        </w:rPr>
        <w:t>процента;</w:t>
      </w:r>
    </w:p>
    <w:p w:rsidR="00796EF0" w:rsidRPr="00B85E6C"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 в томчисле:</w:t>
      </w:r>
    </w:p>
    <w:p w:rsidR="00796EF0" w:rsidRPr="00B85E6C" w:rsidRDefault="00796EF0" w:rsidP="00796EF0">
      <w:pPr>
        <w:autoSpaceDE w:val="0"/>
        <w:autoSpaceDN w:val="0"/>
        <w:adjustRightInd w:val="0"/>
        <w:ind w:firstLine="567"/>
        <w:jc w:val="both"/>
        <w:rPr>
          <w:lang w:eastAsia="en-US"/>
        </w:rPr>
      </w:pPr>
      <w:r w:rsidRPr="00B85E6C">
        <w:rPr>
          <w:lang w:eastAsia="en-US"/>
        </w:rPr>
        <w:t>в 2023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2024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2025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2030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2035 году – 100 процентов;</w:t>
      </w:r>
    </w:p>
    <w:p w:rsidR="00D712BA" w:rsidRPr="00B85E6C" w:rsidRDefault="00796EF0" w:rsidP="005650FD">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w:t>
      </w:r>
      <w:r w:rsidR="00D712BA" w:rsidRPr="00B85E6C">
        <w:rPr>
          <w:rFonts w:ascii="Times New Roman" w:hAnsi="Times New Roman" w:cs="Times New Roman"/>
          <w:sz w:val="24"/>
          <w:szCs w:val="24"/>
          <w:lang w:eastAsia="en-US"/>
        </w:rPr>
        <w:t>разовательных организаций – 0,30</w:t>
      </w:r>
      <w:r w:rsidRPr="00B85E6C">
        <w:rPr>
          <w:rFonts w:ascii="Times New Roman" w:hAnsi="Times New Roman" w:cs="Times New Roman"/>
          <w:sz w:val="24"/>
          <w:szCs w:val="24"/>
          <w:lang w:eastAsia="en-US"/>
        </w:rPr>
        <w:t xml:space="preserve"> процента, в том числе:</w:t>
      </w:r>
    </w:p>
    <w:p w:rsidR="00D712BA" w:rsidRPr="00B85E6C" w:rsidRDefault="00D712BA" w:rsidP="00D712BA">
      <w:pPr>
        <w:autoSpaceDE w:val="0"/>
        <w:autoSpaceDN w:val="0"/>
        <w:adjustRightInd w:val="0"/>
        <w:rPr>
          <w:lang w:eastAsia="en-US"/>
        </w:rPr>
      </w:pPr>
      <w:r w:rsidRPr="00B85E6C">
        <w:rPr>
          <w:lang w:eastAsia="en-US"/>
        </w:rPr>
        <w:t xml:space="preserve">         в 2023 году – 0,30  процента;</w:t>
      </w:r>
    </w:p>
    <w:p w:rsidR="00D712BA" w:rsidRPr="00B85E6C" w:rsidRDefault="00D712BA" w:rsidP="00D712BA">
      <w:pPr>
        <w:autoSpaceDE w:val="0"/>
        <w:autoSpaceDN w:val="0"/>
        <w:adjustRightInd w:val="0"/>
        <w:rPr>
          <w:lang w:eastAsia="en-US"/>
        </w:rPr>
      </w:pPr>
      <w:r w:rsidRPr="00B85E6C">
        <w:rPr>
          <w:lang w:eastAsia="en-US"/>
        </w:rPr>
        <w:t xml:space="preserve">         в 2024 году – 0,30 процента;</w:t>
      </w:r>
    </w:p>
    <w:p w:rsidR="00D712BA" w:rsidRPr="00B85E6C" w:rsidRDefault="00D712BA" w:rsidP="00D712BA">
      <w:pPr>
        <w:autoSpaceDE w:val="0"/>
        <w:autoSpaceDN w:val="0"/>
        <w:adjustRightInd w:val="0"/>
        <w:rPr>
          <w:lang w:eastAsia="en-US"/>
        </w:rPr>
      </w:pPr>
      <w:r w:rsidRPr="00B85E6C">
        <w:rPr>
          <w:lang w:eastAsia="en-US"/>
        </w:rPr>
        <w:t xml:space="preserve">          в 2025 году – 0,30 процента;</w:t>
      </w:r>
    </w:p>
    <w:p w:rsidR="00D712BA" w:rsidRPr="00B85E6C" w:rsidRDefault="00D712BA" w:rsidP="00D712BA">
      <w:pPr>
        <w:autoSpaceDE w:val="0"/>
        <w:autoSpaceDN w:val="0"/>
        <w:adjustRightInd w:val="0"/>
        <w:rPr>
          <w:lang w:eastAsia="en-US"/>
        </w:rPr>
      </w:pPr>
      <w:r w:rsidRPr="00B85E6C">
        <w:rPr>
          <w:lang w:eastAsia="en-US"/>
        </w:rPr>
        <w:t xml:space="preserve">          в 2030 году – 0,30 процента;</w:t>
      </w:r>
    </w:p>
    <w:p w:rsidR="00796EF0" w:rsidRPr="00B85E6C" w:rsidRDefault="00D712BA" w:rsidP="00D712BA">
      <w:pPr>
        <w:autoSpaceDE w:val="0"/>
        <w:autoSpaceDN w:val="0"/>
        <w:adjustRightInd w:val="0"/>
        <w:rPr>
          <w:lang w:eastAsia="en-US"/>
        </w:rPr>
      </w:pPr>
      <w:r w:rsidRPr="00B85E6C">
        <w:rPr>
          <w:lang w:eastAsia="en-US"/>
        </w:rPr>
        <w:t xml:space="preserve">          в 2035 году – 0,30 процента</w:t>
      </w:r>
      <w:r w:rsidR="00796EF0" w:rsidRPr="00B85E6C">
        <w:rPr>
          <w:lang w:eastAsia="en-US"/>
        </w:rPr>
        <w:t>;</w:t>
      </w:r>
    </w:p>
    <w:p w:rsidR="00796EF0" w:rsidRPr="00B85E6C"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 xml:space="preserve">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w:t>
      </w:r>
      <w:r w:rsidR="006D323E" w:rsidRPr="00B85E6C">
        <w:rPr>
          <w:rFonts w:ascii="Times New Roman" w:hAnsi="Times New Roman" w:cs="Times New Roman"/>
          <w:sz w:val="24"/>
          <w:szCs w:val="24"/>
          <w:lang w:eastAsia="en-US"/>
        </w:rPr>
        <w:t>организациях всех типов, - 100</w:t>
      </w:r>
      <w:r w:rsidRPr="00B85E6C">
        <w:rPr>
          <w:rFonts w:ascii="Times New Roman" w:hAnsi="Times New Roman" w:cs="Times New Roman"/>
          <w:sz w:val="24"/>
          <w:szCs w:val="24"/>
          <w:lang w:eastAsia="en-US"/>
        </w:rPr>
        <w:t xml:space="preserve"> процент</w:t>
      </w:r>
      <w:r w:rsidR="006D323E" w:rsidRPr="00B85E6C">
        <w:rPr>
          <w:rFonts w:ascii="Times New Roman" w:hAnsi="Times New Roman" w:cs="Times New Roman"/>
          <w:sz w:val="24"/>
          <w:szCs w:val="24"/>
          <w:lang w:eastAsia="en-US"/>
        </w:rPr>
        <w:t>ов</w:t>
      </w:r>
      <w:r w:rsidRPr="00B85E6C">
        <w:rPr>
          <w:rFonts w:ascii="Times New Roman" w:hAnsi="Times New Roman" w:cs="Times New Roman"/>
          <w:sz w:val="24"/>
          <w:szCs w:val="24"/>
          <w:lang w:eastAsia="en-US"/>
        </w:rPr>
        <w:t>, в том числе:</w:t>
      </w:r>
    </w:p>
    <w:p w:rsidR="00796EF0" w:rsidRPr="00B85E6C" w:rsidRDefault="00796EF0" w:rsidP="00796EF0">
      <w:pPr>
        <w:autoSpaceDE w:val="0"/>
        <w:autoSpaceDN w:val="0"/>
        <w:adjustRightInd w:val="0"/>
        <w:ind w:firstLine="567"/>
        <w:jc w:val="both"/>
        <w:rPr>
          <w:lang w:eastAsia="en-US"/>
        </w:rPr>
      </w:pPr>
      <w:r w:rsidRPr="00B85E6C">
        <w:rPr>
          <w:lang w:eastAsia="en-US"/>
        </w:rPr>
        <w:t xml:space="preserve">в 2023 году – </w:t>
      </w:r>
      <w:r w:rsidR="00D712BA" w:rsidRPr="00B85E6C">
        <w:rPr>
          <w:lang w:eastAsia="en-US"/>
        </w:rPr>
        <w:t>100</w:t>
      </w:r>
      <w:r w:rsidRPr="00B85E6C">
        <w:rPr>
          <w:lang w:eastAsia="en-US"/>
        </w:rPr>
        <w:t xml:space="preserve"> процента;</w:t>
      </w:r>
    </w:p>
    <w:p w:rsidR="00796EF0" w:rsidRPr="00B85E6C" w:rsidRDefault="00796EF0" w:rsidP="00796EF0">
      <w:pPr>
        <w:autoSpaceDE w:val="0"/>
        <w:autoSpaceDN w:val="0"/>
        <w:adjustRightInd w:val="0"/>
        <w:ind w:firstLine="567"/>
        <w:jc w:val="both"/>
        <w:rPr>
          <w:lang w:eastAsia="en-US"/>
        </w:rPr>
      </w:pPr>
      <w:r w:rsidRPr="00B85E6C">
        <w:rPr>
          <w:lang w:eastAsia="en-US"/>
        </w:rPr>
        <w:t xml:space="preserve">в 2024 году – </w:t>
      </w:r>
      <w:r w:rsidR="00D712BA" w:rsidRPr="00B85E6C">
        <w:rPr>
          <w:lang w:eastAsia="en-US"/>
        </w:rPr>
        <w:t>100</w:t>
      </w:r>
      <w:r w:rsidRPr="00B85E6C">
        <w:rPr>
          <w:lang w:eastAsia="en-US"/>
        </w:rPr>
        <w:t xml:space="preserve"> процента;</w:t>
      </w:r>
    </w:p>
    <w:p w:rsidR="00796EF0" w:rsidRPr="00B85E6C" w:rsidRDefault="00796EF0" w:rsidP="00796EF0">
      <w:pPr>
        <w:autoSpaceDE w:val="0"/>
        <w:autoSpaceDN w:val="0"/>
        <w:adjustRightInd w:val="0"/>
        <w:ind w:firstLine="567"/>
        <w:jc w:val="both"/>
        <w:rPr>
          <w:lang w:eastAsia="en-US"/>
        </w:rPr>
      </w:pPr>
      <w:r w:rsidRPr="00B85E6C">
        <w:rPr>
          <w:lang w:eastAsia="en-US"/>
        </w:rPr>
        <w:t xml:space="preserve">в 2025 году – </w:t>
      </w:r>
      <w:r w:rsidR="00D712BA" w:rsidRPr="00B85E6C">
        <w:rPr>
          <w:lang w:eastAsia="en-US"/>
        </w:rPr>
        <w:t>100</w:t>
      </w:r>
      <w:r w:rsidRPr="00B85E6C">
        <w:rPr>
          <w:lang w:eastAsia="en-US"/>
        </w:rPr>
        <w:t xml:space="preserve"> процента;</w:t>
      </w:r>
    </w:p>
    <w:p w:rsidR="00796EF0" w:rsidRPr="00B85E6C" w:rsidRDefault="00796EF0" w:rsidP="00796EF0">
      <w:pPr>
        <w:autoSpaceDE w:val="0"/>
        <w:autoSpaceDN w:val="0"/>
        <w:adjustRightInd w:val="0"/>
        <w:ind w:firstLine="567"/>
        <w:jc w:val="both"/>
        <w:rPr>
          <w:lang w:eastAsia="en-US"/>
        </w:rPr>
      </w:pPr>
      <w:r w:rsidRPr="00B85E6C">
        <w:rPr>
          <w:lang w:eastAsia="en-US"/>
        </w:rPr>
        <w:t xml:space="preserve">в 2030 году – </w:t>
      </w:r>
      <w:r w:rsidR="00D712BA" w:rsidRPr="00B85E6C">
        <w:rPr>
          <w:lang w:eastAsia="en-US"/>
        </w:rPr>
        <w:t>100</w:t>
      </w:r>
      <w:r w:rsidRPr="00B85E6C">
        <w:rPr>
          <w:lang w:eastAsia="en-US"/>
        </w:rPr>
        <w:t xml:space="preserve"> процента;</w:t>
      </w:r>
    </w:p>
    <w:p w:rsidR="00796EF0" w:rsidRPr="00B85E6C" w:rsidRDefault="00796EF0" w:rsidP="00796EF0">
      <w:pPr>
        <w:autoSpaceDE w:val="0"/>
        <w:autoSpaceDN w:val="0"/>
        <w:adjustRightInd w:val="0"/>
        <w:ind w:firstLine="567"/>
        <w:jc w:val="both"/>
        <w:rPr>
          <w:lang w:eastAsia="en-US"/>
        </w:rPr>
      </w:pPr>
      <w:r w:rsidRPr="00B85E6C">
        <w:rPr>
          <w:lang w:eastAsia="en-US"/>
        </w:rPr>
        <w:t xml:space="preserve">в 2035 году – </w:t>
      </w:r>
      <w:r w:rsidR="00D712BA" w:rsidRPr="00B85E6C">
        <w:rPr>
          <w:lang w:eastAsia="en-US"/>
        </w:rPr>
        <w:t>100</w:t>
      </w:r>
      <w:r w:rsidRPr="00B85E6C">
        <w:rPr>
          <w:lang w:eastAsia="en-US"/>
        </w:rPr>
        <w:t xml:space="preserve"> процента;</w:t>
      </w:r>
    </w:p>
    <w:p w:rsidR="00796EF0" w:rsidRPr="00B85E6C"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 в том числе:</w:t>
      </w:r>
    </w:p>
    <w:p w:rsidR="00796EF0" w:rsidRPr="00B85E6C" w:rsidRDefault="002E7721" w:rsidP="00796EF0">
      <w:pPr>
        <w:autoSpaceDE w:val="0"/>
        <w:autoSpaceDN w:val="0"/>
        <w:adjustRightInd w:val="0"/>
        <w:ind w:firstLine="567"/>
        <w:jc w:val="both"/>
        <w:rPr>
          <w:lang w:eastAsia="en-US"/>
        </w:rPr>
      </w:pPr>
      <w:r w:rsidRPr="00B85E6C">
        <w:rPr>
          <w:lang w:eastAsia="en-US"/>
        </w:rPr>
        <w:t>в 2023 году – 100</w:t>
      </w:r>
      <w:r w:rsidR="00796EF0" w:rsidRPr="00B85E6C">
        <w:rPr>
          <w:lang w:eastAsia="en-US"/>
        </w:rPr>
        <w:t xml:space="preserve">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2024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2025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2030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2035 году – 100 процентов;</w:t>
      </w:r>
    </w:p>
    <w:p w:rsidR="00796EF0" w:rsidRPr="00B85E6C"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 в том числе:</w:t>
      </w:r>
    </w:p>
    <w:p w:rsidR="00796EF0" w:rsidRPr="00B85E6C" w:rsidRDefault="00796EF0" w:rsidP="00796EF0">
      <w:pPr>
        <w:autoSpaceDE w:val="0"/>
        <w:autoSpaceDN w:val="0"/>
        <w:adjustRightInd w:val="0"/>
        <w:ind w:firstLine="567"/>
        <w:jc w:val="both"/>
        <w:rPr>
          <w:lang w:eastAsia="en-US"/>
        </w:rPr>
      </w:pPr>
      <w:r w:rsidRPr="00B85E6C">
        <w:rPr>
          <w:lang w:eastAsia="en-US"/>
        </w:rPr>
        <w:t>в 2023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2024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2025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2030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2035 году – 100 процентов;</w:t>
      </w:r>
    </w:p>
    <w:p w:rsidR="00796EF0" w:rsidRPr="00B85E6C"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 в том числе:</w:t>
      </w:r>
    </w:p>
    <w:p w:rsidR="00796EF0" w:rsidRPr="00B85E6C" w:rsidRDefault="00796EF0" w:rsidP="00796EF0">
      <w:pPr>
        <w:autoSpaceDE w:val="0"/>
        <w:autoSpaceDN w:val="0"/>
        <w:adjustRightInd w:val="0"/>
        <w:ind w:firstLine="567"/>
        <w:jc w:val="both"/>
        <w:rPr>
          <w:lang w:eastAsia="en-US"/>
        </w:rPr>
      </w:pPr>
      <w:r w:rsidRPr="00B85E6C">
        <w:rPr>
          <w:lang w:eastAsia="en-US"/>
        </w:rPr>
        <w:t>в 2023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2024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2025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2030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2035 году – 100 процентов;</w:t>
      </w:r>
    </w:p>
    <w:p w:rsidR="00796EF0" w:rsidRPr="00B85E6C"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удельный вес образовательных организаций, в которых внедрены информационно-коммуникационные технологии в управлении, - 100 процентов, в том числе:</w:t>
      </w:r>
    </w:p>
    <w:p w:rsidR="00796EF0" w:rsidRPr="00B85E6C" w:rsidRDefault="00796EF0" w:rsidP="00796EF0">
      <w:pPr>
        <w:autoSpaceDE w:val="0"/>
        <w:autoSpaceDN w:val="0"/>
        <w:adjustRightInd w:val="0"/>
        <w:ind w:firstLine="567"/>
        <w:jc w:val="both"/>
        <w:rPr>
          <w:lang w:eastAsia="en-US"/>
        </w:rPr>
      </w:pPr>
      <w:r w:rsidRPr="00B85E6C">
        <w:rPr>
          <w:lang w:eastAsia="en-US"/>
        </w:rPr>
        <w:t>в 2023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2024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2025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2030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2035 году – 100 процентов;</w:t>
      </w:r>
    </w:p>
    <w:p w:rsidR="00796EF0" w:rsidRPr="00B85E6C"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 xml:space="preserve"> доля учащихся муниципальных общеобразовательных организаций, обеспеченных горячим питанием, - 100 процентов, в том числе:</w:t>
      </w:r>
    </w:p>
    <w:p w:rsidR="00796EF0" w:rsidRPr="00B85E6C" w:rsidRDefault="00796EF0" w:rsidP="00796EF0">
      <w:pPr>
        <w:autoSpaceDE w:val="0"/>
        <w:autoSpaceDN w:val="0"/>
        <w:adjustRightInd w:val="0"/>
        <w:ind w:firstLine="567"/>
        <w:jc w:val="both"/>
        <w:rPr>
          <w:lang w:eastAsia="en-US"/>
        </w:rPr>
      </w:pPr>
      <w:r w:rsidRPr="00B85E6C">
        <w:rPr>
          <w:lang w:eastAsia="en-US"/>
        </w:rPr>
        <w:t>в 2023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2024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2025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2030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в 2035 году – 100 процентов;</w:t>
      </w:r>
    </w:p>
    <w:p w:rsidR="006D323E" w:rsidRPr="00B85E6C" w:rsidRDefault="006D323E" w:rsidP="00796EF0">
      <w:pPr>
        <w:autoSpaceDE w:val="0"/>
        <w:autoSpaceDN w:val="0"/>
        <w:adjustRightInd w:val="0"/>
        <w:ind w:firstLine="567"/>
        <w:jc w:val="both"/>
        <w:rPr>
          <w:color w:val="22272F"/>
          <w:shd w:val="clear" w:color="auto" w:fill="FFFFFF"/>
        </w:rPr>
      </w:pPr>
      <w:r w:rsidRPr="00B85E6C">
        <w:rPr>
          <w:lang w:eastAsia="en-US"/>
        </w:rPr>
        <w:t xml:space="preserve">10) </w:t>
      </w:r>
      <w:r w:rsidRPr="00B85E6C">
        <w:rPr>
          <w:color w:val="22272F"/>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- 100 процентов, в том числе:</w:t>
      </w:r>
    </w:p>
    <w:p w:rsidR="006D323E" w:rsidRPr="00B85E6C" w:rsidRDefault="006D323E" w:rsidP="006D323E">
      <w:pPr>
        <w:autoSpaceDE w:val="0"/>
        <w:autoSpaceDN w:val="0"/>
        <w:adjustRightInd w:val="0"/>
        <w:ind w:firstLine="567"/>
        <w:jc w:val="both"/>
        <w:rPr>
          <w:lang w:eastAsia="en-US"/>
        </w:rPr>
      </w:pPr>
      <w:r w:rsidRPr="00B85E6C">
        <w:rPr>
          <w:lang w:eastAsia="en-US"/>
        </w:rPr>
        <w:t>в 2023 году – 100 процентов;</w:t>
      </w:r>
    </w:p>
    <w:p w:rsidR="006D323E" w:rsidRPr="00B85E6C" w:rsidRDefault="006D323E" w:rsidP="006D323E">
      <w:pPr>
        <w:autoSpaceDE w:val="0"/>
        <w:autoSpaceDN w:val="0"/>
        <w:adjustRightInd w:val="0"/>
        <w:ind w:firstLine="567"/>
        <w:jc w:val="both"/>
        <w:rPr>
          <w:lang w:eastAsia="en-US"/>
        </w:rPr>
      </w:pPr>
      <w:r w:rsidRPr="00B85E6C">
        <w:rPr>
          <w:lang w:eastAsia="en-US"/>
        </w:rPr>
        <w:t>в 2024 году – 100 процентов;</w:t>
      </w:r>
    </w:p>
    <w:p w:rsidR="006D323E" w:rsidRPr="00B85E6C" w:rsidRDefault="006D323E" w:rsidP="006D323E">
      <w:pPr>
        <w:autoSpaceDE w:val="0"/>
        <w:autoSpaceDN w:val="0"/>
        <w:adjustRightInd w:val="0"/>
        <w:ind w:firstLine="567"/>
        <w:jc w:val="both"/>
        <w:rPr>
          <w:lang w:eastAsia="en-US"/>
        </w:rPr>
      </w:pPr>
      <w:r w:rsidRPr="00B85E6C">
        <w:rPr>
          <w:lang w:eastAsia="en-US"/>
        </w:rPr>
        <w:t>в 2025 году – 100 процентов;</w:t>
      </w:r>
    </w:p>
    <w:p w:rsidR="006D323E" w:rsidRPr="00B85E6C" w:rsidRDefault="006D323E" w:rsidP="006D323E">
      <w:pPr>
        <w:autoSpaceDE w:val="0"/>
        <w:autoSpaceDN w:val="0"/>
        <w:adjustRightInd w:val="0"/>
        <w:ind w:firstLine="567"/>
        <w:jc w:val="both"/>
        <w:rPr>
          <w:lang w:eastAsia="en-US"/>
        </w:rPr>
      </w:pPr>
      <w:r w:rsidRPr="00B85E6C">
        <w:rPr>
          <w:lang w:eastAsia="en-US"/>
        </w:rPr>
        <w:t>в 2030 году – 100 процентов;</w:t>
      </w:r>
    </w:p>
    <w:p w:rsidR="006D323E" w:rsidRPr="00B85E6C" w:rsidRDefault="006D323E" w:rsidP="00796EF0">
      <w:pPr>
        <w:autoSpaceDE w:val="0"/>
        <w:autoSpaceDN w:val="0"/>
        <w:adjustRightInd w:val="0"/>
        <w:ind w:firstLine="567"/>
        <w:jc w:val="both"/>
        <w:rPr>
          <w:lang w:eastAsia="en-US"/>
        </w:rPr>
      </w:pPr>
      <w:r w:rsidRPr="00B85E6C">
        <w:rPr>
          <w:lang w:eastAsia="en-US"/>
        </w:rPr>
        <w:t>в 2035 году – 100 процентов;</w:t>
      </w:r>
    </w:p>
    <w:p w:rsidR="00796EF0" w:rsidRPr="00B85E6C" w:rsidRDefault="00796EF0" w:rsidP="00796EF0">
      <w:pPr>
        <w:autoSpaceDE w:val="0"/>
        <w:autoSpaceDN w:val="0"/>
        <w:adjustRightInd w:val="0"/>
        <w:ind w:firstLine="567"/>
        <w:jc w:val="both"/>
        <w:rPr>
          <w:lang w:eastAsia="en-US"/>
        </w:rPr>
      </w:pPr>
      <w:r w:rsidRPr="00B85E6C">
        <w:rPr>
          <w:lang w:eastAsia="en-US"/>
        </w:rPr>
        <w:t>1</w:t>
      </w:r>
      <w:r w:rsidR="006D323E" w:rsidRPr="00B85E6C">
        <w:rPr>
          <w:lang w:eastAsia="en-US"/>
        </w:rPr>
        <w:t>1</w:t>
      </w:r>
      <w:r w:rsidRPr="00B85E6C">
        <w:rPr>
          <w:lang w:eastAsia="en-US"/>
        </w:rPr>
        <w:t>) доля выпускников муниципальных общеобразовательных организаций, не получивших аттестат о среднем (полном</w:t>
      </w:r>
      <w:r w:rsidR="00D712BA" w:rsidRPr="00B85E6C">
        <w:rPr>
          <w:lang w:eastAsia="en-US"/>
        </w:rPr>
        <w:t xml:space="preserve">) общем образовании, - 0,30 </w:t>
      </w:r>
      <w:r w:rsidRPr="00B85E6C">
        <w:rPr>
          <w:lang w:eastAsia="en-US"/>
        </w:rPr>
        <w:t>процента, в том числе:</w:t>
      </w:r>
    </w:p>
    <w:p w:rsidR="00D712BA" w:rsidRPr="00B85E6C" w:rsidRDefault="00D712BA" w:rsidP="00D712BA">
      <w:pPr>
        <w:autoSpaceDE w:val="0"/>
        <w:autoSpaceDN w:val="0"/>
        <w:adjustRightInd w:val="0"/>
        <w:ind w:firstLine="567"/>
        <w:jc w:val="both"/>
        <w:rPr>
          <w:lang w:eastAsia="en-US"/>
        </w:rPr>
      </w:pPr>
      <w:r w:rsidRPr="00B85E6C">
        <w:rPr>
          <w:lang w:eastAsia="en-US"/>
        </w:rPr>
        <w:t>в 2023 году – 0,30 процента;</w:t>
      </w:r>
    </w:p>
    <w:p w:rsidR="00D712BA" w:rsidRPr="00B85E6C" w:rsidRDefault="00D712BA" w:rsidP="00D712BA">
      <w:pPr>
        <w:autoSpaceDE w:val="0"/>
        <w:autoSpaceDN w:val="0"/>
        <w:adjustRightInd w:val="0"/>
        <w:ind w:firstLine="567"/>
        <w:jc w:val="both"/>
        <w:rPr>
          <w:lang w:eastAsia="en-US"/>
        </w:rPr>
      </w:pPr>
      <w:r w:rsidRPr="00B85E6C">
        <w:rPr>
          <w:lang w:eastAsia="en-US"/>
        </w:rPr>
        <w:t>в 2024 году – 0,30 процента;</w:t>
      </w:r>
    </w:p>
    <w:p w:rsidR="00D712BA" w:rsidRPr="00B85E6C" w:rsidRDefault="00D712BA" w:rsidP="00D712BA">
      <w:pPr>
        <w:autoSpaceDE w:val="0"/>
        <w:autoSpaceDN w:val="0"/>
        <w:adjustRightInd w:val="0"/>
        <w:ind w:firstLine="567"/>
        <w:jc w:val="both"/>
        <w:rPr>
          <w:lang w:eastAsia="en-US"/>
        </w:rPr>
      </w:pPr>
      <w:r w:rsidRPr="00B85E6C">
        <w:rPr>
          <w:lang w:eastAsia="en-US"/>
        </w:rPr>
        <w:t>в 2025 году – 0,30 процента;</w:t>
      </w:r>
    </w:p>
    <w:p w:rsidR="00D712BA" w:rsidRPr="00B85E6C" w:rsidRDefault="00D712BA" w:rsidP="00D712BA">
      <w:pPr>
        <w:autoSpaceDE w:val="0"/>
        <w:autoSpaceDN w:val="0"/>
        <w:adjustRightInd w:val="0"/>
        <w:ind w:firstLine="567"/>
        <w:jc w:val="both"/>
        <w:rPr>
          <w:lang w:eastAsia="en-US"/>
        </w:rPr>
      </w:pPr>
      <w:r w:rsidRPr="00B85E6C">
        <w:rPr>
          <w:lang w:eastAsia="en-US"/>
        </w:rPr>
        <w:t>в 2030 году – 0,30 процента;</w:t>
      </w:r>
    </w:p>
    <w:p w:rsidR="006D323E" w:rsidRPr="00B85E6C" w:rsidRDefault="00D712BA" w:rsidP="006D323E">
      <w:pPr>
        <w:tabs>
          <w:tab w:val="left" w:pos="993"/>
        </w:tabs>
        <w:autoSpaceDE w:val="0"/>
        <w:autoSpaceDN w:val="0"/>
        <w:adjustRightInd w:val="0"/>
        <w:rPr>
          <w:lang w:eastAsia="en-US"/>
        </w:rPr>
      </w:pPr>
      <w:r w:rsidRPr="00B85E6C">
        <w:rPr>
          <w:lang w:eastAsia="en-US"/>
        </w:rPr>
        <w:t xml:space="preserve">         в 2035 году – 0,30 процента;</w:t>
      </w:r>
    </w:p>
    <w:p w:rsidR="006D323E" w:rsidRPr="00B85E6C" w:rsidRDefault="006D323E" w:rsidP="0073096C">
      <w:pPr>
        <w:tabs>
          <w:tab w:val="left" w:pos="993"/>
        </w:tabs>
        <w:autoSpaceDE w:val="0"/>
        <w:autoSpaceDN w:val="0"/>
        <w:adjustRightInd w:val="0"/>
        <w:jc w:val="both"/>
        <w:rPr>
          <w:lang w:eastAsia="en-US"/>
        </w:rPr>
      </w:pPr>
      <w:r w:rsidRPr="00B85E6C">
        <w:rPr>
          <w:lang w:eastAsia="en-US"/>
        </w:rPr>
        <w:t xml:space="preserve">12) </w:t>
      </w:r>
      <w:r w:rsidRPr="00B85E6C">
        <w:rPr>
          <w:color w:val="22272F"/>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w:t>
      </w:r>
    </w:p>
    <w:p w:rsidR="006D323E" w:rsidRPr="00B85E6C" w:rsidRDefault="006D323E" w:rsidP="0073096C">
      <w:pPr>
        <w:autoSpaceDE w:val="0"/>
        <w:autoSpaceDN w:val="0"/>
        <w:adjustRightInd w:val="0"/>
        <w:ind w:firstLine="567"/>
        <w:jc w:val="both"/>
        <w:rPr>
          <w:lang w:eastAsia="en-US"/>
        </w:rPr>
      </w:pPr>
      <w:r w:rsidRPr="00B85E6C">
        <w:rPr>
          <w:lang w:eastAsia="en-US"/>
        </w:rPr>
        <w:t>в 2023 году – 100 процентов;</w:t>
      </w:r>
    </w:p>
    <w:p w:rsidR="006D323E" w:rsidRPr="00B85E6C" w:rsidRDefault="006D323E" w:rsidP="006D323E">
      <w:pPr>
        <w:autoSpaceDE w:val="0"/>
        <w:autoSpaceDN w:val="0"/>
        <w:adjustRightInd w:val="0"/>
        <w:ind w:firstLine="567"/>
        <w:jc w:val="both"/>
        <w:rPr>
          <w:lang w:eastAsia="en-US"/>
        </w:rPr>
      </w:pPr>
      <w:r w:rsidRPr="00B85E6C">
        <w:rPr>
          <w:lang w:eastAsia="en-US"/>
        </w:rPr>
        <w:t>в 2024 году – 100 процентов;</w:t>
      </w:r>
    </w:p>
    <w:p w:rsidR="006D323E" w:rsidRPr="00B85E6C" w:rsidRDefault="006D323E" w:rsidP="006D323E">
      <w:pPr>
        <w:autoSpaceDE w:val="0"/>
        <w:autoSpaceDN w:val="0"/>
        <w:adjustRightInd w:val="0"/>
        <w:ind w:firstLine="567"/>
        <w:jc w:val="both"/>
        <w:rPr>
          <w:lang w:eastAsia="en-US"/>
        </w:rPr>
      </w:pPr>
      <w:r w:rsidRPr="00B85E6C">
        <w:rPr>
          <w:lang w:eastAsia="en-US"/>
        </w:rPr>
        <w:t>в 2025 году – 100 процентов;</w:t>
      </w:r>
    </w:p>
    <w:p w:rsidR="006D323E" w:rsidRPr="00B85E6C" w:rsidRDefault="006D323E" w:rsidP="006D323E">
      <w:pPr>
        <w:autoSpaceDE w:val="0"/>
        <w:autoSpaceDN w:val="0"/>
        <w:adjustRightInd w:val="0"/>
        <w:ind w:firstLine="567"/>
        <w:jc w:val="both"/>
        <w:rPr>
          <w:lang w:eastAsia="en-US"/>
        </w:rPr>
      </w:pPr>
      <w:r w:rsidRPr="00B85E6C">
        <w:rPr>
          <w:lang w:eastAsia="en-US"/>
        </w:rPr>
        <w:t>в 2030 году – 100 процентов;</w:t>
      </w:r>
    </w:p>
    <w:p w:rsidR="006D323E" w:rsidRPr="00B85E6C" w:rsidRDefault="006D323E" w:rsidP="006D323E">
      <w:pPr>
        <w:autoSpaceDE w:val="0"/>
        <w:autoSpaceDN w:val="0"/>
        <w:adjustRightInd w:val="0"/>
        <w:ind w:firstLine="567"/>
        <w:jc w:val="both"/>
        <w:rPr>
          <w:lang w:eastAsia="en-US"/>
        </w:rPr>
      </w:pPr>
      <w:r w:rsidRPr="00B85E6C">
        <w:rPr>
          <w:lang w:eastAsia="en-US"/>
        </w:rPr>
        <w:t>в 2035 году – 100 процентов;</w:t>
      </w:r>
    </w:p>
    <w:p w:rsidR="00796EF0" w:rsidRPr="00B85E6C" w:rsidRDefault="0073096C" w:rsidP="00796EF0">
      <w:pPr>
        <w:tabs>
          <w:tab w:val="left" w:pos="0"/>
        </w:tabs>
        <w:autoSpaceDE w:val="0"/>
        <w:autoSpaceDN w:val="0"/>
        <w:adjustRightInd w:val="0"/>
        <w:ind w:firstLine="567"/>
        <w:jc w:val="both"/>
        <w:rPr>
          <w:lang w:eastAsia="en-US"/>
        </w:rPr>
      </w:pPr>
      <w:r w:rsidRPr="00B85E6C">
        <w:rPr>
          <w:lang w:eastAsia="en-US"/>
        </w:rPr>
        <w:t xml:space="preserve">13) </w:t>
      </w:r>
      <w:r w:rsidR="00796EF0" w:rsidRPr="00B85E6C">
        <w:rPr>
          <w:lang w:eastAsia="en-US"/>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 в том числе:</w:t>
      </w:r>
    </w:p>
    <w:p w:rsidR="00796EF0" w:rsidRPr="00B85E6C" w:rsidRDefault="00796EF0" w:rsidP="00796EF0">
      <w:pPr>
        <w:autoSpaceDE w:val="0"/>
        <w:autoSpaceDN w:val="0"/>
        <w:adjustRightInd w:val="0"/>
        <w:ind w:firstLine="567"/>
        <w:jc w:val="both"/>
        <w:rPr>
          <w:sz w:val="22"/>
          <w:szCs w:val="22"/>
          <w:lang w:eastAsia="en-US"/>
        </w:rPr>
      </w:pPr>
      <w:r w:rsidRPr="00B85E6C">
        <w:rPr>
          <w:sz w:val="22"/>
          <w:szCs w:val="22"/>
          <w:lang w:eastAsia="en-US"/>
        </w:rPr>
        <w:t>в 2023 году – 100 процентов;</w:t>
      </w:r>
    </w:p>
    <w:p w:rsidR="00796EF0" w:rsidRPr="00B85E6C" w:rsidRDefault="00796EF0" w:rsidP="00796EF0">
      <w:pPr>
        <w:autoSpaceDE w:val="0"/>
        <w:autoSpaceDN w:val="0"/>
        <w:adjustRightInd w:val="0"/>
        <w:ind w:firstLine="567"/>
        <w:jc w:val="both"/>
        <w:rPr>
          <w:sz w:val="22"/>
          <w:szCs w:val="22"/>
          <w:lang w:eastAsia="en-US"/>
        </w:rPr>
      </w:pPr>
      <w:r w:rsidRPr="00B85E6C">
        <w:rPr>
          <w:sz w:val="22"/>
          <w:szCs w:val="22"/>
          <w:lang w:eastAsia="en-US"/>
        </w:rPr>
        <w:t>в 2024 году – 100 процентов;</w:t>
      </w:r>
    </w:p>
    <w:p w:rsidR="00796EF0" w:rsidRPr="00B85E6C" w:rsidRDefault="00796EF0" w:rsidP="00796EF0">
      <w:pPr>
        <w:autoSpaceDE w:val="0"/>
        <w:autoSpaceDN w:val="0"/>
        <w:adjustRightInd w:val="0"/>
        <w:ind w:firstLine="567"/>
        <w:jc w:val="both"/>
        <w:rPr>
          <w:sz w:val="22"/>
          <w:szCs w:val="22"/>
          <w:lang w:eastAsia="en-US"/>
        </w:rPr>
      </w:pPr>
      <w:r w:rsidRPr="00B85E6C">
        <w:rPr>
          <w:sz w:val="22"/>
          <w:szCs w:val="22"/>
          <w:lang w:eastAsia="en-US"/>
        </w:rPr>
        <w:t>в 2025 году – 100 процентов;</w:t>
      </w:r>
    </w:p>
    <w:p w:rsidR="0073096C" w:rsidRPr="00B85E6C" w:rsidRDefault="00796EF0" w:rsidP="0073096C">
      <w:pPr>
        <w:autoSpaceDE w:val="0"/>
        <w:autoSpaceDN w:val="0"/>
        <w:adjustRightInd w:val="0"/>
        <w:ind w:firstLine="567"/>
        <w:jc w:val="both"/>
        <w:rPr>
          <w:sz w:val="22"/>
          <w:szCs w:val="22"/>
          <w:lang w:eastAsia="en-US"/>
        </w:rPr>
      </w:pPr>
      <w:r w:rsidRPr="00B85E6C">
        <w:rPr>
          <w:sz w:val="22"/>
          <w:szCs w:val="22"/>
          <w:lang w:eastAsia="en-US"/>
        </w:rPr>
        <w:t>в 2030 году – 100 процентов;</w:t>
      </w:r>
    </w:p>
    <w:p w:rsidR="00686D77" w:rsidRPr="00B85E6C" w:rsidRDefault="0073096C" w:rsidP="0073096C">
      <w:pPr>
        <w:autoSpaceDE w:val="0"/>
        <w:autoSpaceDN w:val="0"/>
        <w:adjustRightInd w:val="0"/>
        <w:ind w:firstLine="567"/>
        <w:jc w:val="both"/>
        <w:rPr>
          <w:sz w:val="22"/>
          <w:szCs w:val="22"/>
          <w:lang w:eastAsia="en-US"/>
        </w:rPr>
      </w:pPr>
      <w:r w:rsidRPr="00B85E6C">
        <w:rPr>
          <w:sz w:val="22"/>
          <w:szCs w:val="22"/>
          <w:lang w:eastAsia="en-US"/>
        </w:rPr>
        <w:t>в 2035 году – 100 процентов.</w:t>
      </w:r>
    </w:p>
    <w:p w:rsidR="00CA05CA" w:rsidRPr="00B85E6C" w:rsidRDefault="00CA05CA" w:rsidP="00796EF0">
      <w:pPr>
        <w:autoSpaceDE w:val="0"/>
        <w:autoSpaceDN w:val="0"/>
        <w:adjustRightInd w:val="0"/>
        <w:jc w:val="center"/>
        <w:rPr>
          <w:lang w:eastAsia="en-US"/>
        </w:rPr>
      </w:pPr>
    </w:p>
    <w:p w:rsidR="00796EF0" w:rsidRPr="00B85E6C" w:rsidRDefault="00796EF0" w:rsidP="00796EF0">
      <w:pPr>
        <w:autoSpaceDE w:val="0"/>
        <w:autoSpaceDN w:val="0"/>
        <w:adjustRightInd w:val="0"/>
        <w:jc w:val="center"/>
        <w:rPr>
          <w:lang w:eastAsia="en-US"/>
        </w:rPr>
      </w:pPr>
      <w:r w:rsidRPr="00B85E6C">
        <w:rPr>
          <w:lang w:eastAsia="en-US"/>
        </w:rPr>
        <w:t xml:space="preserve">РАЗДЕЛ 3. ХАРАКТЕРИСТИКИ ОСНОВНЫХ МЕРОПРИЯТИЙ, </w:t>
      </w:r>
    </w:p>
    <w:p w:rsidR="00796EF0" w:rsidRPr="00B85E6C" w:rsidRDefault="00796EF0" w:rsidP="00796EF0">
      <w:pPr>
        <w:autoSpaceDE w:val="0"/>
        <w:autoSpaceDN w:val="0"/>
        <w:adjustRightInd w:val="0"/>
        <w:jc w:val="center"/>
        <w:rPr>
          <w:lang w:eastAsia="en-US"/>
        </w:rPr>
      </w:pPr>
      <w:r w:rsidRPr="00B85E6C">
        <w:rPr>
          <w:lang w:eastAsia="en-US"/>
        </w:rPr>
        <w:t xml:space="preserve">МЕРОПРИЯТИЙ ПОДПРОГРАММЫ С УКАЗАНИЕМ СРОКОВ И </w:t>
      </w:r>
    </w:p>
    <w:p w:rsidR="00796EF0" w:rsidRPr="00B85E6C" w:rsidRDefault="00796EF0" w:rsidP="00796EF0">
      <w:pPr>
        <w:autoSpaceDE w:val="0"/>
        <w:autoSpaceDN w:val="0"/>
        <w:adjustRightInd w:val="0"/>
        <w:jc w:val="center"/>
        <w:rPr>
          <w:lang w:eastAsia="en-US"/>
        </w:rPr>
      </w:pPr>
      <w:r w:rsidRPr="00B85E6C">
        <w:rPr>
          <w:lang w:eastAsia="en-US"/>
        </w:rPr>
        <w:t>ЭТАПОВ ИХ РЕАЛИЗАЦИИ</w:t>
      </w:r>
    </w:p>
    <w:p w:rsidR="00796EF0" w:rsidRPr="00B85E6C" w:rsidRDefault="00796EF0" w:rsidP="00796EF0">
      <w:pPr>
        <w:autoSpaceDE w:val="0"/>
        <w:autoSpaceDN w:val="0"/>
        <w:adjustRightInd w:val="0"/>
        <w:ind w:firstLine="539"/>
        <w:jc w:val="both"/>
        <w:rPr>
          <w:lang w:eastAsia="en-US"/>
        </w:rPr>
      </w:pPr>
      <w:r w:rsidRPr="00B85E6C">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616FFC" w:rsidRPr="00B85E6C" w:rsidRDefault="005650FD" w:rsidP="0073096C">
      <w:pPr>
        <w:ind w:firstLine="567"/>
        <w:jc w:val="both"/>
      </w:pPr>
      <w:r w:rsidRPr="00B85E6C">
        <w:t>Подпрограмма «</w:t>
      </w:r>
      <w:r w:rsidR="00556895" w:rsidRPr="00B85E6C">
        <w:t>Муниципальная</w:t>
      </w:r>
      <w:r w:rsidR="00796EF0" w:rsidRPr="00B85E6C">
        <w:t>поддержка развития образования» объединяет одиннадцать основных мероприятий:</w:t>
      </w:r>
    </w:p>
    <w:p w:rsidR="0073096C" w:rsidRPr="00B85E6C" w:rsidRDefault="0073096C" w:rsidP="00796EF0">
      <w:pPr>
        <w:autoSpaceDE w:val="0"/>
        <w:autoSpaceDN w:val="0"/>
        <w:adjustRightInd w:val="0"/>
        <w:ind w:firstLine="540"/>
        <w:jc w:val="both"/>
      </w:pPr>
    </w:p>
    <w:p w:rsidR="00796EF0" w:rsidRPr="00B85E6C" w:rsidRDefault="00796EF0" w:rsidP="00796EF0">
      <w:pPr>
        <w:autoSpaceDE w:val="0"/>
        <w:autoSpaceDN w:val="0"/>
        <w:adjustRightInd w:val="0"/>
        <w:ind w:firstLine="540"/>
        <w:jc w:val="both"/>
        <w:rPr>
          <w:lang w:eastAsia="en-US"/>
        </w:rPr>
      </w:pPr>
      <w:r w:rsidRPr="00B85E6C">
        <w:t xml:space="preserve">Основное мероприятие 1. </w:t>
      </w:r>
      <w:r w:rsidRPr="00B85E6C">
        <w:rPr>
          <w:lang w:eastAsia="en-US"/>
        </w:rPr>
        <w:t>Обеспечение деятельности организаций в сфере образования</w:t>
      </w:r>
    </w:p>
    <w:p w:rsidR="00616FFC" w:rsidRPr="00B85E6C" w:rsidRDefault="00796EF0" w:rsidP="00796EF0">
      <w:pPr>
        <w:ind w:firstLine="567"/>
        <w:jc w:val="both"/>
        <w:rPr>
          <w:lang w:eastAsia="en-US"/>
        </w:rPr>
      </w:pPr>
      <w:r w:rsidRPr="00B85E6C">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CC7137" w:rsidRPr="00B85E6C">
        <w:rPr>
          <w:lang w:eastAsia="en-US"/>
        </w:rPr>
        <w:t>Порецкого муниципального округа</w:t>
      </w:r>
      <w:r w:rsidRPr="00B85E6C">
        <w:rPr>
          <w:lang w:eastAsia="en-US"/>
        </w:rPr>
        <w:t>, - общеобразовательных учреждений.</w:t>
      </w:r>
    </w:p>
    <w:p w:rsidR="0073096C" w:rsidRPr="00B85E6C" w:rsidRDefault="0073096C" w:rsidP="00796EF0">
      <w:pPr>
        <w:ind w:firstLine="567"/>
        <w:jc w:val="both"/>
      </w:pPr>
    </w:p>
    <w:p w:rsidR="00796EF0" w:rsidRPr="00B85E6C" w:rsidRDefault="00796EF0" w:rsidP="00796EF0">
      <w:pPr>
        <w:ind w:firstLine="567"/>
        <w:jc w:val="both"/>
        <w:rPr>
          <w:rFonts w:eastAsia="Calibri"/>
        </w:rPr>
      </w:pPr>
      <w:r w:rsidRPr="00B85E6C">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796EF0" w:rsidRPr="00B85E6C" w:rsidRDefault="00796EF0" w:rsidP="00796EF0">
      <w:pPr>
        <w:ind w:firstLine="567"/>
        <w:jc w:val="both"/>
        <w:rPr>
          <w:rFonts w:eastAsia="Calibri"/>
        </w:rPr>
      </w:pPr>
      <w:r w:rsidRPr="00B85E6C">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616FFC" w:rsidRPr="00B85E6C" w:rsidRDefault="00616FFC" w:rsidP="00796EF0">
      <w:pPr>
        <w:ind w:firstLine="567"/>
        <w:jc w:val="both"/>
      </w:pPr>
    </w:p>
    <w:p w:rsidR="00796EF0" w:rsidRPr="00B85E6C" w:rsidRDefault="00796EF0" w:rsidP="00796EF0">
      <w:pPr>
        <w:ind w:firstLine="567"/>
        <w:jc w:val="both"/>
        <w:rPr>
          <w:lang w:eastAsia="en-US"/>
        </w:rPr>
      </w:pPr>
      <w:r w:rsidRPr="00B85E6C">
        <w:t xml:space="preserve">Основное мероприятие 3. </w:t>
      </w:r>
      <w:r w:rsidRPr="00B85E6C">
        <w:rPr>
          <w:lang w:eastAsia="en-US"/>
        </w:rPr>
        <w:t>Укрепление материально-технической базы объектов образования</w:t>
      </w:r>
    </w:p>
    <w:p w:rsidR="00796EF0" w:rsidRPr="00B85E6C" w:rsidRDefault="00796EF0" w:rsidP="00796EF0">
      <w:pPr>
        <w:autoSpaceDE w:val="0"/>
        <w:autoSpaceDN w:val="0"/>
        <w:adjustRightInd w:val="0"/>
        <w:ind w:firstLine="567"/>
        <w:jc w:val="both"/>
        <w:rPr>
          <w:lang w:eastAsia="en-US"/>
        </w:rPr>
      </w:pPr>
      <w:r w:rsidRPr="00B85E6C">
        <w:rPr>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
    <w:p w:rsidR="00616FFC" w:rsidRPr="00B85E6C" w:rsidRDefault="00616FFC" w:rsidP="00796EF0">
      <w:pPr>
        <w:ind w:firstLine="567"/>
        <w:jc w:val="both"/>
      </w:pPr>
    </w:p>
    <w:p w:rsidR="00796EF0" w:rsidRPr="00B85E6C" w:rsidRDefault="00796EF0" w:rsidP="00796EF0">
      <w:pPr>
        <w:ind w:firstLine="567"/>
        <w:jc w:val="both"/>
      </w:pPr>
      <w:r w:rsidRPr="00B85E6C">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
    <w:p w:rsidR="00796EF0" w:rsidRPr="00B85E6C" w:rsidRDefault="00796EF0" w:rsidP="00796EF0">
      <w:pPr>
        <w:autoSpaceDE w:val="0"/>
        <w:autoSpaceDN w:val="0"/>
        <w:adjustRightInd w:val="0"/>
        <w:ind w:right="481" w:firstLine="709"/>
        <w:jc w:val="both"/>
        <w:rPr>
          <w:rFonts w:eastAsia="Calibri"/>
          <w:color w:val="000000"/>
        </w:rPr>
      </w:pPr>
      <w:r w:rsidRPr="00B85E6C">
        <w:rPr>
          <w:rFonts w:eastAsia="Calibri"/>
          <w:color w:val="000000"/>
        </w:rPr>
        <w:t>В рамках мероприятия предусмотрено предоставление субвенции на обеспечение выплаты денежного вознаграждения за выполнение функции классного руководителя педагогическим работникам муниципальных общеобразовательных организаций.</w:t>
      </w:r>
    </w:p>
    <w:p w:rsidR="00616FFC" w:rsidRPr="00B85E6C" w:rsidRDefault="00616FFC" w:rsidP="00796EF0">
      <w:pPr>
        <w:autoSpaceDE w:val="0"/>
        <w:autoSpaceDN w:val="0"/>
        <w:adjustRightInd w:val="0"/>
        <w:ind w:firstLine="540"/>
        <w:jc w:val="both"/>
        <w:rPr>
          <w:lang w:eastAsia="en-US"/>
        </w:rPr>
      </w:pPr>
    </w:p>
    <w:p w:rsidR="00796EF0" w:rsidRPr="00B85E6C" w:rsidRDefault="00796EF0" w:rsidP="00796EF0">
      <w:pPr>
        <w:autoSpaceDE w:val="0"/>
        <w:autoSpaceDN w:val="0"/>
        <w:adjustRightInd w:val="0"/>
        <w:ind w:firstLine="540"/>
        <w:jc w:val="both"/>
        <w:rPr>
          <w:lang w:eastAsia="en-US"/>
        </w:rPr>
      </w:pPr>
      <w:r w:rsidRPr="00B85E6C">
        <w:rPr>
          <w:lang w:eastAsia="en-US"/>
        </w:rPr>
        <w:t>Основное мероприятие 5. Стипендии, гранты, премии и денежные поощрения</w:t>
      </w:r>
    </w:p>
    <w:p w:rsidR="00796EF0" w:rsidRPr="00B85E6C" w:rsidRDefault="00796EF0" w:rsidP="00796EF0">
      <w:pPr>
        <w:autoSpaceDE w:val="0"/>
        <w:autoSpaceDN w:val="0"/>
        <w:adjustRightInd w:val="0"/>
        <w:ind w:firstLine="540"/>
        <w:jc w:val="both"/>
        <w:rPr>
          <w:lang w:eastAsia="en-US"/>
        </w:rPr>
      </w:pPr>
      <w:r w:rsidRPr="00B85E6C">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района и региона, стимулирование роста качества работы педагогических работников.</w:t>
      </w:r>
    </w:p>
    <w:p w:rsidR="00616FFC" w:rsidRPr="00B85E6C" w:rsidRDefault="00616FFC" w:rsidP="00796EF0">
      <w:pPr>
        <w:autoSpaceDE w:val="0"/>
        <w:autoSpaceDN w:val="0"/>
        <w:adjustRightInd w:val="0"/>
        <w:ind w:firstLine="540"/>
        <w:jc w:val="both"/>
        <w:rPr>
          <w:lang w:eastAsia="en-US"/>
        </w:rPr>
      </w:pPr>
    </w:p>
    <w:p w:rsidR="00796EF0" w:rsidRPr="00B85E6C" w:rsidRDefault="00796EF0" w:rsidP="00796EF0">
      <w:pPr>
        <w:autoSpaceDE w:val="0"/>
        <w:autoSpaceDN w:val="0"/>
        <w:adjustRightInd w:val="0"/>
        <w:ind w:firstLine="540"/>
        <w:jc w:val="both"/>
        <w:rPr>
          <w:lang w:eastAsia="en-US"/>
        </w:rPr>
      </w:pPr>
      <w:r w:rsidRPr="00B85E6C">
        <w:rPr>
          <w:lang w:eastAsia="en-US"/>
        </w:rPr>
        <w:t>Основное мероприятие 6.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796EF0" w:rsidRPr="00B85E6C" w:rsidRDefault="00796EF0" w:rsidP="00796EF0">
      <w:pPr>
        <w:autoSpaceDE w:val="0"/>
        <w:autoSpaceDN w:val="0"/>
        <w:adjustRightInd w:val="0"/>
        <w:ind w:firstLine="540"/>
        <w:jc w:val="both"/>
        <w:rPr>
          <w:lang w:eastAsia="en-US"/>
        </w:rPr>
      </w:pPr>
      <w:r w:rsidRPr="00B85E6C">
        <w:rPr>
          <w:lang w:eastAsia="en-US"/>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интернатных учреждений, включающей:</w:t>
      </w:r>
    </w:p>
    <w:p w:rsidR="00796EF0" w:rsidRPr="00B85E6C" w:rsidRDefault="00796EF0" w:rsidP="00796EF0">
      <w:pPr>
        <w:autoSpaceDE w:val="0"/>
        <w:autoSpaceDN w:val="0"/>
        <w:adjustRightInd w:val="0"/>
        <w:ind w:firstLine="540"/>
        <w:jc w:val="both"/>
        <w:rPr>
          <w:lang w:eastAsia="en-US"/>
        </w:rPr>
      </w:pPr>
      <w:r w:rsidRPr="00B85E6C">
        <w:rPr>
          <w:lang w:eastAsia="en-US"/>
        </w:rPr>
        <w:t>подготовку кандидатов в замещающие родители, сопровождение замещающих семей;</w:t>
      </w:r>
    </w:p>
    <w:p w:rsidR="00796EF0" w:rsidRPr="00B85E6C" w:rsidRDefault="00796EF0" w:rsidP="00796EF0">
      <w:pPr>
        <w:autoSpaceDE w:val="0"/>
        <w:autoSpaceDN w:val="0"/>
        <w:adjustRightInd w:val="0"/>
        <w:ind w:firstLine="540"/>
        <w:jc w:val="both"/>
        <w:rPr>
          <w:lang w:eastAsia="en-US"/>
        </w:rPr>
      </w:pPr>
      <w:r w:rsidRPr="00B85E6C">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rsidR="00616FFC" w:rsidRPr="00B85E6C" w:rsidRDefault="00616FFC" w:rsidP="00796EF0">
      <w:pPr>
        <w:autoSpaceDE w:val="0"/>
        <w:autoSpaceDN w:val="0"/>
        <w:adjustRightInd w:val="0"/>
        <w:ind w:firstLine="540"/>
        <w:jc w:val="both"/>
        <w:rPr>
          <w:lang w:eastAsia="en-US"/>
        </w:rPr>
      </w:pPr>
    </w:p>
    <w:p w:rsidR="00796EF0" w:rsidRPr="00B85E6C" w:rsidRDefault="00796EF0" w:rsidP="00796EF0">
      <w:pPr>
        <w:autoSpaceDE w:val="0"/>
        <w:autoSpaceDN w:val="0"/>
        <w:adjustRightInd w:val="0"/>
        <w:ind w:firstLine="540"/>
        <w:jc w:val="both"/>
        <w:rPr>
          <w:lang w:eastAsia="en-US"/>
        </w:rPr>
      </w:pPr>
      <w:r w:rsidRPr="00B85E6C">
        <w:rPr>
          <w:lang w:eastAsia="en-US"/>
        </w:rPr>
        <w:t>Основное мероприятие 7. Меры социальной поддержки</w:t>
      </w:r>
    </w:p>
    <w:p w:rsidR="00616FFC" w:rsidRPr="00B85E6C" w:rsidRDefault="00796EF0" w:rsidP="00796EF0">
      <w:pPr>
        <w:autoSpaceDE w:val="0"/>
        <w:autoSpaceDN w:val="0"/>
        <w:adjustRightInd w:val="0"/>
        <w:ind w:firstLine="540"/>
        <w:jc w:val="both"/>
        <w:rPr>
          <w:lang w:eastAsia="en-US"/>
        </w:rPr>
      </w:pPr>
      <w:r w:rsidRPr="00B85E6C">
        <w:rPr>
          <w:lang w:eastAsia="en-US"/>
        </w:rPr>
        <w:t xml:space="preserve">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CC7137" w:rsidRPr="00B85E6C">
        <w:rPr>
          <w:lang w:eastAsia="en-US"/>
        </w:rPr>
        <w:t>Порецкого муниципального округа</w:t>
      </w:r>
      <w:r w:rsidRPr="00B85E6C">
        <w:rPr>
          <w:lang w:eastAsia="en-US"/>
        </w:rPr>
        <w:t>.</w:t>
      </w:r>
    </w:p>
    <w:p w:rsidR="00796EF0" w:rsidRPr="00B85E6C" w:rsidRDefault="00796EF0" w:rsidP="00796EF0">
      <w:pPr>
        <w:autoSpaceDE w:val="0"/>
        <w:autoSpaceDN w:val="0"/>
        <w:adjustRightInd w:val="0"/>
        <w:ind w:firstLine="540"/>
        <w:jc w:val="both"/>
        <w:rPr>
          <w:lang w:eastAsia="en-US"/>
        </w:rPr>
      </w:pPr>
      <w:r w:rsidRPr="00B85E6C">
        <w:rPr>
          <w:lang w:eastAsia="en-US"/>
        </w:rPr>
        <w:t>Основное мероприятие 8. Капитальный ремонт объектов образования</w:t>
      </w:r>
    </w:p>
    <w:p w:rsidR="00796EF0" w:rsidRPr="00B85E6C" w:rsidRDefault="00796EF0" w:rsidP="00796EF0">
      <w:pPr>
        <w:autoSpaceDE w:val="0"/>
        <w:autoSpaceDN w:val="0"/>
        <w:adjustRightInd w:val="0"/>
        <w:ind w:firstLine="540"/>
        <w:jc w:val="both"/>
        <w:rPr>
          <w:lang w:eastAsia="en-US"/>
        </w:rPr>
      </w:pPr>
      <w:r w:rsidRPr="00B85E6C">
        <w:rPr>
          <w:lang w:eastAsia="en-US"/>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616FFC" w:rsidRPr="00B85E6C" w:rsidRDefault="00616FFC" w:rsidP="00796EF0">
      <w:pPr>
        <w:autoSpaceDE w:val="0"/>
        <w:autoSpaceDN w:val="0"/>
        <w:adjustRightInd w:val="0"/>
        <w:ind w:firstLine="540"/>
        <w:jc w:val="both"/>
        <w:rPr>
          <w:lang w:eastAsia="en-US"/>
        </w:rPr>
      </w:pPr>
    </w:p>
    <w:p w:rsidR="00796EF0" w:rsidRPr="00B85E6C" w:rsidRDefault="00796EF0" w:rsidP="00796EF0">
      <w:pPr>
        <w:autoSpaceDE w:val="0"/>
        <w:autoSpaceDN w:val="0"/>
        <w:adjustRightInd w:val="0"/>
        <w:ind w:firstLine="540"/>
        <w:jc w:val="both"/>
        <w:rPr>
          <w:lang w:eastAsia="en-US"/>
        </w:rPr>
      </w:pPr>
      <w:r w:rsidRPr="00B85E6C">
        <w:rPr>
          <w:lang w:eastAsia="en-US"/>
        </w:rPr>
        <w:t>Основное мероприятие 9. Реализация мероприятий регионального проекта «Современные родители»</w:t>
      </w:r>
    </w:p>
    <w:p w:rsidR="00796EF0" w:rsidRPr="00B85E6C" w:rsidRDefault="00796EF0" w:rsidP="00796EF0">
      <w:pPr>
        <w:autoSpaceDE w:val="0"/>
        <w:autoSpaceDN w:val="0"/>
        <w:adjustRightInd w:val="0"/>
        <w:ind w:firstLine="540"/>
        <w:jc w:val="both"/>
        <w:rPr>
          <w:lang w:eastAsia="en-US"/>
        </w:rPr>
      </w:pPr>
      <w:r w:rsidRPr="00B85E6C">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
    <w:p w:rsidR="00616FFC" w:rsidRPr="00B85E6C" w:rsidRDefault="00616FFC" w:rsidP="00796EF0">
      <w:pPr>
        <w:autoSpaceDE w:val="0"/>
        <w:autoSpaceDN w:val="0"/>
        <w:adjustRightInd w:val="0"/>
        <w:ind w:firstLine="539"/>
        <w:jc w:val="both"/>
        <w:rPr>
          <w:lang w:eastAsia="en-US"/>
        </w:rPr>
      </w:pPr>
    </w:p>
    <w:p w:rsidR="00796EF0" w:rsidRPr="00B85E6C" w:rsidRDefault="00796EF0" w:rsidP="00796EF0">
      <w:pPr>
        <w:autoSpaceDE w:val="0"/>
        <w:autoSpaceDN w:val="0"/>
        <w:adjustRightInd w:val="0"/>
        <w:ind w:firstLine="539"/>
        <w:jc w:val="both"/>
        <w:rPr>
          <w:lang w:eastAsia="en-US"/>
        </w:rPr>
      </w:pPr>
      <w:r w:rsidRPr="00B85E6C">
        <w:rPr>
          <w:lang w:eastAsia="en-US"/>
        </w:rPr>
        <w:t>Основное мероприятие 10. Реализация мероприятий регионального проекта «Успех каждого ребенка»</w:t>
      </w:r>
    </w:p>
    <w:p w:rsidR="00796EF0" w:rsidRPr="00B85E6C" w:rsidRDefault="00796EF0" w:rsidP="00796EF0">
      <w:pPr>
        <w:autoSpaceDE w:val="0"/>
        <w:autoSpaceDN w:val="0"/>
        <w:ind w:firstLine="539"/>
        <w:jc w:val="both"/>
      </w:pPr>
      <w:r w:rsidRPr="00B85E6C">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796EF0" w:rsidRPr="00B85E6C" w:rsidRDefault="00796EF0" w:rsidP="00796EF0">
      <w:pPr>
        <w:ind w:firstLine="539"/>
        <w:jc w:val="both"/>
      </w:pPr>
      <w:r w:rsidRPr="00B85E6C">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616FFC" w:rsidRPr="00B85E6C" w:rsidRDefault="00616FFC" w:rsidP="00796EF0">
      <w:pPr>
        <w:autoSpaceDE w:val="0"/>
        <w:autoSpaceDN w:val="0"/>
        <w:adjustRightInd w:val="0"/>
        <w:ind w:firstLine="539"/>
        <w:jc w:val="both"/>
        <w:rPr>
          <w:lang w:eastAsia="en-US"/>
        </w:rPr>
      </w:pPr>
    </w:p>
    <w:p w:rsidR="00796EF0" w:rsidRPr="00B85E6C" w:rsidRDefault="00796EF0" w:rsidP="00796EF0">
      <w:pPr>
        <w:autoSpaceDE w:val="0"/>
        <w:autoSpaceDN w:val="0"/>
        <w:adjustRightInd w:val="0"/>
        <w:ind w:firstLine="539"/>
        <w:jc w:val="both"/>
        <w:rPr>
          <w:lang w:eastAsia="en-US"/>
        </w:rPr>
      </w:pPr>
      <w:r w:rsidRPr="00B85E6C">
        <w:rPr>
          <w:lang w:eastAsia="en-US"/>
        </w:rPr>
        <w:t>Основное мероприятие 11. Реализация мероприятий регионального проекта «Цифровая образовательная среда»</w:t>
      </w:r>
    </w:p>
    <w:p w:rsidR="00796EF0" w:rsidRPr="00B85E6C" w:rsidRDefault="00796EF0" w:rsidP="00796EF0">
      <w:pPr>
        <w:autoSpaceDE w:val="0"/>
        <w:autoSpaceDN w:val="0"/>
        <w:adjustRightInd w:val="0"/>
        <w:ind w:firstLine="539"/>
        <w:jc w:val="both"/>
        <w:rPr>
          <w:bCs/>
        </w:rPr>
      </w:pPr>
      <w:r w:rsidRPr="00B85E6C">
        <w:t xml:space="preserve">В рамках мероприятия предусмотрено создание </w:t>
      </w:r>
      <w:r w:rsidRPr="00B85E6C">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B85E6C">
        <w:t xml:space="preserve">образовательные организации будут обеспечены стабильным и быстрым интернет-соединением. </w:t>
      </w:r>
      <w:r w:rsidRPr="00B85E6C">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78690A" w:rsidRPr="00B85E6C" w:rsidRDefault="0078690A" w:rsidP="0078690A">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Основное мероприятие 12. Реализация проектов и мероприятий по инновационному развитию системы образования</w:t>
      </w:r>
    </w:p>
    <w:p w:rsidR="0078690A" w:rsidRPr="00B85E6C" w:rsidRDefault="0078690A" w:rsidP="0078690A">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w:t>
      </w:r>
      <w:r w:rsidR="00A66726" w:rsidRPr="00B85E6C">
        <w:rPr>
          <w:color w:val="22272F"/>
          <w:sz w:val="25"/>
          <w:szCs w:val="25"/>
        </w:rPr>
        <w:t>Порецкого муниципального округа</w:t>
      </w:r>
      <w:r w:rsidRPr="00B85E6C">
        <w:rPr>
          <w:color w:val="22272F"/>
          <w:sz w:val="25"/>
          <w:szCs w:val="25"/>
        </w:rPr>
        <w:t>.</w:t>
      </w:r>
    </w:p>
    <w:p w:rsidR="0078690A" w:rsidRPr="00B85E6C" w:rsidRDefault="0078690A" w:rsidP="0078690A">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Основное мероприятие 13. Приобретение оборудования для муниципальных образовательных организаций</w:t>
      </w:r>
    </w:p>
    <w:p w:rsidR="0078690A" w:rsidRPr="00B85E6C" w:rsidRDefault="0078690A" w:rsidP="0078690A">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В рамках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796EF0" w:rsidRPr="00B85E6C" w:rsidRDefault="00796EF0" w:rsidP="00796EF0">
      <w:pPr>
        <w:autoSpaceDE w:val="0"/>
        <w:autoSpaceDN w:val="0"/>
        <w:adjustRightInd w:val="0"/>
        <w:ind w:firstLine="540"/>
        <w:jc w:val="both"/>
        <w:rPr>
          <w:lang w:eastAsia="en-US"/>
        </w:rPr>
      </w:pPr>
      <w:r w:rsidRPr="00B85E6C">
        <w:rPr>
          <w:lang w:eastAsia="en-US"/>
        </w:rPr>
        <w:t>Подпрогр</w:t>
      </w:r>
      <w:r w:rsidR="005650FD" w:rsidRPr="00B85E6C">
        <w:rPr>
          <w:lang w:eastAsia="en-US"/>
        </w:rPr>
        <w:t>амма реализуется в период с 2023</w:t>
      </w:r>
      <w:r w:rsidRPr="00B85E6C">
        <w:rPr>
          <w:lang w:eastAsia="en-US"/>
        </w:rPr>
        <w:t xml:space="preserve"> по 2035 год в три этапа:</w:t>
      </w:r>
    </w:p>
    <w:p w:rsidR="00796EF0" w:rsidRPr="00B85E6C" w:rsidRDefault="00796EF0" w:rsidP="00796EF0">
      <w:pPr>
        <w:autoSpaceDE w:val="0"/>
        <w:autoSpaceDN w:val="0"/>
        <w:adjustRightInd w:val="0"/>
        <w:ind w:firstLine="567"/>
        <w:rPr>
          <w:lang w:eastAsia="en-US"/>
        </w:rPr>
      </w:pPr>
      <w:r w:rsidRPr="00B85E6C">
        <w:rPr>
          <w:lang w:eastAsia="en-US"/>
        </w:rPr>
        <w:t xml:space="preserve">1 этап – </w:t>
      </w:r>
      <w:r w:rsidR="00BF5006" w:rsidRPr="00B85E6C">
        <w:rPr>
          <w:lang w:eastAsia="en-US"/>
        </w:rPr>
        <w:t>2023-2025</w:t>
      </w:r>
      <w:r w:rsidRPr="00B85E6C">
        <w:rPr>
          <w:lang w:eastAsia="en-US"/>
        </w:rPr>
        <w:t>годы;</w:t>
      </w:r>
    </w:p>
    <w:p w:rsidR="00796EF0" w:rsidRPr="00B85E6C" w:rsidRDefault="00796EF0" w:rsidP="00796EF0">
      <w:pPr>
        <w:autoSpaceDE w:val="0"/>
        <w:autoSpaceDN w:val="0"/>
        <w:adjustRightInd w:val="0"/>
        <w:ind w:firstLine="567"/>
        <w:rPr>
          <w:lang w:eastAsia="en-US"/>
        </w:rPr>
      </w:pPr>
      <w:r w:rsidRPr="00B85E6C">
        <w:rPr>
          <w:lang w:eastAsia="en-US"/>
        </w:rPr>
        <w:t>2 этап – 2026-2030 годы;</w:t>
      </w:r>
    </w:p>
    <w:p w:rsidR="00796EF0" w:rsidRPr="00B85E6C" w:rsidRDefault="00796EF0" w:rsidP="00796EF0">
      <w:pPr>
        <w:ind w:firstLine="567"/>
        <w:jc w:val="both"/>
        <w:rPr>
          <w:lang w:eastAsia="en-US"/>
        </w:rPr>
      </w:pPr>
      <w:r w:rsidRPr="00B85E6C">
        <w:rPr>
          <w:lang w:eastAsia="en-US"/>
        </w:rPr>
        <w:t>3 этап – 2031-2035 годы.</w:t>
      </w:r>
    </w:p>
    <w:p w:rsidR="0078690A" w:rsidRPr="00B85E6C" w:rsidRDefault="0078690A" w:rsidP="00796EF0">
      <w:pPr>
        <w:autoSpaceDE w:val="0"/>
        <w:autoSpaceDN w:val="0"/>
        <w:adjustRightInd w:val="0"/>
        <w:jc w:val="center"/>
        <w:outlineLvl w:val="0"/>
        <w:rPr>
          <w:b/>
          <w:lang w:eastAsia="en-US"/>
        </w:rPr>
      </w:pPr>
    </w:p>
    <w:p w:rsidR="00796EF0" w:rsidRPr="00B85E6C" w:rsidRDefault="00796EF0" w:rsidP="00796EF0">
      <w:pPr>
        <w:autoSpaceDE w:val="0"/>
        <w:autoSpaceDN w:val="0"/>
        <w:adjustRightInd w:val="0"/>
        <w:jc w:val="center"/>
        <w:outlineLvl w:val="0"/>
        <w:rPr>
          <w:b/>
        </w:rPr>
      </w:pPr>
      <w:r w:rsidRPr="00B85E6C">
        <w:rPr>
          <w:b/>
          <w:lang w:eastAsia="en-US"/>
        </w:rPr>
        <w:t xml:space="preserve">РАЗДЕЛ </w:t>
      </w:r>
      <w:r w:rsidR="00616FFC" w:rsidRPr="00B85E6C">
        <w:rPr>
          <w:b/>
          <w:lang w:val="en-US" w:eastAsia="en-US"/>
        </w:rPr>
        <w:t>IV</w:t>
      </w:r>
      <w:r w:rsidRPr="00B85E6C">
        <w:rPr>
          <w:b/>
          <w:lang w:eastAsia="en-US"/>
        </w:rPr>
        <w:t xml:space="preserve">. </w:t>
      </w:r>
      <w:r w:rsidRPr="00B85E6C">
        <w:rPr>
          <w:b/>
        </w:rPr>
        <w:t>ОБОСНОВАНИЕ ОБЪЕМА ФИНАНСОВЫХ РЕСУРСОВ,</w:t>
      </w:r>
    </w:p>
    <w:p w:rsidR="00796EF0" w:rsidRPr="00B85E6C" w:rsidRDefault="00796EF0" w:rsidP="00796EF0">
      <w:pPr>
        <w:autoSpaceDE w:val="0"/>
        <w:autoSpaceDN w:val="0"/>
        <w:adjustRightInd w:val="0"/>
        <w:jc w:val="center"/>
        <w:rPr>
          <w:b/>
        </w:rPr>
      </w:pPr>
      <w:r w:rsidRPr="00B85E6C">
        <w:rPr>
          <w:b/>
        </w:rPr>
        <w:t xml:space="preserve">НЕОБХОДИМЫХ ДЛЯ РЕАЛИЗАЦИИ ПОДПРОГРАММЫ </w:t>
      </w:r>
    </w:p>
    <w:p w:rsidR="00796EF0" w:rsidRPr="00B85E6C" w:rsidRDefault="00796EF0" w:rsidP="00796EF0">
      <w:pPr>
        <w:autoSpaceDE w:val="0"/>
        <w:autoSpaceDN w:val="0"/>
        <w:adjustRightInd w:val="0"/>
        <w:jc w:val="center"/>
        <w:rPr>
          <w:b/>
        </w:rPr>
      </w:pPr>
      <w:r w:rsidRPr="00B85E6C">
        <w:rPr>
          <w:b/>
        </w:rPr>
        <w:t xml:space="preserve">(С РАСШИФРОВКОЙ ПО ИСТОЧНИКАМ ФИНАНСИРОВАНИЯ, </w:t>
      </w:r>
    </w:p>
    <w:p w:rsidR="00796EF0" w:rsidRPr="00B85E6C" w:rsidRDefault="00796EF0" w:rsidP="00796EF0">
      <w:pPr>
        <w:autoSpaceDE w:val="0"/>
        <w:autoSpaceDN w:val="0"/>
        <w:adjustRightInd w:val="0"/>
        <w:jc w:val="center"/>
        <w:rPr>
          <w:b/>
        </w:rPr>
      </w:pPr>
      <w:r w:rsidRPr="00B85E6C">
        <w:rPr>
          <w:b/>
        </w:rPr>
        <w:t>ПО ЭТАПАМ И ГОДАМ РЕАЛИЗАЦИИ ПОДПРОГРАММЫ)</w:t>
      </w:r>
    </w:p>
    <w:p w:rsidR="00796EF0" w:rsidRPr="00B85E6C" w:rsidRDefault="00796EF0" w:rsidP="00796EF0">
      <w:pPr>
        <w:autoSpaceDE w:val="0"/>
        <w:autoSpaceDN w:val="0"/>
        <w:adjustRightInd w:val="0"/>
        <w:jc w:val="both"/>
        <w:rPr>
          <w:sz w:val="26"/>
          <w:szCs w:val="26"/>
        </w:rPr>
      </w:pPr>
    </w:p>
    <w:p w:rsidR="00796EF0" w:rsidRPr="00B85E6C" w:rsidRDefault="00796EF0" w:rsidP="00796EF0">
      <w:pPr>
        <w:autoSpaceDE w:val="0"/>
        <w:autoSpaceDN w:val="0"/>
        <w:adjustRightInd w:val="0"/>
        <w:ind w:firstLine="539"/>
        <w:jc w:val="both"/>
      </w:pPr>
      <w:r w:rsidRPr="00B85E6C">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w:t>
      </w:r>
      <w:r w:rsidR="00025DEB" w:rsidRPr="00B85E6C">
        <w:t xml:space="preserve">местный бюджет </w:t>
      </w:r>
      <w:r w:rsidR="00CC7137" w:rsidRPr="00B85E6C">
        <w:t>Порецкого муниципального округа</w:t>
      </w:r>
      <w:r w:rsidRPr="00B85E6C">
        <w:t xml:space="preserve"> внебюджетных источников.</w:t>
      </w:r>
    </w:p>
    <w:p w:rsidR="00796EF0" w:rsidRPr="00B85E6C" w:rsidRDefault="00796EF0" w:rsidP="00796EF0">
      <w:pPr>
        <w:autoSpaceDE w:val="0"/>
        <w:autoSpaceDN w:val="0"/>
        <w:adjustRightInd w:val="0"/>
        <w:ind w:firstLine="539"/>
        <w:jc w:val="both"/>
      </w:pPr>
      <w:r w:rsidRPr="00B85E6C">
        <w:t xml:space="preserve">Ответственный исполнитель подпрограммы – </w:t>
      </w:r>
      <w:r w:rsidR="004232CF" w:rsidRPr="00B85E6C">
        <w:t xml:space="preserve">Отдел образования,  молодежной политики и спорта администрации </w:t>
      </w:r>
      <w:r w:rsidR="00CC7137" w:rsidRPr="00B85E6C">
        <w:t>Порецкого муниципального округа</w:t>
      </w:r>
      <w:r w:rsidRPr="00B85E6C">
        <w:t xml:space="preserve">. Соисполнителями являются </w:t>
      </w:r>
      <w:r w:rsidRPr="00B85E6C">
        <w:rPr>
          <w:color w:val="000000"/>
        </w:rPr>
        <w:t xml:space="preserve">Комиссия по делам несовершеннолетних и защите их прав </w:t>
      </w:r>
      <w:r w:rsidR="00CC7137" w:rsidRPr="00B85E6C">
        <w:rPr>
          <w:color w:val="000000"/>
        </w:rPr>
        <w:t>Порецкого муниципального округа</w:t>
      </w:r>
      <w:r w:rsidRPr="00B85E6C">
        <w:rPr>
          <w:color w:val="000000"/>
        </w:rPr>
        <w:t xml:space="preserve">, </w:t>
      </w:r>
      <w:r w:rsidR="00025DEB" w:rsidRPr="00B85E6C">
        <w:rPr>
          <w:color w:val="000000"/>
        </w:rPr>
        <w:t xml:space="preserve">орган </w:t>
      </w:r>
      <w:r w:rsidRPr="00B85E6C">
        <w:rPr>
          <w:color w:val="000000"/>
        </w:rPr>
        <w:t xml:space="preserve"> опеке и попе</w:t>
      </w:r>
      <w:r w:rsidR="00025DEB" w:rsidRPr="00B85E6C">
        <w:rPr>
          <w:color w:val="000000"/>
        </w:rPr>
        <w:t>чительства администрации</w:t>
      </w:r>
      <w:r w:rsidR="00CC7137" w:rsidRPr="00B85E6C">
        <w:rPr>
          <w:color w:val="000000"/>
        </w:rPr>
        <w:t>Порецкого муниципального округа</w:t>
      </w:r>
      <w:r w:rsidRPr="00B85E6C">
        <w:rPr>
          <w:color w:val="000000"/>
        </w:rPr>
        <w:t xml:space="preserve">, муниципальные образовательные организации </w:t>
      </w:r>
      <w:r w:rsidR="00CC7137" w:rsidRPr="00B85E6C">
        <w:rPr>
          <w:color w:val="000000"/>
        </w:rPr>
        <w:t>Порецкого муниципального округа</w:t>
      </w:r>
      <w:r w:rsidRPr="00B85E6C">
        <w:rPr>
          <w:color w:val="000000"/>
        </w:rPr>
        <w:t>, подведомственные</w:t>
      </w:r>
      <w:r w:rsidRPr="00B85E6C">
        <w:t>.</w:t>
      </w:r>
    </w:p>
    <w:p w:rsidR="00DF66D6" w:rsidRPr="00B85E6C" w:rsidRDefault="00DF66D6" w:rsidP="00DF66D6">
      <w:pPr>
        <w:autoSpaceDE w:val="0"/>
        <w:autoSpaceDN w:val="0"/>
        <w:adjustRightInd w:val="0"/>
        <w:ind w:firstLine="539"/>
        <w:jc w:val="both"/>
      </w:pPr>
      <w:r w:rsidRPr="00B85E6C">
        <w:t>Общий объем финансирования подпрограммы в 2023-2035годах составит 1739666,5 тыс. рублей, в том числе за счет средств:</w:t>
      </w:r>
    </w:p>
    <w:p w:rsidR="00DF66D6" w:rsidRPr="00B85E6C" w:rsidRDefault="00DF66D6" w:rsidP="00DF66D6">
      <w:pPr>
        <w:autoSpaceDE w:val="0"/>
        <w:autoSpaceDN w:val="0"/>
        <w:adjustRightInd w:val="0"/>
        <w:ind w:firstLine="539"/>
        <w:jc w:val="both"/>
      </w:pPr>
      <w:r w:rsidRPr="00B85E6C">
        <w:t>федерального бюджета – 119664,4 тыс. рублей;</w:t>
      </w:r>
    </w:p>
    <w:p w:rsidR="00DF66D6" w:rsidRPr="00B85E6C" w:rsidRDefault="00DF66D6" w:rsidP="00DF66D6">
      <w:pPr>
        <w:autoSpaceDE w:val="0"/>
        <w:autoSpaceDN w:val="0"/>
        <w:adjustRightInd w:val="0"/>
        <w:ind w:firstLine="539"/>
        <w:jc w:val="both"/>
      </w:pPr>
      <w:r w:rsidRPr="00B85E6C">
        <w:t>республиканского бюджета Чувашской Республики – 1234793,9 тыс. рублей;</w:t>
      </w:r>
    </w:p>
    <w:p w:rsidR="00DF66D6" w:rsidRPr="00B85E6C" w:rsidRDefault="00DF66D6" w:rsidP="00DF66D6">
      <w:pPr>
        <w:autoSpaceDE w:val="0"/>
        <w:autoSpaceDN w:val="0"/>
        <w:adjustRightInd w:val="0"/>
        <w:ind w:firstLine="539"/>
        <w:jc w:val="both"/>
      </w:pPr>
      <w:r w:rsidRPr="00B85E6C">
        <w:t>местный бюджет Порецкого муниципального округа Чувашской  Республики–310133,2 тыс. рублей;</w:t>
      </w:r>
    </w:p>
    <w:p w:rsidR="00DF66D6" w:rsidRPr="00B85E6C" w:rsidRDefault="00DF66D6" w:rsidP="00DF66D6">
      <w:pPr>
        <w:autoSpaceDE w:val="0"/>
        <w:autoSpaceDN w:val="0"/>
        <w:adjustRightInd w:val="0"/>
        <w:ind w:firstLine="539"/>
        <w:jc w:val="both"/>
      </w:pPr>
      <w:r w:rsidRPr="00B85E6C">
        <w:t>внебюджетных источников – 75075,0 тыс. рублей.</w:t>
      </w:r>
    </w:p>
    <w:p w:rsidR="00DF66D6" w:rsidRPr="00B85E6C" w:rsidRDefault="00DF66D6" w:rsidP="00DF66D6">
      <w:pPr>
        <w:autoSpaceDE w:val="0"/>
        <w:autoSpaceDN w:val="0"/>
        <w:adjustRightInd w:val="0"/>
        <w:ind w:left="539"/>
        <w:jc w:val="both"/>
      </w:pPr>
      <w:r w:rsidRPr="00B85E6C">
        <w:t>Прогнозируемый объем финансирования подпрограммы на 1 этапе составит 407849,5 - тыс. рублей, в том числе:</w:t>
      </w:r>
    </w:p>
    <w:p w:rsidR="00DF66D6" w:rsidRPr="00B85E6C" w:rsidRDefault="00DF66D6" w:rsidP="00DF66D6">
      <w:pPr>
        <w:autoSpaceDE w:val="0"/>
        <w:autoSpaceDN w:val="0"/>
        <w:adjustRightInd w:val="0"/>
        <w:ind w:firstLine="539"/>
        <w:jc w:val="both"/>
        <w:rPr>
          <w:lang w:eastAsia="en-US"/>
        </w:rPr>
      </w:pPr>
      <w:r w:rsidRPr="00B85E6C">
        <w:rPr>
          <w:lang w:eastAsia="en-US"/>
        </w:rPr>
        <w:t>в 2023 году – 142908,9 тыс. рублей;</w:t>
      </w:r>
    </w:p>
    <w:p w:rsidR="00DF66D6" w:rsidRPr="00B85E6C" w:rsidRDefault="00DF66D6" w:rsidP="00DF66D6">
      <w:pPr>
        <w:autoSpaceDE w:val="0"/>
        <w:autoSpaceDN w:val="0"/>
        <w:adjustRightInd w:val="0"/>
        <w:ind w:firstLine="539"/>
        <w:jc w:val="both"/>
        <w:rPr>
          <w:lang w:eastAsia="en-US"/>
        </w:rPr>
      </w:pPr>
      <w:r w:rsidRPr="00B85E6C">
        <w:rPr>
          <w:lang w:eastAsia="en-US"/>
        </w:rPr>
        <w:t>в 2024 году – 132516,2 тыс. рублей;</w:t>
      </w:r>
    </w:p>
    <w:p w:rsidR="00DF66D6" w:rsidRPr="00B85E6C" w:rsidRDefault="00DF66D6" w:rsidP="00DF66D6">
      <w:pPr>
        <w:autoSpaceDE w:val="0"/>
        <w:autoSpaceDN w:val="0"/>
        <w:adjustRightInd w:val="0"/>
        <w:ind w:firstLine="539"/>
        <w:jc w:val="both"/>
        <w:rPr>
          <w:lang w:eastAsia="en-US"/>
        </w:rPr>
      </w:pPr>
      <w:r w:rsidRPr="00B85E6C">
        <w:rPr>
          <w:lang w:eastAsia="en-US"/>
        </w:rPr>
        <w:t>в 2025 году – 132424,4 тыс. рублей;</w:t>
      </w:r>
    </w:p>
    <w:p w:rsidR="00DF66D6" w:rsidRPr="00B85E6C" w:rsidRDefault="00DF66D6" w:rsidP="00DF66D6">
      <w:pPr>
        <w:autoSpaceDE w:val="0"/>
        <w:autoSpaceDN w:val="0"/>
        <w:adjustRightInd w:val="0"/>
        <w:ind w:firstLine="539"/>
        <w:jc w:val="both"/>
      </w:pPr>
      <w:r w:rsidRPr="00B85E6C">
        <w:t>из них средства:</w:t>
      </w:r>
    </w:p>
    <w:p w:rsidR="00DF66D6" w:rsidRPr="00B85E6C" w:rsidRDefault="00DF66D6" w:rsidP="00DF66D6">
      <w:pPr>
        <w:autoSpaceDE w:val="0"/>
        <w:autoSpaceDN w:val="0"/>
        <w:adjustRightInd w:val="0"/>
        <w:ind w:firstLine="539"/>
        <w:jc w:val="both"/>
      </w:pPr>
      <w:r w:rsidRPr="00B85E6C">
        <w:t>федерального бюджета – 28164,4 тыс. рублей (6,9 процента), в том числе:</w:t>
      </w:r>
    </w:p>
    <w:p w:rsidR="00DF66D6" w:rsidRPr="00B85E6C" w:rsidRDefault="00DF66D6" w:rsidP="00DF66D6">
      <w:pPr>
        <w:autoSpaceDE w:val="0"/>
        <w:autoSpaceDN w:val="0"/>
        <w:adjustRightInd w:val="0"/>
        <w:ind w:firstLine="539"/>
        <w:jc w:val="both"/>
        <w:rPr>
          <w:lang w:eastAsia="en-US"/>
        </w:rPr>
      </w:pPr>
      <w:r w:rsidRPr="00B85E6C">
        <w:rPr>
          <w:lang w:eastAsia="en-US"/>
        </w:rPr>
        <w:t>в 2023 году – 9735,7тыс. рублей;</w:t>
      </w:r>
    </w:p>
    <w:p w:rsidR="00DF66D6" w:rsidRPr="00B85E6C" w:rsidRDefault="00DF66D6" w:rsidP="00DF66D6">
      <w:pPr>
        <w:autoSpaceDE w:val="0"/>
        <w:autoSpaceDN w:val="0"/>
        <w:adjustRightInd w:val="0"/>
        <w:ind w:firstLine="539"/>
        <w:jc w:val="both"/>
        <w:rPr>
          <w:lang w:eastAsia="en-US"/>
        </w:rPr>
      </w:pPr>
      <w:r w:rsidRPr="00B85E6C">
        <w:rPr>
          <w:lang w:eastAsia="en-US"/>
        </w:rPr>
        <w:t>в 2024 году – 9278,7 тыс. рублей;</w:t>
      </w:r>
    </w:p>
    <w:p w:rsidR="00DF66D6" w:rsidRPr="00B85E6C" w:rsidRDefault="00DF66D6" w:rsidP="00DF66D6">
      <w:pPr>
        <w:autoSpaceDE w:val="0"/>
        <w:autoSpaceDN w:val="0"/>
        <w:adjustRightInd w:val="0"/>
        <w:ind w:firstLine="539"/>
        <w:jc w:val="both"/>
        <w:rPr>
          <w:lang w:eastAsia="en-US"/>
        </w:rPr>
      </w:pPr>
      <w:r w:rsidRPr="00B85E6C">
        <w:rPr>
          <w:lang w:eastAsia="en-US"/>
        </w:rPr>
        <w:t>в 2025 году – 9150,0 тыс. рублей;</w:t>
      </w:r>
    </w:p>
    <w:p w:rsidR="00DF66D6" w:rsidRPr="00B85E6C" w:rsidRDefault="00DF66D6" w:rsidP="00DF66D6">
      <w:pPr>
        <w:autoSpaceDE w:val="0"/>
        <w:autoSpaceDN w:val="0"/>
        <w:adjustRightInd w:val="0"/>
        <w:ind w:firstLine="539"/>
        <w:jc w:val="both"/>
        <w:rPr>
          <w:lang w:eastAsia="en-US"/>
        </w:rPr>
      </w:pPr>
      <w:r w:rsidRPr="00B85E6C">
        <w:rPr>
          <w:lang w:eastAsia="en-US"/>
        </w:rPr>
        <w:t>республиканского бюджета Чувашской Республики – 288906,9 тыс. рублей (70,8 процента), в том числе:</w:t>
      </w:r>
    </w:p>
    <w:p w:rsidR="00DF66D6" w:rsidRPr="00B85E6C" w:rsidRDefault="00DF66D6" w:rsidP="00DF66D6">
      <w:pPr>
        <w:autoSpaceDE w:val="0"/>
        <w:autoSpaceDN w:val="0"/>
        <w:adjustRightInd w:val="0"/>
        <w:ind w:firstLine="539"/>
        <w:jc w:val="both"/>
        <w:rPr>
          <w:lang w:eastAsia="en-US"/>
        </w:rPr>
      </w:pPr>
      <w:r w:rsidRPr="00B85E6C">
        <w:rPr>
          <w:lang w:eastAsia="en-US"/>
        </w:rPr>
        <w:t>в 2023 году – 101281,0 тыс. рублей;</w:t>
      </w:r>
    </w:p>
    <w:p w:rsidR="00DF66D6" w:rsidRPr="00B85E6C" w:rsidRDefault="00DF66D6" w:rsidP="00DF66D6">
      <w:pPr>
        <w:autoSpaceDE w:val="0"/>
        <w:autoSpaceDN w:val="0"/>
        <w:adjustRightInd w:val="0"/>
        <w:ind w:firstLine="539"/>
        <w:jc w:val="both"/>
        <w:rPr>
          <w:lang w:eastAsia="en-US"/>
        </w:rPr>
      </w:pPr>
      <w:r w:rsidRPr="00B85E6C">
        <w:rPr>
          <w:lang w:eastAsia="en-US"/>
        </w:rPr>
        <w:t>в 2024 году – 93794,5 тыс. рублей;</w:t>
      </w:r>
    </w:p>
    <w:p w:rsidR="00DF66D6" w:rsidRPr="00B85E6C" w:rsidRDefault="00DF66D6" w:rsidP="00DF66D6">
      <w:pPr>
        <w:autoSpaceDE w:val="0"/>
        <w:autoSpaceDN w:val="0"/>
        <w:adjustRightInd w:val="0"/>
        <w:ind w:firstLine="539"/>
        <w:jc w:val="both"/>
        <w:rPr>
          <w:lang w:eastAsia="en-US"/>
        </w:rPr>
      </w:pPr>
      <w:r w:rsidRPr="00B85E6C">
        <w:rPr>
          <w:lang w:eastAsia="en-US"/>
        </w:rPr>
        <w:t>в 2025 году – 93831,4 тыс. рублей;</w:t>
      </w:r>
    </w:p>
    <w:p w:rsidR="00DF66D6" w:rsidRPr="00B85E6C" w:rsidRDefault="00DF66D6" w:rsidP="00DF66D6">
      <w:pPr>
        <w:autoSpaceDE w:val="0"/>
        <w:autoSpaceDN w:val="0"/>
        <w:adjustRightInd w:val="0"/>
        <w:ind w:firstLine="539"/>
        <w:jc w:val="both"/>
        <w:rPr>
          <w:lang w:eastAsia="en-US"/>
        </w:rPr>
      </w:pPr>
      <w:r w:rsidRPr="00B85E6C">
        <w:rPr>
          <w:lang w:eastAsia="en-US"/>
        </w:rPr>
        <w:t>местный  бюджет Порецкого муниципального округа Чувашской  Республики – 73453,2 тыс. рублей (18,0 процента), в том числе:</w:t>
      </w:r>
    </w:p>
    <w:p w:rsidR="00DF66D6" w:rsidRPr="00B85E6C" w:rsidRDefault="00DF66D6" w:rsidP="00DF66D6">
      <w:pPr>
        <w:autoSpaceDE w:val="0"/>
        <w:autoSpaceDN w:val="0"/>
        <w:adjustRightInd w:val="0"/>
        <w:ind w:firstLine="539"/>
        <w:jc w:val="both"/>
        <w:rPr>
          <w:lang w:eastAsia="en-US"/>
        </w:rPr>
      </w:pPr>
      <w:r w:rsidRPr="00B85E6C">
        <w:rPr>
          <w:lang w:eastAsia="en-US"/>
        </w:rPr>
        <w:t>в 2023 году – 26117,2 тыс. рублей;</w:t>
      </w:r>
    </w:p>
    <w:p w:rsidR="00DF66D6" w:rsidRPr="00B85E6C" w:rsidRDefault="00DF66D6" w:rsidP="00DF66D6">
      <w:pPr>
        <w:autoSpaceDE w:val="0"/>
        <w:autoSpaceDN w:val="0"/>
        <w:adjustRightInd w:val="0"/>
        <w:ind w:firstLine="539"/>
        <w:jc w:val="both"/>
        <w:rPr>
          <w:lang w:eastAsia="en-US"/>
        </w:rPr>
      </w:pPr>
      <w:r w:rsidRPr="00B85E6C">
        <w:rPr>
          <w:lang w:eastAsia="en-US"/>
        </w:rPr>
        <w:t>в 2024 году – 23668,0 тыс. рублей;</w:t>
      </w:r>
    </w:p>
    <w:p w:rsidR="00DF66D6" w:rsidRPr="00B85E6C" w:rsidRDefault="00DF66D6" w:rsidP="00DF66D6">
      <w:pPr>
        <w:autoSpaceDE w:val="0"/>
        <w:autoSpaceDN w:val="0"/>
        <w:adjustRightInd w:val="0"/>
        <w:ind w:firstLine="539"/>
        <w:jc w:val="both"/>
        <w:rPr>
          <w:lang w:eastAsia="en-US"/>
        </w:rPr>
      </w:pPr>
      <w:r w:rsidRPr="00B85E6C">
        <w:rPr>
          <w:lang w:eastAsia="en-US"/>
        </w:rPr>
        <w:t>в 2025 году – 23668,0 тыс. рублей;</w:t>
      </w:r>
    </w:p>
    <w:p w:rsidR="00DF66D6" w:rsidRPr="00B85E6C" w:rsidRDefault="00DF66D6" w:rsidP="00DF66D6">
      <w:pPr>
        <w:autoSpaceDE w:val="0"/>
        <w:autoSpaceDN w:val="0"/>
        <w:adjustRightInd w:val="0"/>
        <w:jc w:val="both"/>
        <w:rPr>
          <w:lang w:eastAsia="en-US"/>
        </w:rPr>
      </w:pPr>
      <w:r w:rsidRPr="00B85E6C">
        <w:rPr>
          <w:lang w:eastAsia="en-US"/>
        </w:rPr>
        <w:t>внебюджетных источников – 17325,0тыс. рублей (4,2 процента), в том числе:</w:t>
      </w:r>
    </w:p>
    <w:p w:rsidR="00DF66D6" w:rsidRPr="00B85E6C" w:rsidRDefault="00DF66D6" w:rsidP="00DF66D6">
      <w:pPr>
        <w:autoSpaceDE w:val="0"/>
        <w:autoSpaceDN w:val="0"/>
        <w:adjustRightInd w:val="0"/>
        <w:ind w:firstLine="708"/>
        <w:jc w:val="both"/>
        <w:rPr>
          <w:lang w:eastAsia="en-US"/>
        </w:rPr>
      </w:pPr>
      <w:r w:rsidRPr="00B85E6C">
        <w:rPr>
          <w:lang w:eastAsia="en-US"/>
        </w:rPr>
        <w:t>в 2023 году – 5775,0 тыс. рублей;</w:t>
      </w:r>
    </w:p>
    <w:p w:rsidR="00DF66D6" w:rsidRPr="00B85E6C" w:rsidRDefault="00DF66D6" w:rsidP="00DF66D6">
      <w:pPr>
        <w:autoSpaceDE w:val="0"/>
        <w:autoSpaceDN w:val="0"/>
        <w:adjustRightInd w:val="0"/>
        <w:ind w:firstLine="708"/>
        <w:jc w:val="both"/>
        <w:rPr>
          <w:lang w:eastAsia="en-US"/>
        </w:rPr>
      </w:pPr>
      <w:r w:rsidRPr="00B85E6C">
        <w:rPr>
          <w:lang w:eastAsia="en-US"/>
        </w:rPr>
        <w:t>в 2024 году – 5775,0 тыс. рублей;</w:t>
      </w:r>
    </w:p>
    <w:p w:rsidR="00DF66D6" w:rsidRPr="00B85E6C" w:rsidRDefault="00DF66D6" w:rsidP="00DF66D6">
      <w:pPr>
        <w:autoSpaceDE w:val="0"/>
        <w:autoSpaceDN w:val="0"/>
        <w:adjustRightInd w:val="0"/>
        <w:ind w:firstLine="539"/>
        <w:jc w:val="both"/>
        <w:rPr>
          <w:lang w:eastAsia="en-US"/>
        </w:rPr>
      </w:pPr>
      <w:r w:rsidRPr="00B85E6C">
        <w:rPr>
          <w:lang w:eastAsia="en-US"/>
        </w:rPr>
        <w:t>в 2025 году – 5775,0 тыс. рублей;</w:t>
      </w:r>
    </w:p>
    <w:p w:rsidR="00DF66D6" w:rsidRPr="00B85E6C" w:rsidRDefault="00DF66D6" w:rsidP="00DF66D6">
      <w:pPr>
        <w:autoSpaceDE w:val="0"/>
        <w:autoSpaceDN w:val="0"/>
        <w:adjustRightInd w:val="0"/>
        <w:ind w:firstLine="539"/>
        <w:jc w:val="both"/>
      </w:pPr>
      <w:r w:rsidRPr="00B85E6C">
        <w:t xml:space="preserve">На 2 этапе в 2026-2030 годах объем финансирования подпрограммы составит 665908,5 тыс. рублей, </w:t>
      </w:r>
    </w:p>
    <w:p w:rsidR="00DF66D6" w:rsidRPr="00B85E6C" w:rsidRDefault="00DF66D6" w:rsidP="00DF66D6">
      <w:pPr>
        <w:autoSpaceDE w:val="0"/>
        <w:autoSpaceDN w:val="0"/>
        <w:adjustRightInd w:val="0"/>
        <w:ind w:firstLine="539"/>
        <w:jc w:val="both"/>
      </w:pPr>
      <w:r w:rsidRPr="00B85E6C">
        <w:t>из них средства:</w:t>
      </w:r>
    </w:p>
    <w:p w:rsidR="00DF66D6" w:rsidRPr="00B85E6C" w:rsidRDefault="00DF66D6" w:rsidP="00DF66D6">
      <w:pPr>
        <w:autoSpaceDE w:val="0"/>
        <w:autoSpaceDN w:val="0"/>
        <w:adjustRightInd w:val="0"/>
        <w:ind w:firstLine="539"/>
        <w:jc w:val="both"/>
      </w:pPr>
      <w:r w:rsidRPr="00B85E6C">
        <w:t xml:space="preserve">федерального бюджета – </w:t>
      </w:r>
      <w:r w:rsidRPr="00B85E6C">
        <w:rPr>
          <w:lang w:eastAsia="en-US"/>
        </w:rPr>
        <w:t>45750,0</w:t>
      </w:r>
      <w:r w:rsidRPr="00B85E6C">
        <w:t>тыс. рублей (6,9 процента);</w:t>
      </w:r>
    </w:p>
    <w:p w:rsidR="00DF66D6" w:rsidRPr="00B85E6C" w:rsidRDefault="00DF66D6" w:rsidP="00DF66D6">
      <w:pPr>
        <w:autoSpaceDE w:val="0"/>
        <w:autoSpaceDN w:val="0"/>
        <w:adjustRightInd w:val="0"/>
        <w:ind w:firstLine="539"/>
        <w:jc w:val="both"/>
      </w:pPr>
      <w:r w:rsidRPr="00B85E6C">
        <w:t>республиканского бюджета Чувашской Республики – 472943,5 тыс. рублей (71,0 процента);</w:t>
      </w:r>
    </w:p>
    <w:p w:rsidR="00DF66D6" w:rsidRPr="00B85E6C" w:rsidRDefault="00DF66D6" w:rsidP="00DF66D6">
      <w:pPr>
        <w:autoSpaceDE w:val="0"/>
        <w:autoSpaceDN w:val="0"/>
        <w:adjustRightInd w:val="0"/>
        <w:ind w:firstLine="539"/>
        <w:jc w:val="both"/>
      </w:pPr>
      <w:r w:rsidRPr="00B85E6C">
        <w:t>местный  бюджет Порецкого муниципального округа Чувашской  Республики 118340,0 тыс. рублей (17,8 процента);</w:t>
      </w:r>
    </w:p>
    <w:p w:rsidR="00DF66D6" w:rsidRPr="00B85E6C" w:rsidRDefault="00DF66D6" w:rsidP="00DF66D6">
      <w:pPr>
        <w:autoSpaceDE w:val="0"/>
        <w:autoSpaceDN w:val="0"/>
        <w:adjustRightInd w:val="0"/>
        <w:ind w:firstLine="539"/>
        <w:jc w:val="both"/>
      </w:pPr>
      <w:r w:rsidRPr="00B85E6C">
        <w:t>внебюджетных источников – 28875,0тыс. рублей (4,3 процента).</w:t>
      </w:r>
    </w:p>
    <w:p w:rsidR="00DF66D6" w:rsidRPr="00B85E6C" w:rsidRDefault="00DF66D6" w:rsidP="00DF66D6">
      <w:pPr>
        <w:autoSpaceDE w:val="0"/>
        <w:autoSpaceDN w:val="0"/>
        <w:adjustRightInd w:val="0"/>
        <w:ind w:firstLine="539"/>
        <w:jc w:val="both"/>
      </w:pPr>
      <w:r w:rsidRPr="00B85E6C">
        <w:t>На 3 этапе в 2031-2035 годах объем финансирования подпрограммы составит 665908,5 тыс. рублей,</w:t>
      </w:r>
    </w:p>
    <w:p w:rsidR="00DF66D6" w:rsidRPr="00B85E6C" w:rsidRDefault="00DF66D6" w:rsidP="00DF66D6">
      <w:pPr>
        <w:autoSpaceDE w:val="0"/>
        <w:autoSpaceDN w:val="0"/>
        <w:adjustRightInd w:val="0"/>
        <w:ind w:firstLine="539"/>
        <w:jc w:val="both"/>
      </w:pPr>
      <w:r w:rsidRPr="00B85E6C">
        <w:t>из них средства:</w:t>
      </w:r>
    </w:p>
    <w:p w:rsidR="00DF66D6" w:rsidRPr="00B85E6C" w:rsidRDefault="00DF66D6" w:rsidP="00DF66D6">
      <w:pPr>
        <w:autoSpaceDE w:val="0"/>
        <w:autoSpaceDN w:val="0"/>
        <w:adjustRightInd w:val="0"/>
        <w:ind w:firstLine="539"/>
        <w:jc w:val="both"/>
      </w:pPr>
      <w:r w:rsidRPr="00B85E6C">
        <w:t>федерального бюджета – 45750,0 тыс. рублей (6,9 процента);</w:t>
      </w:r>
    </w:p>
    <w:p w:rsidR="00DF66D6" w:rsidRPr="00B85E6C" w:rsidRDefault="00DF66D6" w:rsidP="00DF66D6">
      <w:pPr>
        <w:autoSpaceDE w:val="0"/>
        <w:autoSpaceDN w:val="0"/>
        <w:adjustRightInd w:val="0"/>
        <w:ind w:firstLine="539"/>
        <w:jc w:val="both"/>
      </w:pPr>
      <w:r w:rsidRPr="00B85E6C">
        <w:t>республиканского бюджета Чувашской Республики – 472943,50 тыс. рублей (71,0 процента);</w:t>
      </w:r>
    </w:p>
    <w:p w:rsidR="00DF66D6" w:rsidRPr="00B85E6C" w:rsidRDefault="00DF66D6" w:rsidP="00DF66D6">
      <w:pPr>
        <w:autoSpaceDE w:val="0"/>
        <w:autoSpaceDN w:val="0"/>
        <w:adjustRightInd w:val="0"/>
        <w:ind w:firstLine="539"/>
        <w:jc w:val="both"/>
      </w:pPr>
      <w:r w:rsidRPr="00B85E6C">
        <w:t>местный  бюджет Порецкого муниципального округа Чувашской  Республики 118340,0 тыс. рублей (17,8 процента);</w:t>
      </w:r>
    </w:p>
    <w:p w:rsidR="00DF66D6" w:rsidRPr="00B85E6C" w:rsidRDefault="00DF66D6" w:rsidP="00DF66D6">
      <w:pPr>
        <w:autoSpaceDE w:val="0"/>
        <w:autoSpaceDN w:val="0"/>
        <w:adjustRightInd w:val="0"/>
        <w:ind w:firstLine="539"/>
        <w:jc w:val="both"/>
      </w:pPr>
      <w:r w:rsidRPr="00B85E6C">
        <w:t>внебюджетных источников – 28875,0 тыс. рублей (4,3 процента).</w:t>
      </w:r>
    </w:p>
    <w:p w:rsidR="00025DEB" w:rsidRPr="00B85E6C" w:rsidRDefault="00025DEB" w:rsidP="00930F72">
      <w:pPr>
        <w:autoSpaceDE w:val="0"/>
        <w:autoSpaceDN w:val="0"/>
        <w:adjustRightInd w:val="0"/>
        <w:ind w:firstLine="539"/>
        <w:jc w:val="both"/>
        <w:sectPr w:rsidR="00025DEB" w:rsidRPr="00B85E6C" w:rsidSect="002E2B4B">
          <w:pgSz w:w="11905" w:h="16838"/>
          <w:pgMar w:top="1134" w:right="851" w:bottom="1134" w:left="1701" w:header="510" w:footer="0" w:gutter="0"/>
          <w:cols w:space="720"/>
          <w:noEndnote/>
          <w:docGrid w:linePitch="326"/>
        </w:sectPr>
      </w:pPr>
      <w:r w:rsidRPr="00B85E6C">
        <w:t>Объемы финансирования подпрограммы подлежат ежегодно</w:t>
      </w:r>
      <w:r w:rsidR="00DF66D6" w:rsidRPr="00B85E6C">
        <w:t xml:space="preserve">му уточнению исходя из реальных </w:t>
      </w:r>
      <w:r w:rsidRPr="00B85E6C">
        <w:t>возможностей бюджетов всех уровней</w:t>
      </w:r>
      <w:r w:rsidR="00DF66D6" w:rsidRPr="00B85E6C">
        <w:t>.</w:t>
      </w:r>
    </w:p>
    <w:p w:rsidR="00796EF0" w:rsidRPr="00B85E6C" w:rsidRDefault="00796EF0" w:rsidP="00186D46"/>
    <w:p w:rsidR="0091509B" w:rsidRPr="00B85E6C" w:rsidRDefault="009135CC" w:rsidP="0091509B">
      <w:pPr>
        <w:autoSpaceDE w:val="0"/>
        <w:autoSpaceDN w:val="0"/>
        <w:adjustRightInd w:val="0"/>
        <w:jc w:val="right"/>
        <w:outlineLvl w:val="0"/>
        <w:rPr>
          <w:rFonts w:eastAsia="Calibri"/>
          <w:sz w:val="20"/>
          <w:szCs w:val="20"/>
        </w:rPr>
      </w:pPr>
      <w:r w:rsidRPr="00B85E6C">
        <w:rPr>
          <w:rFonts w:eastAsia="Calibri"/>
          <w:sz w:val="20"/>
          <w:szCs w:val="20"/>
        </w:rPr>
        <w:t>Пр</w:t>
      </w:r>
      <w:r w:rsidR="0091509B" w:rsidRPr="00B85E6C">
        <w:rPr>
          <w:rFonts w:eastAsia="Calibri"/>
          <w:sz w:val="20"/>
          <w:szCs w:val="20"/>
        </w:rPr>
        <w:t>иложение № 1</w:t>
      </w:r>
    </w:p>
    <w:p w:rsidR="0091509B" w:rsidRPr="00B85E6C" w:rsidRDefault="0091509B" w:rsidP="0091509B">
      <w:pPr>
        <w:autoSpaceDE w:val="0"/>
        <w:autoSpaceDN w:val="0"/>
        <w:adjustRightInd w:val="0"/>
        <w:jc w:val="right"/>
        <w:rPr>
          <w:rFonts w:eastAsia="Calibri"/>
          <w:sz w:val="20"/>
          <w:szCs w:val="20"/>
        </w:rPr>
      </w:pPr>
      <w:r w:rsidRPr="00B85E6C">
        <w:rPr>
          <w:rFonts w:eastAsia="Calibri"/>
          <w:sz w:val="20"/>
          <w:szCs w:val="20"/>
        </w:rPr>
        <w:t>к подпрограмме«</w:t>
      </w:r>
      <w:r w:rsidR="00556895" w:rsidRPr="00B85E6C">
        <w:rPr>
          <w:rFonts w:eastAsia="Calibri"/>
          <w:sz w:val="20"/>
          <w:szCs w:val="20"/>
        </w:rPr>
        <w:t>Муниципальная</w:t>
      </w:r>
      <w:r w:rsidRPr="00B85E6C">
        <w:rPr>
          <w:rFonts w:eastAsia="Calibri"/>
          <w:sz w:val="20"/>
          <w:szCs w:val="20"/>
        </w:rPr>
        <w:t>поддержкаразвития образования»</w:t>
      </w:r>
    </w:p>
    <w:p w:rsidR="0091509B" w:rsidRPr="00B85E6C" w:rsidRDefault="0091509B" w:rsidP="0091509B">
      <w:pPr>
        <w:autoSpaceDE w:val="0"/>
        <w:autoSpaceDN w:val="0"/>
        <w:adjustRightInd w:val="0"/>
        <w:jc w:val="right"/>
        <w:rPr>
          <w:rFonts w:eastAsia="Calibri"/>
          <w:sz w:val="20"/>
          <w:szCs w:val="20"/>
        </w:rPr>
      </w:pPr>
      <w:r w:rsidRPr="00B85E6C">
        <w:rPr>
          <w:rFonts w:eastAsia="Calibri"/>
          <w:sz w:val="20"/>
          <w:szCs w:val="20"/>
        </w:rPr>
        <w:t>муниципальной программы</w:t>
      </w:r>
      <w:r w:rsidR="00CC7137" w:rsidRPr="00B85E6C">
        <w:rPr>
          <w:rFonts w:eastAsia="Calibri"/>
          <w:sz w:val="20"/>
          <w:szCs w:val="20"/>
        </w:rPr>
        <w:t>Порецкого муниципального округа</w:t>
      </w:r>
      <w:r w:rsidR="00616FFC" w:rsidRPr="00B85E6C">
        <w:rPr>
          <w:rFonts w:eastAsia="Calibri"/>
          <w:sz w:val="20"/>
          <w:szCs w:val="20"/>
        </w:rPr>
        <w:t>Чувашской Республики</w:t>
      </w:r>
    </w:p>
    <w:p w:rsidR="0091509B" w:rsidRPr="00B85E6C" w:rsidRDefault="0091509B" w:rsidP="0091509B">
      <w:pPr>
        <w:autoSpaceDE w:val="0"/>
        <w:autoSpaceDN w:val="0"/>
        <w:adjustRightInd w:val="0"/>
        <w:jc w:val="right"/>
        <w:rPr>
          <w:rFonts w:eastAsia="Calibri"/>
          <w:sz w:val="20"/>
          <w:szCs w:val="20"/>
        </w:rPr>
      </w:pPr>
      <w:r w:rsidRPr="00B85E6C">
        <w:rPr>
          <w:rFonts w:eastAsia="Calibri"/>
          <w:sz w:val="20"/>
          <w:szCs w:val="20"/>
        </w:rPr>
        <w:t>«Развитие образования»</w:t>
      </w:r>
    </w:p>
    <w:p w:rsidR="0091509B" w:rsidRPr="00B85E6C" w:rsidRDefault="0091509B" w:rsidP="0091509B">
      <w:pPr>
        <w:autoSpaceDE w:val="0"/>
        <w:autoSpaceDN w:val="0"/>
        <w:adjustRightInd w:val="0"/>
        <w:jc w:val="both"/>
        <w:rPr>
          <w:rFonts w:eastAsia="Calibri"/>
          <w:sz w:val="10"/>
        </w:rPr>
      </w:pPr>
    </w:p>
    <w:p w:rsidR="0091509B" w:rsidRPr="00B85E6C" w:rsidRDefault="0091509B" w:rsidP="0091509B">
      <w:pPr>
        <w:autoSpaceDE w:val="0"/>
        <w:autoSpaceDN w:val="0"/>
        <w:adjustRightInd w:val="0"/>
        <w:jc w:val="center"/>
        <w:rPr>
          <w:sz w:val="26"/>
          <w:szCs w:val="26"/>
          <w:lang w:eastAsia="en-US"/>
        </w:rPr>
      </w:pPr>
    </w:p>
    <w:p w:rsidR="0091509B" w:rsidRPr="00B85E6C" w:rsidRDefault="0091509B" w:rsidP="0091509B">
      <w:pPr>
        <w:autoSpaceDE w:val="0"/>
        <w:autoSpaceDN w:val="0"/>
        <w:adjustRightInd w:val="0"/>
        <w:jc w:val="center"/>
        <w:rPr>
          <w:sz w:val="26"/>
          <w:szCs w:val="26"/>
          <w:lang w:eastAsia="en-US"/>
        </w:rPr>
      </w:pPr>
      <w:r w:rsidRPr="00B85E6C">
        <w:rPr>
          <w:sz w:val="26"/>
          <w:szCs w:val="26"/>
          <w:lang w:eastAsia="en-US"/>
        </w:rPr>
        <w:t>РЕСУРСНОЕ ОБЕСПЕЧЕНИЕ</w:t>
      </w:r>
    </w:p>
    <w:p w:rsidR="0091509B" w:rsidRPr="00B85E6C" w:rsidRDefault="00FA41E8" w:rsidP="0091509B">
      <w:pPr>
        <w:autoSpaceDE w:val="0"/>
        <w:autoSpaceDN w:val="0"/>
        <w:adjustRightInd w:val="0"/>
        <w:jc w:val="center"/>
        <w:rPr>
          <w:sz w:val="26"/>
          <w:szCs w:val="26"/>
          <w:lang w:eastAsia="en-US"/>
        </w:rPr>
      </w:pPr>
      <w:r w:rsidRPr="00B85E6C">
        <w:rPr>
          <w:sz w:val="26"/>
          <w:szCs w:val="26"/>
          <w:lang w:eastAsia="en-US"/>
        </w:rPr>
        <w:t xml:space="preserve">РЕАЛИЗАЦИИ ПОДПРОГРАММЫ «МУНИЦИПАЛЬНАЯ </w:t>
      </w:r>
      <w:r w:rsidR="0091509B" w:rsidRPr="00B85E6C">
        <w:rPr>
          <w:sz w:val="26"/>
          <w:szCs w:val="26"/>
          <w:lang w:eastAsia="en-US"/>
        </w:rPr>
        <w:t>ПОДДЕРЖКА РАЗВИТИЯ ОБРАЗОВАНИЯ»</w:t>
      </w:r>
    </w:p>
    <w:p w:rsidR="0091509B" w:rsidRPr="00B85E6C" w:rsidRDefault="0091509B" w:rsidP="0091509B">
      <w:pPr>
        <w:autoSpaceDE w:val="0"/>
        <w:autoSpaceDN w:val="0"/>
        <w:adjustRightInd w:val="0"/>
        <w:jc w:val="center"/>
        <w:rPr>
          <w:sz w:val="26"/>
          <w:szCs w:val="26"/>
          <w:lang w:eastAsia="en-US"/>
        </w:rPr>
      </w:pPr>
      <w:r w:rsidRPr="00B85E6C">
        <w:rPr>
          <w:sz w:val="26"/>
          <w:szCs w:val="26"/>
          <w:lang w:eastAsia="en-US"/>
        </w:rPr>
        <w:t xml:space="preserve">МУНИЦИПАЛЬНОЙ ПРОГРАММЫ </w:t>
      </w:r>
      <w:r w:rsidR="00CC7137" w:rsidRPr="00B85E6C">
        <w:rPr>
          <w:sz w:val="26"/>
          <w:szCs w:val="26"/>
          <w:lang w:eastAsia="en-US"/>
        </w:rPr>
        <w:t>ПОРЕЦКОГО МУНИЦИПАЛЬНОГО ОКРУГА</w:t>
      </w:r>
      <w:r w:rsidR="00D317ED" w:rsidRPr="00B85E6C">
        <w:rPr>
          <w:sz w:val="26"/>
          <w:szCs w:val="26"/>
          <w:lang w:eastAsia="en-US"/>
        </w:rPr>
        <w:t xml:space="preserve"> ЧУВАШСКОЙ  РЕСПУБЛИКИ</w:t>
      </w:r>
      <w:r w:rsidRPr="00B85E6C">
        <w:rPr>
          <w:sz w:val="26"/>
          <w:szCs w:val="26"/>
        </w:rPr>
        <w:t>«РАЗВИТИЕ ОБРАЗОВАНИЯ»</w:t>
      </w:r>
    </w:p>
    <w:p w:rsidR="0091509B" w:rsidRPr="00B85E6C" w:rsidRDefault="0091509B" w:rsidP="0091509B">
      <w:pPr>
        <w:autoSpaceDE w:val="0"/>
        <w:autoSpaceDN w:val="0"/>
        <w:adjustRightInd w:val="0"/>
        <w:jc w:val="center"/>
        <w:rPr>
          <w:sz w:val="26"/>
          <w:szCs w:val="26"/>
          <w:lang w:eastAsia="en-US"/>
        </w:rPr>
      </w:pPr>
      <w:r w:rsidRPr="00B85E6C">
        <w:rPr>
          <w:sz w:val="26"/>
          <w:szCs w:val="26"/>
          <w:lang w:eastAsia="en-US"/>
        </w:rPr>
        <w:t>ЗА СЧЕТ ВСЕХ ИСТОЧНИКОВ ФИНАНСИРОВАНИЯ</w:t>
      </w:r>
    </w:p>
    <w:p w:rsidR="0091509B" w:rsidRPr="00B85E6C" w:rsidRDefault="0091509B" w:rsidP="0091509B">
      <w:pPr>
        <w:autoSpaceDE w:val="0"/>
        <w:autoSpaceDN w:val="0"/>
        <w:adjustRightInd w:val="0"/>
        <w:jc w:val="center"/>
        <w:rPr>
          <w:rFonts w:eastAsia="Calibri"/>
        </w:rPr>
      </w:pPr>
    </w:p>
    <w:p w:rsidR="0091509B" w:rsidRPr="00B85E6C" w:rsidRDefault="0091509B" w:rsidP="0091509B">
      <w:pPr>
        <w:autoSpaceDE w:val="0"/>
        <w:autoSpaceDN w:val="0"/>
        <w:adjustRightInd w:val="0"/>
        <w:jc w:val="center"/>
        <w:rPr>
          <w:rFonts w:eastAsia="Calibri"/>
        </w:rPr>
      </w:pPr>
    </w:p>
    <w:p w:rsidR="0091509B" w:rsidRPr="00B85E6C" w:rsidRDefault="0091509B" w:rsidP="0091509B">
      <w:pPr>
        <w:autoSpaceDE w:val="0"/>
        <w:autoSpaceDN w:val="0"/>
        <w:adjustRightInd w:val="0"/>
        <w:rPr>
          <w:rFonts w:eastAsia="Calibri"/>
        </w:rPr>
      </w:pPr>
    </w:p>
    <w:tbl>
      <w:tblPr>
        <w:tblStyle w:val="af3"/>
        <w:tblpPr w:leftFromText="180" w:rightFromText="180" w:vertAnchor="text" w:tblpY="1"/>
        <w:tblOverlap w:val="never"/>
        <w:tblW w:w="14283" w:type="dxa"/>
        <w:tblLayout w:type="fixed"/>
        <w:tblLook w:val="04A0"/>
      </w:tblPr>
      <w:tblGrid>
        <w:gridCol w:w="810"/>
        <w:gridCol w:w="253"/>
        <w:gridCol w:w="20"/>
        <w:gridCol w:w="18"/>
        <w:gridCol w:w="1065"/>
        <w:gridCol w:w="128"/>
        <w:gridCol w:w="82"/>
        <w:gridCol w:w="898"/>
        <w:gridCol w:w="990"/>
        <w:gridCol w:w="7"/>
        <w:gridCol w:w="560"/>
        <w:gridCol w:w="16"/>
        <w:gridCol w:w="412"/>
        <w:gridCol w:w="79"/>
        <w:gridCol w:w="60"/>
        <w:gridCol w:w="753"/>
        <w:gridCol w:w="381"/>
        <w:gridCol w:w="567"/>
        <w:gridCol w:w="52"/>
        <w:gridCol w:w="939"/>
        <w:gridCol w:w="145"/>
        <w:gridCol w:w="94"/>
        <w:gridCol w:w="1328"/>
        <w:gridCol w:w="17"/>
        <w:gridCol w:w="32"/>
        <w:gridCol w:w="15"/>
        <w:gridCol w:w="20"/>
        <w:gridCol w:w="1282"/>
        <w:gridCol w:w="112"/>
        <w:gridCol w:w="130"/>
        <w:gridCol w:w="14"/>
        <w:gridCol w:w="18"/>
        <w:gridCol w:w="711"/>
        <w:gridCol w:w="23"/>
        <w:gridCol w:w="117"/>
        <w:gridCol w:w="9"/>
        <w:gridCol w:w="142"/>
        <w:gridCol w:w="126"/>
        <w:gridCol w:w="576"/>
        <w:gridCol w:w="165"/>
        <w:gridCol w:w="117"/>
        <w:gridCol w:w="292"/>
        <w:gridCol w:w="686"/>
        <w:gridCol w:w="22"/>
      </w:tblGrid>
      <w:tr w:rsidR="00A976B5" w:rsidRPr="00B85E6C" w:rsidTr="00176ACC">
        <w:tc>
          <w:tcPr>
            <w:tcW w:w="810" w:type="dxa"/>
            <w:vMerge w:val="restart"/>
          </w:tcPr>
          <w:p w:rsidR="0091509B" w:rsidRPr="00B85E6C" w:rsidRDefault="0091509B" w:rsidP="008C1263">
            <w:pPr>
              <w:autoSpaceDE w:val="0"/>
              <w:autoSpaceDN w:val="0"/>
              <w:jc w:val="center"/>
              <w:rPr>
                <w:rFonts w:eastAsia="Calibri"/>
                <w:sz w:val="16"/>
                <w:szCs w:val="16"/>
              </w:rPr>
            </w:pPr>
            <w:r w:rsidRPr="00B85E6C">
              <w:rPr>
                <w:rFonts w:eastAsia="Calibri"/>
                <w:sz w:val="16"/>
                <w:szCs w:val="16"/>
              </w:rPr>
              <w:t>Статус</w:t>
            </w:r>
          </w:p>
        </w:tc>
        <w:tc>
          <w:tcPr>
            <w:tcW w:w="1484" w:type="dxa"/>
            <w:gridSpan w:val="5"/>
            <w:vMerge w:val="restart"/>
          </w:tcPr>
          <w:p w:rsidR="0091509B" w:rsidRPr="00B85E6C" w:rsidRDefault="0091509B" w:rsidP="008C1263">
            <w:pPr>
              <w:autoSpaceDE w:val="0"/>
              <w:autoSpaceDN w:val="0"/>
              <w:jc w:val="center"/>
              <w:rPr>
                <w:rFonts w:eastAsia="Calibri"/>
                <w:sz w:val="16"/>
                <w:szCs w:val="16"/>
              </w:rPr>
            </w:pPr>
            <w:r w:rsidRPr="00B85E6C">
              <w:rPr>
                <w:rFonts w:eastAsia="Calibri"/>
                <w:sz w:val="16"/>
                <w:szCs w:val="16"/>
              </w:rPr>
              <w:t xml:space="preserve">Наименование подпрограммы муниципальной программы </w:t>
            </w:r>
            <w:r w:rsidR="00CC7137" w:rsidRPr="00B85E6C">
              <w:rPr>
                <w:rFonts w:eastAsia="Calibri"/>
                <w:sz w:val="16"/>
                <w:szCs w:val="16"/>
              </w:rPr>
              <w:t>Порецкого муниципального округа</w:t>
            </w:r>
            <w:r w:rsidR="00D317ED" w:rsidRPr="00B85E6C">
              <w:rPr>
                <w:rFonts w:eastAsia="Calibri"/>
                <w:sz w:val="16"/>
                <w:szCs w:val="16"/>
              </w:rPr>
              <w:t xml:space="preserve"> Чувашской  Республики</w:t>
            </w:r>
            <w:r w:rsidRPr="00B85E6C">
              <w:rPr>
                <w:rFonts w:eastAsia="Calibri"/>
                <w:sz w:val="16"/>
                <w:szCs w:val="16"/>
              </w:rPr>
              <w:t>(основного мероприятия, мероприятия)</w:t>
            </w:r>
          </w:p>
        </w:tc>
        <w:tc>
          <w:tcPr>
            <w:tcW w:w="980" w:type="dxa"/>
            <w:gridSpan w:val="2"/>
            <w:vMerge w:val="restart"/>
          </w:tcPr>
          <w:p w:rsidR="0091509B" w:rsidRPr="00B85E6C" w:rsidRDefault="0091509B" w:rsidP="008C1263">
            <w:pPr>
              <w:autoSpaceDE w:val="0"/>
              <w:autoSpaceDN w:val="0"/>
              <w:jc w:val="center"/>
              <w:rPr>
                <w:rFonts w:eastAsia="Calibri"/>
                <w:sz w:val="16"/>
                <w:szCs w:val="16"/>
              </w:rPr>
            </w:pPr>
            <w:r w:rsidRPr="00B85E6C">
              <w:rPr>
                <w:rFonts w:eastAsia="Calibri"/>
                <w:sz w:val="16"/>
                <w:szCs w:val="16"/>
              </w:rPr>
              <w:t xml:space="preserve">Задача подпрограммы муниципальной программы </w:t>
            </w:r>
            <w:r w:rsidR="00CC7137" w:rsidRPr="00B85E6C">
              <w:rPr>
                <w:rFonts w:eastAsia="Calibri"/>
                <w:sz w:val="16"/>
                <w:szCs w:val="16"/>
              </w:rPr>
              <w:t>Порецкого муниципального округа</w:t>
            </w:r>
          </w:p>
        </w:tc>
        <w:tc>
          <w:tcPr>
            <w:tcW w:w="990" w:type="dxa"/>
            <w:vMerge w:val="restart"/>
          </w:tcPr>
          <w:p w:rsidR="0091509B" w:rsidRPr="00B85E6C" w:rsidRDefault="0091509B" w:rsidP="008C1263">
            <w:pPr>
              <w:autoSpaceDE w:val="0"/>
              <w:autoSpaceDN w:val="0"/>
              <w:jc w:val="center"/>
              <w:rPr>
                <w:rFonts w:eastAsia="Calibri"/>
                <w:sz w:val="16"/>
                <w:szCs w:val="16"/>
              </w:rPr>
            </w:pPr>
            <w:r w:rsidRPr="00B85E6C">
              <w:rPr>
                <w:rFonts w:eastAsia="Calibri"/>
                <w:sz w:val="16"/>
                <w:szCs w:val="16"/>
              </w:rPr>
              <w:t>Ответственный исполнитель, соисполнители</w:t>
            </w:r>
          </w:p>
        </w:tc>
        <w:tc>
          <w:tcPr>
            <w:tcW w:w="2835" w:type="dxa"/>
            <w:gridSpan w:val="9"/>
          </w:tcPr>
          <w:p w:rsidR="0091509B" w:rsidRPr="00B85E6C" w:rsidRDefault="0091509B" w:rsidP="008C1263">
            <w:pPr>
              <w:autoSpaceDE w:val="0"/>
              <w:autoSpaceDN w:val="0"/>
              <w:jc w:val="center"/>
              <w:rPr>
                <w:rFonts w:eastAsia="Calibri"/>
                <w:sz w:val="16"/>
                <w:szCs w:val="16"/>
              </w:rPr>
            </w:pPr>
            <w:r w:rsidRPr="00B85E6C">
              <w:rPr>
                <w:rFonts w:eastAsia="Calibri"/>
                <w:sz w:val="16"/>
                <w:szCs w:val="16"/>
              </w:rPr>
              <w:t>Код бюджетной</w:t>
            </w:r>
          </w:p>
        </w:tc>
        <w:tc>
          <w:tcPr>
            <w:tcW w:w="991" w:type="dxa"/>
            <w:gridSpan w:val="2"/>
          </w:tcPr>
          <w:p w:rsidR="0091509B" w:rsidRPr="00B85E6C" w:rsidRDefault="0091509B" w:rsidP="008C1263">
            <w:pPr>
              <w:autoSpaceDE w:val="0"/>
              <w:autoSpaceDN w:val="0"/>
              <w:jc w:val="center"/>
              <w:rPr>
                <w:rFonts w:eastAsia="Calibri"/>
                <w:sz w:val="16"/>
                <w:szCs w:val="16"/>
              </w:rPr>
            </w:pPr>
            <w:r w:rsidRPr="00B85E6C">
              <w:rPr>
                <w:rFonts w:eastAsia="Calibri"/>
                <w:sz w:val="16"/>
                <w:szCs w:val="16"/>
              </w:rPr>
              <w:t>Источники финансирования</w:t>
            </w:r>
          </w:p>
        </w:tc>
        <w:tc>
          <w:tcPr>
            <w:tcW w:w="6193" w:type="dxa"/>
            <w:gridSpan w:val="24"/>
          </w:tcPr>
          <w:p w:rsidR="0091509B" w:rsidRPr="00B85E6C" w:rsidRDefault="0091509B" w:rsidP="008C1263">
            <w:pPr>
              <w:autoSpaceDE w:val="0"/>
              <w:autoSpaceDN w:val="0"/>
              <w:jc w:val="center"/>
              <w:rPr>
                <w:rFonts w:eastAsia="Calibri"/>
                <w:sz w:val="16"/>
                <w:szCs w:val="16"/>
              </w:rPr>
            </w:pPr>
            <w:r w:rsidRPr="00B85E6C">
              <w:rPr>
                <w:rFonts w:eastAsia="Calibri"/>
                <w:sz w:val="16"/>
                <w:szCs w:val="16"/>
              </w:rPr>
              <w:t>Расходы по годам, тыс. рублей</w:t>
            </w:r>
          </w:p>
        </w:tc>
      </w:tr>
      <w:tr w:rsidR="00A976B5" w:rsidRPr="00B85E6C" w:rsidTr="00176ACC">
        <w:tc>
          <w:tcPr>
            <w:tcW w:w="810" w:type="dxa"/>
            <w:vMerge/>
          </w:tcPr>
          <w:p w:rsidR="00A976B5" w:rsidRPr="00B85E6C" w:rsidRDefault="00A976B5" w:rsidP="008C1263">
            <w:pPr>
              <w:autoSpaceDE w:val="0"/>
              <w:autoSpaceDN w:val="0"/>
              <w:rPr>
                <w:rFonts w:eastAsia="Calibri"/>
                <w:sz w:val="16"/>
                <w:szCs w:val="16"/>
              </w:rPr>
            </w:pPr>
          </w:p>
        </w:tc>
        <w:tc>
          <w:tcPr>
            <w:tcW w:w="1484" w:type="dxa"/>
            <w:gridSpan w:val="5"/>
            <w:vMerge/>
          </w:tcPr>
          <w:p w:rsidR="00A976B5" w:rsidRPr="00B85E6C" w:rsidRDefault="00A976B5" w:rsidP="008C1263">
            <w:pPr>
              <w:autoSpaceDE w:val="0"/>
              <w:autoSpaceDN w:val="0"/>
              <w:rPr>
                <w:rFonts w:eastAsia="Calibri"/>
                <w:sz w:val="16"/>
                <w:szCs w:val="16"/>
              </w:rPr>
            </w:pPr>
          </w:p>
        </w:tc>
        <w:tc>
          <w:tcPr>
            <w:tcW w:w="980" w:type="dxa"/>
            <w:gridSpan w:val="2"/>
            <w:vMerge/>
          </w:tcPr>
          <w:p w:rsidR="00A976B5" w:rsidRPr="00B85E6C" w:rsidRDefault="00A976B5" w:rsidP="008C1263">
            <w:pPr>
              <w:autoSpaceDE w:val="0"/>
              <w:autoSpaceDN w:val="0"/>
              <w:rPr>
                <w:rFonts w:eastAsia="Calibri"/>
                <w:sz w:val="16"/>
                <w:szCs w:val="16"/>
              </w:rPr>
            </w:pPr>
          </w:p>
        </w:tc>
        <w:tc>
          <w:tcPr>
            <w:tcW w:w="990" w:type="dxa"/>
            <w:vMerge/>
          </w:tcPr>
          <w:p w:rsidR="00A976B5" w:rsidRPr="00B85E6C" w:rsidRDefault="00A976B5" w:rsidP="008C1263">
            <w:pPr>
              <w:autoSpaceDE w:val="0"/>
              <w:autoSpaceDN w:val="0"/>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главный распорядитель бюджетных средств</w:t>
            </w:r>
          </w:p>
          <w:p w:rsidR="00A976B5" w:rsidRPr="00B85E6C" w:rsidRDefault="00A976B5" w:rsidP="008C1263">
            <w:pPr>
              <w:autoSpaceDE w:val="0"/>
              <w:autoSpaceDN w:val="0"/>
              <w:jc w:val="center"/>
              <w:rPr>
                <w:rFonts w:eastAsia="Calibri"/>
                <w:sz w:val="16"/>
                <w:szCs w:val="16"/>
              </w:rPr>
            </w:pP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раздел, подраздел</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целевая статья расходов</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группа (подгруппа) вида расходов</w:t>
            </w:r>
          </w:p>
        </w:tc>
        <w:tc>
          <w:tcPr>
            <w:tcW w:w="991" w:type="dxa"/>
            <w:gridSpan w:val="2"/>
          </w:tcPr>
          <w:p w:rsidR="00A976B5" w:rsidRPr="00B85E6C" w:rsidRDefault="00A976B5" w:rsidP="008C1263">
            <w:pPr>
              <w:autoSpaceDE w:val="0"/>
              <w:autoSpaceDN w:val="0"/>
              <w:jc w:val="center"/>
              <w:rPr>
                <w:rFonts w:eastAsia="Calibri"/>
                <w:sz w:val="16"/>
                <w:szCs w:val="16"/>
              </w:rPr>
            </w:pPr>
          </w:p>
        </w:tc>
        <w:tc>
          <w:tcPr>
            <w:tcW w:w="1584" w:type="dxa"/>
            <w:gridSpan w:val="4"/>
            <w:vAlign w:val="center"/>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2023</w:t>
            </w:r>
          </w:p>
        </w:tc>
        <w:tc>
          <w:tcPr>
            <w:tcW w:w="1591" w:type="dxa"/>
            <w:gridSpan w:val="6"/>
            <w:vAlign w:val="center"/>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2024</w:t>
            </w:r>
          </w:p>
        </w:tc>
        <w:tc>
          <w:tcPr>
            <w:tcW w:w="1160" w:type="dxa"/>
            <w:gridSpan w:val="8"/>
            <w:vAlign w:val="center"/>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2025</w:t>
            </w:r>
          </w:p>
        </w:tc>
        <w:tc>
          <w:tcPr>
            <w:tcW w:w="858" w:type="dxa"/>
            <w:gridSpan w:val="3"/>
            <w:vAlign w:val="center"/>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2026-2030</w:t>
            </w:r>
          </w:p>
        </w:tc>
        <w:tc>
          <w:tcPr>
            <w:tcW w:w="1000" w:type="dxa"/>
            <w:gridSpan w:val="3"/>
            <w:vAlign w:val="center"/>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2031-2035</w:t>
            </w:r>
          </w:p>
        </w:tc>
      </w:tr>
      <w:tr w:rsidR="00A976B5" w:rsidRPr="00B85E6C" w:rsidTr="00176ACC">
        <w:tc>
          <w:tcPr>
            <w:tcW w:w="810"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1</w:t>
            </w:r>
          </w:p>
        </w:tc>
        <w:tc>
          <w:tcPr>
            <w:tcW w:w="1484" w:type="dxa"/>
            <w:gridSpan w:val="5"/>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2</w:t>
            </w:r>
          </w:p>
        </w:tc>
        <w:tc>
          <w:tcPr>
            <w:tcW w:w="980"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3</w:t>
            </w:r>
          </w:p>
        </w:tc>
        <w:tc>
          <w:tcPr>
            <w:tcW w:w="990"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4</w:t>
            </w: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5</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6</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7</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8</w:t>
            </w:r>
          </w:p>
        </w:tc>
        <w:tc>
          <w:tcPr>
            <w:tcW w:w="991"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9</w:t>
            </w:r>
          </w:p>
        </w:tc>
        <w:tc>
          <w:tcPr>
            <w:tcW w:w="1584"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14</w:t>
            </w:r>
          </w:p>
        </w:tc>
        <w:tc>
          <w:tcPr>
            <w:tcW w:w="1591" w:type="dxa"/>
            <w:gridSpan w:val="6"/>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15</w:t>
            </w:r>
          </w:p>
        </w:tc>
        <w:tc>
          <w:tcPr>
            <w:tcW w:w="1160" w:type="dxa"/>
            <w:gridSpan w:val="8"/>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16</w:t>
            </w:r>
          </w:p>
        </w:tc>
        <w:tc>
          <w:tcPr>
            <w:tcW w:w="858" w:type="dxa"/>
            <w:gridSpan w:val="3"/>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17</w:t>
            </w:r>
          </w:p>
        </w:tc>
        <w:tc>
          <w:tcPr>
            <w:tcW w:w="1000" w:type="dxa"/>
            <w:gridSpan w:val="3"/>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18</w:t>
            </w:r>
          </w:p>
        </w:tc>
      </w:tr>
      <w:tr w:rsidR="004633C6" w:rsidRPr="00B85E6C" w:rsidTr="00176ACC">
        <w:trPr>
          <w:trHeight w:val="223"/>
        </w:trPr>
        <w:tc>
          <w:tcPr>
            <w:tcW w:w="810" w:type="dxa"/>
            <w:vMerge w:val="restart"/>
          </w:tcPr>
          <w:p w:rsidR="004633C6" w:rsidRPr="00B85E6C" w:rsidRDefault="004633C6" w:rsidP="004633C6">
            <w:pPr>
              <w:autoSpaceDE w:val="0"/>
              <w:autoSpaceDN w:val="0"/>
              <w:rPr>
                <w:rFonts w:eastAsia="Calibri"/>
                <w:sz w:val="16"/>
                <w:szCs w:val="16"/>
              </w:rPr>
            </w:pPr>
            <w:r w:rsidRPr="00B85E6C">
              <w:rPr>
                <w:rFonts w:eastAsia="Calibri"/>
                <w:sz w:val="16"/>
                <w:szCs w:val="16"/>
              </w:rPr>
              <w:t>Подпрограмма</w:t>
            </w:r>
          </w:p>
        </w:tc>
        <w:tc>
          <w:tcPr>
            <w:tcW w:w="1484" w:type="dxa"/>
            <w:gridSpan w:val="5"/>
            <w:vMerge w:val="restart"/>
          </w:tcPr>
          <w:p w:rsidR="004633C6" w:rsidRPr="00B85E6C" w:rsidRDefault="004633C6" w:rsidP="004633C6">
            <w:pPr>
              <w:autoSpaceDE w:val="0"/>
              <w:autoSpaceDN w:val="0"/>
              <w:rPr>
                <w:rFonts w:eastAsia="Calibri"/>
                <w:sz w:val="16"/>
                <w:szCs w:val="16"/>
              </w:rPr>
            </w:pPr>
            <w:r w:rsidRPr="00B85E6C">
              <w:rPr>
                <w:rFonts w:eastAsia="Calibri"/>
                <w:sz w:val="16"/>
                <w:szCs w:val="16"/>
              </w:rPr>
              <w:t xml:space="preserve">«Муниципальная  поддержка развития образования» </w:t>
            </w:r>
          </w:p>
          <w:p w:rsidR="004633C6" w:rsidRPr="00B85E6C" w:rsidRDefault="004633C6" w:rsidP="004633C6">
            <w:pPr>
              <w:autoSpaceDE w:val="0"/>
              <w:autoSpaceDN w:val="0"/>
              <w:rPr>
                <w:rFonts w:eastAsia="Calibri"/>
                <w:sz w:val="16"/>
                <w:szCs w:val="16"/>
              </w:rPr>
            </w:pPr>
          </w:p>
        </w:tc>
        <w:tc>
          <w:tcPr>
            <w:tcW w:w="980" w:type="dxa"/>
            <w:gridSpan w:val="2"/>
            <w:vMerge w:val="restart"/>
          </w:tcPr>
          <w:p w:rsidR="004633C6" w:rsidRPr="00B85E6C" w:rsidRDefault="004633C6" w:rsidP="004633C6">
            <w:pPr>
              <w:autoSpaceDE w:val="0"/>
              <w:autoSpaceDN w:val="0"/>
              <w:jc w:val="center"/>
              <w:rPr>
                <w:rFonts w:eastAsia="Calibri"/>
                <w:sz w:val="16"/>
                <w:szCs w:val="16"/>
              </w:rPr>
            </w:pPr>
          </w:p>
        </w:tc>
        <w:tc>
          <w:tcPr>
            <w:tcW w:w="990" w:type="dxa"/>
            <w:vMerge w:val="restart"/>
          </w:tcPr>
          <w:p w:rsidR="004633C6" w:rsidRPr="00B85E6C" w:rsidRDefault="004633C6" w:rsidP="004633C6">
            <w:pPr>
              <w:pStyle w:val="ConsPlusCell"/>
              <w:rPr>
                <w:rFonts w:ascii="Times New Roman" w:hAnsi="Times New Roman" w:cs="Times New Roman"/>
                <w:sz w:val="16"/>
                <w:szCs w:val="16"/>
              </w:rPr>
            </w:pPr>
            <w:r w:rsidRPr="00B85E6C">
              <w:rPr>
                <w:rFonts w:ascii="Times New Roman" w:hAnsi="Times New Roman" w:cs="Times New Roman"/>
                <w:sz w:val="16"/>
                <w:szCs w:val="16"/>
              </w:rPr>
              <w:t>Ответственный исполнитель – Отдел образования,  молодежной политики и спорта администрации Порецкого муниципального округа;</w:t>
            </w:r>
          </w:p>
          <w:p w:rsidR="004633C6" w:rsidRPr="00B85E6C" w:rsidRDefault="004633C6" w:rsidP="004633C6">
            <w:pPr>
              <w:pStyle w:val="ConsPlusCell"/>
              <w:rPr>
                <w:rFonts w:ascii="Times New Roman" w:hAnsi="Times New Roman" w:cs="Times New Roman"/>
                <w:sz w:val="16"/>
                <w:szCs w:val="16"/>
              </w:rPr>
            </w:pPr>
            <w:r w:rsidRPr="00B85E6C">
              <w:rPr>
                <w:rFonts w:ascii="Times New Roman" w:hAnsi="Times New Roman" w:cs="Times New Roman"/>
                <w:sz w:val="16"/>
                <w:szCs w:val="16"/>
              </w:rPr>
              <w:t xml:space="preserve">Соисполнители - </w:t>
            </w:r>
          </w:p>
          <w:p w:rsidR="004633C6" w:rsidRPr="00B85E6C" w:rsidRDefault="004633C6" w:rsidP="004633C6">
            <w:pPr>
              <w:pStyle w:val="ConsPlusCell"/>
              <w:rPr>
                <w:rFonts w:ascii="Times New Roman" w:hAnsi="Times New Roman" w:cs="Times New Roman"/>
                <w:sz w:val="16"/>
                <w:szCs w:val="16"/>
              </w:rPr>
            </w:pPr>
            <w:r w:rsidRPr="00B85E6C">
              <w:rPr>
                <w:rFonts w:ascii="Times New Roman" w:hAnsi="Times New Roman" w:cs="Times New Roman"/>
                <w:sz w:val="16"/>
                <w:szCs w:val="16"/>
              </w:rPr>
              <w:t xml:space="preserve">Комиссия по делам несовершеннолетних и защите их прав Порецкого муниципального округа; </w:t>
            </w:r>
          </w:p>
          <w:p w:rsidR="004633C6" w:rsidRPr="00B85E6C" w:rsidRDefault="004633C6" w:rsidP="004633C6">
            <w:pPr>
              <w:pStyle w:val="ConsPlusCell"/>
              <w:rPr>
                <w:rFonts w:ascii="Times New Roman" w:hAnsi="Times New Roman" w:cs="Times New Roman"/>
                <w:sz w:val="16"/>
                <w:szCs w:val="16"/>
              </w:rPr>
            </w:pPr>
            <w:r w:rsidRPr="00B85E6C">
              <w:rPr>
                <w:rFonts w:ascii="Times New Roman" w:hAnsi="Times New Roman" w:cs="Times New Roman"/>
                <w:sz w:val="16"/>
                <w:szCs w:val="16"/>
              </w:rPr>
              <w:t>Орган опеки и попечительства администрации Порецкого муниципального округа;</w:t>
            </w:r>
          </w:p>
          <w:p w:rsidR="004633C6" w:rsidRPr="00B85E6C" w:rsidRDefault="004633C6" w:rsidP="004633C6">
            <w:pPr>
              <w:autoSpaceDE w:val="0"/>
              <w:autoSpaceDN w:val="0"/>
              <w:jc w:val="center"/>
              <w:rPr>
                <w:rFonts w:eastAsia="Calibri"/>
                <w:sz w:val="16"/>
                <w:szCs w:val="16"/>
              </w:rPr>
            </w:pPr>
            <w:r w:rsidRPr="00B85E6C">
              <w:rPr>
                <w:sz w:val="16"/>
                <w:szCs w:val="16"/>
              </w:rPr>
              <w:t>муниципальные образовательные организации Порецкого муниципального округа</w:t>
            </w:r>
          </w:p>
        </w:tc>
        <w:tc>
          <w:tcPr>
            <w:tcW w:w="567" w:type="dxa"/>
            <w:gridSpan w:val="2"/>
            <w:vAlign w:val="center"/>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974</w:t>
            </w:r>
          </w:p>
        </w:tc>
        <w:tc>
          <w:tcPr>
            <w:tcW w:w="567" w:type="dxa"/>
            <w:gridSpan w:val="4"/>
            <w:vAlign w:val="center"/>
          </w:tcPr>
          <w:p w:rsidR="004633C6" w:rsidRPr="00B85E6C" w:rsidRDefault="004633C6" w:rsidP="004633C6">
            <w:pPr>
              <w:autoSpaceDE w:val="0"/>
              <w:autoSpaceDN w:val="0"/>
              <w:jc w:val="center"/>
              <w:rPr>
                <w:rFonts w:eastAsia="Calibri"/>
                <w:sz w:val="16"/>
                <w:szCs w:val="16"/>
              </w:rPr>
            </w:pPr>
          </w:p>
        </w:tc>
        <w:tc>
          <w:tcPr>
            <w:tcW w:w="1134" w:type="dxa"/>
            <w:gridSpan w:val="2"/>
            <w:vAlign w:val="center"/>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Ц710000000</w:t>
            </w:r>
          </w:p>
        </w:tc>
        <w:tc>
          <w:tcPr>
            <w:tcW w:w="567" w:type="dxa"/>
            <w:vAlign w:val="center"/>
          </w:tcPr>
          <w:p w:rsidR="004633C6" w:rsidRPr="00B85E6C" w:rsidRDefault="004633C6" w:rsidP="004633C6">
            <w:pPr>
              <w:autoSpaceDE w:val="0"/>
              <w:autoSpaceDN w:val="0"/>
              <w:jc w:val="center"/>
              <w:rPr>
                <w:rFonts w:eastAsia="Calibri"/>
                <w:sz w:val="16"/>
                <w:szCs w:val="16"/>
              </w:rPr>
            </w:pPr>
          </w:p>
        </w:tc>
        <w:tc>
          <w:tcPr>
            <w:tcW w:w="991" w:type="dxa"/>
            <w:gridSpan w:val="2"/>
            <w:vAlign w:val="center"/>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Всего</w:t>
            </w:r>
          </w:p>
        </w:tc>
        <w:tc>
          <w:tcPr>
            <w:tcW w:w="1584" w:type="dxa"/>
            <w:gridSpan w:val="4"/>
          </w:tcPr>
          <w:p w:rsidR="004633C6" w:rsidRPr="00B85E6C" w:rsidRDefault="004633C6" w:rsidP="004633C6">
            <w:pPr>
              <w:jc w:val="center"/>
              <w:rPr>
                <w:sz w:val="16"/>
                <w:szCs w:val="16"/>
              </w:rPr>
            </w:pPr>
            <w:r w:rsidRPr="00B85E6C">
              <w:rPr>
                <w:sz w:val="16"/>
                <w:szCs w:val="16"/>
              </w:rPr>
              <w:t>142908,9</w:t>
            </w:r>
          </w:p>
        </w:tc>
        <w:tc>
          <w:tcPr>
            <w:tcW w:w="1591" w:type="dxa"/>
            <w:gridSpan w:val="6"/>
          </w:tcPr>
          <w:p w:rsidR="004633C6" w:rsidRPr="00B85E6C" w:rsidRDefault="004633C6" w:rsidP="004633C6">
            <w:pPr>
              <w:jc w:val="center"/>
              <w:rPr>
                <w:sz w:val="16"/>
                <w:szCs w:val="16"/>
              </w:rPr>
            </w:pPr>
            <w:r w:rsidRPr="00B85E6C">
              <w:rPr>
                <w:sz w:val="16"/>
                <w:szCs w:val="16"/>
              </w:rPr>
              <w:t>132516,2</w:t>
            </w:r>
          </w:p>
        </w:tc>
        <w:tc>
          <w:tcPr>
            <w:tcW w:w="1160" w:type="dxa"/>
            <w:gridSpan w:val="8"/>
          </w:tcPr>
          <w:p w:rsidR="004633C6" w:rsidRPr="00B85E6C" w:rsidRDefault="004633C6" w:rsidP="004633C6">
            <w:pPr>
              <w:jc w:val="center"/>
              <w:rPr>
                <w:sz w:val="16"/>
                <w:szCs w:val="16"/>
              </w:rPr>
            </w:pPr>
            <w:r w:rsidRPr="00B85E6C">
              <w:rPr>
                <w:sz w:val="16"/>
                <w:szCs w:val="16"/>
              </w:rPr>
              <w:t>132424,4</w:t>
            </w:r>
          </w:p>
        </w:tc>
        <w:tc>
          <w:tcPr>
            <w:tcW w:w="858" w:type="dxa"/>
            <w:gridSpan w:val="3"/>
          </w:tcPr>
          <w:p w:rsidR="004633C6" w:rsidRPr="00B85E6C" w:rsidRDefault="004633C6" w:rsidP="004633C6">
            <w:pPr>
              <w:jc w:val="center"/>
              <w:rPr>
                <w:sz w:val="16"/>
                <w:szCs w:val="16"/>
              </w:rPr>
            </w:pPr>
            <w:r w:rsidRPr="00B85E6C">
              <w:rPr>
                <w:sz w:val="16"/>
                <w:szCs w:val="16"/>
              </w:rPr>
              <w:t>665908,5</w:t>
            </w:r>
          </w:p>
        </w:tc>
        <w:tc>
          <w:tcPr>
            <w:tcW w:w="1000" w:type="dxa"/>
            <w:gridSpan w:val="3"/>
          </w:tcPr>
          <w:p w:rsidR="004633C6" w:rsidRPr="00B85E6C" w:rsidRDefault="004633C6" w:rsidP="004633C6">
            <w:pPr>
              <w:jc w:val="center"/>
              <w:rPr>
                <w:sz w:val="16"/>
                <w:szCs w:val="16"/>
              </w:rPr>
            </w:pPr>
            <w:r w:rsidRPr="00B85E6C">
              <w:rPr>
                <w:sz w:val="16"/>
                <w:szCs w:val="16"/>
              </w:rPr>
              <w:t>665908,5</w:t>
            </w:r>
          </w:p>
        </w:tc>
      </w:tr>
      <w:tr w:rsidR="004633C6" w:rsidRPr="00B85E6C" w:rsidTr="00176ACC">
        <w:tc>
          <w:tcPr>
            <w:tcW w:w="810" w:type="dxa"/>
            <w:vMerge/>
          </w:tcPr>
          <w:p w:rsidR="004633C6" w:rsidRPr="00B85E6C" w:rsidRDefault="004633C6" w:rsidP="004633C6">
            <w:pPr>
              <w:autoSpaceDE w:val="0"/>
              <w:autoSpaceDN w:val="0"/>
              <w:rPr>
                <w:rFonts w:eastAsia="Calibri"/>
                <w:sz w:val="20"/>
                <w:szCs w:val="20"/>
              </w:rPr>
            </w:pPr>
          </w:p>
        </w:tc>
        <w:tc>
          <w:tcPr>
            <w:tcW w:w="1484" w:type="dxa"/>
            <w:gridSpan w:val="5"/>
            <w:vMerge/>
          </w:tcPr>
          <w:p w:rsidR="004633C6" w:rsidRPr="00B85E6C" w:rsidRDefault="004633C6" w:rsidP="004633C6">
            <w:pPr>
              <w:autoSpaceDE w:val="0"/>
              <w:autoSpaceDN w:val="0"/>
              <w:rPr>
                <w:rFonts w:eastAsia="Calibri"/>
                <w:sz w:val="20"/>
                <w:szCs w:val="20"/>
              </w:rPr>
            </w:pPr>
          </w:p>
        </w:tc>
        <w:tc>
          <w:tcPr>
            <w:tcW w:w="980" w:type="dxa"/>
            <w:gridSpan w:val="2"/>
            <w:vMerge/>
          </w:tcPr>
          <w:p w:rsidR="004633C6" w:rsidRPr="00B85E6C" w:rsidRDefault="004633C6" w:rsidP="004633C6">
            <w:pPr>
              <w:autoSpaceDE w:val="0"/>
              <w:autoSpaceDN w:val="0"/>
              <w:jc w:val="center"/>
              <w:rPr>
                <w:rFonts w:eastAsia="Calibri"/>
              </w:rPr>
            </w:pPr>
          </w:p>
        </w:tc>
        <w:tc>
          <w:tcPr>
            <w:tcW w:w="990" w:type="dxa"/>
            <w:vMerge/>
          </w:tcPr>
          <w:p w:rsidR="004633C6" w:rsidRPr="00B85E6C" w:rsidRDefault="004633C6" w:rsidP="004633C6">
            <w:pPr>
              <w:autoSpaceDE w:val="0"/>
              <w:autoSpaceDN w:val="0"/>
              <w:jc w:val="center"/>
              <w:rPr>
                <w:rFonts w:eastAsia="Calibri"/>
              </w:rPr>
            </w:pP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974</w:t>
            </w:r>
          </w:p>
        </w:tc>
        <w:tc>
          <w:tcPr>
            <w:tcW w:w="567" w:type="dxa"/>
            <w:gridSpan w:val="4"/>
          </w:tcPr>
          <w:p w:rsidR="004633C6" w:rsidRPr="00B85E6C" w:rsidRDefault="004633C6" w:rsidP="004633C6">
            <w:pPr>
              <w:autoSpaceDE w:val="0"/>
              <w:autoSpaceDN w:val="0"/>
              <w:jc w:val="center"/>
              <w:rPr>
                <w:rFonts w:eastAsia="Calibri"/>
              </w:rPr>
            </w:pPr>
          </w:p>
        </w:tc>
        <w:tc>
          <w:tcPr>
            <w:tcW w:w="1134" w:type="dxa"/>
            <w:gridSpan w:val="2"/>
          </w:tcPr>
          <w:p w:rsidR="004633C6" w:rsidRPr="00B85E6C" w:rsidRDefault="004633C6" w:rsidP="004633C6">
            <w:pPr>
              <w:autoSpaceDE w:val="0"/>
              <w:autoSpaceDN w:val="0"/>
              <w:jc w:val="center"/>
              <w:rPr>
                <w:rFonts w:eastAsia="Calibri"/>
              </w:rPr>
            </w:pPr>
          </w:p>
        </w:tc>
        <w:tc>
          <w:tcPr>
            <w:tcW w:w="567" w:type="dxa"/>
          </w:tcPr>
          <w:p w:rsidR="004633C6" w:rsidRPr="00B85E6C" w:rsidRDefault="004633C6" w:rsidP="004633C6">
            <w:pPr>
              <w:autoSpaceDE w:val="0"/>
              <w:autoSpaceDN w:val="0"/>
              <w:jc w:val="center"/>
              <w:rPr>
                <w:rFonts w:eastAsia="Calibri"/>
              </w:rPr>
            </w:pP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федеральный бюджет</w:t>
            </w:r>
          </w:p>
        </w:tc>
        <w:tc>
          <w:tcPr>
            <w:tcW w:w="1584" w:type="dxa"/>
            <w:gridSpan w:val="4"/>
          </w:tcPr>
          <w:p w:rsidR="004633C6" w:rsidRPr="00B85E6C" w:rsidRDefault="004633C6" w:rsidP="004633C6">
            <w:pPr>
              <w:ind w:left="-113" w:right="-113"/>
              <w:jc w:val="center"/>
              <w:rPr>
                <w:rFonts w:eastAsia="Calibri"/>
                <w:bCs/>
                <w:color w:val="000000" w:themeColor="text1"/>
                <w:sz w:val="16"/>
                <w:szCs w:val="16"/>
              </w:rPr>
            </w:pPr>
            <w:r w:rsidRPr="00B85E6C">
              <w:rPr>
                <w:rFonts w:eastAsia="Calibri"/>
                <w:bCs/>
                <w:color w:val="000000" w:themeColor="text1"/>
                <w:sz w:val="16"/>
                <w:szCs w:val="16"/>
              </w:rPr>
              <w:t>9735,7</w:t>
            </w:r>
          </w:p>
        </w:tc>
        <w:tc>
          <w:tcPr>
            <w:tcW w:w="1591" w:type="dxa"/>
            <w:gridSpan w:val="6"/>
          </w:tcPr>
          <w:p w:rsidR="004633C6" w:rsidRPr="00B85E6C" w:rsidRDefault="004633C6" w:rsidP="004633C6">
            <w:pPr>
              <w:ind w:left="-113" w:right="-113"/>
              <w:jc w:val="center"/>
              <w:rPr>
                <w:rFonts w:eastAsia="Calibri"/>
                <w:bCs/>
                <w:color w:val="000000" w:themeColor="text1"/>
                <w:sz w:val="16"/>
                <w:szCs w:val="16"/>
              </w:rPr>
            </w:pPr>
            <w:r w:rsidRPr="00B85E6C">
              <w:rPr>
                <w:rFonts w:eastAsia="Calibri"/>
                <w:bCs/>
                <w:color w:val="000000" w:themeColor="text1"/>
                <w:sz w:val="16"/>
                <w:szCs w:val="16"/>
              </w:rPr>
              <w:t>9278,7</w:t>
            </w:r>
          </w:p>
        </w:tc>
        <w:tc>
          <w:tcPr>
            <w:tcW w:w="1160" w:type="dxa"/>
            <w:gridSpan w:val="8"/>
          </w:tcPr>
          <w:p w:rsidR="004633C6" w:rsidRPr="00B85E6C" w:rsidRDefault="004633C6" w:rsidP="004633C6">
            <w:pPr>
              <w:ind w:left="-113" w:right="-113"/>
              <w:jc w:val="center"/>
              <w:rPr>
                <w:rFonts w:eastAsia="Calibri"/>
                <w:bCs/>
                <w:color w:val="000000" w:themeColor="text1"/>
                <w:sz w:val="16"/>
                <w:szCs w:val="16"/>
              </w:rPr>
            </w:pPr>
            <w:r w:rsidRPr="00B85E6C">
              <w:rPr>
                <w:rFonts w:eastAsia="Calibri"/>
                <w:bCs/>
                <w:color w:val="000000" w:themeColor="text1"/>
                <w:sz w:val="16"/>
                <w:szCs w:val="16"/>
              </w:rPr>
              <w:t>9150,0</w:t>
            </w:r>
          </w:p>
        </w:tc>
        <w:tc>
          <w:tcPr>
            <w:tcW w:w="858" w:type="dxa"/>
            <w:gridSpan w:val="3"/>
          </w:tcPr>
          <w:p w:rsidR="004633C6" w:rsidRPr="00B85E6C" w:rsidRDefault="004633C6" w:rsidP="004633C6">
            <w:pPr>
              <w:ind w:left="-113" w:right="-113"/>
              <w:jc w:val="center"/>
              <w:rPr>
                <w:rFonts w:eastAsia="Calibri"/>
                <w:bCs/>
                <w:color w:val="000000" w:themeColor="text1"/>
                <w:sz w:val="16"/>
                <w:szCs w:val="16"/>
              </w:rPr>
            </w:pPr>
            <w:r w:rsidRPr="00B85E6C">
              <w:rPr>
                <w:rFonts w:eastAsia="Calibri"/>
                <w:bCs/>
                <w:color w:val="000000" w:themeColor="text1"/>
                <w:sz w:val="16"/>
                <w:szCs w:val="16"/>
              </w:rPr>
              <w:t>45750,0</w:t>
            </w:r>
          </w:p>
        </w:tc>
        <w:tc>
          <w:tcPr>
            <w:tcW w:w="1000" w:type="dxa"/>
            <w:gridSpan w:val="3"/>
          </w:tcPr>
          <w:p w:rsidR="004633C6" w:rsidRPr="00B85E6C" w:rsidRDefault="004633C6" w:rsidP="004633C6">
            <w:pPr>
              <w:ind w:left="-113" w:right="-113"/>
              <w:jc w:val="center"/>
              <w:rPr>
                <w:rFonts w:eastAsia="Calibri"/>
                <w:bCs/>
                <w:color w:val="000000" w:themeColor="text1"/>
                <w:sz w:val="16"/>
                <w:szCs w:val="16"/>
              </w:rPr>
            </w:pPr>
            <w:r w:rsidRPr="00B85E6C">
              <w:rPr>
                <w:rFonts w:eastAsia="Calibri"/>
                <w:bCs/>
                <w:color w:val="000000" w:themeColor="text1"/>
                <w:sz w:val="16"/>
                <w:szCs w:val="16"/>
              </w:rPr>
              <w:t>45750,0</w:t>
            </w:r>
          </w:p>
        </w:tc>
      </w:tr>
      <w:tr w:rsidR="004633C6" w:rsidRPr="00B85E6C" w:rsidTr="00176ACC">
        <w:tc>
          <w:tcPr>
            <w:tcW w:w="810" w:type="dxa"/>
            <w:vMerge/>
          </w:tcPr>
          <w:p w:rsidR="004633C6" w:rsidRPr="00B85E6C" w:rsidRDefault="004633C6" w:rsidP="004633C6">
            <w:pPr>
              <w:autoSpaceDE w:val="0"/>
              <w:autoSpaceDN w:val="0"/>
              <w:rPr>
                <w:rFonts w:eastAsia="Calibri"/>
                <w:sz w:val="20"/>
                <w:szCs w:val="20"/>
              </w:rPr>
            </w:pPr>
          </w:p>
        </w:tc>
        <w:tc>
          <w:tcPr>
            <w:tcW w:w="1484" w:type="dxa"/>
            <w:gridSpan w:val="5"/>
            <w:vMerge/>
          </w:tcPr>
          <w:p w:rsidR="004633C6" w:rsidRPr="00B85E6C" w:rsidRDefault="004633C6" w:rsidP="004633C6">
            <w:pPr>
              <w:autoSpaceDE w:val="0"/>
              <w:autoSpaceDN w:val="0"/>
              <w:rPr>
                <w:rFonts w:eastAsia="Calibri"/>
                <w:sz w:val="20"/>
                <w:szCs w:val="20"/>
              </w:rPr>
            </w:pPr>
          </w:p>
        </w:tc>
        <w:tc>
          <w:tcPr>
            <w:tcW w:w="980" w:type="dxa"/>
            <w:gridSpan w:val="2"/>
            <w:vMerge/>
          </w:tcPr>
          <w:p w:rsidR="004633C6" w:rsidRPr="00B85E6C" w:rsidRDefault="004633C6" w:rsidP="004633C6">
            <w:pPr>
              <w:autoSpaceDE w:val="0"/>
              <w:autoSpaceDN w:val="0"/>
              <w:jc w:val="center"/>
              <w:rPr>
                <w:rFonts w:eastAsia="Calibri"/>
              </w:rPr>
            </w:pPr>
          </w:p>
        </w:tc>
        <w:tc>
          <w:tcPr>
            <w:tcW w:w="990" w:type="dxa"/>
            <w:vMerge/>
          </w:tcPr>
          <w:p w:rsidR="004633C6" w:rsidRPr="00B85E6C" w:rsidRDefault="004633C6" w:rsidP="004633C6">
            <w:pPr>
              <w:autoSpaceDE w:val="0"/>
              <w:autoSpaceDN w:val="0"/>
              <w:jc w:val="center"/>
              <w:rPr>
                <w:rFonts w:eastAsia="Calibri"/>
              </w:rPr>
            </w:pP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974</w:t>
            </w:r>
          </w:p>
        </w:tc>
        <w:tc>
          <w:tcPr>
            <w:tcW w:w="567" w:type="dxa"/>
            <w:gridSpan w:val="4"/>
          </w:tcPr>
          <w:p w:rsidR="004633C6" w:rsidRPr="00B85E6C" w:rsidRDefault="004633C6" w:rsidP="004633C6">
            <w:pPr>
              <w:autoSpaceDE w:val="0"/>
              <w:autoSpaceDN w:val="0"/>
              <w:jc w:val="center"/>
              <w:rPr>
                <w:rFonts w:eastAsia="Calibri"/>
              </w:rPr>
            </w:pPr>
          </w:p>
        </w:tc>
        <w:tc>
          <w:tcPr>
            <w:tcW w:w="1134" w:type="dxa"/>
            <w:gridSpan w:val="2"/>
          </w:tcPr>
          <w:p w:rsidR="004633C6" w:rsidRPr="00B85E6C" w:rsidRDefault="004633C6" w:rsidP="004633C6">
            <w:pPr>
              <w:autoSpaceDE w:val="0"/>
              <w:autoSpaceDN w:val="0"/>
              <w:jc w:val="center"/>
              <w:rPr>
                <w:rFonts w:eastAsia="Calibri"/>
              </w:rPr>
            </w:pPr>
          </w:p>
        </w:tc>
        <w:tc>
          <w:tcPr>
            <w:tcW w:w="567" w:type="dxa"/>
          </w:tcPr>
          <w:p w:rsidR="004633C6" w:rsidRPr="00B85E6C" w:rsidRDefault="004633C6" w:rsidP="004633C6">
            <w:pPr>
              <w:autoSpaceDE w:val="0"/>
              <w:autoSpaceDN w:val="0"/>
              <w:jc w:val="center"/>
              <w:rPr>
                <w:rFonts w:eastAsia="Calibri"/>
              </w:rPr>
            </w:pP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584" w:type="dxa"/>
            <w:gridSpan w:val="4"/>
          </w:tcPr>
          <w:p w:rsidR="004633C6" w:rsidRPr="00B85E6C" w:rsidRDefault="004633C6" w:rsidP="004633C6">
            <w:pPr>
              <w:ind w:left="-113" w:right="-113"/>
              <w:jc w:val="center"/>
              <w:rPr>
                <w:bCs/>
                <w:color w:val="000000" w:themeColor="text1"/>
                <w:sz w:val="16"/>
                <w:szCs w:val="16"/>
              </w:rPr>
            </w:pPr>
            <w:r w:rsidRPr="00B85E6C">
              <w:rPr>
                <w:bCs/>
                <w:color w:val="000000" w:themeColor="text1"/>
                <w:sz w:val="16"/>
                <w:szCs w:val="16"/>
              </w:rPr>
              <w:t>101281</w:t>
            </w:r>
          </w:p>
        </w:tc>
        <w:tc>
          <w:tcPr>
            <w:tcW w:w="1591" w:type="dxa"/>
            <w:gridSpan w:val="6"/>
          </w:tcPr>
          <w:p w:rsidR="004633C6" w:rsidRPr="00B85E6C" w:rsidRDefault="004633C6" w:rsidP="004633C6">
            <w:pPr>
              <w:ind w:left="-113" w:right="-113"/>
              <w:jc w:val="center"/>
              <w:rPr>
                <w:bCs/>
                <w:color w:val="000000" w:themeColor="text1"/>
                <w:sz w:val="16"/>
                <w:szCs w:val="16"/>
              </w:rPr>
            </w:pPr>
            <w:r w:rsidRPr="00B85E6C">
              <w:rPr>
                <w:bCs/>
                <w:color w:val="000000" w:themeColor="text1"/>
                <w:sz w:val="16"/>
                <w:szCs w:val="16"/>
              </w:rPr>
              <w:t>93794,5</w:t>
            </w:r>
          </w:p>
        </w:tc>
        <w:tc>
          <w:tcPr>
            <w:tcW w:w="1160" w:type="dxa"/>
            <w:gridSpan w:val="8"/>
          </w:tcPr>
          <w:p w:rsidR="004633C6" w:rsidRPr="00B85E6C" w:rsidRDefault="004633C6" w:rsidP="004633C6">
            <w:pPr>
              <w:ind w:left="-113" w:right="-113"/>
              <w:jc w:val="center"/>
              <w:rPr>
                <w:bCs/>
                <w:color w:val="000000" w:themeColor="text1"/>
                <w:sz w:val="16"/>
                <w:szCs w:val="16"/>
              </w:rPr>
            </w:pPr>
            <w:r w:rsidRPr="00B85E6C">
              <w:rPr>
                <w:bCs/>
                <w:color w:val="000000" w:themeColor="text1"/>
                <w:sz w:val="16"/>
                <w:szCs w:val="16"/>
              </w:rPr>
              <w:t>93831,4</w:t>
            </w:r>
          </w:p>
        </w:tc>
        <w:tc>
          <w:tcPr>
            <w:tcW w:w="858" w:type="dxa"/>
            <w:gridSpan w:val="3"/>
          </w:tcPr>
          <w:p w:rsidR="004633C6" w:rsidRPr="00B85E6C" w:rsidRDefault="004633C6" w:rsidP="004633C6">
            <w:pPr>
              <w:ind w:left="-113" w:right="-113"/>
              <w:jc w:val="center"/>
              <w:rPr>
                <w:bCs/>
                <w:color w:val="000000" w:themeColor="text1"/>
                <w:sz w:val="16"/>
                <w:szCs w:val="16"/>
              </w:rPr>
            </w:pPr>
            <w:r w:rsidRPr="00B85E6C">
              <w:rPr>
                <w:bCs/>
                <w:color w:val="000000" w:themeColor="text1"/>
                <w:sz w:val="16"/>
                <w:szCs w:val="16"/>
              </w:rPr>
              <w:t>472943,5</w:t>
            </w:r>
          </w:p>
        </w:tc>
        <w:tc>
          <w:tcPr>
            <w:tcW w:w="1000" w:type="dxa"/>
            <w:gridSpan w:val="3"/>
          </w:tcPr>
          <w:p w:rsidR="004633C6" w:rsidRPr="00B85E6C" w:rsidRDefault="004633C6" w:rsidP="004633C6">
            <w:pPr>
              <w:ind w:left="-113" w:right="-113"/>
              <w:jc w:val="center"/>
              <w:rPr>
                <w:bCs/>
                <w:color w:val="000000" w:themeColor="text1"/>
                <w:sz w:val="16"/>
                <w:szCs w:val="16"/>
              </w:rPr>
            </w:pPr>
            <w:r w:rsidRPr="00B85E6C">
              <w:rPr>
                <w:bCs/>
                <w:color w:val="000000" w:themeColor="text1"/>
                <w:sz w:val="16"/>
                <w:szCs w:val="16"/>
              </w:rPr>
              <w:t>472943,5</w:t>
            </w:r>
          </w:p>
        </w:tc>
      </w:tr>
      <w:tr w:rsidR="004633C6" w:rsidRPr="00B85E6C" w:rsidTr="00176ACC">
        <w:tc>
          <w:tcPr>
            <w:tcW w:w="810" w:type="dxa"/>
            <w:vMerge/>
          </w:tcPr>
          <w:p w:rsidR="004633C6" w:rsidRPr="00B85E6C" w:rsidRDefault="004633C6" w:rsidP="004633C6">
            <w:pPr>
              <w:autoSpaceDE w:val="0"/>
              <w:autoSpaceDN w:val="0"/>
              <w:rPr>
                <w:rFonts w:eastAsia="Calibri"/>
                <w:sz w:val="20"/>
                <w:szCs w:val="20"/>
              </w:rPr>
            </w:pPr>
          </w:p>
        </w:tc>
        <w:tc>
          <w:tcPr>
            <w:tcW w:w="1484" w:type="dxa"/>
            <w:gridSpan w:val="5"/>
            <w:vMerge/>
          </w:tcPr>
          <w:p w:rsidR="004633C6" w:rsidRPr="00B85E6C" w:rsidRDefault="004633C6" w:rsidP="004633C6">
            <w:pPr>
              <w:autoSpaceDE w:val="0"/>
              <w:autoSpaceDN w:val="0"/>
              <w:rPr>
                <w:rFonts w:eastAsia="Calibri"/>
                <w:sz w:val="20"/>
                <w:szCs w:val="20"/>
              </w:rPr>
            </w:pPr>
          </w:p>
        </w:tc>
        <w:tc>
          <w:tcPr>
            <w:tcW w:w="980" w:type="dxa"/>
            <w:gridSpan w:val="2"/>
            <w:vMerge/>
          </w:tcPr>
          <w:p w:rsidR="004633C6" w:rsidRPr="00B85E6C" w:rsidRDefault="004633C6" w:rsidP="004633C6">
            <w:pPr>
              <w:autoSpaceDE w:val="0"/>
              <w:autoSpaceDN w:val="0"/>
              <w:jc w:val="center"/>
              <w:rPr>
                <w:rFonts w:eastAsia="Calibri"/>
              </w:rPr>
            </w:pPr>
          </w:p>
        </w:tc>
        <w:tc>
          <w:tcPr>
            <w:tcW w:w="990" w:type="dxa"/>
            <w:vMerge/>
          </w:tcPr>
          <w:p w:rsidR="004633C6" w:rsidRPr="00B85E6C" w:rsidRDefault="004633C6" w:rsidP="004633C6">
            <w:pPr>
              <w:autoSpaceDE w:val="0"/>
              <w:autoSpaceDN w:val="0"/>
              <w:jc w:val="center"/>
              <w:rPr>
                <w:rFonts w:eastAsia="Calibri"/>
              </w:rPr>
            </w:pP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974</w:t>
            </w:r>
          </w:p>
        </w:tc>
        <w:tc>
          <w:tcPr>
            <w:tcW w:w="567" w:type="dxa"/>
            <w:gridSpan w:val="4"/>
          </w:tcPr>
          <w:p w:rsidR="004633C6" w:rsidRPr="00B85E6C" w:rsidRDefault="004633C6" w:rsidP="004633C6">
            <w:pPr>
              <w:autoSpaceDE w:val="0"/>
              <w:autoSpaceDN w:val="0"/>
              <w:jc w:val="center"/>
              <w:rPr>
                <w:rFonts w:eastAsia="Calibri"/>
              </w:rPr>
            </w:pPr>
          </w:p>
        </w:tc>
        <w:tc>
          <w:tcPr>
            <w:tcW w:w="1134" w:type="dxa"/>
            <w:gridSpan w:val="2"/>
          </w:tcPr>
          <w:p w:rsidR="004633C6" w:rsidRPr="00B85E6C" w:rsidRDefault="004633C6" w:rsidP="004633C6">
            <w:pPr>
              <w:autoSpaceDE w:val="0"/>
              <w:autoSpaceDN w:val="0"/>
              <w:jc w:val="center"/>
              <w:rPr>
                <w:rFonts w:eastAsia="Calibri"/>
                <w:sz w:val="16"/>
              </w:rPr>
            </w:pPr>
          </w:p>
        </w:tc>
        <w:tc>
          <w:tcPr>
            <w:tcW w:w="567" w:type="dxa"/>
          </w:tcPr>
          <w:p w:rsidR="004633C6" w:rsidRPr="00B85E6C" w:rsidRDefault="004633C6" w:rsidP="004633C6">
            <w:pPr>
              <w:autoSpaceDE w:val="0"/>
              <w:autoSpaceDN w:val="0"/>
              <w:jc w:val="center"/>
              <w:rPr>
                <w:rFonts w:eastAsia="Calibri"/>
              </w:rPr>
            </w:pP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584" w:type="dxa"/>
            <w:gridSpan w:val="4"/>
          </w:tcPr>
          <w:p w:rsidR="004633C6" w:rsidRPr="00B85E6C" w:rsidRDefault="004633C6" w:rsidP="004633C6">
            <w:pPr>
              <w:ind w:left="-113" w:right="-113"/>
              <w:jc w:val="center"/>
              <w:rPr>
                <w:bCs/>
                <w:color w:val="000000" w:themeColor="text1"/>
                <w:sz w:val="16"/>
                <w:szCs w:val="16"/>
              </w:rPr>
            </w:pPr>
            <w:r w:rsidRPr="00B85E6C">
              <w:rPr>
                <w:bCs/>
                <w:color w:val="000000" w:themeColor="text1"/>
                <w:sz w:val="16"/>
                <w:szCs w:val="16"/>
              </w:rPr>
              <w:t>26117,2</w:t>
            </w:r>
          </w:p>
        </w:tc>
        <w:tc>
          <w:tcPr>
            <w:tcW w:w="1591" w:type="dxa"/>
            <w:gridSpan w:val="6"/>
          </w:tcPr>
          <w:p w:rsidR="004633C6" w:rsidRPr="00B85E6C" w:rsidRDefault="004633C6" w:rsidP="004633C6">
            <w:pPr>
              <w:ind w:left="-113" w:right="-113"/>
              <w:jc w:val="center"/>
              <w:rPr>
                <w:bCs/>
                <w:color w:val="000000" w:themeColor="text1"/>
                <w:sz w:val="16"/>
                <w:szCs w:val="16"/>
              </w:rPr>
            </w:pPr>
            <w:r w:rsidRPr="00B85E6C">
              <w:rPr>
                <w:bCs/>
                <w:color w:val="000000" w:themeColor="text1"/>
                <w:sz w:val="16"/>
                <w:szCs w:val="16"/>
              </w:rPr>
              <w:t>23668,0</w:t>
            </w:r>
          </w:p>
        </w:tc>
        <w:tc>
          <w:tcPr>
            <w:tcW w:w="1160" w:type="dxa"/>
            <w:gridSpan w:val="8"/>
          </w:tcPr>
          <w:p w:rsidR="004633C6" w:rsidRPr="00B85E6C" w:rsidRDefault="004633C6" w:rsidP="004633C6">
            <w:pPr>
              <w:ind w:left="-113" w:right="-113"/>
              <w:jc w:val="center"/>
              <w:rPr>
                <w:bCs/>
                <w:color w:val="000000" w:themeColor="text1"/>
                <w:sz w:val="16"/>
                <w:szCs w:val="16"/>
              </w:rPr>
            </w:pPr>
            <w:r w:rsidRPr="00B85E6C">
              <w:rPr>
                <w:bCs/>
                <w:color w:val="000000" w:themeColor="text1"/>
                <w:sz w:val="16"/>
                <w:szCs w:val="16"/>
              </w:rPr>
              <w:t>23668,0</w:t>
            </w:r>
          </w:p>
        </w:tc>
        <w:tc>
          <w:tcPr>
            <w:tcW w:w="858" w:type="dxa"/>
            <w:gridSpan w:val="3"/>
          </w:tcPr>
          <w:p w:rsidR="004633C6" w:rsidRPr="00B85E6C" w:rsidRDefault="004633C6" w:rsidP="004633C6">
            <w:pPr>
              <w:ind w:left="-113" w:right="-113"/>
              <w:jc w:val="center"/>
              <w:rPr>
                <w:bCs/>
                <w:color w:val="000000" w:themeColor="text1"/>
                <w:sz w:val="16"/>
                <w:szCs w:val="16"/>
              </w:rPr>
            </w:pPr>
            <w:r w:rsidRPr="00B85E6C">
              <w:rPr>
                <w:bCs/>
                <w:color w:val="000000" w:themeColor="text1"/>
                <w:sz w:val="16"/>
                <w:szCs w:val="16"/>
              </w:rPr>
              <w:t>118340,0</w:t>
            </w:r>
          </w:p>
        </w:tc>
        <w:tc>
          <w:tcPr>
            <w:tcW w:w="1000" w:type="dxa"/>
            <w:gridSpan w:val="3"/>
          </w:tcPr>
          <w:p w:rsidR="004633C6" w:rsidRPr="00B85E6C" w:rsidRDefault="004633C6" w:rsidP="004633C6">
            <w:pPr>
              <w:ind w:left="-113" w:right="-113"/>
              <w:jc w:val="center"/>
              <w:rPr>
                <w:bCs/>
                <w:color w:val="000000" w:themeColor="text1"/>
                <w:sz w:val="16"/>
                <w:szCs w:val="16"/>
              </w:rPr>
            </w:pPr>
            <w:r w:rsidRPr="00B85E6C">
              <w:rPr>
                <w:bCs/>
                <w:color w:val="000000" w:themeColor="text1"/>
                <w:sz w:val="16"/>
                <w:szCs w:val="16"/>
              </w:rPr>
              <w:t>118340,0</w:t>
            </w:r>
          </w:p>
        </w:tc>
      </w:tr>
      <w:tr w:rsidR="00A976B5" w:rsidRPr="00B85E6C" w:rsidTr="00176ACC">
        <w:tc>
          <w:tcPr>
            <w:tcW w:w="810" w:type="dxa"/>
            <w:vMerge/>
          </w:tcPr>
          <w:p w:rsidR="00A976B5" w:rsidRPr="00B85E6C" w:rsidRDefault="00A976B5" w:rsidP="008C1263">
            <w:pPr>
              <w:autoSpaceDE w:val="0"/>
              <w:autoSpaceDN w:val="0"/>
              <w:rPr>
                <w:rFonts w:eastAsia="Calibri"/>
              </w:rPr>
            </w:pPr>
          </w:p>
        </w:tc>
        <w:tc>
          <w:tcPr>
            <w:tcW w:w="1484" w:type="dxa"/>
            <w:gridSpan w:val="5"/>
            <w:vMerge/>
          </w:tcPr>
          <w:p w:rsidR="00A976B5" w:rsidRPr="00B85E6C" w:rsidRDefault="00A976B5" w:rsidP="008C1263">
            <w:pPr>
              <w:autoSpaceDE w:val="0"/>
              <w:autoSpaceDN w:val="0"/>
              <w:rPr>
                <w:rFonts w:eastAsia="Calibri"/>
              </w:rPr>
            </w:pPr>
          </w:p>
        </w:tc>
        <w:tc>
          <w:tcPr>
            <w:tcW w:w="980" w:type="dxa"/>
            <w:gridSpan w:val="2"/>
            <w:vMerge/>
          </w:tcPr>
          <w:p w:rsidR="00A976B5" w:rsidRPr="00B85E6C" w:rsidRDefault="00A976B5" w:rsidP="008C1263">
            <w:pPr>
              <w:autoSpaceDE w:val="0"/>
              <w:autoSpaceDN w:val="0"/>
              <w:jc w:val="center"/>
              <w:rPr>
                <w:rFonts w:eastAsia="Calibri"/>
              </w:rPr>
            </w:pPr>
          </w:p>
        </w:tc>
        <w:tc>
          <w:tcPr>
            <w:tcW w:w="990" w:type="dxa"/>
            <w:vMerge/>
          </w:tcPr>
          <w:p w:rsidR="00A976B5" w:rsidRPr="00B85E6C" w:rsidRDefault="00A976B5" w:rsidP="008C1263">
            <w:pPr>
              <w:autoSpaceDE w:val="0"/>
              <w:autoSpaceDN w:val="0"/>
              <w:jc w:val="center"/>
              <w:rPr>
                <w:rFonts w:eastAsia="Calibri"/>
              </w:rPr>
            </w:pPr>
          </w:p>
        </w:tc>
        <w:tc>
          <w:tcPr>
            <w:tcW w:w="567" w:type="dxa"/>
            <w:gridSpan w:val="2"/>
          </w:tcPr>
          <w:p w:rsidR="00A976B5" w:rsidRPr="00B85E6C" w:rsidRDefault="00A976B5" w:rsidP="008C1263">
            <w:pPr>
              <w:autoSpaceDE w:val="0"/>
              <w:autoSpaceDN w:val="0"/>
              <w:jc w:val="center"/>
              <w:rPr>
                <w:rFonts w:eastAsia="Calibri"/>
              </w:rPr>
            </w:pPr>
          </w:p>
        </w:tc>
        <w:tc>
          <w:tcPr>
            <w:tcW w:w="567" w:type="dxa"/>
            <w:gridSpan w:val="4"/>
          </w:tcPr>
          <w:p w:rsidR="00A976B5" w:rsidRPr="00B85E6C" w:rsidRDefault="00A976B5" w:rsidP="008C1263">
            <w:pPr>
              <w:autoSpaceDE w:val="0"/>
              <w:autoSpaceDN w:val="0"/>
              <w:jc w:val="center"/>
              <w:rPr>
                <w:rFonts w:eastAsia="Calibri"/>
              </w:rPr>
            </w:pPr>
          </w:p>
        </w:tc>
        <w:tc>
          <w:tcPr>
            <w:tcW w:w="1134" w:type="dxa"/>
            <w:gridSpan w:val="2"/>
          </w:tcPr>
          <w:p w:rsidR="00A976B5" w:rsidRPr="00B85E6C" w:rsidRDefault="00A976B5" w:rsidP="008C1263">
            <w:pPr>
              <w:autoSpaceDE w:val="0"/>
              <w:autoSpaceDN w:val="0"/>
              <w:jc w:val="center"/>
              <w:rPr>
                <w:rFonts w:eastAsia="Calibri"/>
              </w:rPr>
            </w:pPr>
          </w:p>
        </w:tc>
        <w:tc>
          <w:tcPr>
            <w:tcW w:w="567" w:type="dxa"/>
          </w:tcPr>
          <w:p w:rsidR="00A976B5" w:rsidRPr="00B85E6C" w:rsidRDefault="00A976B5" w:rsidP="008C1263">
            <w:pPr>
              <w:autoSpaceDE w:val="0"/>
              <w:autoSpaceDN w:val="0"/>
              <w:jc w:val="center"/>
              <w:rPr>
                <w:rFonts w:eastAsia="Calibri"/>
              </w:rPr>
            </w:pP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внебюджетные источники</w:t>
            </w:r>
          </w:p>
        </w:tc>
        <w:tc>
          <w:tcPr>
            <w:tcW w:w="1584" w:type="dxa"/>
            <w:gridSpan w:val="4"/>
          </w:tcPr>
          <w:p w:rsidR="00A976B5" w:rsidRPr="00B85E6C" w:rsidRDefault="005F3121" w:rsidP="008C1263">
            <w:pPr>
              <w:jc w:val="center"/>
              <w:rPr>
                <w:sz w:val="16"/>
                <w:szCs w:val="16"/>
              </w:rPr>
            </w:pPr>
            <w:r w:rsidRPr="00B85E6C">
              <w:rPr>
                <w:sz w:val="16"/>
                <w:szCs w:val="16"/>
              </w:rPr>
              <w:t>5775,0</w:t>
            </w:r>
          </w:p>
        </w:tc>
        <w:tc>
          <w:tcPr>
            <w:tcW w:w="1591" w:type="dxa"/>
            <w:gridSpan w:val="6"/>
          </w:tcPr>
          <w:p w:rsidR="00A976B5" w:rsidRPr="00B85E6C" w:rsidRDefault="005F3121" w:rsidP="008C1263">
            <w:pPr>
              <w:jc w:val="center"/>
              <w:rPr>
                <w:sz w:val="16"/>
                <w:szCs w:val="16"/>
              </w:rPr>
            </w:pPr>
            <w:r w:rsidRPr="00B85E6C">
              <w:rPr>
                <w:sz w:val="16"/>
                <w:szCs w:val="16"/>
              </w:rPr>
              <w:t>5775,0</w:t>
            </w:r>
          </w:p>
        </w:tc>
        <w:tc>
          <w:tcPr>
            <w:tcW w:w="1160" w:type="dxa"/>
            <w:gridSpan w:val="8"/>
          </w:tcPr>
          <w:p w:rsidR="00A976B5" w:rsidRPr="00B85E6C" w:rsidRDefault="005F3121" w:rsidP="008C1263">
            <w:pPr>
              <w:jc w:val="center"/>
              <w:rPr>
                <w:sz w:val="16"/>
                <w:szCs w:val="16"/>
              </w:rPr>
            </w:pPr>
            <w:r w:rsidRPr="00B85E6C">
              <w:rPr>
                <w:sz w:val="16"/>
                <w:szCs w:val="16"/>
              </w:rPr>
              <w:t>5775,0</w:t>
            </w:r>
          </w:p>
        </w:tc>
        <w:tc>
          <w:tcPr>
            <w:tcW w:w="858" w:type="dxa"/>
            <w:gridSpan w:val="3"/>
          </w:tcPr>
          <w:p w:rsidR="00A976B5" w:rsidRPr="00B85E6C" w:rsidRDefault="005F3121" w:rsidP="008C1263">
            <w:pPr>
              <w:jc w:val="center"/>
              <w:rPr>
                <w:sz w:val="16"/>
                <w:szCs w:val="16"/>
              </w:rPr>
            </w:pPr>
            <w:r w:rsidRPr="00B85E6C">
              <w:rPr>
                <w:sz w:val="16"/>
                <w:szCs w:val="16"/>
              </w:rPr>
              <w:t>28875,0</w:t>
            </w:r>
          </w:p>
        </w:tc>
        <w:tc>
          <w:tcPr>
            <w:tcW w:w="1000" w:type="dxa"/>
            <w:gridSpan w:val="3"/>
          </w:tcPr>
          <w:p w:rsidR="00A976B5" w:rsidRPr="00B85E6C" w:rsidRDefault="005F3121" w:rsidP="008C1263">
            <w:pPr>
              <w:jc w:val="center"/>
              <w:rPr>
                <w:sz w:val="16"/>
                <w:szCs w:val="16"/>
              </w:rPr>
            </w:pPr>
            <w:r w:rsidRPr="00B85E6C">
              <w:rPr>
                <w:sz w:val="16"/>
                <w:szCs w:val="16"/>
              </w:rPr>
              <w:t>28875,0</w:t>
            </w:r>
          </w:p>
        </w:tc>
      </w:tr>
      <w:tr w:rsidR="0091509B" w:rsidRPr="00B85E6C" w:rsidTr="00176ACC">
        <w:tc>
          <w:tcPr>
            <w:tcW w:w="14283" w:type="dxa"/>
            <w:gridSpan w:val="44"/>
          </w:tcPr>
          <w:p w:rsidR="0091509B" w:rsidRPr="00B85E6C" w:rsidRDefault="0091509B" w:rsidP="008C1263">
            <w:pPr>
              <w:autoSpaceDE w:val="0"/>
              <w:autoSpaceDN w:val="0"/>
              <w:jc w:val="center"/>
              <w:rPr>
                <w:rFonts w:eastAsia="Calibri"/>
                <w:b/>
                <w:sz w:val="16"/>
                <w:szCs w:val="16"/>
              </w:rPr>
            </w:pPr>
            <w:r w:rsidRPr="00B85E6C">
              <w:rPr>
                <w:rFonts w:eastAsia="Calibri"/>
                <w:b/>
                <w:sz w:val="16"/>
                <w:szCs w:val="16"/>
              </w:rPr>
              <w:t xml:space="preserve">Цель «Достижение высоких результатов развития образования </w:t>
            </w:r>
            <w:r w:rsidR="00CC7137" w:rsidRPr="00B85E6C">
              <w:rPr>
                <w:rFonts w:eastAsia="Calibri"/>
                <w:b/>
                <w:sz w:val="16"/>
                <w:szCs w:val="16"/>
              </w:rPr>
              <w:t>Порецкого муниципального округа</w:t>
            </w:r>
            <w:r w:rsidRPr="00B85E6C">
              <w:rPr>
                <w:rFonts w:eastAsia="Calibri"/>
                <w:b/>
                <w:sz w:val="16"/>
                <w:szCs w:val="16"/>
              </w:rPr>
              <w:t>»</w:t>
            </w:r>
          </w:p>
        </w:tc>
      </w:tr>
      <w:tr w:rsidR="004633C6" w:rsidRPr="00B85E6C" w:rsidTr="00176ACC">
        <w:tc>
          <w:tcPr>
            <w:tcW w:w="810" w:type="dxa"/>
            <w:vMerge w:val="restart"/>
          </w:tcPr>
          <w:p w:rsidR="004633C6" w:rsidRPr="00B85E6C" w:rsidRDefault="004633C6" w:rsidP="004633C6">
            <w:pPr>
              <w:autoSpaceDE w:val="0"/>
              <w:autoSpaceDN w:val="0"/>
              <w:rPr>
                <w:rFonts w:eastAsia="Calibri"/>
                <w:sz w:val="16"/>
                <w:szCs w:val="16"/>
              </w:rPr>
            </w:pPr>
            <w:r w:rsidRPr="00B85E6C">
              <w:rPr>
                <w:rFonts w:eastAsia="Calibri"/>
                <w:sz w:val="16"/>
                <w:szCs w:val="16"/>
              </w:rPr>
              <w:t>Основное мероприятие 1</w:t>
            </w:r>
          </w:p>
        </w:tc>
        <w:tc>
          <w:tcPr>
            <w:tcW w:w="1356" w:type="dxa"/>
            <w:gridSpan w:val="4"/>
            <w:vMerge w:val="restart"/>
          </w:tcPr>
          <w:p w:rsidR="004633C6" w:rsidRPr="00B85E6C" w:rsidRDefault="004633C6" w:rsidP="004633C6">
            <w:pPr>
              <w:autoSpaceDE w:val="0"/>
              <w:autoSpaceDN w:val="0"/>
              <w:jc w:val="center"/>
              <w:rPr>
                <w:rFonts w:eastAsia="Calibri"/>
                <w:sz w:val="16"/>
                <w:szCs w:val="16"/>
              </w:rPr>
            </w:pPr>
            <w:r w:rsidRPr="00B85E6C">
              <w:rPr>
                <w:sz w:val="16"/>
                <w:szCs w:val="16"/>
                <w:lang w:eastAsia="en-US"/>
              </w:rPr>
              <w:t>Обеспечение деятельности организаций в сфере образования</w:t>
            </w:r>
          </w:p>
        </w:tc>
        <w:tc>
          <w:tcPr>
            <w:tcW w:w="1108" w:type="dxa"/>
            <w:gridSpan w:val="3"/>
            <w:vMerge w:val="restart"/>
          </w:tcPr>
          <w:p w:rsidR="004633C6" w:rsidRPr="00B85E6C" w:rsidRDefault="004633C6" w:rsidP="004633C6">
            <w:pPr>
              <w:autoSpaceDE w:val="0"/>
              <w:autoSpaceDN w:val="0"/>
              <w:rPr>
                <w:rFonts w:eastAsia="Calibri"/>
                <w:sz w:val="16"/>
                <w:szCs w:val="16"/>
              </w:rPr>
            </w:pPr>
            <w:r w:rsidRPr="00B85E6C">
              <w:rPr>
                <w:rFonts w:eastAsia="Calibri"/>
                <w:sz w:val="16"/>
                <w:szCs w:val="16"/>
              </w:rPr>
              <w:t>повышение доступности для населения Порецкого муниципального округа Чувашской  Республикикачественных образовательных услуг</w:t>
            </w:r>
          </w:p>
          <w:p w:rsidR="004633C6" w:rsidRPr="00B85E6C" w:rsidRDefault="004633C6" w:rsidP="004633C6">
            <w:pPr>
              <w:autoSpaceDE w:val="0"/>
              <w:autoSpaceDN w:val="0"/>
              <w:rPr>
                <w:rFonts w:eastAsia="Calibri"/>
                <w:sz w:val="16"/>
                <w:szCs w:val="16"/>
              </w:rPr>
            </w:pPr>
          </w:p>
        </w:tc>
        <w:tc>
          <w:tcPr>
            <w:tcW w:w="990" w:type="dxa"/>
            <w:vMerge w:val="restart"/>
          </w:tcPr>
          <w:p w:rsidR="004633C6" w:rsidRPr="00B85E6C" w:rsidRDefault="004633C6" w:rsidP="004633C6">
            <w:pPr>
              <w:autoSpaceDE w:val="0"/>
              <w:autoSpaceDN w:val="0"/>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Всего</w:t>
            </w:r>
          </w:p>
        </w:tc>
        <w:tc>
          <w:tcPr>
            <w:tcW w:w="1584" w:type="dxa"/>
            <w:gridSpan w:val="4"/>
          </w:tcPr>
          <w:p w:rsidR="004633C6" w:rsidRPr="00B85E6C" w:rsidRDefault="004633C6" w:rsidP="004633C6">
            <w:pPr>
              <w:spacing w:line="235" w:lineRule="auto"/>
              <w:ind w:left="-113" w:right="-113"/>
              <w:jc w:val="center"/>
              <w:rPr>
                <w:rFonts w:eastAsia="Calibri"/>
                <w:color w:val="000000"/>
                <w:sz w:val="16"/>
                <w:szCs w:val="16"/>
              </w:rPr>
            </w:pPr>
            <w:r w:rsidRPr="00B85E6C">
              <w:rPr>
                <w:rFonts w:eastAsia="Calibri"/>
                <w:color w:val="000000"/>
                <w:sz w:val="16"/>
                <w:szCs w:val="16"/>
              </w:rPr>
              <w:t>23746,5</w:t>
            </w:r>
          </w:p>
        </w:tc>
        <w:tc>
          <w:tcPr>
            <w:tcW w:w="1461" w:type="dxa"/>
            <w:gridSpan w:val="5"/>
          </w:tcPr>
          <w:p w:rsidR="004633C6" w:rsidRPr="00B85E6C" w:rsidRDefault="004633C6" w:rsidP="004633C6">
            <w:pPr>
              <w:spacing w:line="235" w:lineRule="auto"/>
              <w:ind w:left="-113" w:right="-113"/>
              <w:jc w:val="center"/>
              <w:rPr>
                <w:rFonts w:eastAsia="Calibri"/>
                <w:color w:val="000000"/>
                <w:sz w:val="16"/>
                <w:szCs w:val="16"/>
              </w:rPr>
            </w:pPr>
            <w:r w:rsidRPr="00B85E6C">
              <w:rPr>
                <w:rFonts w:eastAsia="Calibri"/>
                <w:color w:val="000000"/>
                <w:sz w:val="16"/>
                <w:szCs w:val="16"/>
              </w:rPr>
              <w:t>20354,0</w:t>
            </w:r>
          </w:p>
        </w:tc>
        <w:tc>
          <w:tcPr>
            <w:tcW w:w="1013" w:type="dxa"/>
            <w:gridSpan w:val="6"/>
          </w:tcPr>
          <w:p w:rsidR="004633C6" w:rsidRPr="00B85E6C" w:rsidRDefault="004633C6" w:rsidP="004633C6">
            <w:pPr>
              <w:spacing w:line="235" w:lineRule="auto"/>
              <w:ind w:left="-113" w:right="-113"/>
              <w:jc w:val="center"/>
              <w:rPr>
                <w:rFonts w:eastAsia="Calibri"/>
                <w:color w:val="000000"/>
                <w:sz w:val="16"/>
                <w:szCs w:val="16"/>
              </w:rPr>
            </w:pPr>
            <w:r w:rsidRPr="00B85E6C">
              <w:rPr>
                <w:rFonts w:eastAsia="Calibri"/>
                <w:color w:val="000000"/>
                <w:sz w:val="16"/>
                <w:szCs w:val="16"/>
              </w:rPr>
              <w:t>20354,0</w:t>
            </w:r>
          </w:p>
        </w:tc>
        <w:tc>
          <w:tcPr>
            <w:tcW w:w="1135" w:type="dxa"/>
            <w:gridSpan w:val="6"/>
          </w:tcPr>
          <w:p w:rsidR="004633C6" w:rsidRPr="00B85E6C" w:rsidRDefault="004633C6" w:rsidP="004633C6">
            <w:pPr>
              <w:spacing w:line="235" w:lineRule="auto"/>
              <w:ind w:left="-113" w:right="-113"/>
              <w:jc w:val="center"/>
              <w:rPr>
                <w:rFonts w:eastAsia="Calibri"/>
                <w:color w:val="000000"/>
                <w:sz w:val="16"/>
                <w:szCs w:val="16"/>
              </w:rPr>
            </w:pPr>
            <w:r w:rsidRPr="00B85E6C">
              <w:rPr>
                <w:rFonts w:eastAsia="Calibri"/>
                <w:color w:val="000000"/>
                <w:sz w:val="16"/>
                <w:szCs w:val="16"/>
              </w:rPr>
              <w:t>101770,0</w:t>
            </w:r>
          </w:p>
        </w:tc>
        <w:tc>
          <w:tcPr>
            <w:tcW w:w="1000" w:type="dxa"/>
            <w:gridSpan w:val="3"/>
          </w:tcPr>
          <w:p w:rsidR="004633C6" w:rsidRPr="00B85E6C" w:rsidRDefault="004633C6" w:rsidP="004633C6">
            <w:pPr>
              <w:spacing w:line="235" w:lineRule="auto"/>
              <w:ind w:left="-113" w:right="-113"/>
              <w:jc w:val="center"/>
              <w:rPr>
                <w:rFonts w:eastAsia="Calibri"/>
                <w:color w:val="000000"/>
                <w:sz w:val="16"/>
                <w:szCs w:val="16"/>
              </w:rPr>
            </w:pPr>
            <w:r w:rsidRPr="00B85E6C">
              <w:rPr>
                <w:rFonts w:eastAsia="Calibri"/>
                <w:color w:val="000000"/>
                <w:sz w:val="16"/>
                <w:szCs w:val="16"/>
              </w:rPr>
              <w:t>101770,0</w:t>
            </w:r>
          </w:p>
        </w:tc>
      </w:tr>
      <w:tr w:rsidR="004633C6" w:rsidRPr="00B85E6C" w:rsidTr="00176ACC">
        <w:tc>
          <w:tcPr>
            <w:tcW w:w="810" w:type="dxa"/>
            <w:vMerge/>
          </w:tcPr>
          <w:p w:rsidR="004633C6" w:rsidRPr="00B85E6C" w:rsidRDefault="004633C6" w:rsidP="004633C6">
            <w:pPr>
              <w:autoSpaceDE w:val="0"/>
              <w:autoSpaceDN w:val="0"/>
              <w:jc w:val="center"/>
              <w:rPr>
                <w:rFonts w:eastAsia="Calibri"/>
              </w:rPr>
            </w:pPr>
          </w:p>
        </w:tc>
        <w:tc>
          <w:tcPr>
            <w:tcW w:w="1356" w:type="dxa"/>
            <w:gridSpan w:val="4"/>
            <w:vMerge/>
          </w:tcPr>
          <w:p w:rsidR="004633C6" w:rsidRPr="00B85E6C" w:rsidRDefault="004633C6" w:rsidP="004633C6">
            <w:pPr>
              <w:autoSpaceDE w:val="0"/>
              <w:autoSpaceDN w:val="0"/>
              <w:jc w:val="center"/>
              <w:rPr>
                <w:rFonts w:eastAsia="Calibri"/>
              </w:rPr>
            </w:pPr>
          </w:p>
        </w:tc>
        <w:tc>
          <w:tcPr>
            <w:tcW w:w="1108" w:type="dxa"/>
            <w:gridSpan w:val="3"/>
            <w:vMerge/>
          </w:tcPr>
          <w:p w:rsidR="004633C6" w:rsidRPr="00B85E6C" w:rsidRDefault="004633C6" w:rsidP="004633C6">
            <w:pPr>
              <w:autoSpaceDE w:val="0"/>
              <w:autoSpaceDN w:val="0"/>
              <w:rPr>
                <w:rFonts w:eastAsia="Calibri"/>
                <w:sz w:val="20"/>
                <w:szCs w:val="20"/>
              </w:rPr>
            </w:pPr>
          </w:p>
        </w:tc>
        <w:tc>
          <w:tcPr>
            <w:tcW w:w="990" w:type="dxa"/>
            <w:vMerge/>
          </w:tcPr>
          <w:p w:rsidR="004633C6" w:rsidRPr="00B85E6C" w:rsidRDefault="004633C6" w:rsidP="004633C6">
            <w:pPr>
              <w:autoSpaceDE w:val="0"/>
              <w:autoSpaceDN w:val="0"/>
              <w:rPr>
                <w:rFonts w:eastAsia="Calibri"/>
                <w:sz w:val="20"/>
                <w:szCs w:val="20"/>
              </w:rPr>
            </w:pP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федеральный бюджет</w:t>
            </w:r>
          </w:p>
        </w:tc>
        <w:tc>
          <w:tcPr>
            <w:tcW w:w="1584" w:type="dxa"/>
            <w:gridSpan w:val="4"/>
          </w:tcPr>
          <w:p w:rsidR="004633C6" w:rsidRPr="00B85E6C" w:rsidRDefault="004633C6" w:rsidP="004633C6">
            <w:pPr>
              <w:jc w:val="center"/>
            </w:pPr>
            <w:r w:rsidRPr="00B85E6C">
              <w:rPr>
                <w:rFonts w:eastAsia="Calibri"/>
                <w:color w:val="000000"/>
                <w:sz w:val="16"/>
                <w:szCs w:val="16"/>
              </w:rPr>
              <w:t>0,0</w:t>
            </w:r>
          </w:p>
        </w:tc>
        <w:tc>
          <w:tcPr>
            <w:tcW w:w="1461" w:type="dxa"/>
            <w:gridSpan w:val="5"/>
          </w:tcPr>
          <w:p w:rsidR="004633C6" w:rsidRPr="00B85E6C" w:rsidRDefault="004633C6" w:rsidP="004633C6">
            <w:pPr>
              <w:jc w:val="center"/>
            </w:pPr>
            <w:r w:rsidRPr="00B85E6C">
              <w:rPr>
                <w:rFonts w:eastAsia="Calibri"/>
                <w:color w:val="000000"/>
                <w:sz w:val="16"/>
                <w:szCs w:val="16"/>
              </w:rPr>
              <w:t>0,0</w:t>
            </w:r>
          </w:p>
        </w:tc>
        <w:tc>
          <w:tcPr>
            <w:tcW w:w="1013" w:type="dxa"/>
            <w:gridSpan w:val="6"/>
          </w:tcPr>
          <w:p w:rsidR="004633C6" w:rsidRPr="00B85E6C" w:rsidRDefault="004633C6" w:rsidP="004633C6">
            <w:pPr>
              <w:jc w:val="center"/>
            </w:pPr>
            <w:r w:rsidRPr="00B85E6C">
              <w:rPr>
                <w:rFonts w:eastAsia="Calibri"/>
                <w:color w:val="000000"/>
                <w:sz w:val="16"/>
                <w:szCs w:val="16"/>
              </w:rPr>
              <w:t>0,0</w:t>
            </w:r>
          </w:p>
        </w:tc>
        <w:tc>
          <w:tcPr>
            <w:tcW w:w="1135" w:type="dxa"/>
            <w:gridSpan w:val="6"/>
          </w:tcPr>
          <w:p w:rsidR="004633C6" w:rsidRPr="00B85E6C" w:rsidRDefault="004633C6" w:rsidP="004633C6">
            <w:pPr>
              <w:jc w:val="center"/>
            </w:pPr>
            <w:r w:rsidRPr="00B85E6C">
              <w:rPr>
                <w:rFonts w:eastAsia="Calibri"/>
                <w:color w:val="000000"/>
                <w:sz w:val="16"/>
                <w:szCs w:val="16"/>
              </w:rPr>
              <w:t>0,0</w:t>
            </w:r>
          </w:p>
        </w:tc>
        <w:tc>
          <w:tcPr>
            <w:tcW w:w="1000" w:type="dxa"/>
            <w:gridSpan w:val="3"/>
          </w:tcPr>
          <w:p w:rsidR="004633C6" w:rsidRPr="00B85E6C" w:rsidRDefault="004633C6" w:rsidP="004633C6">
            <w:pPr>
              <w:jc w:val="center"/>
            </w:pPr>
            <w:r w:rsidRPr="00B85E6C">
              <w:rPr>
                <w:rFonts w:eastAsia="Calibri"/>
                <w:color w:val="000000"/>
                <w:sz w:val="16"/>
                <w:szCs w:val="16"/>
              </w:rPr>
              <w:t>0,0</w:t>
            </w:r>
          </w:p>
        </w:tc>
      </w:tr>
      <w:tr w:rsidR="004633C6" w:rsidRPr="00B85E6C" w:rsidTr="00176ACC">
        <w:tc>
          <w:tcPr>
            <w:tcW w:w="810" w:type="dxa"/>
            <w:vMerge/>
          </w:tcPr>
          <w:p w:rsidR="004633C6" w:rsidRPr="00B85E6C" w:rsidRDefault="004633C6" w:rsidP="004633C6">
            <w:pPr>
              <w:autoSpaceDE w:val="0"/>
              <w:autoSpaceDN w:val="0"/>
              <w:jc w:val="center"/>
              <w:rPr>
                <w:rFonts w:eastAsia="Calibri"/>
              </w:rPr>
            </w:pPr>
          </w:p>
        </w:tc>
        <w:tc>
          <w:tcPr>
            <w:tcW w:w="1356" w:type="dxa"/>
            <w:gridSpan w:val="4"/>
            <w:vMerge/>
          </w:tcPr>
          <w:p w:rsidR="004633C6" w:rsidRPr="00B85E6C" w:rsidRDefault="004633C6" w:rsidP="004633C6">
            <w:pPr>
              <w:autoSpaceDE w:val="0"/>
              <w:autoSpaceDN w:val="0"/>
              <w:jc w:val="center"/>
              <w:rPr>
                <w:rFonts w:eastAsia="Calibri"/>
              </w:rPr>
            </w:pPr>
          </w:p>
        </w:tc>
        <w:tc>
          <w:tcPr>
            <w:tcW w:w="1108" w:type="dxa"/>
            <w:gridSpan w:val="3"/>
            <w:vMerge/>
          </w:tcPr>
          <w:p w:rsidR="004633C6" w:rsidRPr="00B85E6C" w:rsidRDefault="004633C6" w:rsidP="004633C6">
            <w:pPr>
              <w:autoSpaceDE w:val="0"/>
              <w:autoSpaceDN w:val="0"/>
              <w:rPr>
                <w:rFonts w:eastAsia="Calibri"/>
                <w:sz w:val="20"/>
                <w:szCs w:val="20"/>
              </w:rPr>
            </w:pPr>
          </w:p>
        </w:tc>
        <w:tc>
          <w:tcPr>
            <w:tcW w:w="990" w:type="dxa"/>
            <w:vMerge/>
          </w:tcPr>
          <w:p w:rsidR="004633C6" w:rsidRPr="00B85E6C" w:rsidRDefault="004633C6" w:rsidP="004633C6">
            <w:pPr>
              <w:autoSpaceDE w:val="0"/>
              <w:autoSpaceDN w:val="0"/>
              <w:rPr>
                <w:rFonts w:eastAsia="Calibri"/>
                <w:sz w:val="20"/>
                <w:szCs w:val="20"/>
              </w:rPr>
            </w:pP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584" w:type="dxa"/>
            <w:gridSpan w:val="4"/>
          </w:tcPr>
          <w:p w:rsidR="004633C6" w:rsidRPr="00B85E6C" w:rsidRDefault="004633C6" w:rsidP="004633C6">
            <w:pPr>
              <w:jc w:val="center"/>
            </w:pPr>
            <w:r w:rsidRPr="00B85E6C">
              <w:rPr>
                <w:rFonts w:eastAsia="Calibri"/>
                <w:color w:val="000000"/>
                <w:sz w:val="16"/>
                <w:szCs w:val="16"/>
              </w:rPr>
              <w:t>1123,9</w:t>
            </w:r>
          </w:p>
        </w:tc>
        <w:tc>
          <w:tcPr>
            <w:tcW w:w="1461" w:type="dxa"/>
            <w:gridSpan w:val="5"/>
          </w:tcPr>
          <w:p w:rsidR="004633C6" w:rsidRPr="00B85E6C" w:rsidRDefault="004633C6" w:rsidP="004633C6">
            <w:pPr>
              <w:jc w:val="center"/>
            </w:pPr>
            <w:r w:rsidRPr="00B85E6C">
              <w:rPr>
                <w:rFonts w:eastAsia="Calibri"/>
                <w:color w:val="000000"/>
                <w:sz w:val="16"/>
                <w:szCs w:val="16"/>
              </w:rPr>
              <w:t>0,0</w:t>
            </w:r>
          </w:p>
        </w:tc>
        <w:tc>
          <w:tcPr>
            <w:tcW w:w="1013" w:type="dxa"/>
            <w:gridSpan w:val="6"/>
          </w:tcPr>
          <w:p w:rsidR="004633C6" w:rsidRPr="00B85E6C" w:rsidRDefault="004633C6" w:rsidP="004633C6">
            <w:pPr>
              <w:jc w:val="center"/>
            </w:pPr>
            <w:r w:rsidRPr="00B85E6C">
              <w:rPr>
                <w:rFonts w:eastAsia="Calibri"/>
                <w:color w:val="000000"/>
                <w:sz w:val="16"/>
                <w:szCs w:val="16"/>
              </w:rPr>
              <w:t>0,0</w:t>
            </w:r>
          </w:p>
        </w:tc>
        <w:tc>
          <w:tcPr>
            <w:tcW w:w="1135" w:type="dxa"/>
            <w:gridSpan w:val="6"/>
          </w:tcPr>
          <w:p w:rsidR="004633C6" w:rsidRPr="00B85E6C" w:rsidRDefault="004633C6" w:rsidP="004633C6">
            <w:pPr>
              <w:jc w:val="center"/>
            </w:pPr>
            <w:r w:rsidRPr="00B85E6C">
              <w:rPr>
                <w:rFonts w:eastAsia="Calibri"/>
                <w:color w:val="000000"/>
                <w:sz w:val="16"/>
                <w:szCs w:val="16"/>
              </w:rPr>
              <w:t>0,0</w:t>
            </w:r>
          </w:p>
        </w:tc>
        <w:tc>
          <w:tcPr>
            <w:tcW w:w="1000" w:type="dxa"/>
            <w:gridSpan w:val="3"/>
          </w:tcPr>
          <w:p w:rsidR="004633C6" w:rsidRPr="00B85E6C" w:rsidRDefault="004633C6" w:rsidP="004633C6">
            <w:pPr>
              <w:jc w:val="center"/>
            </w:pPr>
            <w:r w:rsidRPr="00B85E6C">
              <w:rPr>
                <w:rFonts w:eastAsia="Calibri"/>
                <w:color w:val="000000"/>
                <w:sz w:val="16"/>
                <w:szCs w:val="16"/>
              </w:rPr>
              <w:t>0,0</w:t>
            </w:r>
          </w:p>
        </w:tc>
      </w:tr>
      <w:tr w:rsidR="004633C6" w:rsidRPr="00B85E6C" w:rsidTr="00176ACC">
        <w:tc>
          <w:tcPr>
            <w:tcW w:w="810" w:type="dxa"/>
            <w:vMerge/>
          </w:tcPr>
          <w:p w:rsidR="004633C6" w:rsidRPr="00B85E6C" w:rsidRDefault="004633C6" w:rsidP="004633C6">
            <w:pPr>
              <w:autoSpaceDE w:val="0"/>
              <w:autoSpaceDN w:val="0"/>
              <w:jc w:val="center"/>
              <w:rPr>
                <w:rFonts w:eastAsia="Calibri"/>
              </w:rPr>
            </w:pPr>
          </w:p>
        </w:tc>
        <w:tc>
          <w:tcPr>
            <w:tcW w:w="1356" w:type="dxa"/>
            <w:gridSpan w:val="4"/>
            <w:vMerge/>
          </w:tcPr>
          <w:p w:rsidR="004633C6" w:rsidRPr="00B85E6C" w:rsidRDefault="004633C6" w:rsidP="004633C6">
            <w:pPr>
              <w:autoSpaceDE w:val="0"/>
              <w:autoSpaceDN w:val="0"/>
              <w:jc w:val="center"/>
              <w:rPr>
                <w:rFonts w:eastAsia="Calibri"/>
              </w:rPr>
            </w:pPr>
          </w:p>
        </w:tc>
        <w:tc>
          <w:tcPr>
            <w:tcW w:w="1108" w:type="dxa"/>
            <w:gridSpan w:val="3"/>
            <w:vMerge/>
          </w:tcPr>
          <w:p w:rsidR="004633C6" w:rsidRPr="00B85E6C" w:rsidRDefault="004633C6" w:rsidP="004633C6">
            <w:pPr>
              <w:autoSpaceDE w:val="0"/>
              <w:autoSpaceDN w:val="0"/>
              <w:rPr>
                <w:rFonts w:eastAsia="Calibri"/>
                <w:sz w:val="20"/>
                <w:szCs w:val="20"/>
              </w:rPr>
            </w:pPr>
          </w:p>
        </w:tc>
        <w:tc>
          <w:tcPr>
            <w:tcW w:w="990" w:type="dxa"/>
            <w:vMerge/>
          </w:tcPr>
          <w:p w:rsidR="004633C6" w:rsidRPr="00B85E6C" w:rsidRDefault="004633C6" w:rsidP="004633C6">
            <w:pPr>
              <w:autoSpaceDE w:val="0"/>
              <w:autoSpaceDN w:val="0"/>
              <w:rPr>
                <w:rFonts w:eastAsia="Calibri"/>
                <w:sz w:val="20"/>
                <w:szCs w:val="20"/>
              </w:rPr>
            </w:pP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584" w:type="dxa"/>
            <w:gridSpan w:val="4"/>
          </w:tcPr>
          <w:p w:rsidR="004633C6" w:rsidRPr="00B85E6C" w:rsidRDefault="004633C6" w:rsidP="004633C6">
            <w:pPr>
              <w:rPr>
                <w:sz w:val="18"/>
                <w:szCs w:val="18"/>
              </w:rPr>
            </w:pPr>
            <w:r w:rsidRPr="00B85E6C">
              <w:rPr>
                <w:sz w:val="18"/>
                <w:szCs w:val="18"/>
              </w:rPr>
              <w:t>22622,6</w:t>
            </w:r>
          </w:p>
        </w:tc>
        <w:tc>
          <w:tcPr>
            <w:tcW w:w="1461" w:type="dxa"/>
            <w:gridSpan w:val="5"/>
          </w:tcPr>
          <w:p w:rsidR="004633C6" w:rsidRPr="00B85E6C" w:rsidRDefault="004633C6" w:rsidP="004633C6">
            <w:pPr>
              <w:rPr>
                <w:sz w:val="18"/>
                <w:szCs w:val="18"/>
              </w:rPr>
            </w:pPr>
            <w:r w:rsidRPr="00B85E6C">
              <w:rPr>
                <w:sz w:val="18"/>
                <w:szCs w:val="18"/>
              </w:rPr>
              <w:t>20354,0</w:t>
            </w:r>
          </w:p>
        </w:tc>
        <w:tc>
          <w:tcPr>
            <w:tcW w:w="1013" w:type="dxa"/>
            <w:gridSpan w:val="6"/>
          </w:tcPr>
          <w:p w:rsidR="004633C6" w:rsidRPr="00B85E6C" w:rsidRDefault="004633C6" w:rsidP="004633C6">
            <w:pPr>
              <w:rPr>
                <w:sz w:val="18"/>
                <w:szCs w:val="18"/>
              </w:rPr>
            </w:pPr>
            <w:r w:rsidRPr="00B85E6C">
              <w:rPr>
                <w:sz w:val="18"/>
                <w:szCs w:val="18"/>
              </w:rPr>
              <w:t>20354,0</w:t>
            </w:r>
          </w:p>
        </w:tc>
        <w:tc>
          <w:tcPr>
            <w:tcW w:w="1135" w:type="dxa"/>
            <w:gridSpan w:val="6"/>
          </w:tcPr>
          <w:p w:rsidR="004633C6" w:rsidRPr="00B85E6C" w:rsidRDefault="004633C6" w:rsidP="004633C6">
            <w:pPr>
              <w:rPr>
                <w:sz w:val="18"/>
                <w:szCs w:val="18"/>
              </w:rPr>
            </w:pPr>
            <w:r w:rsidRPr="00B85E6C">
              <w:rPr>
                <w:sz w:val="18"/>
                <w:szCs w:val="18"/>
              </w:rPr>
              <w:t>101770,0</w:t>
            </w:r>
          </w:p>
        </w:tc>
        <w:tc>
          <w:tcPr>
            <w:tcW w:w="1000" w:type="dxa"/>
            <w:gridSpan w:val="3"/>
          </w:tcPr>
          <w:p w:rsidR="004633C6" w:rsidRPr="00B85E6C" w:rsidRDefault="004633C6" w:rsidP="004633C6">
            <w:pPr>
              <w:rPr>
                <w:sz w:val="18"/>
                <w:szCs w:val="18"/>
              </w:rPr>
            </w:pPr>
            <w:r w:rsidRPr="00B85E6C">
              <w:rPr>
                <w:sz w:val="18"/>
                <w:szCs w:val="18"/>
              </w:rPr>
              <w:t>101770,0</w:t>
            </w:r>
          </w:p>
        </w:tc>
      </w:tr>
      <w:tr w:rsidR="00A976B5" w:rsidRPr="00B85E6C" w:rsidTr="00176ACC">
        <w:tc>
          <w:tcPr>
            <w:tcW w:w="810" w:type="dxa"/>
            <w:vMerge w:val="restart"/>
          </w:tcPr>
          <w:p w:rsidR="00A976B5" w:rsidRPr="00B85E6C" w:rsidRDefault="00A976B5" w:rsidP="008C1263">
            <w:pPr>
              <w:autoSpaceDE w:val="0"/>
              <w:autoSpaceDN w:val="0"/>
              <w:jc w:val="center"/>
              <w:rPr>
                <w:rFonts w:eastAsia="Calibri"/>
                <w:sz w:val="16"/>
                <w:szCs w:val="16"/>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1</w:t>
            </w:r>
          </w:p>
        </w:tc>
        <w:tc>
          <w:tcPr>
            <w:tcW w:w="7280" w:type="dxa"/>
            <w:gridSpan w:val="19"/>
          </w:tcPr>
          <w:p w:rsidR="00A976B5" w:rsidRPr="00B85E6C" w:rsidRDefault="00A976B5" w:rsidP="008C1263">
            <w:pPr>
              <w:rPr>
                <w:sz w:val="16"/>
                <w:szCs w:val="16"/>
              </w:rPr>
            </w:pPr>
            <w:r w:rsidRPr="00B85E6C">
              <w:rPr>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584" w:type="dxa"/>
            <w:gridSpan w:val="4"/>
          </w:tcPr>
          <w:p w:rsidR="00A976B5" w:rsidRPr="00B85E6C" w:rsidRDefault="0078690A" w:rsidP="008C1263">
            <w:pPr>
              <w:jc w:val="center"/>
            </w:pPr>
            <w:r w:rsidRPr="00B85E6C">
              <w:rPr>
                <w:color w:val="000000"/>
                <w:sz w:val="16"/>
                <w:szCs w:val="16"/>
              </w:rPr>
              <w:t>100</w:t>
            </w:r>
          </w:p>
        </w:tc>
        <w:tc>
          <w:tcPr>
            <w:tcW w:w="1461" w:type="dxa"/>
            <w:gridSpan w:val="5"/>
          </w:tcPr>
          <w:p w:rsidR="00A976B5" w:rsidRPr="00B85E6C" w:rsidRDefault="00A976B5" w:rsidP="008C1263">
            <w:pPr>
              <w:spacing w:line="235" w:lineRule="auto"/>
              <w:ind w:left="-113" w:right="-113"/>
              <w:jc w:val="center"/>
              <w:rPr>
                <w:color w:val="000000"/>
                <w:sz w:val="16"/>
                <w:szCs w:val="16"/>
              </w:rPr>
            </w:pPr>
            <w:r w:rsidRPr="00B85E6C">
              <w:rPr>
                <w:color w:val="000000"/>
                <w:sz w:val="16"/>
                <w:szCs w:val="16"/>
              </w:rPr>
              <w:t>100</w:t>
            </w:r>
          </w:p>
        </w:tc>
        <w:tc>
          <w:tcPr>
            <w:tcW w:w="1013" w:type="dxa"/>
            <w:gridSpan w:val="6"/>
          </w:tcPr>
          <w:p w:rsidR="00A976B5" w:rsidRPr="00B85E6C" w:rsidRDefault="00A976B5" w:rsidP="008C1263">
            <w:pPr>
              <w:spacing w:line="235" w:lineRule="auto"/>
              <w:ind w:left="-113" w:right="-113"/>
              <w:jc w:val="center"/>
              <w:rPr>
                <w:color w:val="000000"/>
                <w:sz w:val="16"/>
                <w:szCs w:val="16"/>
              </w:rPr>
            </w:pPr>
            <w:r w:rsidRPr="00B85E6C">
              <w:rPr>
                <w:color w:val="000000"/>
                <w:sz w:val="16"/>
                <w:szCs w:val="16"/>
              </w:rPr>
              <w:t>100</w:t>
            </w:r>
          </w:p>
        </w:tc>
        <w:tc>
          <w:tcPr>
            <w:tcW w:w="1135" w:type="dxa"/>
            <w:gridSpan w:val="6"/>
          </w:tcPr>
          <w:p w:rsidR="00A976B5" w:rsidRPr="00B85E6C" w:rsidRDefault="00A976B5" w:rsidP="008C1263">
            <w:pPr>
              <w:jc w:val="center"/>
              <w:rPr>
                <w:sz w:val="20"/>
                <w:szCs w:val="20"/>
              </w:rPr>
            </w:pPr>
            <w:r w:rsidRPr="00B85E6C">
              <w:rPr>
                <w:sz w:val="20"/>
                <w:szCs w:val="20"/>
              </w:rPr>
              <w:t xml:space="preserve">100 </w:t>
            </w:r>
          </w:p>
        </w:tc>
        <w:tc>
          <w:tcPr>
            <w:tcW w:w="1000" w:type="dxa"/>
            <w:gridSpan w:val="3"/>
          </w:tcPr>
          <w:p w:rsidR="00A976B5" w:rsidRPr="00B85E6C" w:rsidRDefault="00A976B5" w:rsidP="008C1263">
            <w:pPr>
              <w:jc w:val="center"/>
              <w:rPr>
                <w:sz w:val="20"/>
                <w:szCs w:val="20"/>
              </w:rPr>
            </w:pPr>
            <w:r w:rsidRPr="00B85E6C">
              <w:rPr>
                <w:sz w:val="20"/>
                <w:szCs w:val="20"/>
              </w:rPr>
              <w:t xml:space="preserve">100 </w:t>
            </w:r>
          </w:p>
        </w:tc>
      </w:tr>
      <w:tr w:rsidR="00A976B5" w:rsidRPr="00B85E6C" w:rsidTr="00176ACC">
        <w:tc>
          <w:tcPr>
            <w:tcW w:w="810" w:type="dxa"/>
            <w:vMerge/>
          </w:tcPr>
          <w:p w:rsidR="00A976B5" w:rsidRPr="00B85E6C" w:rsidRDefault="00A976B5" w:rsidP="008C1263">
            <w:pPr>
              <w:autoSpaceDE w:val="0"/>
              <w:autoSpaceDN w:val="0"/>
              <w:jc w:val="center"/>
              <w:rPr>
                <w:rFonts w:eastAsia="Calibri"/>
                <w:sz w:val="16"/>
                <w:szCs w:val="16"/>
              </w:rPr>
            </w:pPr>
          </w:p>
        </w:tc>
        <w:tc>
          <w:tcPr>
            <w:tcW w:w="7280" w:type="dxa"/>
            <w:gridSpan w:val="19"/>
          </w:tcPr>
          <w:p w:rsidR="00A976B5" w:rsidRPr="00B85E6C" w:rsidRDefault="00A976B5" w:rsidP="008C1263">
            <w:pPr>
              <w:rPr>
                <w:sz w:val="16"/>
                <w:szCs w:val="16"/>
              </w:rPr>
            </w:pPr>
            <w:r w:rsidRPr="00B85E6C">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584" w:type="dxa"/>
            <w:gridSpan w:val="4"/>
          </w:tcPr>
          <w:p w:rsidR="00A976B5" w:rsidRPr="00B85E6C" w:rsidRDefault="00A976B5" w:rsidP="008C1263">
            <w:pPr>
              <w:spacing w:line="235" w:lineRule="auto"/>
              <w:ind w:left="-113" w:right="-113"/>
              <w:jc w:val="center"/>
              <w:rPr>
                <w:color w:val="000000"/>
                <w:sz w:val="16"/>
                <w:szCs w:val="16"/>
              </w:rPr>
            </w:pPr>
            <w:r w:rsidRPr="00B85E6C">
              <w:rPr>
                <w:color w:val="000000"/>
                <w:sz w:val="16"/>
                <w:szCs w:val="16"/>
              </w:rPr>
              <w:t>100</w:t>
            </w:r>
          </w:p>
        </w:tc>
        <w:tc>
          <w:tcPr>
            <w:tcW w:w="1461" w:type="dxa"/>
            <w:gridSpan w:val="5"/>
          </w:tcPr>
          <w:p w:rsidR="00A976B5" w:rsidRPr="00B85E6C" w:rsidRDefault="00A976B5" w:rsidP="008C1263">
            <w:pPr>
              <w:spacing w:line="235" w:lineRule="auto"/>
              <w:ind w:left="-113" w:right="-113"/>
              <w:jc w:val="center"/>
              <w:rPr>
                <w:color w:val="000000"/>
                <w:sz w:val="16"/>
                <w:szCs w:val="16"/>
              </w:rPr>
            </w:pPr>
            <w:r w:rsidRPr="00B85E6C">
              <w:rPr>
                <w:color w:val="000000"/>
                <w:sz w:val="16"/>
                <w:szCs w:val="16"/>
              </w:rPr>
              <w:t>100</w:t>
            </w:r>
          </w:p>
        </w:tc>
        <w:tc>
          <w:tcPr>
            <w:tcW w:w="1013" w:type="dxa"/>
            <w:gridSpan w:val="6"/>
          </w:tcPr>
          <w:p w:rsidR="00A976B5" w:rsidRPr="00B85E6C" w:rsidRDefault="00A976B5" w:rsidP="008C1263">
            <w:pPr>
              <w:spacing w:line="235" w:lineRule="auto"/>
              <w:ind w:left="-113" w:right="-113"/>
              <w:jc w:val="center"/>
              <w:rPr>
                <w:color w:val="000000"/>
                <w:sz w:val="16"/>
                <w:szCs w:val="16"/>
              </w:rPr>
            </w:pPr>
            <w:r w:rsidRPr="00B85E6C">
              <w:rPr>
                <w:color w:val="000000"/>
                <w:sz w:val="16"/>
                <w:szCs w:val="16"/>
              </w:rPr>
              <w:t>100</w:t>
            </w:r>
          </w:p>
        </w:tc>
        <w:tc>
          <w:tcPr>
            <w:tcW w:w="1135" w:type="dxa"/>
            <w:gridSpan w:val="6"/>
          </w:tcPr>
          <w:p w:rsidR="00A976B5" w:rsidRPr="00B85E6C" w:rsidRDefault="00A976B5" w:rsidP="008C1263">
            <w:pPr>
              <w:jc w:val="center"/>
              <w:rPr>
                <w:sz w:val="20"/>
                <w:szCs w:val="20"/>
              </w:rPr>
            </w:pPr>
            <w:r w:rsidRPr="00B85E6C">
              <w:rPr>
                <w:sz w:val="20"/>
                <w:szCs w:val="20"/>
              </w:rPr>
              <w:t>100</w:t>
            </w:r>
          </w:p>
        </w:tc>
        <w:tc>
          <w:tcPr>
            <w:tcW w:w="1000" w:type="dxa"/>
            <w:gridSpan w:val="3"/>
          </w:tcPr>
          <w:p w:rsidR="00A976B5" w:rsidRPr="00B85E6C" w:rsidRDefault="00A976B5" w:rsidP="008C1263">
            <w:pPr>
              <w:jc w:val="center"/>
              <w:rPr>
                <w:sz w:val="20"/>
                <w:szCs w:val="20"/>
              </w:rPr>
            </w:pPr>
            <w:r w:rsidRPr="00B85E6C">
              <w:rPr>
                <w:sz w:val="20"/>
                <w:szCs w:val="20"/>
              </w:rPr>
              <w:t>100</w:t>
            </w:r>
          </w:p>
        </w:tc>
      </w:tr>
      <w:tr w:rsidR="00A976B5" w:rsidRPr="00B85E6C" w:rsidTr="00176ACC">
        <w:tc>
          <w:tcPr>
            <w:tcW w:w="810" w:type="dxa"/>
            <w:vMerge/>
          </w:tcPr>
          <w:p w:rsidR="00A976B5" w:rsidRPr="00B85E6C" w:rsidRDefault="00A976B5" w:rsidP="008C1263">
            <w:pPr>
              <w:autoSpaceDE w:val="0"/>
              <w:autoSpaceDN w:val="0"/>
              <w:jc w:val="center"/>
              <w:rPr>
                <w:rFonts w:eastAsia="Calibri"/>
                <w:sz w:val="16"/>
                <w:szCs w:val="16"/>
              </w:rPr>
            </w:pPr>
          </w:p>
        </w:tc>
        <w:tc>
          <w:tcPr>
            <w:tcW w:w="7280" w:type="dxa"/>
            <w:gridSpan w:val="19"/>
          </w:tcPr>
          <w:p w:rsidR="00A976B5" w:rsidRPr="00B85E6C" w:rsidRDefault="00A976B5" w:rsidP="008C1263">
            <w:pPr>
              <w:rPr>
                <w:sz w:val="16"/>
                <w:szCs w:val="16"/>
              </w:rPr>
            </w:pPr>
            <w:r w:rsidRPr="00B85E6C">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584" w:type="dxa"/>
            <w:gridSpan w:val="4"/>
          </w:tcPr>
          <w:p w:rsidR="00A976B5" w:rsidRPr="00B85E6C" w:rsidRDefault="00A976B5" w:rsidP="008C1263">
            <w:pPr>
              <w:spacing w:line="235" w:lineRule="auto"/>
              <w:ind w:left="-113" w:right="-113"/>
              <w:jc w:val="center"/>
              <w:rPr>
                <w:color w:val="000000"/>
                <w:sz w:val="16"/>
                <w:szCs w:val="16"/>
              </w:rPr>
            </w:pPr>
            <w:r w:rsidRPr="00B85E6C">
              <w:rPr>
                <w:color w:val="000000"/>
                <w:sz w:val="16"/>
                <w:szCs w:val="16"/>
              </w:rPr>
              <w:t>100</w:t>
            </w:r>
          </w:p>
        </w:tc>
        <w:tc>
          <w:tcPr>
            <w:tcW w:w="1461" w:type="dxa"/>
            <w:gridSpan w:val="5"/>
          </w:tcPr>
          <w:p w:rsidR="00A976B5" w:rsidRPr="00B85E6C" w:rsidRDefault="00A976B5" w:rsidP="008C1263">
            <w:pPr>
              <w:spacing w:line="235" w:lineRule="auto"/>
              <w:ind w:left="-113" w:right="-113"/>
              <w:jc w:val="center"/>
              <w:rPr>
                <w:color w:val="000000"/>
                <w:sz w:val="16"/>
                <w:szCs w:val="16"/>
              </w:rPr>
            </w:pPr>
            <w:r w:rsidRPr="00B85E6C">
              <w:rPr>
                <w:color w:val="000000"/>
                <w:sz w:val="16"/>
                <w:szCs w:val="16"/>
              </w:rPr>
              <w:t>100</w:t>
            </w:r>
          </w:p>
        </w:tc>
        <w:tc>
          <w:tcPr>
            <w:tcW w:w="1013" w:type="dxa"/>
            <w:gridSpan w:val="6"/>
          </w:tcPr>
          <w:p w:rsidR="00A976B5" w:rsidRPr="00B85E6C" w:rsidRDefault="00A976B5" w:rsidP="008C1263">
            <w:pPr>
              <w:spacing w:line="235" w:lineRule="auto"/>
              <w:ind w:left="-113" w:right="-113"/>
              <w:jc w:val="center"/>
              <w:rPr>
                <w:color w:val="000000"/>
                <w:sz w:val="16"/>
                <w:szCs w:val="16"/>
              </w:rPr>
            </w:pPr>
            <w:r w:rsidRPr="00B85E6C">
              <w:rPr>
                <w:color w:val="000000"/>
                <w:sz w:val="16"/>
                <w:szCs w:val="16"/>
              </w:rPr>
              <w:t>100</w:t>
            </w:r>
          </w:p>
        </w:tc>
        <w:tc>
          <w:tcPr>
            <w:tcW w:w="1135" w:type="dxa"/>
            <w:gridSpan w:val="6"/>
          </w:tcPr>
          <w:p w:rsidR="00A976B5" w:rsidRPr="00B85E6C" w:rsidRDefault="00A976B5" w:rsidP="008C1263">
            <w:pPr>
              <w:jc w:val="center"/>
              <w:rPr>
                <w:sz w:val="20"/>
                <w:szCs w:val="20"/>
              </w:rPr>
            </w:pPr>
            <w:r w:rsidRPr="00B85E6C">
              <w:rPr>
                <w:sz w:val="20"/>
                <w:szCs w:val="20"/>
              </w:rPr>
              <w:t>100</w:t>
            </w:r>
          </w:p>
        </w:tc>
        <w:tc>
          <w:tcPr>
            <w:tcW w:w="1000" w:type="dxa"/>
            <w:gridSpan w:val="3"/>
          </w:tcPr>
          <w:p w:rsidR="00A976B5" w:rsidRPr="00B85E6C" w:rsidRDefault="00A976B5" w:rsidP="008C1263">
            <w:pPr>
              <w:jc w:val="center"/>
              <w:rPr>
                <w:sz w:val="20"/>
                <w:szCs w:val="20"/>
              </w:rPr>
            </w:pPr>
            <w:r w:rsidRPr="00B85E6C">
              <w:rPr>
                <w:sz w:val="20"/>
                <w:szCs w:val="20"/>
              </w:rPr>
              <w:t>100</w:t>
            </w:r>
          </w:p>
        </w:tc>
      </w:tr>
      <w:tr w:rsidR="00A976B5" w:rsidRPr="00B85E6C" w:rsidTr="00176ACC">
        <w:tc>
          <w:tcPr>
            <w:tcW w:w="810" w:type="dxa"/>
            <w:vMerge/>
          </w:tcPr>
          <w:p w:rsidR="00A976B5" w:rsidRPr="00B85E6C" w:rsidRDefault="00A976B5" w:rsidP="008C1263">
            <w:pPr>
              <w:autoSpaceDE w:val="0"/>
              <w:autoSpaceDN w:val="0"/>
              <w:jc w:val="center"/>
              <w:rPr>
                <w:rFonts w:eastAsia="Calibri"/>
                <w:sz w:val="16"/>
                <w:szCs w:val="16"/>
              </w:rPr>
            </w:pPr>
          </w:p>
        </w:tc>
        <w:tc>
          <w:tcPr>
            <w:tcW w:w="7280" w:type="dxa"/>
            <w:gridSpan w:val="19"/>
          </w:tcPr>
          <w:p w:rsidR="00A976B5" w:rsidRPr="00B85E6C" w:rsidRDefault="00A976B5" w:rsidP="008C1263">
            <w:pPr>
              <w:autoSpaceDE w:val="0"/>
              <w:autoSpaceDN w:val="0"/>
              <w:rPr>
                <w:rFonts w:eastAsia="Calibri"/>
                <w:sz w:val="16"/>
                <w:szCs w:val="16"/>
              </w:rPr>
            </w:pPr>
            <w:r w:rsidRPr="00B85E6C">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A976B5" w:rsidRPr="00B85E6C" w:rsidRDefault="00176ACC" w:rsidP="008C1263">
            <w:pPr>
              <w:jc w:val="center"/>
            </w:pPr>
            <w:r w:rsidRPr="00B85E6C">
              <w:rPr>
                <w:color w:val="000000"/>
                <w:sz w:val="16"/>
                <w:szCs w:val="16"/>
              </w:rPr>
              <w:t>85</w:t>
            </w:r>
          </w:p>
        </w:tc>
        <w:tc>
          <w:tcPr>
            <w:tcW w:w="1461" w:type="dxa"/>
            <w:gridSpan w:val="5"/>
          </w:tcPr>
          <w:p w:rsidR="00A976B5" w:rsidRPr="00B85E6C" w:rsidRDefault="00176ACC" w:rsidP="008C1263">
            <w:pPr>
              <w:spacing w:line="235" w:lineRule="auto"/>
              <w:ind w:left="-113" w:right="-113"/>
              <w:jc w:val="center"/>
              <w:rPr>
                <w:color w:val="000000"/>
                <w:sz w:val="16"/>
                <w:szCs w:val="16"/>
              </w:rPr>
            </w:pPr>
            <w:r w:rsidRPr="00B85E6C">
              <w:rPr>
                <w:color w:val="000000"/>
                <w:sz w:val="16"/>
                <w:szCs w:val="16"/>
              </w:rPr>
              <w:t>85</w:t>
            </w:r>
          </w:p>
        </w:tc>
        <w:tc>
          <w:tcPr>
            <w:tcW w:w="1013" w:type="dxa"/>
            <w:gridSpan w:val="6"/>
          </w:tcPr>
          <w:p w:rsidR="00A976B5" w:rsidRPr="00B85E6C" w:rsidRDefault="00176ACC" w:rsidP="008C1263">
            <w:pPr>
              <w:spacing w:line="235" w:lineRule="auto"/>
              <w:ind w:left="-113" w:right="-113"/>
              <w:jc w:val="center"/>
              <w:rPr>
                <w:color w:val="000000"/>
                <w:sz w:val="16"/>
                <w:szCs w:val="16"/>
              </w:rPr>
            </w:pPr>
            <w:r w:rsidRPr="00B85E6C">
              <w:rPr>
                <w:color w:val="000000"/>
                <w:sz w:val="16"/>
                <w:szCs w:val="16"/>
              </w:rPr>
              <w:t>85</w:t>
            </w:r>
          </w:p>
        </w:tc>
        <w:tc>
          <w:tcPr>
            <w:tcW w:w="1135" w:type="dxa"/>
            <w:gridSpan w:val="6"/>
          </w:tcPr>
          <w:p w:rsidR="00A976B5" w:rsidRPr="00B85E6C" w:rsidRDefault="00A976B5" w:rsidP="008C1263">
            <w:pPr>
              <w:jc w:val="center"/>
              <w:rPr>
                <w:sz w:val="20"/>
                <w:szCs w:val="20"/>
              </w:rPr>
            </w:pPr>
            <w:r w:rsidRPr="00B85E6C">
              <w:rPr>
                <w:sz w:val="20"/>
                <w:szCs w:val="20"/>
              </w:rPr>
              <w:t>85</w:t>
            </w:r>
          </w:p>
        </w:tc>
        <w:tc>
          <w:tcPr>
            <w:tcW w:w="1000" w:type="dxa"/>
            <w:gridSpan w:val="3"/>
          </w:tcPr>
          <w:p w:rsidR="00A976B5" w:rsidRPr="00B85E6C" w:rsidRDefault="00A976B5" w:rsidP="008C1263">
            <w:pPr>
              <w:jc w:val="center"/>
              <w:rPr>
                <w:sz w:val="20"/>
                <w:szCs w:val="20"/>
              </w:rPr>
            </w:pPr>
            <w:r w:rsidRPr="00B85E6C">
              <w:rPr>
                <w:sz w:val="20"/>
                <w:szCs w:val="20"/>
              </w:rPr>
              <w:t>85</w:t>
            </w:r>
          </w:p>
        </w:tc>
      </w:tr>
      <w:tr w:rsidR="004633C6" w:rsidRPr="00B85E6C" w:rsidTr="00176ACC">
        <w:tc>
          <w:tcPr>
            <w:tcW w:w="810" w:type="dxa"/>
            <w:vMerge w:val="restart"/>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сновное мероприятие 2</w:t>
            </w:r>
          </w:p>
        </w:tc>
        <w:tc>
          <w:tcPr>
            <w:tcW w:w="1356" w:type="dxa"/>
            <w:gridSpan w:val="4"/>
            <w:vMerge w:val="restart"/>
          </w:tcPr>
          <w:p w:rsidR="004633C6" w:rsidRPr="00B85E6C" w:rsidRDefault="004633C6" w:rsidP="004633C6">
            <w:pPr>
              <w:autoSpaceDE w:val="0"/>
              <w:autoSpaceDN w:val="0"/>
              <w:jc w:val="center"/>
              <w:rPr>
                <w:rFonts w:eastAsia="Calibri"/>
                <w:sz w:val="16"/>
                <w:szCs w:val="16"/>
              </w:rPr>
            </w:pPr>
            <w:r w:rsidRPr="00B85E6C">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08" w:type="dxa"/>
            <w:gridSpan w:val="3"/>
            <w:vMerge w:val="restart"/>
          </w:tcPr>
          <w:p w:rsidR="004633C6" w:rsidRPr="00B85E6C" w:rsidRDefault="004633C6" w:rsidP="004633C6">
            <w:pPr>
              <w:autoSpaceDE w:val="0"/>
              <w:autoSpaceDN w:val="0"/>
              <w:rPr>
                <w:rFonts w:eastAsia="Calibri"/>
                <w:sz w:val="16"/>
                <w:szCs w:val="16"/>
              </w:rPr>
            </w:pPr>
            <w:r w:rsidRPr="00B85E6C">
              <w:rPr>
                <w:rFonts w:eastAsia="Calibri"/>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4633C6" w:rsidRPr="00B85E6C" w:rsidRDefault="004633C6" w:rsidP="004633C6">
            <w:pPr>
              <w:autoSpaceDE w:val="0"/>
              <w:autoSpaceDN w:val="0"/>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всего</w:t>
            </w:r>
          </w:p>
        </w:tc>
        <w:tc>
          <w:tcPr>
            <w:tcW w:w="1584" w:type="dxa"/>
            <w:gridSpan w:val="4"/>
          </w:tcPr>
          <w:p w:rsidR="004633C6" w:rsidRPr="00B85E6C" w:rsidRDefault="004633C6" w:rsidP="004633C6">
            <w:pPr>
              <w:jc w:val="center"/>
              <w:rPr>
                <w:sz w:val="16"/>
                <w:szCs w:val="16"/>
              </w:rPr>
            </w:pPr>
            <w:r w:rsidRPr="00B85E6C">
              <w:rPr>
                <w:sz w:val="16"/>
                <w:szCs w:val="16"/>
              </w:rPr>
              <w:t>98980,8</w:t>
            </w:r>
          </w:p>
        </w:tc>
        <w:tc>
          <w:tcPr>
            <w:tcW w:w="1461" w:type="dxa"/>
            <w:gridSpan w:val="5"/>
          </w:tcPr>
          <w:p w:rsidR="004633C6" w:rsidRPr="00B85E6C" w:rsidRDefault="004633C6" w:rsidP="004633C6">
            <w:pPr>
              <w:jc w:val="center"/>
              <w:rPr>
                <w:sz w:val="16"/>
                <w:szCs w:val="16"/>
              </w:rPr>
            </w:pPr>
            <w:r w:rsidRPr="00B85E6C">
              <w:rPr>
                <w:sz w:val="16"/>
                <w:szCs w:val="16"/>
              </w:rPr>
              <w:t>92922,9</w:t>
            </w:r>
          </w:p>
        </w:tc>
        <w:tc>
          <w:tcPr>
            <w:tcW w:w="1013" w:type="dxa"/>
            <w:gridSpan w:val="6"/>
          </w:tcPr>
          <w:p w:rsidR="004633C6" w:rsidRPr="00B85E6C" w:rsidRDefault="004633C6" w:rsidP="004633C6">
            <w:pPr>
              <w:jc w:val="center"/>
              <w:rPr>
                <w:sz w:val="18"/>
                <w:szCs w:val="18"/>
              </w:rPr>
            </w:pPr>
            <w:r w:rsidRPr="00B85E6C">
              <w:rPr>
                <w:sz w:val="18"/>
                <w:szCs w:val="18"/>
              </w:rPr>
              <w:t>92922,9</w:t>
            </w:r>
          </w:p>
        </w:tc>
        <w:tc>
          <w:tcPr>
            <w:tcW w:w="1135" w:type="dxa"/>
            <w:gridSpan w:val="6"/>
          </w:tcPr>
          <w:p w:rsidR="004633C6" w:rsidRPr="00B85E6C" w:rsidRDefault="004633C6" w:rsidP="004633C6">
            <w:pPr>
              <w:jc w:val="center"/>
              <w:rPr>
                <w:sz w:val="18"/>
                <w:szCs w:val="18"/>
              </w:rPr>
            </w:pPr>
            <w:r w:rsidRPr="00B85E6C">
              <w:rPr>
                <w:sz w:val="18"/>
                <w:szCs w:val="18"/>
              </w:rPr>
              <w:t>464614,5</w:t>
            </w:r>
          </w:p>
        </w:tc>
        <w:tc>
          <w:tcPr>
            <w:tcW w:w="1000" w:type="dxa"/>
            <w:gridSpan w:val="3"/>
          </w:tcPr>
          <w:p w:rsidR="004633C6" w:rsidRPr="00B85E6C" w:rsidRDefault="004633C6" w:rsidP="004633C6">
            <w:pPr>
              <w:jc w:val="center"/>
              <w:rPr>
                <w:sz w:val="18"/>
                <w:szCs w:val="18"/>
              </w:rPr>
            </w:pPr>
            <w:r w:rsidRPr="00B85E6C">
              <w:rPr>
                <w:sz w:val="18"/>
                <w:szCs w:val="18"/>
              </w:rPr>
              <w:t>464614,5</w:t>
            </w:r>
          </w:p>
        </w:tc>
      </w:tr>
      <w:tr w:rsidR="004633C6" w:rsidRPr="00B85E6C" w:rsidTr="00176ACC">
        <w:tc>
          <w:tcPr>
            <w:tcW w:w="810" w:type="dxa"/>
            <w:vMerge/>
          </w:tcPr>
          <w:p w:rsidR="004633C6" w:rsidRPr="00B85E6C" w:rsidRDefault="004633C6" w:rsidP="004633C6">
            <w:pPr>
              <w:autoSpaceDE w:val="0"/>
              <w:autoSpaceDN w:val="0"/>
              <w:jc w:val="center"/>
              <w:rPr>
                <w:rFonts w:eastAsia="Calibri"/>
                <w:sz w:val="16"/>
                <w:szCs w:val="16"/>
              </w:rPr>
            </w:pPr>
          </w:p>
        </w:tc>
        <w:tc>
          <w:tcPr>
            <w:tcW w:w="1356" w:type="dxa"/>
            <w:gridSpan w:val="4"/>
            <w:vMerge/>
          </w:tcPr>
          <w:p w:rsidR="004633C6" w:rsidRPr="00B85E6C" w:rsidRDefault="004633C6" w:rsidP="004633C6">
            <w:pPr>
              <w:autoSpaceDE w:val="0"/>
              <w:autoSpaceDN w:val="0"/>
              <w:jc w:val="center"/>
              <w:rPr>
                <w:rFonts w:eastAsia="Calibri"/>
                <w:sz w:val="16"/>
                <w:szCs w:val="16"/>
              </w:rPr>
            </w:pPr>
          </w:p>
        </w:tc>
        <w:tc>
          <w:tcPr>
            <w:tcW w:w="1108" w:type="dxa"/>
            <w:gridSpan w:val="3"/>
            <w:vMerge/>
          </w:tcPr>
          <w:p w:rsidR="004633C6" w:rsidRPr="00B85E6C" w:rsidRDefault="004633C6" w:rsidP="004633C6">
            <w:pPr>
              <w:autoSpaceDE w:val="0"/>
              <w:autoSpaceDN w:val="0"/>
              <w:jc w:val="center"/>
              <w:rPr>
                <w:rFonts w:eastAsia="Calibri"/>
                <w:sz w:val="16"/>
                <w:szCs w:val="16"/>
              </w:rPr>
            </w:pPr>
          </w:p>
        </w:tc>
        <w:tc>
          <w:tcPr>
            <w:tcW w:w="990" w:type="dxa"/>
            <w:vMerge/>
          </w:tcPr>
          <w:p w:rsidR="004633C6" w:rsidRPr="00B85E6C" w:rsidRDefault="004633C6" w:rsidP="004633C6">
            <w:pPr>
              <w:autoSpaceDE w:val="0"/>
              <w:autoSpaceDN w:val="0"/>
              <w:jc w:val="center"/>
              <w:rPr>
                <w:rFonts w:eastAsia="Calibri"/>
                <w:sz w:val="16"/>
                <w:szCs w:val="16"/>
              </w:rPr>
            </w:pP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федеральный бюджет</w:t>
            </w:r>
          </w:p>
        </w:tc>
        <w:tc>
          <w:tcPr>
            <w:tcW w:w="1584" w:type="dxa"/>
            <w:gridSpan w:val="4"/>
          </w:tcPr>
          <w:p w:rsidR="004633C6" w:rsidRPr="00B85E6C" w:rsidRDefault="004633C6" w:rsidP="004633C6">
            <w:pPr>
              <w:spacing w:line="235" w:lineRule="auto"/>
              <w:ind w:left="-113" w:right="-113"/>
              <w:jc w:val="center"/>
              <w:rPr>
                <w:color w:val="000000"/>
                <w:sz w:val="16"/>
                <w:szCs w:val="16"/>
              </w:rPr>
            </w:pPr>
          </w:p>
        </w:tc>
        <w:tc>
          <w:tcPr>
            <w:tcW w:w="1461" w:type="dxa"/>
            <w:gridSpan w:val="5"/>
          </w:tcPr>
          <w:p w:rsidR="004633C6" w:rsidRPr="00B85E6C" w:rsidRDefault="004633C6" w:rsidP="004633C6">
            <w:pPr>
              <w:spacing w:line="235" w:lineRule="auto"/>
              <w:ind w:left="-113" w:right="-113"/>
              <w:jc w:val="center"/>
              <w:rPr>
                <w:color w:val="000000"/>
                <w:sz w:val="16"/>
                <w:szCs w:val="16"/>
              </w:rPr>
            </w:pPr>
          </w:p>
        </w:tc>
        <w:tc>
          <w:tcPr>
            <w:tcW w:w="1013" w:type="dxa"/>
            <w:gridSpan w:val="6"/>
          </w:tcPr>
          <w:p w:rsidR="004633C6" w:rsidRPr="00B85E6C" w:rsidRDefault="004633C6" w:rsidP="004633C6">
            <w:pPr>
              <w:spacing w:line="235" w:lineRule="auto"/>
              <w:ind w:left="-113" w:right="-113"/>
              <w:jc w:val="center"/>
              <w:rPr>
                <w:color w:val="000000"/>
                <w:sz w:val="16"/>
                <w:szCs w:val="16"/>
              </w:rPr>
            </w:pPr>
          </w:p>
        </w:tc>
        <w:tc>
          <w:tcPr>
            <w:tcW w:w="1135" w:type="dxa"/>
            <w:gridSpan w:val="6"/>
          </w:tcPr>
          <w:p w:rsidR="004633C6" w:rsidRPr="00B85E6C" w:rsidRDefault="004633C6" w:rsidP="004633C6">
            <w:pPr>
              <w:spacing w:line="235" w:lineRule="auto"/>
              <w:ind w:left="-113" w:right="-113"/>
              <w:jc w:val="center"/>
              <w:rPr>
                <w:color w:val="000000"/>
                <w:sz w:val="16"/>
                <w:szCs w:val="16"/>
              </w:rPr>
            </w:pPr>
          </w:p>
        </w:tc>
        <w:tc>
          <w:tcPr>
            <w:tcW w:w="1000" w:type="dxa"/>
            <w:gridSpan w:val="3"/>
          </w:tcPr>
          <w:p w:rsidR="004633C6" w:rsidRPr="00B85E6C" w:rsidRDefault="004633C6" w:rsidP="004633C6">
            <w:pPr>
              <w:spacing w:line="235" w:lineRule="auto"/>
              <w:ind w:left="-113" w:right="-113"/>
              <w:jc w:val="center"/>
              <w:rPr>
                <w:color w:val="000000"/>
                <w:sz w:val="16"/>
                <w:szCs w:val="16"/>
              </w:rPr>
            </w:pPr>
          </w:p>
        </w:tc>
      </w:tr>
      <w:tr w:rsidR="004633C6" w:rsidRPr="00B85E6C" w:rsidTr="00176ACC">
        <w:tc>
          <w:tcPr>
            <w:tcW w:w="810" w:type="dxa"/>
            <w:vMerge/>
          </w:tcPr>
          <w:p w:rsidR="004633C6" w:rsidRPr="00B85E6C" w:rsidRDefault="004633C6" w:rsidP="004633C6">
            <w:pPr>
              <w:autoSpaceDE w:val="0"/>
              <w:autoSpaceDN w:val="0"/>
              <w:jc w:val="center"/>
              <w:rPr>
                <w:rFonts w:eastAsia="Calibri"/>
                <w:sz w:val="16"/>
                <w:szCs w:val="16"/>
              </w:rPr>
            </w:pPr>
          </w:p>
        </w:tc>
        <w:tc>
          <w:tcPr>
            <w:tcW w:w="1356" w:type="dxa"/>
            <w:gridSpan w:val="4"/>
            <w:vMerge/>
          </w:tcPr>
          <w:p w:rsidR="004633C6" w:rsidRPr="00B85E6C" w:rsidRDefault="004633C6" w:rsidP="004633C6">
            <w:pPr>
              <w:autoSpaceDE w:val="0"/>
              <w:autoSpaceDN w:val="0"/>
              <w:jc w:val="center"/>
              <w:rPr>
                <w:rFonts w:eastAsia="Calibri"/>
                <w:sz w:val="16"/>
                <w:szCs w:val="16"/>
              </w:rPr>
            </w:pPr>
          </w:p>
        </w:tc>
        <w:tc>
          <w:tcPr>
            <w:tcW w:w="1108" w:type="dxa"/>
            <w:gridSpan w:val="3"/>
            <w:vMerge/>
          </w:tcPr>
          <w:p w:rsidR="004633C6" w:rsidRPr="00B85E6C" w:rsidRDefault="004633C6" w:rsidP="004633C6">
            <w:pPr>
              <w:autoSpaceDE w:val="0"/>
              <w:autoSpaceDN w:val="0"/>
              <w:jc w:val="center"/>
              <w:rPr>
                <w:rFonts w:eastAsia="Calibri"/>
                <w:sz w:val="16"/>
                <w:szCs w:val="16"/>
              </w:rPr>
            </w:pPr>
          </w:p>
        </w:tc>
        <w:tc>
          <w:tcPr>
            <w:tcW w:w="990" w:type="dxa"/>
            <w:vMerge/>
          </w:tcPr>
          <w:p w:rsidR="004633C6" w:rsidRPr="00B85E6C" w:rsidRDefault="004633C6" w:rsidP="004633C6">
            <w:pPr>
              <w:autoSpaceDE w:val="0"/>
              <w:autoSpaceDN w:val="0"/>
              <w:jc w:val="center"/>
              <w:rPr>
                <w:rFonts w:eastAsia="Calibri"/>
                <w:sz w:val="16"/>
                <w:szCs w:val="16"/>
              </w:rPr>
            </w:pPr>
          </w:p>
        </w:tc>
        <w:tc>
          <w:tcPr>
            <w:tcW w:w="567" w:type="dxa"/>
            <w:gridSpan w:val="2"/>
            <w:vAlign w:val="center"/>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974</w:t>
            </w:r>
          </w:p>
        </w:tc>
        <w:tc>
          <w:tcPr>
            <w:tcW w:w="567" w:type="dxa"/>
            <w:gridSpan w:val="4"/>
            <w:vAlign w:val="center"/>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0702</w:t>
            </w:r>
          </w:p>
        </w:tc>
        <w:tc>
          <w:tcPr>
            <w:tcW w:w="1134" w:type="dxa"/>
            <w:gridSpan w:val="2"/>
            <w:vAlign w:val="center"/>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Ц710212010</w:t>
            </w:r>
          </w:p>
        </w:tc>
        <w:tc>
          <w:tcPr>
            <w:tcW w:w="567" w:type="dxa"/>
            <w:vAlign w:val="center"/>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600</w:t>
            </w: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584" w:type="dxa"/>
            <w:gridSpan w:val="4"/>
          </w:tcPr>
          <w:p w:rsidR="004633C6" w:rsidRPr="00B85E6C" w:rsidRDefault="004633C6" w:rsidP="004633C6">
            <w:pPr>
              <w:jc w:val="center"/>
              <w:rPr>
                <w:sz w:val="18"/>
                <w:szCs w:val="18"/>
              </w:rPr>
            </w:pPr>
            <w:r w:rsidRPr="00B85E6C">
              <w:rPr>
                <w:sz w:val="18"/>
                <w:szCs w:val="18"/>
              </w:rPr>
              <w:t>98980,8</w:t>
            </w:r>
          </w:p>
        </w:tc>
        <w:tc>
          <w:tcPr>
            <w:tcW w:w="1461" w:type="dxa"/>
            <w:gridSpan w:val="5"/>
          </w:tcPr>
          <w:p w:rsidR="004633C6" w:rsidRPr="00B85E6C" w:rsidRDefault="004633C6" w:rsidP="004633C6">
            <w:pPr>
              <w:jc w:val="center"/>
              <w:rPr>
                <w:sz w:val="18"/>
                <w:szCs w:val="18"/>
              </w:rPr>
            </w:pPr>
            <w:r w:rsidRPr="00B85E6C">
              <w:rPr>
                <w:sz w:val="18"/>
                <w:szCs w:val="18"/>
              </w:rPr>
              <w:t>92922,9</w:t>
            </w:r>
          </w:p>
        </w:tc>
        <w:tc>
          <w:tcPr>
            <w:tcW w:w="1013" w:type="dxa"/>
            <w:gridSpan w:val="6"/>
          </w:tcPr>
          <w:p w:rsidR="004633C6" w:rsidRPr="00B85E6C" w:rsidRDefault="004633C6" w:rsidP="004633C6">
            <w:pPr>
              <w:jc w:val="center"/>
              <w:rPr>
                <w:sz w:val="18"/>
                <w:szCs w:val="18"/>
              </w:rPr>
            </w:pPr>
            <w:r w:rsidRPr="00B85E6C">
              <w:rPr>
                <w:sz w:val="18"/>
                <w:szCs w:val="18"/>
              </w:rPr>
              <w:t>92922,9</w:t>
            </w:r>
          </w:p>
        </w:tc>
        <w:tc>
          <w:tcPr>
            <w:tcW w:w="1135" w:type="dxa"/>
            <w:gridSpan w:val="6"/>
          </w:tcPr>
          <w:p w:rsidR="004633C6" w:rsidRPr="00B85E6C" w:rsidRDefault="004633C6" w:rsidP="004633C6">
            <w:pPr>
              <w:jc w:val="center"/>
              <w:rPr>
                <w:sz w:val="18"/>
                <w:szCs w:val="18"/>
              </w:rPr>
            </w:pPr>
            <w:r w:rsidRPr="00B85E6C">
              <w:rPr>
                <w:sz w:val="18"/>
                <w:szCs w:val="18"/>
              </w:rPr>
              <w:t>464614,5</w:t>
            </w:r>
          </w:p>
        </w:tc>
        <w:tc>
          <w:tcPr>
            <w:tcW w:w="1000" w:type="dxa"/>
            <w:gridSpan w:val="3"/>
          </w:tcPr>
          <w:p w:rsidR="004633C6" w:rsidRPr="00B85E6C" w:rsidRDefault="004633C6" w:rsidP="004633C6">
            <w:pPr>
              <w:jc w:val="center"/>
              <w:rPr>
                <w:sz w:val="18"/>
                <w:szCs w:val="18"/>
              </w:rPr>
            </w:pPr>
            <w:r w:rsidRPr="00B85E6C">
              <w:rPr>
                <w:sz w:val="18"/>
                <w:szCs w:val="18"/>
              </w:rPr>
              <w:t>464614,5</w:t>
            </w:r>
          </w:p>
        </w:tc>
      </w:tr>
      <w:tr w:rsidR="0078690A" w:rsidRPr="00B85E6C" w:rsidTr="00176ACC">
        <w:trPr>
          <w:gridAfter w:val="1"/>
          <w:wAfter w:w="22" w:type="dxa"/>
        </w:trPr>
        <w:tc>
          <w:tcPr>
            <w:tcW w:w="810" w:type="dxa"/>
            <w:vMerge/>
          </w:tcPr>
          <w:p w:rsidR="00A976B5" w:rsidRPr="00B85E6C" w:rsidRDefault="00A976B5" w:rsidP="008C1263">
            <w:pPr>
              <w:autoSpaceDE w:val="0"/>
              <w:autoSpaceDN w:val="0"/>
              <w:jc w:val="center"/>
              <w:rPr>
                <w:rFonts w:eastAsia="Calibri"/>
                <w:sz w:val="16"/>
                <w:szCs w:val="16"/>
              </w:rPr>
            </w:pPr>
          </w:p>
        </w:tc>
        <w:tc>
          <w:tcPr>
            <w:tcW w:w="1356" w:type="dxa"/>
            <w:gridSpan w:val="4"/>
            <w:vMerge/>
          </w:tcPr>
          <w:p w:rsidR="00A976B5" w:rsidRPr="00B85E6C" w:rsidRDefault="00A976B5" w:rsidP="008C1263">
            <w:pPr>
              <w:autoSpaceDE w:val="0"/>
              <w:autoSpaceDN w:val="0"/>
              <w:jc w:val="center"/>
              <w:rPr>
                <w:rFonts w:eastAsia="Calibri"/>
                <w:sz w:val="16"/>
                <w:szCs w:val="16"/>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584"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461"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013"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35"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978" w:type="dxa"/>
            <w:gridSpan w:val="2"/>
            <w:shd w:val="clear" w:color="auto" w:fill="auto"/>
          </w:tcPr>
          <w:p w:rsidR="0078690A" w:rsidRPr="00B85E6C" w:rsidRDefault="0078690A" w:rsidP="008C1263">
            <w:pPr>
              <w:spacing w:after="200" w:line="276" w:lineRule="auto"/>
              <w:jc w:val="center"/>
            </w:pPr>
            <w:r w:rsidRPr="00B85E6C">
              <w:t>0</w:t>
            </w:r>
          </w:p>
        </w:tc>
      </w:tr>
      <w:tr w:rsidR="00A976B5" w:rsidRPr="00B85E6C" w:rsidTr="00176ACC">
        <w:tc>
          <w:tcPr>
            <w:tcW w:w="810" w:type="dxa"/>
            <w:vMerge/>
          </w:tcPr>
          <w:p w:rsidR="00A976B5" w:rsidRPr="00B85E6C" w:rsidRDefault="00A976B5" w:rsidP="008C1263">
            <w:pPr>
              <w:autoSpaceDE w:val="0"/>
              <w:autoSpaceDN w:val="0"/>
              <w:jc w:val="center"/>
              <w:rPr>
                <w:rFonts w:eastAsia="Calibri"/>
                <w:sz w:val="16"/>
                <w:szCs w:val="16"/>
              </w:rPr>
            </w:pPr>
          </w:p>
        </w:tc>
        <w:tc>
          <w:tcPr>
            <w:tcW w:w="1356" w:type="dxa"/>
            <w:gridSpan w:val="4"/>
            <w:vMerge/>
          </w:tcPr>
          <w:p w:rsidR="00A976B5" w:rsidRPr="00B85E6C" w:rsidRDefault="00A976B5" w:rsidP="008C1263">
            <w:pPr>
              <w:autoSpaceDE w:val="0"/>
              <w:autoSpaceDN w:val="0"/>
              <w:jc w:val="center"/>
              <w:rPr>
                <w:rFonts w:eastAsia="Calibri"/>
                <w:sz w:val="16"/>
                <w:szCs w:val="16"/>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внебюджетные источники</w:t>
            </w:r>
          </w:p>
        </w:tc>
        <w:tc>
          <w:tcPr>
            <w:tcW w:w="1584"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461"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013"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35"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000" w:type="dxa"/>
            <w:gridSpan w:val="3"/>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r>
      <w:tr w:rsidR="0073096C" w:rsidRPr="00B85E6C" w:rsidTr="00176ACC">
        <w:tc>
          <w:tcPr>
            <w:tcW w:w="810" w:type="dxa"/>
            <w:vMerge w:val="restart"/>
          </w:tcPr>
          <w:p w:rsidR="0073096C" w:rsidRPr="00B85E6C" w:rsidRDefault="0073096C" w:rsidP="008C1263">
            <w:pPr>
              <w:autoSpaceDE w:val="0"/>
              <w:autoSpaceDN w:val="0"/>
              <w:jc w:val="center"/>
              <w:rPr>
                <w:rFonts w:eastAsia="Calibri"/>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2</w:t>
            </w:r>
          </w:p>
        </w:tc>
        <w:tc>
          <w:tcPr>
            <w:tcW w:w="7280" w:type="dxa"/>
            <w:gridSpan w:val="19"/>
          </w:tcPr>
          <w:p w:rsidR="0073096C" w:rsidRPr="00B85E6C" w:rsidRDefault="0073096C" w:rsidP="008C1263">
            <w:pPr>
              <w:autoSpaceDE w:val="0"/>
              <w:autoSpaceDN w:val="0"/>
              <w:rPr>
                <w:rFonts w:eastAsia="Calibri"/>
                <w:sz w:val="16"/>
                <w:szCs w:val="16"/>
              </w:rPr>
            </w:pPr>
            <w:r w:rsidRPr="00B85E6C">
              <w:rPr>
                <w:sz w:val="16"/>
                <w:szCs w:val="16"/>
              </w:rPr>
              <w:t>Охват детей дошкольного возраста образовательными программами дошкольного образования</w:t>
            </w:r>
          </w:p>
        </w:tc>
        <w:tc>
          <w:tcPr>
            <w:tcW w:w="1584" w:type="dxa"/>
            <w:gridSpan w:val="4"/>
          </w:tcPr>
          <w:p w:rsidR="0073096C" w:rsidRPr="00B85E6C" w:rsidRDefault="00FB49A2" w:rsidP="008C1263">
            <w:pPr>
              <w:ind w:left="-113" w:right="-113"/>
              <w:jc w:val="center"/>
              <w:rPr>
                <w:color w:val="000000"/>
                <w:sz w:val="16"/>
                <w:szCs w:val="16"/>
              </w:rPr>
            </w:pPr>
            <w:r w:rsidRPr="00B85E6C">
              <w:rPr>
                <w:color w:val="000000"/>
                <w:sz w:val="16"/>
                <w:szCs w:val="16"/>
              </w:rPr>
              <w:t>52,2</w:t>
            </w:r>
          </w:p>
        </w:tc>
        <w:tc>
          <w:tcPr>
            <w:tcW w:w="1461" w:type="dxa"/>
            <w:gridSpan w:val="5"/>
          </w:tcPr>
          <w:p w:rsidR="0073096C" w:rsidRPr="00B85E6C" w:rsidRDefault="00FB49A2" w:rsidP="008C1263">
            <w:pPr>
              <w:ind w:left="-113" w:right="-113"/>
              <w:jc w:val="center"/>
              <w:rPr>
                <w:color w:val="000000"/>
                <w:sz w:val="16"/>
                <w:szCs w:val="16"/>
              </w:rPr>
            </w:pPr>
            <w:r w:rsidRPr="00B85E6C">
              <w:rPr>
                <w:color w:val="000000"/>
                <w:sz w:val="16"/>
                <w:szCs w:val="16"/>
              </w:rPr>
              <w:t>52,5</w:t>
            </w:r>
          </w:p>
        </w:tc>
        <w:tc>
          <w:tcPr>
            <w:tcW w:w="1013" w:type="dxa"/>
            <w:gridSpan w:val="6"/>
          </w:tcPr>
          <w:p w:rsidR="0073096C" w:rsidRPr="00B85E6C" w:rsidRDefault="00FB49A2" w:rsidP="008C1263">
            <w:pPr>
              <w:ind w:left="-113" w:right="-113"/>
              <w:jc w:val="center"/>
              <w:rPr>
                <w:color w:val="000000"/>
                <w:sz w:val="16"/>
                <w:szCs w:val="16"/>
              </w:rPr>
            </w:pPr>
            <w:r w:rsidRPr="00B85E6C">
              <w:rPr>
                <w:color w:val="000000"/>
                <w:sz w:val="16"/>
                <w:szCs w:val="16"/>
              </w:rPr>
              <w:t>53,0</w:t>
            </w:r>
          </w:p>
        </w:tc>
        <w:tc>
          <w:tcPr>
            <w:tcW w:w="1135" w:type="dxa"/>
            <w:gridSpan w:val="6"/>
          </w:tcPr>
          <w:p w:rsidR="0073096C" w:rsidRPr="00B85E6C" w:rsidRDefault="00FB49A2" w:rsidP="0073096C">
            <w:pPr>
              <w:jc w:val="center"/>
            </w:pPr>
            <w:r w:rsidRPr="00B85E6C">
              <w:rPr>
                <w:color w:val="000000"/>
                <w:sz w:val="16"/>
                <w:szCs w:val="16"/>
              </w:rPr>
              <w:t>53,5</w:t>
            </w:r>
          </w:p>
        </w:tc>
        <w:tc>
          <w:tcPr>
            <w:tcW w:w="1000" w:type="dxa"/>
            <w:gridSpan w:val="3"/>
          </w:tcPr>
          <w:p w:rsidR="0073096C" w:rsidRPr="00B85E6C" w:rsidRDefault="00FB49A2" w:rsidP="0073096C">
            <w:pPr>
              <w:jc w:val="center"/>
            </w:pPr>
            <w:r w:rsidRPr="00B85E6C">
              <w:rPr>
                <w:color w:val="000000"/>
                <w:sz w:val="16"/>
                <w:szCs w:val="16"/>
              </w:rPr>
              <w:t>54,0</w:t>
            </w:r>
          </w:p>
        </w:tc>
      </w:tr>
      <w:tr w:rsidR="00A976B5" w:rsidRPr="00B85E6C" w:rsidTr="00176ACC">
        <w:trPr>
          <w:gridAfter w:val="3"/>
          <w:wAfter w:w="1000" w:type="dxa"/>
        </w:trPr>
        <w:tc>
          <w:tcPr>
            <w:tcW w:w="810" w:type="dxa"/>
            <w:vMerge/>
          </w:tcPr>
          <w:p w:rsidR="00A976B5" w:rsidRPr="00B85E6C" w:rsidRDefault="00A976B5" w:rsidP="008C1263">
            <w:pPr>
              <w:autoSpaceDE w:val="0"/>
              <w:autoSpaceDN w:val="0"/>
              <w:jc w:val="center"/>
              <w:rPr>
                <w:rFonts w:eastAsia="Calibri"/>
              </w:rPr>
            </w:pPr>
          </w:p>
        </w:tc>
        <w:tc>
          <w:tcPr>
            <w:tcW w:w="7280" w:type="dxa"/>
            <w:gridSpan w:val="19"/>
          </w:tcPr>
          <w:p w:rsidR="00A976B5" w:rsidRPr="00B85E6C" w:rsidRDefault="00A976B5" w:rsidP="008C1263">
            <w:pPr>
              <w:autoSpaceDE w:val="0"/>
              <w:autoSpaceDN w:val="0"/>
              <w:rPr>
                <w:rFonts w:eastAsia="Calibri"/>
                <w:sz w:val="16"/>
                <w:szCs w:val="16"/>
              </w:rPr>
            </w:pPr>
            <w:r w:rsidRPr="00B85E6C">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584" w:type="dxa"/>
            <w:gridSpan w:val="4"/>
          </w:tcPr>
          <w:p w:rsidR="00A976B5" w:rsidRPr="00B85E6C" w:rsidRDefault="00A976B5" w:rsidP="008C1263">
            <w:pPr>
              <w:ind w:left="-113" w:right="-113"/>
              <w:jc w:val="center"/>
              <w:rPr>
                <w:color w:val="000000"/>
                <w:sz w:val="16"/>
                <w:szCs w:val="16"/>
              </w:rPr>
            </w:pPr>
            <w:r w:rsidRPr="00B85E6C">
              <w:rPr>
                <w:color w:val="000000"/>
                <w:sz w:val="16"/>
                <w:szCs w:val="16"/>
              </w:rPr>
              <w:t>100</w:t>
            </w:r>
          </w:p>
        </w:tc>
        <w:tc>
          <w:tcPr>
            <w:tcW w:w="1461" w:type="dxa"/>
            <w:gridSpan w:val="5"/>
          </w:tcPr>
          <w:p w:rsidR="00A976B5" w:rsidRPr="00B85E6C" w:rsidRDefault="00A976B5" w:rsidP="008C1263">
            <w:pPr>
              <w:ind w:left="-113" w:right="-113"/>
              <w:jc w:val="center"/>
              <w:rPr>
                <w:color w:val="000000"/>
                <w:sz w:val="16"/>
                <w:szCs w:val="16"/>
              </w:rPr>
            </w:pPr>
            <w:r w:rsidRPr="00B85E6C">
              <w:rPr>
                <w:color w:val="000000"/>
                <w:sz w:val="16"/>
                <w:szCs w:val="16"/>
              </w:rPr>
              <w:t>100</w:t>
            </w:r>
          </w:p>
        </w:tc>
        <w:tc>
          <w:tcPr>
            <w:tcW w:w="1013" w:type="dxa"/>
            <w:gridSpan w:val="6"/>
          </w:tcPr>
          <w:p w:rsidR="00A976B5" w:rsidRPr="00B85E6C" w:rsidRDefault="00A976B5" w:rsidP="008C1263">
            <w:pPr>
              <w:ind w:left="-113" w:right="-113"/>
              <w:jc w:val="center"/>
              <w:rPr>
                <w:color w:val="000000"/>
                <w:sz w:val="16"/>
                <w:szCs w:val="16"/>
              </w:rPr>
            </w:pPr>
            <w:r w:rsidRPr="00B85E6C">
              <w:rPr>
                <w:color w:val="000000"/>
                <w:sz w:val="16"/>
                <w:szCs w:val="16"/>
              </w:rPr>
              <w:t>100</w:t>
            </w:r>
          </w:p>
        </w:tc>
        <w:tc>
          <w:tcPr>
            <w:tcW w:w="1135" w:type="dxa"/>
            <w:gridSpan w:val="6"/>
          </w:tcPr>
          <w:p w:rsidR="00A976B5" w:rsidRPr="00B85E6C" w:rsidRDefault="00A976B5" w:rsidP="008C1263">
            <w:pPr>
              <w:ind w:left="-113" w:right="-113"/>
              <w:jc w:val="center"/>
              <w:rPr>
                <w:color w:val="000000"/>
                <w:sz w:val="16"/>
                <w:szCs w:val="16"/>
              </w:rPr>
            </w:pPr>
            <w:r w:rsidRPr="00B85E6C">
              <w:rPr>
                <w:color w:val="000000"/>
                <w:sz w:val="16"/>
                <w:szCs w:val="16"/>
              </w:rPr>
              <w:t>100</w:t>
            </w:r>
          </w:p>
        </w:tc>
      </w:tr>
      <w:tr w:rsidR="00A976B5" w:rsidRPr="00B85E6C" w:rsidTr="00176ACC">
        <w:tc>
          <w:tcPr>
            <w:tcW w:w="810" w:type="dxa"/>
            <w:vMerge/>
          </w:tcPr>
          <w:p w:rsidR="00A976B5" w:rsidRPr="00B85E6C" w:rsidRDefault="00A976B5" w:rsidP="008C1263">
            <w:pPr>
              <w:autoSpaceDE w:val="0"/>
              <w:autoSpaceDN w:val="0"/>
              <w:jc w:val="center"/>
              <w:rPr>
                <w:rFonts w:eastAsia="Calibri"/>
              </w:rPr>
            </w:pPr>
          </w:p>
        </w:tc>
        <w:tc>
          <w:tcPr>
            <w:tcW w:w="7280" w:type="dxa"/>
            <w:gridSpan w:val="19"/>
          </w:tcPr>
          <w:p w:rsidR="00A976B5" w:rsidRPr="00B85E6C" w:rsidRDefault="00A976B5" w:rsidP="008C1263">
            <w:pPr>
              <w:autoSpaceDE w:val="0"/>
              <w:autoSpaceDN w:val="0"/>
              <w:rPr>
                <w:rFonts w:eastAsia="Calibri"/>
              </w:rPr>
            </w:pPr>
            <w:r w:rsidRPr="00B85E6C">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A976B5" w:rsidRPr="00B85E6C" w:rsidRDefault="00A976B5" w:rsidP="008C1263">
            <w:pPr>
              <w:jc w:val="center"/>
              <w:rPr>
                <w:sz w:val="20"/>
                <w:szCs w:val="20"/>
              </w:rPr>
            </w:pPr>
            <w:r w:rsidRPr="00B85E6C">
              <w:rPr>
                <w:sz w:val="20"/>
                <w:szCs w:val="20"/>
              </w:rPr>
              <w:t>85</w:t>
            </w:r>
          </w:p>
        </w:tc>
        <w:tc>
          <w:tcPr>
            <w:tcW w:w="1461" w:type="dxa"/>
            <w:gridSpan w:val="5"/>
          </w:tcPr>
          <w:p w:rsidR="00A976B5" w:rsidRPr="00B85E6C" w:rsidRDefault="00A976B5" w:rsidP="008C1263">
            <w:pPr>
              <w:jc w:val="center"/>
              <w:rPr>
                <w:sz w:val="20"/>
                <w:szCs w:val="20"/>
              </w:rPr>
            </w:pPr>
            <w:r w:rsidRPr="00B85E6C">
              <w:rPr>
                <w:sz w:val="20"/>
                <w:szCs w:val="20"/>
              </w:rPr>
              <w:t>85</w:t>
            </w:r>
          </w:p>
        </w:tc>
        <w:tc>
          <w:tcPr>
            <w:tcW w:w="1013" w:type="dxa"/>
            <w:gridSpan w:val="6"/>
          </w:tcPr>
          <w:p w:rsidR="00A976B5" w:rsidRPr="00B85E6C" w:rsidRDefault="00A976B5" w:rsidP="008C1263">
            <w:pPr>
              <w:jc w:val="center"/>
              <w:rPr>
                <w:sz w:val="20"/>
                <w:szCs w:val="20"/>
              </w:rPr>
            </w:pPr>
            <w:r w:rsidRPr="00B85E6C">
              <w:rPr>
                <w:sz w:val="20"/>
                <w:szCs w:val="20"/>
              </w:rPr>
              <w:t>85</w:t>
            </w:r>
          </w:p>
        </w:tc>
        <w:tc>
          <w:tcPr>
            <w:tcW w:w="1135" w:type="dxa"/>
            <w:gridSpan w:val="6"/>
          </w:tcPr>
          <w:p w:rsidR="00A976B5" w:rsidRPr="00B85E6C" w:rsidRDefault="00A976B5" w:rsidP="008C1263">
            <w:pPr>
              <w:jc w:val="center"/>
              <w:rPr>
                <w:sz w:val="20"/>
                <w:szCs w:val="20"/>
              </w:rPr>
            </w:pPr>
            <w:r w:rsidRPr="00B85E6C">
              <w:rPr>
                <w:sz w:val="20"/>
                <w:szCs w:val="20"/>
              </w:rPr>
              <w:t>85</w:t>
            </w:r>
          </w:p>
        </w:tc>
        <w:tc>
          <w:tcPr>
            <w:tcW w:w="1000" w:type="dxa"/>
            <w:gridSpan w:val="3"/>
          </w:tcPr>
          <w:p w:rsidR="00A976B5" w:rsidRPr="00B85E6C" w:rsidRDefault="00A976B5" w:rsidP="008C1263">
            <w:pPr>
              <w:jc w:val="center"/>
              <w:rPr>
                <w:sz w:val="20"/>
                <w:szCs w:val="20"/>
              </w:rPr>
            </w:pPr>
            <w:r w:rsidRPr="00B85E6C">
              <w:rPr>
                <w:sz w:val="20"/>
                <w:szCs w:val="20"/>
              </w:rPr>
              <w:t>85</w:t>
            </w:r>
          </w:p>
        </w:tc>
      </w:tr>
      <w:tr w:rsidR="004D6CF6" w:rsidRPr="00B85E6C" w:rsidTr="00176ACC">
        <w:trPr>
          <w:trHeight w:val="374"/>
        </w:trPr>
        <w:tc>
          <w:tcPr>
            <w:tcW w:w="14283" w:type="dxa"/>
            <w:gridSpan w:val="44"/>
          </w:tcPr>
          <w:p w:rsidR="004D6CF6" w:rsidRPr="00B85E6C" w:rsidRDefault="004D6CF6" w:rsidP="008C1263">
            <w:pPr>
              <w:autoSpaceDE w:val="0"/>
              <w:autoSpaceDN w:val="0"/>
              <w:jc w:val="center"/>
              <w:rPr>
                <w:rFonts w:eastAsia="Calibri"/>
              </w:rPr>
            </w:pPr>
            <w:r w:rsidRPr="00B85E6C">
              <w:rPr>
                <w:rFonts w:eastAsia="Calibri"/>
                <w:b/>
                <w:sz w:val="16"/>
                <w:szCs w:val="16"/>
              </w:rPr>
              <w:t xml:space="preserve">Цель «Достижение высоких результатов развития образования </w:t>
            </w:r>
            <w:r w:rsidR="00CC7137" w:rsidRPr="00B85E6C">
              <w:rPr>
                <w:rFonts w:eastAsia="Calibri"/>
                <w:b/>
                <w:sz w:val="16"/>
                <w:szCs w:val="16"/>
              </w:rPr>
              <w:t>Порецкого муниципального округа</w:t>
            </w:r>
            <w:r w:rsidRPr="00B85E6C">
              <w:rPr>
                <w:rFonts w:eastAsia="Calibri"/>
                <w:b/>
                <w:sz w:val="16"/>
                <w:szCs w:val="16"/>
              </w:rPr>
              <w:t>»</w:t>
            </w:r>
          </w:p>
        </w:tc>
      </w:tr>
      <w:tr w:rsidR="00E66C03" w:rsidRPr="00B85E6C" w:rsidTr="00176ACC">
        <w:tc>
          <w:tcPr>
            <w:tcW w:w="810" w:type="dxa"/>
            <w:vMerge w:val="restart"/>
          </w:tcPr>
          <w:p w:rsidR="00A976B5" w:rsidRPr="00B85E6C" w:rsidRDefault="00A976B5" w:rsidP="008C1263">
            <w:pPr>
              <w:autoSpaceDE w:val="0"/>
              <w:autoSpaceDN w:val="0"/>
              <w:jc w:val="center"/>
              <w:rPr>
                <w:rFonts w:eastAsia="Calibri"/>
              </w:rPr>
            </w:pPr>
            <w:r w:rsidRPr="00B85E6C">
              <w:rPr>
                <w:rFonts w:eastAsia="Calibri"/>
                <w:sz w:val="16"/>
                <w:szCs w:val="16"/>
              </w:rPr>
              <w:t>Основное мероприятие 3</w:t>
            </w:r>
          </w:p>
        </w:tc>
        <w:tc>
          <w:tcPr>
            <w:tcW w:w="1356" w:type="dxa"/>
            <w:gridSpan w:val="4"/>
            <w:vMerge w:val="restart"/>
          </w:tcPr>
          <w:p w:rsidR="00A976B5" w:rsidRPr="00B85E6C" w:rsidRDefault="00A976B5" w:rsidP="008C1263">
            <w:pPr>
              <w:autoSpaceDE w:val="0"/>
              <w:autoSpaceDN w:val="0"/>
              <w:jc w:val="center"/>
              <w:rPr>
                <w:rFonts w:eastAsia="Calibri"/>
                <w:sz w:val="16"/>
                <w:szCs w:val="16"/>
              </w:rPr>
            </w:pPr>
            <w:r w:rsidRPr="00B85E6C">
              <w:rPr>
                <w:sz w:val="16"/>
                <w:szCs w:val="16"/>
                <w:lang w:eastAsia="en-US"/>
              </w:rPr>
              <w:t>Укрепление материально-технической базы объектов образования</w:t>
            </w:r>
          </w:p>
        </w:tc>
        <w:tc>
          <w:tcPr>
            <w:tcW w:w="1108" w:type="dxa"/>
            <w:gridSpan w:val="3"/>
            <w:vMerge w:val="restart"/>
          </w:tcPr>
          <w:p w:rsidR="00A976B5" w:rsidRPr="00B85E6C" w:rsidRDefault="00A976B5" w:rsidP="008C1263">
            <w:pPr>
              <w:autoSpaceDE w:val="0"/>
              <w:autoSpaceDN w:val="0"/>
              <w:rPr>
                <w:rFonts w:eastAsia="Calibri"/>
                <w:sz w:val="16"/>
                <w:szCs w:val="16"/>
              </w:rPr>
            </w:pPr>
            <w:r w:rsidRPr="00B85E6C">
              <w:rPr>
                <w:rFonts w:eastAsia="Calibri"/>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A976B5" w:rsidRPr="00B85E6C" w:rsidRDefault="00A976B5" w:rsidP="008C1263">
            <w:pPr>
              <w:autoSpaceDE w:val="0"/>
              <w:autoSpaceDN w:val="0"/>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всего</w:t>
            </w:r>
          </w:p>
        </w:tc>
        <w:tc>
          <w:tcPr>
            <w:tcW w:w="1584" w:type="dxa"/>
            <w:gridSpan w:val="4"/>
          </w:tcPr>
          <w:p w:rsidR="00A976B5" w:rsidRPr="00B85E6C" w:rsidRDefault="00D15D37" w:rsidP="00176ACC">
            <w:pPr>
              <w:jc w:val="center"/>
              <w:rPr>
                <w:sz w:val="20"/>
                <w:szCs w:val="20"/>
              </w:rPr>
            </w:pPr>
            <w:r w:rsidRPr="00B85E6C">
              <w:rPr>
                <w:sz w:val="20"/>
                <w:szCs w:val="20"/>
              </w:rPr>
              <w:t>5775,0</w:t>
            </w:r>
          </w:p>
        </w:tc>
        <w:tc>
          <w:tcPr>
            <w:tcW w:w="1461" w:type="dxa"/>
            <w:gridSpan w:val="5"/>
          </w:tcPr>
          <w:p w:rsidR="00A976B5" w:rsidRPr="00B85E6C" w:rsidRDefault="00D15D37" w:rsidP="00176ACC">
            <w:pPr>
              <w:jc w:val="center"/>
              <w:rPr>
                <w:sz w:val="20"/>
                <w:szCs w:val="20"/>
              </w:rPr>
            </w:pPr>
            <w:r w:rsidRPr="00B85E6C">
              <w:rPr>
                <w:sz w:val="20"/>
                <w:szCs w:val="20"/>
              </w:rPr>
              <w:t>5775,0</w:t>
            </w:r>
          </w:p>
        </w:tc>
        <w:tc>
          <w:tcPr>
            <w:tcW w:w="1013" w:type="dxa"/>
            <w:gridSpan w:val="6"/>
          </w:tcPr>
          <w:p w:rsidR="00A976B5" w:rsidRPr="00B85E6C" w:rsidRDefault="00D15D37" w:rsidP="00176ACC">
            <w:pPr>
              <w:spacing w:line="235" w:lineRule="auto"/>
              <w:ind w:left="-113" w:right="-113"/>
              <w:jc w:val="center"/>
              <w:rPr>
                <w:color w:val="000000"/>
                <w:sz w:val="16"/>
                <w:szCs w:val="16"/>
              </w:rPr>
            </w:pPr>
            <w:r w:rsidRPr="00B85E6C">
              <w:rPr>
                <w:color w:val="000000"/>
                <w:sz w:val="16"/>
                <w:szCs w:val="16"/>
              </w:rPr>
              <w:t>5775,0</w:t>
            </w:r>
          </w:p>
        </w:tc>
        <w:tc>
          <w:tcPr>
            <w:tcW w:w="1135" w:type="dxa"/>
            <w:gridSpan w:val="6"/>
          </w:tcPr>
          <w:p w:rsidR="00A976B5" w:rsidRPr="00B85E6C" w:rsidRDefault="00D15D37" w:rsidP="00176ACC">
            <w:pPr>
              <w:spacing w:line="235" w:lineRule="auto"/>
              <w:ind w:left="-113" w:right="-113"/>
              <w:jc w:val="center"/>
              <w:rPr>
                <w:color w:val="000000"/>
                <w:sz w:val="16"/>
                <w:szCs w:val="16"/>
              </w:rPr>
            </w:pPr>
            <w:r w:rsidRPr="00B85E6C">
              <w:rPr>
                <w:color w:val="000000"/>
                <w:sz w:val="16"/>
                <w:szCs w:val="16"/>
              </w:rPr>
              <w:t>28875,0</w:t>
            </w:r>
          </w:p>
        </w:tc>
        <w:tc>
          <w:tcPr>
            <w:tcW w:w="1000" w:type="dxa"/>
            <w:gridSpan w:val="3"/>
          </w:tcPr>
          <w:p w:rsidR="00A976B5" w:rsidRPr="00B85E6C" w:rsidRDefault="00D15D37" w:rsidP="00176ACC">
            <w:pPr>
              <w:spacing w:line="235" w:lineRule="auto"/>
              <w:ind w:left="-113" w:right="-113"/>
              <w:jc w:val="center"/>
              <w:rPr>
                <w:color w:val="000000"/>
                <w:sz w:val="16"/>
                <w:szCs w:val="16"/>
              </w:rPr>
            </w:pPr>
            <w:r w:rsidRPr="00B85E6C">
              <w:rPr>
                <w:color w:val="000000"/>
                <w:sz w:val="16"/>
                <w:szCs w:val="16"/>
              </w:rPr>
              <w:t>28875,0</w:t>
            </w:r>
          </w:p>
        </w:tc>
      </w:tr>
      <w:tr w:rsidR="00E66C03" w:rsidRPr="00B85E6C" w:rsidTr="00176ACC">
        <w:tc>
          <w:tcPr>
            <w:tcW w:w="810" w:type="dxa"/>
            <w:vMerge/>
          </w:tcPr>
          <w:p w:rsidR="00A976B5" w:rsidRPr="00B85E6C" w:rsidRDefault="00A976B5" w:rsidP="008C1263">
            <w:pPr>
              <w:autoSpaceDE w:val="0"/>
              <w:autoSpaceDN w:val="0"/>
              <w:jc w:val="center"/>
              <w:rPr>
                <w:rFonts w:eastAsia="Calibri"/>
              </w:rPr>
            </w:pPr>
          </w:p>
        </w:tc>
        <w:tc>
          <w:tcPr>
            <w:tcW w:w="1356" w:type="dxa"/>
            <w:gridSpan w:val="4"/>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федеральный бюджет</w:t>
            </w:r>
          </w:p>
        </w:tc>
        <w:tc>
          <w:tcPr>
            <w:tcW w:w="1584" w:type="dxa"/>
            <w:gridSpan w:val="4"/>
          </w:tcPr>
          <w:p w:rsidR="00A976B5" w:rsidRPr="00B85E6C" w:rsidRDefault="00A976B5" w:rsidP="00176ACC">
            <w:pPr>
              <w:spacing w:line="235" w:lineRule="auto"/>
              <w:ind w:left="-113" w:right="-113"/>
              <w:jc w:val="center"/>
              <w:rPr>
                <w:color w:val="000000"/>
                <w:sz w:val="16"/>
                <w:szCs w:val="16"/>
              </w:rPr>
            </w:pPr>
            <w:r w:rsidRPr="00B85E6C">
              <w:rPr>
                <w:color w:val="000000"/>
                <w:sz w:val="16"/>
                <w:szCs w:val="16"/>
              </w:rPr>
              <w:t>0,0</w:t>
            </w:r>
          </w:p>
        </w:tc>
        <w:tc>
          <w:tcPr>
            <w:tcW w:w="1461" w:type="dxa"/>
            <w:gridSpan w:val="5"/>
          </w:tcPr>
          <w:p w:rsidR="00A976B5" w:rsidRPr="00B85E6C" w:rsidRDefault="00A976B5" w:rsidP="00176ACC">
            <w:pPr>
              <w:spacing w:line="235" w:lineRule="auto"/>
              <w:ind w:left="-113" w:right="-113"/>
              <w:jc w:val="center"/>
              <w:rPr>
                <w:color w:val="000000"/>
                <w:sz w:val="16"/>
                <w:szCs w:val="16"/>
              </w:rPr>
            </w:pPr>
            <w:r w:rsidRPr="00B85E6C">
              <w:rPr>
                <w:color w:val="000000"/>
                <w:sz w:val="16"/>
                <w:szCs w:val="16"/>
              </w:rPr>
              <w:t>0,0</w:t>
            </w:r>
          </w:p>
        </w:tc>
        <w:tc>
          <w:tcPr>
            <w:tcW w:w="1013" w:type="dxa"/>
            <w:gridSpan w:val="6"/>
          </w:tcPr>
          <w:p w:rsidR="00A976B5" w:rsidRPr="00B85E6C" w:rsidRDefault="00A976B5" w:rsidP="00176ACC">
            <w:pPr>
              <w:spacing w:line="235" w:lineRule="auto"/>
              <w:ind w:left="-113" w:right="-113"/>
              <w:jc w:val="center"/>
              <w:rPr>
                <w:color w:val="000000"/>
                <w:sz w:val="16"/>
                <w:szCs w:val="16"/>
              </w:rPr>
            </w:pPr>
            <w:r w:rsidRPr="00B85E6C">
              <w:rPr>
                <w:color w:val="000000"/>
                <w:sz w:val="16"/>
                <w:szCs w:val="16"/>
              </w:rPr>
              <w:t>0,0</w:t>
            </w:r>
          </w:p>
        </w:tc>
        <w:tc>
          <w:tcPr>
            <w:tcW w:w="1135" w:type="dxa"/>
            <w:gridSpan w:val="6"/>
          </w:tcPr>
          <w:p w:rsidR="00A976B5" w:rsidRPr="00B85E6C" w:rsidRDefault="00A976B5" w:rsidP="00176ACC">
            <w:pPr>
              <w:spacing w:line="235" w:lineRule="auto"/>
              <w:ind w:left="-113" w:right="-113"/>
              <w:jc w:val="center"/>
              <w:rPr>
                <w:color w:val="000000"/>
                <w:sz w:val="16"/>
                <w:szCs w:val="16"/>
              </w:rPr>
            </w:pPr>
            <w:r w:rsidRPr="00B85E6C">
              <w:rPr>
                <w:color w:val="000000"/>
                <w:sz w:val="16"/>
                <w:szCs w:val="16"/>
              </w:rPr>
              <w:t>0,0</w:t>
            </w:r>
          </w:p>
        </w:tc>
        <w:tc>
          <w:tcPr>
            <w:tcW w:w="1000" w:type="dxa"/>
            <w:gridSpan w:val="3"/>
          </w:tcPr>
          <w:p w:rsidR="00A976B5" w:rsidRPr="00B85E6C" w:rsidRDefault="00A976B5" w:rsidP="00176ACC">
            <w:pPr>
              <w:spacing w:line="235" w:lineRule="auto"/>
              <w:ind w:left="-113" w:right="-113"/>
              <w:jc w:val="center"/>
              <w:rPr>
                <w:color w:val="000000"/>
                <w:sz w:val="16"/>
                <w:szCs w:val="16"/>
              </w:rPr>
            </w:pPr>
            <w:r w:rsidRPr="00B85E6C">
              <w:rPr>
                <w:color w:val="000000"/>
                <w:sz w:val="16"/>
                <w:szCs w:val="16"/>
              </w:rPr>
              <w:t>0,0</w:t>
            </w:r>
          </w:p>
        </w:tc>
      </w:tr>
      <w:tr w:rsidR="00E66C03" w:rsidRPr="00B85E6C" w:rsidTr="00176ACC">
        <w:tc>
          <w:tcPr>
            <w:tcW w:w="810" w:type="dxa"/>
            <w:vMerge/>
          </w:tcPr>
          <w:p w:rsidR="00A976B5" w:rsidRPr="00B85E6C" w:rsidRDefault="00A976B5" w:rsidP="008C1263">
            <w:pPr>
              <w:autoSpaceDE w:val="0"/>
              <w:autoSpaceDN w:val="0"/>
              <w:jc w:val="center"/>
              <w:rPr>
                <w:rFonts w:eastAsia="Calibri"/>
              </w:rPr>
            </w:pPr>
          </w:p>
        </w:tc>
        <w:tc>
          <w:tcPr>
            <w:tcW w:w="1356" w:type="dxa"/>
            <w:gridSpan w:val="4"/>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974</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0702</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Ц710212010</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600</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584" w:type="dxa"/>
            <w:gridSpan w:val="4"/>
          </w:tcPr>
          <w:p w:rsidR="00A976B5" w:rsidRPr="00B85E6C" w:rsidRDefault="00A976B5" w:rsidP="00176ACC">
            <w:pPr>
              <w:spacing w:line="235" w:lineRule="auto"/>
              <w:ind w:left="-113" w:right="-113"/>
              <w:jc w:val="center"/>
              <w:rPr>
                <w:color w:val="000000"/>
                <w:sz w:val="16"/>
                <w:szCs w:val="16"/>
              </w:rPr>
            </w:pPr>
            <w:r w:rsidRPr="00B85E6C">
              <w:rPr>
                <w:color w:val="000000"/>
                <w:sz w:val="16"/>
                <w:szCs w:val="16"/>
              </w:rPr>
              <w:t>0,0</w:t>
            </w:r>
          </w:p>
        </w:tc>
        <w:tc>
          <w:tcPr>
            <w:tcW w:w="1461" w:type="dxa"/>
            <w:gridSpan w:val="5"/>
          </w:tcPr>
          <w:p w:rsidR="00A976B5" w:rsidRPr="00B85E6C" w:rsidRDefault="00A976B5" w:rsidP="00176ACC">
            <w:pPr>
              <w:spacing w:line="235" w:lineRule="auto"/>
              <w:ind w:left="-113" w:right="-113"/>
              <w:jc w:val="center"/>
              <w:rPr>
                <w:color w:val="000000"/>
                <w:sz w:val="16"/>
                <w:szCs w:val="16"/>
              </w:rPr>
            </w:pPr>
            <w:r w:rsidRPr="00B85E6C">
              <w:rPr>
                <w:color w:val="000000"/>
                <w:sz w:val="16"/>
                <w:szCs w:val="16"/>
              </w:rPr>
              <w:t>0,0</w:t>
            </w:r>
          </w:p>
        </w:tc>
        <w:tc>
          <w:tcPr>
            <w:tcW w:w="1013" w:type="dxa"/>
            <w:gridSpan w:val="6"/>
          </w:tcPr>
          <w:p w:rsidR="00A976B5" w:rsidRPr="00B85E6C" w:rsidRDefault="00A976B5" w:rsidP="00176ACC">
            <w:pPr>
              <w:spacing w:line="235" w:lineRule="auto"/>
              <w:ind w:left="-113" w:right="-113"/>
              <w:jc w:val="center"/>
              <w:rPr>
                <w:color w:val="000000"/>
                <w:sz w:val="16"/>
                <w:szCs w:val="16"/>
              </w:rPr>
            </w:pPr>
            <w:r w:rsidRPr="00B85E6C">
              <w:rPr>
                <w:color w:val="000000"/>
                <w:sz w:val="16"/>
                <w:szCs w:val="16"/>
              </w:rPr>
              <w:t>0,0</w:t>
            </w:r>
          </w:p>
        </w:tc>
        <w:tc>
          <w:tcPr>
            <w:tcW w:w="1135" w:type="dxa"/>
            <w:gridSpan w:val="6"/>
          </w:tcPr>
          <w:p w:rsidR="00A976B5" w:rsidRPr="00B85E6C" w:rsidRDefault="00A976B5" w:rsidP="00176ACC">
            <w:pPr>
              <w:spacing w:line="235" w:lineRule="auto"/>
              <w:ind w:left="-113" w:right="-113"/>
              <w:jc w:val="center"/>
              <w:rPr>
                <w:color w:val="000000"/>
                <w:sz w:val="16"/>
                <w:szCs w:val="16"/>
              </w:rPr>
            </w:pPr>
            <w:r w:rsidRPr="00B85E6C">
              <w:rPr>
                <w:color w:val="000000"/>
                <w:sz w:val="16"/>
                <w:szCs w:val="16"/>
              </w:rPr>
              <w:t>0,0</w:t>
            </w:r>
          </w:p>
        </w:tc>
        <w:tc>
          <w:tcPr>
            <w:tcW w:w="1000" w:type="dxa"/>
            <w:gridSpan w:val="3"/>
          </w:tcPr>
          <w:p w:rsidR="00A976B5" w:rsidRPr="00B85E6C" w:rsidRDefault="00A976B5" w:rsidP="00176ACC">
            <w:pPr>
              <w:spacing w:line="235" w:lineRule="auto"/>
              <w:ind w:left="-113" w:right="-113"/>
              <w:jc w:val="center"/>
              <w:rPr>
                <w:color w:val="000000"/>
                <w:sz w:val="16"/>
                <w:szCs w:val="16"/>
              </w:rPr>
            </w:pPr>
            <w:r w:rsidRPr="00B85E6C">
              <w:rPr>
                <w:color w:val="000000"/>
                <w:sz w:val="16"/>
                <w:szCs w:val="16"/>
              </w:rPr>
              <w:t>0,0</w:t>
            </w:r>
          </w:p>
        </w:tc>
      </w:tr>
      <w:tr w:rsidR="00E66C03" w:rsidRPr="00B85E6C" w:rsidTr="00176ACC">
        <w:tc>
          <w:tcPr>
            <w:tcW w:w="810" w:type="dxa"/>
            <w:vMerge/>
          </w:tcPr>
          <w:p w:rsidR="00A976B5" w:rsidRPr="00B85E6C" w:rsidRDefault="00A976B5" w:rsidP="008C1263">
            <w:pPr>
              <w:autoSpaceDE w:val="0"/>
              <w:autoSpaceDN w:val="0"/>
              <w:jc w:val="center"/>
              <w:rPr>
                <w:rFonts w:eastAsia="Calibri"/>
              </w:rPr>
            </w:pPr>
          </w:p>
        </w:tc>
        <w:tc>
          <w:tcPr>
            <w:tcW w:w="1356" w:type="dxa"/>
            <w:gridSpan w:val="4"/>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584" w:type="dxa"/>
            <w:gridSpan w:val="4"/>
          </w:tcPr>
          <w:p w:rsidR="00A976B5" w:rsidRPr="00B85E6C" w:rsidRDefault="00A976B5" w:rsidP="00176ACC">
            <w:pPr>
              <w:autoSpaceDE w:val="0"/>
              <w:autoSpaceDN w:val="0"/>
              <w:jc w:val="center"/>
              <w:rPr>
                <w:rFonts w:eastAsia="Calibri"/>
                <w:bCs/>
                <w:sz w:val="20"/>
                <w:szCs w:val="20"/>
              </w:rPr>
            </w:pPr>
            <w:r w:rsidRPr="00B85E6C">
              <w:rPr>
                <w:rFonts w:eastAsia="Calibri"/>
                <w:bCs/>
                <w:sz w:val="20"/>
                <w:szCs w:val="20"/>
              </w:rPr>
              <w:t>0</w:t>
            </w:r>
          </w:p>
        </w:tc>
        <w:tc>
          <w:tcPr>
            <w:tcW w:w="1461" w:type="dxa"/>
            <w:gridSpan w:val="5"/>
          </w:tcPr>
          <w:p w:rsidR="00A976B5" w:rsidRPr="00B85E6C" w:rsidRDefault="00A976B5" w:rsidP="00176ACC">
            <w:pPr>
              <w:autoSpaceDE w:val="0"/>
              <w:autoSpaceDN w:val="0"/>
              <w:jc w:val="center"/>
              <w:rPr>
                <w:rFonts w:eastAsia="Calibri"/>
                <w:bCs/>
                <w:sz w:val="20"/>
                <w:szCs w:val="20"/>
              </w:rPr>
            </w:pPr>
            <w:r w:rsidRPr="00B85E6C">
              <w:rPr>
                <w:rFonts w:eastAsia="Calibri"/>
                <w:bCs/>
                <w:sz w:val="20"/>
                <w:szCs w:val="20"/>
              </w:rPr>
              <w:t>0</w:t>
            </w:r>
          </w:p>
        </w:tc>
        <w:tc>
          <w:tcPr>
            <w:tcW w:w="1013" w:type="dxa"/>
            <w:gridSpan w:val="6"/>
          </w:tcPr>
          <w:p w:rsidR="00A976B5" w:rsidRPr="00B85E6C" w:rsidRDefault="00A976B5" w:rsidP="00176ACC">
            <w:pPr>
              <w:autoSpaceDE w:val="0"/>
              <w:autoSpaceDN w:val="0"/>
              <w:jc w:val="center"/>
              <w:rPr>
                <w:rFonts w:eastAsia="Calibri"/>
                <w:bCs/>
                <w:sz w:val="20"/>
                <w:szCs w:val="20"/>
              </w:rPr>
            </w:pPr>
            <w:r w:rsidRPr="00B85E6C">
              <w:rPr>
                <w:rFonts w:eastAsia="Calibri"/>
                <w:bCs/>
                <w:sz w:val="20"/>
                <w:szCs w:val="20"/>
              </w:rPr>
              <w:t>0</w:t>
            </w:r>
          </w:p>
        </w:tc>
        <w:tc>
          <w:tcPr>
            <w:tcW w:w="1135" w:type="dxa"/>
            <w:gridSpan w:val="6"/>
          </w:tcPr>
          <w:p w:rsidR="00A976B5" w:rsidRPr="00B85E6C" w:rsidRDefault="00A976B5" w:rsidP="00176ACC">
            <w:pPr>
              <w:autoSpaceDE w:val="0"/>
              <w:autoSpaceDN w:val="0"/>
              <w:jc w:val="center"/>
              <w:rPr>
                <w:rFonts w:eastAsia="Calibri"/>
                <w:bCs/>
                <w:sz w:val="20"/>
                <w:szCs w:val="20"/>
              </w:rPr>
            </w:pPr>
            <w:r w:rsidRPr="00B85E6C">
              <w:rPr>
                <w:rFonts w:eastAsia="Calibri"/>
                <w:bCs/>
                <w:sz w:val="20"/>
                <w:szCs w:val="20"/>
              </w:rPr>
              <w:t>0</w:t>
            </w:r>
          </w:p>
        </w:tc>
        <w:tc>
          <w:tcPr>
            <w:tcW w:w="1000" w:type="dxa"/>
            <w:gridSpan w:val="3"/>
          </w:tcPr>
          <w:p w:rsidR="00A976B5" w:rsidRPr="00B85E6C" w:rsidRDefault="00A976B5" w:rsidP="00176ACC">
            <w:pPr>
              <w:autoSpaceDE w:val="0"/>
              <w:autoSpaceDN w:val="0"/>
              <w:jc w:val="center"/>
              <w:rPr>
                <w:rFonts w:eastAsia="Calibri"/>
                <w:bCs/>
                <w:sz w:val="20"/>
                <w:szCs w:val="20"/>
              </w:rPr>
            </w:pPr>
            <w:r w:rsidRPr="00B85E6C">
              <w:rPr>
                <w:rFonts w:eastAsia="Calibri"/>
                <w:bCs/>
                <w:sz w:val="20"/>
                <w:szCs w:val="20"/>
              </w:rPr>
              <w:t>0</w:t>
            </w:r>
          </w:p>
        </w:tc>
      </w:tr>
      <w:tr w:rsidR="00D15D37" w:rsidRPr="00B85E6C" w:rsidTr="00176ACC">
        <w:tc>
          <w:tcPr>
            <w:tcW w:w="810" w:type="dxa"/>
            <w:vMerge/>
          </w:tcPr>
          <w:p w:rsidR="00D15D37" w:rsidRPr="00B85E6C" w:rsidRDefault="00D15D37" w:rsidP="008C1263">
            <w:pPr>
              <w:autoSpaceDE w:val="0"/>
              <w:autoSpaceDN w:val="0"/>
              <w:jc w:val="center"/>
              <w:rPr>
                <w:rFonts w:eastAsia="Calibri"/>
              </w:rPr>
            </w:pPr>
          </w:p>
        </w:tc>
        <w:tc>
          <w:tcPr>
            <w:tcW w:w="1356" w:type="dxa"/>
            <w:gridSpan w:val="4"/>
            <w:vMerge/>
          </w:tcPr>
          <w:p w:rsidR="00D15D37" w:rsidRPr="00B85E6C" w:rsidRDefault="00D15D37" w:rsidP="008C1263">
            <w:pPr>
              <w:autoSpaceDE w:val="0"/>
              <w:autoSpaceDN w:val="0"/>
              <w:jc w:val="center"/>
              <w:rPr>
                <w:rFonts w:eastAsia="Calibri"/>
              </w:rPr>
            </w:pPr>
          </w:p>
        </w:tc>
        <w:tc>
          <w:tcPr>
            <w:tcW w:w="1108" w:type="dxa"/>
            <w:gridSpan w:val="3"/>
            <w:vMerge/>
          </w:tcPr>
          <w:p w:rsidR="00D15D37" w:rsidRPr="00B85E6C" w:rsidRDefault="00D15D37" w:rsidP="008C1263">
            <w:pPr>
              <w:autoSpaceDE w:val="0"/>
              <w:autoSpaceDN w:val="0"/>
              <w:jc w:val="center"/>
              <w:rPr>
                <w:rFonts w:eastAsia="Calibri"/>
                <w:sz w:val="16"/>
                <w:szCs w:val="16"/>
              </w:rPr>
            </w:pPr>
          </w:p>
        </w:tc>
        <w:tc>
          <w:tcPr>
            <w:tcW w:w="990" w:type="dxa"/>
            <w:vMerge/>
          </w:tcPr>
          <w:p w:rsidR="00D15D37" w:rsidRPr="00B85E6C" w:rsidRDefault="00D15D37" w:rsidP="008C1263">
            <w:pPr>
              <w:autoSpaceDE w:val="0"/>
              <w:autoSpaceDN w:val="0"/>
              <w:jc w:val="center"/>
              <w:rPr>
                <w:rFonts w:eastAsia="Calibri"/>
                <w:sz w:val="16"/>
                <w:szCs w:val="16"/>
              </w:rPr>
            </w:pPr>
          </w:p>
        </w:tc>
        <w:tc>
          <w:tcPr>
            <w:tcW w:w="567" w:type="dxa"/>
            <w:gridSpan w:val="2"/>
          </w:tcPr>
          <w:p w:rsidR="00D15D37" w:rsidRPr="00B85E6C" w:rsidRDefault="00D15D37"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D15D37" w:rsidRPr="00B85E6C" w:rsidRDefault="00D15D37"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D15D37" w:rsidRPr="00B85E6C" w:rsidRDefault="00D15D37"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D15D37" w:rsidRPr="00B85E6C" w:rsidRDefault="00D15D37"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D15D37" w:rsidRPr="00B85E6C" w:rsidRDefault="00D15D37" w:rsidP="008C1263">
            <w:pPr>
              <w:autoSpaceDE w:val="0"/>
              <w:autoSpaceDN w:val="0"/>
              <w:rPr>
                <w:rFonts w:eastAsia="Calibri"/>
                <w:sz w:val="16"/>
                <w:szCs w:val="16"/>
              </w:rPr>
            </w:pPr>
            <w:r w:rsidRPr="00B85E6C">
              <w:rPr>
                <w:rFonts w:eastAsia="Calibri"/>
                <w:sz w:val="16"/>
                <w:szCs w:val="16"/>
              </w:rPr>
              <w:t>внебюджетные источники</w:t>
            </w:r>
          </w:p>
        </w:tc>
        <w:tc>
          <w:tcPr>
            <w:tcW w:w="1584" w:type="dxa"/>
            <w:gridSpan w:val="4"/>
          </w:tcPr>
          <w:p w:rsidR="00D15D37" w:rsidRPr="00B85E6C" w:rsidRDefault="00D15D37" w:rsidP="00176ACC">
            <w:pPr>
              <w:jc w:val="center"/>
              <w:rPr>
                <w:sz w:val="18"/>
                <w:szCs w:val="18"/>
              </w:rPr>
            </w:pPr>
            <w:r w:rsidRPr="00B85E6C">
              <w:rPr>
                <w:sz w:val="18"/>
                <w:szCs w:val="18"/>
              </w:rPr>
              <w:t>5775,0</w:t>
            </w:r>
          </w:p>
        </w:tc>
        <w:tc>
          <w:tcPr>
            <w:tcW w:w="1461" w:type="dxa"/>
            <w:gridSpan w:val="5"/>
          </w:tcPr>
          <w:p w:rsidR="00D15D37" w:rsidRPr="00B85E6C" w:rsidRDefault="00D15D37" w:rsidP="00176ACC">
            <w:pPr>
              <w:jc w:val="center"/>
              <w:rPr>
                <w:sz w:val="18"/>
                <w:szCs w:val="18"/>
              </w:rPr>
            </w:pPr>
            <w:r w:rsidRPr="00B85E6C">
              <w:rPr>
                <w:sz w:val="18"/>
                <w:szCs w:val="18"/>
              </w:rPr>
              <w:t>5775,0</w:t>
            </w:r>
          </w:p>
        </w:tc>
        <w:tc>
          <w:tcPr>
            <w:tcW w:w="1013" w:type="dxa"/>
            <w:gridSpan w:val="6"/>
          </w:tcPr>
          <w:p w:rsidR="00D15D37" w:rsidRPr="00B85E6C" w:rsidRDefault="00D15D37" w:rsidP="00176ACC">
            <w:pPr>
              <w:jc w:val="center"/>
              <w:rPr>
                <w:sz w:val="18"/>
                <w:szCs w:val="18"/>
              </w:rPr>
            </w:pPr>
            <w:r w:rsidRPr="00B85E6C">
              <w:rPr>
                <w:sz w:val="18"/>
                <w:szCs w:val="18"/>
              </w:rPr>
              <w:t>5775,0</w:t>
            </w:r>
          </w:p>
        </w:tc>
        <w:tc>
          <w:tcPr>
            <w:tcW w:w="1135" w:type="dxa"/>
            <w:gridSpan w:val="6"/>
          </w:tcPr>
          <w:p w:rsidR="00D15D37" w:rsidRPr="00B85E6C" w:rsidRDefault="00D15D37" w:rsidP="00176ACC">
            <w:pPr>
              <w:jc w:val="center"/>
              <w:rPr>
                <w:sz w:val="18"/>
                <w:szCs w:val="18"/>
              </w:rPr>
            </w:pPr>
            <w:r w:rsidRPr="00B85E6C">
              <w:rPr>
                <w:sz w:val="18"/>
                <w:szCs w:val="18"/>
              </w:rPr>
              <w:t>28875,0</w:t>
            </w:r>
          </w:p>
        </w:tc>
        <w:tc>
          <w:tcPr>
            <w:tcW w:w="1000" w:type="dxa"/>
            <w:gridSpan w:val="3"/>
          </w:tcPr>
          <w:p w:rsidR="00D15D37" w:rsidRPr="00B85E6C" w:rsidRDefault="00D15D37" w:rsidP="00176ACC">
            <w:pPr>
              <w:jc w:val="center"/>
              <w:rPr>
                <w:sz w:val="18"/>
                <w:szCs w:val="18"/>
              </w:rPr>
            </w:pPr>
            <w:r w:rsidRPr="00B85E6C">
              <w:rPr>
                <w:sz w:val="18"/>
                <w:szCs w:val="18"/>
              </w:rPr>
              <w:t>28875,0</w:t>
            </w:r>
          </w:p>
        </w:tc>
      </w:tr>
      <w:tr w:rsidR="00A976B5" w:rsidRPr="00B85E6C" w:rsidTr="00176ACC">
        <w:tc>
          <w:tcPr>
            <w:tcW w:w="810" w:type="dxa"/>
            <w:vMerge w:val="restart"/>
          </w:tcPr>
          <w:p w:rsidR="00A976B5" w:rsidRPr="00B85E6C" w:rsidRDefault="00A976B5" w:rsidP="008C1263">
            <w:pPr>
              <w:autoSpaceDE w:val="0"/>
              <w:autoSpaceDN w:val="0"/>
              <w:jc w:val="center"/>
              <w:rPr>
                <w:rFonts w:eastAsia="Calibri"/>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3</w:t>
            </w:r>
          </w:p>
        </w:tc>
        <w:tc>
          <w:tcPr>
            <w:tcW w:w="7280" w:type="dxa"/>
            <w:gridSpan w:val="19"/>
          </w:tcPr>
          <w:p w:rsidR="00A976B5" w:rsidRPr="00B85E6C" w:rsidRDefault="00A976B5" w:rsidP="008C1263">
            <w:pPr>
              <w:autoSpaceDE w:val="0"/>
              <w:autoSpaceDN w:val="0"/>
              <w:rPr>
                <w:rFonts w:eastAsia="Calibri"/>
                <w:sz w:val="16"/>
                <w:szCs w:val="16"/>
              </w:rPr>
            </w:pPr>
            <w:r w:rsidRPr="00B85E6C">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584" w:type="dxa"/>
            <w:gridSpan w:val="4"/>
          </w:tcPr>
          <w:p w:rsidR="00A976B5" w:rsidRPr="00B85E6C" w:rsidRDefault="00A976B5" w:rsidP="00176ACC">
            <w:pPr>
              <w:ind w:left="-113" w:right="-113"/>
              <w:jc w:val="center"/>
              <w:rPr>
                <w:color w:val="000000"/>
                <w:sz w:val="16"/>
                <w:szCs w:val="16"/>
              </w:rPr>
            </w:pPr>
            <w:r w:rsidRPr="00B85E6C">
              <w:rPr>
                <w:color w:val="000000"/>
                <w:sz w:val="16"/>
                <w:szCs w:val="16"/>
              </w:rPr>
              <w:t>100</w:t>
            </w:r>
          </w:p>
        </w:tc>
        <w:tc>
          <w:tcPr>
            <w:tcW w:w="1461" w:type="dxa"/>
            <w:gridSpan w:val="5"/>
          </w:tcPr>
          <w:p w:rsidR="00A976B5" w:rsidRPr="00B85E6C" w:rsidRDefault="00A976B5" w:rsidP="00176ACC">
            <w:pPr>
              <w:ind w:left="-113" w:right="-113"/>
              <w:jc w:val="center"/>
              <w:rPr>
                <w:color w:val="000000"/>
                <w:sz w:val="16"/>
                <w:szCs w:val="16"/>
              </w:rPr>
            </w:pPr>
            <w:r w:rsidRPr="00B85E6C">
              <w:rPr>
                <w:color w:val="000000"/>
                <w:sz w:val="16"/>
                <w:szCs w:val="16"/>
              </w:rPr>
              <w:t>100</w:t>
            </w:r>
          </w:p>
        </w:tc>
        <w:tc>
          <w:tcPr>
            <w:tcW w:w="1013" w:type="dxa"/>
            <w:gridSpan w:val="6"/>
          </w:tcPr>
          <w:p w:rsidR="00A976B5" w:rsidRPr="00B85E6C" w:rsidRDefault="00A976B5" w:rsidP="00176ACC">
            <w:pPr>
              <w:ind w:left="-113" w:right="-113"/>
              <w:jc w:val="center"/>
              <w:rPr>
                <w:color w:val="000000"/>
                <w:sz w:val="16"/>
                <w:szCs w:val="16"/>
              </w:rPr>
            </w:pPr>
            <w:r w:rsidRPr="00B85E6C">
              <w:rPr>
                <w:color w:val="000000"/>
                <w:sz w:val="16"/>
                <w:szCs w:val="16"/>
              </w:rPr>
              <w:t>100</w:t>
            </w:r>
          </w:p>
        </w:tc>
        <w:tc>
          <w:tcPr>
            <w:tcW w:w="1135" w:type="dxa"/>
            <w:gridSpan w:val="6"/>
          </w:tcPr>
          <w:p w:rsidR="00A976B5" w:rsidRPr="00B85E6C" w:rsidRDefault="00A976B5" w:rsidP="00176ACC">
            <w:pPr>
              <w:ind w:left="-113" w:right="-113"/>
              <w:jc w:val="center"/>
              <w:rPr>
                <w:color w:val="000000"/>
                <w:sz w:val="16"/>
                <w:szCs w:val="16"/>
              </w:rPr>
            </w:pPr>
            <w:r w:rsidRPr="00B85E6C">
              <w:rPr>
                <w:color w:val="000000"/>
                <w:sz w:val="16"/>
                <w:szCs w:val="16"/>
              </w:rPr>
              <w:t>100</w:t>
            </w:r>
          </w:p>
        </w:tc>
        <w:tc>
          <w:tcPr>
            <w:tcW w:w="1000" w:type="dxa"/>
            <w:gridSpan w:val="3"/>
          </w:tcPr>
          <w:p w:rsidR="00A976B5" w:rsidRPr="00B85E6C" w:rsidRDefault="00A976B5" w:rsidP="00176ACC">
            <w:pPr>
              <w:ind w:left="-113" w:right="-113"/>
              <w:jc w:val="center"/>
              <w:rPr>
                <w:color w:val="000000"/>
                <w:sz w:val="16"/>
                <w:szCs w:val="16"/>
              </w:rPr>
            </w:pPr>
            <w:r w:rsidRPr="00B85E6C">
              <w:rPr>
                <w:color w:val="000000"/>
                <w:sz w:val="16"/>
                <w:szCs w:val="16"/>
              </w:rPr>
              <w:t>100</w:t>
            </w:r>
          </w:p>
        </w:tc>
      </w:tr>
      <w:tr w:rsidR="00A976B5" w:rsidRPr="00B85E6C" w:rsidTr="00176ACC">
        <w:tc>
          <w:tcPr>
            <w:tcW w:w="810" w:type="dxa"/>
            <w:vMerge/>
          </w:tcPr>
          <w:p w:rsidR="00A976B5" w:rsidRPr="00B85E6C" w:rsidRDefault="00A976B5" w:rsidP="008C1263">
            <w:pPr>
              <w:autoSpaceDE w:val="0"/>
              <w:autoSpaceDN w:val="0"/>
              <w:jc w:val="center"/>
              <w:rPr>
                <w:rFonts w:eastAsia="Calibri"/>
              </w:rPr>
            </w:pPr>
          </w:p>
        </w:tc>
        <w:tc>
          <w:tcPr>
            <w:tcW w:w="7280" w:type="dxa"/>
            <w:gridSpan w:val="19"/>
          </w:tcPr>
          <w:p w:rsidR="00A976B5" w:rsidRPr="00B85E6C" w:rsidRDefault="00A976B5" w:rsidP="008C1263">
            <w:pPr>
              <w:autoSpaceDE w:val="0"/>
              <w:autoSpaceDN w:val="0"/>
              <w:rPr>
                <w:rFonts w:eastAsia="Calibri"/>
                <w:sz w:val="16"/>
                <w:szCs w:val="16"/>
              </w:rPr>
            </w:pPr>
            <w:r w:rsidRPr="00B85E6C">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A976B5" w:rsidRPr="00B85E6C" w:rsidRDefault="00A976B5" w:rsidP="008C1263">
            <w:pPr>
              <w:jc w:val="center"/>
              <w:rPr>
                <w:sz w:val="20"/>
                <w:szCs w:val="20"/>
              </w:rPr>
            </w:pPr>
            <w:r w:rsidRPr="00B85E6C">
              <w:rPr>
                <w:sz w:val="20"/>
                <w:szCs w:val="20"/>
              </w:rPr>
              <w:t>85</w:t>
            </w:r>
          </w:p>
        </w:tc>
        <w:tc>
          <w:tcPr>
            <w:tcW w:w="1461" w:type="dxa"/>
            <w:gridSpan w:val="5"/>
          </w:tcPr>
          <w:p w:rsidR="00A976B5" w:rsidRPr="00B85E6C" w:rsidRDefault="00A976B5" w:rsidP="008C1263">
            <w:pPr>
              <w:jc w:val="center"/>
              <w:rPr>
                <w:sz w:val="20"/>
                <w:szCs w:val="20"/>
              </w:rPr>
            </w:pPr>
            <w:r w:rsidRPr="00B85E6C">
              <w:rPr>
                <w:sz w:val="20"/>
                <w:szCs w:val="20"/>
              </w:rPr>
              <w:t>85</w:t>
            </w:r>
          </w:p>
        </w:tc>
        <w:tc>
          <w:tcPr>
            <w:tcW w:w="1013" w:type="dxa"/>
            <w:gridSpan w:val="6"/>
          </w:tcPr>
          <w:p w:rsidR="00A976B5" w:rsidRPr="00B85E6C" w:rsidRDefault="00A976B5" w:rsidP="008C1263">
            <w:pPr>
              <w:jc w:val="center"/>
              <w:rPr>
                <w:sz w:val="20"/>
                <w:szCs w:val="20"/>
              </w:rPr>
            </w:pPr>
            <w:r w:rsidRPr="00B85E6C">
              <w:rPr>
                <w:sz w:val="20"/>
                <w:szCs w:val="20"/>
              </w:rPr>
              <w:t>85</w:t>
            </w:r>
          </w:p>
        </w:tc>
        <w:tc>
          <w:tcPr>
            <w:tcW w:w="1135" w:type="dxa"/>
            <w:gridSpan w:val="6"/>
          </w:tcPr>
          <w:p w:rsidR="00A976B5" w:rsidRPr="00B85E6C" w:rsidRDefault="00A976B5" w:rsidP="008C1263">
            <w:pPr>
              <w:jc w:val="center"/>
              <w:rPr>
                <w:sz w:val="20"/>
                <w:szCs w:val="20"/>
              </w:rPr>
            </w:pPr>
            <w:r w:rsidRPr="00B85E6C">
              <w:rPr>
                <w:sz w:val="20"/>
                <w:szCs w:val="20"/>
              </w:rPr>
              <w:t>85</w:t>
            </w:r>
          </w:p>
        </w:tc>
        <w:tc>
          <w:tcPr>
            <w:tcW w:w="1000" w:type="dxa"/>
            <w:gridSpan w:val="3"/>
          </w:tcPr>
          <w:p w:rsidR="00A976B5" w:rsidRPr="00B85E6C" w:rsidRDefault="00A976B5" w:rsidP="008C1263">
            <w:pPr>
              <w:jc w:val="center"/>
              <w:rPr>
                <w:sz w:val="20"/>
                <w:szCs w:val="20"/>
              </w:rPr>
            </w:pPr>
            <w:r w:rsidRPr="00B85E6C">
              <w:rPr>
                <w:sz w:val="20"/>
                <w:szCs w:val="20"/>
              </w:rPr>
              <w:t>85</w:t>
            </w:r>
          </w:p>
        </w:tc>
      </w:tr>
      <w:tr w:rsidR="00A976B5" w:rsidRPr="00B85E6C" w:rsidTr="00176ACC">
        <w:tc>
          <w:tcPr>
            <w:tcW w:w="810" w:type="dxa"/>
            <w:vMerge/>
          </w:tcPr>
          <w:p w:rsidR="00A976B5" w:rsidRPr="00B85E6C" w:rsidRDefault="00A976B5" w:rsidP="008C1263">
            <w:pPr>
              <w:autoSpaceDE w:val="0"/>
              <w:autoSpaceDN w:val="0"/>
              <w:jc w:val="center"/>
              <w:rPr>
                <w:rFonts w:eastAsia="Calibri"/>
              </w:rPr>
            </w:pPr>
          </w:p>
        </w:tc>
        <w:tc>
          <w:tcPr>
            <w:tcW w:w="7280" w:type="dxa"/>
            <w:gridSpan w:val="19"/>
          </w:tcPr>
          <w:p w:rsidR="00A976B5" w:rsidRPr="00B85E6C" w:rsidRDefault="00A976B5" w:rsidP="008C1263">
            <w:pPr>
              <w:autoSpaceDE w:val="0"/>
              <w:autoSpaceDN w:val="0"/>
              <w:rPr>
                <w:rFonts w:eastAsia="Calibri"/>
                <w:sz w:val="16"/>
                <w:szCs w:val="16"/>
              </w:rPr>
            </w:pPr>
            <w:r w:rsidRPr="00B85E6C">
              <w:rPr>
                <w:sz w:val="16"/>
                <w:szCs w:val="16"/>
              </w:rPr>
              <w:t>Доля учащихся муниципальных общеобразовательных организаций, обеспеченных горячим питанием</w:t>
            </w:r>
          </w:p>
        </w:tc>
        <w:tc>
          <w:tcPr>
            <w:tcW w:w="1584" w:type="dxa"/>
            <w:gridSpan w:val="4"/>
          </w:tcPr>
          <w:p w:rsidR="00A976B5" w:rsidRPr="00B85E6C" w:rsidRDefault="00A976B5" w:rsidP="008C1263">
            <w:pPr>
              <w:jc w:val="center"/>
              <w:rPr>
                <w:sz w:val="18"/>
                <w:szCs w:val="18"/>
              </w:rPr>
            </w:pPr>
            <w:r w:rsidRPr="00B85E6C">
              <w:rPr>
                <w:sz w:val="18"/>
                <w:szCs w:val="18"/>
              </w:rPr>
              <w:t xml:space="preserve">100 </w:t>
            </w:r>
          </w:p>
        </w:tc>
        <w:tc>
          <w:tcPr>
            <w:tcW w:w="1461" w:type="dxa"/>
            <w:gridSpan w:val="5"/>
          </w:tcPr>
          <w:p w:rsidR="00A976B5" w:rsidRPr="00B85E6C" w:rsidRDefault="00A976B5" w:rsidP="008C1263">
            <w:pPr>
              <w:jc w:val="center"/>
              <w:rPr>
                <w:sz w:val="18"/>
                <w:szCs w:val="18"/>
              </w:rPr>
            </w:pPr>
            <w:r w:rsidRPr="00B85E6C">
              <w:rPr>
                <w:sz w:val="18"/>
                <w:szCs w:val="18"/>
              </w:rPr>
              <w:t xml:space="preserve">100 </w:t>
            </w:r>
          </w:p>
        </w:tc>
        <w:tc>
          <w:tcPr>
            <w:tcW w:w="1013" w:type="dxa"/>
            <w:gridSpan w:val="6"/>
          </w:tcPr>
          <w:p w:rsidR="00A976B5" w:rsidRPr="00B85E6C" w:rsidRDefault="00A976B5" w:rsidP="008C1263">
            <w:pPr>
              <w:jc w:val="center"/>
              <w:rPr>
                <w:sz w:val="18"/>
                <w:szCs w:val="18"/>
              </w:rPr>
            </w:pPr>
            <w:r w:rsidRPr="00B85E6C">
              <w:rPr>
                <w:sz w:val="18"/>
                <w:szCs w:val="18"/>
              </w:rPr>
              <w:t xml:space="preserve">100 </w:t>
            </w:r>
          </w:p>
        </w:tc>
        <w:tc>
          <w:tcPr>
            <w:tcW w:w="1135" w:type="dxa"/>
            <w:gridSpan w:val="6"/>
          </w:tcPr>
          <w:p w:rsidR="00A976B5" w:rsidRPr="00B85E6C" w:rsidRDefault="00A976B5" w:rsidP="008C1263">
            <w:pPr>
              <w:jc w:val="center"/>
              <w:rPr>
                <w:sz w:val="18"/>
                <w:szCs w:val="18"/>
              </w:rPr>
            </w:pPr>
            <w:r w:rsidRPr="00B85E6C">
              <w:rPr>
                <w:sz w:val="18"/>
                <w:szCs w:val="18"/>
              </w:rPr>
              <w:t xml:space="preserve">100 </w:t>
            </w:r>
          </w:p>
        </w:tc>
        <w:tc>
          <w:tcPr>
            <w:tcW w:w="1000" w:type="dxa"/>
            <w:gridSpan w:val="3"/>
          </w:tcPr>
          <w:p w:rsidR="00A976B5" w:rsidRPr="00B85E6C" w:rsidRDefault="00A976B5" w:rsidP="008C1263">
            <w:pPr>
              <w:jc w:val="center"/>
              <w:rPr>
                <w:sz w:val="18"/>
                <w:szCs w:val="18"/>
              </w:rPr>
            </w:pPr>
            <w:r w:rsidRPr="00B85E6C">
              <w:rPr>
                <w:sz w:val="18"/>
                <w:szCs w:val="18"/>
              </w:rPr>
              <w:t xml:space="preserve">100 </w:t>
            </w:r>
          </w:p>
        </w:tc>
      </w:tr>
      <w:tr w:rsidR="00A976B5" w:rsidRPr="00B85E6C" w:rsidTr="00176ACC">
        <w:trPr>
          <w:trHeight w:val="2270"/>
        </w:trPr>
        <w:tc>
          <w:tcPr>
            <w:tcW w:w="810" w:type="dxa"/>
            <w:vMerge/>
          </w:tcPr>
          <w:p w:rsidR="00A976B5" w:rsidRPr="00B85E6C" w:rsidRDefault="00A976B5" w:rsidP="008C1263">
            <w:pPr>
              <w:autoSpaceDE w:val="0"/>
              <w:autoSpaceDN w:val="0"/>
              <w:jc w:val="center"/>
              <w:rPr>
                <w:rFonts w:eastAsia="Calibri"/>
              </w:rPr>
            </w:pPr>
          </w:p>
        </w:tc>
        <w:tc>
          <w:tcPr>
            <w:tcW w:w="7280" w:type="dxa"/>
            <w:gridSpan w:val="19"/>
          </w:tcPr>
          <w:p w:rsidR="00A976B5" w:rsidRPr="00B85E6C" w:rsidRDefault="00A976B5" w:rsidP="008C1263">
            <w:pPr>
              <w:autoSpaceDE w:val="0"/>
              <w:autoSpaceDN w:val="0"/>
              <w:rPr>
                <w:rFonts w:eastAsia="Calibri"/>
                <w:sz w:val="16"/>
                <w:szCs w:val="16"/>
              </w:rPr>
            </w:pPr>
            <w:r w:rsidRPr="00B85E6C">
              <w:rPr>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584" w:type="dxa"/>
            <w:gridSpan w:val="4"/>
          </w:tcPr>
          <w:p w:rsidR="00A976B5" w:rsidRPr="00B85E6C" w:rsidRDefault="00A976B5" w:rsidP="008C1263">
            <w:pPr>
              <w:ind w:left="-113" w:right="-113"/>
              <w:jc w:val="center"/>
              <w:rPr>
                <w:color w:val="000000"/>
                <w:sz w:val="16"/>
                <w:szCs w:val="16"/>
              </w:rPr>
            </w:pPr>
            <w:r w:rsidRPr="00B85E6C">
              <w:rPr>
                <w:color w:val="000000"/>
                <w:sz w:val="16"/>
                <w:szCs w:val="16"/>
              </w:rPr>
              <w:t>100</w:t>
            </w:r>
          </w:p>
        </w:tc>
        <w:tc>
          <w:tcPr>
            <w:tcW w:w="1461" w:type="dxa"/>
            <w:gridSpan w:val="5"/>
          </w:tcPr>
          <w:p w:rsidR="00A976B5" w:rsidRPr="00B85E6C" w:rsidRDefault="00A976B5" w:rsidP="008C1263">
            <w:pPr>
              <w:ind w:left="-113" w:right="-113"/>
              <w:jc w:val="center"/>
              <w:rPr>
                <w:color w:val="000000"/>
                <w:sz w:val="16"/>
                <w:szCs w:val="16"/>
              </w:rPr>
            </w:pPr>
            <w:r w:rsidRPr="00B85E6C">
              <w:rPr>
                <w:color w:val="000000"/>
                <w:sz w:val="16"/>
                <w:szCs w:val="16"/>
              </w:rPr>
              <w:t>100</w:t>
            </w:r>
          </w:p>
        </w:tc>
        <w:tc>
          <w:tcPr>
            <w:tcW w:w="1013" w:type="dxa"/>
            <w:gridSpan w:val="6"/>
          </w:tcPr>
          <w:p w:rsidR="00A976B5" w:rsidRPr="00B85E6C" w:rsidRDefault="00A976B5" w:rsidP="008C1263">
            <w:pPr>
              <w:ind w:left="-113" w:right="-113"/>
              <w:jc w:val="center"/>
              <w:rPr>
                <w:color w:val="000000"/>
                <w:sz w:val="16"/>
                <w:szCs w:val="16"/>
              </w:rPr>
            </w:pPr>
            <w:r w:rsidRPr="00B85E6C">
              <w:rPr>
                <w:color w:val="000000"/>
                <w:sz w:val="16"/>
                <w:szCs w:val="16"/>
              </w:rPr>
              <w:t>100</w:t>
            </w:r>
          </w:p>
        </w:tc>
        <w:tc>
          <w:tcPr>
            <w:tcW w:w="1135" w:type="dxa"/>
            <w:gridSpan w:val="6"/>
          </w:tcPr>
          <w:p w:rsidR="00A976B5" w:rsidRPr="00B85E6C" w:rsidRDefault="00A976B5" w:rsidP="008C1263">
            <w:pPr>
              <w:ind w:left="-113" w:right="-113"/>
              <w:jc w:val="center"/>
              <w:rPr>
                <w:color w:val="000000"/>
                <w:sz w:val="16"/>
                <w:szCs w:val="16"/>
              </w:rPr>
            </w:pPr>
            <w:r w:rsidRPr="00B85E6C">
              <w:rPr>
                <w:color w:val="000000"/>
                <w:sz w:val="16"/>
                <w:szCs w:val="16"/>
              </w:rPr>
              <w:t>100</w:t>
            </w:r>
          </w:p>
        </w:tc>
        <w:tc>
          <w:tcPr>
            <w:tcW w:w="1000" w:type="dxa"/>
            <w:gridSpan w:val="3"/>
          </w:tcPr>
          <w:p w:rsidR="00A976B5" w:rsidRPr="00B85E6C" w:rsidRDefault="00A976B5" w:rsidP="008C1263">
            <w:pPr>
              <w:ind w:left="-113" w:right="-113"/>
              <w:jc w:val="center"/>
              <w:rPr>
                <w:color w:val="000000"/>
                <w:sz w:val="16"/>
                <w:szCs w:val="16"/>
              </w:rPr>
            </w:pPr>
            <w:r w:rsidRPr="00B85E6C">
              <w:rPr>
                <w:color w:val="000000"/>
                <w:sz w:val="16"/>
                <w:szCs w:val="16"/>
              </w:rPr>
              <w:t>100</w:t>
            </w:r>
          </w:p>
        </w:tc>
      </w:tr>
      <w:tr w:rsidR="004D6CF6" w:rsidRPr="00B85E6C" w:rsidTr="00176ACC">
        <w:tc>
          <w:tcPr>
            <w:tcW w:w="14283" w:type="dxa"/>
            <w:gridSpan w:val="44"/>
          </w:tcPr>
          <w:p w:rsidR="004D6CF6" w:rsidRPr="00B85E6C" w:rsidRDefault="004D6CF6" w:rsidP="008C1263">
            <w:pPr>
              <w:autoSpaceDE w:val="0"/>
              <w:autoSpaceDN w:val="0"/>
              <w:jc w:val="center"/>
              <w:rPr>
                <w:rFonts w:eastAsia="Calibri"/>
              </w:rPr>
            </w:pPr>
            <w:r w:rsidRPr="00B85E6C">
              <w:rPr>
                <w:rFonts w:eastAsia="Calibri"/>
                <w:b/>
                <w:sz w:val="16"/>
                <w:szCs w:val="16"/>
              </w:rPr>
              <w:t xml:space="preserve">Цель «Достижение высоких результатов развития образования </w:t>
            </w:r>
            <w:r w:rsidR="00CC7137" w:rsidRPr="00B85E6C">
              <w:rPr>
                <w:rFonts w:eastAsia="Calibri"/>
                <w:b/>
                <w:sz w:val="16"/>
                <w:szCs w:val="16"/>
              </w:rPr>
              <w:t>Порецкого муниципального округа</w:t>
            </w:r>
            <w:r w:rsidRPr="00B85E6C">
              <w:rPr>
                <w:rFonts w:eastAsia="Calibri"/>
                <w:b/>
                <w:sz w:val="16"/>
                <w:szCs w:val="16"/>
              </w:rPr>
              <w:t>»</w:t>
            </w:r>
          </w:p>
        </w:tc>
      </w:tr>
      <w:tr w:rsidR="00E66C03" w:rsidRPr="00B85E6C" w:rsidTr="00176ACC">
        <w:tc>
          <w:tcPr>
            <w:tcW w:w="810" w:type="dxa"/>
            <w:vMerge w:val="restart"/>
          </w:tcPr>
          <w:p w:rsidR="00A976B5" w:rsidRPr="00B85E6C" w:rsidRDefault="00A976B5" w:rsidP="008C1263">
            <w:pPr>
              <w:autoSpaceDE w:val="0"/>
              <w:autoSpaceDN w:val="0"/>
              <w:jc w:val="center"/>
              <w:rPr>
                <w:rFonts w:eastAsia="Calibri"/>
              </w:rPr>
            </w:pPr>
            <w:r w:rsidRPr="00B85E6C">
              <w:rPr>
                <w:rFonts w:eastAsia="Calibri"/>
                <w:sz w:val="16"/>
                <w:szCs w:val="16"/>
              </w:rPr>
              <w:t>Основное мероприятие 4</w:t>
            </w:r>
          </w:p>
        </w:tc>
        <w:tc>
          <w:tcPr>
            <w:tcW w:w="1356" w:type="dxa"/>
            <w:gridSpan w:val="4"/>
            <w:vMerge w:val="restart"/>
          </w:tcPr>
          <w:p w:rsidR="00A976B5" w:rsidRPr="00B85E6C" w:rsidRDefault="00A976B5" w:rsidP="008C1263">
            <w:pPr>
              <w:autoSpaceDE w:val="0"/>
              <w:autoSpaceDN w:val="0"/>
              <w:jc w:val="center"/>
              <w:rPr>
                <w:rFonts w:eastAsia="Calibri"/>
                <w:sz w:val="16"/>
                <w:szCs w:val="16"/>
              </w:rPr>
            </w:pPr>
            <w:r w:rsidRPr="00B85E6C">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108" w:type="dxa"/>
            <w:gridSpan w:val="3"/>
            <w:vMerge w:val="restart"/>
          </w:tcPr>
          <w:p w:rsidR="00A976B5" w:rsidRPr="00B85E6C" w:rsidRDefault="00A976B5" w:rsidP="008C1263">
            <w:pPr>
              <w:autoSpaceDE w:val="0"/>
              <w:autoSpaceDN w:val="0"/>
              <w:jc w:val="center"/>
              <w:rPr>
                <w:rFonts w:eastAsia="Calibri"/>
                <w:sz w:val="16"/>
                <w:szCs w:val="16"/>
              </w:rPr>
            </w:pPr>
            <w:r w:rsidRPr="00B85E6C">
              <w:rPr>
                <w:color w:val="000000"/>
                <w:sz w:val="16"/>
                <w:szCs w:val="16"/>
              </w:rPr>
              <w:t>реализация государственной политики, направленной на устойчивое развитие образования в Порецкомрайоне и нормативно-правовое регулирование в сфере образования</w:t>
            </w:r>
          </w:p>
        </w:tc>
        <w:tc>
          <w:tcPr>
            <w:tcW w:w="990" w:type="dxa"/>
            <w:vMerge w:val="restart"/>
          </w:tcPr>
          <w:p w:rsidR="00A976B5" w:rsidRPr="00B85E6C" w:rsidRDefault="00A976B5" w:rsidP="008C1263">
            <w:pPr>
              <w:autoSpaceDE w:val="0"/>
              <w:autoSpaceDN w:val="0"/>
              <w:jc w:val="center"/>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всего</w:t>
            </w:r>
          </w:p>
        </w:tc>
        <w:tc>
          <w:tcPr>
            <w:tcW w:w="1616" w:type="dxa"/>
            <w:gridSpan w:val="5"/>
          </w:tcPr>
          <w:p w:rsidR="00A976B5" w:rsidRPr="00B85E6C" w:rsidRDefault="00D811CD" w:rsidP="008C1263">
            <w:pPr>
              <w:autoSpaceDE w:val="0"/>
              <w:autoSpaceDN w:val="0"/>
              <w:jc w:val="center"/>
              <w:rPr>
                <w:rFonts w:eastAsia="Calibri"/>
                <w:bCs/>
                <w:sz w:val="20"/>
                <w:szCs w:val="20"/>
              </w:rPr>
            </w:pPr>
            <w:r w:rsidRPr="00B85E6C">
              <w:rPr>
                <w:rFonts w:eastAsia="Calibri"/>
                <w:bCs/>
                <w:sz w:val="20"/>
                <w:szCs w:val="20"/>
              </w:rPr>
              <w:t>5546,5</w:t>
            </w:r>
          </w:p>
        </w:tc>
        <w:tc>
          <w:tcPr>
            <w:tcW w:w="1429" w:type="dxa"/>
            <w:gridSpan w:val="4"/>
          </w:tcPr>
          <w:p w:rsidR="00A976B5" w:rsidRPr="00B85E6C" w:rsidRDefault="00D811CD" w:rsidP="008C1263">
            <w:pPr>
              <w:autoSpaceDE w:val="0"/>
              <w:autoSpaceDN w:val="0"/>
              <w:jc w:val="center"/>
              <w:rPr>
                <w:rFonts w:eastAsia="Calibri"/>
                <w:bCs/>
                <w:sz w:val="20"/>
                <w:szCs w:val="20"/>
              </w:rPr>
            </w:pPr>
            <w:r w:rsidRPr="00B85E6C">
              <w:rPr>
                <w:rFonts w:eastAsia="Calibri"/>
                <w:bCs/>
                <w:sz w:val="20"/>
                <w:szCs w:val="20"/>
              </w:rPr>
              <w:t>5546,5</w:t>
            </w:r>
          </w:p>
        </w:tc>
        <w:tc>
          <w:tcPr>
            <w:tcW w:w="1013" w:type="dxa"/>
            <w:gridSpan w:val="6"/>
          </w:tcPr>
          <w:p w:rsidR="00A976B5" w:rsidRPr="00B85E6C" w:rsidRDefault="00D811CD" w:rsidP="008C1263">
            <w:pPr>
              <w:autoSpaceDE w:val="0"/>
              <w:autoSpaceDN w:val="0"/>
              <w:jc w:val="center"/>
              <w:rPr>
                <w:rFonts w:eastAsia="Calibri"/>
                <w:bCs/>
                <w:sz w:val="20"/>
                <w:szCs w:val="20"/>
              </w:rPr>
            </w:pPr>
            <w:r w:rsidRPr="00B85E6C">
              <w:rPr>
                <w:rFonts w:eastAsia="Calibri"/>
                <w:bCs/>
                <w:sz w:val="20"/>
                <w:szCs w:val="20"/>
              </w:rPr>
              <w:t>5546,5</w:t>
            </w:r>
            <w:r w:rsidR="00A976B5" w:rsidRPr="00B85E6C">
              <w:rPr>
                <w:rFonts w:eastAsia="Calibri"/>
                <w:bCs/>
                <w:sz w:val="20"/>
                <w:szCs w:val="20"/>
              </w:rPr>
              <w:t>0</w:t>
            </w:r>
          </w:p>
        </w:tc>
        <w:tc>
          <w:tcPr>
            <w:tcW w:w="1135" w:type="dxa"/>
            <w:gridSpan w:val="6"/>
          </w:tcPr>
          <w:p w:rsidR="00A976B5" w:rsidRPr="00B85E6C" w:rsidRDefault="00FA136A" w:rsidP="008C1263">
            <w:pPr>
              <w:autoSpaceDE w:val="0"/>
              <w:autoSpaceDN w:val="0"/>
              <w:jc w:val="center"/>
              <w:rPr>
                <w:rFonts w:eastAsia="Calibri"/>
                <w:bCs/>
                <w:sz w:val="20"/>
                <w:szCs w:val="20"/>
              </w:rPr>
            </w:pPr>
            <w:r w:rsidRPr="00B85E6C">
              <w:rPr>
                <w:rFonts w:eastAsia="Calibri"/>
                <w:bCs/>
                <w:sz w:val="20"/>
                <w:szCs w:val="20"/>
              </w:rPr>
              <w:t>27732,5</w:t>
            </w:r>
          </w:p>
        </w:tc>
        <w:tc>
          <w:tcPr>
            <w:tcW w:w="1000" w:type="dxa"/>
            <w:gridSpan w:val="3"/>
          </w:tcPr>
          <w:p w:rsidR="00A976B5" w:rsidRPr="00B85E6C" w:rsidRDefault="00FA136A" w:rsidP="008C1263">
            <w:pPr>
              <w:autoSpaceDE w:val="0"/>
              <w:autoSpaceDN w:val="0"/>
              <w:jc w:val="center"/>
              <w:rPr>
                <w:rFonts w:eastAsia="Calibri"/>
                <w:bCs/>
                <w:sz w:val="20"/>
                <w:szCs w:val="20"/>
              </w:rPr>
            </w:pPr>
            <w:r w:rsidRPr="00B85E6C">
              <w:rPr>
                <w:rFonts w:eastAsia="Calibri"/>
                <w:bCs/>
                <w:sz w:val="20"/>
                <w:szCs w:val="20"/>
              </w:rPr>
              <w:t>27732,5</w:t>
            </w:r>
          </w:p>
        </w:tc>
      </w:tr>
      <w:tr w:rsidR="00FA136A" w:rsidRPr="00B85E6C" w:rsidTr="00176ACC">
        <w:trPr>
          <w:gridAfter w:val="3"/>
          <w:wAfter w:w="1000" w:type="dxa"/>
        </w:trPr>
        <w:tc>
          <w:tcPr>
            <w:tcW w:w="810" w:type="dxa"/>
            <w:vMerge/>
          </w:tcPr>
          <w:p w:rsidR="00FA136A" w:rsidRPr="00B85E6C" w:rsidRDefault="00FA136A" w:rsidP="008C1263">
            <w:pPr>
              <w:autoSpaceDE w:val="0"/>
              <w:autoSpaceDN w:val="0"/>
              <w:jc w:val="center"/>
              <w:rPr>
                <w:rFonts w:eastAsia="Calibri"/>
              </w:rPr>
            </w:pPr>
          </w:p>
        </w:tc>
        <w:tc>
          <w:tcPr>
            <w:tcW w:w="1356" w:type="dxa"/>
            <w:gridSpan w:val="4"/>
            <w:vMerge/>
          </w:tcPr>
          <w:p w:rsidR="00FA136A" w:rsidRPr="00B85E6C" w:rsidRDefault="00FA136A" w:rsidP="008C1263">
            <w:pPr>
              <w:autoSpaceDE w:val="0"/>
              <w:autoSpaceDN w:val="0"/>
              <w:jc w:val="center"/>
              <w:rPr>
                <w:rFonts w:eastAsia="Calibri"/>
              </w:rPr>
            </w:pPr>
          </w:p>
        </w:tc>
        <w:tc>
          <w:tcPr>
            <w:tcW w:w="1108" w:type="dxa"/>
            <w:gridSpan w:val="3"/>
            <w:vMerge/>
          </w:tcPr>
          <w:p w:rsidR="00FA136A" w:rsidRPr="00B85E6C" w:rsidRDefault="00FA136A" w:rsidP="008C1263">
            <w:pPr>
              <w:autoSpaceDE w:val="0"/>
              <w:autoSpaceDN w:val="0"/>
              <w:jc w:val="center"/>
              <w:rPr>
                <w:rFonts w:eastAsia="Calibri"/>
                <w:sz w:val="16"/>
                <w:szCs w:val="16"/>
              </w:rPr>
            </w:pPr>
          </w:p>
        </w:tc>
        <w:tc>
          <w:tcPr>
            <w:tcW w:w="990" w:type="dxa"/>
            <w:vMerge/>
          </w:tcPr>
          <w:p w:rsidR="00FA136A" w:rsidRPr="00B85E6C" w:rsidRDefault="00FA136A" w:rsidP="008C1263">
            <w:pPr>
              <w:autoSpaceDE w:val="0"/>
              <w:autoSpaceDN w:val="0"/>
              <w:jc w:val="center"/>
              <w:rPr>
                <w:rFonts w:eastAsia="Calibri"/>
                <w:sz w:val="16"/>
                <w:szCs w:val="16"/>
              </w:rPr>
            </w:pPr>
          </w:p>
        </w:tc>
        <w:tc>
          <w:tcPr>
            <w:tcW w:w="567" w:type="dxa"/>
            <w:gridSpan w:val="2"/>
          </w:tcPr>
          <w:p w:rsidR="00FA136A" w:rsidRPr="00B85E6C" w:rsidRDefault="00FA136A"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FA136A" w:rsidRPr="00B85E6C" w:rsidRDefault="00FA136A"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FA136A" w:rsidRPr="00B85E6C" w:rsidRDefault="00FA136A"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FA136A" w:rsidRPr="00B85E6C" w:rsidRDefault="00FA136A"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FA136A" w:rsidRPr="00B85E6C" w:rsidRDefault="00FA136A" w:rsidP="008C1263">
            <w:pPr>
              <w:autoSpaceDE w:val="0"/>
              <w:autoSpaceDN w:val="0"/>
              <w:rPr>
                <w:rFonts w:eastAsia="Calibri"/>
                <w:sz w:val="16"/>
                <w:szCs w:val="16"/>
              </w:rPr>
            </w:pPr>
            <w:r w:rsidRPr="00B85E6C">
              <w:rPr>
                <w:rFonts w:eastAsia="Calibri"/>
                <w:sz w:val="16"/>
                <w:szCs w:val="16"/>
              </w:rPr>
              <w:t>федеральный бюджет</w:t>
            </w:r>
          </w:p>
        </w:tc>
        <w:tc>
          <w:tcPr>
            <w:tcW w:w="1616" w:type="dxa"/>
            <w:gridSpan w:val="5"/>
          </w:tcPr>
          <w:p w:rsidR="00FA136A" w:rsidRPr="00B85E6C" w:rsidRDefault="00FA136A" w:rsidP="008C1263">
            <w:pPr>
              <w:jc w:val="center"/>
              <w:rPr>
                <w:sz w:val="20"/>
                <w:szCs w:val="20"/>
              </w:rPr>
            </w:pPr>
            <w:r w:rsidRPr="00B85E6C">
              <w:rPr>
                <w:sz w:val="20"/>
                <w:szCs w:val="20"/>
              </w:rPr>
              <w:t>5546,5</w:t>
            </w:r>
          </w:p>
        </w:tc>
        <w:tc>
          <w:tcPr>
            <w:tcW w:w="1429" w:type="dxa"/>
            <w:gridSpan w:val="4"/>
          </w:tcPr>
          <w:p w:rsidR="00FA136A" w:rsidRPr="00B85E6C" w:rsidRDefault="00FA136A" w:rsidP="008C1263">
            <w:pPr>
              <w:jc w:val="center"/>
              <w:rPr>
                <w:sz w:val="20"/>
                <w:szCs w:val="20"/>
              </w:rPr>
            </w:pPr>
            <w:r w:rsidRPr="00B85E6C">
              <w:rPr>
                <w:sz w:val="20"/>
                <w:szCs w:val="20"/>
              </w:rPr>
              <w:t>5546,5</w:t>
            </w:r>
          </w:p>
        </w:tc>
        <w:tc>
          <w:tcPr>
            <w:tcW w:w="1013" w:type="dxa"/>
            <w:gridSpan w:val="6"/>
          </w:tcPr>
          <w:p w:rsidR="00FA136A" w:rsidRPr="00B85E6C" w:rsidRDefault="00FA136A" w:rsidP="008C1263">
            <w:pPr>
              <w:jc w:val="center"/>
              <w:rPr>
                <w:sz w:val="20"/>
                <w:szCs w:val="20"/>
              </w:rPr>
            </w:pPr>
            <w:r w:rsidRPr="00B85E6C">
              <w:rPr>
                <w:sz w:val="20"/>
                <w:szCs w:val="20"/>
              </w:rPr>
              <w:t>5546,50</w:t>
            </w:r>
          </w:p>
        </w:tc>
        <w:tc>
          <w:tcPr>
            <w:tcW w:w="1135" w:type="dxa"/>
            <w:gridSpan w:val="6"/>
          </w:tcPr>
          <w:p w:rsidR="00FA136A" w:rsidRPr="00B85E6C" w:rsidRDefault="00FA136A" w:rsidP="008C1263">
            <w:pPr>
              <w:jc w:val="center"/>
              <w:rPr>
                <w:sz w:val="20"/>
                <w:szCs w:val="20"/>
              </w:rPr>
            </w:pPr>
            <w:r w:rsidRPr="00B85E6C">
              <w:rPr>
                <w:sz w:val="20"/>
                <w:szCs w:val="20"/>
              </w:rPr>
              <w:t>27732,5</w:t>
            </w:r>
          </w:p>
        </w:tc>
      </w:tr>
      <w:tr w:rsidR="00E66C03" w:rsidRPr="00B85E6C" w:rsidTr="00176ACC">
        <w:tc>
          <w:tcPr>
            <w:tcW w:w="810" w:type="dxa"/>
            <w:vMerge/>
          </w:tcPr>
          <w:p w:rsidR="00A976B5" w:rsidRPr="00B85E6C" w:rsidRDefault="00A976B5" w:rsidP="008C1263">
            <w:pPr>
              <w:autoSpaceDE w:val="0"/>
              <w:autoSpaceDN w:val="0"/>
              <w:jc w:val="center"/>
              <w:rPr>
                <w:rFonts w:eastAsia="Calibri"/>
              </w:rPr>
            </w:pPr>
          </w:p>
        </w:tc>
        <w:tc>
          <w:tcPr>
            <w:tcW w:w="1356" w:type="dxa"/>
            <w:gridSpan w:val="4"/>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p>
        </w:tc>
        <w:tc>
          <w:tcPr>
            <w:tcW w:w="567" w:type="dxa"/>
            <w:gridSpan w:val="4"/>
          </w:tcPr>
          <w:p w:rsidR="00A976B5" w:rsidRPr="00B85E6C" w:rsidRDefault="00A976B5" w:rsidP="008C1263">
            <w:pPr>
              <w:autoSpaceDE w:val="0"/>
              <w:autoSpaceDN w:val="0"/>
              <w:jc w:val="center"/>
              <w:rPr>
                <w:rFonts w:eastAsia="Calibri"/>
                <w:sz w:val="16"/>
                <w:szCs w:val="16"/>
              </w:rPr>
            </w:pPr>
          </w:p>
        </w:tc>
        <w:tc>
          <w:tcPr>
            <w:tcW w:w="1134" w:type="dxa"/>
            <w:gridSpan w:val="2"/>
          </w:tcPr>
          <w:p w:rsidR="00A976B5" w:rsidRPr="00B85E6C" w:rsidRDefault="00A976B5" w:rsidP="008C1263">
            <w:pPr>
              <w:autoSpaceDE w:val="0"/>
              <w:autoSpaceDN w:val="0"/>
              <w:jc w:val="center"/>
              <w:rPr>
                <w:rFonts w:eastAsia="Calibri"/>
                <w:sz w:val="16"/>
                <w:szCs w:val="16"/>
              </w:rPr>
            </w:pPr>
          </w:p>
        </w:tc>
        <w:tc>
          <w:tcPr>
            <w:tcW w:w="567" w:type="dxa"/>
          </w:tcPr>
          <w:p w:rsidR="00A976B5" w:rsidRPr="00B85E6C" w:rsidRDefault="00A976B5" w:rsidP="008C1263">
            <w:pPr>
              <w:autoSpaceDE w:val="0"/>
              <w:autoSpaceDN w:val="0"/>
              <w:jc w:val="center"/>
              <w:rPr>
                <w:rFonts w:eastAsia="Calibri"/>
                <w:sz w:val="16"/>
                <w:szCs w:val="16"/>
              </w:rPr>
            </w:pP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616"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429"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013"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35"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000" w:type="dxa"/>
            <w:gridSpan w:val="3"/>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r>
      <w:tr w:rsidR="00E66C03" w:rsidRPr="00B85E6C" w:rsidTr="00176ACC">
        <w:tc>
          <w:tcPr>
            <w:tcW w:w="810" w:type="dxa"/>
            <w:vMerge/>
          </w:tcPr>
          <w:p w:rsidR="00A976B5" w:rsidRPr="00B85E6C" w:rsidRDefault="00A976B5" w:rsidP="008C1263">
            <w:pPr>
              <w:autoSpaceDE w:val="0"/>
              <w:autoSpaceDN w:val="0"/>
              <w:jc w:val="center"/>
              <w:rPr>
                <w:rFonts w:eastAsia="Calibri"/>
              </w:rPr>
            </w:pPr>
          </w:p>
        </w:tc>
        <w:tc>
          <w:tcPr>
            <w:tcW w:w="1356" w:type="dxa"/>
            <w:gridSpan w:val="4"/>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616"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429"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013"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35"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000" w:type="dxa"/>
            <w:gridSpan w:val="3"/>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r>
      <w:tr w:rsidR="00E66C03" w:rsidRPr="00B85E6C" w:rsidTr="00176ACC">
        <w:trPr>
          <w:gridAfter w:val="3"/>
          <w:wAfter w:w="1000" w:type="dxa"/>
        </w:trPr>
        <w:tc>
          <w:tcPr>
            <w:tcW w:w="810" w:type="dxa"/>
            <w:vMerge/>
          </w:tcPr>
          <w:p w:rsidR="00A976B5" w:rsidRPr="00B85E6C" w:rsidRDefault="00A976B5" w:rsidP="008C1263">
            <w:pPr>
              <w:autoSpaceDE w:val="0"/>
              <w:autoSpaceDN w:val="0"/>
              <w:jc w:val="center"/>
              <w:rPr>
                <w:rFonts w:eastAsia="Calibri"/>
              </w:rPr>
            </w:pPr>
          </w:p>
        </w:tc>
        <w:tc>
          <w:tcPr>
            <w:tcW w:w="1356" w:type="dxa"/>
            <w:gridSpan w:val="4"/>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внебюджетные источники</w:t>
            </w:r>
          </w:p>
        </w:tc>
        <w:tc>
          <w:tcPr>
            <w:tcW w:w="1616"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429"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013"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35"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r>
      <w:tr w:rsidR="00E66C03" w:rsidRPr="00B85E6C" w:rsidTr="00176ACC">
        <w:tc>
          <w:tcPr>
            <w:tcW w:w="810" w:type="dxa"/>
          </w:tcPr>
          <w:p w:rsidR="00A976B5" w:rsidRPr="00B85E6C" w:rsidRDefault="00A976B5" w:rsidP="008C1263">
            <w:pPr>
              <w:autoSpaceDE w:val="0"/>
              <w:autoSpaceDN w:val="0"/>
              <w:jc w:val="center"/>
              <w:rPr>
                <w:rFonts w:eastAsia="Calibri"/>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4</w:t>
            </w:r>
          </w:p>
        </w:tc>
        <w:tc>
          <w:tcPr>
            <w:tcW w:w="7280" w:type="dxa"/>
            <w:gridSpan w:val="19"/>
          </w:tcPr>
          <w:p w:rsidR="00A976B5" w:rsidRPr="00B85E6C" w:rsidRDefault="00A976B5" w:rsidP="008C1263">
            <w:pPr>
              <w:autoSpaceDE w:val="0"/>
              <w:autoSpaceDN w:val="0"/>
              <w:rPr>
                <w:rFonts w:eastAsia="Calibri"/>
                <w:sz w:val="16"/>
                <w:szCs w:val="16"/>
              </w:rPr>
            </w:pPr>
            <w:r w:rsidRPr="00B85E6C">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A976B5" w:rsidRPr="00B85E6C" w:rsidRDefault="00A976B5" w:rsidP="008C1263">
            <w:pPr>
              <w:jc w:val="center"/>
              <w:rPr>
                <w:sz w:val="20"/>
                <w:szCs w:val="20"/>
              </w:rPr>
            </w:pPr>
            <w:r w:rsidRPr="00B85E6C">
              <w:rPr>
                <w:sz w:val="20"/>
                <w:szCs w:val="20"/>
              </w:rPr>
              <w:t>85</w:t>
            </w:r>
          </w:p>
        </w:tc>
        <w:tc>
          <w:tcPr>
            <w:tcW w:w="1429" w:type="dxa"/>
            <w:gridSpan w:val="4"/>
          </w:tcPr>
          <w:p w:rsidR="00A976B5" w:rsidRPr="00B85E6C" w:rsidRDefault="00A976B5" w:rsidP="008C1263">
            <w:pPr>
              <w:jc w:val="center"/>
              <w:rPr>
                <w:sz w:val="20"/>
                <w:szCs w:val="20"/>
              </w:rPr>
            </w:pPr>
            <w:r w:rsidRPr="00B85E6C">
              <w:rPr>
                <w:sz w:val="20"/>
                <w:szCs w:val="20"/>
              </w:rPr>
              <w:t>85</w:t>
            </w:r>
          </w:p>
        </w:tc>
        <w:tc>
          <w:tcPr>
            <w:tcW w:w="1013" w:type="dxa"/>
            <w:gridSpan w:val="6"/>
          </w:tcPr>
          <w:p w:rsidR="00A976B5" w:rsidRPr="00B85E6C" w:rsidRDefault="00A976B5" w:rsidP="008C1263">
            <w:pPr>
              <w:jc w:val="center"/>
              <w:rPr>
                <w:sz w:val="20"/>
                <w:szCs w:val="20"/>
              </w:rPr>
            </w:pPr>
            <w:r w:rsidRPr="00B85E6C">
              <w:rPr>
                <w:sz w:val="20"/>
                <w:szCs w:val="20"/>
              </w:rPr>
              <w:t>85</w:t>
            </w:r>
          </w:p>
        </w:tc>
        <w:tc>
          <w:tcPr>
            <w:tcW w:w="1135" w:type="dxa"/>
            <w:gridSpan w:val="6"/>
          </w:tcPr>
          <w:p w:rsidR="00A976B5" w:rsidRPr="00B85E6C" w:rsidRDefault="00A976B5" w:rsidP="008C1263">
            <w:pPr>
              <w:jc w:val="center"/>
              <w:rPr>
                <w:sz w:val="20"/>
                <w:szCs w:val="20"/>
              </w:rPr>
            </w:pPr>
            <w:r w:rsidRPr="00B85E6C">
              <w:rPr>
                <w:sz w:val="20"/>
                <w:szCs w:val="20"/>
              </w:rPr>
              <w:t>85</w:t>
            </w:r>
          </w:p>
        </w:tc>
        <w:tc>
          <w:tcPr>
            <w:tcW w:w="1000" w:type="dxa"/>
            <w:gridSpan w:val="3"/>
          </w:tcPr>
          <w:p w:rsidR="00A976B5" w:rsidRPr="00B85E6C" w:rsidRDefault="00A976B5" w:rsidP="008C1263">
            <w:pPr>
              <w:jc w:val="center"/>
              <w:rPr>
                <w:sz w:val="20"/>
                <w:szCs w:val="20"/>
              </w:rPr>
            </w:pPr>
            <w:r w:rsidRPr="00B85E6C">
              <w:rPr>
                <w:sz w:val="20"/>
                <w:szCs w:val="20"/>
              </w:rPr>
              <w:t>85</w:t>
            </w:r>
          </w:p>
        </w:tc>
      </w:tr>
      <w:tr w:rsidR="004D6CF6" w:rsidRPr="00B85E6C" w:rsidTr="00176ACC">
        <w:trPr>
          <w:trHeight w:val="311"/>
        </w:trPr>
        <w:tc>
          <w:tcPr>
            <w:tcW w:w="14283" w:type="dxa"/>
            <w:gridSpan w:val="44"/>
          </w:tcPr>
          <w:p w:rsidR="004D6CF6" w:rsidRPr="00B85E6C" w:rsidRDefault="004D6CF6" w:rsidP="008C1263">
            <w:pPr>
              <w:autoSpaceDE w:val="0"/>
              <w:autoSpaceDN w:val="0"/>
              <w:jc w:val="center"/>
              <w:rPr>
                <w:rFonts w:eastAsia="Calibri"/>
              </w:rPr>
            </w:pPr>
            <w:r w:rsidRPr="00B85E6C">
              <w:rPr>
                <w:rFonts w:eastAsia="Calibri"/>
                <w:b/>
                <w:sz w:val="16"/>
                <w:szCs w:val="16"/>
              </w:rPr>
              <w:t xml:space="preserve">Цель «Достижение высоких результатов развития образования </w:t>
            </w:r>
            <w:r w:rsidR="00CC7137" w:rsidRPr="00B85E6C">
              <w:rPr>
                <w:rFonts w:eastAsia="Calibri"/>
                <w:b/>
                <w:sz w:val="16"/>
                <w:szCs w:val="16"/>
              </w:rPr>
              <w:t>Порецкого муниципального округа</w:t>
            </w:r>
            <w:r w:rsidRPr="00B85E6C">
              <w:rPr>
                <w:rFonts w:eastAsia="Calibri"/>
                <w:b/>
                <w:sz w:val="16"/>
                <w:szCs w:val="16"/>
              </w:rPr>
              <w:t>»</w:t>
            </w:r>
          </w:p>
        </w:tc>
      </w:tr>
      <w:tr w:rsidR="001F7D2D" w:rsidRPr="00B85E6C" w:rsidTr="00176ACC">
        <w:tc>
          <w:tcPr>
            <w:tcW w:w="1083" w:type="dxa"/>
            <w:gridSpan w:val="3"/>
            <w:vMerge w:val="restart"/>
          </w:tcPr>
          <w:p w:rsidR="001F7D2D" w:rsidRPr="00B85E6C" w:rsidRDefault="001F7D2D" w:rsidP="008C1263">
            <w:pPr>
              <w:autoSpaceDE w:val="0"/>
              <w:autoSpaceDN w:val="0"/>
              <w:jc w:val="center"/>
              <w:rPr>
                <w:rFonts w:eastAsia="Calibri"/>
              </w:rPr>
            </w:pPr>
            <w:r w:rsidRPr="00B85E6C">
              <w:rPr>
                <w:rFonts w:eastAsia="Calibri"/>
                <w:sz w:val="16"/>
                <w:szCs w:val="16"/>
              </w:rPr>
              <w:t>Основное мероприятие 5</w:t>
            </w:r>
          </w:p>
        </w:tc>
        <w:tc>
          <w:tcPr>
            <w:tcW w:w="1083" w:type="dxa"/>
            <w:gridSpan w:val="2"/>
            <w:vMerge w:val="restart"/>
          </w:tcPr>
          <w:p w:rsidR="001F7D2D" w:rsidRPr="00B85E6C" w:rsidRDefault="001F7D2D" w:rsidP="008C1263">
            <w:pPr>
              <w:autoSpaceDE w:val="0"/>
              <w:autoSpaceDN w:val="0"/>
              <w:jc w:val="center"/>
              <w:rPr>
                <w:rFonts w:eastAsia="Calibri"/>
                <w:sz w:val="16"/>
                <w:szCs w:val="16"/>
              </w:rPr>
            </w:pPr>
            <w:r w:rsidRPr="00B85E6C">
              <w:rPr>
                <w:sz w:val="16"/>
                <w:szCs w:val="16"/>
                <w:lang w:eastAsia="en-US"/>
              </w:rPr>
              <w:t>Стипендии, гранты, премии и денежные поощрения</w:t>
            </w:r>
          </w:p>
        </w:tc>
        <w:tc>
          <w:tcPr>
            <w:tcW w:w="1108" w:type="dxa"/>
            <w:gridSpan w:val="3"/>
            <w:vMerge w:val="restart"/>
          </w:tcPr>
          <w:p w:rsidR="001F7D2D" w:rsidRPr="00B85E6C" w:rsidRDefault="001F7D2D" w:rsidP="008C1263">
            <w:pPr>
              <w:autoSpaceDE w:val="0"/>
              <w:autoSpaceDN w:val="0"/>
              <w:rPr>
                <w:rFonts w:eastAsia="Calibri"/>
                <w:sz w:val="16"/>
                <w:szCs w:val="16"/>
              </w:rPr>
            </w:pPr>
            <w:r w:rsidRPr="00B85E6C">
              <w:rPr>
                <w:rFonts w:eastAsia="Calibri"/>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1F7D2D" w:rsidRPr="00B85E6C" w:rsidRDefault="001F7D2D" w:rsidP="008C1263">
            <w:pPr>
              <w:autoSpaceDE w:val="0"/>
              <w:autoSpaceDN w:val="0"/>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1F7D2D" w:rsidRPr="00B85E6C" w:rsidRDefault="001F7D2D" w:rsidP="008C1263">
            <w:pPr>
              <w:autoSpaceDE w:val="0"/>
              <w:autoSpaceDN w:val="0"/>
              <w:rPr>
                <w:rFonts w:eastAsia="Calibri"/>
                <w:sz w:val="16"/>
                <w:szCs w:val="16"/>
              </w:rPr>
            </w:pPr>
            <w:r w:rsidRPr="00B85E6C">
              <w:rPr>
                <w:rFonts w:eastAsia="Calibri"/>
                <w:sz w:val="16"/>
                <w:szCs w:val="16"/>
              </w:rPr>
              <w:t>всего</w:t>
            </w:r>
          </w:p>
        </w:tc>
        <w:tc>
          <w:tcPr>
            <w:tcW w:w="1616" w:type="dxa"/>
            <w:gridSpan w:val="5"/>
          </w:tcPr>
          <w:p w:rsidR="001F7D2D" w:rsidRPr="00B85E6C" w:rsidRDefault="001F7D2D" w:rsidP="008C1263">
            <w:pPr>
              <w:jc w:val="center"/>
              <w:rPr>
                <w:sz w:val="18"/>
                <w:szCs w:val="18"/>
              </w:rPr>
            </w:pPr>
            <w:r w:rsidRPr="00B85E6C">
              <w:rPr>
                <w:color w:val="000000"/>
                <w:sz w:val="18"/>
                <w:szCs w:val="18"/>
              </w:rPr>
              <w:t>64,0</w:t>
            </w:r>
          </w:p>
        </w:tc>
        <w:tc>
          <w:tcPr>
            <w:tcW w:w="1429" w:type="dxa"/>
            <w:gridSpan w:val="4"/>
          </w:tcPr>
          <w:p w:rsidR="001F7D2D" w:rsidRPr="00B85E6C" w:rsidRDefault="001F7D2D" w:rsidP="008C1263">
            <w:pPr>
              <w:jc w:val="center"/>
              <w:rPr>
                <w:sz w:val="18"/>
                <w:szCs w:val="18"/>
              </w:rPr>
            </w:pPr>
            <w:r w:rsidRPr="00B85E6C">
              <w:rPr>
                <w:sz w:val="18"/>
                <w:szCs w:val="18"/>
              </w:rPr>
              <w:t>64,0</w:t>
            </w:r>
          </w:p>
        </w:tc>
        <w:tc>
          <w:tcPr>
            <w:tcW w:w="873" w:type="dxa"/>
            <w:gridSpan w:val="4"/>
          </w:tcPr>
          <w:p w:rsidR="001F7D2D" w:rsidRPr="00B85E6C" w:rsidRDefault="001F7D2D" w:rsidP="008C1263">
            <w:pPr>
              <w:jc w:val="center"/>
              <w:rPr>
                <w:sz w:val="18"/>
                <w:szCs w:val="18"/>
              </w:rPr>
            </w:pPr>
            <w:r w:rsidRPr="00B85E6C">
              <w:rPr>
                <w:sz w:val="18"/>
                <w:szCs w:val="18"/>
              </w:rPr>
              <w:t>64,0</w:t>
            </w:r>
          </w:p>
        </w:tc>
        <w:tc>
          <w:tcPr>
            <w:tcW w:w="993" w:type="dxa"/>
            <w:gridSpan w:val="6"/>
          </w:tcPr>
          <w:p w:rsidR="001F7D2D" w:rsidRPr="00B85E6C" w:rsidRDefault="001F7D2D" w:rsidP="008C1263">
            <w:pPr>
              <w:jc w:val="center"/>
            </w:pPr>
            <w:r w:rsidRPr="00B85E6C">
              <w:rPr>
                <w:color w:val="000000"/>
                <w:sz w:val="16"/>
                <w:szCs w:val="16"/>
              </w:rPr>
              <w:t>320,0</w:t>
            </w:r>
          </w:p>
        </w:tc>
        <w:tc>
          <w:tcPr>
            <w:tcW w:w="1282" w:type="dxa"/>
            <w:gridSpan w:val="5"/>
          </w:tcPr>
          <w:p w:rsidR="001F7D2D" w:rsidRPr="00B85E6C" w:rsidRDefault="001F7D2D" w:rsidP="004A253B">
            <w:pPr>
              <w:jc w:val="center"/>
            </w:pPr>
            <w:r w:rsidRPr="00B85E6C">
              <w:rPr>
                <w:color w:val="000000"/>
                <w:sz w:val="16"/>
                <w:szCs w:val="16"/>
              </w:rPr>
              <w:t>320,0</w:t>
            </w:r>
          </w:p>
        </w:tc>
      </w:tr>
      <w:tr w:rsidR="001F7D2D" w:rsidRPr="00B85E6C" w:rsidTr="00176ACC">
        <w:tc>
          <w:tcPr>
            <w:tcW w:w="1083" w:type="dxa"/>
            <w:gridSpan w:val="3"/>
            <w:vMerge/>
          </w:tcPr>
          <w:p w:rsidR="001F7D2D" w:rsidRPr="00B85E6C" w:rsidRDefault="001F7D2D" w:rsidP="008C1263">
            <w:pPr>
              <w:autoSpaceDE w:val="0"/>
              <w:autoSpaceDN w:val="0"/>
              <w:jc w:val="center"/>
              <w:rPr>
                <w:rFonts w:eastAsia="Calibri"/>
              </w:rPr>
            </w:pPr>
          </w:p>
        </w:tc>
        <w:tc>
          <w:tcPr>
            <w:tcW w:w="1083" w:type="dxa"/>
            <w:gridSpan w:val="2"/>
            <w:vMerge/>
          </w:tcPr>
          <w:p w:rsidR="001F7D2D" w:rsidRPr="00B85E6C" w:rsidRDefault="001F7D2D" w:rsidP="008C1263">
            <w:pPr>
              <w:autoSpaceDE w:val="0"/>
              <w:autoSpaceDN w:val="0"/>
              <w:jc w:val="center"/>
              <w:rPr>
                <w:rFonts w:eastAsia="Calibri"/>
              </w:rPr>
            </w:pPr>
          </w:p>
        </w:tc>
        <w:tc>
          <w:tcPr>
            <w:tcW w:w="1108" w:type="dxa"/>
            <w:gridSpan w:val="3"/>
            <w:vMerge/>
          </w:tcPr>
          <w:p w:rsidR="001F7D2D" w:rsidRPr="00B85E6C" w:rsidRDefault="001F7D2D" w:rsidP="008C1263">
            <w:pPr>
              <w:autoSpaceDE w:val="0"/>
              <w:autoSpaceDN w:val="0"/>
              <w:jc w:val="center"/>
              <w:rPr>
                <w:rFonts w:eastAsia="Calibri"/>
                <w:sz w:val="16"/>
                <w:szCs w:val="16"/>
              </w:rPr>
            </w:pPr>
          </w:p>
        </w:tc>
        <w:tc>
          <w:tcPr>
            <w:tcW w:w="990" w:type="dxa"/>
            <w:vMerge/>
          </w:tcPr>
          <w:p w:rsidR="001F7D2D" w:rsidRPr="00B85E6C" w:rsidRDefault="001F7D2D" w:rsidP="008C1263">
            <w:pPr>
              <w:autoSpaceDE w:val="0"/>
              <w:autoSpaceDN w:val="0"/>
              <w:jc w:val="center"/>
              <w:rPr>
                <w:rFonts w:eastAsia="Calibri"/>
                <w:sz w:val="16"/>
                <w:szCs w:val="16"/>
              </w:rPr>
            </w:pPr>
          </w:p>
        </w:tc>
        <w:tc>
          <w:tcPr>
            <w:tcW w:w="567" w:type="dxa"/>
            <w:gridSpan w:val="2"/>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1F7D2D" w:rsidRPr="00B85E6C" w:rsidRDefault="001F7D2D" w:rsidP="008C1263">
            <w:pPr>
              <w:autoSpaceDE w:val="0"/>
              <w:autoSpaceDN w:val="0"/>
              <w:rPr>
                <w:rFonts w:eastAsia="Calibri"/>
                <w:sz w:val="16"/>
                <w:szCs w:val="16"/>
              </w:rPr>
            </w:pPr>
            <w:r w:rsidRPr="00B85E6C">
              <w:rPr>
                <w:rFonts w:eastAsia="Calibri"/>
                <w:sz w:val="16"/>
                <w:szCs w:val="16"/>
              </w:rPr>
              <w:t>федеральный бюджет</w:t>
            </w:r>
          </w:p>
        </w:tc>
        <w:tc>
          <w:tcPr>
            <w:tcW w:w="1616" w:type="dxa"/>
            <w:gridSpan w:val="5"/>
          </w:tcPr>
          <w:p w:rsidR="001F7D2D" w:rsidRPr="00B85E6C" w:rsidRDefault="001F7D2D" w:rsidP="008C1263">
            <w:pPr>
              <w:autoSpaceDE w:val="0"/>
              <w:autoSpaceDN w:val="0"/>
              <w:jc w:val="center"/>
              <w:rPr>
                <w:rFonts w:eastAsia="Calibri"/>
                <w:bCs/>
                <w:sz w:val="18"/>
                <w:szCs w:val="18"/>
              </w:rPr>
            </w:pPr>
            <w:r w:rsidRPr="00B85E6C">
              <w:rPr>
                <w:rFonts w:eastAsia="Calibri"/>
                <w:bCs/>
                <w:sz w:val="18"/>
                <w:szCs w:val="18"/>
              </w:rPr>
              <w:t>0</w:t>
            </w:r>
          </w:p>
        </w:tc>
        <w:tc>
          <w:tcPr>
            <w:tcW w:w="1429" w:type="dxa"/>
            <w:gridSpan w:val="4"/>
          </w:tcPr>
          <w:p w:rsidR="001F7D2D" w:rsidRPr="00B85E6C" w:rsidRDefault="001F7D2D" w:rsidP="008C1263">
            <w:pPr>
              <w:jc w:val="center"/>
              <w:rPr>
                <w:sz w:val="18"/>
                <w:szCs w:val="18"/>
              </w:rPr>
            </w:pPr>
            <w:r w:rsidRPr="00B85E6C">
              <w:rPr>
                <w:sz w:val="18"/>
                <w:szCs w:val="18"/>
              </w:rPr>
              <w:t>0</w:t>
            </w:r>
          </w:p>
        </w:tc>
        <w:tc>
          <w:tcPr>
            <w:tcW w:w="873" w:type="dxa"/>
            <w:gridSpan w:val="4"/>
          </w:tcPr>
          <w:p w:rsidR="001F7D2D" w:rsidRPr="00B85E6C" w:rsidRDefault="001F7D2D" w:rsidP="008C1263">
            <w:pPr>
              <w:jc w:val="center"/>
              <w:rPr>
                <w:sz w:val="18"/>
                <w:szCs w:val="18"/>
              </w:rPr>
            </w:pPr>
            <w:r w:rsidRPr="00B85E6C">
              <w:rPr>
                <w:sz w:val="18"/>
                <w:szCs w:val="18"/>
              </w:rPr>
              <w:t>0</w:t>
            </w:r>
          </w:p>
        </w:tc>
        <w:tc>
          <w:tcPr>
            <w:tcW w:w="993" w:type="dxa"/>
            <w:gridSpan w:val="6"/>
          </w:tcPr>
          <w:p w:rsidR="001F7D2D" w:rsidRPr="00B85E6C" w:rsidRDefault="001F7D2D" w:rsidP="008C1263">
            <w:pPr>
              <w:autoSpaceDE w:val="0"/>
              <w:autoSpaceDN w:val="0"/>
              <w:jc w:val="center"/>
              <w:rPr>
                <w:rFonts w:eastAsia="Calibri"/>
                <w:bCs/>
                <w:sz w:val="20"/>
                <w:szCs w:val="20"/>
              </w:rPr>
            </w:pPr>
            <w:r w:rsidRPr="00B85E6C">
              <w:rPr>
                <w:rFonts w:eastAsia="Calibri"/>
                <w:bCs/>
                <w:sz w:val="20"/>
                <w:szCs w:val="20"/>
              </w:rPr>
              <w:t>0</w:t>
            </w:r>
          </w:p>
        </w:tc>
        <w:tc>
          <w:tcPr>
            <w:tcW w:w="1282" w:type="dxa"/>
            <w:gridSpan w:val="5"/>
          </w:tcPr>
          <w:p w:rsidR="001F7D2D" w:rsidRPr="00B85E6C" w:rsidRDefault="001F7D2D" w:rsidP="008C1263">
            <w:pPr>
              <w:autoSpaceDE w:val="0"/>
              <w:autoSpaceDN w:val="0"/>
              <w:jc w:val="center"/>
              <w:rPr>
                <w:rFonts w:eastAsia="Calibri"/>
                <w:bCs/>
                <w:sz w:val="20"/>
                <w:szCs w:val="20"/>
              </w:rPr>
            </w:pPr>
            <w:r w:rsidRPr="00B85E6C">
              <w:rPr>
                <w:rFonts w:eastAsia="Calibri"/>
                <w:bCs/>
                <w:sz w:val="20"/>
                <w:szCs w:val="20"/>
              </w:rPr>
              <w:t>0</w:t>
            </w:r>
          </w:p>
        </w:tc>
      </w:tr>
      <w:tr w:rsidR="001F7D2D" w:rsidRPr="00B85E6C" w:rsidTr="00176ACC">
        <w:tc>
          <w:tcPr>
            <w:tcW w:w="1083" w:type="dxa"/>
            <w:gridSpan w:val="3"/>
            <w:vMerge/>
          </w:tcPr>
          <w:p w:rsidR="001F7D2D" w:rsidRPr="00B85E6C" w:rsidRDefault="001F7D2D" w:rsidP="008C1263">
            <w:pPr>
              <w:autoSpaceDE w:val="0"/>
              <w:autoSpaceDN w:val="0"/>
              <w:jc w:val="center"/>
              <w:rPr>
                <w:rFonts w:eastAsia="Calibri"/>
              </w:rPr>
            </w:pPr>
          </w:p>
        </w:tc>
        <w:tc>
          <w:tcPr>
            <w:tcW w:w="1083" w:type="dxa"/>
            <w:gridSpan w:val="2"/>
            <w:vMerge/>
          </w:tcPr>
          <w:p w:rsidR="001F7D2D" w:rsidRPr="00B85E6C" w:rsidRDefault="001F7D2D" w:rsidP="008C1263">
            <w:pPr>
              <w:autoSpaceDE w:val="0"/>
              <w:autoSpaceDN w:val="0"/>
              <w:jc w:val="center"/>
              <w:rPr>
                <w:rFonts w:eastAsia="Calibri"/>
              </w:rPr>
            </w:pPr>
          </w:p>
        </w:tc>
        <w:tc>
          <w:tcPr>
            <w:tcW w:w="1108" w:type="dxa"/>
            <w:gridSpan w:val="3"/>
            <w:vMerge/>
          </w:tcPr>
          <w:p w:rsidR="001F7D2D" w:rsidRPr="00B85E6C" w:rsidRDefault="001F7D2D" w:rsidP="008C1263">
            <w:pPr>
              <w:autoSpaceDE w:val="0"/>
              <w:autoSpaceDN w:val="0"/>
              <w:jc w:val="center"/>
              <w:rPr>
                <w:rFonts w:eastAsia="Calibri"/>
                <w:sz w:val="16"/>
                <w:szCs w:val="16"/>
              </w:rPr>
            </w:pPr>
          </w:p>
        </w:tc>
        <w:tc>
          <w:tcPr>
            <w:tcW w:w="990" w:type="dxa"/>
            <w:vMerge/>
          </w:tcPr>
          <w:p w:rsidR="001F7D2D" w:rsidRPr="00B85E6C" w:rsidRDefault="001F7D2D" w:rsidP="008C1263">
            <w:pPr>
              <w:autoSpaceDE w:val="0"/>
              <w:autoSpaceDN w:val="0"/>
              <w:jc w:val="center"/>
              <w:rPr>
                <w:rFonts w:eastAsia="Calibri"/>
                <w:sz w:val="16"/>
                <w:szCs w:val="16"/>
              </w:rPr>
            </w:pPr>
          </w:p>
        </w:tc>
        <w:tc>
          <w:tcPr>
            <w:tcW w:w="567" w:type="dxa"/>
            <w:gridSpan w:val="2"/>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1F7D2D" w:rsidRPr="00B85E6C" w:rsidRDefault="001F7D2D" w:rsidP="008C1263">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616" w:type="dxa"/>
            <w:gridSpan w:val="5"/>
          </w:tcPr>
          <w:p w:rsidR="001F7D2D" w:rsidRPr="00B85E6C" w:rsidRDefault="001F7D2D" w:rsidP="008C1263">
            <w:pPr>
              <w:autoSpaceDE w:val="0"/>
              <w:autoSpaceDN w:val="0"/>
              <w:jc w:val="center"/>
              <w:rPr>
                <w:rFonts w:eastAsia="Calibri"/>
                <w:bCs/>
                <w:sz w:val="18"/>
                <w:szCs w:val="18"/>
              </w:rPr>
            </w:pPr>
            <w:r w:rsidRPr="00B85E6C">
              <w:rPr>
                <w:rFonts w:eastAsia="Calibri"/>
                <w:bCs/>
                <w:sz w:val="18"/>
                <w:szCs w:val="18"/>
              </w:rPr>
              <w:t>0</w:t>
            </w:r>
          </w:p>
        </w:tc>
        <w:tc>
          <w:tcPr>
            <w:tcW w:w="1429" w:type="dxa"/>
            <w:gridSpan w:val="4"/>
          </w:tcPr>
          <w:p w:rsidR="001F7D2D" w:rsidRPr="00B85E6C" w:rsidRDefault="001F7D2D" w:rsidP="008C1263">
            <w:pPr>
              <w:jc w:val="center"/>
              <w:rPr>
                <w:sz w:val="18"/>
                <w:szCs w:val="18"/>
              </w:rPr>
            </w:pPr>
            <w:r w:rsidRPr="00B85E6C">
              <w:rPr>
                <w:sz w:val="18"/>
                <w:szCs w:val="18"/>
              </w:rPr>
              <w:t>0</w:t>
            </w:r>
          </w:p>
        </w:tc>
        <w:tc>
          <w:tcPr>
            <w:tcW w:w="873" w:type="dxa"/>
            <w:gridSpan w:val="4"/>
          </w:tcPr>
          <w:p w:rsidR="001F7D2D" w:rsidRPr="00B85E6C" w:rsidRDefault="001F7D2D" w:rsidP="008C1263">
            <w:pPr>
              <w:jc w:val="center"/>
              <w:rPr>
                <w:sz w:val="18"/>
                <w:szCs w:val="18"/>
              </w:rPr>
            </w:pPr>
            <w:r w:rsidRPr="00B85E6C">
              <w:rPr>
                <w:sz w:val="18"/>
                <w:szCs w:val="18"/>
              </w:rPr>
              <w:t>0</w:t>
            </w:r>
          </w:p>
        </w:tc>
        <w:tc>
          <w:tcPr>
            <w:tcW w:w="993" w:type="dxa"/>
            <w:gridSpan w:val="6"/>
          </w:tcPr>
          <w:p w:rsidR="001F7D2D" w:rsidRPr="00B85E6C" w:rsidRDefault="001F7D2D" w:rsidP="008C1263">
            <w:pPr>
              <w:autoSpaceDE w:val="0"/>
              <w:autoSpaceDN w:val="0"/>
              <w:jc w:val="center"/>
              <w:rPr>
                <w:rFonts w:eastAsia="Calibri"/>
                <w:bCs/>
                <w:sz w:val="20"/>
                <w:szCs w:val="20"/>
              </w:rPr>
            </w:pPr>
            <w:r w:rsidRPr="00B85E6C">
              <w:rPr>
                <w:rFonts w:eastAsia="Calibri"/>
                <w:bCs/>
                <w:sz w:val="20"/>
                <w:szCs w:val="20"/>
              </w:rPr>
              <w:t>0</w:t>
            </w:r>
          </w:p>
        </w:tc>
        <w:tc>
          <w:tcPr>
            <w:tcW w:w="1282" w:type="dxa"/>
            <w:gridSpan w:val="5"/>
          </w:tcPr>
          <w:p w:rsidR="001F7D2D" w:rsidRPr="00B85E6C" w:rsidRDefault="001F7D2D" w:rsidP="008C1263">
            <w:pPr>
              <w:autoSpaceDE w:val="0"/>
              <w:autoSpaceDN w:val="0"/>
              <w:jc w:val="center"/>
              <w:rPr>
                <w:rFonts w:eastAsia="Calibri"/>
                <w:bCs/>
                <w:sz w:val="20"/>
                <w:szCs w:val="20"/>
              </w:rPr>
            </w:pPr>
            <w:r w:rsidRPr="00B85E6C">
              <w:rPr>
                <w:rFonts w:eastAsia="Calibri"/>
                <w:bCs/>
                <w:sz w:val="20"/>
                <w:szCs w:val="20"/>
              </w:rPr>
              <w:t>0</w:t>
            </w:r>
          </w:p>
        </w:tc>
      </w:tr>
      <w:tr w:rsidR="001F7D2D" w:rsidRPr="00B85E6C" w:rsidTr="00176ACC">
        <w:tc>
          <w:tcPr>
            <w:tcW w:w="1083" w:type="dxa"/>
            <w:gridSpan w:val="3"/>
            <w:vMerge/>
          </w:tcPr>
          <w:p w:rsidR="001F7D2D" w:rsidRPr="00B85E6C" w:rsidRDefault="001F7D2D" w:rsidP="008C1263">
            <w:pPr>
              <w:autoSpaceDE w:val="0"/>
              <w:autoSpaceDN w:val="0"/>
              <w:jc w:val="center"/>
              <w:rPr>
                <w:rFonts w:eastAsia="Calibri"/>
              </w:rPr>
            </w:pPr>
          </w:p>
        </w:tc>
        <w:tc>
          <w:tcPr>
            <w:tcW w:w="1083" w:type="dxa"/>
            <w:gridSpan w:val="2"/>
            <w:vMerge/>
          </w:tcPr>
          <w:p w:rsidR="001F7D2D" w:rsidRPr="00B85E6C" w:rsidRDefault="001F7D2D" w:rsidP="008C1263">
            <w:pPr>
              <w:autoSpaceDE w:val="0"/>
              <w:autoSpaceDN w:val="0"/>
              <w:jc w:val="center"/>
              <w:rPr>
                <w:rFonts w:eastAsia="Calibri"/>
              </w:rPr>
            </w:pPr>
          </w:p>
        </w:tc>
        <w:tc>
          <w:tcPr>
            <w:tcW w:w="1108" w:type="dxa"/>
            <w:gridSpan w:val="3"/>
            <w:vMerge/>
          </w:tcPr>
          <w:p w:rsidR="001F7D2D" w:rsidRPr="00B85E6C" w:rsidRDefault="001F7D2D" w:rsidP="008C1263">
            <w:pPr>
              <w:autoSpaceDE w:val="0"/>
              <w:autoSpaceDN w:val="0"/>
              <w:jc w:val="center"/>
              <w:rPr>
                <w:rFonts w:eastAsia="Calibri"/>
                <w:sz w:val="16"/>
                <w:szCs w:val="16"/>
              </w:rPr>
            </w:pPr>
          </w:p>
        </w:tc>
        <w:tc>
          <w:tcPr>
            <w:tcW w:w="990" w:type="dxa"/>
            <w:vMerge/>
          </w:tcPr>
          <w:p w:rsidR="001F7D2D" w:rsidRPr="00B85E6C" w:rsidRDefault="001F7D2D" w:rsidP="008C1263">
            <w:pPr>
              <w:autoSpaceDE w:val="0"/>
              <w:autoSpaceDN w:val="0"/>
              <w:jc w:val="center"/>
              <w:rPr>
                <w:rFonts w:eastAsia="Calibri"/>
                <w:sz w:val="16"/>
                <w:szCs w:val="16"/>
              </w:rPr>
            </w:pPr>
          </w:p>
        </w:tc>
        <w:tc>
          <w:tcPr>
            <w:tcW w:w="567" w:type="dxa"/>
            <w:gridSpan w:val="2"/>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1F7D2D" w:rsidRPr="00B85E6C" w:rsidRDefault="001F7D2D"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1F7D2D" w:rsidRPr="00B85E6C" w:rsidRDefault="001F7D2D" w:rsidP="008C1263">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616" w:type="dxa"/>
            <w:gridSpan w:val="5"/>
          </w:tcPr>
          <w:p w:rsidR="001F7D2D" w:rsidRPr="00B85E6C" w:rsidRDefault="001F7D2D" w:rsidP="008C1263">
            <w:pPr>
              <w:jc w:val="center"/>
              <w:rPr>
                <w:sz w:val="18"/>
                <w:szCs w:val="18"/>
              </w:rPr>
            </w:pPr>
            <w:r w:rsidRPr="00B85E6C">
              <w:rPr>
                <w:sz w:val="18"/>
                <w:szCs w:val="18"/>
              </w:rPr>
              <w:t>64,0</w:t>
            </w:r>
          </w:p>
        </w:tc>
        <w:tc>
          <w:tcPr>
            <w:tcW w:w="1429" w:type="dxa"/>
            <w:gridSpan w:val="4"/>
          </w:tcPr>
          <w:p w:rsidR="001F7D2D" w:rsidRPr="00B85E6C" w:rsidRDefault="001F7D2D" w:rsidP="008C1263">
            <w:pPr>
              <w:jc w:val="center"/>
              <w:rPr>
                <w:sz w:val="18"/>
                <w:szCs w:val="18"/>
              </w:rPr>
            </w:pPr>
            <w:r w:rsidRPr="00B85E6C">
              <w:rPr>
                <w:sz w:val="18"/>
                <w:szCs w:val="18"/>
              </w:rPr>
              <w:t>64,0</w:t>
            </w:r>
          </w:p>
        </w:tc>
        <w:tc>
          <w:tcPr>
            <w:tcW w:w="873" w:type="dxa"/>
            <w:gridSpan w:val="4"/>
          </w:tcPr>
          <w:p w:rsidR="001F7D2D" w:rsidRPr="00B85E6C" w:rsidRDefault="001F7D2D" w:rsidP="008C1263">
            <w:pPr>
              <w:jc w:val="center"/>
              <w:rPr>
                <w:sz w:val="18"/>
                <w:szCs w:val="18"/>
              </w:rPr>
            </w:pPr>
            <w:r w:rsidRPr="00B85E6C">
              <w:rPr>
                <w:sz w:val="18"/>
                <w:szCs w:val="18"/>
              </w:rPr>
              <w:t>64,0</w:t>
            </w:r>
          </w:p>
        </w:tc>
        <w:tc>
          <w:tcPr>
            <w:tcW w:w="993" w:type="dxa"/>
            <w:gridSpan w:val="6"/>
          </w:tcPr>
          <w:p w:rsidR="001F7D2D" w:rsidRPr="00B85E6C" w:rsidRDefault="001F7D2D" w:rsidP="008C1263">
            <w:pPr>
              <w:jc w:val="center"/>
            </w:pPr>
            <w:r w:rsidRPr="00B85E6C">
              <w:rPr>
                <w:color w:val="000000"/>
                <w:sz w:val="16"/>
                <w:szCs w:val="16"/>
              </w:rPr>
              <w:t>320,0</w:t>
            </w:r>
          </w:p>
        </w:tc>
        <w:tc>
          <w:tcPr>
            <w:tcW w:w="1282" w:type="dxa"/>
            <w:gridSpan w:val="5"/>
          </w:tcPr>
          <w:p w:rsidR="001F7D2D" w:rsidRPr="00B85E6C" w:rsidRDefault="001F7D2D" w:rsidP="008C1263">
            <w:pPr>
              <w:jc w:val="center"/>
            </w:pPr>
            <w:r w:rsidRPr="00B85E6C">
              <w:rPr>
                <w:color w:val="000000"/>
                <w:sz w:val="16"/>
                <w:szCs w:val="16"/>
              </w:rPr>
              <w:t>3200,0</w:t>
            </w:r>
          </w:p>
        </w:tc>
      </w:tr>
      <w:tr w:rsidR="00E66C03" w:rsidRPr="00B85E6C" w:rsidTr="00176ACC">
        <w:tc>
          <w:tcPr>
            <w:tcW w:w="1083" w:type="dxa"/>
            <w:gridSpan w:val="3"/>
            <w:vMerge/>
          </w:tcPr>
          <w:p w:rsidR="00A976B5" w:rsidRPr="00B85E6C" w:rsidRDefault="00A976B5" w:rsidP="008C1263">
            <w:pPr>
              <w:autoSpaceDE w:val="0"/>
              <w:autoSpaceDN w:val="0"/>
              <w:jc w:val="center"/>
              <w:rPr>
                <w:rFonts w:eastAsia="Calibri"/>
              </w:rPr>
            </w:pPr>
          </w:p>
        </w:tc>
        <w:tc>
          <w:tcPr>
            <w:tcW w:w="1083" w:type="dxa"/>
            <w:gridSpan w:val="2"/>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внебюджетные источники</w:t>
            </w:r>
          </w:p>
        </w:tc>
        <w:tc>
          <w:tcPr>
            <w:tcW w:w="1616"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429"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873"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993"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282"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r>
      <w:tr w:rsidR="0013613A" w:rsidRPr="00B85E6C" w:rsidTr="00176ACC">
        <w:tc>
          <w:tcPr>
            <w:tcW w:w="1083" w:type="dxa"/>
            <w:gridSpan w:val="3"/>
            <w:vMerge w:val="restart"/>
          </w:tcPr>
          <w:p w:rsidR="0013613A" w:rsidRPr="00B85E6C" w:rsidRDefault="0013613A" w:rsidP="008C1263">
            <w:pPr>
              <w:autoSpaceDE w:val="0"/>
              <w:autoSpaceDN w:val="0"/>
              <w:jc w:val="center"/>
              <w:rPr>
                <w:rFonts w:eastAsia="Calibri"/>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5</w:t>
            </w:r>
          </w:p>
        </w:tc>
        <w:tc>
          <w:tcPr>
            <w:tcW w:w="7007" w:type="dxa"/>
            <w:gridSpan w:val="17"/>
          </w:tcPr>
          <w:p w:rsidR="0013613A" w:rsidRPr="00B85E6C" w:rsidRDefault="0013613A" w:rsidP="008C1263">
            <w:pPr>
              <w:autoSpaceDE w:val="0"/>
              <w:autoSpaceDN w:val="0"/>
              <w:rPr>
                <w:rFonts w:eastAsia="Calibri"/>
                <w:sz w:val="16"/>
                <w:szCs w:val="16"/>
              </w:rPr>
            </w:pPr>
            <w:r w:rsidRPr="00B85E6C">
              <w:rPr>
                <w:sz w:val="16"/>
                <w:szCs w:val="16"/>
              </w:rPr>
              <w:t>Доля выпускников муниципальных общеобразовательных организаций, не получивших аттестат о среднем (полном) общем образовании</w:t>
            </w:r>
          </w:p>
        </w:tc>
        <w:tc>
          <w:tcPr>
            <w:tcW w:w="1616" w:type="dxa"/>
            <w:gridSpan w:val="5"/>
          </w:tcPr>
          <w:p w:rsidR="0013613A" w:rsidRPr="00B85E6C" w:rsidRDefault="0013613A" w:rsidP="008C1263">
            <w:pPr>
              <w:jc w:val="center"/>
            </w:pPr>
            <w:r w:rsidRPr="00B85E6C">
              <w:rPr>
                <w:color w:val="000000"/>
                <w:sz w:val="16"/>
                <w:szCs w:val="16"/>
              </w:rPr>
              <w:t>0,30</w:t>
            </w:r>
          </w:p>
        </w:tc>
        <w:tc>
          <w:tcPr>
            <w:tcW w:w="1429" w:type="dxa"/>
            <w:gridSpan w:val="4"/>
          </w:tcPr>
          <w:p w:rsidR="0013613A" w:rsidRPr="00B85E6C" w:rsidRDefault="0013613A" w:rsidP="008C1263">
            <w:pPr>
              <w:jc w:val="center"/>
            </w:pPr>
            <w:r w:rsidRPr="00B85E6C">
              <w:rPr>
                <w:color w:val="000000"/>
                <w:sz w:val="16"/>
                <w:szCs w:val="16"/>
              </w:rPr>
              <w:t>0,30</w:t>
            </w:r>
          </w:p>
        </w:tc>
        <w:tc>
          <w:tcPr>
            <w:tcW w:w="873" w:type="dxa"/>
            <w:gridSpan w:val="4"/>
          </w:tcPr>
          <w:p w:rsidR="0013613A" w:rsidRPr="00B85E6C" w:rsidRDefault="0013613A" w:rsidP="008C1263">
            <w:pPr>
              <w:jc w:val="center"/>
            </w:pPr>
            <w:r w:rsidRPr="00B85E6C">
              <w:rPr>
                <w:color w:val="000000"/>
                <w:sz w:val="16"/>
                <w:szCs w:val="16"/>
              </w:rPr>
              <w:t>0,30</w:t>
            </w:r>
          </w:p>
        </w:tc>
        <w:tc>
          <w:tcPr>
            <w:tcW w:w="993" w:type="dxa"/>
            <w:gridSpan w:val="6"/>
          </w:tcPr>
          <w:p w:rsidR="0013613A" w:rsidRPr="00B85E6C" w:rsidRDefault="0013613A" w:rsidP="008C1263">
            <w:pPr>
              <w:jc w:val="center"/>
            </w:pPr>
            <w:r w:rsidRPr="00B85E6C">
              <w:rPr>
                <w:color w:val="000000"/>
                <w:sz w:val="16"/>
                <w:szCs w:val="16"/>
              </w:rPr>
              <w:t>0,30</w:t>
            </w:r>
          </w:p>
        </w:tc>
        <w:tc>
          <w:tcPr>
            <w:tcW w:w="1282" w:type="dxa"/>
            <w:gridSpan w:val="5"/>
          </w:tcPr>
          <w:p w:rsidR="0013613A" w:rsidRPr="00B85E6C" w:rsidRDefault="0013613A" w:rsidP="008C1263">
            <w:pPr>
              <w:jc w:val="center"/>
            </w:pPr>
            <w:r w:rsidRPr="00B85E6C">
              <w:rPr>
                <w:color w:val="000000"/>
                <w:sz w:val="16"/>
                <w:szCs w:val="16"/>
              </w:rPr>
              <w:t>0,30</w:t>
            </w:r>
          </w:p>
        </w:tc>
      </w:tr>
      <w:tr w:rsidR="0013613A" w:rsidRPr="00B85E6C" w:rsidTr="00176ACC">
        <w:trPr>
          <w:gridAfter w:val="5"/>
          <w:wAfter w:w="1282" w:type="dxa"/>
        </w:trPr>
        <w:tc>
          <w:tcPr>
            <w:tcW w:w="1083" w:type="dxa"/>
            <w:gridSpan w:val="3"/>
            <w:vMerge/>
          </w:tcPr>
          <w:p w:rsidR="0013613A" w:rsidRPr="00B85E6C" w:rsidRDefault="0013613A" w:rsidP="008C1263">
            <w:pPr>
              <w:autoSpaceDE w:val="0"/>
              <w:autoSpaceDN w:val="0"/>
              <w:jc w:val="center"/>
              <w:rPr>
                <w:rFonts w:eastAsia="Calibri"/>
              </w:rPr>
            </w:pPr>
          </w:p>
        </w:tc>
        <w:tc>
          <w:tcPr>
            <w:tcW w:w="7007" w:type="dxa"/>
            <w:gridSpan w:val="17"/>
          </w:tcPr>
          <w:p w:rsidR="0013613A" w:rsidRPr="00B85E6C" w:rsidRDefault="0013613A" w:rsidP="008C1263">
            <w:pPr>
              <w:autoSpaceDE w:val="0"/>
              <w:autoSpaceDN w:val="0"/>
              <w:rPr>
                <w:rFonts w:eastAsia="Calibri"/>
                <w:sz w:val="16"/>
                <w:szCs w:val="16"/>
              </w:rPr>
            </w:pPr>
            <w:r w:rsidRPr="00B85E6C">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13613A" w:rsidRPr="00B85E6C" w:rsidRDefault="0013613A" w:rsidP="008C1263">
            <w:pPr>
              <w:jc w:val="center"/>
              <w:rPr>
                <w:sz w:val="20"/>
                <w:szCs w:val="20"/>
              </w:rPr>
            </w:pPr>
            <w:r w:rsidRPr="00B85E6C">
              <w:rPr>
                <w:sz w:val="20"/>
                <w:szCs w:val="20"/>
              </w:rPr>
              <w:t>85</w:t>
            </w:r>
          </w:p>
        </w:tc>
        <w:tc>
          <w:tcPr>
            <w:tcW w:w="1429" w:type="dxa"/>
            <w:gridSpan w:val="4"/>
          </w:tcPr>
          <w:p w:rsidR="0013613A" w:rsidRPr="00B85E6C" w:rsidRDefault="0013613A" w:rsidP="008C1263">
            <w:pPr>
              <w:jc w:val="center"/>
              <w:rPr>
                <w:sz w:val="20"/>
                <w:szCs w:val="20"/>
              </w:rPr>
            </w:pPr>
            <w:r w:rsidRPr="00B85E6C">
              <w:rPr>
                <w:sz w:val="20"/>
                <w:szCs w:val="20"/>
              </w:rPr>
              <w:t>85</w:t>
            </w:r>
          </w:p>
        </w:tc>
        <w:tc>
          <w:tcPr>
            <w:tcW w:w="873" w:type="dxa"/>
            <w:gridSpan w:val="4"/>
          </w:tcPr>
          <w:p w:rsidR="0013613A" w:rsidRPr="00B85E6C" w:rsidRDefault="0013613A" w:rsidP="008C1263">
            <w:pPr>
              <w:jc w:val="center"/>
              <w:rPr>
                <w:sz w:val="20"/>
                <w:szCs w:val="20"/>
              </w:rPr>
            </w:pPr>
            <w:r w:rsidRPr="00B85E6C">
              <w:rPr>
                <w:sz w:val="20"/>
                <w:szCs w:val="20"/>
              </w:rPr>
              <w:t>85</w:t>
            </w:r>
          </w:p>
        </w:tc>
        <w:tc>
          <w:tcPr>
            <w:tcW w:w="993" w:type="dxa"/>
            <w:gridSpan w:val="6"/>
          </w:tcPr>
          <w:p w:rsidR="0013613A" w:rsidRPr="00B85E6C" w:rsidRDefault="0013613A" w:rsidP="008C1263">
            <w:pPr>
              <w:jc w:val="center"/>
              <w:rPr>
                <w:sz w:val="20"/>
                <w:szCs w:val="20"/>
              </w:rPr>
            </w:pPr>
            <w:r w:rsidRPr="00B85E6C">
              <w:rPr>
                <w:sz w:val="20"/>
                <w:szCs w:val="20"/>
              </w:rPr>
              <w:t>85</w:t>
            </w:r>
          </w:p>
        </w:tc>
      </w:tr>
      <w:tr w:rsidR="0013613A" w:rsidRPr="00B85E6C" w:rsidTr="00176ACC">
        <w:tc>
          <w:tcPr>
            <w:tcW w:w="1083" w:type="dxa"/>
            <w:gridSpan w:val="3"/>
            <w:vMerge/>
          </w:tcPr>
          <w:p w:rsidR="0013613A" w:rsidRPr="00B85E6C" w:rsidRDefault="0013613A" w:rsidP="008C1263">
            <w:pPr>
              <w:autoSpaceDE w:val="0"/>
              <w:autoSpaceDN w:val="0"/>
              <w:jc w:val="center"/>
              <w:rPr>
                <w:rFonts w:eastAsia="Calibri"/>
              </w:rPr>
            </w:pPr>
          </w:p>
        </w:tc>
        <w:tc>
          <w:tcPr>
            <w:tcW w:w="7007" w:type="dxa"/>
            <w:gridSpan w:val="17"/>
          </w:tcPr>
          <w:p w:rsidR="0013613A" w:rsidRPr="00B85E6C" w:rsidRDefault="0013613A" w:rsidP="00A3208B">
            <w:pPr>
              <w:autoSpaceDE w:val="0"/>
              <w:autoSpaceDN w:val="0"/>
              <w:rPr>
                <w:rFonts w:eastAsia="Calibri"/>
                <w:sz w:val="16"/>
                <w:szCs w:val="16"/>
              </w:rPr>
            </w:pPr>
            <w:r w:rsidRPr="00B85E6C">
              <w:rPr>
                <w:sz w:val="16"/>
                <w:szCs w:val="1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1616" w:type="dxa"/>
            <w:gridSpan w:val="5"/>
          </w:tcPr>
          <w:p w:rsidR="0013613A" w:rsidRPr="00B85E6C" w:rsidRDefault="0013613A" w:rsidP="008C1263">
            <w:pPr>
              <w:jc w:val="center"/>
            </w:pPr>
            <w:r w:rsidRPr="00B85E6C">
              <w:rPr>
                <w:color w:val="000000"/>
                <w:sz w:val="16"/>
                <w:szCs w:val="16"/>
              </w:rPr>
              <w:t>0,30</w:t>
            </w:r>
          </w:p>
        </w:tc>
        <w:tc>
          <w:tcPr>
            <w:tcW w:w="1429" w:type="dxa"/>
            <w:gridSpan w:val="4"/>
          </w:tcPr>
          <w:p w:rsidR="0013613A" w:rsidRPr="00B85E6C" w:rsidRDefault="0013613A" w:rsidP="008C1263">
            <w:pPr>
              <w:jc w:val="center"/>
            </w:pPr>
            <w:r w:rsidRPr="00B85E6C">
              <w:rPr>
                <w:color w:val="000000"/>
                <w:sz w:val="16"/>
                <w:szCs w:val="16"/>
              </w:rPr>
              <w:t>0,30</w:t>
            </w:r>
          </w:p>
        </w:tc>
        <w:tc>
          <w:tcPr>
            <w:tcW w:w="873" w:type="dxa"/>
            <w:gridSpan w:val="4"/>
          </w:tcPr>
          <w:p w:rsidR="0013613A" w:rsidRPr="00B85E6C" w:rsidRDefault="0013613A" w:rsidP="008C1263">
            <w:pPr>
              <w:jc w:val="center"/>
            </w:pPr>
            <w:r w:rsidRPr="00B85E6C">
              <w:rPr>
                <w:color w:val="000000"/>
                <w:sz w:val="16"/>
                <w:szCs w:val="16"/>
              </w:rPr>
              <w:t>0,30</w:t>
            </w:r>
          </w:p>
        </w:tc>
        <w:tc>
          <w:tcPr>
            <w:tcW w:w="993" w:type="dxa"/>
            <w:gridSpan w:val="6"/>
          </w:tcPr>
          <w:p w:rsidR="0013613A" w:rsidRPr="00B85E6C" w:rsidRDefault="0013613A" w:rsidP="008C1263">
            <w:pPr>
              <w:jc w:val="center"/>
            </w:pPr>
            <w:r w:rsidRPr="00B85E6C">
              <w:rPr>
                <w:color w:val="000000"/>
                <w:sz w:val="16"/>
                <w:szCs w:val="16"/>
              </w:rPr>
              <w:t>0,30</w:t>
            </w:r>
          </w:p>
        </w:tc>
        <w:tc>
          <w:tcPr>
            <w:tcW w:w="1282" w:type="dxa"/>
            <w:gridSpan w:val="5"/>
          </w:tcPr>
          <w:p w:rsidR="0013613A" w:rsidRPr="00B85E6C" w:rsidRDefault="0013613A" w:rsidP="008C1263">
            <w:pPr>
              <w:jc w:val="center"/>
            </w:pPr>
            <w:r w:rsidRPr="00B85E6C">
              <w:rPr>
                <w:color w:val="000000"/>
                <w:sz w:val="16"/>
                <w:szCs w:val="16"/>
              </w:rPr>
              <w:t>0,30</w:t>
            </w:r>
          </w:p>
        </w:tc>
      </w:tr>
      <w:tr w:rsidR="009B0D8C" w:rsidRPr="00B85E6C" w:rsidTr="00176ACC">
        <w:tc>
          <w:tcPr>
            <w:tcW w:w="14283" w:type="dxa"/>
            <w:gridSpan w:val="44"/>
          </w:tcPr>
          <w:p w:rsidR="009B0D8C" w:rsidRPr="00B85E6C" w:rsidRDefault="009B0D8C" w:rsidP="008C1263">
            <w:pPr>
              <w:autoSpaceDE w:val="0"/>
              <w:autoSpaceDN w:val="0"/>
              <w:jc w:val="center"/>
              <w:rPr>
                <w:rFonts w:eastAsia="Calibri"/>
              </w:rPr>
            </w:pPr>
            <w:r w:rsidRPr="00B85E6C">
              <w:rPr>
                <w:rFonts w:eastAsia="Calibri"/>
                <w:b/>
                <w:sz w:val="16"/>
                <w:szCs w:val="16"/>
              </w:rPr>
              <w:t xml:space="preserve">Цель «Достижение высоких результатов развития образования </w:t>
            </w:r>
            <w:r w:rsidR="00CC7137" w:rsidRPr="00B85E6C">
              <w:rPr>
                <w:rFonts w:eastAsia="Calibri"/>
                <w:b/>
                <w:sz w:val="16"/>
                <w:szCs w:val="16"/>
              </w:rPr>
              <w:t>Порецкого муниципального округа</w:t>
            </w:r>
            <w:r w:rsidRPr="00B85E6C">
              <w:rPr>
                <w:rFonts w:eastAsia="Calibri"/>
                <w:b/>
                <w:sz w:val="16"/>
                <w:szCs w:val="16"/>
              </w:rPr>
              <w:t>»</w:t>
            </w:r>
          </w:p>
        </w:tc>
      </w:tr>
      <w:tr w:rsidR="00E66C03" w:rsidRPr="00B85E6C" w:rsidTr="00176ACC">
        <w:tc>
          <w:tcPr>
            <w:tcW w:w="810" w:type="dxa"/>
            <w:vMerge w:val="restart"/>
          </w:tcPr>
          <w:p w:rsidR="00A976B5" w:rsidRPr="00B85E6C" w:rsidRDefault="00A976B5" w:rsidP="008C1263">
            <w:pPr>
              <w:autoSpaceDE w:val="0"/>
              <w:autoSpaceDN w:val="0"/>
              <w:jc w:val="center"/>
              <w:rPr>
                <w:rFonts w:eastAsia="Calibri"/>
              </w:rPr>
            </w:pPr>
            <w:r w:rsidRPr="00B85E6C">
              <w:rPr>
                <w:rFonts w:eastAsia="Calibri"/>
                <w:sz w:val="16"/>
                <w:szCs w:val="16"/>
              </w:rPr>
              <w:t>Основное мероприятие 6</w:t>
            </w:r>
          </w:p>
        </w:tc>
        <w:tc>
          <w:tcPr>
            <w:tcW w:w="1356" w:type="dxa"/>
            <w:gridSpan w:val="4"/>
            <w:vMerge w:val="restart"/>
          </w:tcPr>
          <w:p w:rsidR="00A976B5" w:rsidRPr="00B85E6C" w:rsidRDefault="00A976B5" w:rsidP="008C1263">
            <w:pPr>
              <w:autoSpaceDE w:val="0"/>
              <w:autoSpaceDN w:val="0"/>
              <w:jc w:val="center"/>
              <w:rPr>
                <w:rFonts w:eastAsia="Calibri"/>
                <w:sz w:val="16"/>
                <w:szCs w:val="16"/>
              </w:rPr>
            </w:pPr>
            <w:r w:rsidRPr="00B85E6C">
              <w:rPr>
                <w:sz w:val="16"/>
                <w:szCs w:val="16"/>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08" w:type="dxa"/>
            <w:gridSpan w:val="3"/>
            <w:vMerge w:val="restart"/>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A976B5" w:rsidRPr="00B85E6C" w:rsidRDefault="00A976B5" w:rsidP="008C1263">
            <w:pPr>
              <w:autoSpaceDE w:val="0"/>
              <w:autoSpaceDN w:val="0"/>
              <w:jc w:val="center"/>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всего</w:t>
            </w:r>
          </w:p>
        </w:tc>
        <w:tc>
          <w:tcPr>
            <w:tcW w:w="1616"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573"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729" w:type="dxa"/>
            <w:gridSpan w:val="2"/>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58" w:type="dxa"/>
            <w:gridSpan w:val="7"/>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17"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r>
      <w:tr w:rsidR="00E66C03" w:rsidRPr="00B85E6C" w:rsidTr="00176ACC">
        <w:tc>
          <w:tcPr>
            <w:tcW w:w="810" w:type="dxa"/>
            <w:vMerge/>
          </w:tcPr>
          <w:p w:rsidR="00A976B5" w:rsidRPr="00B85E6C" w:rsidRDefault="00A976B5" w:rsidP="008C1263">
            <w:pPr>
              <w:autoSpaceDE w:val="0"/>
              <w:autoSpaceDN w:val="0"/>
              <w:jc w:val="center"/>
              <w:rPr>
                <w:rFonts w:eastAsia="Calibri"/>
              </w:rPr>
            </w:pPr>
          </w:p>
        </w:tc>
        <w:tc>
          <w:tcPr>
            <w:tcW w:w="1356" w:type="dxa"/>
            <w:gridSpan w:val="4"/>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федеральный бюджет</w:t>
            </w:r>
          </w:p>
        </w:tc>
        <w:tc>
          <w:tcPr>
            <w:tcW w:w="1616"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573"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729" w:type="dxa"/>
            <w:gridSpan w:val="2"/>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58" w:type="dxa"/>
            <w:gridSpan w:val="7"/>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17"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r>
      <w:tr w:rsidR="00E66C03" w:rsidRPr="00B85E6C" w:rsidTr="00176ACC">
        <w:tc>
          <w:tcPr>
            <w:tcW w:w="810" w:type="dxa"/>
            <w:vMerge/>
          </w:tcPr>
          <w:p w:rsidR="00A976B5" w:rsidRPr="00B85E6C" w:rsidRDefault="00A976B5" w:rsidP="008C1263">
            <w:pPr>
              <w:autoSpaceDE w:val="0"/>
              <w:autoSpaceDN w:val="0"/>
              <w:jc w:val="center"/>
              <w:rPr>
                <w:rFonts w:eastAsia="Calibri"/>
              </w:rPr>
            </w:pPr>
          </w:p>
        </w:tc>
        <w:tc>
          <w:tcPr>
            <w:tcW w:w="1356" w:type="dxa"/>
            <w:gridSpan w:val="4"/>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974</w:t>
            </w:r>
          </w:p>
        </w:tc>
        <w:tc>
          <w:tcPr>
            <w:tcW w:w="567" w:type="dxa"/>
            <w:gridSpan w:val="4"/>
          </w:tcPr>
          <w:p w:rsidR="00A976B5" w:rsidRPr="00B85E6C" w:rsidRDefault="00A976B5" w:rsidP="008C1263">
            <w:pPr>
              <w:autoSpaceDE w:val="0"/>
              <w:autoSpaceDN w:val="0"/>
              <w:jc w:val="center"/>
              <w:rPr>
                <w:rFonts w:eastAsia="Calibri"/>
                <w:sz w:val="16"/>
                <w:szCs w:val="16"/>
              </w:rPr>
            </w:pPr>
          </w:p>
        </w:tc>
        <w:tc>
          <w:tcPr>
            <w:tcW w:w="1134" w:type="dxa"/>
            <w:gridSpan w:val="2"/>
          </w:tcPr>
          <w:p w:rsidR="00A976B5" w:rsidRPr="00B85E6C" w:rsidRDefault="00A976B5" w:rsidP="008C1263">
            <w:pPr>
              <w:autoSpaceDE w:val="0"/>
              <w:autoSpaceDN w:val="0"/>
              <w:jc w:val="center"/>
              <w:rPr>
                <w:rFonts w:eastAsia="Calibri"/>
                <w:sz w:val="16"/>
                <w:szCs w:val="16"/>
              </w:rPr>
            </w:pPr>
          </w:p>
        </w:tc>
        <w:tc>
          <w:tcPr>
            <w:tcW w:w="567" w:type="dxa"/>
          </w:tcPr>
          <w:p w:rsidR="00A976B5" w:rsidRPr="00B85E6C" w:rsidRDefault="00A976B5" w:rsidP="008C1263">
            <w:pPr>
              <w:autoSpaceDE w:val="0"/>
              <w:autoSpaceDN w:val="0"/>
              <w:jc w:val="center"/>
              <w:rPr>
                <w:rFonts w:eastAsia="Calibri"/>
                <w:sz w:val="16"/>
                <w:szCs w:val="16"/>
              </w:rPr>
            </w:pP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616"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573"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729" w:type="dxa"/>
            <w:gridSpan w:val="2"/>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58" w:type="dxa"/>
            <w:gridSpan w:val="7"/>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17"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r>
      <w:tr w:rsidR="00E66C03" w:rsidRPr="00B85E6C" w:rsidTr="00176ACC">
        <w:tc>
          <w:tcPr>
            <w:tcW w:w="810" w:type="dxa"/>
            <w:vMerge/>
          </w:tcPr>
          <w:p w:rsidR="00A976B5" w:rsidRPr="00B85E6C" w:rsidRDefault="00A976B5" w:rsidP="008C1263">
            <w:pPr>
              <w:autoSpaceDE w:val="0"/>
              <w:autoSpaceDN w:val="0"/>
              <w:jc w:val="center"/>
              <w:rPr>
                <w:rFonts w:eastAsia="Calibri"/>
              </w:rPr>
            </w:pPr>
          </w:p>
        </w:tc>
        <w:tc>
          <w:tcPr>
            <w:tcW w:w="1356" w:type="dxa"/>
            <w:gridSpan w:val="4"/>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616"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573"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729" w:type="dxa"/>
            <w:gridSpan w:val="2"/>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58" w:type="dxa"/>
            <w:gridSpan w:val="7"/>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17"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r>
      <w:tr w:rsidR="00E66C03" w:rsidRPr="00B85E6C" w:rsidTr="00176ACC">
        <w:tc>
          <w:tcPr>
            <w:tcW w:w="810" w:type="dxa"/>
            <w:vMerge/>
          </w:tcPr>
          <w:p w:rsidR="00A976B5" w:rsidRPr="00B85E6C" w:rsidRDefault="00A976B5" w:rsidP="008C1263">
            <w:pPr>
              <w:autoSpaceDE w:val="0"/>
              <w:autoSpaceDN w:val="0"/>
              <w:jc w:val="center"/>
              <w:rPr>
                <w:rFonts w:eastAsia="Calibri"/>
              </w:rPr>
            </w:pPr>
          </w:p>
        </w:tc>
        <w:tc>
          <w:tcPr>
            <w:tcW w:w="1356" w:type="dxa"/>
            <w:gridSpan w:val="4"/>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внебюджетные источники</w:t>
            </w:r>
          </w:p>
        </w:tc>
        <w:tc>
          <w:tcPr>
            <w:tcW w:w="1616"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573" w:type="dxa"/>
            <w:gridSpan w:val="6"/>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729" w:type="dxa"/>
            <w:gridSpan w:val="2"/>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58" w:type="dxa"/>
            <w:gridSpan w:val="7"/>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17"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r>
      <w:tr w:rsidR="00A976B5" w:rsidRPr="00B85E6C" w:rsidTr="00176ACC">
        <w:tc>
          <w:tcPr>
            <w:tcW w:w="810" w:type="dxa"/>
            <w:vMerge w:val="restart"/>
          </w:tcPr>
          <w:p w:rsidR="00A976B5" w:rsidRPr="00B85E6C" w:rsidRDefault="00A976B5" w:rsidP="008C1263">
            <w:pPr>
              <w:autoSpaceDE w:val="0"/>
              <w:autoSpaceDN w:val="0"/>
              <w:jc w:val="center"/>
              <w:rPr>
                <w:rFonts w:eastAsia="Calibri"/>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6</w:t>
            </w:r>
          </w:p>
        </w:tc>
        <w:tc>
          <w:tcPr>
            <w:tcW w:w="7280" w:type="dxa"/>
            <w:gridSpan w:val="19"/>
          </w:tcPr>
          <w:p w:rsidR="00A976B5" w:rsidRPr="00B85E6C" w:rsidRDefault="00A976B5" w:rsidP="008C1263">
            <w:pPr>
              <w:autoSpaceDE w:val="0"/>
              <w:autoSpaceDN w:val="0"/>
              <w:rPr>
                <w:rFonts w:eastAsia="Calibri"/>
                <w:sz w:val="16"/>
                <w:szCs w:val="16"/>
              </w:rPr>
            </w:pPr>
            <w:r w:rsidRPr="00B85E6C">
              <w:rPr>
                <w:sz w:val="16"/>
                <w:szCs w:val="16"/>
              </w:rPr>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616" w:type="dxa"/>
            <w:gridSpan w:val="5"/>
          </w:tcPr>
          <w:p w:rsidR="00A976B5" w:rsidRPr="00B85E6C" w:rsidRDefault="00A976B5" w:rsidP="008C1263">
            <w:pPr>
              <w:jc w:val="center"/>
            </w:pPr>
            <w:r w:rsidRPr="00B85E6C">
              <w:rPr>
                <w:sz w:val="20"/>
                <w:szCs w:val="20"/>
              </w:rPr>
              <w:t>100</w:t>
            </w:r>
          </w:p>
        </w:tc>
        <w:tc>
          <w:tcPr>
            <w:tcW w:w="1573" w:type="dxa"/>
            <w:gridSpan w:val="6"/>
          </w:tcPr>
          <w:p w:rsidR="00A976B5" w:rsidRPr="00B85E6C" w:rsidRDefault="00A976B5" w:rsidP="008C1263">
            <w:pPr>
              <w:jc w:val="center"/>
            </w:pPr>
            <w:r w:rsidRPr="00B85E6C">
              <w:rPr>
                <w:sz w:val="20"/>
                <w:szCs w:val="20"/>
              </w:rPr>
              <w:t>100</w:t>
            </w:r>
          </w:p>
        </w:tc>
        <w:tc>
          <w:tcPr>
            <w:tcW w:w="729" w:type="dxa"/>
            <w:gridSpan w:val="2"/>
          </w:tcPr>
          <w:p w:rsidR="00A976B5" w:rsidRPr="00B85E6C" w:rsidRDefault="00A976B5" w:rsidP="008C1263">
            <w:pPr>
              <w:jc w:val="center"/>
            </w:pPr>
            <w:r w:rsidRPr="00B85E6C">
              <w:rPr>
                <w:sz w:val="20"/>
                <w:szCs w:val="20"/>
              </w:rPr>
              <w:t>100</w:t>
            </w:r>
          </w:p>
        </w:tc>
        <w:tc>
          <w:tcPr>
            <w:tcW w:w="1158" w:type="dxa"/>
            <w:gridSpan w:val="7"/>
          </w:tcPr>
          <w:p w:rsidR="00A976B5" w:rsidRPr="00B85E6C" w:rsidRDefault="00A976B5" w:rsidP="008C1263">
            <w:pPr>
              <w:jc w:val="center"/>
              <w:rPr>
                <w:sz w:val="20"/>
                <w:szCs w:val="20"/>
              </w:rPr>
            </w:pPr>
            <w:r w:rsidRPr="00B85E6C">
              <w:rPr>
                <w:sz w:val="20"/>
                <w:szCs w:val="20"/>
              </w:rPr>
              <w:t>98,98</w:t>
            </w:r>
          </w:p>
        </w:tc>
        <w:tc>
          <w:tcPr>
            <w:tcW w:w="1117" w:type="dxa"/>
            <w:gridSpan w:val="4"/>
          </w:tcPr>
          <w:p w:rsidR="00A976B5" w:rsidRPr="00B85E6C" w:rsidRDefault="00A976B5" w:rsidP="008C1263">
            <w:pPr>
              <w:jc w:val="center"/>
              <w:rPr>
                <w:sz w:val="20"/>
                <w:szCs w:val="20"/>
              </w:rPr>
            </w:pPr>
            <w:r w:rsidRPr="00B85E6C">
              <w:rPr>
                <w:sz w:val="20"/>
                <w:szCs w:val="20"/>
              </w:rPr>
              <w:t>98,98</w:t>
            </w:r>
          </w:p>
        </w:tc>
      </w:tr>
      <w:tr w:rsidR="00A976B5" w:rsidRPr="00B85E6C" w:rsidTr="00176ACC">
        <w:tc>
          <w:tcPr>
            <w:tcW w:w="810" w:type="dxa"/>
            <w:vMerge/>
          </w:tcPr>
          <w:p w:rsidR="00A976B5" w:rsidRPr="00B85E6C" w:rsidRDefault="00A976B5" w:rsidP="008C1263">
            <w:pPr>
              <w:autoSpaceDE w:val="0"/>
              <w:autoSpaceDN w:val="0"/>
              <w:jc w:val="center"/>
              <w:rPr>
                <w:rFonts w:eastAsia="Calibri"/>
              </w:rPr>
            </w:pPr>
          </w:p>
        </w:tc>
        <w:tc>
          <w:tcPr>
            <w:tcW w:w="7280" w:type="dxa"/>
            <w:gridSpan w:val="19"/>
          </w:tcPr>
          <w:p w:rsidR="00A976B5" w:rsidRPr="00B85E6C" w:rsidRDefault="00A976B5" w:rsidP="008C1263">
            <w:pPr>
              <w:autoSpaceDE w:val="0"/>
              <w:autoSpaceDN w:val="0"/>
              <w:rPr>
                <w:rFonts w:eastAsia="Calibri"/>
                <w:sz w:val="16"/>
                <w:szCs w:val="16"/>
              </w:rPr>
            </w:pPr>
            <w:r w:rsidRPr="00B85E6C">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A976B5" w:rsidRPr="00B85E6C" w:rsidRDefault="00A976B5" w:rsidP="008C1263">
            <w:pPr>
              <w:jc w:val="center"/>
              <w:rPr>
                <w:sz w:val="20"/>
                <w:szCs w:val="20"/>
              </w:rPr>
            </w:pPr>
            <w:r w:rsidRPr="00B85E6C">
              <w:rPr>
                <w:sz w:val="20"/>
                <w:szCs w:val="20"/>
              </w:rPr>
              <w:t>85</w:t>
            </w:r>
          </w:p>
        </w:tc>
        <w:tc>
          <w:tcPr>
            <w:tcW w:w="1573" w:type="dxa"/>
            <w:gridSpan w:val="6"/>
          </w:tcPr>
          <w:p w:rsidR="00A976B5" w:rsidRPr="00B85E6C" w:rsidRDefault="00A976B5" w:rsidP="008C1263">
            <w:pPr>
              <w:jc w:val="center"/>
              <w:rPr>
                <w:sz w:val="20"/>
                <w:szCs w:val="20"/>
              </w:rPr>
            </w:pPr>
            <w:r w:rsidRPr="00B85E6C">
              <w:rPr>
                <w:sz w:val="20"/>
                <w:szCs w:val="20"/>
              </w:rPr>
              <w:t>85</w:t>
            </w:r>
          </w:p>
        </w:tc>
        <w:tc>
          <w:tcPr>
            <w:tcW w:w="729" w:type="dxa"/>
            <w:gridSpan w:val="2"/>
          </w:tcPr>
          <w:p w:rsidR="00A976B5" w:rsidRPr="00B85E6C" w:rsidRDefault="00A976B5" w:rsidP="008C1263">
            <w:pPr>
              <w:jc w:val="center"/>
              <w:rPr>
                <w:sz w:val="20"/>
                <w:szCs w:val="20"/>
              </w:rPr>
            </w:pPr>
            <w:r w:rsidRPr="00B85E6C">
              <w:rPr>
                <w:sz w:val="20"/>
                <w:szCs w:val="20"/>
              </w:rPr>
              <w:t>85</w:t>
            </w:r>
          </w:p>
        </w:tc>
        <w:tc>
          <w:tcPr>
            <w:tcW w:w="1158" w:type="dxa"/>
            <w:gridSpan w:val="7"/>
          </w:tcPr>
          <w:p w:rsidR="00A976B5" w:rsidRPr="00B85E6C" w:rsidRDefault="00A976B5" w:rsidP="008C1263">
            <w:pPr>
              <w:jc w:val="center"/>
              <w:rPr>
                <w:sz w:val="20"/>
                <w:szCs w:val="20"/>
              </w:rPr>
            </w:pPr>
            <w:r w:rsidRPr="00B85E6C">
              <w:rPr>
                <w:sz w:val="20"/>
                <w:szCs w:val="20"/>
              </w:rPr>
              <w:t>85</w:t>
            </w:r>
          </w:p>
        </w:tc>
        <w:tc>
          <w:tcPr>
            <w:tcW w:w="1117" w:type="dxa"/>
            <w:gridSpan w:val="4"/>
          </w:tcPr>
          <w:p w:rsidR="00A976B5" w:rsidRPr="00B85E6C" w:rsidRDefault="00A976B5" w:rsidP="008C1263">
            <w:pPr>
              <w:jc w:val="center"/>
              <w:rPr>
                <w:sz w:val="20"/>
                <w:szCs w:val="20"/>
              </w:rPr>
            </w:pPr>
            <w:r w:rsidRPr="00B85E6C">
              <w:rPr>
                <w:sz w:val="20"/>
                <w:szCs w:val="20"/>
              </w:rPr>
              <w:t>85</w:t>
            </w:r>
          </w:p>
        </w:tc>
      </w:tr>
      <w:tr w:rsidR="009B0D8C" w:rsidRPr="00B85E6C" w:rsidTr="00176ACC">
        <w:tc>
          <w:tcPr>
            <w:tcW w:w="14283" w:type="dxa"/>
            <w:gridSpan w:val="44"/>
          </w:tcPr>
          <w:p w:rsidR="009B0D8C" w:rsidRPr="00B85E6C" w:rsidRDefault="009B0D8C" w:rsidP="008C1263">
            <w:pPr>
              <w:autoSpaceDE w:val="0"/>
              <w:autoSpaceDN w:val="0"/>
              <w:jc w:val="center"/>
              <w:rPr>
                <w:rFonts w:eastAsia="Calibri"/>
              </w:rPr>
            </w:pPr>
            <w:r w:rsidRPr="00B85E6C">
              <w:rPr>
                <w:rFonts w:eastAsia="Calibri"/>
                <w:b/>
                <w:sz w:val="16"/>
                <w:szCs w:val="16"/>
              </w:rPr>
              <w:t xml:space="preserve">Цель «Достижение высоких результатов развития образования </w:t>
            </w:r>
            <w:r w:rsidR="00CC7137" w:rsidRPr="00B85E6C">
              <w:rPr>
                <w:rFonts w:eastAsia="Calibri"/>
                <w:b/>
                <w:sz w:val="16"/>
                <w:szCs w:val="16"/>
              </w:rPr>
              <w:t>Порецкого муниципального округа</w:t>
            </w:r>
            <w:r w:rsidRPr="00B85E6C">
              <w:rPr>
                <w:rFonts w:eastAsia="Calibri"/>
                <w:b/>
                <w:sz w:val="16"/>
                <w:szCs w:val="16"/>
              </w:rPr>
              <w:t>»</w:t>
            </w:r>
          </w:p>
        </w:tc>
      </w:tr>
      <w:tr w:rsidR="004633C6" w:rsidRPr="00B85E6C" w:rsidTr="00176ACC">
        <w:tc>
          <w:tcPr>
            <w:tcW w:w="810" w:type="dxa"/>
            <w:vMerge w:val="restart"/>
          </w:tcPr>
          <w:p w:rsidR="004633C6" w:rsidRPr="00B85E6C" w:rsidRDefault="004633C6" w:rsidP="004633C6">
            <w:pPr>
              <w:autoSpaceDE w:val="0"/>
              <w:autoSpaceDN w:val="0"/>
              <w:jc w:val="center"/>
              <w:rPr>
                <w:rFonts w:eastAsia="Calibri"/>
              </w:rPr>
            </w:pPr>
            <w:r w:rsidRPr="00B85E6C">
              <w:rPr>
                <w:rFonts w:eastAsia="Calibri"/>
                <w:sz w:val="16"/>
                <w:szCs w:val="16"/>
              </w:rPr>
              <w:t>Основное мероприятие 7</w:t>
            </w:r>
          </w:p>
        </w:tc>
        <w:tc>
          <w:tcPr>
            <w:tcW w:w="1356" w:type="dxa"/>
            <w:gridSpan w:val="4"/>
            <w:vMerge w:val="restart"/>
          </w:tcPr>
          <w:p w:rsidR="004633C6" w:rsidRPr="00B85E6C" w:rsidRDefault="004633C6" w:rsidP="004633C6">
            <w:pPr>
              <w:autoSpaceDE w:val="0"/>
              <w:autoSpaceDN w:val="0"/>
              <w:jc w:val="center"/>
              <w:rPr>
                <w:rFonts w:eastAsia="Calibri"/>
                <w:sz w:val="16"/>
                <w:szCs w:val="16"/>
              </w:rPr>
            </w:pPr>
            <w:r w:rsidRPr="00B85E6C">
              <w:rPr>
                <w:sz w:val="16"/>
                <w:szCs w:val="16"/>
                <w:lang w:eastAsia="en-US"/>
              </w:rPr>
              <w:t>Меры социальной поддержки</w:t>
            </w:r>
          </w:p>
        </w:tc>
        <w:tc>
          <w:tcPr>
            <w:tcW w:w="1108" w:type="dxa"/>
            <w:gridSpan w:val="3"/>
            <w:vMerge w:val="restart"/>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4633C6" w:rsidRPr="00B85E6C" w:rsidRDefault="004633C6" w:rsidP="004633C6">
            <w:pPr>
              <w:autoSpaceDE w:val="0"/>
              <w:autoSpaceDN w:val="0"/>
              <w:jc w:val="center"/>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всего</w:t>
            </w:r>
          </w:p>
        </w:tc>
        <w:tc>
          <w:tcPr>
            <w:tcW w:w="1616" w:type="dxa"/>
            <w:gridSpan w:val="5"/>
          </w:tcPr>
          <w:p w:rsidR="004633C6" w:rsidRPr="00B85E6C" w:rsidRDefault="004633C6" w:rsidP="004633C6">
            <w:pPr>
              <w:jc w:val="center"/>
              <w:rPr>
                <w:sz w:val="16"/>
                <w:szCs w:val="16"/>
              </w:rPr>
            </w:pPr>
            <w:r w:rsidRPr="00B85E6C">
              <w:rPr>
                <w:sz w:val="16"/>
                <w:szCs w:val="16"/>
              </w:rPr>
              <w:t>5079,9</w:t>
            </w:r>
          </w:p>
        </w:tc>
        <w:tc>
          <w:tcPr>
            <w:tcW w:w="1317" w:type="dxa"/>
            <w:gridSpan w:val="3"/>
          </w:tcPr>
          <w:p w:rsidR="004633C6" w:rsidRPr="00B85E6C" w:rsidRDefault="004633C6" w:rsidP="004633C6">
            <w:pPr>
              <w:jc w:val="center"/>
              <w:rPr>
                <w:sz w:val="18"/>
                <w:szCs w:val="18"/>
              </w:rPr>
            </w:pPr>
            <w:r w:rsidRPr="00B85E6C">
              <w:rPr>
                <w:sz w:val="18"/>
                <w:szCs w:val="18"/>
              </w:rPr>
              <w:t>4603,8</w:t>
            </w:r>
          </w:p>
        </w:tc>
        <w:tc>
          <w:tcPr>
            <w:tcW w:w="1134" w:type="dxa"/>
            <w:gridSpan w:val="8"/>
          </w:tcPr>
          <w:p w:rsidR="004633C6" w:rsidRPr="00B85E6C" w:rsidRDefault="004633C6" w:rsidP="004633C6">
            <w:pPr>
              <w:jc w:val="center"/>
              <w:rPr>
                <w:sz w:val="18"/>
                <w:szCs w:val="18"/>
              </w:rPr>
            </w:pPr>
            <w:r w:rsidRPr="00B85E6C">
              <w:rPr>
                <w:sz w:val="18"/>
                <w:szCs w:val="18"/>
              </w:rPr>
              <w:t>4512,0</w:t>
            </w:r>
          </w:p>
        </w:tc>
        <w:tc>
          <w:tcPr>
            <w:tcW w:w="1009" w:type="dxa"/>
            <w:gridSpan w:val="4"/>
          </w:tcPr>
          <w:p w:rsidR="004633C6" w:rsidRPr="00B85E6C" w:rsidRDefault="004633C6" w:rsidP="004633C6">
            <w:pPr>
              <w:spacing w:line="235" w:lineRule="auto"/>
              <w:ind w:left="-113" w:right="-113"/>
              <w:jc w:val="center"/>
              <w:rPr>
                <w:color w:val="000000"/>
                <w:sz w:val="16"/>
                <w:szCs w:val="16"/>
              </w:rPr>
            </w:pPr>
            <w:r w:rsidRPr="00B85E6C">
              <w:rPr>
                <w:color w:val="000000"/>
                <w:sz w:val="16"/>
                <w:szCs w:val="16"/>
              </w:rPr>
              <w:t>26346,5</w:t>
            </w:r>
          </w:p>
        </w:tc>
        <w:tc>
          <w:tcPr>
            <w:tcW w:w="1117" w:type="dxa"/>
            <w:gridSpan w:val="4"/>
          </w:tcPr>
          <w:p w:rsidR="004633C6" w:rsidRPr="00B85E6C" w:rsidRDefault="004633C6" w:rsidP="004633C6">
            <w:pPr>
              <w:spacing w:line="235" w:lineRule="auto"/>
              <w:ind w:left="-113" w:right="-113"/>
              <w:jc w:val="center"/>
              <w:rPr>
                <w:color w:val="000000"/>
                <w:sz w:val="16"/>
                <w:szCs w:val="16"/>
              </w:rPr>
            </w:pPr>
            <w:r w:rsidRPr="00B85E6C">
              <w:rPr>
                <w:color w:val="000000"/>
                <w:sz w:val="16"/>
                <w:szCs w:val="16"/>
              </w:rPr>
              <w:t>26346,5</w:t>
            </w:r>
          </w:p>
        </w:tc>
      </w:tr>
      <w:tr w:rsidR="004633C6" w:rsidRPr="00B85E6C" w:rsidTr="00176ACC">
        <w:tc>
          <w:tcPr>
            <w:tcW w:w="810" w:type="dxa"/>
            <w:vMerge/>
          </w:tcPr>
          <w:p w:rsidR="004633C6" w:rsidRPr="00B85E6C" w:rsidRDefault="004633C6" w:rsidP="004633C6">
            <w:pPr>
              <w:autoSpaceDE w:val="0"/>
              <w:autoSpaceDN w:val="0"/>
              <w:jc w:val="center"/>
              <w:rPr>
                <w:rFonts w:eastAsia="Calibri"/>
              </w:rPr>
            </w:pPr>
          </w:p>
        </w:tc>
        <w:tc>
          <w:tcPr>
            <w:tcW w:w="1356" w:type="dxa"/>
            <w:gridSpan w:val="4"/>
            <w:vMerge/>
          </w:tcPr>
          <w:p w:rsidR="004633C6" w:rsidRPr="00B85E6C" w:rsidRDefault="004633C6" w:rsidP="004633C6">
            <w:pPr>
              <w:autoSpaceDE w:val="0"/>
              <w:autoSpaceDN w:val="0"/>
              <w:jc w:val="center"/>
              <w:rPr>
                <w:rFonts w:eastAsia="Calibri"/>
              </w:rPr>
            </w:pPr>
          </w:p>
        </w:tc>
        <w:tc>
          <w:tcPr>
            <w:tcW w:w="1108" w:type="dxa"/>
            <w:gridSpan w:val="3"/>
            <w:vMerge/>
          </w:tcPr>
          <w:p w:rsidR="004633C6" w:rsidRPr="00B85E6C" w:rsidRDefault="004633C6" w:rsidP="004633C6">
            <w:pPr>
              <w:autoSpaceDE w:val="0"/>
              <w:autoSpaceDN w:val="0"/>
              <w:jc w:val="center"/>
              <w:rPr>
                <w:rFonts w:eastAsia="Calibri"/>
                <w:sz w:val="16"/>
                <w:szCs w:val="16"/>
              </w:rPr>
            </w:pPr>
          </w:p>
        </w:tc>
        <w:tc>
          <w:tcPr>
            <w:tcW w:w="990" w:type="dxa"/>
            <w:vMerge/>
          </w:tcPr>
          <w:p w:rsidR="004633C6" w:rsidRPr="00B85E6C" w:rsidRDefault="004633C6" w:rsidP="004633C6">
            <w:pPr>
              <w:autoSpaceDE w:val="0"/>
              <w:autoSpaceDN w:val="0"/>
              <w:jc w:val="center"/>
              <w:rPr>
                <w:rFonts w:eastAsia="Calibri"/>
                <w:sz w:val="16"/>
                <w:szCs w:val="16"/>
              </w:rPr>
            </w:pP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федеральный бюджет</w:t>
            </w:r>
          </w:p>
        </w:tc>
        <w:tc>
          <w:tcPr>
            <w:tcW w:w="1616" w:type="dxa"/>
            <w:gridSpan w:val="5"/>
          </w:tcPr>
          <w:p w:rsidR="004633C6" w:rsidRPr="00B85E6C" w:rsidRDefault="004633C6" w:rsidP="004633C6">
            <w:pPr>
              <w:spacing w:line="235" w:lineRule="auto"/>
              <w:ind w:left="-113" w:right="-113"/>
              <w:jc w:val="center"/>
              <w:rPr>
                <w:color w:val="000000"/>
                <w:sz w:val="16"/>
                <w:szCs w:val="16"/>
              </w:rPr>
            </w:pPr>
            <w:r w:rsidRPr="00B85E6C">
              <w:rPr>
                <w:color w:val="000000"/>
                <w:sz w:val="16"/>
                <w:szCs w:val="16"/>
              </w:rPr>
              <w:t>3732,2</w:t>
            </w:r>
          </w:p>
        </w:tc>
        <w:tc>
          <w:tcPr>
            <w:tcW w:w="1317" w:type="dxa"/>
            <w:gridSpan w:val="3"/>
          </w:tcPr>
          <w:p w:rsidR="004633C6" w:rsidRPr="00B85E6C" w:rsidRDefault="004633C6" w:rsidP="004633C6">
            <w:pPr>
              <w:spacing w:line="235" w:lineRule="auto"/>
              <w:ind w:left="-113" w:right="-113"/>
              <w:jc w:val="center"/>
              <w:rPr>
                <w:color w:val="000000"/>
                <w:sz w:val="16"/>
                <w:szCs w:val="16"/>
              </w:rPr>
            </w:pPr>
            <w:r w:rsidRPr="00B85E6C">
              <w:rPr>
                <w:color w:val="000000"/>
                <w:sz w:val="16"/>
                <w:szCs w:val="16"/>
              </w:rPr>
              <w:t>3732,2</w:t>
            </w:r>
          </w:p>
        </w:tc>
        <w:tc>
          <w:tcPr>
            <w:tcW w:w="1134" w:type="dxa"/>
            <w:gridSpan w:val="8"/>
          </w:tcPr>
          <w:p w:rsidR="004633C6" w:rsidRPr="00B85E6C" w:rsidRDefault="004633C6" w:rsidP="004633C6">
            <w:pPr>
              <w:spacing w:line="235" w:lineRule="auto"/>
              <w:ind w:left="-113" w:right="-113"/>
              <w:jc w:val="center"/>
              <w:rPr>
                <w:color w:val="000000"/>
                <w:sz w:val="16"/>
                <w:szCs w:val="16"/>
              </w:rPr>
            </w:pPr>
            <w:r w:rsidRPr="00B85E6C">
              <w:rPr>
                <w:color w:val="000000"/>
                <w:sz w:val="16"/>
                <w:szCs w:val="16"/>
              </w:rPr>
              <w:t>3603,5</w:t>
            </w:r>
          </w:p>
        </w:tc>
        <w:tc>
          <w:tcPr>
            <w:tcW w:w="1009" w:type="dxa"/>
            <w:gridSpan w:val="4"/>
          </w:tcPr>
          <w:p w:rsidR="004633C6" w:rsidRPr="00B85E6C" w:rsidRDefault="004633C6" w:rsidP="004633C6">
            <w:pPr>
              <w:spacing w:line="235" w:lineRule="auto"/>
              <w:ind w:left="-113" w:right="-113"/>
              <w:jc w:val="center"/>
              <w:rPr>
                <w:color w:val="000000"/>
                <w:sz w:val="16"/>
                <w:szCs w:val="16"/>
              </w:rPr>
            </w:pPr>
            <w:r w:rsidRPr="00B85E6C">
              <w:rPr>
                <w:color w:val="000000"/>
                <w:sz w:val="16"/>
                <w:szCs w:val="16"/>
              </w:rPr>
              <w:t>18017,5</w:t>
            </w:r>
          </w:p>
        </w:tc>
        <w:tc>
          <w:tcPr>
            <w:tcW w:w="1117" w:type="dxa"/>
            <w:gridSpan w:val="4"/>
          </w:tcPr>
          <w:p w:rsidR="004633C6" w:rsidRPr="00B85E6C" w:rsidRDefault="004633C6" w:rsidP="004633C6">
            <w:pPr>
              <w:spacing w:line="235" w:lineRule="auto"/>
              <w:ind w:left="-113" w:right="-113"/>
              <w:jc w:val="center"/>
              <w:rPr>
                <w:color w:val="000000"/>
                <w:sz w:val="16"/>
                <w:szCs w:val="16"/>
              </w:rPr>
            </w:pPr>
            <w:r w:rsidRPr="00B85E6C">
              <w:rPr>
                <w:color w:val="000000"/>
                <w:sz w:val="16"/>
                <w:szCs w:val="16"/>
              </w:rPr>
              <w:t>18017,5</w:t>
            </w:r>
          </w:p>
        </w:tc>
      </w:tr>
      <w:tr w:rsidR="004633C6" w:rsidRPr="00B85E6C" w:rsidTr="00176ACC">
        <w:tc>
          <w:tcPr>
            <w:tcW w:w="810" w:type="dxa"/>
            <w:vMerge/>
          </w:tcPr>
          <w:p w:rsidR="004633C6" w:rsidRPr="00B85E6C" w:rsidRDefault="004633C6" w:rsidP="004633C6">
            <w:pPr>
              <w:autoSpaceDE w:val="0"/>
              <w:autoSpaceDN w:val="0"/>
              <w:jc w:val="center"/>
              <w:rPr>
                <w:rFonts w:eastAsia="Calibri"/>
              </w:rPr>
            </w:pPr>
          </w:p>
        </w:tc>
        <w:tc>
          <w:tcPr>
            <w:tcW w:w="1356" w:type="dxa"/>
            <w:gridSpan w:val="4"/>
            <w:vMerge/>
          </w:tcPr>
          <w:p w:rsidR="004633C6" w:rsidRPr="00B85E6C" w:rsidRDefault="004633C6" w:rsidP="004633C6">
            <w:pPr>
              <w:autoSpaceDE w:val="0"/>
              <w:autoSpaceDN w:val="0"/>
              <w:jc w:val="center"/>
              <w:rPr>
                <w:rFonts w:eastAsia="Calibri"/>
              </w:rPr>
            </w:pPr>
          </w:p>
        </w:tc>
        <w:tc>
          <w:tcPr>
            <w:tcW w:w="1108" w:type="dxa"/>
            <w:gridSpan w:val="3"/>
            <w:vMerge/>
          </w:tcPr>
          <w:p w:rsidR="004633C6" w:rsidRPr="00B85E6C" w:rsidRDefault="004633C6" w:rsidP="004633C6">
            <w:pPr>
              <w:autoSpaceDE w:val="0"/>
              <w:autoSpaceDN w:val="0"/>
              <w:jc w:val="center"/>
              <w:rPr>
                <w:rFonts w:eastAsia="Calibri"/>
                <w:sz w:val="16"/>
                <w:szCs w:val="16"/>
              </w:rPr>
            </w:pPr>
          </w:p>
        </w:tc>
        <w:tc>
          <w:tcPr>
            <w:tcW w:w="990" w:type="dxa"/>
            <w:vMerge/>
          </w:tcPr>
          <w:p w:rsidR="004633C6" w:rsidRPr="00B85E6C" w:rsidRDefault="004633C6" w:rsidP="004633C6">
            <w:pPr>
              <w:autoSpaceDE w:val="0"/>
              <w:autoSpaceDN w:val="0"/>
              <w:jc w:val="center"/>
              <w:rPr>
                <w:rFonts w:eastAsia="Calibri"/>
                <w:sz w:val="16"/>
                <w:szCs w:val="16"/>
              </w:rPr>
            </w:pP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974</w:t>
            </w:r>
          </w:p>
        </w:tc>
        <w:tc>
          <w:tcPr>
            <w:tcW w:w="567" w:type="dxa"/>
            <w:gridSpan w:val="4"/>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1004</w:t>
            </w:r>
          </w:p>
        </w:tc>
        <w:tc>
          <w:tcPr>
            <w:tcW w:w="1134"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Ц7114</w:t>
            </w:r>
            <w:r w:rsidRPr="00B85E6C">
              <w:rPr>
                <w:rFonts w:eastAsia="Calibri"/>
                <w:sz w:val="16"/>
                <w:szCs w:val="16"/>
                <w:lang w:val="en-US"/>
              </w:rPr>
              <w:t>L3040</w:t>
            </w:r>
          </w:p>
        </w:tc>
        <w:tc>
          <w:tcPr>
            <w:tcW w:w="567" w:type="dxa"/>
          </w:tcPr>
          <w:p w:rsidR="004633C6" w:rsidRPr="00B85E6C" w:rsidRDefault="004633C6" w:rsidP="004633C6">
            <w:pPr>
              <w:autoSpaceDE w:val="0"/>
              <w:autoSpaceDN w:val="0"/>
              <w:jc w:val="center"/>
              <w:rPr>
                <w:rFonts w:eastAsia="Calibri"/>
                <w:sz w:val="16"/>
                <w:szCs w:val="16"/>
              </w:rPr>
            </w:pP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616" w:type="dxa"/>
            <w:gridSpan w:val="5"/>
          </w:tcPr>
          <w:p w:rsidR="004633C6" w:rsidRPr="00B85E6C" w:rsidRDefault="004633C6" w:rsidP="004633C6">
            <w:pPr>
              <w:jc w:val="center"/>
              <w:rPr>
                <w:sz w:val="18"/>
                <w:szCs w:val="18"/>
              </w:rPr>
            </w:pPr>
            <w:r w:rsidRPr="00B85E6C">
              <w:rPr>
                <w:sz w:val="18"/>
                <w:szCs w:val="18"/>
              </w:rPr>
              <w:t>1171,6</w:t>
            </w:r>
          </w:p>
        </w:tc>
        <w:tc>
          <w:tcPr>
            <w:tcW w:w="1317" w:type="dxa"/>
            <w:gridSpan w:val="3"/>
          </w:tcPr>
          <w:p w:rsidR="004633C6" w:rsidRPr="00B85E6C" w:rsidRDefault="004633C6" w:rsidP="004633C6">
            <w:pPr>
              <w:jc w:val="center"/>
              <w:rPr>
                <w:sz w:val="18"/>
                <w:szCs w:val="18"/>
              </w:rPr>
            </w:pPr>
            <w:r w:rsidRPr="00B85E6C">
              <w:rPr>
                <w:sz w:val="18"/>
                <w:szCs w:val="18"/>
              </w:rPr>
              <w:t>871,6</w:t>
            </w:r>
          </w:p>
        </w:tc>
        <w:tc>
          <w:tcPr>
            <w:tcW w:w="1134" w:type="dxa"/>
            <w:gridSpan w:val="8"/>
          </w:tcPr>
          <w:p w:rsidR="004633C6" w:rsidRPr="00B85E6C" w:rsidRDefault="004633C6" w:rsidP="004633C6">
            <w:pPr>
              <w:jc w:val="center"/>
              <w:rPr>
                <w:sz w:val="18"/>
                <w:szCs w:val="18"/>
              </w:rPr>
            </w:pPr>
            <w:r w:rsidRPr="00B85E6C">
              <w:rPr>
                <w:sz w:val="18"/>
                <w:szCs w:val="18"/>
              </w:rPr>
              <w:t>908,5</w:t>
            </w:r>
          </w:p>
        </w:tc>
        <w:tc>
          <w:tcPr>
            <w:tcW w:w="1009" w:type="dxa"/>
            <w:gridSpan w:val="4"/>
          </w:tcPr>
          <w:p w:rsidR="004633C6" w:rsidRPr="00B85E6C" w:rsidRDefault="004633C6" w:rsidP="004633C6">
            <w:pPr>
              <w:spacing w:line="235" w:lineRule="auto"/>
              <w:ind w:left="-113" w:right="-113"/>
              <w:jc w:val="center"/>
              <w:rPr>
                <w:color w:val="000000"/>
                <w:sz w:val="18"/>
                <w:szCs w:val="18"/>
              </w:rPr>
            </w:pPr>
            <w:r w:rsidRPr="00B85E6C">
              <w:rPr>
                <w:color w:val="000000"/>
                <w:sz w:val="18"/>
                <w:szCs w:val="18"/>
              </w:rPr>
              <w:t>8329,0</w:t>
            </w:r>
          </w:p>
        </w:tc>
        <w:tc>
          <w:tcPr>
            <w:tcW w:w="1117" w:type="dxa"/>
            <w:gridSpan w:val="4"/>
          </w:tcPr>
          <w:p w:rsidR="004633C6" w:rsidRPr="00B85E6C" w:rsidRDefault="004633C6" w:rsidP="004633C6">
            <w:pPr>
              <w:spacing w:line="235" w:lineRule="auto"/>
              <w:ind w:left="-113" w:right="-113"/>
              <w:jc w:val="center"/>
              <w:rPr>
                <w:color w:val="000000"/>
                <w:sz w:val="16"/>
                <w:szCs w:val="16"/>
              </w:rPr>
            </w:pPr>
            <w:r w:rsidRPr="00B85E6C">
              <w:rPr>
                <w:color w:val="000000"/>
                <w:sz w:val="16"/>
                <w:szCs w:val="16"/>
              </w:rPr>
              <w:t>8329,0</w:t>
            </w:r>
          </w:p>
        </w:tc>
      </w:tr>
      <w:tr w:rsidR="004633C6" w:rsidRPr="00B85E6C" w:rsidTr="00176ACC">
        <w:tc>
          <w:tcPr>
            <w:tcW w:w="810" w:type="dxa"/>
            <w:vMerge/>
          </w:tcPr>
          <w:p w:rsidR="004633C6" w:rsidRPr="00B85E6C" w:rsidRDefault="004633C6" w:rsidP="004633C6">
            <w:pPr>
              <w:autoSpaceDE w:val="0"/>
              <w:autoSpaceDN w:val="0"/>
              <w:jc w:val="center"/>
              <w:rPr>
                <w:rFonts w:eastAsia="Calibri"/>
              </w:rPr>
            </w:pPr>
          </w:p>
        </w:tc>
        <w:tc>
          <w:tcPr>
            <w:tcW w:w="1356" w:type="dxa"/>
            <w:gridSpan w:val="4"/>
            <w:vMerge/>
          </w:tcPr>
          <w:p w:rsidR="004633C6" w:rsidRPr="00B85E6C" w:rsidRDefault="004633C6" w:rsidP="004633C6">
            <w:pPr>
              <w:autoSpaceDE w:val="0"/>
              <w:autoSpaceDN w:val="0"/>
              <w:jc w:val="center"/>
              <w:rPr>
                <w:rFonts w:eastAsia="Calibri"/>
              </w:rPr>
            </w:pPr>
          </w:p>
        </w:tc>
        <w:tc>
          <w:tcPr>
            <w:tcW w:w="1108" w:type="dxa"/>
            <w:gridSpan w:val="3"/>
            <w:vMerge/>
          </w:tcPr>
          <w:p w:rsidR="004633C6" w:rsidRPr="00B85E6C" w:rsidRDefault="004633C6" w:rsidP="004633C6">
            <w:pPr>
              <w:autoSpaceDE w:val="0"/>
              <w:autoSpaceDN w:val="0"/>
              <w:jc w:val="center"/>
              <w:rPr>
                <w:rFonts w:eastAsia="Calibri"/>
                <w:sz w:val="16"/>
                <w:szCs w:val="16"/>
              </w:rPr>
            </w:pPr>
          </w:p>
        </w:tc>
        <w:tc>
          <w:tcPr>
            <w:tcW w:w="990" w:type="dxa"/>
            <w:vMerge/>
          </w:tcPr>
          <w:p w:rsidR="004633C6" w:rsidRPr="00B85E6C" w:rsidRDefault="004633C6" w:rsidP="004633C6">
            <w:pPr>
              <w:autoSpaceDE w:val="0"/>
              <w:autoSpaceDN w:val="0"/>
              <w:jc w:val="center"/>
              <w:rPr>
                <w:rFonts w:eastAsia="Calibri"/>
                <w:sz w:val="16"/>
                <w:szCs w:val="16"/>
              </w:rPr>
            </w:pPr>
          </w:p>
        </w:tc>
        <w:tc>
          <w:tcPr>
            <w:tcW w:w="567"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567" w:type="dxa"/>
          </w:tcPr>
          <w:p w:rsidR="004633C6" w:rsidRPr="00B85E6C" w:rsidRDefault="004633C6" w:rsidP="004633C6">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4633C6" w:rsidRPr="00B85E6C" w:rsidRDefault="004633C6" w:rsidP="004633C6">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616" w:type="dxa"/>
            <w:gridSpan w:val="5"/>
          </w:tcPr>
          <w:p w:rsidR="004633C6" w:rsidRPr="00B85E6C" w:rsidRDefault="004633C6" w:rsidP="004633C6">
            <w:pPr>
              <w:autoSpaceDE w:val="0"/>
              <w:autoSpaceDN w:val="0"/>
              <w:jc w:val="center"/>
              <w:rPr>
                <w:rFonts w:eastAsia="Calibri"/>
                <w:bCs/>
                <w:sz w:val="20"/>
                <w:szCs w:val="20"/>
              </w:rPr>
            </w:pPr>
            <w:r w:rsidRPr="00B85E6C">
              <w:rPr>
                <w:rFonts w:eastAsia="Calibri"/>
                <w:bCs/>
                <w:sz w:val="20"/>
                <w:szCs w:val="20"/>
              </w:rPr>
              <w:t>176,1</w:t>
            </w:r>
          </w:p>
        </w:tc>
        <w:tc>
          <w:tcPr>
            <w:tcW w:w="1317" w:type="dxa"/>
            <w:gridSpan w:val="3"/>
          </w:tcPr>
          <w:p w:rsidR="004633C6" w:rsidRPr="00B85E6C" w:rsidRDefault="004633C6" w:rsidP="004633C6">
            <w:pPr>
              <w:autoSpaceDE w:val="0"/>
              <w:autoSpaceDN w:val="0"/>
              <w:jc w:val="center"/>
              <w:rPr>
                <w:rFonts w:eastAsia="Calibri"/>
                <w:bCs/>
                <w:sz w:val="16"/>
                <w:szCs w:val="16"/>
              </w:rPr>
            </w:pPr>
            <w:r w:rsidRPr="00B85E6C">
              <w:rPr>
                <w:rFonts w:eastAsia="Calibri"/>
                <w:bCs/>
                <w:sz w:val="16"/>
                <w:szCs w:val="16"/>
              </w:rPr>
              <w:t>0</w:t>
            </w:r>
          </w:p>
        </w:tc>
        <w:tc>
          <w:tcPr>
            <w:tcW w:w="1134" w:type="dxa"/>
            <w:gridSpan w:val="8"/>
          </w:tcPr>
          <w:p w:rsidR="004633C6" w:rsidRPr="00B85E6C" w:rsidRDefault="004633C6" w:rsidP="004633C6">
            <w:pPr>
              <w:autoSpaceDE w:val="0"/>
              <w:autoSpaceDN w:val="0"/>
              <w:jc w:val="center"/>
              <w:rPr>
                <w:rFonts w:eastAsia="Calibri"/>
                <w:bCs/>
                <w:sz w:val="20"/>
                <w:szCs w:val="20"/>
              </w:rPr>
            </w:pPr>
            <w:r w:rsidRPr="00B85E6C">
              <w:rPr>
                <w:rFonts w:eastAsia="Calibri"/>
                <w:bCs/>
                <w:sz w:val="20"/>
                <w:szCs w:val="20"/>
              </w:rPr>
              <w:t>0</w:t>
            </w:r>
          </w:p>
        </w:tc>
        <w:tc>
          <w:tcPr>
            <w:tcW w:w="1009" w:type="dxa"/>
            <w:gridSpan w:val="4"/>
          </w:tcPr>
          <w:p w:rsidR="004633C6" w:rsidRPr="00B85E6C" w:rsidRDefault="004633C6" w:rsidP="004633C6">
            <w:pPr>
              <w:autoSpaceDE w:val="0"/>
              <w:autoSpaceDN w:val="0"/>
              <w:jc w:val="center"/>
              <w:rPr>
                <w:rFonts w:eastAsia="Calibri"/>
                <w:bCs/>
                <w:sz w:val="20"/>
                <w:szCs w:val="20"/>
              </w:rPr>
            </w:pPr>
            <w:r w:rsidRPr="00B85E6C">
              <w:rPr>
                <w:rFonts w:eastAsia="Calibri"/>
                <w:bCs/>
                <w:sz w:val="20"/>
                <w:szCs w:val="20"/>
              </w:rPr>
              <w:t>0</w:t>
            </w:r>
          </w:p>
        </w:tc>
        <w:tc>
          <w:tcPr>
            <w:tcW w:w="1117" w:type="dxa"/>
            <w:gridSpan w:val="4"/>
          </w:tcPr>
          <w:p w:rsidR="004633C6" w:rsidRPr="00B85E6C" w:rsidRDefault="004633C6" w:rsidP="004633C6">
            <w:pPr>
              <w:autoSpaceDE w:val="0"/>
              <w:autoSpaceDN w:val="0"/>
              <w:jc w:val="center"/>
              <w:rPr>
                <w:rFonts w:eastAsia="Calibri"/>
                <w:bCs/>
                <w:sz w:val="20"/>
                <w:szCs w:val="20"/>
              </w:rPr>
            </w:pPr>
            <w:r w:rsidRPr="00B85E6C">
              <w:rPr>
                <w:rFonts w:eastAsia="Calibri"/>
                <w:bCs/>
                <w:sz w:val="20"/>
                <w:szCs w:val="20"/>
              </w:rPr>
              <w:t>0</w:t>
            </w:r>
          </w:p>
        </w:tc>
      </w:tr>
      <w:tr w:rsidR="00E66C03" w:rsidRPr="00B85E6C" w:rsidTr="00176ACC">
        <w:tc>
          <w:tcPr>
            <w:tcW w:w="810" w:type="dxa"/>
            <w:vMerge/>
          </w:tcPr>
          <w:p w:rsidR="00A976B5" w:rsidRPr="00B85E6C" w:rsidRDefault="00A976B5" w:rsidP="008C1263">
            <w:pPr>
              <w:autoSpaceDE w:val="0"/>
              <w:autoSpaceDN w:val="0"/>
              <w:jc w:val="center"/>
              <w:rPr>
                <w:rFonts w:eastAsia="Calibri"/>
              </w:rPr>
            </w:pPr>
          </w:p>
        </w:tc>
        <w:tc>
          <w:tcPr>
            <w:tcW w:w="1356" w:type="dxa"/>
            <w:gridSpan w:val="4"/>
            <w:vMerge/>
          </w:tcPr>
          <w:p w:rsidR="00A976B5" w:rsidRPr="00B85E6C" w:rsidRDefault="00A976B5" w:rsidP="008C1263">
            <w:pPr>
              <w:autoSpaceDE w:val="0"/>
              <w:autoSpaceDN w:val="0"/>
              <w:jc w:val="center"/>
              <w:rPr>
                <w:rFonts w:eastAsia="Calibri"/>
              </w:rPr>
            </w:pPr>
          </w:p>
        </w:tc>
        <w:tc>
          <w:tcPr>
            <w:tcW w:w="1108" w:type="dxa"/>
            <w:gridSpan w:val="3"/>
            <w:vMerge/>
          </w:tcPr>
          <w:p w:rsidR="00A976B5" w:rsidRPr="00B85E6C" w:rsidRDefault="00A976B5" w:rsidP="008C1263">
            <w:pPr>
              <w:autoSpaceDE w:val="0"/>
              <w:autoSpaceDN w:val="0"/>
              <w:jc w:val="center"/>
              <w:rPr>
                <w:rFonts w:eastAsia="Calibri"/>
                <w:sz w:val="16"/>
                <w:szCs w:val="16"/>
              </w:rPr>
            </w:pPr>
          </w:p>
        </w:tc>
        <w:tc>
          <w:tcPr>
            <w:tcW w:w="990" w:type="dxa"/>
            <w:vMerge/>
          </w:tcPr>
          <w:p w:rsidR="00A976B5" w:rsidRPr="00B85E6C" w:rsidRDefault="00A976B5" w:rsidP="008C1263">
            <w:pPr>
              <w:autoSpaceDE w:val="0"/>
              <w:autoSpaceDN w:val="0"/>
              <w:jc w:val="center"/>
              <w:rPr>
                <w:rFonts w:eastAsia="Calibri"/>
                <w:sz w:val="16"/>
                <w:szCs w:val="16"/>
              </w:rPr>
            </w:pPr>
          </w:p>
        </w:tc>
        <w:tc>
          <w:tcPr>
            <w:tcW w:w="567"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567" w:type="dxa"/>
          </w:tcPr>
          <w:p w:rsidR="00A976B5" w:rsidRPr="00B85E6C" w:rsidRDefault="00A976B5" w:rsidP="008C1263">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A976B5" w:rsidRPr="00B85E6C" w:rsidRDefault="00A976B5" w:rsidP="008C1263">
            <w:pPr>
              <w:autoSpaceDE w:val="0"/>
              <w:autoSpaceDN w:val="0"/>
              <w:rPr>
                <w:rFonts w:eastAsia="Calibri"/>
                <w:sz w:val="16"/>
                <w:szCs w:val="16"/>
              </w:rPr>
            </w:pPr>
            <w:r w:rsidRPr="00B85E6C">
              <w:rPr>
                <w:rFonts w:eastAsia="Calibri"/>
                <w:sz w:val="16"/>
                <w:szCs w:val="16"/>
              </w:rPr>
              <w:t>внебюджетные источники</w:t>
            </w:r>
          </w:p>
        </w:tc>
        <w:tc>
          <w:tcPr>
            <w:tcW w:w="1616" w:type="dxa"/>
            <w:gridSpan w:val="5"/>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317" w:type="dxa"/>
            <w:gridSpan w:val="3"/>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34" w:type="dxa"/>
            <w:gridSpan w:val="8"/>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009"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c>
          <w:tcPr>
            <w:tcW w:w="1117" w:type="dxa"/>
            <w:gridSpan w:val="4"/>
          </w:tcPr>
          <w:p w:rsidR="00A976B5" w:rsidRPr="00B85E6C" w:rsidRDefault="00A976B5" w:rsidP="008C1263">
            <w:pPr>
              <w:autoSpaceDE w:val="0"/>
              <w:autoSpaceDN w:val="0"/>
              <w:jc w:val="center"/>
              <w:rPr>
                <w:rFonts w:eastAsia="Calibri"/>
                <w:bCs/>
                <w:sz w:val="20"/>
                <w:szCs w:val="20"/>
              </w:rPr>
            </w:pPr>
            <w:r w:rsidRPr="00B85E6C">
              <w:rPr>
                <w:rFonts w:eastAsia="Calibri"/>
                <w:bCs/>
                <w:sz w:val="20"/>
                <w:szCs w:val="20"/>
              </w:rPr>
              <w:t>0</w:t>
            </w:r>
          </w:p>
        </w:tc>
      </w:tr>
      <w:tr w:rsidR="006F7112" w:rsidRPr="00B85E6C" w:rsidTr="00176ACC">
        <w:trPr>
          <w:trHeight w:val="507"/>
        </w:trPr>
        <w:tc>
          <w:tcPr>
            <w:tcW w:w="810" w:type="dxa"/>
            <w:vMerge w:val="restart"/>
          </w:tcPr>
          <w:p w:rsidR="006F7112" w:rsidRPr="00B85E6C" w:rsidRDefault="006F7112" w:rsidP="008C1263">
            <w:pPr>
              <w:autoSpaceDE w:val="0"/>
              <w:autoSpaceDN w:val="0"/>
              <w:jc w:val="center"/>
              <w:rPr>
                <w:rFonts w:eastAsia="Calibri"/>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7</w:t>
            </w:r>
          </w:p>
        </w:tc>
        <w:tc>
          <w:tcPr>
            <w:tcW w:w="7280" w:type="dxa"/>
            <w:gridSpan w:val="19"/>
          </w:tcPr>
          <w:p w:rsidR="006F7112" w:rsidRPr="00B85E6C" w:rsidRDefault="006F7112" w:rsidP="008C1263">
            <w:pPr>
              <w:autoSpaceDE w:val="0"/>
              <w:autoSpaceDN w:val="0"/>
              <w:rPr>
                <w:rFonts w:eastAsia="Calibri"/>
                <w:sz w:val="16"/>
                <w:szCs w:val="16"/>
              </w:rPr>
            </w:pPr>
            <w:r w:rsidRPr="00B85E6C">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6F7112" w:rsidRPr="00B85E6C" w:rsidRDefault="006F7112" w:rsidP="008C1263">
            <w:pPr>
              <w:jc w:val="center"/>
              <w:rPr>
                <w:sz w:val="20"/>
                <w:szCs w:val="20"/>
              </w:rPr>
            </w:pPr>
            <w:r w:rsidRPr="00B85E6C">
              <w:rPr>
                <w:sz w:val="20"/>
                <w:szCs w:val="20"/>
              </w:rPr>
              <w:t>85</w:t>
            </w:r>
          </w:p>
        </w:tc>
        <w:tc>
          <w:tcPr>
            <w:tcW w:w="1317" w:type="dxa"/>
            <w:gridSpan w:val="3"/>
          </w:tcPr>
          <w:p w:rsidR="006F7112" w:rsidRPr="00B85E6C" w:rsidRDefault="006F7112" w:rsidP="008C1263">
            <w:pPr>
              <w:jc w:val="center"/>
              <w:rPr>
                <w:sz w:val="20"/>
                <w:szCs w:val="20"/>
              </w:rPr>
            </w:pPr>
            <w:r w:rsidRPr="00B85E6C">
              <w:rPr>
                <w:sz w:val="20"/>
                <w:szCs w:val="20"/>
              </w:rPr>
              <w:t>85</w:t>
            </w:r>
          </w:p>
        </w:tc>
        <w:tc>
          <w:tcPr>
            <w:tcW w:w="1134" w:type="dxa"/>
            <w:gridSpan w:val="8"/>
          </w:tcPr>
          <w:p w:rsidR="006F7112" w:rsidRPr="00B85E6C" w:rsidRDefault="006F7112" w:rsidP="008C1263">
            <w:pPr>
              <w:jc w:val="center"/>
              <w:rPr>
                <w:sz w:val="20"/>
                <w:szCs w:val="20"/>
              </w:rPr>
            </w:pPr>
            <w:r w:rsidRPr="00B85E6C">
              <w:rPr>
                <w:sz w:val="20"/>
                <w:szCs w:val="20"/>
              </w:rPr>
              <w:t>85</w:t>
            </w:r>
          </w:p>
        </w:tc>
        <w:tc>
          <w:tcPr>
            <w:tcW w:w="1009" w:type="dxa"/>
            <w:gridSpan w:val="4"/>
          </w:tcPr>
          <w:p w:rsidR="006F7112" w:rsidRPr="00B85E6C" w:rsidRDefault="006F7112" w:rsidP="008C1263">
            <w:pPr>
              <w:jc w:val="center"/>
              <w:rPr>
                <w:sz w:val="20"/>
                <w:szCs w:val="20"/>
              </w:rPr>
            </w:pPr>
            <w:r w:rsidRPr="00B85E6C">
              <w:rPr>
                <w:sz w:val="20"/>
                <w:szCs w:val="20"/>
              </w:rPr>
              <w:t>85</w:t>
            </w:r>
          </w:p>
        </w:tc>
        <w:tc>
          <w:tcPr>
            <w:tcW w:w="1117" w:type="dxa"/>
            <w:gridSpan w:val="4"/>
          </w:tcPr>
          <w:p w:rsidR="006F7112" w:rsidRPr="00B85E6C" w:rsidRDefault="006F7112" w:rsidP="008C1263">
            <w:pPr>
              <w:jc w:val="center"/>
              <w:rPr>
                <w:sz w:val="20"/>
                <w:szCs w:val="20"/>
              </w:rPr>
            </w:pPr>
            <w:r w:rsidRPr="00B85E6C">
              <w:rPr>
                <w:sz w:val="20"/>
                <w:szCs w:val="20"/>
              </w:rPr>
              <w:t>85</w:t>
            </w:r>
          </w:p>
          <w:p w:rsidR="006F7112" w:rsidRPr="00B85E6C" w:rsidRDefault="006F7112" w:rsidP="008C1263">
            <w:pPr>
              <w:jc w:val="center"/>
              <w:rPr>
                <w:sz w:val="20"/>
                <w:szCs w:val="20"/>
              </w:rPr>
            </w:pPr>
          </w:p>
        </w:tc>
      </w:tr>
      <w:tr w:rsidR="006F7112" w:rsidRPr="00B85E6C" w:rsidTr="00176ACC">
        <w:trPr>
          <w:trHeight w:val="2975"/>
        </w:trPr>
        <w:tc>
          <w:tcPr>
            <w:tcW w:w="810" w:type="dxa"/>
            <w:vMerge/>
          </w:tcPr>
          <w:p w:rsidR="006F7112" w:rsidRPr="00B85E6C" w:rsidRDefault="006F7112" w:rsidP="008C1263">
            <w:pPr>
              <w:autoSpaceDE w:val="0"/>
              <w:autoSpaceDN w:val="0"/>
              <w:jc w:val="center"/>
              <w:rPr>
                <w:color w:val="000000"/>
                <w:sz w:val="16"/>
                <w:szCs w:val="16"/>
              </w:rPr>
            </w:pPr>
          </w:p>
        </w:tc>
        <w:tc>
          <w:tcPr>
            <w:tcW w:w="7280" w:type="dxa"/>
            <w:gridSpan w:val="19"/>
          </w:tcPr>
          <w:p w:rsidR="006F7112" w:rsidRPr="00B85E6C" w:rsidRDefault="006F7112" w:rsidP="008C1263">
            <w:pPr>
              <w:autoSpaceDE w:val="0"/>
              <w:autoSpaceDN w:val="0"/>
              <w:rPr>
                <w:rFonts w:eastAsia="Calibri"/>
                <w:sz w:val="16"/>
                <w:szCs w:val="16"/>
              </w:rPr>
            </w:pPr>
            <w:r w:rsidRPr="00B85E6C">
              <w:rPr>
                <w:color w:val="22272F"/>
                <w:sz w:val="16"/>
                <w:szCs w:val="16"/>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
        </w:tc>
        <w:tc>
          <w:tcPr>
            <w:tcW w:w="1616" w:type="dxa"/>
            <w:gridSpan w:val="5"/>
          </w:tcPr>
          <w:p w:rsidR="006F7112" w:rsidRPr="00B85E6C" w:rsidRDefault="006F7112" w:rsidP="008C1263">
            <w:pPr>
              <w:jc w:val="center"/>
              <w:rPr>
                <w:sz w:val="20"/>
                <w:szCs w:val="20"/>
              </w:rPr>
            </w:pPr>
            <w:r w:rsidRPr="00B85E6C">
              <w:rPr>
                <w:sz w:val="20"/>
                <w:szCs w:val="20"/>
              </w:rPr>
              <w:t>100</w:t>
            </w:r>
          </w:p>
        </w:tc>
        <w:tc>
          <w:tcPr>
            <w:tcW w:w="1317" w:type="dxa"/>
            <w:gridSpan w:val="3"/>
          </w:tcPr>
          <w:p w:rsidR="006F7112" w:rsidRPr="00B85E6C" w:rsidRDefault="006F7112" w:rsidP="008C1263">
            <w:pPr>
              <w:jc w:val="center"/>
              <w:rPr>
                <w:sz w:val="20"/>
                <w:szCs w:val="20"/>
              </w:rPr>
            </w:pPr>
            <w:r w:rsidRPr="00B85E6C">
              <w:rPr>
                <w:sz w:val="20"/>
                <w:szCs w:val="20"/>
              </w:rPr>
              <w:t>100</w:t>
            </w:r>
          </w:p>
        </w:tc>
        <w:tc>
          <w:tcPr>
            <w:tcW w:w="1134" w:type="dxa"/>
            <w:gridSpan w:val="8"/>
          </w:tcPr>
          <w:p w:rsidR="006F7112" w:rsidRPr="00B85E6C" w:rsidRDefault="006F7112" w:rsidP="008C1263">
            <w:pPr>
              <w:jc w:val="center"/>
              <w:rPr>
                <w:sz w:val="20"/>
                <w:szCs w:val="20"/>
              </w:rPr>
            </w:pPr>
            <w:r w:rsidRPr="00B85E6C">
              <w:rPr>
                <w:sz w:val="20"/>
                <w:szCs w:val="20"/>
              </w:rPr>
              <w:t>100</w:t>
            </w:r>
          </w:p>
        </w:tc>
        <w:tc>
          <w:tcPr>
            <w:tcW w:w="1009" w:type="dxa"/>
            <w:gridSpan w:val="4"/>
          </w:tcPr>
          <w:p w:rsidR="006F7112" w:rsidRPr="00B85E6C" w:rsidRDefault="006F7112" w:rsidP="008C1263">
            <w:pPr>
              <w:jc w:val="center"/>
              <w:rPr>
                <w:sz w:val="20"/>
                <w:szCs w:val="20"/>
              </w:rPr>
            </w:pPr>
            <w:r w:rsidRPr="00B85E6C">
              <w:rPr>
                <w:sz w:val="20"/>
                <w:szCs w:val="20"/>
              </w:rPr>
              <w:t>100</w:t>
            </w:r>
          </w:p>
        </w:tc>
        <w:tc>
          <w:tcPr>
            <w:tcW w:w="1117" w:type="dxa"/>
            <w:gridSpan w:val="4"/>
          </w:tcPr>
          <w:p w:rsidR="006F7112" w:rsidRPr="00B85E6C" w:rsidRDefault="006F7112" w:rsidP="008C1263">
            <w:pPr>
              <w:jc w:val="center"/>
              <w:rPr>
                <w:sz w:val="20"/>
                <w:szCs w:val="20"/>
              </w:rPr>
            </w:pPr>
            <w:r w:rsidRPr="00B85E6C">
              <w:rPr>
                <w:sz w:val="20"/>
                <w:szCs w:val="20"/>
              </w:rPr>
              <w:t>100</w:t>
            </w:r>
          </w:p>
          <w:p w:rsidR="006F7112" w:rsidRPr="00B85E6C" w:rsidRDefault="006F7112" w:rsidP="008C1263">
            <w:pPr>
              <w:jc w:val="center"/>
              <w:rPr>
                <w:sz w:val="20"/>
                <w:szCs w:val="20"/>
              </w:rPr>
            </w:pPr>
          </w:p>
        </w:tc>
      </w:tr>
      <w:tr w:rsidR="00E66C03" w:rsidRPr="00B85E6C" w:rsidTr="00781349">
        <w:tc>
          <w:tcPr>
            <w:tcW w:w="810" w:type="dxa"/>
            <w:vMerge w:val="restart"/>
          </w:tcPr>
          <w:p w:rsidR="00A976B5" w:rsidRPr="00B85E6C" w:rsidRDefault="00A976B5" w:rsidP="008C1263">
            <w:pPr>
              <w:autoSpaceDE w:val="0"/>
              <w:autoSpaceDN w:val="0"/>
              <w:jc w:val="center"/>
              <w:rPr>
                <w:rFonts w:eastAsia="Calibri"/>
                <w:color w:val="000000" w:themeColor="text1"/>
              </w:rPr>
            </w:pPr>
            <w:r w:rsidRPr="00B85E6C">
              <w:rPr>
                <w:rFonts w:eastAsia="Calibri"/>
                <w:color w:val="000000" w:themeColor="text1"/>
                <w:sz w:val="16"/>
                <w:szCs w:val="16"/>
              </w:rPr>
              <w:t>Мероприятие 7.1</w:t>
            </w:r>
          </w:p>
        </w:tc>
        <w:tc>
          <w:tcPr>
            <w:tcW w:w="1566" w:type="dxa"/>
            <w:gridSpan w:val="6"/>
            <w:vMerge w:val="restart"/>
          </w:tcPr>
          <w:p w:rsidR="00A976B5" w:rsidRPr="00B85E6C" w:rsidRDefault="00A976B5" w:rsidP="008C1263">
            <w:pPr>
              <w:autoSpaceDE w:val="0"/>
              <w:autoSpaceDN w:val="0"/>
              <w:jc w:val="center"/>
              <w:rPr>
                <w:rFonts w:eastAsia="Calibri"/>
                <w:color w:val="000000" w:themeColor="text1"/>
                <w:sz w:val="16"/>
                <w:szCs w:val="16"/>
              </w:rPr>
            </w:pPr>
            <w:r w:rsidRPr="00B85E6C">
              <w:rPr>
                <w:color w:val="000000" w:themeColor="text1"/>
                <w:sz w:val="16"/>
                <w:szCs w:val="1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898" w:type="dxa"/>
            <w:vMerge w:val="restart"/>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val="restart"/>
          </w:tcPr>
          <w:p w:rsidR="00A976B5" w:rsidRPr="00B85E6C" w:rsidRDefault="00A976B5" w:rsidP="008C1263">
            <w:pPr>
              <w:autoSpaceDE w:val="0"/>
              <w:autoSpaceDN w:val="0"/>
              <w:jc w:val="center"/>
              <w:rPr>
                <w:rFonts w:eastAsia="Calibri"/>
                <w:color w:val="000000" w:themeColor="text1"/>
                <w:sz w:val="16"/>
                <w:szCs w:val="16"/>
              </w:rPr>
            </w:pPr>
            <w:r w:rsidRPr="00B85E6C">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всего</w:t>
            </w:r>
          </w:p>
        </w:tc>
        <w:tc>
          <w:tcPr>
            <w:tcW w:w="1616" w:type="dxa"/>
            <w:gridSpan w:val="5"/>
          </w:tcPr>
          <w:p w:rsidR="00A976B5" w:rsidRPr="00B85E6C" w:rsidRDefault="002E56C3"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196,1</w:t>
            </w:r>
          </w:p>
        </w:tc>
        <w:tc>
          <w:tcPr>
            <w:tcW w:w="1317" w:type="dxa"/>
            <w:gridSpan w:val="3"/>
          </w:tcPr>
          <w:p w:rsidR="00A976B5" w:rsidRPr="00B85E6C" w:rsidRDefault="002E56C3"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196,1</w:t>
            </w:r>
          </w:p>
        </w:tc>
        <w:tc>
          <w:tcPr>
            <w:tcW w:w="1134" w:type="dxa"/>
            <w:gridSpan w:val="8"/>
          </w:tcPr>
          <w:p w:rsidR="00A976B5" w:rsidRPr="00B85E6C" w:rsidRDefault="002E56C3"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196,1</w:t>
            </w:r>
          </w:p>
        </w:tc>
        <w:tc>
          <w:tcPr>
            <w:tcW w:w="1009" w:type="dxa"/>
            <w:gridSpan w:val="4"/>
          </w:tcPr>
          <w:p w:rsidR="00A976B5" w:rsidRPr="00B85E6C" w:rsidRDefault="002E56C3"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980,5</w:t>
            </w:r>
          </w:p>
        </w:tc>
        <w:tc>
          <w:tcPr>
            <w:tcW w:w="1117" w:type="dxa"/>
            <w:gridSpan w:val="4"/>
          </w:tcPr>
          <w:p w:rsidR="00A976B5" w:rsidRPr="00B85E6C" w:rsidRDefault="002E56C3"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980,5</w:t>
            </w:r>
          </w:p>
        </w:tc>
      </w:tr>
      <w:tr w:rsidR="00E66C03" w:rsidRPr="00B85E6C" w:rsidTr="00781349">
        <w:tc>
          <w:tcPr>
            <w:tcW w:w="810" w:type="dxa"/>
            <w:vMerge/>
          </w:tcPr>
          <w:p w:rsidR="00A976B5" w:rsidRPr="00B85E6C" w:rsidRDefault="00A976B5" w:rsidP="008C1263">
            <w:pPr>
              <w:autoSpaceDE w:val="0"/>
              <w:autoSpaceDN w:val="0"/>
              <w:jc w:val="center"/>
              <w:rPr>
                <w:rFonts w:eastAsia="Calibri"/>
                <w:color w:val="000000" w:themeColor="text1"/>
              </w:rPr>
            </w:pPr>
          </w:p>
        </w:tc>
        <w:tc>
          <w:tcPr>
            <w:tcW w:w="1566" w:type="dxa"/>
            <w:gridSpan w:val="6"/>
            <w:vMerge/>
          </w:tcPr>
          <w:p w:rsidR="00A976B5" w:rsidRPr="00B85E6C" w:rsidRDefault="00A976B5" w:rsidP="008C1263">
            <w:pPr>
              <w:autoSpaceDE w:val="0"/>
              <w:autoSpaceDN w:val="0"/>
              <w:jc w:val="center"/>
              <w:rPr>
                <w:rFonts w:eastAsia="Calibri"/>
                <w:color w:val="000000" w:themeColor="text1"/>
              </w:rPr>
            </w:pPr>
          </w:p>
        </w:tc>
        <w:tc>
          <w:tcPr>
            <w:tcW w:w="898" w:type="dxa"/>
            <w:vMerge/>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tcPr>
          <w:p w:rsidR="00A976B5" w:rsidRPr="00B85E6C"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федеральный бюджет</w:t>
            </w:r>
          </w:p>
        </w:tc>
        <w:tc>
          <w:tcPr>
            <w:tcW w:w="1616" w:type="dxa"/>
            <w:gridSpan w:val="5"/>
          </w:tcPr>
          <w:p w:rsidR="00A976B5" w:rsidRPr="00B85E6C" w:rsidRDefault="00A976B5" w:rsidP="008C1263">
            <w:pPr>
              <w:autoSpaceDE w:val="0"/>
              <w:autoSpaceDN w:val="0"/>
              <w:jc w:val="center"/>
              <w:rPr>
                <w:rFonts w:eastAsia="Calibri"/>
                <w:bCs/>
                <w:color w:val="000000" w:themeColor="text1"/>
                <w:sz w:val="20"/>
                <w:szCs w:val="20"/>
              </w:rPr>
            </w:pPr>
          </w:p>
        </w:tc>
        <w:tc>
          <w:tcPr>
            <w:tcW w:w="1317" w:type="dxa"/>
            <w:gridSpan w:val="3"/>
          </w:tcPr>
          <w:p w:rsidR="00A976B5" w:rsidRPr="00B85E6C" w:rsidRDefault="00A976B5" w:rsidP="008C1263">
            <w:pPr>
              <w:autoSpaceDE w:val="0"/>
              <w:autoSpaceDN w:val="0"/>
              <w:jc w:val="center"/>
              <w:rPr>
                <w:rFonts w:eastAsia="Calibri"/>
                <w:bCs/>
                <w:color w:val="000000" w:themeColor="text1"/>
                <w:sz w:val="20"/>
                <w:szCs w:val="20"/>
              </w:rPr>
            </w:pPr>
          </w:p>
        </w:tc>
        <w:tc>
          <w:tcPr>
            <w:tcW w:w="1134" w:type="dxa"/>
            <w:gridSpan w:val="8"/>
          </w:tcPr>
          <w:p w:rsidR="00A976B5" w:rsidRPr="00B85E6C" w:rsidRDefault="00A976B5" w:rsidP="008C1263">
            <w:pPr>
              <w:autoSpaceDE w:val="0"/>
              <w:autoSpaceDN w:val="0"/>
              <w:jc w:val="center"/>
              <w:rPr>
                <w:rFonts w:eastAsia="Calibri"/>
                <w:bCs/>
                <w:color w:val="000000" w:themeColor="text1"/>
                <w:sz w:val="20"/>
                <w:szCs w:val="20"/>
              </w:rPr>
            </w:pPr>
          </w:p>
        </w:tc>
        <w:tc>
          <w:tcPr>
            <w:tcW w:w="1009" w:type="dxa"/>
            <w:gridSpan w:val="4"/>
          </w:tcPr>
          <w:p w:rsidR="00A976B5" w:rsidRPr="00B85E6C" w:rsidRDefault="00A976B5" w:rsidP="008C1263">
            <w:pPr>
              <w:autoSpaceDE w:val="0"/>
              <w:autoSpaceDN w:val="0"/>
              <w:jc w:val="center"/>
              <w:rPr>
                <w:rFonts w:eastAsia="Calibri"/>
                <w:bCs/>
                <w:color w:val="000000" w:themeColor="text1"/>
                <w:sz w:val="20"/>
                <w:szCs w:val="20"/>
              </w:rPr>
            </w:pPr>
          </w:p>
        </w:tc>
        <w:tc>
          <w:tcPr>
            <w:tcW w:w="1117" w:type="dxa"/>
            <w:gridSpan w:val="4"/>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2E56C3" w:rsidRPr="00B85E6C" w:rsidTr="00781349">
        <w:tc>
          <w:tcPr>
            <w:tcW w:w="810" w:type="dxa"/>
            <w:vMerge/>
          </w:tcPr>
          <w:p w:rsidR="002E56C3" w:rsidRPr="00B85E6C" w:rsidRDefault="002E56C3" w:rsidP="008C1263">
            <w:pPr>
              <w:autoSpaceDE w:val="0"/>
              <w:autoSpaceDN w:val="0"/>
              <w:jc w:val="center"/>
              <w:rPr>
                <w:rFonts w:eastAsia="Calibri"/>
                <w:color w:val="000000" w:themeColor="text1"/>
              </w:rPr>
            </w:pPr>
          </w:p>
        </w:tc>
        <w:tc>
          <w:tcPr>
            <w:tcW w:w="1566" w:type="dxa"/>
            <w:gridSpan w:val="6"/>
            <w:vMerge/>
          </w:tcPr>
          <w:p w:rsidR="002E56C3" w:rsidRPr="00B85E6C" w:rsidRDefault="002E56C3" w:rsidP="008C1263">
            <w:pPr>
              <w:autoSpaceDE w:val="0"/>
              <w:autoSpaceDN w:val="0"/>
              <w:jc w:val="center"/>
              <w:rPr>
                <w:rFonts w:eastAsia="Calibri"/>
                <w:color w:val="000000" w:themeColor="text1"/>
              </w:rPr>
            </w:pPr>
          </w:p>
        </w:tc>
        <w:tc>
          <w:tcPr>
            <w:tcW w:w="898" w:type="dxa"/>
            <w:vMerge/>
          </w:tcPr>
          <w:p w:rsidR="002E56C3" w:rsidRPr="00B85E6C" w:rsidRDefault="002E56C3" w:rsidP="008C1263">
            <w:pPr>
              <w:autoSpaceDE w:val="0"/>
              <w:autoSpaceDN w:val="0"/>
              <w:jc w:val="center"/>
              <w:rPr>
                <w:rFonts w:eastAsia="Calibri"/>
                <w:color w:val="000000" w:themeColor="text1"/>
                <w:sz w:val="16"/>
                <w:szCs w:val="16"/>
              </w:rPr>
            </w:pPr>
          </w:p>
        </w:tc>
        <w:tc>
          <w:tcPr>
            <w:tcW w:w="990" w:type="dxa"/>
            <w:vMerge/>
          </w:tcPr>
          <w:p w:rsidR="002E56C3" w:rsidRPr="00B85E6C" w:rsidRDefault="002E56C3" w:rsidP="008C1263">
            <w:pPr>
              <w:autoSpaceDE w:val="0"/>
              <w:autoSpaceDN w:val="0"/>
              <w:jc w:val="center"/>
              <w:rPr>
                <w:rFonts w:eastAsia="Calibri"/>
                <w:color w:val="000000" w:themeColor="text1"/>
                <w:sz w:val="16"/>
                <w:szCs w:val="16"/>
              </w:rPr>
            </w:pPr>
          </w:p>
        </w:tc>
        <w:tc>
          <w:tcPr>
            <w:tcW w:w="567" w:type="dxa"/>
            <w:gridSpan w:val="2"/>
          </w:tcPr>
          <w:p w:rsidR="002E56C3" w:rsidRPr="00B85E6C" w:rsidRDefault="002E56C3"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974</w:t>
            </w:r>
          </w:p>
        </w:tc>
        <w:tc>
          <w:tcPr>
            <w:tcW w:w="567" w:type="dxa"/>
            <w:gridSpan w:val="4"/>
          </w:tcPr>
          <w:p w:rsidR="002E56C3" w:rsidRPr="00B85E6C" w:rsidRDefault="002E56C3"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1004</w:t>
            </w:r>
          </w:p>
        </w:tc>
        <w:tc>
          <w:tcPr>
            <w:tcW w:w="1134" w:type="dxa"/>
            <w:gridSpan w:val="2"/>
          </w:tcPr>
          <w:p w:rsidR="002E56C3" w:rsidRPr="00B85E6C" w:rsidRDefault="002E56C3"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Ц711412040</w:t>
            </w:r>
          </w:p>
        </w:tc>
        <w:tc>
          <w:tcPr>
            <w:tcW w:w="567" w:type="dxa"/>
          </w:tcPr>
          <w:p w:rsidR="002E56C3" w:rsidRPr="00B85E6C" w:rsidRDefault="002E56C3"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300</w:t>
            </w:r>
          </w:p>
        </w:tc>
        <w:tc>
          <w:tcPr>
            <w:tcW w:w="991" w:type="dxa"/>
            <w:gridSpan w:val="2"/>
          </w:tcPr>
          <w:p w:rsidR="002E56C3" w:rsidRPr="00B85E6C" w:rsidRDefault="002E56C3" w:rsidP="008C1263">
            <w:pPr>
              <w:autoSpaceDE w:val="0"/>
              <w:autoSpaceDN w:val="0"/>
              <w:rPr>
                <w:rFonts w:eastAsia="Calibri"/>
                <w:color w:val="000000" w:themeColor="text1"/>
                <w:sz w:val="16"/>
                <w:szCs w:val="16"/>
              </w:rPr>
            </w:pPr>
            <w:r w:rsidRPr="00B85E6C">
              <w:rPr>
                <w:rFonts w:eastAsia="Calibri"/>
                <w:color w:val="000000" w:themeColor="text1"/>
                <w:sz w:val="16"/>
                <w:szCs w:val="16"/>
              </w:rPr>
              <w:t>республиканский бюджет Чувашской Республики</w:t>
            </w:r>
          </w:p>
        </w:tc>
        <w:tc>
          <w:tcPr>
            <w:tcW w:w="1616" w:type="dxa"/>
            <w:gridSpan w:val="5"/>
          </w:tcPr>
          <w:p w:rsidR="002E56C3" w:rsidRPr="00B85E6C" w:rsidRDefault="002E56C3" w:rsidP="008C1263">
            <w:pPr>
              <w:jc w:val="center"/>
            </w:pPr>
            <w:r w:rsidRPr="00B85E6C">
              <w:t>196,1</w:t>
            </w:r>
          </w:p>
        </w:tc>
        <w:tc>
          <w:tcPr>
            <w:tcW w:w="1317" w:type="dxa"/>
            <w:gridSpan w:val="3"/>
          </w:tcPr>
          <w:p w:rsidR="002E56C3" w:rsidRPr="00B85E6C" w:rsidRDefault="002E56C3" w:rsidP="008C1263">
            <w:pPr>
              <w:jc w:val="center"/>
            </w:pPr>
            <w:r w:rsidRPr="00B85E6C">
              <w:t>196,1</w:t>
            </w:r>
          </w:p>
        </w:tc>
        <w:tc>
          <w:tcPr>
            <w:tcW w:w="1134" w:type="dxa"/>
            <w:gridSpan w:val="8"/>
          </w:tcPr>
          <w:p w:rsidR="002E56C3" w:rsidRPr="00B85E6C" w:rsidRDefault="002E56C3" w:rsidP="008C1263">
            <w:pPr>
              <w:jc w:val="center"/>
            </w:pPr>
            <w:r w:rsidRPr="00B85E6C">
              <w:t>196,1</w:t>
            </w:r>
          </w:p>
        </w:tc>
        <w:tc>
          <w:tcPr>
            <w:tcW w:w="1009" w:type="dxa"/>
            <w:gridSpan w:val="4"/>
          </w:tcPr>
          <w:p w:rsidR="002E56C3" w:rsidRPr="00B85E6C" w:rsidRDefault="002E56C3" w:rsidP="008C1263">
            <w:pPr>
              <w:jc w:val="center"/>
            </w:pPr>
            <w:r w:rsidRPr="00B85E6C">
              <w:t>980,5</w:t>
            </w:r>
          </w:p>
        </w:tc>
        <w:tc>
          <w:tcPr>
            <w:tcW w:w="1117" w:type="dxa"/>
            <w:gridSpan w:val="4"/>
          </w:tcPr>
          <w:p w:rsidR="002E56C3" w:rsidRPr="00B85E6C" w:rsidRDefault="002E56C3" w:rsidP="008C1263">
            <w:pPr>
              <w:jc w:val="center"/>
            </w:pPr>
            <w:r w:rsidRPr="00B85E6C">
              <w:t>980,5</w:t>
            </w:r>
          </w:p>
        </w:tc>
      </w:tr>
      <w:tr w:rsidR="00E66C03" w:rsidRPr="00B85E6C" w:rsidTr="00781349">
        <w:tc>
          <w:tcPr>
            <w:tcW w:w="810" w:type="dxa"/>
            <w:vMerge/>
          </w:tcPr>
          <w:p w:rsidR="00A976B5" w:rsidRPr="00B85E6C" w:rsidRDefault="00A976B5" w:rsidP="008C1263">
            <w:pPr>
              <w:autoSpaceDE w:val="0"/>
              <w:autoSpaceDN w:val="0"/>
              <w:jc w:val="center"/>
              <w:rPr>
                <w:rFonts w:eastAsia="Calibri"/>
                <w:color w:val="000000" w:themeColor="text1"/>
              </w:rPr>
            </w:pPr>
          </w:p>
        </w:tc>
        <w:tc>
          <w:tcPr>
            <w:tcW w:w="1566" w:type="dxa"/>
            <w:gridSpan w:val="6"/>
            <w:vMerge/>
          </w:tcPr>
          <w:p w:rsidR="00A976B5" w:rsidRPr="00B85E6C" w:rsidRDefault="00A976B5" w:rsidP="008C1263">
            <w:pPr>
              <w:autoSpaceDE w:val="0"/>
              <w:autoSpaceDN w:val="0"/>
              <w:jc w:val="center"/>
              <w:rPr>
                <w:rFonts w:eastAsia="Calibri"/>
                <w:color w:val="000000" w:themeColor="text1"/>
              </w:rPr>
            </w:pPr>
          </w:p>
        </w:tc>
        <w:tc>
          <w:tcPr>
            <w:tcW w:w="898" w:type="dxa"/>
            <w:vMerge/>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tcPr>
          <w:p w:rsidR="00A976B5" w:rsidRPr="00B85E6C"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местный бюджет Порецкого муниципального округа</w:t>
            </w:r>
          </w:p>
        </w:tc>
        <w:tc>
          <w:tcPr>
            <w:tcW w:w="1616" w:type="dxa"/>
            <w:gridSpan w:val="5"/>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317" w:type="dxa"/>
            <w:gridSpan w:val="3"/>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34" w:type="dxa"/>
            <w:gridSpan w:val="8"/>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009"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17" w:type="dxa"/>
            <w:gridSpan w:val="4"/>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E66C03" w:rsidRPr="00B85E6C" w:rsidTr="00781349">
        <w:trPr>
          <w:trHeight w:val="1348"/>
        </w:trPr>
        <w:tc>
          <w:tcPr>
            <w:tcW w:w="810" w:type="dxa"/>
            <w:vMerge/>
          </w:tcPr>
          <w:p w:rsidR="00A976B5" w:rsidRPr="00B85E6C" w:rsidRDefault="00A976B5" w:rsidP="008C1263">
            <w:pPr>
              <w:autoSpaceDE w:val="0"/>
              <w:autoSpaceDN w:val="0"/>
              <w:jc w:val="center"/>
              <w:rPr>
                <w:rFonts w:eastAsia="Calibri"/>
                <w:color w:val="000000" w:themeColor="text1"/>
              </w:rPr>
            </w:pPr>
          </w:p>
        </w:tc>
        <w:tc>
          <w:tcPr>
            <w:tcW w:w="1566" w:type="dxa"/>
            <w:gridSpan w:val="6"/>
            <w:vMerge/>
          </w:tcPr>
          <w:p w:rsidR="00A976B5" w:rsidRPr="00B85E6C" w:rsidRDefault="00A976B5" w:rsidP="008C1263">
            <w:pPr>
              <w:autoSpaceDE w:val="0"/>
              <w:autoSpaceDN w:val="0"/>
              <w:jc w:val="center"/>
              <w:rPr>
                <w:rFonts w:eastAsia="Calibri"/>
                <w:color w:val="000000" w:themeColor="text1"/>
              </w:rPr>
            </w:pPr>
          </w:p>
        </w:tc>
        <w:tc>
          <w:tcPr>
            <w:tcW w:w="898" w:type="dxa"/>
            <w:vMerge/>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tcPr>
          <w:p w:rsidR="00A976B5" w:rsidRPr="00B85E6C"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внебюджетные источники</w:t>
            </w:r>
          </w:p>
        </w:tc>
        <w:tc>
          <w:tcPr>
            <w:tcW w:w="1616" w:type="dxa"/>
            <w:gridSpan w:val="5"/>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317" w:type="dxa"/>
            <w:gridSpan w:val="3"/>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34" w:type="dxa"/>
            <w:gridSpan w:val="8"/>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009"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17" w:type="dxa"/>
            <w:gridSpan w:val="4"/>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E66C03" w:rsidRPr="00B85E6C" w:rsidTr="00781349">
        <w:tc>
          <w:tcPr>
            <w:tcW w:w="810" w:type="dxa"/>
            <w:vMerge w:val="restart"/>
          </w:tcPr>
          <w:p w:rsidR="00A976B5" w:rsidRPr="00B85E6C" w:rsidRDefault="00A976B5" w:rsidP="008C1263">
            <w:pPr>
              <w:autoSpaceDE w:val="0"/>
              <w:autoSpaceDN w:val="0"/>
              <w:jc w:val="center"/>
              <w:rPr>
                <w:rFonts w:eastAsia="Calibri"/>
                <w:color w:val="000000" w:themeColor="text1"/>
              </w:rPr>
            </w:pPr>
            <w:r w:rsidRPr="00B85E6C">
              <w:rPr>
                <w:rFonts w:eastAsia="Calibri"/>
                <w:color w:val="000000" w:themeColor="text1"/>
                <w:sz w:val="16"/>
                <w:szCs w:val="16"/>
              </w:rPr>
              <w:t>Мероприятие 7.2</w:t>
            </w:r>
          </w:p>
        </w:tc>
        <w:tc>
          <w:tcPr>
            <w:tcW w:w="1566" w:type="dxa"/>
            <w:gridSpan w:val="6"/>
            <w:vMerge w:val="restart"/>
          </w:tcPr>
          <w:p w:rsidR="00A976B5" w:rsidRPr="00B85E6C" w:rsidRDefault="00A976B5" w:rsidP="008C1263">
            <w:pPr>
              <w:autoSpaceDE w:val="0"/>
              <w:autoSpaceDN w:val="0"/>
              <w:jc w:val="center"/>
              <w:rPr>
                <w:rFonts w:eastAsia="Calibri"/>
                <w:color w:val="000000" w:themeColor="text1"/>
              </w:rPr>
            </w:pPr>
            <w:r w:rsidRPr="00B85E6C">
              <w:rPr>
                <w:color w:val="000000" w:themeColor="text1"/>
                <w:sz w:val="16"/>
                <w:szCs w:val="16"/>
              </w:rPr>
              <w:t>Назначение и выплата единовременного де</w:t>
            </w:r>
            <w:r w:rsidRPr="00B85E6C">
              <w:rPr>
                <w:color w:val="000000" w:themeColor="text1"/>
                <w:sz w:val="16"/>
                <w:szCs w:val="16"/>
              </w:rPr>
              <w:softHyphen/>
              <w:t>нежного пособия гражданам, усыновившим (удочерившим) ребенка (детей) на территории Чувашской Республики</w:t>
            </w:r>
          </w:p>
        </w:tc>
        <w:tc>
          <w:tcPr>
            <w:tcW w:w="898" w:type="dxa"/>
            <w:vMerge w:val="restart"/>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val="restart"/>
          </w:tcPr>
          <w:p w:rsidR="00A976B5" w:rsidRPr="00B85E6C" w:rsidRDefault="00A976B5" w:rsidP="008C1263">
            <w:pPr>
              <w:autoSpaceDE w:val="0"/>
              <w:autoSpaceDN w:val="0"/>
              <w:jc w:val="center"/>
              <w:rPr>
                <w:rFonts w:eastAsia="Calibri"/>
                <w:color w:val="000000" w:themeColor="text1"/>
                <w:sz w:val="16"/>
                <w:szCs w:val="16"/>
              </w:rPr>
            </w:pPr>
            <w:r w:rsidRPr="00B85E6C">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всего</w:t>
            </w:r>
          </w:p>
        </w:tc>
        <w:tc>
          <w:tcPr>
            <w:tcW w:w="1616" w:type="dxa"/>
            <w:gridSpan w:val="5"/>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300,0</w:t>
            </w:r>
          </w:p>
        </w:tc>
        <w:tc>
          <w:tcPr>
            <w:tcW w:w="1317" w:type="dxa"/>
            <w:gridSpan w:val="3"/>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34" w:type="dxa"/>
            <w:gridSpan w:val="8"/>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009"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17" w:type="dxa"/>
            <w:gridSpan w:val="4"/>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E66C03" w:rsidRPr="00B85E6C" w:rsidTr="00781349">
        <w:tc>
          <w:tcPr>
            <w:tcW w:w="810" w:type="dxa"/>
            <w:vMerge/>
          </w:tcPr>
          <w:p w:rsidR="00A976B5" w:rsidRPr="00B85E6C" w:rsidRDefault="00A976B5" w:rsidP="008C1263">
            <w:pPr>
              <w:autoSpaceDE w:val="0"/>
              <w:autoSpaceDN w:val="0"/>
              <w:jc w:val="center"/>
              <w:rPr>
                <w:rFonts w:eastAsia="Calibri"/>
                <w:color w:val="000000" w:themeColor="text1"/>
              </w:rPr>
            </w:pPr>
          </w:p>
        </w:tc>
        <w:tc>
          <w:tcPr>
            <w:tcW w:w="1566" w:type="dxa"/>
            <w:gridSpan w:val="6"/>
            <w:vMerge/>
          </w:tcPr>
          <w:p w:rsidR="00A976B5" w:rsidRPr="00B85E6C" w:rsidRDefault="00A976B5" w:rsidP="008C1263">
            <w:pPr>
              <w:autoSpaceDE w:val="0"/>
              <w:autoSpaceDN w:val="0"/>
              <w:jc w:val="center"/>
              <w:rPr>
                <w:rFonts w:eastAsia="Calibri"/>
                <w:color w:val="000000" w:themeColor="text1"/>
              </w:rPr>
            </w:pPr>
          </w:p>
        </w:tc>
        <w:tc>
          <w:tcPr>
            <w:tcW w:w="898" w:type="dxa"/>
            <w:vMerge/>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tcPr>
          <w:p w:rsidR="00A976B5" w:rsidRPr="00B85E6C"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федеральный бюджет</w:t>
            </w:r>
          </w:p>
        </w:tc>
        <w:tc>
          <w:tcPr>
            <w:tcW w:w="1616" w:type="dxa"/>
            <w:gridSpan w:val="5"/>
          </w:tcPr>
          <w:p w:rsidR="00A976B5" w:rsidRPr="00B85E6C" w:rsidRDefault="00A976B5" w:rsidP="008C1263">
            <w:pPr>
              <w:autoSpaceDE w:val="0"/>
              <w:autoSpaceDN w:val="0"/>
              <w:jc w:val="center"/>
              <w:rPr>
                <w:rFonts w:eastAsia="Calibri"/>
                <w:bCs/>
                <w:color w:val="000000" w:themeColor="text1"/>
                <w:sz w:val="20"/>
                <w:szCs w:val="20"/>
              </w:rPr>
            </w:pPr>
          </w:p>
        </w:tc>
        <w:tc>
          <w:tcPr>
            <w:tcW w:w="1317" w:type="dxa"/>
            <w:gridSpan w:val="3"/>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34" w:type="dxa"/>
            <w:gridSpan w:val="8"/>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009"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17" w:type="dxa"/>
            <w:gridSpan w:val="4"/>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E66C03" w:rsidRPr="00B85E6C" w:rsidTr="00781349">
        <w:tc>
          <w:tcPr>
            <w:tcW w:w="810" w:type="dxa"/>
            <w:vMerge/>
          </w:tcPr>
          <w:p w:rsidR="00A976B5" w:rsidRPr="00B85E6C" w:rsidRDefault="00A976B5" w:rsidP="008C1263">
            <w:pPr>
              <w:autoSpaceDE w:val="0"/>
              <w:autoSpaceDN w:val="0"/>
              <w:jc w:val="center"/>
              <w:rPr>
                <w:rFonts w:eastAsia="Calibri"/>
                <w:color w:val="000000" w:themeColor="text1"/>
              </w:rPr>
            </w:pPr>
          </w:p>
        </w:tc>
        <w:tc>
          <w:tcPr>
            <w:tcW w:w="1566" w:type="dxa"/>
            <w:gridSpan w:val="6"/>
            <w:vMerge/>
          </w:tcPr>
          <w:p w:rsidR="00A976B5" w:rsidRPr="00B85E6C" w:rsidRDefault="00A976B5" w:rsidP="008C1263">
            <w:pPr>
              <w:autoSpaceDE w:val="0"/>
              <w:autoSpaceDN w:val="0"/>
              <w:jc w:val="center"/>
              <w:rPr>
                <w:rFonts w:eastAsia="Calibri"/>
                <w:color w:val="000000" w:themeColor="text1"/>
              </w:rPr>
            </w:pPr>
          </w:p>
        </w:tc>
        <w:tc>
          <w:tcPr>
            <w:tcW w:w="898" w:type="dxa"/>
            <w:vMerge/>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tcPr>
          <w:p w:rsidR="00A976B5" w:rsidRPr="00B85E6C"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974</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1003</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Ц711412060</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300</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республиканский бюджет Чувашской Республики</w:t>
            </w:r>
          </w:p>
        </w:tc>
        <w:tc>
          <w:tcPr>
            <w:tcW w:w="1616" w:type="dxa"/>
            <w:gridSpan w:val="5"/>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300,0</w:t>
            </w:r>
          </w:p>
        </w:tc>
        <w:tc>
          <w:tcPr>
            <w:tcW w:w="1317" w:type="dxa"/>
            <w:gridSpan w:val="3"/>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34" w:type="dxa"/>
            <w:gridSpan w:val="8"/>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009"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17" w:type="dxa"/>
            <w:gridSpan w:val="4"/>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E66C03" w:rsidRPr="00B85E6C" w:rsidTr="00781349">
        <w:tc>
          <w:tcPr>
            <w:tcW w:w="810" w:type="dxa"/>
            <w:vMerge/>
          </w:tcPr>
          <w:p w:rsidR="00A976B5" w:rsidRPr="00B85E6C" w:rsidRDefault="00A976B5" w:rsidP="008C1263">
            <w:pPr>
              <w:autoSpaceDE w:val="0"/>
              <w:autoSpaceDN w:val="0"/>
              <w:jc w:val="center"/>
              <w:rPr>
                <w:rFonts w:eastAsia="Calibri"/>
                <w:color w:val="000000" w:themeColor="text1"/>
              </w:rPr>
            </w:pPr>
          </w:p>
        </w:tc>
        <w:tc>
          <w:tcPr>
            <w:tcW w:w="1566" w:type="dxa"/>
            <w:gridSpan w:val="6"/>
            <w:vMerge/>
          </w:tcPr>
          <w:p w:rsidR="00A976B5" w:rsidRPr="00B85E6C" w:rsidRDefault="00A976B5" w:rsidP="008C1263">
            <w:pPr>
              <w:autoSpaceDE w:val="0"/>
              <w:autoSpaceDN w:val="0"/>
              <w:jc w:val="center"/>
              <w:rPr>
                <w:rFonts w:eastAsia="Calibri"/>
                <w:color w:val="000000" w:themeColor="text1"/>
              </w:rPr>
            </w:pPr>
          </w:p>
        </w:tc>
        <w:tc>
          <w:tcPr>
            <w:tcW w:w="898" w:type="dxa"/>
            <w:vMerge/>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tcPr>
          <w:p w:rsidR="00A976B5" w:rsidRPr="00B85E6C"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местный бюджет Порецкого муниципального округа</w:t>
            </w:r>
          </w:p>
        </w:tc>
        <w:tc>
          <w:tcPr>
            <w:tcW w:w="1616" w:type="dxa"/>
            <w:gridSpan w:val="5"/>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317" w:type="dxa"/>
            <w:gridSpan w:val="3"/>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34" w:type="dxa"/>
            <w:gridSpan w:val="8"/>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009"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17" w:type="dxa"/>
            <w:gridSpan w:val="4"/>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E66C03" w:rsidRPr="00B85E6C" w:rsidTr="00781349">
        <w:tc>
          <w:tcPr>
            <w:tcW w:w="810" w:type="dxa"/>
            <w:vMerge/>
          </w:tcPr>
          <w:p w:rsidR="00A976B5" w:rsidRPr="00B85E6C" w:rsidRDefault="00A976B5" w:rsidP="008C1263">
            <w:pPr>
              <w:autoSpaceDE w:val="0"/>
              <w:autoSpaceDN w:val="0"/>
              <w:jc w:val="center"/>
              <w:rPr>
                <w:rFonts w:eastAsia="Calibri"/>
                <w:color w:val="000000" w:themeColor="text1"/>
              </w:rPr>
            </w:pPr>
          </w:p>
        </w:tc>
        <w:tc>
          <w:tcPr>
            <w:tcW w:w="1566" w:type="dxa"/>
            <w:gridSpan w:val="6"/>
            <w:vMerge/>
          </w:tcPr>
          <w:p w:rsidR="00A976B5" w:rsidRPr="00B85E6C" w:rsidRDefault="00A976B5" w:rsidP="008C1263">
            <w:pPr>
              <w:autoSpaceDE w:val="0"/>
              <w:autoSpaceDN w:val="0"/>
              <w:jc w:val="center"/>
              <w:rPr>
                <w:rFonts w:eastAsia="Calibri"/>
                <w:color w:val="000000" w:themeColor="text1"/>
              </w:rPr>
            </w:pPr>
          </w:p>
        </w:tc>
        <w:tc>
          <w:tcPr>
            <w:tcW w:w="898" w:type="dxa"/>
            <w:vMerge/>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tcPr>
          <w:p w:rsidR="00A976B5" w:rsidRPr="00B85E6C"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внебюджетные источники</w:t>
            </w:r>
          </w:p>
        </w:tc>
        <w:tc>
          <w:tcPr>
            <w:tcW w:w="1616" w:type="dxa"/>
            <w:gridSpan w:val="5"/>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317" w:type="dxa"/>
            <w:gridSpan w:val="3"/>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34" w:type="dxa"/>
            <w:gridSpan w:val="8"/>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009"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17" w:type="dxa"/>
            <w:gridSpan w:val="4"/>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E66C03" w:rsidRPr="00B85E6C" w:rsidTr="00781349">
        <w:tc>
          <w:tcPr>
            <w:tcW w:w="810" w:type="dxa"/>
            <w:vMerge w:val="restart"/>
            <w:tcBorders>
              <w:top w:val="nil"/>
            </w:tcBorders>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Мероприятие 7.3.</w:t>
            </w:r>
          </w:p>
        </w:tc>
        <w:tc>
          <w:tcPr>
            <w:tcW w:w="1566" w:type="dxa"/>
            <w:gridSpan w:val="6"/>
            <w:vMerge w:val="restart"/>
            <w:tcBorders>
              <w:top w:val="nil"/>
            </w:tcBorders>
          </w:tcPr>
          <w:p w:rsidR="00A976B5" w:rsidRPr="00B85E6C" w:rsidRDefault="00A976B5" w:rsidP="008C1263">
            <w:pPr>
              <w:spacing w:line="226" w:lineRule="auto"/>
              <w:rPr>
                <w:color w:val="000000" w:themeColor="text1"/>
                <w:sz w:val="16"/>
                <w:szCs w:val="16"/>
              </w:rPr>
            </w:pPr>
            <w:r w:rsidRPr="00B85E6C">
              <w:rPr>
                <w:color w:val="000000" w:themeColor="text1"/>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898" w:type="dxa"/>
            <w:vMerge w:val="restart"/>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val="restart"/>
          </w:tcPr>
          <w:p w:rsidR="00A976B5" w:rsidRPr="00B85E6C" w:rsidRDefault="00A976B5" w:rsidP="008C1263">
            <w:pPr>
              <w:autoSpaceDE w:val="0"/>
              <w:autoSpaceDN w:val="0"/>
              <w:jc w:val="center"/>
              <w:rPr>
                <w:rFonts w:eastAsia="Calibri"/>
                <w:color w:val="000000" w:themeColor="text1"/>
                <w:sz w:val="16"/>
                <w:szCs w:val="16"/>
              </w:rPr>
            </w:pPr>
            <w:r w:rsidRPr="00B85E6C">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всего</w:t>
            </w:r>
          </w:p>
        </w:tc>
        <w:tc>
          <w:tcPr>
            <w:tcW w:w="1616" w:type="dxa"/>
            <w:gridSpan w:val="5"/>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0,0</w:t>
            </w:r>
          </w:p>
        </w:tc>
        <w:tc>
          <w:tcPr>
            <w:tcW w:w="1317" w:type="dxa"/>
            <w:gridSpan w:val="3"/>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0,0</w:t>
            </w:r>
          </w:p>
        </w:tc>
        <w:tc>
          <w:tcPr>
            <w:tcW w:w="1134" w:type="dxa"/>
            <w:gridSpan w:val="8"/>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009"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17"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r>
      <w:tr w:rsidR="00E66C03" w:rsidRPr="00B85E6C" w:rsidTr="00781349">
        <w:tc>
          <w:tcPr>
            <w:tcW w:w="810" w:type="dxa"/>
            <w:vMerge/>
            <w:tcBorders>
              <w:top w:val="nil"/>
            </w:tcBorders>
          </w:tcPr>
          <w:p w:rsidR="00A976B5" w:rsidRPr="00B85E6C" w:rsidRDefault="00A976B5" w:rsidP="008C1263">
            <w:pPr>
              <w:autoSpaceDE w:val="0"/>
              <w:autoSpaceDN w:val="0"/>
              <w:jc w:val="center"/>
              <w:rPr>
                <w:rFonts w:eastAsia="Calibri"/>
                <w:color w:val="000000" w:themeColor="text1"/>
                <w:sz w:val="16"/>
                <w:szCs w:val="16"/>
              </w:rPr>
            </w:pPr>
          </w:p>
        </w:tc>
        <w:tc>
          <w:tcPr>
            <w:tcW w:w="1566" w:type="dxa"/>
            <w:gridSpan w:val="6"/>
            <w:vMerge/>
            <w:tcBorders>
              <w:top w:val="nil"/>
            </w:tcBorders>
          </w:tcPr>
          <w:p w:rsidR="00A976B5" w:rsidRPr="00B85E6C" w:rsidRDefault="00A976B5" w:rsidP="008C1263">
            <w:pPr>
              <w:autoSpaceDE w:val="0"/>
              <w:autoSpaceDN w:val="0"/>
              <w:jc w:val="center"/>
              <w:rPr>
                <w:rFonts w:eastAsia="Calibri"/>
                <w:color w:val="000000" w:themeColor="text1"/>
                <w:sz w:val="16"/>
                <w:szCs w:val="16"/>
              </w:rPr>
            </w:pPr>
          </w:p>
        </w:tc>
        <w:tc>
          <w:tcPr>
            <w:tcW w:w="898" w:type="dxa"/>
            <w:vMerge/>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tcPr>
          <w:p w:rsidR="00A976B5" w:rsidRPr="00B85E6C"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федеральный бюджет</w:t>
            </w:r>
          </w:p>
        </w:tc>
        <w:tc>
          <w:tcPr>
            <w:tcW w:w="1616" w:type="dxa"/>
            <w:gridSpan w:val="5"/>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0,0</w:t>
            </w:r>
          </w:p>
        </w:tc>
        <w:tc>
          <w:tcPr>
            <w:tcW w:w="1317" w:type="dxa"/>
            <w:gridSpan w:val="3"/>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0,0</w:t>
            </w:r>
          </w:p>
        </w:tc>
        <w:tc>
          <w:tcPr>
            <w:tcW w:w="1134" w:type="dxa"/>
            <w:gridSpan w:val="8"/>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009"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17"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r>
      <w:tr w:rsidR="00E66C03" w:rsidRPr="00B85E6C" w:rsidTr="00781349">
        <w:tc>
          <w:tcPr>
            <w:tcW w:w="810" w:type="dxa"/>
            <w:vMerge/>
            <w:tcBorders>
              <w:top w:val="nil"/>
            </w:tcBorders>
          </w:tcPr>
          <w:p w:rsidR="00A976B5" w:rsidRPr="00B85E6C" w:rsidRDefault="00A976B5" w:rsidP="008C1263">
            <w:pPr>
              <w:autoSpaceDE w:val="0"/>
              <w:autoSpaceDN w:val="0"/>
              <w:jc w:val="center"/>
              <w:rPr>
                <w:rFonts w:eastAsia="Calibri"/>
                <w:color w:val="000000" w:themeColor="text1"/>
                <w:sz w:val="16"/>
                <w:szCs w:val="16"/>
              </w:rPr>
            </w:pPr>
          </w:p>
        </w:tc>
        <w:tc>
          <w:tcPr>
            <w:tcW w:w="1566" w:type="dxa"/>
            <w:gridSpan w:val="6"/>
            <w:vMerge/>
            <w:tcBorders>
              <w:top w:val="nil"/>
            </w:tcBorders>
          </w:tcPr>
          <w:p w:rsidR="00A976B5" w:rsidRPr="00B85E6C" w:rsidRDefault="00A976B5" w:rsidP="008C1263">
            <w:pPr>
              <w:autoSpaceDE w:val="0"/>
              <w:autoSpaceDN w:val="0"/>
              <w:jc w:val="center"/>
              <w:rPr>
                <w:rFonts w:eastAsia="Calibri"/>
                <w:color w:val="000000" w:themeColor="text1"/>
                <w:sz w:val="16"/>
                <w:szCs w:val="16"/>
              </w:rPr>
            </w:pPr>
          </w:p>
        </w:tc>
        <w:tc>
          <w:tcPr>
            <w:tcW w:w="898" w:type="dxa"/>
            <w:vMerge/>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tcPr>
          <w:p w:rsidR="00A976B5" w:rsidRPr="00B85E6C"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974</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1004</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Ц711452600</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300</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республиканский бюджет Чувашской Республики</w:t>
            </w:r>
          </w:p>
        </w:tc>
        <w:tc>
          <w:tcPr>
            <w:tcW w:w="1616" w:type="dxa"/>
            <w:gridSpan w:val="5"/>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317" w:type="dxa"/>
            <w:gridSpan w:val="3"/>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34" w:type="dxa"/>
            <w:gridSpan w:val="8"/>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009"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17"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r>
      <w:tr w:rsidR="00E66C03" w:rsidRPr="00B85E6C" w:rsidTr="00781349">
        <w:tc>
          <w:tcPr>
            <w:tcW w:w="810" w:type="dxa"/>
            <w:vMerge w:val="restart"/>
            <w:tcBorders>
              <w:top w:val="nil"/>
            </w:tcBorders>
          </w:tcPr>
          <w:p w:rsidR="00A976B5" w:rsidRPr="00B85E6C" w:rsidRDefault="00A976B5" w:rsidP="008C1263">
            <w:pPr>
              <w:autoSpaceDE w:val="0"/>
              <w:autoSpaceDN w:val="0"/>
              <w:jc w:val="center"/>
              <w:rPr>
                <w:rFonts w:eastAsia="Calibri"/>
                <w:color w:val="000000" w:themeColor="text1"/>
                <w:sz w:val="16"/>
                <w:szCs w:val="16"/>
              </w:rPr>
            </w:pPr>
          </w:p>
        </w:tc>
        <w:tc>
          <w:tcPr>
            <w:tcW w:w="1566" w:type="dxa"/>
            <w:gridSpan w:val="6"/>
            <w:vMerge/>
            <w:tcBorders>
              <w:top w:val="nil"/>
            </w:tcBorders>
          </w:tcPr>
          <w:p w:rsidR="00A976B5" w:rsidRPr="00B85E6C" w:rsidRDefault="00A976B5" w:rsidP="008C1263">
            <w:pPr>
              <w:autoSpaceDE w:val="0"/>
              <w:autoSpaceDN w:val="0"/>
              <w:jc w:val="center"/>
              <w:rPr>
                <w:rFonts w:eastAsia="Calibri"/>
                <w:color w:val="000000" w:themeColor="text1"/>
                <w:sz w:val="16"/>
                <w:szCs w:val="16"/>
              </w:rPr>
            </w:pPr>
          </w:p>
        </w:tc>
        <w:tc>
          <w:tcPr>
            <w:tcW w:w="898" w:type="dxa"/>
            <w:vMerge/>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tcPr>
          <w:p w:rsidR="00A976B5" w:rsidRPr="00B85E6C"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местный бюджет Порецкого муниципального округа</w:t>
            </w:r>
          </w:p>
        </w:tc>
        <w:tc>
          <w:tcPr>
            <w:tcW w:w="1616" w:type="dxa"/>
            <w:gridSpan w:val="5"/>
          </w:tcPr>
          <w:p w:rsidR="00A976B5" w:rsidRPr="00B85E6C" w:rsidRDefault="0098547B"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317" w:type="dxa"/>
            <w:gridSpan w:val="3"/>
          </w:tcPr>
          <w:p w:rsidR="00A976B5" w:rsidRPr="00B85E6C" w:rsidRDefault="0098547B"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34" w:type="dxa"/>
            <w:gridSpan w:val="8"/>
          </w:tcPr>
          <w:p w:rsidR="00A976B5" w:rsidRPr="00B85E6C" w:rsidRDefault="0098547B"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009" w:type="dxa"/>
            <w:gridSpan w:val="4"/>
          </w:tcPr>
          <w:p w:rsidR="00A976B5" w:rsidRPr="00B85E6C" w:rsidRDefault="0098547B"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17" w:type="dxa"/>
            <w:gridSpan w:val="4"/>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E66C03" w:rsidRPr="00B85E6C" w:rsidTr="00781349">
        <w:trPr>
          <w:trHeight w:val="760"/>
        </w:trPr>
        <w:tc>
          <w:tcPr>
            <w:tcW w:w="810" w:type="dxa"/>
            <w:vMerge/>
            <w:tcBorders>
              <w:top w:val="nil"/>
            </w:tcBorders>
          </w:tcPr>
          <w:p w:rsidR="00A976B5" w:rsidRPr="00B85E6C" w:rsidRDefault="00A976B5" w:rsidP="008C1263">
            <w:pPr>
              <w:autoSpaceDE w:val="0"/>
              <w:autoSpaceDN w:val="0"/>
              <w:jc w:val="center"/>
              <w:rPr>
                <w:rFonts w:eastAsia="Calibri"/>
                <w:color w:val="000000" w:themeColor="text1"/>
                <w:sz w:val="16"/>
                <w:szCs w:val="16"/>
              </w:rPr>
            </w:pPr>
          </w:p>
        </w:tc>
        <w:tc>
          <w:tcPr>
            <w:tcW w:w="1566" w:type="dxa"/>
            <w:gridSpan w:val="6"/>
            <w:vMerge/>
            <w:tcBorders>
              <w:top w:val="nil"/>
            </w:tcBorders>
          </w:tcPr>
          <w:p w:rsidR="00A976B5" w:rsidRPr="00B85E6C" w:rsidRDefault="00A976B5" w:rsidP="008C1263">
            <w:pPr>
              <w:autoSpaceDE w:val="0"/>
              <w:autoSpaceDN w:val="0"/>
              <w:jc w:val="center"/>
              <w:rPr>
                <w:rFonts w:eastAsia="Calibri"/>
                <w:color w:val="000000" w:themeColor="text1"/>
                <w:sz w:val="16"/>
                <w:szCs w:val="16"/>
              </w:rPr>
            </w:pPr>
          </w:p>
        </w:tc>
        <w:tc>
          <w:tcPr>
            <w:tcW w:w="898" w:type="dxa"/>
            <w:vMerge/>
          </w:tcPr>
          <w:p w:rsidR="00A976B5" w:rsidRPr="00B85E6C" w:rsidRDefault="00A976B5" w:rsidP="008C1263">
            <w:pPr>
              <w:autoSpaceDE w:val="0"/>
              <w:autoSpaceDN w:val="0"/>
              <w:jc w:val="center"/>
              <w:rPr>
                <w:rFonts w:eastAsia="Calibri"/>
                <w:color w:val="000000" w:themeColor="text1"/>
                <w:sz w:val="16"/>
                <w:szCs w:val="16"/>
              </w:rPr>
            </w:pPr>
          </w:p>
        </w:tc>
        <w:tc>
          <w:tcPr>
            <w:tcW w:w="990" w:type="dxa"/>
            <w:vMerge/>
          </w:tcPr>
          <w:p w:rsidR="00A976B5" w:rsidRPr="00B85E6C"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A976B5" w:rsidRPr="00B85E6C" w:rsidRDefault="00A976B5" w:rsidP="008C1263">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A976B5" w:rsidRPr="00B85E6C" w:rsidRDefault="00A976B5" w:rsidP="008C1263">
            <w:pPr>
              <w:autoSpaceDE w:val="0"/>
              <w:autoSpaceDN w:val="0"/>
              <w:rPr>
                <w:rFonts w:eastAsia="Calibri"/>
                <w:color w:val="000000" w:themeColor="text1"/>
                <w:sz w:val="16"/>
                <w:szCs w:val="16"/>
              </w:rPr>
            </w:pPr>
            <w:r w:rsidRPr="00B85E6C">
              <w:rPr>
                <w:rFonts w:eastAsia="Calibri"/>
                <w:color w:val="000000" w:themeColor="text1"/>
                <w:sz w:val="16"/>
                <w:szCs w:val="16"/>
              </w:rPr>
              <w:t>внебюджетные источники</w:t>
            </w:r>
          </w:p>
        </w:tc>
        <w:tc>
          <w:tcPr>
            <w:tcW w:w="1616" w:type="dxa"/>
            <w:gridSpan w:val="5"/>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317" w:type="dxa"/>
            <w:gridSpan w:val="3"/>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34" w:type="dxa"/>
            <w:gridSpan w:val="8"/>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009" w:type="dxa"/>
            <w:gridSpan w:val="4"/>
          </w:tcPr>
          <w:p w:rsidR="00A976B5" w:rsidRPr="00B85E6C" w:rsidRDefault="00A976B5" w:rsidP="008C1263">
            <w:pPr>
              <w:jc w:val="center"/>
              <w:rPr>
                <w:color w:val="000000" w:themeColor="text1"/>
              </w:rPr>
            </w:pPr>
            <w:r w:rsidRPr="00B85E6C">
              <w:rPr>
                <w:rFonts w:eastAsia="Calibri"/>
                <w:bCs/>
                <w:color w:val="000000" w:themeColor="text1"/>
                <w:sz w:val="20"/>
                <w:szCs w:val="20"/>
              </w:rPr>
              <w:t>0,0</w:t>
            </w:r>
          </w:p>
        </w:tc>
        <w:tc>
          <w:tcPr>
            <w:tcW w:w="1117" w:type="dxa"/>
            <w:gridSpan w:val="4"/>
          </w:tcPr>
          <w:p w:rsidR="00A976B5" w:rsidRPr="00B85E6C" w:rsidRDefault="00A976B5" w:rsidP="008C1263">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4633C6" w:rsidRPr="00B85E6C" w:rsidTr="00781349">
        <w:trPr>
          <w:trHeight w:val="275"/>
        </w:trPr>
        <w:tc>
          <w:tcPr>
            <w:tcW w:w="810" w:type="dxa"/>
            <w:vMerge w:val="restart"/>
            <w:tcBorders>
              <w:top w:val="nil"/>
            </w:tcBorders>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Мероприятие 7.4.</w:t>
            </w:r>
          </w:p>
        </w:tc>
        <w:tc>
          <w:tcPr>
            <w:tcW w:w="1566" w:type="dxa"/>
            <w:gridSpan w:val="6"/>
            <w:vMerge w:val="restart"/>
          </w:tcPr>
          <w:p w:rsidR="004633C6" w:rsidRPr="00B85E6C" w:rsidRDefault="004633C6" w:rsidP="004633C6">
            <w:pPr>
              <w:spacing w:line="226" w:lineRule="auto"/>
              <w:rPr>
                <w:color w:val="000000" w:themeColor="text1"/>
                <w:sz w:val="16"/>
                <w:szCs w:val="16"/>
              </w:rPr>
            </w:pPr>
            <w:r w:rsidRPr="00B85E6C">
              <w:rPr>
                <w:color w:val="000000" w:themeColor="text1"/>
                <w:sz w:val="16"/>
                <w:szCs w:val="16"/>
              </w:rPr>
              <w:t xml:space="preserve">Организация бесплатного горячего питания </w:t>
            </w:r>
          </w:p>
          <w:p w:rsidR="004633C6" w:rsidRPr="00B85E6C" w:rsidRDefault="004633C6" w:rsidP="004633C6">
            <w:pPr>
              <w:rPr>
                <w:color w:val="000000" w:themeColor="text1"/>
                <w:sz w:val="16"/>
                <w:szCs w:val="16"/>
              </w:rPr>
            </w:pPr>
            <w:r w:rsidRPr="00B85E6C">
              <w:rPr>
                <w:color w:val="000000" w:themeColor="text1"/>
                <w:sz w:val="16"/>
                <w:szCs w:val="16"/>
              </w:rPr>
              <w:t>обучающихся, получающих начальное общее образование в государственных и муниципальных образовательных организациях</w:t>
            </w:r>
          </w:p>
        </w:tc>
        <w:tc>
          <w:tcPr>
            <w:tcW w:w="898" w:type="dxa"/>
            <w:vMerge w:val="restart"/>
          </w:tcPr>
          <w:p w:rsidR="004633C6" w:rsidRPr="00B85E6C" w:rsidRDefault="004633C6" w:rsidP="004633C6">
            <w:pPr>
              <w:autoSpaceDE w:val="0"/>
              <w:autoSpaceDN w:val="0"/>
              <w:jc w:val="center"/>
              <w:rPr>
                <w:rFonts w:eastAsia="Calibri"/>
                <w:color w:val="000000" w:themeColor="text1"/>
                <w:sz w:val="16"/>
                <w:szCs w:val="16"/>
              </w:rPr>
            </w:pPr>
          </w:p>
        </w:tc>
        <w:tc>
          <w:tcPr>
            <w:tcW w:w="990" w:type="dxa"/>
            <w:vMerge w:val="restart"/>
          </w:tcPr>
          <w:p w:rsidR="004633C6" w:rsidRPr="00B85E6C" w:rsidRDefault="004633C6" w:rsidP="004633C6">
            <w:pPr>
              <w:autoSpaceDE w:val="0"/>
              <w:autoSpaceDN w:val="0"/>
              <w:jc w:val="center"/>
              <w:rPr>
                <w:rFonts w:eastAsia="Calibri"/>
                <w:color w:val="000000" w:themeColor="text1"/>
                <w:sz w:val="16"/>
                <w:szCs w:val="16"/>
              </w:rPr>
            </w:pPr>
            <w:r w:rsidRPr="00B85E6C">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4633C6" w:rsidRPr="00B85E6C" w:rsidRDefault="004633C6" w:rsidP="004633C6">
            <w:pPr>
              <w:autoSpaceDE w:val="0"/>
              <w:autoSpaceDN w:val="0"/>
              <w:rPr>
                <w:rFonts w:eastAsia="Calibri"/>
                <w:color w:val="000000" w:themeColor="text1"/>
                <w:sz w:val="16"/>
                <w:szCs w:val="16"/>
              </w:rPr>
            </w:pPr>
            <w:r w:rsidRPr="00B85E6C">
              <w:rPr>
                <w:rFonts w:eastAsia="Calibri"/>
                <w:color w:val="000000" w:themeColor="text1"/>
                <w:sz w:val="16"/>
                <w:szCs w:val="16"/>
              </w:rPr>
              <w:t>всего</w:t>
            </w:r>
          </w:p>
        </w:tc>
        <w:tc>
          <w:tcPr>
            <w:tcW w:w="1616" w:type="dxa"/>
            <w:gridSpan w:val="5"/>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3769,9</w:t>
            </w:r>
          </w:p>
        </w:tc>
        <w:tc>
          <w:tcPr>
            <w:tcW w:w="1317" w:type="dxa"/>
            <w:gridSpan w:val="3"/>
          </w:tcPr>
          <w:p w:rsidR="004633C6" w:rsidRPr="00B85E6C" w:rsidRDefault="004633C6" w:rsidP="004633C6">
            <w:pPr>
              <w:jc w:val="center"/>
              <w:rPr>
                <w:color w:val="000000" w:themeColor="text1"/>
              </w:rPr>
            </w:pPr>
            <w:r w:rsidRPr="00B85E6C">
              <w:rPr>
                <w:color w:val="000000" w:themeColor="text1"/>
              </w:rPr>
              <w:t>3751,0</w:t>
            </w:r>
          </w:p>
        </w:tc>
        <w:tc>
          <w:tcPr>
            <w:tcW w:w="1134" w:type="dxa"/>
            <w:gridSpan w:val="8"/>
          </w:tcPr>
          <w:p w:rsidR="004633C6" w:rsidRPr="00B85E6C" w:rsidRDefault="004633C6" w:rsidP="004633C6">
            <w:pPr>
              <w:jc w:val="center"/>
              <w:rPr>
                <w:color w:val="000000" w:themeColor="text1"/>
              </w:rPr>
            </w:pPr>
            <w:r w:rsidRPr="00B85E6C">
              <w:rPr>
                <w:rFonts w:eastAsia="Calibri"/>
                <w:bCs/>
                <w:color w:val="000000" w:themeColor="text1"/>
                <w:sz w:val="20"/>
                <w:szCs w:val="20"/>
              </w:rPr>
              <w:t>3659,20</w:t>
            </w:r>
          </w:p>
        </w:tc>
        <w:tc>
          <w:tcPr>
            <w:tcW w:w="1009" w:type="dxa"/>
            <w:gridSpan w:val="4"/>
          </w:tcPr>
          <w:p w:rsidR="004633C6" w:rsidRPr="00B85E6C" w:rsidRDefault="004633C6" w:rsidP="004633C6">
            <w:pPr>
              <w:jc w:val="center"/>
              <w:rPr>
                <w:color w:val="000000" w:themeColor="text1"/>
                <w:sz w:val="20"/>
                <w:szCs w:val="20"/>
              </w:rPr>
            </w:pPr>
            <w:r w:rsidRPr="00B85E6C">
              <w:rPr>
                <w:rFonts w:eastAsia="Calibri"/>
                <w:bCs/>
                <w:color w:val="000000" w:themeColor="text1"/>
                <w:sz w:val="20"/>
                <w:szCs w:val="20"/>
              </w:rPr>
              <w:t>18296,0</w:t>
            </w:r>
          </w:p>
        </w:tc>
        <w:tc>
          <w:tcPr>
            <w:tcW w:w="1117" w:type="dxa"/>
            <w:gridSpan w:val="4"/>
          </w:tcPr>
          <w:p w:rsidR="004633C6" w:rsidRPr="00B85E6C" w:rsidRDefault="004633C6" w:rsidP="004633C6">
            <w:pPr>
              <w:jc w:val="center"/>
              <w:rPr>
                <w:sz w:val="20"/>
                <w:szCs w:val="20"/>
              </w:rPr>
            </w:pPr>
            <w:r w:rsidRPr="00B85E6C">
              <w:rPr>
                <w:sz w:val="20"/>
                <w:szCs w:val="20"/>
              </w:rPr>
              <w:t>18296,0</w:t>
            </w:r>
          </w:p>
        </w:tc>
      </w:tr>
      <w:tr w:rsidR="004633C6" w:rsidRPr="00B85E6C" w:rsidTr="00781349">
        <w:tc>
          <w:tcPr>
            <w:tcW w:w="810" w:type="dxa"/>
            <w:vMerge/>
          </w:tcPr>
          <w:p w:rsidR="004633C6" w:rsidRPr="00B85E6C"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B85E6C" w:rsidRDefault="004633C6" w:rsidP="004633C6">
            <w:pPr>
              <w:autoSpaceDE w:val="0"/>
              <w:autoSpaceDN w:val="0"/>
              <w:jc w:val="center"/>
              <w:rPr>
                <w:rFonts w:eastAsia="Calibri"/>
                <w:color w:val="000000" w:themeColor="text1"/>
                <w:sz w:val="16"/>
                <w:szCs w:val="16"/>
              </w:rPr>
            </w:pPr>
          </w:p>
        </w:tc>
        <w:tc>
          <w:tcPr>
            <w:tcW w:w="898" w:type="dxa"/>
            <w:vMerge/>
          </w:tcPr>
          <w:p w:rsidR="004633C6" w:rsidRPr="00B85E6C" w:rsidRDefault="004633C6" w:rsidP="004633C6">
            <w:pPr>
              <w:autoSpaceDE w:val="0"/>
              <w:autoSpaceDN w:val="0"/>
              <w:jc w:val="center"/>
              <w:rPr>
                <w:rFonts w:eastAsia="Calibri"/>
                <w:color w:val="000000" w:themeColor="text1"/>
                <w:sz w:val="16"/>
                <w:szCs w:val="16"/>
              </w:rPr>
            </w:pPr>
          </w:p>
        </w:tc>
        <w:tc>
          <w:tcPr>
            <w:tcW w:w="990" w:type="dxa"/>
            <w:vMerge/>
          </w:tcPr>
          <w:p w:rsidR="004633C6" w:rsidRPr="00B85E6C"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4633C6" w:rsidRPr="00B85E6C" w:rsidRDefault="004633C6" w:rsidP="004633C6">
            <w:pPr>
              <w:autoSpaceDE w:val="0"/>
              <w:autoSpaceDN w:val="0"/>
              <w:rPr>
                <w:rFonts w:eastAsia="Calibri"/>
                <w:color w:val="000000" w:themeColor="text1"/>
                <w:sz w:val="16"/>
                <w:szCs w:val="16"/>
              </w:rPr>
            </w:pPr>
            <w:r w:rsidRPr="00B85E6C">
              <w:rPr>
                <w:rFonts w:eastAsia="Calibri"/>
                <w:color w:val="000000" w:themeColor="text1"/>
                <w:sz w:val="16"/>
                <w:szCs w:val="16"/>
              </w:rPr>
              <w:t>федеральный бюджет</w:t>
            </w:r>
          </w:p>
        </w:tc>
        <w:tc>
          <w:tcPr>
            <w:tcW w:w="1616" w:type="dxa"/>
            <w:gridSpan w:val="5"/>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3732,2</w:t>
            </w:r>
          </w:p>
        </w:tc>
        <w:tc>
          <w:tcPr>
            <w:tcW w:w="1317" w:type="dxa"/>
            <w:gridSpan w:val="3"/>
          </w:tcPr>
          <w:p w:rsidR="004633C6" w:rsidRPr="00B85E6C" w:rsidRDefault="004633C6" w:rsidP="004633C6">
            <w:pPr>
              <w:jc w:val="center"/>
              <w:rPr>
                <w:color w:val="000000" w:themeColor="text1"/>
              </w:rPr>
            </w:pPr>
            <w:r w:rsidRPr="00B85E6C">
              <w:rPr>
                <w:color w:val="000000" w:themeColor="text1"/>
              </w:rPr>
              <w:t>3732,2</w:t>
            </w:r>
          </w:p>
        </w:tc>
        <w:tc>
          <w:tcPr>
            <w:tcW w:w="1134" w:type="dxa"/>
            <w:gridSpan w:val="8"/>
          </w:tcPr>
          <w:p w:rsidR="004633C6" w:rsidRPr="00B85E6C" w:rsidRDefault="004633C6" w:rsidP="004633C6">
            <w:pPr>
              <w:jc w:val="center"/>
              <w:rPr>
                <w:color w:val="000000" w:themeColor="text1"/>
              </w:rPr>
            </w:pPr>
            <w:r w:rsidRPr="00B85E6C">
              <w:rPr>
                <w:color w:val="000000" w:themeColor="text1"/>
              </w:rPr>
              <w:t>3603,5</w:t>
            </w:r>
          </w:p>
        </w:tc>
        <w:tc>
          <w:tcPr>
            <w:tcW w:w="1009" w:type="dxa"/>
            <w:gridSpan w:val="4"/>
          </w:tcPr>
          <w:p w:rsidR="004633C6" w:rsidRPr="00B85E6C" w:rsidRDefault="004633C6" w:rsidP="004633C6">
            <w:pPr>
              <w:jc w:val="center"/>
              <w:rPr>
                <w:color w:val="000000" w:themeColor="text1"/>
                <w:sz w:val="20"/>
                <w:szCs w:val="20"/>
              </w:rPr>
            </w:pPr>
            <w:r w:rsidRPr="00B85E6C">
              <w:rPr>
                <w:rFonts w:eastAsia="Calibri"/>
                <w:bCs/>
                <w:color w:val="000000" w:themeColor="text1"/>
                <w:sz w:val="20"/>
                <w:szCs w:val="20"/>
              </w:rPr>
              <w:t>18017,5</w:t>
            </w:r>
          </w:p>
        </w:tc>
        <w:tc>
          <w:tcPr>
            <w:tcW w:w="1117" w:type="dxa"/>
            <w:gridSpan w:val="4"/>
          </w:tcPr>
          <w:p w:rsidR="004633C6" w:rsidRPr="00B85E6C" w:rsidRDefault="004633C6" w:rsidP="004633C6">
            <w:pPr>
              <w:jc w:val="center"/>
              <w:rPr>
                <w:sz w:val="20"/>
                <w:szCs w:val="20"/>
              </w:rPr>
            </w:pPr>
            <w:r w:rsidRPr="00B85E6C">
              <w:rPr>
                <w:sz w:val="20"/>
                <w:szCs w:val="20"/>
              </w:rPr>
              <w:t>18017,5</w:t>
            </w:r>
          </w:p>
        </w:tc>
      </w:tr>
      <w:tr w:rsidR="004633C6" w:rsidRPr="00B85E6C" w:rsidTr="00781349">
        <w:tc>
          <w:tcPr>
            <w:tcW w:w="810" w:type="dxa"/>
            <w:vMerge/>
          </w:tcPr>
          <w:p w:rsidR="004633C6" w:rsidRPr="00B85E6C"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B85E6C" w:rsidRDefault="004633C6" w:rsidP="004633C6">
            <w:pPr>
              <w:autoSpaceDE w:val="0"/>
              <w:autoSpaceDN w:val="0"/>
              <w:jc w:val="center"/>
              <w:rPr>
                <w:rFonts w:eastAsia="Calibri"/>
                <w:color w:val="000000" w:themeColor="text1"/>
                <w:sz w:val="16"/>
                <w:szCs w:val="16"/>
              </w:rPr>
            </w:pPr>
          </w:p>
        </w:tc>
        <w:tc>
          <w:tcPr>
            <w:tcW w:w="898" w:type="dxa"/>
            <w:vMerge/>
          </w:tcPr>
          <w:p w:rsidR="004633C6" w:rsidRPr="00B85E6C" w:rsidRDefault="004633C6" w:rsidP="004633C6">
            <w:pPr>
              <w:autoSpaceDE w:val="0"/>
              <w:autoSpaceDN w:val="0"/>
              <w:jc w:val="center"/>
              <w:rPr>
                <w:rFonts w:eastAsia="Calibri"/>
                <w:color w:val="000000" w:themeColor="text1"/>
                <w:sz w:val="16"/>
                <w:szCs w:val="16"/>
              </w:rPr>
            </w:pPr>
          </w:p>
        </w:tc>
        <w:tc>
          <w:tcPr>
            <w:tcW w:w="990" w:type="dxa"/>
            <w:vMerge/>
          </w:tcPr>
          <w:p w:rsidR="004633C6" w:rsidRPr="00B85E6C"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974</w:t>
            </w:r>
          </w:p>
        </w:tc>
        <w:tc>
          <w:tcPr>
            <w:tcW w:w="567" w:type="dxa"/>
            <w:gridSpan w:val="4"/>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0702</w:t>
            </w:r>
          </w:p>
        </w:tc>
        <w:tc>
          <w:tcPr>
            <w:tcW w:w="1134" w:type="dxa"/>
            <w:gridSpan w:val="2"/>
          </w:tcPr>
          <w:p w:rsidR="004633C6" w:rsidRPr="00B85E6C" w:rsidRDefault="004633C6" w:rsidP="004633C6">
            <w:pPr>
              <w:autoSpaceDE w:val="0"/>
              <w:autoSpaceDN w:val="0"/>
              <w:jc w:val="center"/>
              <w:rPr>
                <w:rFonts w:eastAsia="Calibri"/>
                <w:color w:val="000000" w:themeColor="text1"/>
                <w:sz w:val="16"/>
                <w:szCs w:val="16"/>
                <w:lang w:val="en-US"/>
              </w:rPr>
            </w:pPr>
            <w:r w:rsidRPr="00B85E6C">
              <w:rPr>
                <w:rFonts w:eastAsia="Calibri"/>
                <w:color w:val="000000" w:themeColor="text1"/>
                <w:sz w:val="16"/>
                <w:szCs w:val="16"/>
              </w:rPr>
              <w:t>Ц7114</w:t>
            </w:r>
            <w:r w:rsidRPr="00B85E6C">
              <w:rPr>
                <w:rFonts w:eastAsia="Calibri"/>
                <w:color w:val="000000" w:themeColor="text1"/>
                <w:sz w:val="16"/>
                <w:szCs w:val="16"/>
                <w:lang w:val="en-US"/>
              </w:rPr>
              <w:t>L3040</w:t>
            </w:r>
          </w:p>
        </w:tc>
        <w:tc>
          <w:tcPr>
            <w:tcW w:w="567" w:type="dxa"/>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600</w:t>
            </w:r>
          </w:p>
        </w:tc>
        <w:tc>
          <w:tcPr>
            <w:tcW w:w="991" w:type="dxa"/>
            <w:gridSpan w:val="2"/>
          </w:tcPr>
          <w:p w:rsidR="004633C6" w:rsidRPr="00B85E6C" w:rsidRDefault="004633C6" w:rsidP="004633C6">
            <w:pPr>
              <w:autoSpaceDE w:val="0"/>
              <w:autoSpaceDN w:val="0"/>
              <w:rPr>
                <w:rFonts w:eastAsia="Calibri"/>
                <w:color w:val="000000" w:themeColor="text1"/>
                <w:sz w:val="16"/>
                <w:szCs w:val="16"/>
              </w:rPr>
            </w:pPr>
            <w:r w:rsidRPr="00B85E6C">
              <w:rPr>
                <w:rFonts w:eastAsia="Calibri"/>
                <w:color w:val="000000" w:themeColor="text1"/>
                <w:sz w:val="16"/>
                <w:szCs w:val="16"/>
              </w:rPr>
              <w:t>республиканский бюджет Чувашской Республики</w:t>
            </w:r>
          </w:p>
        </w:tc>
        <w:tc>
          <w:tcPr>
            <w:tcW w:w="1616" w:type="dxa"/>
            <w:gridSpan w:val="5"/>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18,8</w:t>
            </w:r>
          </w:p>
        </w:tc>
        <w:tc>
          <w:tcPr>
            <w:tcW w:w="1317" w:type="dxa"/>
            <w:gridSpan w:val="3"/>
          </w:tcPr>
          <w:p w:rsidR="004633C6" w:rsidRPr="00B85E6C" w:rsidRDefault="004633C6" w:rsidP="004633C6">
            <w:pPr>
              <w:jc w:val="center"/>
              <w:rPr>
                <w:color w:val="000000" w:themeColor="text1"/>
              </w:rPr>
            </w:pPr>
            <w:r w:rsidRPr="00B85E6C">
              <w:rPr>
                <w:rFonts w:eastAsia="Calibri"/>
                <w:bCs/>
                <w:color w:val="000000" w:themeColor="text1"/>
                <w:sz w:val="20"/>
                <w:szCs w:val="20"/>
              </w:rPr>
              <w:t>18,8</w:t>
            </w:r>
          </w:p>
        </w:tc>
        <w:tc>
          <w:tcPr>
            <w:tcW w:w="1134" w:type="dxa"/>
            <w:gridSpan w:val="8"/>
          </w:tcPr>
          <w:p w:rsidR="004633C6" w:rsidRPr="00B85E6C" w:rsidRDefault="004633C6" w:rsidP="004633C6">
            <w:pPr>
              <w:jc w:val="center"/>
              <w:rPr>
                <w:color w:val="000000" w:themeColor="text1"/>
              </w:rPr>
            </w:pPr>
            <w:r w:rsidRPr="00B85E6C">
              <w:rPr>
                <w:rFonts w:eastAsia="Calibri"/>
                <w:bCs/>
                <w:color w:val="000000" w:themeColor="text1"/>
                <w:sz w:val="20"/>
                <w:szCs w:val="20"/>
              </w:rPr>
              <w:t>55,7</w:t>
            </w:r>
          </w:p>
        </w:tc>
        <w:tc>
          <w:tcPr>
            <w:tcW w:w="1009" w:type="dxa"/>
            <w:gridSpan w:val="4"/>
          </w:tcPr>
          <w:p w:rsidR="004633C6" w:rsidRPr="00B85E6C" w:rsidRDefault="004633C6" w:rsidP="004633C6">
            <w:pPr>
              <w:jc w:val="center"/>
              <w:rPr>
                <w:color w:val="000000" w:themeColor="text1"/>
              </w:rPr>
            </w:pPr>
            <w:r w:rsidRPr="00B85E6C">
              <w:rPr>
                <w:color w:val="000000" w:themeColor="text1"/>
              </w:rPr>
              <w:t>278,5</w:t>
            </w:r>
          </w:p>
        </w:tc>
        <w:tc>
          <w:tcPr>
            <w:tcW w:w="1117" w:type="dxa"/>
            <w:gridSpan w:val="4"/>
          </w:tcPr>
          <w:p w:rsidR="004633C6" w:rsidRPr="00B85E6C" w:rsidRDefault="004633C6" w:rsidP="004633C6">
            <w:pPr>
              <w:jc w:val="center"/>
            </w:pPr>
            <w:r w:rsidRPr="00B85E6C">
              <w:t>278,5</w:t>
            </w:r>
          </w:p>
        </w:tc>
      </w:tr>
      <w:tr w:rsidR="004633C6" w:rsidRPr="00B85E6C" w:rsidTr="00781349">
        <w:tc>
          <w:tcPr>
            <w:tcW w:w="810" w:type="dxa"/>
            <w:vMerge/>
          </w:tcPr>
          <w:p w:rsidR="004633C6" w:rsidRPr="00B85E6C"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B85E6C" w:rsidRDefault="004633C6" w:rsidP="004633C6">
            <w:pPr>
              <w:autoSpaceDE w:val="0"/>
              <w:autoSpaceDN w:val="0"/>
              <w:jc w:val="center"/>
              <w:rPr>
                <w:rFonts w:eastAsia="Calibri"/>
                <w:color w:val="000000" w:themeColor="text1"/>
                <w:sz w:val="16"/>
                <w:szCs w:val="16"/>
              </w:rPr>
            </w:pPr>
          </w:p>
        </w:tc>
        <w:tc>
          <w:tcPr>
            <w:tcW w:w="898" w:type="dxa"/>
            <w:vMerge/>
          </w:tcPr>
          <w:p w:rsidR="004633C6" w:rsidRPr="00B85E6C" w:rsidRDefault="004633C6" w:rsidP="004633C6">
            <w:pPr>
              <w:autoSpaceDE w:val="0"/>
              <w:autoSpaceDN w:val="0"/>
              <w:jc w:val="center"/>
              <w:rPr>
                <w:rFonts w:eastAsia="Calibri"/>
                <w:color w:val="000000" w:themeColor="text1"/>
                <w:sz w:val="16"/>
                <w:szCs w:val="16"/>
              </w:rPr>
            </w:pPr>
          </w:p>
        </w:tc>
        <w:tc>
          <w:tcPr>
            <w:tcW w:w="990" w:type="dxa"/>
            <w:vMerge/>
          </w:tcPr>
          <w:p w:rsidR="004633C6" w:rsidRPr="00B85E6C"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4633C6" w:rsidRPr="00B85E6C" w:rsidRDefault="004633C6" w:rsidP="004633C6">
            <w:pPr>
              <w:autoSpaceDE w:val="0"/>
              <w:autoSpaceDN w:val="0"/>
              <w:rPr>
                <w:rFonts w:eastAsia="Calibri"/>
                <w:color w:val="000000" w:themeColor="text1"/>
                <w:sz w:val="16"/>
                <w:szCs w:val="16"/>
              </w:rPr>
            </w:pPr>
            <w:r w:rsidRPr="00B85E6C">
              <w:rPr>
                <w:rFonts w:eastAsia="Calibri"/>
                <w:color w:val="000000" w:themeColor="text1"/>
                <w:sz w:val="16"/>
                <w:szCs w:val="16"/>
              </w:rPr>
              <w:t>местный бюджет Порецкого муниципального округа</w:t>
            </w:r>
          </w:p>
        </w:tc>
        <w:tc>
          <w:tcPr>
            <w:tcW w:w="1616" w:type="dxa"/>
            <w:gridSpan w:val="5"/>
          </w:tcPr>
          <w:p w:rsidR="004633C6" w:rsidRPr="00B85E6C" w:rsidRDefault="004633C6" w:rsidP="004633C6">
            <w:pPr>
              <w:jc w:val="center"/>
              <w:rPr>
                <w:color w:val="000000" w:themeColor="text1"/>
              </w:rPr>
            </w:pPr>
            <w:r w:rsidRPr="00B85E6C">
              <w:rPr>
                <w:rFonts w:eastAsia="Calibri"/>
                <w:bCs/>
                <w:color w:val="000000" w:themeColor="text1"/>
                <w:sz w:val="20"/>
                <w:szCs w:val="20"/>
              </w:rPr>
              <w:t>18,9</w:t>
            </w:r>
          </w:p>
        </w:tc>
        <w:tc>
          <w:tcPr>
            <w:tcW w:w="1317" w:type="dxa"/>
            <w:gridSpan w:val="3"/>
          </w:tcPr>
          <w:p w:rsidR="004633C6" w:rsidRPr="00B85E6C" w:rsidRDefault="004633C6" w:rsidP="004633C6">
            <w:pPr>
              <w:jc w:val="center"/>
              <w:rPr>
                <w:color w:val="000000" w:themeColor="text1"/>
              </w:rPr>
            </w:pPr>
            <w:r w:rsidRPr="00B85E6C">
              <w:rPr>
                <w:color w:val="000000" w:themeColor="text1"/>
              </w:rPr>
              <w:t>0</w:t>
            </w:r>
          </w:p>
        </w:tc>
        <w:tc>
          <w:tcPr>
            <w:tcW w:w="1134" w:type="dxa"/>
            <w:gridSpan w:val="8"/>
          </w:tcPr>
          <w:p w:rsidR="004633C6" w:rsidRPr="00B85E6C" w:rsidRDefault="004633C6" w:rsidP="004633C6">
            <w:pPr>
              <w:jc w:val="center"/>
              <w:rPr>
                <w:color w:val="000000" w:themeColor="text1"/>
              </w:rPr>
            </w:pPr>
            <w:r w:rsidRPr="00B85E6C">
              <w:rPr>
                <w:rFonts w:eastAsia="Calibri"/>
                <w:bCs/>
                <w:color w:val="000000" w:themeColor="text1"/>
                <w:sz w:val="20"/>
                <w:szCs w:val="20"/>
              </w:rPr>
              <w:t>0,0</w:t>
            </w:r>
          </w:p>
        </w:tc>
        <w:tc>
          <w:tcPr>
            <w:tcW w:w="1009" w:type="dxa"/>
            <w:gridSpan w:val="4"/>
          </w:tcPr>
          <w:p w:rsidR="004633C6" w:rsidRPr="00B85E6C" w:rsidRDefault="004633C6" w:rsidP="004633C6">
            <w:pPr>
              <w:jc w:val="center"/>
              <w:rPr>
                <w:color w:val="000000" w:themeColor="text1"/>
              </w:rPr>
            </w:pPr>
            <w:r w:rsidRPr="00B85E6C">
              <w:rPr>
                <w:rFonts w:eastAsia="Calibri"/>
                <w:bCs/>
                <w:color w:val="000000" w:themeColor="text1"/>
                <w:sz w:val="20"/>
                <w:szCs w:val="20"/>
              </w:rPr>
              <w:t>0,0</w:t>
            </w:r>
          </w:p>
        </w:tc>
        <w:tc>
          <w:tcPr>
            <w:tcW w:w="1117" w:type="dxa"/>
            <w:gridSpan w:val="4"/>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4633C6" w:rsidRPr="00B85E6C" w:rsidTr="00781349">
        <w:tc>
          <w:tcPr>
            <w:tcW w:w="810" w:type="dxa"/>
            <w:vMerge/>
          </w:tcPr>
          <w:p w:rsidR="004633C6" w:rsidRPr="00B85E6C"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B85E6C" w:rsidRDefault="004633C6" w:rsidP="004633C6">
            <w:pPr>
              <w:autoSpaceDE w:val="0"/>
              <w:autoSpaceDN w:val="0"/>
              <w:jc w:val="center"/>
              <w:rPr>
                <w:rFonts w:eastAsia="Calibri"/>
                <w:color w:val="000000" w:themeColor="text1"/>
                <w:sz w:val="16"/>
                <w:szCs w:val="16"/>
              </w:rPr>
            </w:pPr>
          </w:p>
        </w:tc>
        <w:tc>
          <w:tcPr>
            <w:tcW w:w="898" w:type="dxa"/>
            <w:vMerge/>
          </w:tcPr>
          <w:p w:rsidR="004633C6" w:rsidRPr="00B85E6C" w:rsidRDefault="004633C6" w:rsidP="004633C6">
            <w:pPr>
              <w:autoSpaceDE w:val="0"/>
              <w:autoSpaceDN w:val="0"/>
              <w:jc w:val="center"/>
              <w:rPr>
                <w:rFonts w:eastAsia="Calibri"/>
                <w:color w:val="000000" w:themeColor="text1"/>
                <w:sz w:val="16"/>
                <w:szCs w:val="16"/>
              </w:rPr>
            </w:pPr>
          </w:p>
        </w:tc>
        <w:tc>
          <w:tcPr>
            <w:tcW w:w="990" w:type="dxa"/>
            <w:vMerge/>
          </w:tcPr>
          <w:p w:rsidR="004633C6" w:rsidRPr="00B85E6C"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4633C6" w:rsidRPr="00B85E6C" w:rsidRDefault="004633C6" w:rsidP="004633C6">
            <w:pPr>
              <w:autoSpaceDE w:val="0"/>
              <w:autoSpaceDN w:val="0"/>
              <w:rPr>
                <w:rFonts w:eastAsia="Calibri"/>
                <w:color w:val="000000" w:themeColor="text1"/>
                <w:sz w:val="16"/>
                <w:szCs w:val="16"/>
              </w:rPr>
            </w:pPr>
            <w:r w:rsidRPr="00B85E6C">
              <w:rPr>
                <w:rFonts w:eastAsia="Calibri"/>
                <w:color w:val="000000" w:themeColor="text1"/>
                <w:sz w:val="16"/>
                <w:szCs w:val="16"/>
              </w:rPr>
              <w:t>внебюджетные источники</w:t>
            </w:r>
          </w:p>
        </w:tc>
        <w:tc>
          <w:tcPr>
            <w:tcW w:w="1616" w:type="dxa"/>
            <w:gridSpan w:val="5"/>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317" w:type="dxa"/>
            <w:gridSpan w:val="3"/>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34" w:type="dxa"/>
            <w:gridSpan w:val="8"/>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009" w:type="dxa"/>
            <w:gridSpan w:val="4"/>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17" w:type="dxa"/>
            <w:gridSpan w:val="4"/>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4633C6" w:rsidRPr="00B85E6C" w:rsidTr="00781349">
        <w:tc>
          <w:tcPr>
            <w:tcW w:w="810" w:type="dxa"/>
            <w:vMerge w:val="restart"/>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Мероприятие 7.</w:t>
            </w:r>
            <w:r w:rsidRPr="00B85E6C">
              <w:rPr>
                <w:rFonts w:eastAsia="Calibri"/>
                <w:color w:val="000000" w:themeColor="text1"/>
                <w:sz w:val="16"/>
                <w:szCs w:val="16"/>
                <w:lang w:val="en-US"/>
              </w:rPr>
              <w:t>5</w:t>
            </w:r>
            <w:r w:rsidRPr="00B85E6C">
              <w:rPr>
                <w:rFonts w:eastAsia="Calibri"/>
                <w:color w:val="000000" w:themeColor="text1"/>
                <w:sz w:val="16"/>
                <w:szCs w:val="16"/>
              </w:rPr>
              <w:t>.</w:t>
            </w:r>
          </w:p>
        </w:tc>
        <w:tc>
          <w:tcPr>
            <w:tcW w:w="1566" w:type="dxa"/>
            <w:gridSpan w:val="6"/>
            <w:vMerge w:val="restart"/>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Организация бесплатного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898" w:type="dxa"/>
            <w:vMerge w:val="restart"/>
          </w:tcPr>
          <w:p w:rsidR="004633C6" w:rsidRPr="00B85E6C" w:rsidRDefault="004633C6" w:rsidP="004633C6">
            <w:pPr>
              <w:autoSpaceDE w:val="0"/>
              <w:autoSpaceDN w:val="0"/>
              <w:jc w:val="center"/>
              <w:rPr>
                <w:rFonts w:eastAsia="Calibri"/>
                <w:color w:val="000000" w:themeColor="text1"/>
                <w:sz w:val="16"/>
                <w:szCs w:val="16"/>
              </w:rPr>
            </w:pPr>
          </w:p>
        </w:tc>
        <w:tc>
          <w:tcPr>
            <w:tcW w:w="990" w:type="dxa"/>
            <w:vMerge w:val="restart"/>
          </w:tcPr>
          <w:p w:rsidR="004633C6" w:rsidRPr="00B85E6C" w:rsidRDefault="004633C6" w:rsidP="004633C6">
            <w:pPr>
              <w:autoSpaceDE w:val="0"/>
              <w:autoSpaceDN w:val="0"/>
              <w:jc w:val="center"/>
              <w:rPr>
                <w:rFonts w:eastAsia="Calibri"/>
                <w:color w:val="000000" w:themeColor="text1"/>
                <w:sz w:val="16"/>
                <w:szCs w:val="16"/>
              </w:rPr>
            </w:pPr>
            <w:r w:rsidRPr="00B85E6C">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4633C6" w:rsidRPr="00B85E6C" w:rsidRDefault="004633C6" w:rsidP="004633C6">
            <w:pPr>
              <w:autoSpaceDE w:val="0"/>
              <w:autoSpaceDN w:val="0"/>
              <w:rPr>
                <w:rFonts w:eastAsia="Calibri"/>
                <w:color w:val="000000" w:themeColor="text1"/>
                <w:sz w:val="16"/>
                <w:szCs w:val="16"/>
              </w:rPr>
            </w:pPr>
            <w:r w:rsidRPr="00B85E6C">
              <w:rPr>
                <w:rFonts w:eastAsia="Calibri"/>
                <w:color w:val="000000" w:themeColor="text1"/>
                <w:sz w:val="16"/>
                <w:szCs w:val="16"/>
              </w:rPr>
              <w:t>всего</w:t>
            </w:r>
          </w:p>
        </w:tc>
        <w:tc>
          <w:tcPr>
            <w:tcW w:w="1616" w:type="dxa"/>
            <w:gridSpan w:val="5"/>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551,6</w:t>
            </w:r>
          </w:p>
        </w:tc>
        <w:tc>
          <w:tcPr>
            <w:tcW w:w="1317" w:type="dxa"/>
            <w:gridSpan w:val="3"/>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394,4</w:t>
            </w:r>
          </w:p>
        </w:tc>
        <w:tc>
          <w:tcPr>
            <w:tcW w:w="1134" w:type="dxa"/>
            <w:gridSpan w:val="8"/>
          </w:tcPr>
          <w:p w:rsidR="004633C6" w:rsidRPr="00B85E6C" w:rsidRDefault="004633C6" w:rsidP="004633C6">
            <w:pPr>
              <w:jc w:val="left"/>
              <w:rPr>
                <w:sz w:val="18"/>
                <w:szCs w:val="18"/>
              </w:rPr>
            </w:pPr>
            <w:r w:rsidRPr="00B85E6C">
              <w:rPr>
                <w:sz w:val="18"/>
                <w:szCs w:val="18"/>
              </w:rPr>
              <w:t>394,4</w:t>
            </w:r>
          </w:p>
        </w:tc>
        <w:tc>
          <w:tcPr>
            <w:tcW w:w="1009" w:type="dxa"/>
            <w:gridSpan w:val="4"/>
          </w:tcPr>
          <w:p w:rsidR="004633C6" w:rsidRPr="00B85E6C" w:rsidRDefault="004633C6" w:rsidP="004633C6">
            <w:pPr>
              <w:jc w:val="center"/>
              <w:rPr>
                <w:color w:val="000000" w:themeColor="text1"/>
                <w:sz w:val="20"/>
                <w:szCs w:val="20"/>
              </w:rPr>
            </w:pPr>
            <w:r w:rsidRPr="00B85E6C">
              <w:rPr>
                <w:rFonts w:eastAsia="Calibri"/>
                <w:bCs/>
                <w:color w:val="000000" w:themeColor="text1"/>
                <w:sz w:val="20"/>
                <w:szCs w:val="20"/>
              </w:rPr>
              <w:t>7</w:t>
            </w:r>
            <w:r w:rsidRPr="00B85E6C">
              <w:rPr>
                <w:rFonts w:eastAsia="Calibri"/>
                <w:bCs/>
                <w:color w:val="000000" w:themeColor="text1"/>
                <w:sz w:val="20"/>
                <w:szCs w:val="20"/>
                <w:lang w:val="en-US"/>
              </w:rPr>
              <w:t>0</w:t>
            </w:r>
            <w:r w:rsidRPr="00B85E6C">
              <w:rPr>
                <w:rFonts w:eastAsia="Calibri"/>
                <w:bCs/>
                <w:color w:val="000000" w:themeColor="text1"/>
                <w:sz w:val="20"/>
                <w:szCs w:val="20"/>
              </w:rPr>
              <w:t>70</w:t>
            </w:r>
            <w:r w:rsidRPr="00B85E6C">
              <w:rPr>
                <w:rFonts w:eastAsia="Calibri"/>
                <w:bCs/>
                <w:color w:val="000000" w:themeColor="text1"/>
                <w:sz w:val="20"/>
                <w:szCs w:val="20"/>
                <w:lang w:val="en-US"/>
              </w:rPr>
              <w:t>,0</w:t>
            </w:r>
          </w:p>
        </w:tc>
        <w:tc>
          <w:tcPr>
            <w:tcW w:w="1117" w:type="dxa"/>
            <w:gridSpan w:val="4"/>
          </w:tcPr>
          <w:p w:rsidR="004633C6" w:rsidRPr="00B85E6C" w:rsidRDefault="004633C6" w:rsidP="004633C6">
            <w:pPr>
              <w:jc w:val="center"/>
              <w:rPr>
                <w:sz w:val="20"/>
                <w:szCs w:val="20"/>
              </w:rPr>
            </w:pPr>
            <w:r w:rsidRPr="00B85E6C">
              <w:rPr>
                <w:sz w:val="20"/>
                <w:szCs w:val="20"/>
              </w:rPr>
              <w:t>7070,0</w:t>
            </w:r>
          </w:p>
        </w:tc>
      </w:tr>
      <w:tr w:rsidR="004633C6" w:rsidRPr="00B85E6C" w:rsidTr="00781349">
        <w:tc>
          <w:tcPr>
            <w:tcW w:w="810" w:type="dxa"/>
            <w:vMerge/>
          </w:tcPr>
          <w:p w:rsidR="004633C6" w:rsidRPr="00B85E6C"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B85E6C" w:rsidRDefault="004633C6" w:rsidP="004633C6">
            <w:pPr>
              <w:autoSpaceDE w:val="0"/>
              <w:autoSpaceDN w:val="0"/>
              <w:jc w:val="center"/>
              <w:rPr>
                <w:rFonts w:eastAsia="Calibri"/>
                <w:color w:val="000000" w:themeColor="text1"/>
                <w:sz w:val="16"/>
                <w:szCs w:val="16"/>
              </w:rPr>
            </w:pPr>
          </w:p>
        </w:tc>
        <w:tc>
          <w:tcPr>
            <w:tcW w:w="898" w:type="dxa"/>
            <w:vMerge/>
          </w:tcPr>
          <w:p w:rsidR="004633C6" w:rsidRPr="00B85E6C" w:rsidRDefault="004633C6" w:rsidP="004633C6">
            <w:pPr>
              <w:autoSpaceDE w:val="0"/>
              <w:autoSpaceDN w:val="0"/>
              <w:jc w:val="center"/>
              <w:rPr>
                <w:rFonts w:eastAsia="Calibri"/>
                <w:color w:val="000000" w:themeColor="text1"/>
                <w:sz w:val="16"/>
                <w:szCs w:val="16"/>
              </w:rPr>
            </w:pPr>
          </w:p>
        </w:tc>
        <w:tc>
          <w:tcPr>
            <w:tcW w:w="990" w:type="dxa"/>
            <w:vMerge/>
          </w:tcPr>
          <w:p w:rsidR="004633C6" w:rsidRPr="00B85E6C"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4633C6" w:rsidRPr="00B85E6C" w:rsidRDefault="004633C6" w:rsidP="004633C6">
            <w:pPr>
              <w:autoSpaceDE w:val="0"/>
              <w:autoSpaceDN w:val="0"/>
              <w:rPr>
                <w:rFonts w:eastAsia="Calibri"/>
                <w:color w:val="000000" w:themeColor="text1"/>
                <w:sz w:val="16"/>
                <w:szCs w:val="16"/>
              </w:rPr>
            </w:pPr>
            <w:r w:rsidRPr="00B85E6C">
              <w:rPr>
                <w:rFonts w:eastAsia="Calibri"/>
                <w:color w:val="000000" w:themeColor="text1"/>
                <w:sz w:val="16"/>
                <w:szCs w:val="16"/>
              </w:rPr>
              <w:t>федеральный бюджет</w:t>
            </w:r>
          </w:p>
        </w:tc>
        <w:tc>
          <w:tcPr>
            <w:tcW w:w="1616" w:type="dxa"/>
            <w:gridSpan w:val="5"/>
          </w:tcPr>
          <w:p w:rsidR="004633C6" w:rsidRPr="00B85E6C" w:rsidRDefault="004633C6" w:rsidP="004633C6">
            <w:pPr>
              <w:jc w:val="center"/>
              <w:rPr>
                <w:color w:val="000000" w:themeColor="text1"/>
              </w:rPr>
            </w:pPr>
            <w:r w:rsidRPr="00B85E6C">
              <w:rPr>
                <w:rFonts w:eastAsia="Calibri"/>
                <w:bCs/>
                <w:color w:val="000000" w:themeColor="text1"/>
                <w:sz w:val="20"/>
                <w:szCs w:val="20"/>
                <w:lang w:val="en-US"/>
              </w:rPr>
              <w:t>0,0</w:t>
            </w:r>
          </w:p>
        </w:tc>
        <w:tc>
          <w:tcPr>
            <w:tcW w:w="1317" w:type="dxa"/>
            <w:gridSpan w:val="3"/>
          </w:tcPr>
          <w:p w:rsidR="004633C6" w:rsidRPr="00B85E6C" w:rsidRDefault="004633C6" w:rsidP="004633C6">
            <w:pPr>
              <w:jc w:val="center"/>
              <w:rPr>
                <w:color w:val="000000" w:themeColor="text1"/>
              </w:rPr>
            </w:pPr>
            <w:r w:rsidRPr="00B85E6C">
              <w:rPr>
                <w:rFonts w:eastAsia="Calibri"/>
                <w:bCs/>
                <w:color w:val="000000" w:themeColor="text1"/>
                <w:sz w:val="20"/>
                <w:szCs w:val="20"/>
                <w:lang w:val="en-US"/>
              </w:rPr>
              <w:t>0,0</w:t>
            </w:r>
          </w:p>
        </w:tc>
        <w:tc>
          <w:tcPr>
            <w:tcW w:w="1134" w:type="dxa"/>
            <w:gridSpan w:val="8"/>
          </w:tcPr>
          <w:p w:rsidR="004633C6" w:rsidRPr="00B85E6C" w:rsidRDefault="004633C6" w:rsidP="004633C6">
            <w:pPr>
              <w:jc w:val="center"/>
              <w:rPr>
                <w:sz w:val="18"/>
                <w:szCs w:val="18"/>
              </w:rPr>
            </w:pPr>
            <w:r w:rsidRPr="00B85E6C">
              <w:rPr>
                <w:sz w:val="18"/>
                <w:szCs w:val="18"/>
              </w:rPr>
              <w:t>0,0</w:t>
            </w:r>
          </w:p>
        </w:tc>
        <w:tc>
          <w:tcPr>
            <w:tcW w:w="1009" w:type="dxa"/>
            <w:gridSpan w:val="4"/>
          </w:tcPr>
          <w:p w:rsidR="004633C6" w:rsidRPr="00B85E6C" w:rsidRDefault="004633C6" w:rsidP="004633C6">
            <w:pPr>
              <w:jc w:val="center"/>
              <w:rPr>
                <w:color w:val="000000" w:themeColor="text1"/>
                <w:sz w:val="20"/>
                <w:szCs w:val="20"/>
              </w:rPr>
            </w:pPr>
            <w:r w:rsidRPr="00B85E6C">
              <w:rPr>
                <w:rFonts w:eastAsia="Calibri"/>
                <w:bCs/>
                <w:color w:val="000000" w:themeColor="text1"/>
                <w:sz w:val="20"/>
                <w:szCs w:val="20"/>
                <w:lang w:val="en-US"/>
              </w:rPr>
              <w:t>0,0</w:t>
            </w:r>
          </w:p>
        </w:tc>
        <w:tc>
          <w:tcPr>
            <w:tcW w:w="1117" w:type="dxa"/>
            <w:gridSpan w:val="4"/>
          </w:tcPr>
          <w:p w:rsidR="004633C6" w:rsidRPr="00B85E6C" w:rsidRDefault="004633C6" w:rsidP="004633C6">
            <w:pPr>
              <w:jc w:val="center"/>
              <w:rPr>
                <w:sz w:val="20"/>
                <w:szCs w:val="20"/>
              </w:rPr>
            </w:pPr>
            <w:r w:rsidRPr="00B85E6C">
              <w:rPr>
                <w:sz w:val="20"/>
                <w:szCs w:val="20"/>
              </w:rPr>
              <w:t>0,0</w:t>
            </w:r>
          </w:p>
        </w:tc>
      </w:tr>
      <w:tr w:rsidR="004633C6" w:rsidRPr="00B85E6C" w:rsidTr="00781349">
        <w:tc>
          <w:tcPr>
            <w:tcW w:w="810" w:type="dxa"/>
            <w:vMerge/>
          </w:tcPr>
          <w:p w:rsidR="004633C6" w:rsidRPr="00B85E6C"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B85E6C" w:rsidRDefault="004633C6" w:rsidP="004633C6">
            <w:pPr>
              <w:autoSpaceDE w:val="0"/>
              <w:autoSpaceDN w:val="0"/>
              <w:jc w:val="center"/>
              <w:rPr>
                <w:rFonts w:eastAsia="Calibri"/>
                <w:color w:val="000000" w:themeColor="text1"/>
                <w:sz w:val="16"/>
                <w:szCs w:val="16"/>
              </w:rPr>
            </w:pPr>
          </w:p>
        </w:tc>
        <w:tc>
          <w:tcPr>
            <w:tcW w:w="898" w:type="dxa"/>
            <w:vMerge/>
          </w:tcPr>
          <w:p w:rsidR="004633C6" w:rsidRPr="00B85E6C" w:rsidRDefault="004633C6" w:rsidP="004633C6">
            <w:pPr>
              <w:autoSpaceDE w:val="0"/>
              <w:autoSpaceDN w:val="0"/>
              <w:jc w:val="center"/>
              <w:rPr>
                <w:rFonts w:eastAsia="Calibri"/>
                <w:color w:val="000000" w:themeColor="text1"/>
                <w:sz w:val="16"/>
                <w:szCs w:val="16"/>
              </w:rPr>
            </w:pPr>
          </w:p>
        </w:tc>
        <w:tc>
          <w:tcPr>
            <w:tcW w:w="990" w:type="dxa"/>
            <w:vMerge/>
          </w:tcPr>
          <w:p w:rsidR="004633C6" w:rsidRPr="00B85E6C"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974</w:t>
            </w:r>
          </w:p>
        </w:tc>
        <w:tc>
          <w:tcPr>
            <w:tcW w:w="567" w:type="dxa"/>
            <w:gridSpan w:val="4"/>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0702</w:t>
            </w:r>
          </w:p>
        </w:tc>
        <w:tc>
          <w:tcPr>
            <w:tcW w:w="1134" w:type="dxa"/>
            <w:gridSpan w:val="2"/>
          </w:tcPr>
          <w:p w:rsidR="004633C6" w:rsidRPr="00B85E6C" w:rsidRDefault="004633C6" w:rsidP="004633C6">
            <w:pPr>
              <w:autoSpaceDE w:val="0"/>
              <w:autoSpaceDN w:val="0"/>
              <w:jc w:val="center"/>
              <w:rPr>
                <w:rFonts w:eastAsia="Calibri"/>
                <w:color w:val="000000" w:themeColor="text1"/>
                <w:sz w:val="16"/>
                <w:szCs w:val="16"/>
                <w:lang w:val="en-US"/>
              </w:rPr>
            </w:pPr>
            <w:r w:rsidRPr="00B85E6C">
              <w:rPr>
                <w:rFonts w:eastAsia="Calibri"/>
                <w:color w:val="000000" w:themeColor="text1"/>
                <w:sz w:val="16"/>
                <w:szCs w:val="16"/>
              </w:rPr>
              <w:t>Ц7114</w:t>
            </w:r>
            <w:r w:rsidRPr="00B85E6C">
              <w:rPr>
                <w:rFonts w:eastAsia="Calibri"/>
                <w:color w:val="000000" w:themeColor="text1"/>
                <w:sz w:val="16"/>
                <w:szCs w:val="16"/>
                <w:lang w:val="en-US"/>
              </w:rPr>
              <w:t>S</w:t>
            </w:r>
            <w:r w:rsidRPr="00B85E6C">
              <w:rPr>
                <w:rFonts w:eastAsia="Calibri"/>
                <w:color w:val="000000" w:themeColor="text1"/>
                <w:sz w:val="16"/>
                <w:szCs w:val="16"/>
              </w:rPr>
              <w:t>1560</w:t>
            </w:r>
            <w:r w:rsidRPr="00B85E6C">
              <w:rPr>
                <w:rFonts w:eastAsia="Calibri"/>
                <w:color w:val="000000" w:themeColor="text1"/>
                <w:sz w:val="16"/>
                <w:szCs w:val="16"/>
                <w:lang w:val="en-US"/>
              </w:rPr>
              <w:t>3</w:t>
            </w:r>
          </w:p>
        </w:tc>
        <w:tc>
          <w:tcPr>
            <w:tcW w:w="567" w:type="dxa"/>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600</w:t>
            </w:r>
          </w:p>
        </w:tc>
        <w:tc>
          <w:tcPr>
            <w:tcW w:w="991" w:type="dxa"/>
            <w:gridSpan w:val="2"/>
          </w:tcPr>
          <w:p w:rsidR="004633C6" w:rsidRPr="00B85E6C" w:rsidRDefault="004633C6" w:rsidP="004633C6">
            <w:pPr>
              <w:autoSpaceDE w:val="0"/>
              <w:autoSpaceDN w:val="0"/>
              <w:rPr>
                <w:rFonts w:eastAsia="Calibri"/>
                <w:color w:val="000000" w:themeColor="text1"/>
                <w:sz w:val="16"/>
                <w:szCs w:val="16"/>
              </w:rPr>
            </w:pPr>
            <w:r w:rsidRPr="00B85E6C">
              <w:rPr>
                <w:rFonts w:eastAsia="Calibri"/>
                <w:color w:val="000000" w:themeColor="text1"/>
                <w:sz w:val="16"/>
                <w:szCs w:val="16"/>
              </w:rPr>
              <w:t>республиканский бюджет Чувашской Республики</w:t>
            </w:r>
          </w:p>
        </w:tc>
        <w:tc>
          <w:tcPr>
            <w:tcW w:w="1616" w:type="dxa"/>
            <w:gridSpan w:val="5"/>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394,4</w:t>
            </w:r>
          </w:p>
        </w:tc>
        <w:tc>
          <w:tcPr>
            <w:tcW w:w="1317" w:type="dxa"/>
            <w:gridSpan w:val="3"/>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394,4</w:t>
            </w:r>
          </w:p>
        </w:tc>
        <w:tc>
          <w:tcPr>
            <w:tcW w:w="1134" w:type="dxa"/>
            <w:gridSpan w:val="8"/>
          </w:tcPr>
          <w:p w:rsidR="004633C6" w:rsidRPr="00B85E6C" w:rsidRDefault="004633C6" w:rsidP="004633C6">
            <w:pPr>
              <w:jc w:val="center"/>
              <w:rPr>
                <w:sz w:val="18"/>
                <w:szCs w:val="18"/>
              </w:rPr>
            </w:pPr>
            <w:r w:rsidRPr="00B85E6C">
              <w:rPr>
                <w:rFonts w:eastAsia="Calibri"/>
                <w:bCs/>
                <w:color w:val="000000" w:themeColor="text1"/>
                <w:sz w:val="20"/>
                <w:szCs w:val="20"/>
              </w:rPr>
              <w:t>394,4</w:t>
            </w:r>
          </w:p>
        </w:tc>
        <w:tc>
          <w:tcPr>
            <w:tcW w:w="1009" w:type="dxa"/>
            <w:gridSpan w:val="4"/>
          </w:tcPr>
          <w:p w:rsidR="004633C6" w:rsidRPr="00B85E6C" w:rsidRDefault="004633C6" w:rsidP="004633C6">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7070,0</w:t>
            </w:r>
          </w:p>
        </w:tc>
        <w:tc>
          <w:tcPr>
            <w:tcW w:w="1117" w:type="dxa"/>
            <w:gridSpan w:val="4"/>
          </w:tcPr>
          <w:p w:rsidR="004633C6" w:rsidRPr="00B85E6C" w:rsidRDefault="004633C6" w:rsidP="004633C6">
            <w:pPr>
              <w:jc w:val="center"/>
              <w:rPr>
                <w:sz w:val="20"/>
                <w:szCs w:val="20"/>
              </w:rPr>
            </w:pPr>
            <w:r w:rsidRPr="00B85E6C">
              <w:rPr>
                <w:sz w:val="20"/>
                <w:szCs w:val="20"/>
              </w:rPr>
              <w:t>7070,0</w:t>
            </w:r>
          </w:p>
        </w:tc>
      </w:tr>
      <w:tr w:rsidR="004633C6" w:rsidRPr="00B85E6C" w:rsidTr="00781349">
        <w:tc>
          <w:tcPr>
            <w:tcW w:w="810" w:type="dxa"/>
            <w:vMerge/>
          </w:tcPr>
          <w:p w:rsidR="004633C6" w:rsidRPr="00B85E6C"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B85E6C" w:rsidRDefault="004633C6" w:rsidP="004633C6">
            <w:pPr>
              <w:autoSpaceDE w:val="0"/>
              <w:autoSpaceDN w:val="0"/>
              <w:jc w:val="center"/>
              <w:rPr>
                <w:rFonts w:eastAsia="Calibri"/>
                <w:color w:val="000000" w:themeColor="text1"/>
                <w:sz w:val="16"/>
                <w:szCs w:val="16"/>
              </w:rPr>
            </w:pPr>
          </w:p>
        </w:tc>
        <w:tc>
          <w:tcPr>
            <w:tcW w:w="898" w:type="dxa"/>
            <w:vMerge/>
          </w:tcPr>
          <w:p w:rsidR="004633C6" w:rsidRPr="00B85E6C" w:rsidRDefault="004633C6" w:rsidP="004633C6">
            <w:pPr>
              <w:autoSpaceDE w:val="0"/>
              <w:autoSpaceDN w:val="0"/>
              <w:jc w:val="center"/>
              <w:rPr>
                <w:rFonts w:eastAsia="Calibri"/>
                <w:color w:val="000000" w:themeColor="text1"/>
                <w:sz w:val="16"/>
                <w:szCs w:val="16"/>
              </w:rPr>
            </w:pPr>
          </w:p>
        </w:tc>
        <w:tc>
          <w:tcPr>
            <w:tcW w:w="990" w:type="dxa"/>
            <w:vMerge/>
          </w:tcPr>
          <w:p w:rsidR="004633C6" w:rsidRPr="00B85E6C"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4633C6" w:rsidRPr="00B85E6C" w:rsidRDefault="004633C6" w:rsidP="004633C6">
            <w:pPr>
              <w:autoSpaceDE w:val="0"/>
              <w:autoSpaceDN w:val="0"/>
              <w:rPr>
                <w:rFonts w:eastAsia="Calibri"/>
                <w:color w:val="000000" w:themeColor="text1"/>
                <w:sz w:val="16"/>
                <w:szCs w:val="16"/>
              </w:rPr>
            </w:pPr>
            <w:r w:rsidRPr="00B85E6C">
              <w:rPr>
                <w:rFonts w:eastAsia="Calibri"/>
                <w:color w:val="000000" w:themeColor="text1"/>
                <w:sz w:val="16"/>
                <w:szCs w:val="16"/>
              </w:rPr>
              <w:t>местный бюджет Порецкого муниципального округа</w:t>
            </w:r>
          </w:p>
        </w:tc>
        <w:tc>
          <w:tcPr>
            <w:tcW w:w="1616" w:type="dxa"/>
            <w:gridSpan w:val="5"/>
          </w:tcPr>
          <w:p w:rsidR="004633C6" w:rsidRPr="00B85E6C" w:rsidRDefault="004633C6" w:rsidP="004633C6">
            <w:pPr>
              <w:jc w:val="center"/>
              <w:rPr>
                <w:color w:val="000000" w:themeColor="text1"/>
                <w:sz w:val="20"/>
                <w:szCs w:val="20"/>
              </w:rPr>
            </w:pPr>
            <w:r w:rsidRPr="00B85E6C">
              <w:rPr>
                <w:color w:val="000000" w:themeColor="text1"/>
                <w:sz w:val="20"/>
                <w:szCs w:val="20"/>
              </w:rPr>
              <w:t>157,2</w:t>
            </w:r>
          </w:p>
        </w:tc>
        <w:tc>
          <w:tcPr>
            <w:tcW w:w="1317" w:type="dxa"/>
            <w:gridSpan w:val="3"/>
          </w:tcPr>
          <w:p w:rsidR="004633C6" w:rsidRPr="00B85E6C" w:rsidRDefault="004633C6" w:rsidP="004633C6">
            <w:pPr>
              <w:jc w:val="center"/>
              <w:rPr>
                <w:color w:val="000000" w:themeColor="text1"/>
              </w:rPr>
            </w:pPr>
            <w:r w:rsidRPr="00B85E6C">
              <w:rPr>
                <w:rFonts w:eastAsia="Calibri"/>
                <w:bCs/>
                <w:color w:val="000000" w:themeColor="text1"/>
                <w:sz w:val="20"/>
                <w:szCs w:val="20"/>
                <w:lang w:val="en-US"/>
              </w:rPr>
              <w:t>0,0</w:t>
            </w:r>
          </w:p>
        </w:tc>
        <w:tc>
          <w:tcPr>
            <w:tcW w:w="1134" w:type="dxa"/>
            <w:gridSpan w:val="8"/>
          </w:tcPr>
          <w:p w:rsidR="004633C6" w:rsidRPr="00B85E6C" w:rsidRDefault="004633C6" w:rsidP="004633C6">
            <w:pPr>
              <w:jc w:val="center"/>
              <w:rPr>
                <w:color w:val="000000" w:themeColor="text1"/>
              </w:rPr>
            </w:pPr>
            <w:r w:rsidRPr="00B85E6C">
              <w:rPr>
                <w:rFonts w:eastAsia="Calibri"/>
                <w:bCs/>
                <w:color w:val="000000" w:themeColor="text1"/>
                <w:sz w:val="20"/>
                <w:szCs w:val="20"/>
                <w:lang w:val="en-US"/>
              </w:rPr>
              <w:t>0,0</w:t>
            </w:r>
          </w:p>
        </w:tc>
        <w:tc>
          <w:tcPr>
            <w:tcW w:w="1009" w:type="dxa"/>
            <w:gridSpan w:val="4"/>
          </w:tcPr>
          <w:p w:rsidR="004633C6" w:rsidRPr="00B85E6C" w:rsidRDefault="004633C6" w:rsidP="004633C6">
            <w:pPr>
              <w:jc w:val="center"/>
              <w:rPr>
                <w:color w:val="000000" w:themeColor="text1"/>
                <w:sz w:val="20"/>
                <w:szCs w:val="20"/>
              </w:rPr>
            </w:pPr>
            <w:r w:rsidRPr="00B85E6C">
              <w:rPr>
                <w:rFonts w:eastAsia="Calibri"/>
                <w:bCs/>
                <w:color w:val="000000" w:themeColor="text1"/>
                <w:sz w:val="20"/>
                <w:szCs w:val="20"/>
                <w:lang w:val="en-US"/>
              </w:rPr>
              <w:t>0,0</w:t>
            </w:r>
          </w:p>
        </w:tc>
        <w:tc>
          <w:tcPr>
            <w:tcW w:w="1117" w:type="dxa"/>
            <w:gridSpan w:val="4"/>
          </w:tcPr>
          <w:p w:rsidR="004633C6" w:rsidRPr="00B85E6C" w:rsidRDefault="004633C6" w:rsidP="004633C6">
            <w:pPr>
              <w:jc w:val="center"/>
              <w:rPr>
                <w:color w:val="000000" w:themeColor="text1"/>
                <w:sz w:val="20"/>
                <w:szCs w:val="20"/>
              </w:rPr>
            </w:pPr>
            <w:r w:rsidRPr="00B85E6C">
              <w:rPr>
                <w:rFonts w:eastAsia="Calibri"/>
                <w:bCs/>
                <w:color w:val="000000" w:themeColor="text1"/>
                <w:sz w:val="20"/>
                <w:szCs w:val="20"/>
                <w:lang w:val="en-US"/>
              </w:rPr>
              <w:t>0,0</w:t>
            </w:r>
          </w:p>
        </w:tc>
      </w:tr>
      <w:tr w:rsidR="004633C6" w:rsidRPr="00B85E6C" w:rsidTr="00781349">
        <w:tc>
          <w:tcPr>
            <w:tcW w:w="810" w:type="dxa"/>
            <w:vMerge/>
          </w:tcPr>
          <w:p w:rsidR="004633C6" w:rsidRPr="00B85E6C"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B85E6C" w:rsidRDefault="004633C6" w:rsidP="004633C6">
            <w:pPr>
              <w:autoSpaceDE w:val="0"/>
              <w:autoSpaceDN w:val="0"/>
              <w:jc w:val="center"/>
              <w:rPr>
                <w:rFonts w:eastAsia="Calibri"/>
                <w:color w:val="000000" w:themeColor="text1"/>
                <w:sz w:val="16"/>
                <w:szCs w:val="16"/>
              </w:rPr>
            </w:pPr>
          </w:p>
        </w:tc>
        <w:tc>
          <w:tcPr>
            <w:tcW w:w="898" w:type="dxa"/>
            <w:vMerge/>
          </w:tcPr>
          <w:p w:rsidR="004633C6" w:rsidRPr="00B85E6C" w:rsidRDefault="004633C6" w:rsidP="004633C6">
            <w:pPr>
              <w:autoSpaceDE w:val="0"/>
              <w:autoSpaceDN w:val="0"/>
              <w:jc w:val="center"/>
              <w:rPr>
                <w:rFonts w:eastAsia="Calibri"/>
                <w:color w:val="000000" w:themeColor="text1"/>
                <w:sz w:val="16"/>
                <w:szCs w:val="16"/>
              </w:rPr>
            </w:pPr>
          </w:p>
        </w:tc>
        <w:tc>
          <w:tcPr>
            <w:tcW w:w="990" w:type="dxa"/>
            <w:vMerge/>
          </w:tcPr>
          <w:p w:rsidR="004633C6" w:rsidRPr="00B85E6C"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4633C6" w:rsidRPr="00B85E6C" w:rsidRDefault="004633C6" w:rsidP="004633C6">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4633C6" w:rsidRPr="00B85E6C" w:rsidRDefault="004633C6" w:rsidP="004633C6">
            <w:pPr>
              <w:autoSpaceDE w:val="0"/>
              <w:autoSpaceDN w:val="0"/>
              <w:rPr>
                <w:rFonts w:eastAsia="Calibri"/>
                <w:color w:val="000000" w:themeColor="text1"/>
                <w:sz w:val="16"/>
                <w:szCs w:val="16"/>
              </w:rPr>
            </w:pPr>
            <w:r w:rsidRPr="00B85E6C">
              <w:rPr>
                <w:rFonts w:eastAsia="Calibri"/>
                <w:color w:val="000000" w:themeColor="text1"/>
                <w:sz w:val="16"/>
                <w:szCs w:val="16"/>
              </w:rPr>
              <w:t>внебюджетные источники</w:t>
            </w:r>
          </w:p>
        </w:tc>
        <w:tc>
          <w:tcPr>
            <w:tcW w:w="1616" w:type="dxa"/>
            <w:gridSpan w:val="5"/>
          </w:tcPr>
          <w:p w:rsidR="004633C6" w:rsidRPr="00B85E6C" w:rsidRDefault="004633C6" w:rsidP="004633C6">
            <w:pPr>
              <w:jc w:val="center"/>
              <w:rPr>
                <w:color w:val="000000" w:themeColor="text1"/>
              </w:rPr>
            </w:pPr>
            <w:r w:rsidRPr="00B85E6C">
              <w:rPr>
                <w:rFonts w:eastAsia="Calibri"/>
                <w:bCs/>
                <w:color w:val="000000" w:themeColor="text1"/>
                <w:sz w:val="20"/>
                <w:szCs w:val="20"/>
                <w:lang w:val="en-US"/>
              </w:rPr>
              <w:t>0,0</w:t>
            </w:r>
          </w:p>
        </w:tc>
        <w:tc>
          <w:tcPr>
            <w:tcW w:w="1317" w:type="dxa"/>
            <w:gridSpan w:val="3"/>
          </w:tcPr>
          <w:p w:rsidR="004633C6" w:rsidRPr="00B85E6C" w:rsidRDefault="004633C6" w:rsidP="004633C6">
            <w:pPr>
              <w:jc w:val="center"/>
              <w:rPr>
                <w:color w:val="000000" w:themeColor="text1"/>
              </w:rPr>
            </w:pPr>
            <w:r w:rsidRPr="00B85E6C">
              <w:rPr>
                <w:rFonts w:eastAsia="Calibri"/>
                <w:bCs/>
                <w:color w:val="000000" w:themeColor="text1"/>
                <w:sz w:val="20"/>
                <w:szCs w:val="20"/>
                <w:lang w:val="en-US"/>
              </w:rPr>
              <w:t>0,0</w:t>
            </w:r>
          </w:p>
        </w:tc>
        <w:tc>
          <w:tcPr>
            <w:tcW w:w="1134" w:type="dxa"/>
            <w:gridSpan w:val="8"/>
          </w:tcPr>
          <w:p w:rsidR="004633C6" w:rsidRPr="00B85E6C" w:rsidRDefault="004633C6" w:rsidP="004633C6">
            <w:pPr>
              <w:jc w:val="center"/>
              <w:rPr>
                <w:color w:val="000000" w:themeColor="text1"/>
              </w:rPr>
            </w:pPr>
            <w:r w:rsidRPr="00B85E6C">
              <w:rPr>
                <w:rFonts w:eastAsia="Calibri"/>
                <w:bCs/>
                <w:color w:val="000000" w:themeColor="text1"/>
                <w:sz w:val="20"/>
                <w:szCs w:val="20"/>
                <w:lang w:val="en-US"/>
              </w:rPr>
              <w:t>0,0</w:t>
            </w:r>
          </w:p>
        </w:tc>
        <w:tc>
          <w:tcPr>
            <w:tcW w:w="1009" w:type="dxa"/>
            <w:gridSpan w:val="4"/>
          </w:tcPr>
          <w:p w:rsidR="004633C6" w:rsidRPr="00B85E6C" w:rsidRDefault="004633C6" w:rsidP="004633C6">
            <w:pPr>
              <w:jc w:val="center"/>
              <w:rPr>
                <w:color w:val="000000" w:themeColor="text1"/>
              </w:rPr>
            </w:pPr>
            <w:r w:rsidRPr="00B85E6C">
              <w:rPr>
                <w:rFonts w:eastAsia="Calibri"/>
                <w:bCs/>
                <w:color w:val="000000" w:themeColor="text1"/>
                <w:sz w:val="20"/>
                <w:szCs w:val="20"/>
                <w:lang w:val="en-US"/>
              </w:rPr>
              <w:t>0,0</w:t>
            </w:r>
          </w:p>
        </w:tc>
        <w:tc>
          <w:tcPr>
            <w:tcW w:w="1117" w:type="dxa"/>
            <w:gridSpan w:val="4"/>
          </w:tcPr>
          <w:p w:rsidR="004633C6" w:rsidRPr="00B85E6C" w:rsidRDefault="004633C6" w:rsidP="004633C6">
            <w:pPr>
              <w:jc w:val="center"/>
              <w:rPr>
                <w:color w:val="000000" w:themeColor="text1"/>
              </w:rPr>
            </w:pPr>
            <w:r w:rsidRPr="00B85E6C">
              <w:rPr>
                <w:rFonts w:eastAsia="Calibri"/>
                <w:bCs/>
                <w:color w:val="000000" w:themeColor="text1"/>
                <w:sz w:val="20"/>
                <w:szCs w:val="20"/>
                <w:lang w:val="en-US"/>
              </w:rPr>
              <w:t>0,0</w:t>
            </w:r>
          </w:p>
        </w:tc>
      </w:tr>
      <w:tr w:rsidR="00781349" w:rsidRPr="00B85E6C" w:rsidTr="00781349">
        <w:tc>
          <w:tcPr>
            <w:tcW w:w="810"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Мероприятие 7.6.</w:t>
            </w:r>
          </w:p>
        </w:tc>
        <w:tc>
          <w:tcPr>
            <w:tcW w:w="1566" w:type="dxa"/>
            <w:gridSpan w:val="6"/>
            <w:vMerge w:val="restart"/>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898" w:type="dxa"/>
          </w:tcPr>
          <w:p w:rsidR="00781349" w:rsidRPr="00B85E6C" w:rsidRDefault="00781349" w:rsidP="00781349">
            <w:pPr>
              <w:autoSpaceDE w:val="0"/>
              <w:autoSpaceDN w:val="0"/>
              <w:jc w:val="center"/>
              <w:rPr>
                <w:rFonts w:eastAsia="Calibri"/>
                <w:color w:val="000000" w:themeColor="text1"/>
                <w:sz w:val="16"/>
                <w:szCs w:val="16"/>
              </w:rPr>
            </w:pPr>
          </w:p>
        </w:tc>
        <w:tc>
          <w:tcPr>
            <w:tcW w:w="990" w:type="dxa"/>
            <w:vMerge w:val="restart"/>
          </w:tcPr>
          <w:p w:rsidR="00781349" w:rsidRPr="00B85E6C" w:rsidRDefault="00781349" w:rsidP="00781349">
            <w:pPr>
              <w:autoSpaceDE w:val="0"/>
              <w:autoSpaceDN w:val="0"/>
              <w:jc w:val="center"/>
              <w:rPr>
                <w:rFonts w:eastAsia="Calibri"/>
                <w:color w:val="000000" w:themeColor="text1"/>
                <w:sz w:val="16"/>
                <w:szCs w:val="16"/>
              </w:rPr>
            </w:pPr>
            <w:r w:rsidRPr="00B85E6C">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974</w:t>
            </w:r>
          </w:p>
        </w:tc>
        <w:tc>
          <w:tcPr>
            <w:tcW w:w="567" w:type="dxa"/>
            <w:gridSpan w:val="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0702</w:t>
            </w:r>
          </w:p>
        </w:tc>
        <w:tc>
          <w:tcPr>
            <w:tcW w:w="1134" w:type="dxa"/>
            <w:gridSpan w:val="2"/>
          </w:tcPr>
          <w:p w:rsidR="00781349" w:rsidRPr="00B85E6C" w:rsidRDefault="00781349" w:rsidP="00781349">
            <w:pPr>
              <w:autoSpaceDE w:val="0"/>
              <w:autoSpaceDN w:val="0"/>
              <w:jc w:val="center"/>
              <w:rPr>
                <w:rFonts w:eastAsia="Calibri"/>
                <w:color w:val="000000" w:themeColor="text1"/>
                <w:sz w:val="16"/>
                <w:szCs w:val="16"/>
                <w:lang w:val="en-US"/>
              </w:rPr>
            </w:pPr>
            <w:r w:rsidRPr="00B85E6C">
              <w:rPr>
                <w:rFonts w:eastAsia="Calibri"/>
                <w:color w:val="000000" w:themeColor="text1"/>
                <w:sz w:val="16"/>
                <w:szCs w:val="16"/>
              </w:rPr>
              <w:t>Ц71142029П</w:t>
            </w:r>
          </w:p>
        </w:tc>
        <w:tc>
          <w:tcPr>
            <w:tcW w:w="567"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600</w:t>
            </w:r>
          </w:p>
        </w:tc>
        <w:tc>
          <w:tcPr>
            <w:tcW w:w="991" w:type="dxa"/>
            <w:gridSpan w:val="2"/>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всего</w:t>
            </w:r>
          </w:p>
        </w:tc>
        <w:tc>
          <w:tcPr>
            <w:tcW w:w="1616" w:type="dxa"/>
            <w:gridSpan w:val="5"/>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262,3</w:t>
            </w:r>
          </w:p>
        </w:tc>
        <w:tc>
          <w:tcPr>
            <w:tcW w:w="1317" w:type="dxa"/>
            <w:gridSpan w:val="3"/>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262,3</w:t>
            </w:r>
          </w:p>
        </w:tc>
        <w:tc>
          <w:tcPr>
            <w:tcW w:w="1134" w:type="dxa"/>
            <w:gridSpan w:val="8"/>
          </w:tcPr>
          <w:p w:rsidR="00781349" w:rsidRPr="00B85E6C" w:rsidRDefault="00781349" w:rsidP="00781349">
            <w:pPr>
              <w:jc w:val="left"/>
              <w:rPr>
                <w:sz w:val="18"/>
                <w:szCs w:val="18"/>
              </w:rPr>
            </w:pPr>
            <w:r w:rsidRPr="00B85E6C">
              <w:rPr>
                <w:sz w:val="18"/>
                <w:szCs w:val="18"/>
              </w:rPr>
              <w:t>262,3</w:t>
            </w:r>
          </w:p>
        </w:tc>
        <w:tc>
          <w:tcPr>
            <w:tcW w:w="1009" w:type="dxa"/>
            <w:gridSpan w:val="4"/>
          </w:tcPr>
          <w:p w:rsidR="00781349" w:rsidRPr="00B85E6C" w:rsidRDefault="00781349" w:rsidP="00781349">
            <w:pPr>
              <w:jc w:val="center"/>
              <w:rPr>
                <w:color w:val="000000" w:themeColor="text1"/>
              </w:rPr>
            </w:pPr>
            <w:r w:rsidRPr="00B85E6C">
              <w:rPr>
                <w:color w:val="000000" w:themeColor="text1"/>
              </w:rPr>
              <w:t>0,0</w:t>
            </w:r>
          </w:p>
        </w:tc>
        <w:tc>
          <w:tcPr>
            <w:tcW w:w="1117" w:type="dxa"/>
            <w:gridSpan w:val="4"/>
          </w:tcPr>
          <w:p w:rsidR="00781349" w:rsidRPr="00B85E6C" w:rsidRDefault="00781349" w:rsidP="00781349">
            <w:pPr>
              <w:jc w:val="center"/>
            </w:pPr>
            <w:r w:rsidRPr="00B85E6C">
              <w:t>0,0</w:t>
            </w:r>
          </w:p>
        </w:tc>
      </w:tr>
      <w:tr w:rsidR="00781349" w:rsidRPr="00B85E6C" w:rsidTr="00781349">
        <w:tc>
          <w:tcPr>
            <w:tcW w:w="810" w:type="dxa"/>
            <w:vMerge w:val="restart"/>
            <w:tcBorders>
              <w:top w:val="nil"/>
            </w:tcBorders>
          </w:tcPr>
          <w:p w:rsidR="00781349" w:rsidRPr="00B85E6C" w:rsidRDefault="00781349" w:rsidP="00781349">
            <w:pPr>
              <w:autoSpaceDE w:val="0"/>
              <w:autoSpaceDN w:val="0"/>
              <w:jc w:val="center"/>
              <w:rPr>
                <w:rFonts w:eastAsia="Calibri"/>
                <w:color w:val="000000" w:themeColor="text1"/>
                <w:sz w:val="16"/>
                <w:szCs w:val="16"/>
              </w:rPr>
            </w:pPr>
          </w:p>
        </w:tc>
        <w:tc>
          <w:tcPr>
            <w:tcW w:w="1566" w:type="dxa"/>
            <w:gridSpan w:val="6"/>
            <w:vMerge/>
          </w:tcPr>
          <w:p w:rsidR="00781349" w:rsidRPr="00B85E6C" w:rsidRDefault="00781349" w:rsidP="00781349">
            <w:pPr>
              <w:autoSpaceDE w:val="0"/>
              <w:autoSpaceDN w:val="0"/>
              <w:jc w:val="center"/>
              <w:rPr>
                <w:rFonts w:eastAsia="Calibri"/>
                <w:color w:val="000000" w:themeColor="text1"/>
                <w:sz w:val="16"/>
                <w:szCs w:val="16"/>
              </w:rPr>
            </w:pPr>
          </w:p>
        </w:tc>
        <w:tc>
          <w:tcPr>
            <w:tcW w:w="898" w:type="dxa"/>
            <w:vMerge w:val="restart"/>
            <w:tcBorders>
              <w:top w:val="nil"/>
            </w:tcBorders>
          </w:tcPr>
          <w:p w:rsidR="00781349" w:rsidRPr="00B85E6C" w:rsidRDefault="00781349" w:rsidP="00781349">
            <w:pPr>
              <w:autoSpaceDE w:val="0"/>
              <w:autoSpaceDN w:val="0"/>
              <w:jc w:val="center"/>
              <w:rPr>
                <w:rFonts w:eastAsia="Calibri"/>
                <w:color w:val="000000" w:themeColor="text1"/>
                <w:sz w:val="16"/>
                <w:szCs w:val="16"/>
              </w:rPr>
            </w:pPr>
          </w:p>
        </w:tc>
        <w:tc>
          <w:tcPr>
            <w:tcW w:w="990" w:type="dxa"/>
            <w:vMerge/>
          </w:tcPr>
          <w:p w:rsidR="00781349" w:rsidRPr="00B85E6C"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федеральный бюджет</w:t>
            </w:r>
          </w:p>
        </w:tc>
        <w:tc>
          <w:tcPr>
            <w:tcW w:w="1616" w:type="dxa"/>
            <w:gridSpan w:val="5"/>
          </w:tcPr>
          <w:p w:rsidR="00781349" w:rsidRPr="00B85E6C" w:rsidRDefault="00781349" w:rsidP="00781349">
            <w:pPr>
              <w:jc w:val="center"/>
              <w:rPr>
                <w:color w:val="000000" w:themeColor="text1"/>
              </w:rPr>
            </w:pPr>
            <w:r w:rsidRPr="00B85E6C">
              <w:rPr>
                <w:rFonts w:eastAsia="Calibri"/>
                <w:bCs/>
                <w:color w:val="000000" w:themeColor="text1"/>
                <w:sz w:val="20"/>
                <w:szCs w:val="20"/>
                <w:lang w:val="en-US"/>
              </w:rPr>
              <w:t>0,0</w:t>
            </w:r>
          </w:p>
        </w:tc>
        <w:tc>
          <w:tcPr>
            <w:tcW w:w="1317" w:type="dxa"/>
            <w:gridSpan w:val="3"/>
          </w:tcPr>
          <w:p w:rsidR="00781349" w:rsidRPr="00B85E6C" w:rsidRDefault="00781349" w:rsidP="00781349">
            <w:pPr>
              <w:jc w:val="center"/>
              <w:rPr>
                <w:color w:val="000000" w:themeColor="text1"/>
              </w:rPr>
            </w:pPr>
            <w:r w:rsidRPr="00B85E6C">
              <w:rPr>
                <w:rFonts w:eastAsia="Calibri"/>
                <w:bCs/>
                <w:color w:val="000000" w:themeColor="text1"/>
                <w:sz w:val="20"/>
                <w:szCs w:val="20"/>
                <w:lang w:val="en-US"/>
              </w:rPr>
              <w:t>0,0</w:t>
            </w:r>
          </w:p>
        </w:tc>
        <w:tc>
          <w:tcPr>
            <w:tcW w:w="1134" w:type="dxa"/>
            <w:gridSpan w:val="8"/>
          </w:tcPr>
          <w:p w:rsidR="00781349" w:rsidRPr="00B85E6C" w:rsidRDefault="00781349" w:rsidP="00781349">
            <w:pPr>
              <w:jc w:val="center"/>
              <w:rPr>
                <w:sz w:val="18"/>
                <w:szCs w:val="18"/>
              </w:rPr>
            </w:pPr>
            <w:r w:rsidRPr="00B85E6C">
              <w:rPr>
                <w:sz w:val="18"/>
                <w:szCs w:val="18"/>
              </w:rPr>
              <w:t>0,0</w:t>
            </w:r>
          </w:p>
        </w:tc>
        <w:tc>
          <w:tcPr>
            <w:tcW w:w="1009" w:type="dxa"/>
            <w:gridSpan w:val="4"/>
          </w:tcPr>
          <w:p w:rsidR="00781349" w:rsidRPr="00B85E6C" w:rsidRDefault="00781349" w:rsidP="00781349">
            <w:pPr>
              <w:jc w:val="center"/>
              <w:rPr>
                <w:color w:val="000000" w:themeColor="text1"/>
              </w:rPr>
            </w:pPr>
            <w:r w:rsidRPr="00B85E6C">
              <w:rPr>
                <w:rFonts w:eastAsia="Calibri"/>
                <w:bCs/>
                <w:color w:val="000000" w:themeColor="text1"/>
                <w:sz w:val="20"/>
                <w:szCs w:val="20"/>
                <w:lang w:val="en-US"/>
              </w:rPr>
              <w:t>0,0</w:t>
            </w:r>
          </w:p>
        </w:tc>
        <w:tc>
          <w:tcPr>
            <w:tcW w:w="1117" w:type="dxa"/>
            <w:gridSpan w:val="4"/>
          </w:tcPr>
          <w:p w:rsidR="00781349" w:rsidRPr="00B85E6C" w:rsidRDefault="00781349" w:rsidP="00781349">
            <w:pPr>
              <w:jc w:val="center"/>
            </w:pPr>
            <w:r w:rsidRPr="00B85E6C">
              <w:t>0,0</w:t>
            </w:r>
          </w:p>
        </w:tc>
      </w:tr>
      <w:tr w:rsidR="00781349" w:rsidRPr="00B85E6C" w:rsidTr="00781349">
        <w:tc>
          <w:tcPr>
            <w:tcW w:w="810" w:type="dxa"/>
            <w:vMerge/>
            <w:tcBorders>
              <w:top w:val="nil"/>
            </w:tcBorders>
          </w:tcPr>
          <w:p w:rsidR="00781349" w:rsidRPr="00B85E6C" w:rsidRDefault="00781349" w:rsidP="00781349">
            <w:pPr>
              <w:autoSpaceDE w:val="0"/>
              <w:autoSpaceDN w:val="0"/>
              <w:jc w:val="center"/>
              <w:rPr>
                <w:rFonts w:eastAsia="Calibri"/>
                <w:color w:val="000000" w:themeColor="text1"/>
                <w:sz w:val="16"/>
                <w:szCs w:val="16"/>
              </w:rPr>
            </w:pPr>
          </w:p>
        </w:tc>
        <w:tc>
          <w:tcPr>
            <w:tcW w:w="1566" w:type="dxa"/>
            <w:gridSpan w:val="6"/>
            <w:vMerge/>
          </w:tcPr>
          <w:p w:rsidR="00781349" w:rsidRPr="00B85E6C" w:rsidRDefault="00781349" w:rsidP="00781349">
            <w:pPr>
              <w:autoSpaceDE w:val="0"/>
              <w:autoSpaceDN w:val="0"/>
              <w:jc w:val="center"/>
              <w:rPr>
                <w:rFonts w:eastAsia="Calibri"/>
                <w:color w:val="000000" w:themeColor="text1"/>
                <w:sz w:val="16"/>
                <w:szCs w:val="16"/>
              </w:rPr>
            </w:pPr>
          </w:p>
        </w:tc>
        <w:tc>
          <w:tcPr>
            <w:tcW w:w="898" w:type="dxa"/>
            <w:vMerge/>
            <w:tcBorders>
              <w:top w:val="nil"/>
            </w:tcBorders>
          </w:tcPr>
          <w:p w:rsidR="00781349" w:rsidRPr="00B85E6C" w:rsidRDefault="00781349" w:rsidP="00781349">
            <w:pPr>
              <w:autoSpaceDE w:val="0"/>
              <w:autoSpaceDN w:val="0"/>
              <w:jc w:val="center"/>
              <w:rPr>
                <w:rFonts w:eastAsia="Calibri"/>
                <w:color w:val="000000" w:themeColor="text1"/>
                <w:sz w:val="16"/>
                <w:szCs w:val="16"/>
              </w:rPr>
            </w:pPr>
          </w:p>
        </w:tc>
        <w:tc>
          <w:tcPr>
            <w:tcW w:w="990" w:type="dxa"/>
            <w:vMerge/>
          </w:tcPr>
          <w:p w:rsidR="00781349" w:rsidRPr="00B85E6C"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республиканский бюджет Чувашской Республики</w:t>
            </w:r>
          </w:p>
        </w:tc>
        <w:tc>
          <w:tcPr>
            <w:tcW w:w="1616" w:type="dxa"/>
            <w:gridSpan w:val="5"/>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262,3</w:t>
            </w:r>
          </w:p>
        </w:tc>
        <w:tc>
          <w:tcPr>
            <w:tcW w:w="1317" w:type="dxa"/>
            <w:gridSpan w:val="3"/>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262,3</w:t>
            </w:r>
          </w:p>
        </w:tc>
        <w:tc>
          <w:tcPr>
            <w:tcW w:w="1134" w:type="dxa"/>
            <w:gridSpan w:val="8"/>
          </w:tcPr>
          <w:p w:rsidR="00781349" w:rsidRPr="00B85E6C" w:rsidRDefault="00781349" w:rsidP="00781349">
            <w:pPr>
              <w:autoSpaceDE w:val="0"/>
              <w:autoSpaceDN w:val="0"/>
              <w:jc w:val="center"/>
              <w:rPr>
                <w:rFonts w:eastAsia="Calibri"/>
                <w:bCs/>
                <w:color w:val="000000" w:themeColor="text1"/>
                <w:sz w:val="20"/>
                <w:szCs w:val="20"/>
              </w:rPr>
            </w:pPr>
            <w:r w:rsidRPr="00B85E6C">
              <w:rPr>
                <w:sz w:val="18"/>
                <w:szCs w:val="18"/>
              </w:rPr>
              <w:t>262,3</w:t>
            </w:r>
          </w:p>
        </w:tc>
        <w:tc>
          <w:tcPr>
            <w:tcW w:w="1009" w:type="dxa"/>
            <w:gridSpan w:val="4"/>
          </w:tcPr>
          <w:p w:rsidR="00781349" w:rsidRPr="00B85E6C" w:rsidRDefault="00781349" w:rsidP="00781349">
            <w:pPr>
              <w:autoSpaceDE w:val="0"/>
              <w:autoSpaceDN w:val="0"/>
              <w:jc w:val="center"/>
              <w:rPr>
                <w:rFonts w:eastAsia="Calibri"/>
                <w:bCs/>
                <w:color w:val="000000" w:themeColor="text1"/>
                <w:sz w:val="20"/>
                <w:szCs w:val="20"/>
              </w:rPr>
            </w:pPr>
            <w:r w:rsidRPr="00B85E6C">
              <w:rPr>
                <w:color w:val="000000" w:themeColor="text1"/>
              </w:rPr>
              <w:t>0,0</w:t>
            </w:r>
          </w:p>
        </w:tc>
        <w:tc>
          <w:tcPr>
            <w:tcW w:w="1117" w:type="dxa"/>
            <w:gridSpan w:val="4"/>
          </w:tcPr>
          <w:p w:rsidR="00781349" w:rsidRPr="00B85E6C" w:rsidRDefault="00781349" w:rsidP="00781349">
            <w:pPr>
              <w:autoSpaceDE w:val="0"/>
              <w:autoSpaceDN w:val="0"/>
              <w:jc w:val="center"/>
              <w:rPr>
                <w:rFonts w:eastAsia="Calibri"/>
                <w:bCs/>
                <w:color w:val="000000" w:themeColor="text1"/>
                <w:sz w:val="20"/>
                <w:szCs w:val="20"/>
              </w:rPr>
            </w:pPr>
            <w:r w:rsidRPr="00B85E6C">
              <w:t>0,0</w:t>
            </w:r>
          </w:p>
        </w:tc>
      </w:tr>
      <w:tr w:rsidR="00781349" w:rsidRPr="00B85E6C" w:rsidTr="00781349">
        <w:tc>
          <w:tcPr>
            <w:tcW w:w="810" w:type="dxa"/>
            <w:vMerge/>
            <w:tcBorders>
              <w:top w:val="nil"/>
            </w:tcBorders>
          </w:tcPr>
          <w:p w:rsidR="00781349" w:rsidRPr="00B85E6C" w:rsidRDefault="00781349" w:rsidP="00781349">
            <w:pPr>
              <w:autoSpaceDE w:val="0"/>
              <w:autoSpaceDN w:val="0"/>
              <w:jc w:val="center"/>
              <w:rPr>
                <w:rFonts w:eastAsia="Calibri"/>
                <w:color w:val="000000" w:themeColor="text1"/>
                <w:sz w:val="16"/>
                <w:szCs w:val="16"/>
              </w:rPr>
            </w:pPr>
          </w:p>
        </w:tc>
        <w:tc>
          <w:tcPr>
            <w:tcW w:w="1566" w:type="dxa"/>
            <w:gridSpan w:val="6"/>
            <w:vMerge/>
          </w:tcPr>
          <w:p w:rsidR="00781349" w:rsidRPr="00B85E6C" w:rsidRDefault="00781349" w:rsidP="00781349">
            <w:pPr>
              <w:autoSpaceDE w:val="0"/>
              <w:autoSpaceDN w:val="0"/>
              <w:jc w:val="center"/>
              <w:rPr>
                <w:rFonts w:eastAsia="Calibri"/>
                <w:color w:val="000000" w:themeColor="text1"/>
                <w:sz w:val="16"/>
                <w:szCs w:val="16"/>
              </w:rPr>
            </w:pPr>
          </w:p>
        </w:tc>
        <w:tc>
          <w:tcPr>
            <w:tcW w:w="898" w:type="dxa"/>
            <w:vMerge/>
            <w:tcBorders>
              <w:top w:val="nil"/>
            </w:tcBorders>
          </w:tcPr>
          <w:p w:rsidR="00781349" w:rsidRPr="00B85E6C" w:rsidRDefault="00781349" w:rsidP="00781349">
            <w:pPr>
              <w:autoSpaceDE w:val="0"/>
              <w:autoSpaceDN w:val="0"/>
              <w:jc w:val="center"/>
              <w:rPr>
                <w:rFonts w:eastAsia="Calibri"/>
                <w:color w:val="000000" w:themeColor="text1"/>
                <w:sz w:val="16"/>
                <w:szCs w:val="16"/>
              </w:rPr>
            </w:pPr>
          </w:p>
        </w:tc>
        <w:tc>
          <w:tcPr>
            <w:tcW w:w="990" w:type="dxa"/>
            <w:vMerge/>
          </w:tcPr>
          <w:p w:rsidR="00781349" w:rsidRPr="00B85E6C"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местный бюджет Порецкого муниципального округа</w:t>
            </w:r>
          </w:p>
        </w:tc>
        <w:tc>
          <w:tcPr>
            <w:tcW w:w="1616" w:type="dxa"/>
            <w:gridSpan w:val="5"/>
          </w:tcPr>
          <w:p w:rsidR="00781349" w:rsidRPr="00B85E6C" w:rsidRDefault="00781349" w:rsidP="00781349">
            <w:pPr>
              <w:autoSpaceDE w:val="0"/>
              <w:autoSpaceDN w:val="0"/>
              <w:jc w:val="center"/>
              <w:rPr>
                <w:rFonts w:eastAsia="Calibri"/>
                <w:bCs/>
                <w:color w:val="000000" w:themeColor="text1"/>
                <w:sz w:val="20"/>
                <w:szCs w:val="20"/>
              </w:rPr>
            </w:pPr>
            <w:r w:rsidRPr="00B85E6C">
              <w:rPr>
                <w:color w:val="000000" w:themeColor="text1"/>
                <w:sz w:val="20"/>
                <w:szCs w:val="20"/>
              </w:rPr>
              <w:t>0,0</w:t>
            </w:r>
          </w:p>
        </w:tc>
        <w:tc>
          <w:tcPr>
            <w:tcW w:w="1317" w:type="dxa"/>
            <w:gridSpan w:val="3"/>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lang w:val="en-US"/>
              </w:rPr>
              <w:t>0,0</w:t>
            </w:r>
          </w:p>
        </w:tc>
        <w:tc>
          <w:tcPr>
            <w:tcW w:w="1134" w:type="dxa"/>
            <w:gridSpan w:val="8"/>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lang w:val="en-US"/>
              </w:rPr>
              <w:t>0,0</w:t>
            </w:r>
          </w:p>
        </w:tc>
        <w:tc>
          <w:tcPr>
            <w:tcW w:w="1009" w:type="dxa"/>
            <w:gridSpan w:val="4"/>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lang w:val="en-US"/>
              </w:rPr>
              <w:t>0,0</w:t>
            </w:r>
          </w:p>
        </w:tc>
        <w:tc>
          <w:tcPr>
            <w:tcW w:w="1117" w:type="dxa"/>
            <w:gridSpan w:val="4"/>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lang w:val="en-US"/>
              </w:rPr>
              <w:t>0,0</w:t>
            </w:r>
          </w:p>
        </w:tc>
      </w:tr>
      <w:tr w:rsidR="00781349" w:rsidRPr="00B85E6C" w:rsidTr="00781349">
        <w:tc>
          <w:tcPr>
            <w:tcW w:w="810" w:type="dxa"/>
            <w:vMerge/>
            <w:tcBorders>
              <w:top w:val="nil"/>
            </w:tcBorders>
          </w:tcPr>
          <w:p w:rsidR="00781349" w:rsidRPr="00B85E6C" w:rsidRDefault="00781349" w:rsidP="00781349">
            <w:pPr>
              <w:autoSpaceDE w:val="0"/>
              <w:autoSpaceDN w:val="0"/>
              <w:jc w:val="center"/>
              <w:rPr>
                <w:rFonts w:eastAsia="Calibri"/>
                <w:color w:val="000000" w:themeColor="text1"/>
                <w:sz w:val="16"/>
                <w:szCs w:val="16"/>
              </w:rPr>
            </w:pPr>
          </w:p>
        </w:tc>
        <w:tc>
          <w:tcPr>
            <w:tcW w:w="1566" w:type="dxa"/>
            <w:gridSpan w:val="6"/>
            <w:vMerge/>
          </w:tcPr>
          <w:p w:rsidR="00781349" w:rsidRPr="00B85E6C" w:rsidRDefault="00781349" w:rsidP="00781349">
            <w:pPr>
              <w:autoSpaceDE w:val="0"/>
              <w:autoSpaceDN w:val="0"/>
              <w:jc w:val="center"/>
              <w:rPr>
                <w:rFonts w:eastAsia="Calibri"/>
                <w:color w:val="000000" w:themeColor="text1"/>
                <w:sz w:val="16"/>
                <w:szCs w:val="16"/>
              </w:rPr>
            </w:pPr>
          </w:p>
        </w:tc>
        <w:tc>
          <w:tcPr>
            <w:tcW w:w="898" w:type="dxa"/>
            <w:vMerge/>
            <w:tcBorders>
              <w:top w:val="nil"/>
            </w:tcBorders>
          </w:tcPr>
          <w:p w:rsidR="00781349" w:rsidRPr="00B85E6C" w:rsidRDefault="00781349" w:rsidP="00781349">
            <w:pPr>
              <w:autoSpaceDE w:val="0"/>
              <w:autoSpaceDN w:val="0"/>
              <w:jc w:val="center"/>
              <w:rPr>
                <w:rFonts w:eastAsia="Calibri"/>
                <w:color w:val="000000" w:themeColor="text1"/>
                <w:sz w:val="16"/>
                <w:szCs w:val="16"/>
              </w:rPr>
            </w:pPr>
          </w:p>
        </w:tc>
        <w:tc>
          <w:tcPr>
            <w:tcW w:w="990" w:type="dxa"/>
            <w:vMerge/>
          </w:tcPr>
          <w:p w:rsidR="00781349" w:rsidRPr="00B85E6C"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местный бюджет Порецкого муниципального округа</w:t>
            </w:r>
          </w:p>
        </w:tc>
        <w:tc>
          <w:tcPr>
            <w:tcW w:w="1616" w:type="dxa"/>
            <w:gridSpan w:val="5"/>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317" w:type="dxa"/>
            <w:gridSpan w:val="3"/>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34" w:type="dxa"/>
            <w:gridSpan w:val="8"/>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009" w:type="dxa"/>
            <w:gridSpan w:val="4"/>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17" w:type="dxa"/>
            <w:gridSpan w:val="4"/>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781349" w:rsidRPr="00B85E6C" w:rsidTr="00781349">
        <w:tc>
          <w:tcPr>
            <w:tcW w:w="810" w:type="dxa"/>
            <w:vMerge/>
            <w:tcBorders>
              <w:top w:val="nil"/>
            </w:tcBorders>
          </w:tcPr>
          <w:p w:rsidR="00781349" w:rsidRPr="00B85E6C" w:rsidRDefault="00781349" w:rsidP="00781349">
            <w:pPr>
              <w:autoSpaceDE w:val="0"/>
              <w:autoSpaceDN w:val="0"/>
              <w:jc w:val="center"/>
              <w:rPr>
                <w:rFonts w:eastAsia="Calibri"/>
                <w:color w:val="000000" w:themeColor="text1"/>
                <w:sz w:val="16"/>
                <w:szCs w:val="16"/>
              </w:rPr>
            </w:pPr>
          </w:p>
        </w:tc>
        <w:tc>
          <w:tcPr>
            <w:tcW w:w="1566" w:type="dxa"/>
            <w:gridSpan w:val="6"/>
            <w:vMerge/>
          </w:tcPr>
          <w:p w:rsidR="00781349" w:rsidRPr="00B85E6C" w:rsidRDefault="00781349" w:rsidP="00781349">
            <w:pPr>
              <w:autoSpaceDE w:val="0"/>
              <w:autoSpaceDN w:val="0"/>
              <w:jc w:val="center"/>
              <w:rPr>
                <w:rFonts w:eastAsia="Calibri"/>
                <w:color w:val="000000" w:themeColor="text1"/>
                <w:sz w:val="16"/>
                <w:szCs w:val="16"/>
              </w:rPr>
            </w:pPr>
          </w:p>
        </w:tc>
        <w:tc>
          <w:tcPr>
            <w:tcW w:w="898" w:type="dxa"/>
            <w:vMerge/>
            <w:tcBorders>
              <w:top w:val="nil"/>
            </w:tcBorders>
          </w:tcPr>
          <w:p w:rsidR="00781349" w:rsidRPr="00B85E6C" w:rsidRDefault="00781349" w:rsidP="00781349">
            <w:pPr>
              <w:autoSpaceDE w:val="0"/>
              <w:autoSpaceDN w:val="0"/>
              <w:jc w:val="center"/>
              <w:rPr>
                <w:rFonts w:eastAsia="Calibri"/>
                <w:color w:val="000000" w:themeColor="text1"/>
                <w:sz w:val="16"/>
                <w:szCs w:val="16"/>
              </w:rPr>
            </w:pPr>
          </w:p>
        </w:tc>
        <w:tc>
          <w:tcPr>
            <w:tcW w:w="990" w:type="dxa"/>
            <w:vMerge/>
          </w:tcPr>
          <w:p w:rsidR="00781349" w:rsidRPr="00B85E6C"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внебюджетные источники</w:t>
            </w:r>
          </w:p>
        </w:tc>
        <w:tc>
          <w:tcPr>
            <w:tcW w:w="1616" w:type="dxa"/>
            <w:gridSpan w:val="5"/>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317" w:type="dxa"/>
            <w:gridSpan w:val="3"/>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34" w:type="dxa"/>
            <w:gridSpan w:val="8"/>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009" w:type="dxa"/>
            <w:gridSpan w:val="4"/>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17" w:type="dxa"/>
            <w:gridSpan w:val="4"/>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781349" w:rsidRPr="00B85E6C" w:rsidTr="00176ACC">
        <w:tc>
          <w:tcPr>
            <w:tcW w:w="810" w:type="dxa"/>
            <w:vMerge w:val="restart"/>
          </w:tcPr>
          <w:p w:rsidR="00781349" w:rsidRPr="00B85E6C" w:rsidRDefault="00781349" w:rsidP="00781349">
            <w:pPr>
              <w:autoSpaceDE w:val="0"/>
              <w:autoSpaceDN w:val="0"/>
              <w:jc w:val="center"/>
              <w:rPr>
                <w:rFonts w:eastAsia="Calibri"/>
                <w:color w:val="000000" w:themeColor="text1"/>
                <w:sz w:val="16"/>
                <w:szCs w:val="16"/>
              </w:rPr>
            </w:pPr>
            <w:r w:rsidRPr="00B85E6C">
              <w:rPr>
                <w:color w:val="000000" w:themeColor="text1"/>
                <w:sz w:val="16"/>
                <w:szCs w:val="16"/>
              </w:rPr>
              <w:t>Целевой (ые) индикатор (ы) и показатель(и) подпрограммы (государственной программы), увя</w:t>
            </w:r>
            <w:r w:rsidRPr="00B85E6C">
              <w:rPr>
                <w:color w:val="000000" w:themeColor="text1"/>
                <w:sz w:val="16"/>
                <w:szCs w:val="16"/>
              </w:rPr>
              <w:softHyphen/>
              <w:t>занные с ос</w:t>
            </w:r>
            <w:r w:rsidRPr="00B85E6C">
              <w:rPr>
                <w:color w:val="000000" w:themeColor="text1"/>
                <w:sz w:val="16"/>
                <w:szCs w:val="16"/>
              </w:rPr>
              <w:softHyphen/>
              <w:t>новным мероприятием 8</w:t>
            </w:r>
          </w:p>
        </w:tc>
        <w:tc>
          <w:tcPr>
            <w:tcW w:w="7280" w:type="dxa"/>
            <w:gridSpan w:val="19"/>
          </w:tcPr>
          <w:p w:rsidR="00781349" w:rsidRPr="00B85E6C" w:rsidRDefault="00781349" w:rsidP="00781349">
            <w:pPr>
              <w:autoSpaceDE w:val="0"/>
              <w:autoSpaceDN w:val="0"/>
              <w:rPr>
                <w:rFonts w:eastAsia="Calibri"/>
                <w:color w:val="000000" w:themeColor="text1"/>
                <w:sz w:val="16"/>
                <w:szCs w:val="16"/>
              </w:rPr>
            </w:pPr>
            <w:r w:rsidRPr="00B85E6C">
              <w:rPr>
                <w:color w:val="000000" w:themeColor="text1"/>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16" w:type="dxa"/>
            <w:gridSpan w:val="5"/>
          </w:tcPr>
          <w:p w:rsidR="00781349" w:rsidRPr="00B85E6C" w:rsidRDefault="00781349" w:rsidP="00781349">
            <w:pPr>
              <w:jc w:val="center"/>
              <w:rPr>
                <w:color w:val="000000" w:themeColor="text1"/>
              </w:rPr>
            </w:pPr>
            <w:r w:rsidRPr="00B85E6C">
              <w:rPr>
                <w:color w:val="000000" w:themeColor="text1"/>
                <w:sz w:val="20"/>
                <w:szCs w:val="20"/>
              </w:rPr>
              <w:t>85,7</w:t>
            </w:r>
          </w:p>
        </w:tc>
        <w:tc>
          <w:tcPr>
            <w:tcW w:w="1317" w:type="dxa"/>
            <w:gridSpan w:val="3"/>
          </w:tcPr>
          <w:p w:rsidR="00781349" w:rsidRPr="00B85E6C" w:rsidRDefault="00781349" w:rsidP="00781349">
            <w:pPr>
              <w:jc w:val="center"/>
              <w:rPr>
                <w:color w:val="000000" w:themeColor="text1"/>
              </w:rPr>
            </w:pPr>
            <w:r w:rsidRPr="00B85E6C">
              <w:rPr>
                <w:color w:val="000000" w:themeColor="text1"/>
                <w:sz w:val="20"/>
                <w:szCs w:val="20"/>
              </w:rPr>
              <w:t>100</w:t>
            </w:r>
          </w:p>
        </w:tc>
        <w:tc>
          <w:tcPr>
            <w:tcW w:w="1134" w:type="dxa"/>
            <w:gridSpan w:val="8"/>
          </w:tcPr>
          <w:p w:rsidR="00781349" w:rsidRPr="00B85E6C" w:rsidRDefault="00781349" w:rsidP="00781349">
            <w:pPr>
              <w:jc w:val="center"/>
              <w:rPr>
                <w:color w:val="000000" w:themeColor="text1"/>
                <w:sz w:val="20"/>
                <w:szCs w:val="20"/>
              </w:rPr>
            </w:pPr>
            <w:r w:rsidRPr="00B85E6C">
              <w:rPr>
                <w:color w:val="000000" w:themeColor="text1"/>
                <w:sz w:val="20"/>
                <w:szCs w:val="20"/>
              </w:rPr>
              <w:t>100</w:t>
            </w:r>
          </w:p>
        </w:tc>
        <w:tc>
          <w:tcPr>
            <w:tcW w:w="1009" w:type="dxa"/>
            <w:gridSpan w:val="4"/>
          </w:tcPr>
          <w:p w:rsidR="00781349" w:rsidRPr="00B85E6C" w:rsidRDefault="00781349" w:rsidP="00781349">
            <w:pPr>
              <w:jc w:val="center"/>
              <w:rPr>
                <w:color w:val="000000" w:themeColor="text1"/>
                <w:sz w:val="20"/>
                <w:szCs w:val="20"/>
              </w:rPr>
            </w:pPr>
            <w:r w:rsidRPr="00B85E6C">
              <w:rPr>
                <w:color w:val="000000" w:themeColor="text1"/>
                <w:sz w:val="20"/>
                <w:szCs w:val="20"/>
              </w:rPr>
              <w:t>100</w:t>
            </w:r>
          </w:p>
        </w:tc>
        <w:tc>
          <w:tcPr>
            <w:tcW w:w="1117" w:type="dxa"/>
            <w:gridSpan w:val="4"/>
          </w:tcPr>
          <w:p w:rsidR="00781349" w:rsidRPr="00B85E6C" w:rsidRDefault="00781349" w:rsidP="00781349">
            <w:pPr>
              <w:jc w:val="center"/>
              <w:rPr>
                <w:color w:val="000000" w:themeColor="text1"/>
                <w:sz w:val="20"/>
                <w:szCs w:val="20"/>
              </w:rPr>
            </w:pPr>
            <w:r w:rsidRPr="00B85E6C">
              <w:rPr>
                <w:color w:val="000000" w:themeColor="text1"/>
                <w:sz w:val="20"/>
                <w:szCs w:val="20"/>
              </w:rPr>
              <w:t>100</w:t>
            </w:r>
          </w:p>
        </w:tc>
      </w:tr>
      <w:tr w:rsidR="00781349" w:rsidRPr="00B85E6C" w:rsidTr="00176ACC">
        <w:tc>
          <w:tcPr>
            <w:tcW w:w="810" w:type="dxa"/>
            <w:vMerge/>
          </w:tcPr>
          <w:p w:rsidR="00781349" w:rsidRPr="00B85E6C" w:rsidRDefault="00781349" w:rsidP="00781349">
            <w:pPr>
              <w:autoSpaceDE w:val="0"/>
              <w:autoSpaceDN w:val="0"/>
              <w:jc w:val="center"/>
              <w:rPr>
                <w:rFonts w:eastAsia="Calibri"/>
                <w:color w:val="000000" w:themeColor="text1"/>
                <w:sz w:val="16"/>
                <w:szCs w:val="16"/>
              </w:rPr>
            </w:pPr>
          </w:p>
        </w:tc>
        <w:tc>
          <w:tcPr>
            <w:tcW w:w="7280" w:type="dxa"/>
            <w:gridSpan w:val="19"/>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781349" w:rsidRPr="00B85E6C" w:rsidRDefault="00781349" w:rsidP="00781349">
            <w:pPr>
              <w:jc w:val="center"/>
              <w:rPr>
                <w:color w:val="000000" w:themeColor="text1"/>
                <w:sz w:val="20"/>
                <w:szCs w:val="20"/>
              </w:rPr>
            </w:pPr>
            <w:r w:rsidRPr="00B85E6C">
              <w:rPr>
                <w:color w:val="000000" w:themeColor="text1"/>
                <w:sz w:val="20"/>
                <w:szCs w:val="20"/>
              </w:rPr>
              <w:t>85</w:t>
            </w:r>
          </w:p>
        </w:tc>
        <w:tc>
          <w:tcPr>
            <w:tcW w:w="1317" w:type="dxa"/>
            <w:gridSpan w:val="3"/>
          </w:tcPr>
          <w:p w:rsidR="00781349" w:rsidRPr="00B85E6C" w:rsidRDefault="00781349" w:rsidP="00781349">
            <w:pPr>
              <w:jc w:val="center"/>
              <w:rPr>
                <w:color w:val="000000" w:themeColor="text1"/>
                <w:sz w:val="20"/>
                <w:szCs w:val="20"/>
              </w:rPr>
            </w:pPr>
            <w:r w:rsidRPr="00B85E6C">
              <w:rPr>
                <w:color w:val="000000" w:themeColor="text1"/>
                <w:sz w:val="20"/>
                <w:szCs w:val="20"/>
              </w:rPr>
              <w:t>85</w:t>
            </w:r>
          </w:p>
        </w:tc>
        <w:tc>
          <w:tcPr>
            <w:tcW w:w="1134" w:type="dxa"/>
            <w:gridSpan w:val="8"/>
          </w:tcPr>
          <w:p w:rsidR="00781349" w:rsidRPr="00B85E6C" w:rsidRDefault="00781349" w:rsidP="00781349">
            <w:pPr>
              <w:jc w:val="center"/>
              <w:rPr>
                <w:color w:val="000000" w:themeColor="text1"/>
                <w:sz w:val="20"/>
                <w:szCs w:val="20"/>
              </w:rPr>
            </w:pPr>
            <w:r w:rsidRPr="00B85E6C">
              <w:rPr>
                <w:color w:val="000000" w:themeColor="text1"/>
                <w:sz w:val="20"/>
                <w:szCs w:val="20"/>
              </w:rPr>
              <w:t>85</w:t>
            </w:r>
          </w:p>
        </w:tc>
        <w:tc>
          <w:tcPr>
            <w:tcW w:w="1009" w:type="dxa"/>
            <w:gridSpan w:val="4"/>
          </w:tcPr>
          <w:p w:rsidR="00781349" w:rsidRPr="00B85E6C" w:rsidRDefault="00781349" w:rsidP="00781349">
            <w:pPr>
              <w:jc w:val="center"/>
              <w:rPr>
                <w:color w:val="000000" w:themeColor="text1"/>
                <w:sz w:val="20"/>
                <w:szCs w:val="20"/>
              </w:rPr>
            </w:pPr>
            <w:r w:rsidRPr="00B85E6C">
              <w:rPr>
                <w:color w:val="000000" w:themeColor="text1"/>
                <w:sz w:val="20"/>
                <w:szCs w:val="20"/>
              </w:rPr>
              <w:t>85</w:t>
            </w:r>
          </w:p>
        </w:tc>
        <w:tc>
          <w:tcPr>
            <w:tcW w:w="1117" w:type="dxa"/>
            <w:gridSpan w:val="4"/>
          </w:tcPr>
          <w:p w:rsidR="00781349" w:rsidRPr="00B85E6C" w:rsidRDefault="00781349" w:rsidP="00781349">
            <w:pPr>
              <w:jc w:val="center"/>
              <w:rPr>
                <w:color w:val="000000" w:themeColor="text1"/>
                <w:sz w:val="20"/>
                <w:szCs w:val="20"/>
              </w:rPr>
            </w:pPr>
            <w:r w:rsidRPr="00B85E6C">
              <w:rPr>
                <w:color w:val="000000" w:themeColor="text1"/>
                <w:sz w:val="20"/>
                <w:szCs w:val="20"/>
              </w:rPr>
              <w:t>85</w:t>
            </w:r>
          </w:p>
        </w:tc>
      </w:tr>
      <w:tr w:rsidR="00781349" w:rsidRPr="00B85E6C" w:rsidTr="00176ACC">
        <w:tc>
          <w:tcPr>
            <w:tcW w:w="14283" w:type="dxa"/>
            <w:gridSpan w:val="4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b/>
                <w:color w:val="000000" w:themeColor="text1"/>
                <w:sz w:val="16"/>
                <w:szCs w:val="16"/>
              </w:rPr>
              <w:t>Цель «Достижение высоких результатов развития образования Порецкого муниципального округа»</w:t>
            </w:r>
          </w:p>
        </w:tc>
      </w:tr>
      <w:tr w:rsidR="00781349" w:rsidRPr="00B85E6C" w:rsidTr="00176ACC">
        <w:tc>
          <w:tcPr>
            <w:tcW w:w="810" w:type="dxa"/>
            <w:vMerge w:val="restart"/>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Основное мероприятие 9</w:t>
            </w:r>
          </w:p>
        </w:tc>
        <w:tc>
          <w:tcPr>
            <w:tcW w:w="1356" w:type="dxa"/>
            <w:gridSpan w:val="4"/>
            <w:vMerge w:val="restart"/>
          </w:tcPr>
          <w:p w:rsidR="00781349" w:rsidRPr="00B85E6C" w:rsidRDefault="00781349" w:rsidP="00781349">
            <w:pPr>
              <w:autoSpaceDE w:val="0"/>
              <w:autoSpaceDN w:val="0"/>
              <w:jc w:val="center"/>
              <w:rPr>
                <w:rFonts w:eastAsia="Calibri"/>
                <w:color w:val="000000" w:themeColor="text1"/>
                <w:sz w:val="16"/>
                <w:szCs w:val="16"/>
              </w:rPr>
            </w:pPr>
            <w:r w:rsidRPr="00B85E6C">
              <w:rPr>
                <w:color w:val="000000" w:themeColor="text1"/>
                <w:sz w:val="16"/>
                <w:szCs w:val="16"/>
                <w:lang w:eastAsia="en-US"/>
              </w:rPr>
              <w:t>Реализация мероприятий регионального проекта «Современная школа»</w:t>
            </w:r>
          </w:p>
        </w:tc>
        <w:tc>
          <w:tcPr>
            <w:tcW w:w="1108" w:type="dxa"/>
            <w:gridSpan w:val="3"/>
            <w:vMerge w:val="restart"/>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повышение доступности для населения Порецкого муниципального округа Чувашской  Республикикачественных образовательных услуг</w:t>
            </w:r>
          </w:p>
        </w:tc>
        <w:tc>
          <w:tcPr>
            <w:tcW w:w="990" w:type="dxa"/>
            <w:vMerge w:val="restart"/>
          </w:tcPr>
          <w:p w:rsidR="00781349" w:rsidRPr="00B85E6C" w:rsidRDefault="00781349" w:rsidP="00781349">
            <w:pPr>
              <w:autoSpaceDE w:val="0"/>
              <w:autoSpaceDN w:val="0"/>
              <w:jc w:val="center"/>
              <w:rPr>
                <w:rFonts w:eastAsia="Calibri"/>
                <w:color w:val="000000" w:themeColor="text1"/>
                <w:sz w:val="16"/>
                <w:szCs w:val="16"/>
              </w:rPr>
            </w:pPr>
            <w:r w:rsidRPr="00B85E6C">
              <w:rPr>
                <w:color w:val="000000" w:themeColor="text1"/>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всего</w:t>
            </w:r>
          </w:p>
        </w:tc>
        <w:tc>
          <w:tcPr>
            <w:tcW w:w="1616" w:type="dxa"/>
            <w:gridSpan w:val="5"/>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591" w:type="dxa"/>
            <w:gridSpan w:val="7"/>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734" w:type="dxa"/>
            <w:gridSpan w:val="2"/>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35" w:type="dxa"/>
            <w:gridSpan w:val="6"/>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17" w:type="dxa"/>
            <w:gridSpan w:val="4"/>
          </w:tcPr>
          <w:p w:rsidR="00781349" w:rsidRPr="00B85E6C" w:rsidRDefault="00781349" w:rsidP="00781349">
            <w:pPr>
              <w:autoSpaceDE w:val="0"/>
              <w:autoSpaceDN w:val="0"/>
              <w:ind w:left="-84" w:right="-62"/>
              <w:jc w:val="center"/>
              <w:rPr>
                <w:rFonts w:eastAsia="Calibri"/>
                <w:bCs/>
                <w:color w:val="000000" w:themeColor="text1"/>
                <w:sz w:val="20"/>
                <w:szCs w:val="20"/>
              </w:rPr>
            </w:pPr>
            <w:r w:rsidRPr="00B85E6C">
              <w:rPr>
                <w:rFonts w:eastAsia="Calibri"/>
                <w:bCs/>
                <w:color w:val="000000" w:themeColor="text1"/>
                <w:sz w:val="20"/>
                <w:szCs w:val="20"/>
              </w:rPr>
              <w:t>0</w:t>
            </w:r>
          </w:p>
        </w:tc>
      </w:tr>
      <w:tr w:rsidR="00781349" w:rsidRPr="00B85E6C" w:rsidTr="00176ACC">
        <w:tc>
          <w:tcPr>
            <w:tcW w:w="810" w:type="dxa"/>
            <w:vMerge/>
          </w:tcPr>
          <w:p w:rsidR="00781349" w:rsidRPr="00B85E6C" w:rsidRDefault="00781349" w:rsidP="00781349">
            <w:pPr>
              <w:autoSpaceDE w:val="0"/>
              <w:autoSpaceDN w:val="0"/>
              <w:jc w:val="center"/>
              <w:rPr>
                <w:rFonts w:eastAsia="Calibri"/>
                <w:color w:val="000000" w:themeColor="text1"/>
              </w:rPr>
            </w:pPr>
          </w:p>
        </w:tc>
        <w:tc>
          <w:tcPr>
            <w:tcW w:w="1356" w:type="dxa"/>
            <w:gridSpan w:val="4"/>
            <w:vMerge/>
          </w:tcPr>
          <w:p w:rsidR="00781349" w:rsidRPr="00B85E6C" w:rsidRDefault="00781349" w:rsidP="00781349">
            <w:pPr>
              <w:autoSpaceDE w:val="0"/>
              <w:autoSpaceDN w:val="0"/>
              <w:jc w:val="center"/>
              <w:rPr>
                <w:rFonts w:eastAsia="Calibri"/>
                <w:color w:val="000000" w:themeColor="text1"/>
              </w:rPr>
            </w:pPr>
          </w:p>
        </w:tc>
        <w:tc>
          <w:tcPr>
            <w:tcW w:w="1108" w:type="dxa"/>
            <w:gridSpan w:val="3"/>
            <w:vMerge/>
          </w:tcPr>
          <w:p w:rsidR="00781349" w:rsidRPr="00B85E6C" w:rsidRDefault="00781349" w:rsidP="00781349">
            <w:pPr>
              <w:autoSpaceDE w:val="0"/>
              <w:autoSpaceDN w:val="0"/>
              <w:jc w:val="center"/>
              <w:rPr>
                <w:rFonts w:eastAsia="Calibri"/>
                <w:color w:val="000000" w:themeColor="text1"/>
                <w:sz w:val="16"/>
                <w:szCs w:val="16"/>
              </w:rPr>
            </w:pPr>
          </w:p>
        </w:tc>
        <w:tc>
          <w:tcPr>
            <w:tcW w:w="990" w:type="dxa"/>
            <w:vMerge/>
          </w:tcPr>
          <w:p w:rsidR="00781349" w:rsidRPr="00B85E6C"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color w:val="000000" w:themeColor="text1"/>
                <w:sz w:val="16"/>
                <w:szCs w:val="16"/>
              </w:rPr>
              <w:t>Ц71Е300000</w:t>
            </w:r>
          </w:p>
        </w:tc>
        <w:tc>
          <w:tcPr>
            <w:tcW w:w="567"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федеральный бюджет</w:t>
            </w:r>
          </w:p>
        </w:tc>
        <w:tc>
          <w:tcPr>
            <w:tcW w:w="1616" w:type="dxa"/>
            <w:gridSpan w:val="5"/>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591" w:type="dxa"/>
            <w:gridSpan w:val="7"/>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734" w:type="dxa"/>
            <w:gridSpan w:val="2"/>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35" w:type="dxa"/>
            <w:gridSpan w:val="6"/>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17" w:type="dxa"/>
            <w:gridSpan w:val="4"/>
          </w:tcPr>
          <w:p w:rsidR="00781349" w:rsidRPr="00B85E6C" w:rsidRDefault="00781349" w:rsidP="00781349">
            <w:pPr>
              <w:autoSpaceDE w:val="0"/>
              <w:autoSpaceDN w:val="0"/>
              <w:ind w:left="-84" w:right="-62"/>
              <w:jc w:val="center"/>
              <w:rPr>
                <w:rFonts w:eastAsia="Calibri"/>
                <w:bCs/>
                <w:color w:val="000000" w:themeColor="text1"/>
                <w:sz w:val="20"/>
                <w:szCs w:val="20"/>
              </w:rPr>
            </w:pPr>
            <w:r w:rsidRPr="00B85E6C">
              <w:rPr>
                <w:rFonts w:eastAsia="Calibri"/>
                <w:bCs/>
                <w:color w:val="000000" w:themeColor="text1"/>
                <w:sz w:val="20"/>
                <w:szCs w:val="20"/>
              </w:rPr>
              <w:t>0</w:t>
            </w:r>
          </w:p>
        </w:tc>
      </w:tr>
      <w:tr w:rsidR="00781349" w:rsidRPr="00B85E6C" w:rsidTr="00176ACC">
        <w:tc>
          <w:tcPr>
            <w:tcW w:w="810" w:type="dxa"/>
            <w:vMerge/>
          </w:tcPr>
          <w:p w:rsidR="00781349" w:rsidRPr="00B85E6C" w:rsidRDefault="00781349" w:rsidP="00781349">
            <w:pPr>
              <w:autoSpaceDE w:val="0"/>
              <w:autoSpaceDN w:val="0"/>
              <w:jc w:val="center"/>
              <w:rPr>
                <w:rFonts w:eastAsia="Calibri"/>
                <w:color w:val="000000" w:themeColor="text1"/>
              </w:rPr>
            </w:pPr>
          </w:p>
        </w:tc>
        <w:tc>
          <w:tcPr>
            <w:tcW w:w="1356" w:type="dxa"/>
            <w:gridSpan w:val="4"/>
            <w:vMerge/>
          </w:tcPr>
          <w:p w:rsidR="00781349" w:rsidRPr="00B85E6C" w:rsidRDefault="00781349" w:rsidP="00781349">
            <w:pPr>
              <w:autoSpaceDE w:val="0"/>
              <w:autoSpaceDN w:val="0"/>
              <w:jc w:val="center"/>
              <w:rPr>
                <w:rFonts w:eastAsia="Calibri"/>
                <w:color w:val="000000" w:themeColor="text1"/>
              </w:rPr>
            </w:pPr>
          </w:p>
        </w:tc>
        <w:tc>
          <w:tcPr>
            <w:tcW w:w="1108" w:type="dxa"/>
            <w:gridSpan w:val="3"/>
            <w:vMerge/>
          </w:tcPr>
          <w:p w:rsidR="00781349" w:rsidRPr="00B85E6C" w:rsidRDefault="00781349" w:rsidP="00781349">
            <w:pPr>
              <w:autoSpaceDE w:val="0"/>
              <w:autoSpaceDN w:val="0"/>
              <w:jc w:val="center"/>
              <w:rPr>
                <w:rFonts w:eastAsia="Calibri"/>
                <w:color w:val="000000" w:themeColor="text1"/>
                <w:sz w:val="16"/>
                <w:szCs w:val="16"/>
              </w:rPr>
            </w:pPr>
          </w:p>
        </w:tc>
        <w:tc>
          <w:tcPr>
            <w:tcW w:w="990" w:type="dxa"/>
            <w:vMerge/>
          </w:tcPr>
          <w:p w:rsidR="00781349" w:rsidRPr="00B85E6C"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974</w:t>
            </w:r>
          </w:p>
        </w:tc>
        <w:tc>
          <w:tcPr>
            <w:tcW w:w="567" w:type="dxa"/>
            <w:gridSpan w:val="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0702</w:t>
            </w:r>
          </w:p>
        </w:tc>
        <w:tc>
          <w:tcPr>
            <w:tcW w:w="1134"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Ц710212010</w:t>
            </w:r>
          </w:p>
        </w:tc>
        <w:tc>
          <w:tcPr>
            <w:tcW w:w="567"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600</w:t>
            </w:r>
          </w:p>
        </w:tc>
        <w:tc>
          <w:tcPr>
            <w:tcW w:w="991" w:type="dxa"/>
            <w:gridSpan w:val="2"/>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республиканский бюджет Чувашской Республики</w:t>
            </w:r>
          </w:p>
        </w:tc>
        <w:tc>
          <w:tcPr>
            <w:tcW w:w="1616" w:type="dxa"/>
            <w:gridSpan w:val="5"/>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591" w:type="dxa"/>
            <w:gridSpan w:val="7"/>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734" w:type="dxa"/>
            <w:gridSpan w:val="2"/>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35" w:type="dxa"/>
            <w:gridSpan w:val="6"/>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17" w:type="dxa"/>
            <w:gridSpan w:val="4"/>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781349" w:rsidRPr="00B85E6C" w:rsidTr="00176ACC">
        <w:tc>
          <w:tcPr>
            <w:tcW w:w="810" w:type="dxa"/>
            <w:vMerge/>
          </w:tcPr>
          <w:p w:rsidR="00781349" w:rsidRPr="00B85E6C" w:rsidRDefault="00781349" w:rsidP="00781349">
            <w:pPr>
              <w:autoSpaceDE w:val="0"/>
              <w:autoSpaceDN w:val="0"/>
              <w:jc w:val="center"/>
              <w:rPr>
                <w:rFonts w:eastAsia="Calibri"/>
                <w:color w:val="000000" w:themeColor="text1"/>
              </w:rPr>
            </w:pPr>
          </w:p>
        </w:tc>
        <w:tc>
          <w:tcPr>
            <w:tcW w:w="1356" w:type="dxa"/>
            <w:gridSpan w:val="4"/>
            <w:vMerge/>
          </w:tcPr>
          <w:p w:rsidR="00781349" w:rsidRPr="00B85E6C" w:rsidRDefault="00781349" w:rsidP="00781349">
            <w:pPr>
              <w:autoSpaceDE w:val="0"/>
              <w:autoSpaceDN w:val="0"/>
              <w:jc w:val="center"/>
              <w:rPr>
                <w:rFonts w:eastAsia="Calibri"/>
                <w:color w:val="000000" w:themeColor="text1"/>
              </w:rPr>
            </w:pPr>
          </w:p>
        </w:tc>
        <w:tc>
          <w:tcPr>
            <w:tcW w:w="1108" w:type="dxa"/>
            <w:gridSpan w:val="3"/>
            <w:vMerge/>
          </w:tcPr>
          <w:p w:rsidR="00781349" w:rsidRPr="00B85E6C" w:rsidRDefault="00781349" w:rsidP="00781349">
            <w:pPr>
              <w:autoSpaceDE w:val="0"/>
              <w:autoSpaceDN w:val="0"/>
              <w:jc w:val="center"/>
              <w:rPr>
                <w:rFonts w:eastAsia="Calibri"/>
                <w:color w:val="000000" w:themeColor="text1"/>
                <w:sz w:val="16"/>
                <w:szCs w:val="16"/>
              </w:rPr>
            </w:pPr>
          </w:p>
        </w:tc>
        <w:tc>
          <w:tcPr>
            <w:tcW w:w="990" w:type="dxa"/>
            <w:vMerge/>
          </w:tcPr>
          <w:p w:rsidR="00781349" w:rsidRPr="00B85E6C"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местный бюджет Порецкого муниципального округа</w:t>
            </w:r>
          </w:p>
        </w:tc>
        <w:tc>
          <w:tcPr>
            <w:tcW w:w="1616" w:type="dxa"/>
            <w:gridSpan w:val="5"/>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591" w:type="dxa"/>
            <w:gridSpan w:val="7"/>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734" w:type="dxa"/>
            <w:gridSpan w:val="2"/>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35" w:type="dxa"/>
            <w:gridSpan w:val="6"/>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17" w:type="dxa"/>
            <w:gridSpan w:val="4"/>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781349" w:rsidRPr="00B85E6C" w:rsidTr="00176ACC">
        <w:tc>
          <w:tcPr>
            <w:tcW w:w="810" w:type="dxa"/>
            <w:vMerge/>
          </w:tcPr>
          <w:p w:rsidR="00781349" w:rsidRPr="00B85E6C" w:rsidRDefault="00781349" w:rsidP="00781349">
            <w:pPr>
              <w:autoSpaceDE w:val="0"/>
              <w:autoSpaceDN w:val="0"/>
              <w:jc w:val="center"/>
              <w:rPr>
                <w:rFonts w:eastAsia="Calibri"/>
                <w:color w:val="000000" w:themeColor="text1"/>
              </w:rPr>
            </w:pPr>
          </w:p>
        </w:tc>
        <w:tc>
          <w:tcPr>
            <w:tcW w:w="1356" w:type="dxa"/>
            <w:gridSpan w:val="4"/>
            <w:vMerge/>
          </w:tcPr>
          <w:p w:rsidR="00781349" w:rsidRPr="00B85E6C" w:rsidRDefault="00781349" w:rsidP="00781349">
            <w:pPr>
              <w:autoSpaceDE w:val="0"/>
              <w:autoSpaceDN w:val="0"/>
              <w:jc w:val="center"/>
              <w:rPr>
                <w:rFonts w:eastAsia="Calibri"/>
                <w:color w:val="000000" w:themeColor="text1"/>
              </w:rPr>
            </w:pPr>
          </w:p>
        </w:tc>
        <w:tc>
          <w:tcPr>
            <w:tcW w:w="1108" w:type="dxa"/>
            <w:gridSpan w:val="3"/>
            <w:vMerge/>
          </w:tcPr>
          <w:p w:rsidR="00781349" w:rsidRPr="00B85E6C" w:rsidRDefault="00781349" w:rsidP="00781349">
            <w:pPr>
              <w:autoSpaceDE w:val="0"/>
              <w:autoSpaceDN w:val="0"/>
              <w:jc w:val="center"/>
              <w:rPr>
                <w:rFonts w:eastAsia="Calibri"/>
                <w:color w:val="000000" w:themeColor="text1"/>
                <w:sz w:val="16"/>
                <w:szCs w:val="16"/>
              </w:rPr>
            </w:pPr>
          </w:p>
        </w:tc>
        <w:tc>
          <w:tcPr>
            <w:tcW w:w="990" w:type="dxa"/>
            <w:vMerge/>
          </w:tcPr>
          <w:p w:rsidR="00781349" w:rsidRPr="00B85E6C"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gridSpan w:val="4"/>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1134" w:type="dxa"/>
            <w:gridSpan w:val="2"/>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567" w:type="dxa"/>
          </w:tcPr>
          <w:p w:rsidR="00781349" w:rsidRPr="00B85E6C" w:rsidRDefault="00781349" w:rsidP="00781349">
            <w:pPr>
              <w:autoSpaceDE w:val="0"/>
              <w:autoSpaceDN w:val="0"/>
              <w:jc w:val="center"/>
              <w:rPr>
                <w:rFonts w:eastAsia="Calibri"/>
                <w:color w:val="000000" w:themeColor="text1"/>
                <w:sz w:val="16"/>
                <w:szCs w:val="16"/>
              </w:rPr>
            </w:pPr>
            <w:r w:rsidRPr="00B85E6C">
              <w:rPr>
                <w:rFonts w:eastAsia="Calibri"/>
                <w:color w:val="000000" w:themeColor="text1"/>
                <w:sz w:val="16"/>
                <w:szCs w:val="16"/>
              </w:rPr>
              <w:t>x</w:t>
            </w:r>
          </w:p>
        </w:tc>
        <w:tc>
          <w:tcPr>
            <w:tcW w:w="991" w:type="dxa"/>
            <w:gridSpan w:val="2"/>
          </w:tcPr>
          <w:p w:rsidR="00781349" w:rsidRPr="00B85E6C" w:rsidRDefault="00781349" w:rsidP="00781349">
            <w:pPr>
              <w:autoSpaceDE w:val="0"/>
              <w:autoSpaceDN w:val="0"/>
              <w:rPr>
                <w:rFonts w:eastAsia="Calibri"/>
                <w:color w:val="000000" w:themeColor="text1"/>
                <w:sz w:val="16"/>
                <w:szCs w:val="16"/>
              </w:rPr>
            </w:pPr>
            <w:r w:rsidRPr="00B85E6C">
              <w:rPr>
                <w:rFonts w:eastAsia="Calibri"/>
                <w:color w:val="000000" w:themeColor="text1"/>
                <w:sz w:val="16"/>
                <w:szCs w:val="16"/>
              </w:rPr>
              <w:t>внебюджетные источники</w:t>
            </w:r>
          </w:p>
        </w:tc>
        <w:tc>
          <w:tcPr>
            <w:tcW w:w="1616" w:type="dxa"/>
            <w:gridSpan w:val="5"/>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591" w:type="dxa"/>
            <w:gridSpan w:val="7"/>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734" w:type="dxa"/>
            <w:gridSpan w:val="2"/>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35" w:type="dxa"/>
            <w:gridSpan w:val="6"/>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c>
          <w:tcPr>
            <w:tcW w:w="1117" w:type="dxa"/>
            <w:gridSpan w:val="4"/>
          </w:tcPr>
          <w:p w:rsidR="00781349" w:rsidRPr="00B85E6C" w:rsidRDefault="00781349" w:rsidP="00781349">
            <w:pPr>
              <w:autoSpaceDE w:val="0"/>
              <w:autoSpaceDN w:val="0"/>
              <w:jc w:val="center"/>
              <w:rPr>
                <w:rFonts w:eastAsia="Calibri"/>
                <w:bCs/>
                <w:color w:val="000000" w:themeColor="text1"/>
                <w:sz w:val="20"/>
                <w:szCs w:val="20"/>
              </w:rPr>
            </w:pPr>
            <w:r w:rsidRPr="00B85E6C">
              <w:rPr>
                <w:rFonts w:eastAsia="Calibri"/>
                <w:bCs/>
                <w:color w:val="000000" w:themeColor="text1"/>
                <w:sz w:val="20"/>
                <w:szCs w:val="20"/>
              </w:rPr>
              <w:t>0</w:t>
            </w:r>
          </w:p>
        </w:tc>
      </w:tr>
      <w:tr w:rsidR="00781349" w:rsidRPr="00B85E6C" w:rsidTr="00176ACC">
        <w:tc>
          <w:tcPr>
            <w:tcW w:w="810" w:type="dxa"/>
            <w:vMerge w:val="restart"/>
          </w:tcPr>
          <w:p w:rsidR="00781349" w:rsidRPr="00B85E6C" w:rsidRDefault="00781349" w:rsidP="00781349">
            <w:pPr>
              <w:autoSpaceDE w:val="0"/>
              <w:autoSpaceDN w:val="0"/>
              <w:jc w:val="center"/>
              <w:rPr>
                <w:rFonts w:eastAsia="Calibri"/>
                <w:color w:val="000000" w:themeColor="text1"/>
              </w:rPr>
            </w:pPr>
            <w:r w:rsidRPr="00B85E6C">
              <w:rPr>
                <w:color w:val="000000" w:themeColor="text1"/>
                <w:sz w:val="16"/>
                <w:szCs w:val="16"/>
              </w:rPr>
              <w:t>Целевой (ые) индикатор (ы) и показатель(и) подпрограммы (государственной программы), увя</w:t>
            </w:r>
            <w:r w:rsidRPr="00B85E6C">
              <w:rPr>
                <w:color w:val="000000" w:themeColor="text1"/>
                <w:sz w:val="16"/>
                <w:szCs w:val="16"/>
              </w:rPr>
              <w:softHyphen/>
              <w:t>занные с ос</w:t>
            </w:r>
            <w:r w:rsidRPr="00B85E6C">
              <w:rPr>
                <w:color w:val="000000" w:themeColor="text1"/>
                <w:sz w:val="16"/>
                <w:szCs w:val="16"/>
              </w:rPr>
              <w:softHyphen/>
              <w:t>новным мероприятием 9</w:t>
            </w:r>
          </w:p>
        </w:tc>
        <w:tc>
          <w:tcPr>
            <w:tcW w:w="7280" w:type="dxa"/>
            <w:gridSpan w:val="19"/>
          </w:tcPr>
          <w:p w:rsidR="00781349" w:rsidRPr="00B85E6C" w:rsidRDefault="00781349" w:rsidP="00781349">
            <w:pPr>
              <w:autoSpaceDE w:val="0"/>
              <w:autoSpaceDN w:val="0"/>
              <w:rPr>
                <w:rFonts w:eastAsia="Calibri"/>
                <w:sz w:val="16"/>
                <w:szCs w:val="16"/>
              </w:rPr>
            </w:pPr>
            <w:r w:rsidRPr="00B85E6C">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31" w:type="dxa"/>
            <w:gridSpan w:val="6"/>
          </w:tcPr>
          <w:p w:rsidR="00781349" w:rsidRPr="00B85E6C" w:rsidRDefault="00781349" w:rsidP="00781349">
            <w:pPr>
              <w:ind w:left="-113" w:right="-113"/>
              <w:jc w:val="center"/>
              <w:rPr>
                <w:color w:val="000000"/>
                <w:sz w:val="16"/>
                <w:szCs w:val="16"/>
              </w:rPr>
            </w:pPr>
            <w:r w:rsidRPr="00B85E6C">
              <w:rPr>
                <w:color w:val="000000"/>
                <w:sz w:val="16"/>
                <w:szCs w:val="16"/>
              </w:rPr>
              <w:t>100</w:t>
            </w:r>
          </w:p>
        </w:tc>
        <w:tc>
          <w:tcPr>
            <w:tcW w:w="1576" w:type="dxa"/>
            <w:gridSpan w:val="6"/>
          </w:tcPr>
          <w:p w:rsidR="00781349" w:rsidRPr="00B85E6C" w:rsidRDefault="00781349" w:rsidP="00781349">
            <w:pPr>
              <w:ind w:left="-113" w:right="-113"/>
              <w:jc w:val="center"/>
              <w:rPr>
                <w:color w:val="000000"/>
                <w:sz w:val="16"/>
                <w:szCs w:val="16"/>
              </w:rPr>
            </w:pPr>
            <w:r w:rsidRPr="00B85E6C">
              <w:rPr>
                <w:color w:val="000000"/>
                <w:sz w:val="16"/>
                <w:szCs w:val="16"/>
              </w:rPr>
              <w:t>100</w:t>
            </w:r>
          </w:p>
        </w:tc>
        <w:tc>
          <w:tcPr>
            <w:tcW w:w="734" w:type="dxa"/>
            <w:gridSpan w:val="2"/>
          </w:tcPr>
          <w:p w:rsidR="00781349" w:rsidRPr="00B85E6C" w:rsidRDefault="00781349" w:rsidP="00781349">
            <w:pPr>
              <w:ind w:left="-113" w:right="-113"/>
              <w:jc w:val="center"/>
              <w:rPr>
                <w:color w:val="000000"/>
                <w:sz w:val="16"/>
                <w:szCs w:val="16"/>
              </w:rPr>
            </w:pPr>
            <w:r w:rsidRPr="00B85E6C">
              <w:rPr>
                <w:color w:val="000000"/>
                <w:sz w:val="16"/>
                <w:szCs w:val="16"/>
              </w:rPr>
              <w:t>100</w:t>
            </w:r>
          </w:p>
        </w:tc>
        <w:tc>
          <w:tcPr>
            <w:tcW w:w="1135" w:type="dxa"/>
            <w:gridSpan w:val="6"/>
          </w:tcPr>
          <w:p w:rsidR="00781349" w:rsidRPr="00B85E6C" w:rsidRDefault="00781349" w:rsidP="00781349">
            <w:pPr>
              <w:ind w:left="-113" w:right="-113"/>
              <w:jc w:val="center"/>
              <w:rPr>
                <w:color w:val="000000"/>
                <w:sz w:val="16"/>
                <w:szCs w:val="16"/>
              </w:rPr>
            </w:pPr>
            <w:r w:rsidRPr="00B85E6C">
              <w:rPr>
                <w:color w:val="000000"/>
                <w:sz w:val="16"/>
                <w:szCs w:val="16"/>
              </w:rPr>
              <w:t>100</w:t>
            </w:r>
          </w:p>
        </w:tc>
        <w:tc>
          <w:tcPr>
            <w:tcW w:w="1117" w:type="dxa"/>
            <w:gridSpan w:val="4"/>
          </w:tcPr>
          <w:p w:rsidR="00781349" w:rsidRPr="00B85E6C" w:rsidRDefault="00781349" w:rsidP="00781349">
            <w:pPr>
              <w:ind w:left="-113" w:right="-113"/>
              <w:jc w:val="center"/>
              <w:rPr>
                <w:color w:val="000000"/>
                <w:sz w:val="16"/>
                <w:szCs w:val="16"/>
              </w:rPr>
            </w:pPr>
            <w:r w:rsidRPr="00B85E6C">
              <w:rPr>
                <w:color w:val="000000"/>
                <w:sz w:val="16"/>
                <w:szCs w:val="16"/>
              </w:rPr>
              <w:t>100</w:t>
            </w:r>
          </w:p>
        </w:tc>
      </w:tr>
      <w:tr w:rsidR="00781349" w:rsidRPr="00B85E6C" w:rsidTr="00176ACC">
        <w:tc>
          <w:tcPr>
            <w:tcW w:w="810" w:type="dxa"/>
            <w:vMerge/>
          </w:tcPr>
          <w:p w:rsidR="00781349" w:rsidRPr="00B85E6C" w:rsidRDefault="00781349" w:rsidP="00781349">
            <w:pPr>
              <w:autoSpaceDE w:val="0"/>
              <w:autoSpaceDN w:val="0"/>
              <w:jc w:val="center"/>
              <w:rPr>
                <w:rFonts w:eastAsia="Calibri"/>
                <w:color w:val="000000" w:themeColor="text1"/>
              </w:rPr>
            </w:pPr>
          </w:p>
        </w:tc>
        <w:tc>
          <w:tcPr>
            <w:tcW w:w="7280" w:type="dxa"/>
            <w:gridSpan w:val="19"/>
          </w:tcPr>
          <w:p w:rsidR="00781349" w:rsidRPr="00B85E6C" w:rsidRDefault="00781349" w:rsidP="00781349">
            <w:pPr>
              <w:autoSpaceDE w:val="0"/>
              <w:autoSpaceDN w:val="0"/>
              <w:rPr>
                <w:rFonts w:eastAsia="Calibri"/>
                <w:sz w:val="16"/>
                <w:szCs w:val="16"/>
              </w:rPr>
            </w:pPr>
            <w:r w:rsidRPr="00B85E6C">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31" w:type="dxa"/>
            <w:gridSpan w:val="6"/>
          </w:tcPr>
          <w:p w:rsidR="00781349" w:rsidRPr="00B85E6C" w:rsidRDefault="00781349" w:rsidP="00781349">
            <w:pPr>
              <w:jc w:val="center"/>
              <w:rPr>
                <w:sz w:val="20"/>
                <w:szCs w:val="20"/>
              </w:rPr>
            </w:pPr>
            <w:r w:rsidRPr="00B85E6C">
              <w:rPr>
                <w:sz w:val="20"/>
                <w:szCs w:val="20"/>
              </w:rPr>
              <w:t>85</w:t>
            </w:r>
          </w:p>
        </w:tc>
        <w:tc>
          <w:tcPr>
            <w:tcW w:w="1576" w:type="dxa"/>
            <w:gridSpan w:val="6"/>
          </w:tcPr>
          <w:p w:rsidR="00781349" w:rsidRPr="00B85E6C" w:rsidRDefault="00781349" w:rsidP="00781349">
            <w:pPr>
              <w:jc w:val="center"/>
              <w:rPr>
                <w:sz w:val="20"/>
                <w:szCs w:val="20"/>
              </w:rPr>
            </w:pPr>
            <w:r w:rsidRPr="00B85E6C">
              <w:rPr>
                <w:sz w:val="20"/>
                <w:szCs w:val="20"/>
              </w:rPr>
              <w:t>85</w:t>
            </w:r>
          </w:p>
        </w:tc>
        <w:tc>
          <w:tcPr>
            <w:tcW w:w="734" w:type="dxa"/>
            <w:gridSpan w:val="2"/>
          </w:tcPr>
          <w:p w:rsidR="00781349" w:rsidRPr="00B85E6C" w:rsidRDefault="00781349" w:rsidP="00781349">
            <w:pPr>
              <w:jc w:val="center"/>
              <w:rPr>
                <w:sz w:val="20"/>
                <w:szCs w:val="20"/>
              </w:rPr>
            </w:pPr>
            <w:r w:rsidRPr="00B85E6C">
              <w:rPr>
                <w:sz w:val="20"/>
                <w:szCs w:val="20"/>
              </w:rPr>
              <w:t>85</w:t>
            </w:r>
          </w:p>
        </w:tc>
        <w:tc>
          <w:tcPr>
            <w:tcW w:w="1135" w:type="dxa"/>
            <w:gridSpan w:val="6"/>
          </w:tcPr>
          <w:p w:rsidR="00781349" w:rsidRPr="00B85E6C" w:rsidRDefault="00781349" w:rsidP="00781349">
            <w:pPr>
              <w:jc w:val="center"/>
              <w:rPr>
                <w:sz w:val="20"/>
                <w:szCs w:val="20"/>
              </w:rPr>
            </w:pPr>
            <w:r w:rsidRPr="00B85E6C">
              <w:rPr>
                <w:sz w:val="20"/>
                <w:szCs w:val="20"/>
              </w:rPr>
              <w:t>85</w:t>
            </w:r>
          </w:p>
        </w:tc>
        <w:tc>
          <w:tcPr>
            <w:tcW w:w="1117" w:type="dxa"/>
            <w:gridSpan w:val="4"/>
          </w:tcPr>
          <w:p w:rsidR="00781349" w:rsidRPr="00B85E6C" w:rsidRDefault="00781349" w:rsidP="00781349">
            <w:pPr>
              <w:jc w:val="center"/>
              <w:rPr>
                <w:sz w:val="20"/>
                <w:szCs w:val="20"/>
              </w:rPr>
            </w:pPr>
            <w:r w:rsidRPr="00B85E6C">
              <w:rPr>
                <w:sz w:val="20"/>
                <w:szCs w:val="20"/>
              </w:rPr>
              <w:t>85</w:t>
            </w:r>
          </w:p>
        </w:tc>
      </w:tr>
      <w:tr w:rsidR="00781349" w:rsidRPr="00B85E6C" w:rsidTr="00176ACC">
        <w:tc>
          <w:tcPr>
            <w:tcW w:w="810" w:type="dxa"/>
            <w:vMerge/>
          </w:tcPr>
          <w:p w:rsidR="00781349" w:rsidRPr="00B85E6C" w:rsidRDefault="00781349" w:rsidP="00781349">
            <w:pPr>
              <w:autoSpaceDE w:val="0"/>
              <w:autoSpaceDN w:val="0"/>
              <w:jc w:val="center"/>
              <w:rPr>
                <w:rFonts w:eastAsia="Calibri"/>
              </w:rPr>
            </w:pPr>
          </w:p>
        </w:tc>
        <w:tc>
          <w:tcPr>
            <w:tcW w:w="7280" w:type="dxa"/>
            <w:gridSpan w:val="19"/>
          </w:tcPr>
          <w:p w:rsidR="00781349" w:rsidRPr="00B85E6C" w:rsidRDefault="00781349" w:rsidP="00781349">
            <w:pPr>
              <w:autoSpaceDE w:val="0"/>
              <w:autoSpaceDN w:val="0"/>
              <w:rPr>
                <w:rFonts w:eastAsia="Calibri"/>
                <w:sz w:val="16"/>
                <w:szCs w:val="16"/>
              </w:rPr>
            </w:pPr>
            <w:r w:rsidRPr="00B85E6C">
              <w:rPr>
                <w:color w:val="22272F"/>
                <w:sz w:val="16"/>
                <w:szCs w:val="16"/>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1631" w:type="dxa"/>
            <w:gridSpan w:val="6"/>
          </w:tcPr>
          <w:p w:rsidR="00781349" w:rsidRPr="00B85E6C" w:rsidRDefault="00781349" w:rsidP="00781349">
            <w:pPr>
              <w:ind w:left="-113" w:right="-113"/>
              <w:jc w:val="center"/>
              <w:rPr>
                <w:color w:val="000000"/>
                <w:sz w:val="16"/>
                <w:szCs w:val="16"/>
              </w:rPr>
            </w:pPr>
            <w:r w:rsidRPr="00B85E6C">
              <w:rPr>
                <w:color w:val="000000"/>
                <w:sz w:val="16"/>
                <w:szCs w:val="16"/>
              </w:rPr>
              <w:t>80</w:t>
            </w:r>
          </w:p>
        </w:tc>
        <w:tc>
          <w:tcPr>
            <w:tcW w:w="1576" w:type="dxa"/>
            <w:gridSpan w:val="6"/>
          </w:tcPr>
          <w:p w:rsidR="00781349" w:rsidRPr="00B85E6C" w:rsidRDefault="00781349" w:rsidP="00781349">
            <w:pPr>
              <w:ind w:left="-113" w:right="-113"/>
              <w:jc w:val="center"/>
              <w:rPr>
                <w:color w:val="000000"/>
                <w:sz w:val="16"/>
                <w:szCs w:val="16"/>
              </w:rPr>
            </w:pPr>
            <w:r w:rsidRPr="00B85E6C">
              <w:rPr>
                <w:color w:val="000000"/>
                <w:sz w:val="16"/>
                <w:szCs w:val="16"/>
              </w:rPr>
              <w:t>100</w:t>
            </w:r>
          </w:p>
        </w:tc>
        <w:tc>
          <w:tcPr>
            <w:tcW w:w="734" w:type="dxa"/>
            <w:gridSpan w:val="2"/>
          </w:tcPr>
          <w:p w:rsidR="00781349" w:rsidRPr="00B85E6C" w:rsidRDefault="00781349" w:rsidP="00781349">
            <w:pPr>
              <w:ind w:left="-113" w:right="-113"/>
              <w:jc w:val="center"/>
              <w:rPr>
                <w:color w:val="000000"/>
                <w:sz w:val="16"/>
                <w:szCs w:val="16"/>
              </w:rPr>
            </w:pPr>
            <w:r w:rsidRPr="00B85E6C">
              <w:rPr>
                <w:color w:val="000000"/>
                <w:sz w:val="16"/>
                <w:szCs w:val="16"/>
              </w:rPr>
              <w:t>100</w:t>
            </w:r>
          </w:p>
        </w:tc>
        <w:tc>
          <w:tcPr>
            <w:tcW w:w="1135" w:type="dxa"/>
            <w:gridSpan w:val="6"/>
          </w:tcPr>
          <w:p w:rsidR="00781349" w:rsidRPr="00B85E6C" w:rsidRDefault="00781349" w:rsidP="00781349">
            <w:pPr>
              <w:ind w:left="-113" w:right="-113"/>
              <w:jc w:val="center"/>
              <w:rPr>
                <w:color w:val="000000"/>
                <w:sz w:val="16"/>
                <w:szCs w:val="16"/>
              </w:rPr>
            </w:pPr>
            <w:r w:rsidRPr="00B85E6C">
              <w:rPr>
                <w:color w:val="000000"/>
                <w:sz w:val="16"/>
                <w:szCs w:val="16"/>
              </w:rPr>
              <w:t>100</w:t>
            </w:r>
          </w:p>
        </w:tc>
        <w:tc>
          <w:tcPr>
            <w:tcW w:w="1117" w:type="dxa"/>
            <w:gridSpan w:val="4"/>
          </w:tcPr>
          <w:p w:rsidR="00781349" w:rsidRPr="00B85E6C" w:rsidRDefault="00781349" w:rsidP="00781349">
            <w:pPr>
              <w:ind w:left="-113" w:right="-113"/>
              <w:jc w:val="center"/>
              <w:rPr>
                <w:color w:val="000000"/>
                <w:sz w:val="16"/>
                <w:szCs w:val="16"/>
              </w:rPr>
            </w:pPr>
            <w:r w:rsidRPr="00B85E6C">
              <w:rPr>
                <w:color w:val="000000"/>
                <w:sz w:val="16"/>
                <w:szCs w:val="16"/>
              </w:rPr>
              <w:t>100</w:t>
            </w:r>
          </w:p>
        </w:tc>
      </w:tr>
      <w:tr w:rsidR="00781349" w:rsidRPr="00B85E6C" w:rsidTr="00176ACC">
        <w:tc>
          <w:tcPr>
            <w:tcW w:w="810" w:type="dxa"/>
            <w:vMerge/>
          </w:tcPr>
          <w:p w:rsidR="00781349" w:rsidRPr="00B85E6C" w:rsidRDefault="00781349" w:rsidP="00781349">
            <w:pPr>
              <w:autoSpaceDE w:val="0"/>
              <w:autoSpaceDN w:val="0"/>
              <w:jc w:val="center"/>
              <w:rPr>
                <w:rFonts w:eastAsia="Calibri"/>
              </w:rPr>
            </w:pPr>
          </w:p>
        </w:tc>
        <w:tc>
          <w:tcPr>
            <w:tcW w:w="7280" w:type="dxa"/>
            <w:gridSpan w:val="19"/>
          </w:tcPr>
          <w:p w:rsidR="00781349" w:rsidRPr="00B85E6C" w:rsidRDefault="00781349" w:rsidP="00781349">
            <w:pPr>
              <w:autoSpaceDE w:val="0"/>
              <w:autoSpaceDN w:val="0"/>
              <w:rPr>
                <w:rFonts w:eastAsia="Calibri"/>
                <w:sz w:val="16"/>
                <w:szCs w:val="16"/>
              </w:rPr>
            </w:pPr>
          </w:p>
        </w:tc>
        <w:tc>
          <w:tcPr>
            <w:tcW w:w="1631" w:type="dxa"/>
            <w:gridSpan w:val="6"/>
          </w:tcPr>
          <w:p w:rsidR="00781349" w:rsidRPr="00B85E6C" w:rsidRDefault="00781349" w:rsidP="00781349">
            <w:pPr>
              <w:jc w:val="center"/>
              <w:rPr>
                <w:sz w:val="20"/>
                <w:szCs w:val="20"/>
              </w:rPr>
            </w:pPr>
          </w:p>
        </w:tc>
        <w:tc>
          <w:tcPr>
            <w:tcW w:w="1576" w:type="dxa"/>
            <w:gridSpan w:val="6"/>
          </w:tcPr>
          <w:p w:rsidR="00781349" w:rsidRPr="00B85E6C" w:rsidRDefault="00781349" w:rsidP="00781349">
            <w:pPr>
              <w:jc w:val="center"/>
              <w:rPr>
                <w:sz w:val="20"/>
                <w:szCs w:val="20"/>
              </w:rPr>
            </w:pPr>
          </w:p>
        </w:tc>
        <w:tc>
          <w:tcPr>
            <w:tcW w:w="734" w:type="dxa"/>
            <w:gridSpan w:val="2"/>
          </w:tcPr>
          <w:p w:rsidR="00781349" w:rsidRPr="00B85E6C" w:rsidRDefault="00781349" w:rsidP="00781349">
            <w:pPr>
              <w:jc w:val="center"/>
              <w:rPr>
                <w:sz w:val="20"/>
                <w:szCs w:val="20"/>
              </w:rPr>
            </w:pPr>
          </w:p>
        </w:tc>
        <w:tc>
          <w:tcPr>
            <w:tcW w:w="1135" w:type="dxa"/>
            <w:gridSpan w:val="6"/>
          </w:tcPr>
          <w:p w:rsidR="00781349" w:rsidRPr="00B85E6C" w:rsidRDefault="00781349" w:rsidP="00781349">
            <w:pPr>
              <w:jc w:val="center"/>
              <w:rPr>
                <w:sz w:val="20"/>
                <w:szCs w:val="20"/>
              </w:rPr>
            </w:pPr>
          </w:p>
        </w:tc>
        <w:tc>
          <w:tcPr>
            <w:tcW w:w="1117" w:type="dxa"/>
            <w:gridSpan w:val="4"/>
          </w:tcPr>
          <w:p w:rsidR="00781349" w:rsidRPr="00B85E6C" w:rsidRDefault="00781349" w:rsidP="00781349">
            <w:pPr>
              <w:jc w:val="center"/>
              <w:rPr>
                <w:sz w:val="20"/>
                <w:szCs w:val="20"/>
              </w:rPr>
            </w:pPr>
          </w:p>
        </w:tc>
      </w:tr>
      <w:tr w:rsidR="00781349" w:rsidRPr="00B85E6C" w:rsidTr="00176ACC">
        <w:trPr>
          <w:trHeight w:val="401"/>
        </w:trPr>
        <w:tc>
          <w:tcPr>
            <w:tcW w:w="14283" w:type="dxa"/>
            <w:gridSpan w:val="44"/>
          </w:tcPr>
          <w:p w:rsidR="00781349" w:rsidRPr="00B85E6C" w:rsidRDefault="00781349" w:rsidP="00781349">
            <w:pPr>
              <w:autoSpaceDE w:val="0"/>
              <w:autoSpaceDN w:val="0"/>
              <w:jc w:val="center"/>
              <w:rPr>
                <w:rFonts w:eastAsia="Calibri"/>
              </w:rPr>
            </w:pPr>
            <w:r w:rsidRPr="00B85E6C">
              <w:rPr>
                <w:rFonts w:eastAsia="Calibri"/>
                <w:b/>
                <w:sz w:val="16"/>
                <w:szCs w:val="16"/>
              </w:rPr>
              <w:t>Цель «Достижение высоких результатов развития образования Порецкого муниципального округа»</w:t>
            </w:r>
          </w:p>
        </w:tc>
      </w:tr>
      <w:tr w:rsidR="00781349" w:rsidRPr="00B85E6C" w:rsidTr="00176ACC">
        <w:tc>
          <w:tcPr>
            <w:tcW w:w="1063" w:type="dxa"/>
            <w:gridSpan w:val="2"/>
            <w:vMerge w:val="restart"/>
          </w:tcPr>
          <w:p w:rsidR="00781349" w:rsidRPr="00B85E6C" w:rsidRDefault="00781349" w:rsidP="00781349">
            <w:pPr>
              <w:autoSpaceDE w:val="0"/>
              <w:autoSpaceDN w:val="0"/>
              <w:jc w:val="center"/>
              <w:rPr>
                <w:rFonts w:eastAsia="Calibri"/>
              </w:rPr>
            </w:pPr>
            <w:r w:rsidRPr="00B85E6C">
              <w:rPr>
                <w:rFonts w:eastAsia="Calibri"/>
                <w:sz w:val="16"/>
                <w:szCs w:val="16"/>
              </w:rPr>
              <w:t>Основное мероприятие 10</w:t>
            </w:r>
          </w:p>
        </w:tc>
        <w:tc>
          <w:tcPr>
            <w:tcW w:w="1103" w:type="dxa"/>
            <w:gridSpan w:val="3"/>
            <w:vMerge w:val="restart"/>
          </w:tcPr>
          <w:p w:rsidR="00781349" w:rsidRPr="00B85E6C" w:rsidRDefault="00781349" w:rsidP="00781349">
            <w:pPr>
              <w:autoSpaceDE w:val="0"/>
              <w:autoSpaceDN w:val="0"/>
              <w:jc w:val="center"/>
              <w:rPr>
                <w:rFonts w:eastAsia="Calibri"/>
                <w:sz w:val="16"/>
                <w:szCs w:val="16"/>
              </w:rPr>
            </w:pPr>
            <w:r w:rsidRPr="00B85E6C">
              <w:rPr>
                <w:sz w:val="16"/>
                <w:szCs w:val="16"/>
                <w:lang w:eastAsia="en-US"/>
              </w:rPr>
              <w:t>Реализация мероприятий регионального проекта «Успех каждого ребенка»</w:t>
            </w:r>
          </w:p>
        </w:tc>
        <w:tc>
          <w:tcPr>
            <w:tcW w:w="1108" w:type="dxa"/>
            <w:gridSpan w:val="3"/>
            <w:vMerge w:val="restart"/>
          </w:tcPr>
          <w:p w:rsidR="00781349" w:rsidRPr="00B85E6C" w:rsidRDefault="00781349" w:rsidP="00781349">
            <w:pPr>
              <w:jc w:val="center"/>
              <w:rPr>
                <w:color w:val="000000"/>
                <w:sz w:val="16"/>
                <w:szCs w:val="16"/>
              </w:rPr>
            </w:pPr>
            <w:r w:rsidRPr="00B85E6C">
              <w:rPr>
                <w:color w:val="000000"/>
                <w:sz w:val="16"/>
                <w:szCs w:val="16"/>
              </w:rPr>
              <w:t>реализация целевой модели развития региональных систем дополнительного образования детей,</w:t>
            </w:r>
          </w:p>
          <w:p w:rsidR="00781349" w:rsidRPr="00B85E6C" w:rsidRDefault="00781349" w:rsidP="00781349">
            <w:pPr>
              <w:autoSpaceDE w:val="0"/>
              <w:autoSpaceDN w:val="0"/>
              <w:jc w:val="center"/>
              <w:rPr>
                <w:rFonts w:eastAsia="Calibri"/>
                <w:sz w:val="16"/>
                <w:szCs w:val="16"/>
              </w:rPr>
            </w:pPr>
            <w:r w:rsidRPr="00B85E6C">
              <w:rPr>
                <w:color w:val="000000"/>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990" w:type="dxa"/>
            <w:vMerge w:val="restart"/>
          </w:tcPr>
          <w:p w:rsidR="00781349" w:rsidRPr="00B85E6C" w:rsidRDefault="00781349" w:rsidP="00781349">
            <w:pPr>
              <w:autoSpaceDE w:val="0"/>
              <w:autoSpaceDN w:val="0"/>
              <w:jc w:val="center"/>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6" w:type="dxa"/>
            <w:gridSpan w:val="3"/>
          </w:tcPr>
          <w:p w:rsidR="00781349" w:rsidRPr="00B85E6C" w:rsidRDefault="00781349" w:rsidP="00781349">
            <w:pPr>
              <w:autoSpaceDE w:val="0"/>
              <w:autoSpaceDN w:val="0"/>
              <w:rPr>
                <w:rFonts w:eastAsia="Calibri"/>
                <w:sz w:val="16"/>
                <w:szCs w:val="16"/>
              </w:rPr>
            </w:pPr>
            <w:r w:rsidRPr="00B85E6C">
              <w:rPr>
                <w:rFonts w:eastAsia="Calibri"/>
                <w:sz w:val="16"/>
                <w:szCs w:val="16"/>
              </w:rPr>
              <w:t>всего</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3676,2</w:t>
            </w:r>
          </w:p>
        </w:tc>
        <w:tc>
          <w:tcPr>
            <w:tcW w:w="136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3210,0</w:t>
            </w:r>
          </w:p>
        </w:tc>
        <w:tc>
          <w:tcPr>
            <w:tcW w:w="1276" w:type="dxa"/>
            <w:gridSpan w:val="9"/>
          </w:tcPr>
          <w:p w:rsidR="00781349" w:rsidRPr="00B85E6C" w:rsidRDefault="00781349" w:rsidP="00781349">
            <w:pPr>
              <w:jc w:val="center"/>
              <w:rPr>
                <w:sz w:val="18"/>
                <w:szCs w:val="18"/>
              </w:rPr>
            </w:pPr>
            <w:r w:rsidRPr="00B85E6C">
              <w:rPr>
                <w:sz w:val="18"/>
                <w:szCs w:val="18"/>
              </w:rPr>
              <w:t>3210,0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16050,0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16050,0</w:t>
            </w:r>
          </w:p>
        </w:tc>
      </w:tr>
      <w:tr w:rsidR="00781349" w:rsidRPr="00B85E6C" w:rsidTr="00176ACC">
        <w:tc>
          <w:tcPr>
            <w:tcW w:w="1063" w:type="dxa"/>
            <w:gridSpan w:val="2"/>
            <w:vMerge/>
          </w:tcPr>
          <w:p w:rsidR="00781349" w:rsidRPr="00B85E6C" w:rsidRDefault="00781349" w:rsidP="00781349">
            <w:pPr>
              <w:autoSpaceDE w:val="0"/>
              <w:autoSpaceDN w:val="0"/>
              <w:jc w:val="center"/>
              <w:rPr>
                <w:rFonts w:eastAsia="Calibri"/>
              </w:rPr>
            </w:pPr>
          </w:p>
        </w:tc>
        <w:tc>
          <w:tcPr>
            <w:tcW w:w="1103" w:type="dxa"/>
            <w:gridSpan w:val="3"/>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6" w:type="dxa"/>
            <w:gridSpan w:val="3"/>
          </w:tcPr>
          <w:p w:rsidR="00781349" w:rsidRPr="00B85E6C" w:rsidRDefault="00781349" w:rsidP="00781349">
            <w:pPr>
              <w:autoSpaceDE w:val="0"/>
              <w:autoSpaceDN w:val="0"/>
              <w:rPr>
                <w:rFonts w:eastAsia="Calibri"/>
                <w:sz w:val="16"/>
                <w:szCs w:val="16"/>
              </w:rPr>
            </w:pPr>
            <w:r w:rsidRPr="00B85E6C">
              <w:rPr>
                <w:rFonts w:eastAsia="Calibri"/>
                <w:sz w:val="16"/>
                <w:szCs w:val="16"/>
              </w:rPr>
              <w:t>федеральный бюджет</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457,0</w:t>
            </w:r>
          </w:p>
        </w:tc>
        <w:tc>
          <w:tcPr>
            <w:tcW w:w="136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jc w:val="center"/>
              <w:rPr>
                <w:sz w:val="18"/>
                <w:szCs w:val="18"/>
              </w:rPr>
            </w:pPr>
            <w:r w:rsidRPr="00B85E6C">
              <w:rPr>
                <w:sz w:val="18"/>
                <w:szCs w:val="18"/>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063" w:type="dxa"/>
            <w:gridSpan w:val="2"/>
            <w:vMerge/>
          </w:tcPr>
          <w:p w:rsidR="00781349" w:rsidRPr="00B85E6C" w:rsidRDefault="00781349" w:rsidP="00781349">
            <w:pPr>
              <w:autoSpaceDE w:val="0"/>
              <w:autoSpaceDN w:val="0"/>
              <w:jc w:val="center"/>
              <w:rPr>
                <w:rFonts w:eastAsia="Calibri"/>
              </w:rPr>
            </w:pPr>
          </w:p>
        </w:tc>
        <w:tc>
          <w:tcPr>
            <w:tcW w:w="1103" w:type="dxa"/>
            <w:gridSpan w:val="3"/>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974</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0702</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Ц71Е200000</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600</w:t>
            </w:r>
          </w:p>
        </w:tc>
        <w:tc>
          <w:tcPr>
            <w:tcW w:w="1136" w:type="dxa"/>
            <w:gridSpan w:val="3"/>
          </w:tcPr>
          <w:p w:rsidR="00781349" w:rsidRPr="00B85E6C" w:rsidRDefault="00781349" w:rsidP="00781349">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4,6</w:t>
            </w:r>
          </w:p>
        </w:tc>
        <w:tc>
          <w:tcPr>
            <w:tcW w:w="136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jc w:val="center"/>
              <w:rPr>
                <w:sz w:val="18"/>
                <w:szCs w:val="18"/>
              </w:rPr>
            </w:pPr>
            <w:r w:rsidRPr="00B85E6C">
              <w:rPr>
                <w:sz w:val="18"/>
                <w:szCs w:val="18"/>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063" w:type="dxa"/>
            <w:gridSpan w:val="2"/>
            <w:vMerge/>
          </w:tcPr>
          <w:p w:rsidR="00781349" w:rsidRPr="00B85E6C" w:rsidRDefault="00781349" w:rsidP="00781349">
            <w:pPr>
              <w:autoSpaceDE w:val="0"/>
              <w:autoSpaceDN w:val="0"/>
              <w:jc w:val="center"/>
              <w:rPr>
                <w:rFonts w:eastAsia="Calibri"/>
              </w:rPr>
            </w:pPr>
          </w:p>
        </w:tc>
        <w:tc>
          <w:tcPr>
            <w:tcW w:w="1103" w:type="dxa"/>
            <w:gridSpan w:val="3"/>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6" w:type="dxa"/>
            <w:gridSpan w:val="3"/>
          </w:tcPr>
          <w:p w:rsidR="00781349" w:rsidRPr="00B85E6C" w:rsidRDefault="00781349" w:rsidP="00781349">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3214,6</w:t>
            </w:r>
          </w:p>
        </w:tc>
        <w:tc>
          <w:tcPr>
            <w:tcW w:w="136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3210,0</w:t>
            </w:r>
          </w:p>
        </w:tc>
        <w:tc>
          <w:tcPr>
            <w:tcW w:w="1276" w:type="dxa"/>
            <w:gridSpan w:val="9"/>
          </w:tcPr>
          <w:p w:rsidR="00781349" w:rsidRPr="00B85E6C" w:rsidRDefault="00781349" w:rsidP="00781349">
            <w:pPr>
              <w:rPr>
                <w:sz w:val="18"/>
                <w:szCs w:val="18"/>
              </w:rPr>
            </w:pPr>
            <w:r w:rsidRPr="00B85E6C">
              <w:rPr>
                <w:sz w:val="18"/>
                <w:szCs w:val="18"/>
              </w:rPr>
              <w:t>3210,0</w:t>
            </w:r>
          </w:p>
        </w:tc>
        <w:tc>
          <w:tcPr>
            <w:tcW w:w="1276" w:type="dxa"/>
            <w:gridSpan w:val="5"/>
          </w:tcPr>
          <w:p w:rsidR="00781349" w:rsidRPr="00B85E6C" w:rsidRDefault="00781349" w:rsidP="00781349">
            <w:pPr>
              <w:rPr>
                <w:sz w:val="18"/>
                <w:szCs w:val="18"/>
              </w:rPr>
            </w:pPr>
            <w:r w:rsidRPr="00B85E6C">
              <w:rPr>
                <w:sz w:val="18"/>
                <w:szCs w:val="18"/>
              </w:rPr>
              <w:t>16050,0</w:t>
            </w:r>
          </w:p>
        </w:tc>
        <w:tc>
          <w:tcPr>
            <w:tcW w:w="708" w:type="dxa"/>
            <w:gridSpan w:val="2"/>
          </w:tcPr>
          <w:p w:rsidR="00781349" w:rsidRPr="00B85E6C" w:rsidRDefault="00781349" w:rsidP="00781349">
            <w:pPr>
              <w:rPr>
                <w:sz w:val="18"/>
                <w:szCs w:val="18"/>
              </w:rPr>
            </w:pPr>
            <w:r w:rsidRPr="00B85E6C">
              <w:rPr>
                <w:sz w:val="18"/>
                <w:szCs w:val="18"/>
              </w:rPr>
              <w:t>16050,0</w:t>
            </w:r>
          </w:p>
        </w:tc>
      </w:tr>
      <w:tr w:rsidR="00781349" w:rsidRPr="00B85E6C" w:rsidTr="00176ACC">
        <w:tc>
          <w:tcPr>
            <w:tcW w:w="1063" w:type="dxa"/>
            <w:gridSpan w:val="2"/>
            <w:vMerge/>
          </w:tcPr>
          <w:p w:rsidR="00781349" w:rsidRPr="00B85E6C" w:rsidRDefault="00781349" w:rsidP="00781349">
            <w:pPr>
              <w:autoSpaceDE w:val="0"/>
              <w:autoSpaceDN w:val="0"/>
              <w:jc w:val="center"/>
              <w:rPr>
                <w:rFonts w:eastAsia="Calibri"/>
              </w:rPr>
            </w:pPr>
          </w:p>
        </w:tc>
        <w:tc>
          <w:tcPr>
            <w:tcW w:w="1103" w:type="dxa"/>
            <w:gridSpan w:val="3"/>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6" w:type="dxa"/>
            <w:gridSpan w:val="3"/>
          </w:tcPr>
          <w:p w:rsidR="00781349" w:rsidRPr="00B85E6C" w:rsidRDefault="00781349" w:rsidP="00781349">
            <w:pPr>
              <w:autoSpaceDE w:val="0"/>
              <w:autoSpaceDN w:val="0"/>
              <w:rPr>
                <w:rFonts w:eastAsia="Calibri"/>
                <w:sz w:val="16"/>
                <w:szCs w:val="16"/>
              </w:rPr>
            </w:pPr>
            <w:r w:rsidRPr="00B85E6C">
              <w:rPr>
                <w:rFonts w:eastAsia="Calibri"/>
                <w:sz w:val="16"/>
                <w:szCs w:val="16"/>
              </w:rPr>
              <w:t>внебюджетные источники</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36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063" w:type="dxa"/>
            <w:gridSpan w:val="2"/>
            <w:vMerge w:val="restart"/>
          </w:tcPr>
          <w:p w:rsidR="00781349" w:rsidRPr="00B85E6C" w:rsidRDefault="00781349" w:rsidP="00781349">
            <w:pPr>
              <w:autoSpaceDE w:val="0"/>
              <w:autoSpaceDN w:val="0"/>
              <w:jc w:val="center"/>
              <w:rPr>
                <w:rFonts w:eastAsia="Calibri"/>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10</w:t>
            </w:r>
          </w:p>
        </w:tc>
        <w:tc>
          <w:tcPr>
            <w:tcW w:w="7172" w:type="dxa"/>
            <w:gridSpan w:val="19"/>
          </w:tcPr>
          <w:p w:rsidR="00781349" w:rsidRPr="00B85E6C" w:rsidRDefault="00781349" w:rsidP="00781349">
            <w:pPr>
              <w:autoSpaceDE w:val="0"/>
              <w:autoSpaceDN w:val="0"/>
              <w:rPr>
                <w:rFonts w:eastAsia="Calibri"/>
                <w:sz w:val="16"/>
                <w:szCs w:val="16"/>
              </w:rPr>
            </w:pPr>
            <w:r w:rsidRPr="00B85E6C">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422" w:type="dxa"/>
            <w:gridSpan w:val="2"/>
          </w:tcPr>
          <w:p w:rsidR="00781349" w:rsidRPr="00B85E6C" w:rsidRDefault="00781349" w:rsidP="00781349">
            <w:pPr>
              <w:jc w:val="center"/>
              <w:rPr>
                <w:sz w:val="20"/>
                <w:szCs w:val="20"/>
              </w:rPr>
            </w:pPr>
            <w:r w:rsidRPr="00B85E6C">
              <w:rPr>
                <w:sz w:val="20"/>
                <w:szCs w:val="20"/>
              </w:rPr>
              <w:t>100</w:t>
            </w:r>
          </w:p>
        </w:tc>
        <w:tc>
          <w:tcPr>
            <w:tcW w:w="1366" w:type="dxa"/>
            <w:gridSpan w:val="5"/>
          </w:tcPr>
          <w:p w:rsidR="00781349" w:rsidRPr="00B85E6C" w:rsidRDefault="00781349" w:rsidP="00781349">
            <w:pPr>
              <w:jc w:val="center"/>
              <w:rPr>
                <w:sz w:val="20"/>
                <w:szCs w:val="20"/>
              </w:rPr>
            </w:pPr>
            <w:r w:rsidRPr="00B85E6C">
              <w:rPr>
                <w:sz w:val="20"/>
                <w:szCs w:val="20"/>
              </w:rPr>
              <w:t>100</w:t>
            </w:r>
          </w:p>
        </w:tc>
        <w:tc>
          <w:tcPr>
            <w:tcW w:w="1276" w:type="dxa"/>
            <w:gridSpan w:val="9"/>
          </w:tcPr>
          <w:p w:rsidR="00781349" w:rsidRPr="00B85E6C" w:rsidRDefault="00781349" w:rsidP="00781349">
            <w:pPr>
              <w:jc w:val="center"/>
              <w:rPr>
                <w:sz w:val="20"/>
                <w:szCs w:val="20"/>
              </w:rPr>
            </w:pPr>
            <w:r w:rsidRPr="00B85E6C">
              <w:rPr>
                <w:sz w:val="20"/>
                <w:szCs w:val="20"/>
              </w:rPr>
              <w:t>100</w:t>
            </w:r>
          </w:p>
        </w:tc>
        <w:tc>
          <w:tcPr>
            <w:tcW w:w="1276" w:type="dxa"/>
            <w:gridSpan w:val="5"/>
          </w:tcPr>
          <w:p w:rsidR="00781349" w:rsidRPr="00B85E6C" w:rsidRDefault="00781349" w:rsidP="00781349">
            <w:pPr>
              <w:jc w:val="center"/>
              <w:rPr>
                <w:sz w:val="20"/>
                <w:szCs w:val="20"/>
              </w:rPr>
            </w:pPr>
            <w:r w:rsidRPr="00B85E6C">
              <w:rPr>
                <w:sz w:val="20"/>
                <w:szCs w:val="20"/>
              </w:rPr>
              <w:t>100</w:t>
            </w:r>
          </w:p>
        </w:tc>
        <w:tc>
          <w:tcPr>
            <w:tcW w:w="708" w:type="dxa"/>
            <w:gridSpan w:val="2"/>
          </w:tcPr>
          <w:p w:rsidR="00781349" w:rsidRPr="00B85E6C" w:rsidRDefault="00781349" w:rsidP="00781349">
            <w:pPr>
              <w:jc w:val="center"/>
              <w:rPr>
                <w:sz w:val="20"/>
                <w:szCs w:val="20"/>
              </w:rPr>
            </w:pPr>
            <w:r w:rsidRPr="00B85E6C">
              <w:rPr>
                <w:sz w:val="20"/>
                <w:szCs w:val="20"/>
              </w:rPr>
              <w:t>100</w:t>
            </w:r>
          </w:p>
        </w:tc>
      </w:tr>
      <w:tr w:rsidR="00781349" w:rsidRPr="00B85E6C" w:rsidTr="00176ACC">
        <w:trPr>
          <w:trHeight w:val="449"/>
        </w:trPr>
        <w:tc>
          <w:tcPr>
            <w:tcW w:w="1063" w:type="dxa"/>
            <w:gridSpan w:val="2"/>
            <w:vMerge/>
          </w:tcPr>
          <w:p w:rsidR="00781349" w:rsidRPr="00B85E6C" w:rsidRDefault="00781349" w:rsidP="00781349">
            <w:pPr>
              <w:autoSpaceDE w:val="0"/>
              <w:autoSpaceDN w:val="0"/>
              <w:jc w:val="center"/>
              <w:rPr>
                <w:rFonts w:eastAsia="Calibri"/>
              </w:rPr>
            </w:pPr>
          </w:p>
        </w:tc>
        <w:tc>
          <w:tcPr>
            <w:tcW w:w="7172" w:type="dxa"/>
            <w:gridSpan w:val="19"/>
          </w:tcPr>
          <w:p w:rsidR="00781349" w:rsidRPr="00B85E6C" w:rsidRDefault="00781349" w:rsidP="00781349">
            <w:pPr>
              <w:autoSpaceDE w:val="0"/>
              <w:autoSpaceDN w:val="0"/>
              <w:rPr>
                <w:rFonts w:eastAsia="Calibri"/>
                <w:sz w:val="16"/>
                <w:szCs w:val="16"/>
              </w:rPr>
            </w:pPr>
            <w:r w:rsidRPr="00B85E6C">
              <w:rPr>
                <w:color w:val="22272F"/>
                <w:sz w:val="16"/>
                <w:szCs w:val="16"/>
                <w:shd w:val="clear" w:color="auto" w:fill="FFFFFF"/>
              </w:rPr>
              <w:t>Доля детей в возрасте от 5 до 18 лет, охваченных дополнительным образованием, %</w:t>
            </w:r>
          </w:p>
        </w:tc>
        <w:tc>
          <w:tcPr>
            <w:tcW w:w="1422" w:type="dxa"/>
            <w:gridSpan w:val="2"/>
          </w:tcPr>
          <w:p w:rsidR="00781349" w:rsidRPr="00B85E6C" w:rsidRDefault="00781349" w:rsidP="00781349">
            <w:pPr>
              <w:autoSpaceDE w:val="0"/>
              <w:autoSpaceDN w:val="0"/>
              <w:jc w:val="center"/>
              <w:rPr>
                <w:sz w:val="20"/>
                <w:szCs w:val="20"/>
                <w:lang w:eastAsia="en-US"/>
              </w:rPr>
            </w:pPr>
            <w:r w:rsidRPr="00B85E6C">
              <w:rPr>
                <w:sz w:val="20"/>
                <w:szCs w:val="20"/>
                <w:lang w:eastAsia="en-US"/>
              </w:rPr>
              <w:t>81</w:t>
            </w:r>
          </w:p>
        </w:tc>
        <w:tc>
          <w:tcPr>
            <w:tcW w:w="1366" w:type="dxa"/>
            <w:gridSpan w:val="5"/>
          </w:tcPr>
          <w:p w:rsidR="00781349" w:rsidRPr="00B85E6C" w:rsidRDefault="00781349" w:rsidP="00781349">
            <w:pPr>
              <w:autoSpaceDE w:val="0"/>
              <w:autoSpaceDN w:val="0"/>
              <w:jc w:val="center"/>
              <w:rPr>
                <w:sz w:val="20"/>
                <w:szCs w:val="20"/>
                <w:lang w:eastAsia="en-US"/>
              </w:rPr>
            </w:pPr>
            <w:r w:rsidRPr="00B85E6C">
              <w:rPr>
                <w:sz w:val="20"/>
                <w:szCs w:val="20"/>
                <w:lang w:eastAsia="en-US"/>
              </w:rPr>
              <w:t>81,9</w:t>
            </w:r>
          </w:p>
        </w:tc>
        <w:tc>
          <w:tcPr>
            <w:tcW w:w="1276" w:type="dxa"/>
            <w:gridSpan w:val="9"/>
          </w:tcPr>
          <w:p w:rsidR="00781349" w:rsidRPr="00B85E6C" w:rsidRDefault="00781349" w:rsidP="00781349">
            <w:pPr>
              <w:autoSpaceDE w:val="0"/>
              <w:autoSpaceDN w:val="0"/>
              <w:jc w:val="center"/>
              <w:rPr>
                <w:sz w:val="20"/>
                <w:szCs w:val="20"/>
                <w:lang w:eastAsia="en-US"/>
              </w:rPr>
            </w:pPr>
            <w:r w:rsidRPr="00B85E6C">
              <w:rPr>
                <w:sz w:val="20"/>
                <w:szCs w:val="20"/>
                <w:lang w:eastAsia="en-US"/>
              </w:rPr>
              <w:t>х</w:t>
            </w:r>
          </w:p>
        </w:tc>
        <w:tc>
          <w:tcPr>
            <w:tcW w:w="1276" w:type="dxa"/>
            <w:gridSpan w:val="5"/>
          </w:tcPr>
          <w:p w:rsidR="00781349" w:rsidRPr="00B85E6C" w:rsidRDefault="00781349" w:rsidP="00781349">
            <w:pPr>
              <w:pStyle w:val="ConsPlusNormal"/>
              <w:ind w:firstLine="0"/>
              <w:jc w:val="center"/>
              <w:rPr>
                <w:rFonts w:ascii="Times New Roman" w:hAnsi="Times New Roman" w:cs="Times New Roman"/>
              </w:rPr>
            </w:pPr>
            <w:r w:rsidRPr="00B85E6C">
              <w:rPr>
                <w:rFonts w:ascii="Times New Roman" w:hAnsi="Times New Roman" w:cs="Times New Roman"/>
              </w:rPr>
              <w:t>х</w:t>
            </w:r>
          </w:p>
        </w:tc>
        <w:tc>
          <w:tcPr>
            <w:tcW w:w="708" w:type="dxa"/>
            <w:gridSpan w:val="2"/>
          </w:tcPr>
          <w:p w:rsidR="00781349" w:rsidRPr="00B85E6C" w:rsidRDefault="00781349" w:rsidP="00781349">
            <w:pPr>
              <w:pStyle w:val="ConsPlusNormal"/>
              <w:ind w:firstLine="0"/>
              <w:jc w:val="center"/>
              <w:rPr>
                <w:rFonts w:ascii="Times New Roman" w:hAnsi="Times New Roman" w:cs="Times New Roman"/>
              </w:rPr>
            </w:pPr>
            <w:r w:rsidRPr="00B85E6C">
              <w:rPr>
                <w:rFonts w:ascii="Times New Roman" w:hAnsi="Times New Roman" w:cs="Times New Roman"/>
              </w:rPr>
              <w:t>х</w:t>
            </w:r>
          </w:p>
        </w:tc>
      </w:tr>
      <w:tr w:rsidR="00781349" w:rsidRPr="00B85E6C" w:rsidTr="00176ACC">
        <w:trPr>
          <w:trHeight w:val="450"/>
        </w:trPr>
        <w:tc>
          <w:tcPr>
            <w:tcW w:w="1063" w:type="dxa"/>
            <w:gridSpan w:val="2"/>
            <w:vMerge w:val="restart"/>
          </w:tcPr>
          <w:p w:rsidR="00781349" w:rsidRPr="00B85E6C" w:rsidRDefault="00781349" w:rsidP="00781349">
            <w:pPr>
              <w:autoSpaceDE w:val="0"/>
              <w:autoSpaceDN w:val="0"/>
              <w:rPr>
                <w:rFonts w:eastAsia="Calibri"/>
                <w:sz w:val="20"/>
                <w:szCs w:val="20"/>
              </w:rPr>
            </w:pPr>
            <w:r w:rsidRPr="00B85E6C">
              <w:rPr>
                <w:rFonts w:eastAsia="Calibri"/>
                <w:sz w:val="20"/>
                <w:szCs w:val="20"/>
              </w:rPr>
              <w:t>Мероприятие 10.1</w:t>
            </w:r>
          </w:p>
        </w:tc>
        <w:tc>
          <w:tcPr>
            <w:tcW w:w="1231" w:type="dxa"/>
            <w:gridSpan w:val="4"/>
            <w:vMerge w:val="restart"/>
          </w:tcPr>
          <w:p w:rsidR="00781349" w:rsidRPr="00B85E6C" w:rsidRDefault="00781349" w:rsidP="00781349">
            <w:pPr>
              <w:spacing w:line="0" w:lineRule="atLeast"/>
              <w:rPr>
                <w:sz w:val="16"/>
                <w:szCs w:val="16"/>
              </w:rPr>
            </w:pPr>
            <w:r w:rsidRPr="00B85E6C">
              <w:rPr>
                <w:sz w:val="16"/>
                <w:szCs w:val="16"/>
              </w:rPr>
              <w:t>Обеспечение функционирования модели персонифицированного финансирования дополнительного образования детей»</w:t>
            </w:r>
          </w:p>
          <w:p w:rsidR="00781349" w:rsidRPr="00B85E6C" w:rsidRDefault="00781349" w:rsidP="00781349">
            <w:pPr>
              <w:autoSpaceDE w:val="0"/>
              <w:autoSpaceDN w:val="0"/>
              <w:rPr>
                <w:rFonts w:eastAsia="Calibri"/>
                <w:sz w:val="20"/>
                <w:szCs w:val="20"/>
              </w:rPr>
            </w:pPr>
          </w:p>
        </w:tc>
        <w:tc>
          <w:tcPr>
            <w:tcW w:w="980" w:type="dxa"/>
            <w:gridSpan w:val="2"/>
            <w:vMerge w:val="restart"/>
          </w:tcPr>
          <w:p w:rsidR="00781349" w:rsidRPr="00B85E6C" w:rsidRDefault="00781349" w:rsidP="00781349">
            <w:pPr>
              <w:autoSpaceDE w:val="0"/>
              <w:autoSpaceDN w:val="0"/>
              <w:rPr>
                <w:rFonts w:eastAsia="Calibri"/>
                <w:sz w:val="16"/>
                <w:szCs w:val="16"/>
              </w:rPr>
            </w:pPr>
          </w:p>
        </w:tc>
        <w:tc>
          <w:tcPr>
            <w:tcW w:w="997" w:type="dxa"/>
            <w:gridSpan w:val="2"/>
            <w:vMerge w:val="restart"/>
          </w:tcPr>
          <w:p w:rsidR="00781349" w:rsidRPr="00B85E6C" w:rsidRDefault="00781349" w:rsidP="00781349">
            <w:pPr>
              <w:autoSpaceDE w:val="0"/>
              <w:autoSpaceDN w:val="0"/>
              <w:jc w:val="center"/>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76"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491"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813"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000" w:type="dxa"/>
            <w:gridSpan w:val="3"/>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084"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всего</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3210,0</w:t>
            </w:r>
          </w:p>
        </w:tc>
        <w:tc>
          <w:tcPr>
            <w:tcW w:w="1366" w:type="dxa"/>
            <w:gridSpan w:val="5"/>
          </w:tcPr>
          <w:p w:rsidR="00781349" w:rsidRPr="00B85E6C" w:rsidRDefault="00781349" w:rsidP="00781349">
            <w:pPr>
              <w:jc w:val="center"/>
              <w:rPr>
                <w:sz w:val="18"/>
                <w:szCs w:val="18"/>
              </w:rPr>
            </w:pPr>
            <w:r w:rsidRPr="00B85E6C">
              <w:rPr>
                <w:sz w:val="18"/>
                <w:szCs w:val="18"/>
              </w:rPr>
              <w:t>3210,0</w:t>
            </w:r>
          </w:p>
        </w:tc>
        <w:tc>
          <w:tcPr>
            <w:tcW w:w="1276" w:type="dxa"/>
            <w:gridSpan w:val="9"/>
          </w:tcPr>
          <w:p w:rsidR="00781349" w:rsidRPr="00B85E6C" w:rsidRDefault="00781349" w:rsidP="00781349">
            <w:pPr>
              <w:jc w:val="center"/>
              <w:rPr>
                <w:sz w:val="18"/>
                <w:szCs w:val="18"/>
              </w:rPr>
            </w:pPr>
            <w:r w:rsidRPr="00B85E6C">
              <w:rPr>
                <w:sz w:val="18"/>
                <w:szCs w:val="18"/>
              </w:rPr>
              <w:t>3210,0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16050,0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16050,0</w:t>
            </w:r>
          </w:p>
        </w:tc>
      </w:tr>
      <w:tr w:rsidR="00781349" w:rsidRPr="00B85E6C" w:rsidTr="00176ACC">
        <w:trPr>
          <w:trHeight w:val="413"/>
        </w:trPr>
        <w:tc>
          <w:tcPr>
            <w:tcW w:w="1063" w:type="dxa"/>
            <w:gridSpan w:val="2"/>
            <w:vMerge/>
          </w:tcPr>
          <w:p w:rsidR="00781349" w:rsidRPr="00B85E6C" w:rsidRDefault="00781349" w:rsidP="00781349">
            <w:pPr>
              <w:autoSpaceDE w:val="0"/>
              <w:autoSpaceDN w:val="0"/>
              <w:rPr>
                <w:rFonts w:eastAsia="Calibri"/>
                <w:sz w:val="20"/>
                <w:szCs w:val="20"/>
              </w:rPr>
            </w:pPr>
          </w:p>
        </w:tc>
        <w:tc>
          <w:tcPr>
            <w:tcW w:w="1231" w:type="dxa"/>
            <w:gridSpan w:val="4"/>
            <w:vMerge/>
          </w:tcPr>
          <w:p w:rsidR="00781349" w:rsidRPr="00B85E6C" w:rsidRDefault="00781349" w:rsidP="00781349">
            <w:pPr>
              <w:spacing w:line="288" w:lineRule="auto"/>
              <w:rPr>
                <w:sz w:val="20"/>
                <w:szCs w:val="20"/>
              </w:rPr>
            </w:pPr>
          </w:p>
        </w:tc>
        <w:tc>
          <w:tcPr>
            <w:tcW w:w="980" w:type="dxa"/>
            <w:gridSpan w:val="2"/>
            <w:vMerge/>
          </w:tcPr>
          <w:p w:rsidR="00781349" w:rsidRPr="00B85E6C" w:rsidRDefault="00781349" w:rsidP="00781349">
            <w:pPr>
              <w:autoSpaceDE w:val="0"/>
              <w:autoSpaceDN w:val="0"/>
              <w:rPr>
                <w:rFonts w:eastAsia="Calibri"/>
                <w:sz w:val="16"/>
                <w:szCs w:val="16"/>
              </w:rPr>
            </w:pPr>
          </w:p>
        </w:tc>
        <w:tc>
          <w:tcPr>
            <w:tcW w:w="997" w:type="dxa"/>
            <w:gridSpan w:val="2"/>
            <w:vMerge/>
          </w:tcPr>
          <w:p w:rsidR="00781349" w:rsidRPr="00B85E6C" w:rsidRDefault="00781349" w:rsidP="00781349">
            <w:pPr>
              <w:autoSpaceDE w:val="0"/>
              <w:autoSpaceDN w:val="0"/>
              <w:jc w:val="center"/>
              <w:rPr>
                <w:sz w:val="16"/>
                <w:szCs w:val="16"/>
              </w:rPr>
            </w:pPr>
          </w:p>
        </w:tc>
        <w:tc>
          <w:tcPr>
            <w:tcW w:w="576"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491"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813"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000" w:type="dxa"/>
            <w:gridSpan w:val="3"/>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084"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федеральный бюджет</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366" w:type="dxa"/>
            <w:gridSpan w:val="5"/>
          </w:tcPr>
          <w:p w:rsidR="00781349" w:rsidRPr="00B85E6C" w:rsidRDefault="00781349" w:rsidP="00781349">
            <w:pPr>
              <w:autoSpaceDE w:val="0"/>
              <w:autoSpaceDN w:val="0"/>
              <w:jc w:val="center"/>
              <w:rPr>
                <w:rFonts w:eastAsia="Calibri"/>
                <w:bCs/>
                <w:sz w:val="18"/>
                <w:szCs w:val="18"/>
              </w:rPr>
            </w:pPr>
            <w:r w:rsidRPr="00B85E6C">
              <w:rPr>
                <w:rFonts w:eastAsia="Calibri"/>
                <w:bCs/>
                <w:sz w:val="18"/>
                <w:szCs w:val="18"/>
              </w:rPr>
              <w:t>0</w:t>
            </w:r>
          </w:p>
        </w:tc>
        <w:tc>
          <w:tcPr>
            <w:tcW w:w="1276" w:type="dxa"/>
            <w:gridSpan w:val="9"/>
          </w:tcPr>
          <w:p w:rsidR="00781349" w:rsidRPr="00B85E6C" w:rsidRDefault="00781349" w:rsidP="00781349">
            <w:pPr>
              <w:autoSpaceDE w:val="0"/>
              <w:autoSpaceDN w:val="0"/>
              <w:jc w:val="center"/>
              <w:rPr>
                <w:rFonts w:eastAsia="Calibri"/>
                <w:bCs/>
                <w:sz w:val="18"/>
                <w:szCs w:val="18"/>
              </w:rPr>
            </w:pPr>
            <w:r w:rsidRPr="00B85E6C">
              <w:rPr>
                <w:rFonts w:eastAsia="Calibri"/>
                <w:bCs/>
                <w:sz w:val="18"/>
                <w:szCs w:val="18"/>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rPr>
          <w:trHeight w:val="542"/>
        </w:trPr>
        <w:tc>
          <w:tcPr>
            <w:tcW w:w="1063" w:type="dxa"/>
            <w:gridSpan w:val="2"/>
            <w:vMerge/>
          </w:tcPr>
          <w:p w:rsidR="00781349" w:rsidRPr="00B85E6C" w:rsidRDefault="00781349" w:rsidP="00781349">
            <w:pPr>
              <w:autoSpaceDE w:val="0"/>
              <w:autoSpaceDN w:val="0"/>
              <w:rPr>
                <w:rFonts w:eastAsia="Calibri"/>
                <w:sz w:val="20"/>
                <w:szCs w:val="20"/>
              </w:rPr>
            </w:pPr>
          </w:p>
        </w:tc>
        <w:tc>
          <w:tcPr>
            <w:tcW w:w="1231" w:type="dxa"/>
            <w:gridSpan w:val="4"/>
            <w:vMerge/>
          </w:tcPr>
          <w:p w:rsidR="00781349" w:rsidRPr="00B85E6C" w:rsidRDefault="00781349" w:rsidP="00781349">
            <w:pPr>
              <w:spacing w:line="288" w:lineRule="auto"/>
              <w:rPr>
                <w:sz w:val="20"/>
                <w:szCs w:val="20"/>
              </w:rPr>
            </w:pPr>
          </w:p>
        </w:tc>
        <w:tc>
          <w:tcPr>
            <w:tcW w:w="980" w:type="dxa"/>
            <w:gridSpan w:val="2"/>
            <w:vMerge/>
          </w:tcPr>
          <w:p w:rsidR="00781349" w:rsidRPr="00B85E6C" w:rsidRDefault="00781349" w:rsidP="00781349">
            <w:pPr>
              <w:autoSpaceDE w:val="0"/>
              <w:autoSpaceDN w:val="0"/>
              <w:rPr>
                <w:rFonts w:eastAsia="Calibri"/>
                <w:sz w:val="16"/>
                <w:szCs w:val="16"/>
              </w:rPr>
            </w:pPr>
          </w:p>
        </w:tc>
        <w:tc>
          <w:tcPr>
            <w:tcW w:w="997" w:type="dxa"/>
            <w:gridSpan w:val="2"/>
            <w:vMerge/>
          </w:tcPr>
          <w:p w:rsidR="00781349" w:rsidRPr="00B85E6C" w:rsidRDefault="00781349" w:rsidP="00781349">
            <w:pPr>
              <w:autoSpaceDE w:val="0"/>
              <w:autoSpaceDN w:val="0"/>
              <w:jc w:val="center"/>
              <w:rPr>
                <w:sz w:val="16"/>
                <w:szCs w:val="16"/>
              </w:rPr>
            </w:pPr>
          </w:p>
        </w:tc>
        <w:tc>
          <w:tcPr>
            <w:tcW w:w="576"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974</w:t>
            </w:r>
          </w:p>
        </w:tc>
        <w:tc>
          <w:tcPr>
            <w:tcW w:w="491"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0702</w:t>
            </w:r>
          </w:p>
        </w:tc>
        <w:tc>
          <w:tcPr>
            <w:tcW w:w="813"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Ц71Е275150</w:t>
            </w:r>
          </w:p>
        </w:tc>
        <w:tc>
          <w:tcPr>
            <w:tcW w:w="1000" w:type="dxa"/>
            <w:gridSpan w:val="3"/>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600</w:t>
            </w:r>
          </w:p>
        </w:tc>
        <w:tc>
          <w:tcPr>
            <w:tcW w:w="1084"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366" w:type="dxa"/>
            <w:gridSpan w:val="5"/>
          </w:tcPr>
          <w:p w:rsidR="00781349" w:rsidRPr="00B85E6C" w:rsidRDefault="00781349" w:rsidP="00781349">
            <w:pPr>
              <w:autoSpaceDE w:val="0"/>
              <w:autoSpaceDN w:val="0"/>
              <w:jc w:val="center"/>
              <w:rPr>
                <w:rFonts w:eastAsia="Calibri"/>
                <w:bCs/>
                <w:sz w:val="18"/>
                <w:szCs w:val="18"/>
              </w:rPr>
            </w:pPr>
            <w:r w:rsidRPr="00B85E6C">
              <w:rPr>
                <w:rFonts w:eastAsia="Calibri"/>
                <w:bCs/>
                <w:sz w:val="18"/>
                <w:szCs w:val="18"/>
              </w:rPr>
              <w:t>0</w:t>
            </w:r>
          </w:p>
        </w:tc>
        <w:tc>
          <w:tcPr>
            <w:tcW w:w="1276" w:type="dxa"/>
            <w:gridSpan w:val="9"/>
          </w:tcPr>
          <w:p w:rsidR="00781349" w:rsidRPr="00B85E6C" w:rsidRDefault="00781349" w:rsidP="00781349">
            <w:pPr>
              <w:autoSpaceDE w:val="0"/>
              <w:autoSpaceDN w:val="0"/>
              <w:jc w:val="center"/>
              <w:rPr>
                <w:rFonts w:eastAsia="Calibri"/>
                <w:bCs/>
                <w:sz w:val="18"/>
                <w:szCs w:val="18"/>
              </w:rPr>
            </w:pPr>
            <w:r w:rsidRPr="00B85E6C">
              <w:rPr>
                <w:rFonts w:eastAsia="Calibri"/>
                <w:bCs/>
                <w:sz w:val="18"/>
                <w:szCs w:val="18"/>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rPr>
          <w:trHeight w:val="797"/>
        </w:trPr>
        <w:tc>
          <w:tcPr>
            <w:tcW w:w="1063" w:type="dxa"/>
            <w:gridSpan w:val="2"/>
            <w:vMerge/>
          </w:tcPr>
          <w:p w:rsidR="00781349" w:rsidRPr="00B85E6C" w:rsidRDefault="00781349" w:rsidP="00781349">
            <w:pPr>
              <w:autoSpaceDE w:val="0"/>
              <w:autoSpaceDN w:val="0"/>
              <w:rPr>
                <w:rFonts w:eastAsia="Calibri"/>
                <w:sz w:val="20"/>
                <w:szCs w:val="20"/>
              </w:rPr>
            </w:pPr>
          </w:p>
        </w:tc>
        <w:tc>
          <w:tcPr>
            <w:tcW w:w="1231" w:type="dxa"/>
            <w:gridSpan w:val="4"/>
            <w:vMerge/>
          </w:tcPr>
          <w:p w:rsidR="00781349" w:rsidRPr="00B85E6C" w:rsidRDefault="00781349" w:rsidP="00781349">
            <w:pPr>
              <w:spacing w:line="288" w:lineRule="auto"/>
              <w:rPr>
                <w:sz w:val="20"/>
                <w:szCs w:val="20"/>
              </w:rPr>
            </w:pPr>
          </w:p>
        </w:tc>
        <w:tc>
          <w:tcPr>
            <w:tcW w:w="980" w:type="dxa"/>
            <w:gridSpan w:val="2"/>
            <w:vMerge/>
          </w:tcPr>
          <w:p w:rsidR="00781349" w:rsidRPr="00B85E6C" w:rsidRDefault="00781349" w:rsidP="00781349">
            <w:pPr>
              <w:autoSpaceDE w:val="0"/>
              <w:autoSpaceDN w:val="0"/>
              <w:rPr>
                <w:rFonts w:eastAsia="Calibri"/>
                <w:sz w:val="16"/>
                <w:szCs w:val="16"/>
              </w:rPr>
            </w:pPr>
          </w:p>
        </w:tc>
        <w:tc>
          <w:tcPr>
            <w:tcW w:w="997" w:type="dxa"/>
            <w:gridSpan w:val="2"/>
            <w:vMerge/>
          </w:tcPr>
          <w:p w:rsidR="00781349" w:rsidRPr="00B85E6C" w:rsidRDefault="00781349" w:rsidP="00781349">
            <w:pPr>
              <w:autoSpaceDE w:val="0"/>
              <w:autoSpaceDN w:val="0"/>
              <w:jc w:val="center"/>
              <w:rPr>
                <w:sz w:val="16"/>
                <w:szCs w:val="16"/>
              </w:rPr>
            </w:pPr>
          </w:p>
        </w:tc>
        <w:tc>
          <w:tcPr>
            <w:tcW w:w="576"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491"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813"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000" w:type="dxa"/>
            <w:gridSpan w:val="3"/>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084"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3210,0</w:t>
            </w:r>
          </w:p>
        </w:tc>
        <w:tc>
          <w:tcPr>
            <w:tcW w:w="1366" w:type="dxa"/>
            <w:gridSpan w:val="5"/>
          </w:tcPr>
          <w:p w:rsidR="00781349" w:rsidRPr="00B85E6C" w:rsidRDefault="00781349" w:rsidP="00781349">
            <w:pPr>
              <w:jc w:val="center"/>
              <w:rPr>
                <w:sz w:val="18"/>
                <w:szCs w:val="18"/>
              </w:rPr>
            </w:pPr>
            <w:r w:rsidRPr="00B85E6C">
              <w:rPr>
                <w:sz w:val="18"/>
                <w:szCs w:val="18"/>
              </w:rPr>
              <w:t>3210,0</w:t>
            </w:r>
          </w:p>
        </w:tc>
        <w:tc>
          <w:tcPr>
            <w:tcW w:w="1276" w:type="dxa"/>
            <w:gridSpan w:val="9"/>
          </w:tcPr>
          <w:p w:rsidR="00781349" w:rsidRPr="00B85E6C" w:rsidRDefault="00781349" w:rsidP="00781349">
            <w:pPr>
              <w:jc w:val="center"/>
              <w:rPr>
                <w:sz w:val="18"/>
                <w:szCs w:val="18"/>
              </w:rPr>
            </w:pPr>
            <w:r w:rsidRPr="00B85E6C">
              <w:rPr>
                <w:sz w:val="18"/>
                <w:szCs w:val="18"/>
              </w:rPr>
              <w:t>3210,0</w:t>
            </w:r>
          </w:p>
        </w:tc>
        <w:tc>
          <w:tcPr>
            <w:tcW w:w="1276" w:type="dxa"/>
            <w:gridSpan w:val="5"/>
          </w:tcPr>
          <w:p w:rsidR="00781349" w:rsidRPr="00B85E6C" w:rsidRDefault="00781349" w:rsidP="00781349">
            <w:pPr>
              <w:jc w:val="center"/>
              <w:rPr>
                <w:sz w:val="18"/>
                <w:szCs w:val="18"/>
              </w:rPr>
            </w:pPr>
            <w:r w:rsidRPr="00B85E6C">
              <w:rPr>
                <w:sz w:val="18"/>
                <w:szCs w:val="18"/>
              </w:rPr>
              <w:t>16050,0</w:t>
            </w:r>
          </w:p>
        </w:tc>
        <w:tc>
          <w:tcPr>
            <w:tcW w:w="708" w:type="dxa"/>
            <w:gridSpan w:val="2"/>
          </w:tcPr>
          <w:p w:rsidR="00781349" w:rsidRPr="00B85E6C" w:rsidRDefault="00781349" w:rsidP="00781349">
            <w:pPr>
              <w:jc w:val="center"/>
              <w:rPr>
                <w:sz w:val="18"/>
                <w:szCs w:val="18"/>
              </w:rPr>
            </w:pPr>
            <w:r w:rsidRPr="00B85E6C">
              <w:rPr>
                <w:sz w:val="18"/>
                <w:szCs w:val="18"/>
              </w:rPr>
              <w:t>16050,0</w:t>
            </w:r>
          </w:p>
        </w:tc>
      </w:tr>
      <w:tr w:rsidR="00781349" w:rsidRPr="00B85E6C" w:rsidTr="00176ACC">
        <w:trPr>
          <w:trHeight w:val="529"/>
        </w:trPr>
        <w:tc>
          <w:tcPr>
            <w:tcW w:w="1063" w:type="dxa"/>
            <w:gridSpan w:val="2"/>
            <w:vMerge/>
          </w:tcPr>
          <w:p w:rsidR="00781349" w:rsidRPr="00B85E6C" w:rsidRDefault="00781349" w:rsidP="00781349">
            <w:pPr>
              <w:autoSpaceDE w:val="0"/>
              <w:autoSpaceDN w:val="0"/>
              <w:rPr>
                <w:rFonts w:eastAsia="Calibri"/>
                <w:sz w:val="20"/>
                <w:szCs w:val="20"/>
              </w:rPr>
            </w:pPr>
          </w:p>
        </w:tc>
        <w:tc>
          <w:tcPr>
            <w:tcW w:w="1231" w:type="dxa"/>
            <w:gridSpan w:val="4"/>
            <w:vMerge/>
          </w:tcPr>
          <w:p w:rsidR="00781349" w:rsidRPr="00B85E6C" w:rsidRDefault="00781349" w:rsidP="00781349">
            <w:pPr>
              <w:spacing w:line="288" w:lineRule="auto"/>
              <w:rPr>
                <w:sz w:val="20"/>
                <w:szCs w:val="20"/>
              </w:rPr>
            </w:pPr>
          </w:p>
        </w:tc>
        <w:tc>
          <w:tcPr>
            <w:tcW w:w="980" w:type="dxa"/>
            <w:gridSpan w:val="2"/>
            <w:vMerge/>
          </w:tcPr>
          <w:p w:rsidR="00781349" w:rsidRPr="00B85E6C" w:rsidRDefault="00781349" w:rsidP="00781349">
            <w:pPr>
              <w:autoSpaceDE w:val="0"/>
              <w:autoSpaceDN w:val="0"/>
              <w:rPr>
                <w:rFonts w:eastAsia="Calibri"/>
                <w:sz w:val="16"/>
                <w:szCs w:val="16"/>
              </w:rPr>
            </w:pPr>
          </w:p>
        </w:tc>
        <w:tc>
          <w:tcPr>
            <w:tcW w:w="997" w:type="dxa"/>
            <w:gridSpan w:val="2"/>
            <w:vMerge/>
          </w:tcPr>
          <w:p w:rsidR="00781349" w:rsidRPr="00B85E6C" w:rsidRDefault="00781349" w:rsidP="00781349">
            <w:pPr>
              <w:autoSpaceDE w:val="0"/>
              <w:autoSpaceDN w:val="0"/>
              <w:jc w:val="center"/>
              <w:rPr>
                <w:sz w:val="16"/>
                <w:szCs w:val="16"/>
              </w:rPr>
            </w:pPr>
          </w:p>
        </w:tc>
        <w:tc>
          <w:tcPr>
            <w:tcW w:w="576"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491"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813"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000" w:type="dxa"/>
            <w:gridSpan w:val="3"/>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084"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внебюджетные источники</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36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rPr>
          <w:trHeight w:val="529"/>
        </w:trPr>
        <w:tc>
          <w:tcPr>
            <w:tcW w:w="1063" w:type="dxa"/>
            <w:gridSpan w:val="2"/>
            <w:vMerge w:val="restart"/>
          </w:tcPr>
          <w:p w:rsidR="00781349" w:rsidRPr="00B85E6C" w:rsidRDefault="00781349" w:rsidP="00781349">
            <w:pPr>
              <w:autoSpaceDE w:val="0"/>
              <w:autoSpaceDN w:val="0"/>
              <w:rPr>
                <w:rFonts w:eastAsia="Calibri"/>
                <w:sz w:val="20"/>
                <w:szCs w:val="20"/>
              </w:rPr>
            </w:pPr>
            <w:r w:rsidRPr="00B85E6C">
              <w:rPr>
                <w:rFonts w:eastAsia="Calibri"/>
                <w:sz w:val="20"/>
                <w:szCs w:val="20"/>
              </w:rPr>
              <w:t>Мероприятие 10.2</w:t>
            </w:r>
          </w:p>
        </w:tc>
        <w:tc>
          <w:tcPr>
            <w:tcW w:w="1231" w:type="dxa"/>
            <w:gridSpan w:val="4"/>
            <w:vMerge w:val="restart"/>
          </w:tcPr>
          <w:p w:rsidR="00781349" w:rsidRPr="00B85E6C" w:rsidRDefault="00781349" w:rsidP="00781349">
            <w:pPr>
              <w:spacing w:line="288" w:lineRule="auto"/>
              <w:rPr>
                <w:sz w:val="16"/>
                <w:szCs w:val="16"/>
              </w:rPr>
            </w:pPr>
            <w:r w:rsidRPr="00B85E6C">
              <w:rPr>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80" w:type="dxa"/>
            <w:gridSpan w:val="2"/>
            <w:vMerge w:val="restart"/>
          </w:tcPr>
          <w:p w:rsidR="00781349" w:rsidRPr="00B85E6C" w:rsidRDefault="00781349" w:rsidP="00781349">
            <w:pPr>
              <w:autoSpaceDE w:val="0"/>
              <w:autoSpaceDN w:val="0"/>
              <w:rPr>
                <w:rFonts w:eastAsia="Calibri"/>
                <w:sz w:val="16"/>
                <w:szCs w:val="16"/>
              </w:rPr>
            </w:pPr>
          </w:p>
        </w:tc>
        <w:tc>
          <w:tcPr>
            <w:tcW w:w="997" w:type="dxa"/>
            <w:gridSpan w:val="2"/>
            <w:vMerge w:val="restart"/>
          </w:tcPr>
          <w:p w:rsidR="00781349" w:rsidRPr="00B85E6C" w:rsidRDefault="00781349" w:rsidP="00781349">
            <w:pPr>
              <w:autoSpaceDE w:val="0"/>
              <w:autoSpaceDN w:val="0"/>
              <w:jc w:val="center"/>
              <w:rPr>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76"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974</w:t>
            </w:r>
          </w:p>
        </w:tc>
        <w:tc>
          <w:tcPr>
            <w:tcW w:w="491"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0702</w:t>
            </w:r>
          </w:p>
        </w:tc>
        <w:tc>
          <w:tcPr>
            <w:tcW w:w="813"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Ц71Е254910</w:t>
            </w:r>
          </w:p>
        </w:tc>
        <w:tc>
          <w:tcPr>
            <w:tcW w:w="1000" w:type="dxa"/>
            <w:gridSpan w:val="3"/>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600</w:t>
            </w:r>
          </w:p>
        </w:tc>
        <w:tc>
          <w:tcPr>
            <w:tcW w:w="1084"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всего</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466,2</w:t>
            </w:r>
          </w:p>
        </w:tc>
        <w:tc>
          <w:tcPr>
            <w:tcW w:w="136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rPr>
          <w:trHeight w:val="529"/>
        </w:trPr>
        <w:tc>
          <w:tcPr>
            <w:tcW w:w="1063" w:type="dxa"/>
            <w:gridSpan w:val="2"/>
            <w:vMerge/>
          </w:tcPr>
          <w:p w:rsidR="00781349" w:rsidRPr="00B85E6C" w:rsidRDefault="00781349" w:rsidP="00781349">
            <w:pPr>
              <w:autoSpaceDE w:val="0"/>
              <w:autoSpaceDN w:val="0"/>
              <w:rPr>
                <w:rFonts w:eastAsia="Calibri"/>
                <w:sz w:val="20"/>
                <w:szCs w:val="20"/>
              </w:rPr>
            </w:pPr>
          </w:p>
        </w:tc>
        <w:tc>
          <w:tcPr>
            <w:tcW w:w="1231" w:type="dxa"/>
            <w:gridSpan w:val="4"/>
            <w:vMerge/>
          </w:tcPr>
          <w:p w:rsidR="00781349" w:rsidRPr="00B85E6C" w:rsidRDefault="00781349" w:rsidP="00781349">
            <w:pPr>
              <w:spacing w:line="288" w:lineRule="auto"/>
              <w:rPr>
                <w:sz w:val="20"/>
                <w:szCs w:val="20"/>
              </w:rPr>
            </w:pPr>
          </w:p>
        </w:tc>
        <w:tc>
          <w:tcPr>
            <w:tcW w:w="980" w:type="dxa"/>
            <w:gridSpan w:val="2"/>
            <w:vMerge/>
          </w:tcPr>
          <w:p w:rsidR="00781349" w:rsidRPr="00B85E6C" w:rsidRDefault="00781349" w:rsidP="00781349">
            <w:pPr>
              <w:autoSpaceDE w:val="0"/>
              <w:autoSpaceDN w:val="0"/>
              <w:rPr>
                <w:rFonts w:eastAsia="Calibri"/>
                <w:sz w:val="16"/>
                <w:szCs w:val="16"/>
              </w:rPr>
            </w:pPr>
          </w:p>
        </w:tc>
        <w:tc>
          <w:tcPr>
            <w:tcW w:w="997" w:type="dxa"/>
            <w:gridSpan w:val="2"/>
            <w:vMerge/>
          </w:tcPr>
          <w:p w:rsidR="00781349" w:rsidRPr="00B85E6C" w:rsidRDefault="00781349" w:rsidP="00781349">
            <w:pPr>
              <w:autoSpaceDE w:val="0"/>
              <w:autoSpaceDN w:val="0"/>
              <w:jc w:val="center"/>
              <w:rPr>
                <w:sz w:val="16"/>
                <w:szCs w:val="16"/>
              </w:rPr>
            </w:pPr>
          </w:p>
        </w:tc>
        <w:tc>
          <w:tcPr>
            <w:tcW w:w="576" w:type="dxa"/>
            <w:gridSpan w:val="2"/>
          </w:tcPr>
          <w:p w:rsidR="00781349" w:rsidRPr="00B85E6C" w:rsidRDefault="00781349" w:rsidP="00781349">
            <w:pPr>
              <w:autoSpaceDE w:val="0"/>
              <w:autoSpaceDN w:val="0"/>
              <w:jc w:val="center"/>
              <w:rPr>
                <w:rFonts w:eastAsia="Calibri"/>
                <w:sz w:val="16"/>
                <w:szCs w:val="16"/>
              </w:rPr>
            </w:pPr>
          </w:p>
        </w:tc>
        <w:tc>
          <w:tcPr>
            <w:tcW w:w="491" w:type="dxa"/>
            <w:gridSpan w:val="2"/>
          </w:tcPr>
          <w:p w:rsidR="00781349" w:rsidRPr="00B85E6C" w:rsidRDefault="00781349" w:rsidP="00781349">
            <w:pPr>
              <w:autoSpaceDE w:val="0"/>
              <w:autoSpaceDN w:val="0"/>
              <w:jc w:val="center"/>
              <w:rPr>
                <w:rFonts w:eastAsia="Calibri"/>
                <w:sz w:val="16"/>
                <w:szCs w:val="16"/>
              </w:rPr>
            </w:pPr>
          </w:p>
        </w:tc>
        <w:tc>
          <w:tcPr>
            <w:tcW w:w="813" w:type="dxa"/>
            <w:gridSpan w:val="2"/>
          </w:tcPr>
          <w:p w:rsidR="00781349" w:rsidRPr="00B85E6C" w:rsidRDefault="00781349" w:rsidP="00781349">
            <w:pPr>
              <w:autoSpaceDE w:val="0"/>
              <w:autoSpaceDN w:val="0"/>
              <w:jc w:val="center"/>
              <w:rPr>
                <w:rFonts w:eastAsia="Calibri"/>
                <w:sz w:val="16"/>
                <w:szCs w:val="16"/>
              </w:rPr>
            </w:pPr>
          </w:p>
        </w:tc>
        <w:tc>
          <w:tcPr>
            <w:tcW w:w="1000" w:type="dxa"/>
            <w:gridSpan w:val="3"/>
          </w:tcPr>
          <w:p w:rsidR="00781349" w:rsidRPr="00B85E6C" w:rsidRDefault="00781349" w:rsidP="00781349">
            <w:pPr>
              <w:autoSpaceDE w:val="0"/>
              <w:autoSpaceDN w:val="0"/>
              <w:jc w:val="center"/>
              <w:rPr>
                <w:rFonts w:eastAsia="Calibri"/>
                <w:sz w:val="16"/>
                <w:szCs w:val="16"/>
              </w:rPr>
            </w:pPr>
          </w:p>
        </w:tc>
        <w:tc>
          <w:tcPr>
            <w:tcW w:w="1084"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Федеральный бюджет</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457,0</w:t>
            </w:r>
          </w:p>
        </w:tc>
        <w:tc>
          <w:tcPr>
            <w:tcW w:w="136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rPr>
          <w:trHeight w:val="529"/>
        </w:trPr>
        <w:tc>
          <w:tcPr>
            <w:tcW w:w="1063" w:type="dxa"/>
            <w:gridSpan w:val="2"/>
            <w:vMerge/>
          </w:tcPr>
          <w:p w:rsidR="00781349" w:rsidRPr="00B85E6C" w:rsidRDefault="00781349" w:rsidP="00781349">
            <w:pPr>
              <w:autoSpaceDE w:val="0"/>
              <w:autoSpaceDN w:val="0"/>
              <w:rPr>
                <w:rFonts w:eastAsia="Calibri"/>
                <w:sz w:val="20"/>
                <w:szCs w:val="20"/>
              </w:rPr>
            </w:pPr>
          </w:p>
        </w:tc>
        <w:tc>
          <w:tcPr>
            <w:tcW w:w="1231" w:type="dxa"/>
            <w:gridSpan w:val="4"/>
            <w:vMerge/>
          </w:tcPr>
          <w:p w:rsidR="00781349" w:rsidRPr="00B85E6C" w:rsidRDefault="00781349" w:rsidP="00781349">
            <w:pPr>
              <w:spacing w:line="288" w:lineRule="auto"/>
              <w:rPr>
                <w:sz w:val="20"/>
                <w:szCs w:val="20"/>
              </w:rPr>
            </w:pPr>
          </w:p>
        </w:tc>
        <w:tc>
          <w:tcPr>
            <w:tcW w:w="980" w:type="dxa"/>
            <w:gridSpan w:val="2"/>
            <w:vMerge/>
          </w:tcPr>
          <w:p w:rsidR="00781349" w:rsidRPr="00B85E6C" w:rsidRDefault="00781349" w:rsidP="00781349">
            <w:pPr>
              <w:autoSpaceDE w:val="0"/>
              <w:autoSpaceDN w:val="0"/>
              <w:rPr>
                <w:rFonts w:eastAsia="Calibri"/>
                <w:sz w:val="16"/>
                <w:szCs w:val="16"/>
              </w:rPr>
            </w:pPr>
          </w:p>
        </w:tc>
        <w:tc>
          <w:tcPr>
            <w:tcW w:w="997" w:type="dxa"/>
            <w:gridSpan w:val="2"/>
            <w:vMerge/>
          </w:tcPr>
          <w:p w:rsidR="00781349" w:rsidRPr="00B85E6C" w:rsidRDefault="00781349" w:rsidP="00781349">
            <w:pPr>
              <w:autoSpaceDE w:val="0"/>
              <w:autoSpaceDN w:val="0"/>
              <w:jc w:val="center"/>
              <w:rPr>
                <w:sz w:val="16"/>
                <w:szCs w:val="16"/>
              </w:rPr>
            </w:pPr>
          </w:p>
        </w:tc>
        <w:tc>
          <w:tcPr>
            <w:tcW w:w="576" w:type="dxa"/>
            <w:gridSpan w:val="2"/>
          </w:tcPr>
          <w:p w:rsidR="00781349" w:rsidRPr="00B85E6C" w:rsidRDefault="00781349" w:rsidP="00781349">
            <w:pPr>
              <w:autoSpaceDE w:val="0"/>
              <w:autoSpaceDN w:val="0"/>
              <w:jc w:val="center"/>
              <w:rPr>
                <w:rFonts w:eastAsia="Calibri"/>
                <w:sz w:val="16"/>
                <w:szCs w:val="16"/>
              </w:rPr>
            </w:pPr>
          </w:p>
        </w:tc>
        <w:tc>
          <w:tcPr>
            <w:tcW w:w="491" w:type="dxa"/>
            <w:gridSpan w:val="2"/>
          </w:tcPr>
          <w:p w:rsidR="00781349" w:rsidRPr="00B85E6C" w:rsidRDefault="00781349" w:rsidP="00781349">
            <w:pPr>
              <w:autoSpaceDE w:val="0"/>
              <w:autoSpaceDN w:val="0"/>
              <w:jc w:val="center"/>
              <w:rPr>
                <w:rFonts w:eastAsia="Calibri"/>
                <w:sz w:val="16"/>
                <w:szCs w:val="16"/>
              </w:rPr>
            </w:pPr>
          </w:p>
        </w:tc>
        <w:tc>
          <w:tcPr>
            <w:tcW w:w="813" w:type="dxa"/>
            <w:gridSpan w:val="2"/>
          </w:tcPr>
          <w:p w:rsidR="00781349" w:rsidRPr="00B85E6C" w:rsidRDefault="00781349" w:rsidP="00781349">
            <w:pPr>
              <w:autoSpaceDE w:val="0"/>
              <w:autoSpaceDN w:val="0"/>
              <w:jc w:val="center"/>
              <w:rPr>
                <w:rFonts w:eastAsia="Calibri"/>
                <w:sz w:val="16"/>
                <w:szCs w:val="16"/>
              </w:rPr>
            </w:pPr>
          </w:p>
        </w:tc>
        <w:tc>
          <w:tcPr>
            <w:tcW w:w="1000" w:type="dxa"/>
            <w:gridSpan w:val="3"/>
          </w:tcPr>
          <w:p w:rsidR="00781349" w:rsidRPr="00B85E6C" w:rsidRDefault="00781349" w:rsidP="00781349">
            <w:pPr>
              <w:autoSpaceDE w:val="0"/>
              <w:autoSpaceDN w:val="0"/>
              <w:jc w:val="center"/>
              <w:rPr>
                <w:rFonts w:eastAsia="Calibri"/>
                <w:sz w:val="16"/>
                <w:szCs w:val="16"/>
              </w:rPr>
            </w:pPr>
          </w:p>
        </w:tc>
        <w:tc>
          <w:tcPr>
            <w:tcW w:w="1084"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4,60</w:t>
            </w:r>
          </w:p>
        </w:tc>
        <w:tc>
          <w:tcPr>
            <w:tcW w:w="136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rPr>
          <w:trHeight w:val="529"/>
        </w:trPr>
        <w:tc>
          <w:tcPr>
            <w:tcW w:w="1063" w:type="dxa"/>
            <w:gridSpan w:val="2"/>
            <w:vMerge/>
          </w:tcPr>
          <w:p w:rsidR="00781349" w:rsidRPr="00B85E6C" w:rsidRDefault="00781349" w:rsidP="00781349">
            <w:pPr>
              <w:autoSpaceDE w:val="0"/>
              <w:autoSpaceDN w:val="0"/>
              <w:rPr>
                <w:rFonts w:eastAsia="Calibri"/>
                <w:sz w:val="20"/>
                <w:szCs w:val="20"/>
              </w:rPr>
            </w:pPr>
          </w:p>
        </w:tc>
        <w:tc>
          <w:tcPr>
            <w:tcW w:w="1231" w:type="dxa"/>
            <w:gridSpan w:val="4"/>
            <w:vMerge/>
          </w:tcPr>
          <w:p w:rsidR="00781349" w:rsidRPr="00B85E6C" w:rsidRDefault="00781349" w:rsidP="00781349">
            <w:pPr>
              <w:spacing w:line="288" w:lineRule="auto"/>
              <w:rPr>
                <w:sz w:val="20"/>
                <w:szCs w:val="20"/>
              </w:rPr>
            </w:pPr>
          </w:p>
        </w:tc>
        <w:tc>
          <w:tcPr>
            <w:tcW w:w="980" w:type="dxa"/>
            <w:gridSpan w:val="2"/>
            <w:vMerge/>
          </w:tcPr>
          <w:p w:rsidR="00781349" w:rsidRPr="00B85E6C" w:rsidRDefault="00781349" w:rsidP="00781349">
            <w:pPr>
              <w:autoSpaceDE w:val="0"/>
              <w:autoSpaceDN w:val="0"/>
              <w:rPr>
                <w:rFonts w:eastAsia="Calibri"/>
                <w:sz w:val="16"/>
                <w:szCs w:val="16"/>
              </w:rPr>
            </w:pPr>
          </w:p>
        </w:tc>
        <w:tc>
          <w:tcPr>
            <w:tcW w:w="997" w:type="dxa"/>
            <w:gridSpan w:val="2"/>
            <w:vMerge/>
          </w:tcPr>
          <w:p w:rsidR="00781349" w:rsidRPr="00B85E6C" w:rsidRDefault="00781349" w:rsidP="00781349">
            <w:pPr>
              <w:autoSpaceDE w:val="0"/>
              <w:autoSpaceDN w:val="0"/>
              <w:jc w:val="center"/>
              <w:rPr>
                <w:sz w:val="16"/>
                <w:szCs w:val="16"/>
              </w:rPr>
            </w:pPr>
          </w:p>
        </w:tc>
        <w:tc>
          <w:tcPr>
            <w:tcW w:w="576" w:type="dxa"/>
            <w:gridSpan w:val="2"/>
          </w:tcPr>
          <w:p w:rsidR="00781349" w:rsidRPr="00B85E6C" w:rsidRDefault="00781349" w:rsidP="00781349">
            <w:pPr>
              <w:autoSpaceDE w:val="0"/>
              <w:autoSpaceDN w:val="0"/>
              <w:jc w:val="center"/>
              <w:rPr>
                <w:rFonts w:eastAsia="Calibri"/>
                <w:sz w:val="16"/>
                <w:szCs w:val="16"/>
              </w:rPr>
            </w:pPr>
          </w:p>
        </w:tc>
        <w:tc>
          <w:tcPr>
            <w:tcW w:w="491" w:type="dxa"/>
            <w:gridSpan w:val="2"/>
          </w:tcPr>
          <w:p w:rsidR="00781349" w:rsidRPr="00B85E6C" w:rsidRDefault="00781349" w:rsidP="00781349">
            <w:pPr>
              <w:autoSpaceDE w:val="0"/>
              <w:autoSpaceDN w:val="0"/>
              <w:jc w:val="center"/>
              <w:rPr>
                <w:rFonts w:eastAsia="Calibri"/>
                <w:sz w:val="16"/>
                <w:szCs w:val="16"/>
              </w:rPr>
            </w:pPr>
          </w:p>
        </w:tc>
        <w:tc>
          <w:tcPr>
            <w:tcW w:w="813" w:type="dxa"/>
            <w:gridSpan w:val="2"/>
          </w:tcPr>
          <w:p w:rsidR="00781349" w:rsidRPr="00B85E6C" w:rsidRDefault="00781349" w:rsidP="00781349">
            <w:pPr>
              <w:autoSpaceDE w:val="0"/>
              <w:autoSpaceDN w:val="0"/>
              <w:jc w:val="center"/>
              <w:rPr>
                <w:rFonts w:eastAsia="Calibri"/>
                <w:sz w:val="16"/>
                <w:szCs w:val="16"/>
              </w:rPr>
            </w:pPr>
          </w:p>
        </w:tc>
        <w:tc>
          <w:tcPr>
            <w:tcW w:w="1000" w:type="dxa"/>
            <w:gridSpan w:val="3"/>
          </w:tcPr>
          <w:p w:rsidR="00781349" w:rsidRPr="00B85E6C" w:rsidRDefault="00781349" w:rsidP="00781349">
            <w:pPr>
              <w:autoSpaceDE w:val="0"/>
              <w:autoSpaceDN w:val="0"/>
              <w:jc w:val="center"/>
              <w:rPr>
                <w:rFonts w:eastAsia="Calibri"/>
                <w:sz w:val="16"/>
                <w:szCs w:val="16"/>
              </w:rPr>
            </w:pPr>
          </w:p>
        </w:tc>
        <w:tc>
          <w:tcPr>
            <w:tcW w:w="1084"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Местный бюджет</w:t>
            </w:r>
          </w:p>
          <w:p w:rsidR="00781349" w:rsidRPr="00B85E6C" w:rsidRDefault="00781349" w:rsidP="00781349">
            <w:pPr>
              <w:autoSpaceDE w:val="0"/>
              <w:autoSpaceDN w:val="0"/>
              <w:rPr>
                <w:rFonts w:eastAsia="Calibri"/>
                <w:sz w:val="16"/>
                <w:szCs w:val="16"/>
              </w:rPr>
            </w:pP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4,6</w:t>
            </w:r>
          </w:p>
        </w:tc>
        <w:tc>
          <w:tcPr>
            <w:tcW w:w="136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rPr>
          <w:trHeight w:val="529"/>
        </w:trPr>
        <w:tc>
          <w:tcPr>
            <w:tcW w:w="1063" w:type="dxa"/>
            <w:gridSpan w:val="2"/>
            <w:vMerge/>
          </w:tcPr>
          <w:p w:rsidR="00781349" w:rsidRPr="00B85E6C" w:rsidRDefault="00781349" w:rsidP="00781349">
            <w:pPr>
              <w:autoSpaceDE w:val="0"/>
              <w:autoSpaceDN w:val="0"/>
              <w:rPr>
                <w:rFonts w:eastAsia="Calibri"/>
                <w:sz w:val="20"/>
                <w:szCs w:val="20"/>
              </w:rPr>
            </w:pPr>
          </w:p>
        </w:tc>
        <w:tc>
          <w:tcPr>
            <w:tcW w:w="1231" w:type="dxa"/>
            <w:gridSpan w:val="4"/>
            <w:vMerge/>
          </w:tcPr>
          <w:p w:rsidR="00781349" w:rsidRPr="00B85E6C" w:rsidRDefault="00781349" w:rsidP="00781349">
            <w:pPr>
              <w:spacing w:line="288" w:lineRule="auto"/>
              <w:rPr>
                <w:sz w:val="20"/>
                <w:szCs w:val="20"/>
              </w:rPr>
            </w:pPr>
          </w:p>
        </w:tc>
        <w:tc>
          <w:tcPr>
            <w:tcW w:w="980" w:type="dxa"/>
            <w:gridSpan w:val="2"/>
            <w:vMerge/>
          </w:tcPr>
          <w:p w:rsidR="00781349" w:rsidRPr="00B85E6C" w:rsidRDefault="00781349" w:rsidP="00781349">
            <w:pPr>
              <w:autoSpaceDE w:val="0"/>
              <w:autoSpaceDN w:val="0"/>
              <w:rPr>
                <w:rFonts w:eastAsia="Calibri"/>
                <w:sz w:val="16"/>
                <w:szCs w:val="16"/>
              </w:rPr>
            </w:pPr>
          </w:p>
        </w:tc>
        <w:tc>
          <w:tcPr>
            <w:tcW w:w="997" w:type="dxa"/>
            <w:gridSpan w:val="2"/>
            <w:vMerge/>
          </w:tcPr>
          <w:p w:rsidR="00781349" w:rsidRPr="00B85E6C" w:rsidRDefault="00781349" w:rsidP="00781349">
            <w:pPr>
              <w:autoSpaceDE w:val="0"/>
              <w:autoSpaceDN w:val="0"/>
              <w:jc w:val="center"/>
              <w:rPr>
                <w:sz w:val="16"/>
                <w:szCs w:val="16"/>
              </w:rPr>
            </w:pPr>
          </w:p>
        </w:tc>
        <w:tc>
          <w:tcPr>
            <w:tcW w:w="576" w:type="dxa"/>
            <w:gridSpan w:val="2"/>
          </w:tcPr>
          <w:p w:rsidR="00781349" w:rsidRPr="00B85E6C" w:rsidRDefault="00781349" w:rsidP="00781349">
            <w:pPr>
              <w:autoSpaceDE w:val="0"/>
              <w:autoSpaceDN w:val="0"/>
              <w:jc w:val="center"/>
              <w:rPr>
                <w:rFonts w:eastAsia="Calibri"/>
                <w:sz w:val="16"/>
                <w:szCs w:val="16"/>
              </w:rPr>
            </w:pPr>
          </w:p>
        </w:tc>
        <w:tc>
          <w:tcPr>
            <w:tcW w:w="491" w:type="dxa"/>
            <w:gridSpan w:val="2"/>
          </w:tcPr>
          <w:p w:rsidR="00781349" w:rsidRPr="00B85E6C" w:rsidRDefault="00781349" w:rsidP="00781349">
            <w:pPr>
              <w:autoSpaceDE w:val="0"/>
              <w:autoSpaceDN w:val="0"/>
              <w:jc w:val="center"/>
              <w:rPr>
                <w:rFonts w:eastAsia="Calibri"/>
                <w:sz w:val="16"/>
                <w:szCs w:val="16"/>
              </w:rPr>
            </w:pPr>
          </w:p>
        </w:tc>
        <w:tc>
          <w:tcPr>
            <w:tcW w:w="813" w:type="dxa"/>
            <w:gridSpan w:val="2"/>
          </w:tcPr>
          <w:p w:rsidR="00781349" w:rsidRPr="00B85E6C" w:rsidRDefault="00781349" w:rsidP="00781349">
            <w:pPr>
              <w:autoSpaceDE w:val="0"/>
              <w:autoSpaceDN w:val="0"/>
              <w:jc w:val="center"/>
              <w:rPr>
                <w:rFonts w:eastAsia="Calibri"/>
                <w:sz w:val="16"/>
                <w:szCs w:val="16"/>
              </w:rPr>
            </w:pPr>
          </w:p>
        </w:tc>
        <w:tc>
          <w:tcPr>
            <w:tcW w:w="1000" w:type="dxa"/>
            <w:gridSpan w:val="3"/>
          </w:tcPr>
          <w:p w:rsidR="00781349" w:rsidRPr="00B85E6C" w:rsidRDefault="00781349" w:rsidP="00781349">
            <w:pPr>
              <w:autoSpaceDE w:val="0"/>
              <w:autoSpaceDN w:val="0"/>
              <w:jc w:val="center"/>
              <w:rPr>
                <w:rFonts w:eastAsia="Calibri"/>
                <w:sz w:val="16"/>
                <w:szCs w:val="16"/>
              </w:rPr>
            </w:pPr>
          </w:p>
        </w:tc>
        <w:tc>
          <w:tcPr>
            <w:tcW w:w="1084"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Внебюджетные источники</w:t>
            </w:r>
          </w:p>
        </w:tc>
        <w:tc>
          <w:tcPr>
            <w:tcW w:w="1422"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36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p>
        </w:tc>
      </w:tr>
      <w:tr w:rsidR="00781349" w:rsidRPr="00B85E6C" w:rsidTr="00176ACC">
        <w:tc>
          <w:tcPr>
            <w:tcW w:w="14283" w:type="dxa"/>
            <w:gridSpan w:val="44"/>
          </w:tcPr>
          <w:p w:rsidR="00781349" w:rsidRPr="00B85E6C" w:rsidRDefault="00781349" w:rsidP="00781349">
            <w:pPr>
              <w:autoSpaceDE w:val="0"/>
              <w:autoSpaceDN w:val="0"/>
              <w:jc w:val="center"/>
              <w:rPr>
                <w:rFonts w:eastAsia="Calibri"/>
              </w:rPr>
            </w:pPr>
            <w:r w:rsidRPr="00B85E6C">
              <w:rPr>
                <w:rFonts w:eastAsia="Calibri"/>
                <w:b/>
                <w:sz w:val="16"/>
                <w:szCs w:val="16"/>
              </w:rPr>
              <w:t>Цель «Достижение высоких результатов развития образования Порецкого муниципального округа»</w:t>
            </w:r>
          </w:p>
        </w:tc>
      </w:tr>
      <w:tr w:rsidR="00781349" w:rsidRPr="00B85E6C" w:rsidTr="00176ACC">
        <w:tc>
          <w:tcPr>
            <w:tcW w:w="1063" w:type="dxa"/>
            <w:gridSpan w:val="2"/>
            <w:vMerge w:val="restart"/>
          </w:tcPr>
          <w:p w:rsidR="00781349" w:rsidRPr="00B85E6C" w:rsidRDefault="00781349" w:rsidP="00781349">
            <w:pPr>
              <w:autoSpaceDE w:val="0"/>
              <w:autoSpaceDN w:val="0"/>
              <w:jc w:val="center"/>
              <w:rPr>
                <w:rFonts w:eastAsia="Calibri"/>
              </w:rPr>
            </w:pPr>
            <w:r w:rsidRPr="00B85E6C">
              <w:rPr>
                <w:rFonts w:eastAsia="Calibri"/>
                <w:sz w:val="16"/>
                <w:szCs w:val="16"/>
              </w:rPr>
              <w:t>Основное мероприятие 11</w:t>
            </w:r>
          </w:p>
        </w:tc>
        <w:tc>
          <w:tcPr>
            <w:tcW w:w="1103" w:type="dxa"/>
            <w:gridSpan w:val="3"/>
            <w:vMerge w:val="restart"/>
          </w:tcPr>
          <w:p w:rsidR="00781349" w:rsidRPr="00B85E6C" w:rsidRDefault="00781349" w:rsidP="00781349">
            <w:pPr>
              <w:autoSpaceDE w:val="0"/>
              <w:autoSpaceDN w:val="0"/>
              <w:jc w:val="center"/>
              <w:rPr>
                <w:rFonts w:eastAsia="Calibri"/>
                <w:sz w:val="16"/>
                <w:szCs w:val="16"/>
              </w:rPr>
            </w:pPr>
            <w:r w:rsidRPr="00B85E6C">
              <w:rPr>
                <w:sz w:val="16"/>
                <w:szCs w:val="16"/>
                <w:lang w:eastAsia="en-US"/>
              </w:rPr>
              <w:t>Реализация мероприятий регионального проекта «Цифровая образовательная среда»</w:t>
            </w:r>
          </w:p>
        </w:tc>
        <w:tc>
          <w:tcPr>
            <w:tcW w:w="1108" w:type="dxa"/>
            <w:gridSpan w:val="3"/>
            <w:vMerge w:val="restart"/>
          </w:tcPr>
          <w:p w:rsidR="00781349" w:rsidRPr="00B85E6C" w:rsidRDefault="00781349" w:rsidP="00781349">
            <w:pPr>
              <w:autoSpaceDE w:val="0"/>
              <w:autoSpaceDN w:val="0"/>
              <w:jc w:val="center"/>
              <w:rPr>
                <w:rFonts w:eastAsia="Calibri"/>
                <w:sz w:val="16"/>
                <w:szCs w:val="16"/>
              </w:rPr>
            </w:pPr>
            <w:r w:rsidRPr="00B85E6C">
              <w:rPr>
                <w:color w:val="000000"/>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990" w:type="dxa"/>
            <w:vMerge w:val="restart"/>
          </w:tcPr>
          <w:p w:rsidR="00781349" w:rsidRPr="00B85E6C" w:rsidRDefault="00781349" w:rsidP="00781349">
            <w:pPr>
              <w:autoSpaceDE w:val="0"/>
              <w:autoSpaceDN w:val="0"/>
              <w:jc w:val="center"/>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07" w:type="dxa"/>
            <w:gridSpan w:val="3"/>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94" w:type="dxa"/>
            <w:gridSpan w:val="3"/>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всего</w:t>
            </w:r>
          </w:p>
        </w:tc>
        <w:tc>
          <w:tcPr>
            <w:tcW w:w="1651" w:type="dxa"/>
            <w:gridSpan w:val="7"/>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063" w:type="dxa"/>
            <w:gridSpan w:val="2"/>
            <w:vMerge/>
          </w:tcPr>
          <w:p w:rsidR="00781349" w:rsidRPr="00B85E6C" w:rsidRDefault="00781349" w:rsidP="00781349">
            <w:pPr>
              <w:autoSpaceDE w:val="0"/>
              <w:autoSpaceDN w:val="0"/>
              <w:jc w:val="center"/>
              <w:rPr>
                <w:rFonts w:eastAsia="Calibri"/>
              </w:rPr>
            </w:pPr>
          </w:p>
        </w:tc>
        <w:tc>
          <w:tcPr>
            <w:tcW w:w="1103" w:type="dxa"/>
            <w:gridSpan w:val="3"/>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428"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273"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федеральный бюджет</w:t>
            </w:r>
          </w:p>
        </w:tc>
        <w:tc>
          <w:tcPr>
            <w:tcW w:w="1651" w:type="dxa"/>
            <w:gridSpan w:val="7"/>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063" w:type="dxa"/>
            <w:gridSpan w:val="2"/>
            <w:vMerge/>
          </w:tcPr>
          <w:p w:rsidR="00781349" w:rsidRPr="00B85E6C" w:rsidRDefault="00781349" w:rsidP="00781349">
            <w:pPr>
              <w:autoSpaceDE w:val="0"/>
              <w:autoSpaceDN w:val="0"/>
              <w:jc w:val="center"/>
              <w:rPr>
                <w:rFonts w:eastAsia="Calibri"/>
              </w:rPr>
            </w:pPr>
          </w:p>
        </w:tc>
        <w:tc>
          <w:tcPr>
            <w:tcW w:w="1103" w:type="dxa"/>
            <w:gridSpan w:val="3"/>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974</w:t>
            </w:r>
          </w:p>
        </w:tc>
        <w:tc>
          <w:tcPr>
            <w:tcW w:w="428"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0702</w:t>
            </w:r>
          </w:p>
        </w:tc>
        <w:tc>
          <w:tcPr>
            <w:tcW w:w="1273"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Ц710212010</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600</w:t>
            </w:r>
          </w:p>
        </w:tc>
        <w:tc>
          <w:tcPr>
            <w:tcW w:w="991"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651" w:type="dxa"/>
            <w:gridSpan w:val="7"/>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063" w:type="dxa"/>
            <w:gridSpan w:val="2"/>
            <w:vMerge/>
          </w:tcPr>
          <w:p w:rsidR="00781349" w:rsidRPr="00B85E6C" w:rsidRDefault="00781349" w:rsidP="00781349">
            <w:pPr>
              <w:autoSpaceDE w:val="0"/>
              <w:autoSpaceDN w:val="0"/>
              <w:jc w:val="center"/>
              <w:rPr>
                <w:rFonts w:eastAsia="Calibri"/>
              </w:rPr>
            </w:pPr>
          </w:p>
        </w:tc>
        <w:tc>
          <w:tcPr>
            <w:tcW w:w="1103" w:type="dxa"/>
            <w:gridSpan w:val="3"/>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428"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273"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651" w:type="dxa"/>
            <w:gridSpan w:val="7"/>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063" w:type="dxa"/>
            <w:gridSpan w:val="2"/>
            <w:vMerge/>
          </w:tcPr>
          <w:p w:rsidR="00781349" w:rsidRPr="00B85E6C" w:rsidRDefault="00781349" w:rsidP="00781349">
            <w:pPr>
              <w:autoSpaceDE w:val="0"/>
              <w:autoSpaceDN w:val="0"/>
              <w:jc w:val="center"/>
              <w:rPr>
                <w:rFonts w:eastAsia="Calibri"/>
              </w:rPr>
            </w:pPr>
          </w:p>
        </w:tc>
        <w:tc>
          <w:tcPr>
            <w:tcW w:w="1103" w:type="dxa"/>
            <w:gridSpan w:val="3"/>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428"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273"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991" w:type="dxa"/>
            <w:gridSpan w:val="2"/>
          </w:tcPr>
          <w:p w:rsidR="00781349" w:rsidRPr="00B85E6C" w:rsidRDefault="00781349" w:rsidP="00781349">
            <w:pPr>
              <w:autoSpaceDE w:val="0"/>
              <w:autoSpaceDN w:val="0"/>
              <w:rPr>
                <w:rFonts w:eastAsia="Calibri"/>
                <w:sz w:val="16"/>
                <w:szCs w:val="16"/>
              </w:rPr>
            </w:pPr>
            <w:r w:rsidRPr="00B85E6C">
              <w:rPr>
                <w:rFonts w:eastAsia="Calibri"/>
                <w:sz w:val="16"/>
                <w:szCs w:val="16"/>
              </w:rPr>
              <w:t>внебюджетные источники</w:t>
            </w:r>
          </w:p>
        </w:tc>
        <w:tc>
          <w:tcPr>
            <w:tcW w:w="1651" w:type="dxa"/>
            <w:gridSpan w:val="7"/>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063" w:type="dxa"/>
            <w:gridSpan w:val="2"/>
            <w:vMerge w:val="restart"/>
          </w:tcPr>
          <w:p w:rsidR="00781349" w:rsidRPr="00B85E6C" w:rsidRDefault="00781349" w:rsidP="00781349">
            <w:pPr>
              <w:autoSpaceDE w:val="0"/>
              <w:autoSpaceDN w:val="0"/>
              <w:jc w:val="center"/>
              <w:rPr>
                <w:color w:val="000000"/>
                <w:sz w:val="16"/>
                <w:szCs w:val="16"/>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 xml:space="preserve">новным </w:t>
            </w:r>
          </w:p>
          <w:p w:rsidR="00781349" w:rsidRPr="00B85E6C" w:rsidRDefault="00781349" w:rsidP="00781349">
            <w:pPr>
              <w:autoSpaceDE w:val="0"/>
              <w:autoSpaceDN w:val="0"/>
              <w:jc w:val="center"/>
              <w:rPr>
                <w:color w:val="000000"/>
                <w:sz w:val="16"/>
                <w:szCs w:val="16"/>
              </w:rPr>
            </w:pPr>
            <w:r w:rsidRPr="00B85E6C">
              <w:rPr>
                <w:color w:val="000000"/>
                <w:sz w:val="16"/>
                <w:szCs w:val="16"/>
              </w:rPr>
              <w:t>Меропри</w:t>
            </w:r>
          </w:p>
          <w:p w:rsidR="00781349" w:rsidRPr="00B85E6C" w:rsidRDefault="00781349" w:rsidP="00781349">
            <w:pPr>
              <w:autoSpaceDE w:val="0"/>
              <w:autoSpaceDN w:val="0"/>
              <w:jc w:val="center"/>
              <w:rPr>
                <w:rFonts w:eastAsia="Calibri"/>
              </w:rPr>
            </w:pPr>
            <w:r w:rsidRPr="00B85E6C">
              <w:rPr>
                <w:color w:val="000000"/>
                <w:sz w:val="16"/>
                <w:szCs w:val="16"/>
              </w:rPr>
              <w:t>ятием 11</w:t>
            </w:r>
          </w:p>
        </w:tc>
        <w:tc>
          <w:tcPr>
            <w:tcW w:w="7027" w:type="dxa"/>
            <w:gridSpan w:val="18"/>
          </w:tcPr>
          <w:p w:rsidR="00781349" w:rsidRPr="00B85E6C" w:rsidRDefault="00781349" w:rsidP="00781349">
            <w:pPr>
              <w:autoSpaceDE w:val="0"/>
              <w:autoSpaceDN w:val="0"/>
              <w:rPr>
                <w:rFonts w:eastAsia="Calibri"/>
                <w:sz w:val="16"/>
                <w:szCs w:val="16"/>
              </w:rPr>
            </w:pPr>
            <w:r w:rsidRPr="00B85E6C">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51" w:type="dxa"/>
            <w:gridSpan w:val="7"/>
          </w:tcPr>
          <w:p w:rsidR="00781349" w:rsidRPr="00B85E6C" w:rsidRDefault="00781349" w:rsidP="00781349">
            <w:pPr>
              <w:jc w:val="center"/>
              <w:rPr>
                <w:sz w:val="20"/>
                <w:szCs w:val="20"/>
              </w:rPr>
            </w:pPr>
            <w:r w:rsidRPr="00B85E6C">
              <w:rPr>
                <w:sz w:val="20"/>
                <w:szCs w:val="20"/>
              </w:rPr>
              <w:t>85</w:t>
            </w:r>
          </w:p>
        </w:tc>
        <w:tc>
          <w:tcPr>
            <w:tcW w:w="1282" w:type="dxa"/>
          </w:tcPr>
          <w:p w:rsidR="00781349" w:rsidRPr="00B85E6C" w:rsidRDefault="00781349" w:rsidP="00781349">
            <w:pPr>
              <w:jc w:val="center"/>
              <w:rPr>
                <w:sz w:val="20"/>
                <w:szCs w:val="20"/>
              </w:rPr>
            </w:pPr>
            <w:r w:rsidRPr="00B85E6C">
              <w:rPr>
                <w:sz w:val="20"/>
                <w:szCs w:val="20"/>
              </w:rPr>
              <w:t>85</w:t>
            </w:r>
          </w:p>
        </w:tc>
        <w:tc>
          <w:tcPr>
            <w:tcW w:w="1276" w:type="dxa"/>
            <w:gridSpan w:val="9"/>
          </w:tcPr>
          <w:p w:rsidR="00781349" w:rsidRPr="00B85E6C" w:rsidRDefault="00781349" w:rsidP="00781349">
            <w:pPr>
              <w:jc w:val="center"/>
              <w:rPr>
                <w:sz w:val="20"/>
                <w:szCs w:val="20"/>
              </w:rPr>
            </w:pPr>
            <w:r w:rsidRPr="00B85E6C">
              <w:rPr>
                <w:sz w:val="20"/>
                <w:szCs w:val="20"/>
              </w:rPr>
              <w:t>85</w:t>
            </w:r>
          </w:p>
        </w:tc>
        <w:tc>
          <w:tcPr>
            <w:tcW w:w="1276" w:type="dxa"/>
            <w:gridSpan w:val="5"/>
          </w:tcPr>
          <w:p w:rsidR="00781349" w:rsidRPr="00B85E6C" w:rsidRDefault="00781349" w:rsidP="00781349">
            <w:pPr>
              <w:jc w:val="center"/>
              <w:rPr>
                <w:sz w:val="20"/>
                <w:szCs w:val="20"/>
              </w:rPr>
            </w:pPr>
            <w:r w:rsidRPr="00B85E6C">
              <w:rPr>
                <w:sz w:val="20"/>
                <w:szCs w:val="20"/>
              </w:rPr>
              <w:t>85</w:t>
            </w:r>
          </w:p>
        </w:tc>
        <w:tc>
          <w:tcPr>
            <w:tcW w:w="708" w:type="dxa"/>
            <w:gridSpan w:val="2"/>
          </w:tcPr>
          <w:p w:rsidR="00781349" w:rsidRPr="00B85E6C" w:rsidRDefault="00781349" w:rsidP="00781349">
            <w:pPr>
              <w:jc w:val="center"/>
              <w:rPr>
                <w:sz w:val="20"/>
                <w:szCs w:val="20"/>
              </w:rPr>
            </w:pPr>
            <w:r w:rsidRPr="00B85E6C">
              <w:rPr>
                <w:sz w:val="20"/>
                <w:szCs w:val="20"/>
              </w:rPr>
              <w:t>85</w:t>
            </w:r>
          </w:p>
        </w:tc>
      </w:tr>
      <w:tr w:rsidR="00781349" w:rsidRPr="00B85E6C" w:rsidTr="00176ACC">
        <w:tc>
          <w:tcPr>
            <w:tcW w:w="1063" w:type="dxa"/>
            <w:gridSpan w:val="2"/>
            <w:vMerge/>
          </w:tcPr>
          <w:p w:rsidR="00781349" w:rsidRPr="00B85E6C" w:rsidRDefault="00781349" w:rsidP="00781349">
            <w:pPr>
              <w:autoSpaceDE w:val="0"/>
              <w:autoSpaceDN w:val="0"/>
              <w:jc w:val="center"/>
              <w:rPr>
                <w:rFonts w:eastAsia="Calibri"/>
              </w:rPr>
            </w:pPr>
          </w:p>
        </w:tc>
        <w:tc>
          <w:tcPr>
            <w:tcW w:w="7027" w:type="dxa"/>
            <w:gridSpan w:val="18"/>
          </w:tcPr>
          <w:p w:rsidR="00781349" w:rsidRPr="00B85E6C" w:rsidRDefault="00781349" w:rsidP="00781349">
            <w:pPr>
              <w:autoSpaceDE w:val="0"/>
              <w:autoSpaceDN w:val="0"/>
              <w:rPr>
                <w:rFonts w:eastAsia="Calibri"/>
                <w:sz w:val="16"/>
                <w:szCs w:val="16"/>
              </w:rPr>
            </w:pPr>
            <w:r w:rsidRPr="00B85E6C">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51" w:type="dxa"/>
            <w:gridSpan w:val="7"/>
          </w:tcPr>
          <w:p w:rsidR="00781349" w:rsidRPr="00B85E6C" w:rsidRDefault="00781349" w:rsidP="00781349">
            <w:pPr>
              <w:ind w:left="-113" w:right="-113"/>
              <w:jc w:val="center"/>
              <w:rPr>
                <w:color w:val="000000"/>
                <w:sz w:val="20"/>
                <w:szCs w:val="20"/>
              </w:rPr>
            </w:pPr>
            <w:r w:rsidRPr="00B85E6C">
              <w:rPr>
                <w:color w:val="000000"/>
                <w:sz w:val="20"/>
                <w:szCs w:val="20"/>
              </w:rPr>
              <w:t>100</w:t>
            </w:r>
          </w:p>
        </w:tc>
        <w:tc>
          <w:tcPr>
            <w:tcW w:w="1282" w:type="dxa"/>
          </w:tcPr>
          <w:p w:rsidR="00781349" w:rsidRPr="00B85E6C" w:rsidRDefault="00781349" w:rsidP="00781349">
            <w:pPr>
              <w:ind w:left="-113" w:right="-113"/>
              <w:jc w:val="center"/>
              <w:rPr>
                <w:color w:val="000000"/>
                <w:sz w:val="20"/>
                <w:szCs w:val="20"/>
              </w:rPr>
            </w:pPr>
            <w:r w:rsidRPr="00B85E6C">
              <w:rPr>
                <w:color w:val="000000"/>
                <w:sz w:val="20"/>
                <w:szCs w:val="20"/>
              </w:rPr>
              <w:t>100</w:t>
            </w:r>
          </w:p>
        </w:tc>
        <w:tc>
          <w:tcPr>
            <w:tcW w:w="1276" w:type="dxa"/>
            <w:gridSpan w:val="9"/>
          </w:tcPr>
          <w:p w:rsidR="00781349" w:rsidRPr="00B85E6C" w:rsidRDefault="00781349" w:rsidP="00781349">
            <w:pPr>
              <w:jc w:val="center"/>
              <w:rPr>
                <w:sz w:val="20"/>
                <w:szCs w:val="20"/>
              </w:rPr>
            </w:pPr>
            <w:r w:rsidRPr="00B85E6C">
              <w:rPr>
                <w:sz w:val="20"/>
                <w:szCs w:val="20"/>
              </w:rPr>
              <w:t>100</w:t>
            </w:r>
          </w:p>
        </w:tc>
        <w:tc>
          <w:tcPr>
            <w:tcW w:w="1276" w:type="dxa"/>
            <w:gridSpan w:val="5"/>
          </w:tcPr>
          <w:p w:rsidR="00781349" w:rsidRPr="00B85E6C" w:rsidRDefault="00781349" w:rsidP="00781349">
            <w:pPr>
              <w:jc w:val="center"/>
              <w:rPr>
                <w:sz w:val="20"/>
                <w:szCs w:val="20"/>
              </w:rPr>
            </w:pPr>
            <w:r w:rsidRPr="00B85E6C">
              <w:rPr>
                <w:sz w:val="20"/>
                <w:szCs w:val="20"/>
              </w:rPr>
              <w:t>100</w:t>
            </w:r>
          </w:p>
        </w:tc>
        <w:tc>
          <w:tcPr>
            <w:tcW w:w="708" w:type="dxa"/>
            <w:gridSpan w:val="2"/>
          </w:tcPr>
          <w:p w:rsidR="00781349" w:rsidRPr="00B85E6C" w:rsidRDefault="00781349" w:rsidP="00781349">
            <w:pPr>
              <w:jc w:val="center"/>
              <w:rPr>
                <w:sz w:val="20"/>
                <w:szCs w:val="20"/>
              </w:rPr>
            </w:pPr>
            <w:r w:rsidRPr="00B85E6C">
              <w:rPr>
                <w:sz w:val="20"/>
                <w:szCs w:val="20"/>
              </w:rPr>
              <w:t>100</w:t>
            </w:r>
          </w:p>
        </w:tc>
      </w:tr>
      <w:tr w:rsidR="00781349" w:rsidRPr="00B85E6C" w:rsidTr="00176ACC">
        <w:tc>
          <w:tcPr>
            <w:tcW w:w="1063" w:type="dxa"/>
            <w:gridSpan w:val="2"/>
            <w:vMerge/>
          </w:tcPr>
          <w:p w:rsidR="00781349" w:rsidRPr="00B85E6C" w:rsidRDefault="00781349" w:rsidP="00781349">
            <w:pPr>
              <w:autoSpaceDE w:val="0"/>
              <w:autoSpaceDN w:val="0"/>
              <w:jc w:val="center"/>
              <w:rPr>
                <w:rFonts w:eastAsia="Calibri"/>
              </w:rPr>
            </w:pPr>
          </w:p>
        </w:tc>
        <w:tc>
          <w:tcPr>
            <w:tcW w:w="7027" w:type="dxa"/>
            <w:gridSpan w:val="18"/>
          </w:tcPr>
          <w:p w:rsidR="00781349" w:rsidRPr="00B85E6C" w:rsidRDefault="00781349" w:rsidP="00781349">
            <w:pPr>
              <w:autoSpaceDE w:val="0"/>
              <w:autoSpaceDN w:val="0"/>
              <w:rPr>
                <w:rFonts w:eastAsia="Calibri"/>
                <w:sz w:val="16"/>
                <w:szCs w:val="16"/>
              </w:rPr>
            </w:pPr>
            <w:r w:rsidRPr="00B85E6C">
              <w:rPr>
                <w:sz w:val="16"/>
                <w:szCs w:val="16"/>
              </w:rPr>
              <w:t>Удельный вес образовательных организаций, в которых внедрены информационно-коммуникационные технологии в управлении</w:t>
            </w:r>
          </w:p>
        </w:tc>
        <w:tc>
          <w:tcPr>
            <w:tcW w:w="1651" w:type="dxa"/>
            <w:gridSpan w:val="7"/>
          </w:tcPr>
          <w:p w:rsidR="00781349" w:rsidRPr="00B85E6C" w:rsidRDefault="00781349" w:rsidP="00781349">
            <w:pPr>
              <w:jc w:val="center"/>
              <w:rPr>
                <w:sz w:val="20"/>
                <w:szCs w:val="20"/>
              </w:rPr>
            </w:pPr>
            <w:r w:rsidRPr="00B85E6C">
              <w:rPr>
                <w:sz w:val="20"/>
                <w:szCs w:val="20"/>
              </w:rPr>
              <w:t>100</w:t>
            </w:r>
          </w:p>
        </w:tc>
        <w:tc>
          <w:tcPr>
            <w:tcW w:w="1282" w:type="dxa"/>
          </w:tcPr>
          <w:p w:rsidR="00781349" w:rsidRPr="00B85E6C" w:rsidRDefault="00781349" w:rsidP="00781349">
            <w:pPr>
              <w:jc w:val="center"/>
              <w:rPr>
                <w:sz w:val="20"/>
                <w:szCs w:val="20"/>
              </w:rPr>
            </w:pPr>
            <w:r w:rsidRPr="00B85E6C">
              <w:rPr>
                <w:sz w:val="20"/>
                <w:szCs w:val="20"/>
              </w:rPr>
              <w:t>100</w:t>
            </w:r>
          </w:p>
        </w:tc>
        <w:tc>
          <w:tcPr>
            <w:tcW w:w="1276" w:type="dxa"/>
            <w:gridSpan w:val="9"/>
          </w:tcPr>
          <w:p w:rsidR="00781349" w:rsidRPr="00B85E6C" w:rsidRDefault="00781349" w:rsidP="00781349">
            <w:pPr>
              <w:jc w:val="center"/>
              <w:rPr>
                <w:sz w:val="20"/>
                <w:szCs w:val="20"/>
              </w:rPr>
            </w:pPr>
            <w:r w:rsidRPr="00B85E6C">
              <w:rPr>
                <w:sz w:val="20"/>
                <w:szCs w:val="20"/>
              </w:rPr>
              <w:t>100</w:t>
            </w:r>
          </w:p>
        </w:tc>
        <w:tc>
          <w:tcPr>
            <w:tcW w:w="1276" w:type="dxa"/>
            <w:gridSpan w:val="5"/>
          </w:tcPr>
          <w:p w:rsidR="00781349" w:rsidRPr="00B85E6C" w:rsidRDefault="00781349" w:rsidP="00781349">
            <w:pPr>
              <w:jc w:val="center"/>
              <w:rPr>
                <w:sz w:val="20"/>
                <w:szCs w:val="20"/>
              </w:rPr>
            </w:pPr>
            <w:r w:rsidRPr="00B85E6C">
              <w:rPr>
                <w:sz w:val="20"/>
                <w:szCs w:val="20"/>
              </w:rPr>
              <w:t>100</w:t>
            </w:r>
          </w:p>
        </w:tc>
        <w:tc>
          <w:tcPr>
            <w:tcW w:w="708" w:type="dxa"/>
            <w:gridSpan w:val="2"/>
          </w:tcPr>
          <w:p w:rsidR="00781349" w:rsidRPr="00B85E6C" w:rsidRDefault="00781349" w:rsidP="00781349">
            <w:pPr>
              <w:jc w:val="center"/>
              <w:rPr>
                <w:sz w:val="20"/>
                <w:szCs w:val="20"/>
              </w:rPr>
            </w:pPr>
            <w:r w:rsidRPr="00B85E6C">
              <w:rPr>
                <w:sz w:val="20"/>
                <w:szCs w:val="20"/>
              </w:rPr>
              <w:t>100</w:t>
            </w:r>
          </w:p>
        </w:tc>
      </w:tr>
      <w:tr w:rsidR="00781349" w:rsidRPr="00B85E6C" w:rsidTr="00176ACC">
        <w:tc>
          <w:tcPr>
            <w:tcW w:w="14283" w:type="dxa"/>
            <w:gridSpan w:val="44"/>
          </w:tcPr>
          <w:p w:rsidR="00781349" w:rsidRPr="00B85E6C" w:rsidRDefault="00781349" w:rsidP="00781349">
            <w:pPr>
              <w:autoSpaceDE w:val="0"/>
              <w:autoSpaceDN w:val="0"/>
              <w:jc w:val="center"/>
              <w:rPr>
                <w:rFonts w:eastAsia="Calibri"/>
              </w:rPr>
            </w:pPr>
            <w:r w:rsidRPr="00B85E6C">
              <w:rPr>
                <w:rFonts w:eastAsia="Calibri"/>
                <w:b/>
                <w:sz w:val="16"/>
                <w:szCs w:val="16"/>
              </w:rPr>
              <w:t>Цель «Достижение высоких результатов развития образования Порецкого муниципального округа»</w:t>
            </w:r>
          </w:p>
        </w:tc>
      </w:tr>
      <w:tr w:rsidR="00781349" w:rsidRPr="00B85E6C" w:rsidTr="00176ACC">
        <w:tc>
          <w:tcPr>
            <w:tcW w:w="1101" w:type="dxa"/>
            <w:gridSpan w:val="4"/>
            <w:vMerge w:val="restart"/>
          </w:tcPr>
          <w:p w:rsidR="00781349" w:rsidRPr="00B85E6C" w:rsidRDefault="00781349" w:rsidP="00781349">
            <w:pPr>
              <w:autoSpaceDE w:val="0"/>
              <w:autoSpaceDN w:val="0"/>
              <w:jc w:val="center"/>
              <w:rPr>
                <w:rFonts w:eastAsia="Calibri"/>
              </w:rPr>
            </w:pPr>
            <w:r w:rsidRPr="00B85E6C">
              <w:rPr>
                <w:rFonts w:eastAsia="Calibri"/>
                <w:sz w:val="16"/>
                <w:szCs w:val="16"/>
              </w:rPr>
              <w:t>Основное мероприятие 12</w:t>
            </w:r>
          </w:p>
        </w:tc>
        <w:tc>
          <w:tcPr>
            <w:tcW w:w="1065" w:type="dxa"/>
            <w:vMerge w:val="restart"/>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Реализация проектов и мероприятий по инновационному развитию системы образования</w:t>
            </w:r>
          </w:p>
        </w:tc>
        <w:tc>
          <w:tcPr>
            <w:tcW w:w="1108" w:type="dxa"/>
            <w:gridSpan w:val="3"/>
            <w:vMerge w:val="restart"/>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Проведение мероприятий в области образования для детей и молодежи</w:t>
            </w:r>
          </w:p>
        </w:tc>
        <w:tc>
          <w:tcPr>
            <w:tcW w:w="990" w:type="dxa"/>
            <w:vMerge w:val="restart"/>
          </w:tcPr>
          <w:p w:rsidR="00781349" w:rsidRPr="00B85E6C" w:rsidRDefault="00781349" w:rsidP="00781349">
            <w:pPr>
              <w:autoSpaceDE w:val="0"/>
              <w:autoSpaceDN w:val="0"/>
              <w:jc w:val="center"/>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230" w:type="dxa"/>
            <w:gridSpan w:val="4"/>
          </w:tcPr>
          <w:p w:rsidR="00781349" w:rsidRPr="00B85E6C" w:rsidRDefault="00781349" w:rsidP="00781349">
            <w:pPr>
              <w:autoSpaceDE w:val="0"/>
              <w:autoSpaceDN w:val="0"/>
              <w:rPr>
                <w:rFonts w:eastAsia="Calibri"/>
                <w:sz w:val="16"/>
                <w:szCs w:val="16"/>
              </w:rPr>
            </w:pPr>
            <w:r w:rsidRPr="00B85E6C">
              <w:rPr>
                <w:rFonts w:eastAsia="Calibri"/>
                <w:sz w:val="16"/>
                <w:szCs w:val="16"/>
              </w:rPr>
              <w:t>всего</w:t>
            </w:r>
          </w:p>
        </w:tc>
        <w:tc>
          <w:tcPr>
            <w:tcW w:w="1412"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40,0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40,0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40,0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200,0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200,0</w:t>
            </w:r>
          </w:p>
        </w:tc>
      </w:tr>
      <w:tr w:rsidR="00781349" w:rsidRPr="00B85E6C" w:rsidTr="00176ACC">
        <w:tc>
          <w:tcPr>
            <w:tcW w:w="1101" w:type="dxa"/>
            <w:gridSpan w:val="4"/>
            <w:vMerge/>
          </w:tcPr>
          <w:p w:rsidR="00781349" w:rsidRPr="00B85E6C" w:rsidRDefault="00781349" w:rsidP="00781349">
            <w:pPr>
              <w:autoSpaceDE w:val="0"/>
              <w:autoSpaceDN w:val="0"/>
              <w:jc w:val="center"/>
              <w:rPr>
                <w:rFonts w:eastAsia="Calibri"/>
              </w:rPr>
            </w:pPr>
          </w:p>
        </w:tc>
        <w:tc>
          <w:tcPr>
            <w:tcW w:w="1065" w:type="dxa"/>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230" w:type="dxa"/>
            <w:gridSpan w:val="4"/>
          </w:tcPr>
          <w:p w:rsidR="00781349" w:rsidRPr="00B85E6C" w:rsidRDefault="00781349" w:rsidP="00781349">
            <w:pPr>
              <w:autoSpaceDE w:val="0"/>
              <w:autoSpaceDN w:val="0"/>
              <w:rPr>
                <w:rFonts w:eastAsia="Calibri"/>
                <w:sz w:val="16"/>
                <w:szCs w:val="16"/>
              </w:rPr>
            </w:pPr>
            <w:r w:rsidRPr="00B85E6C">
              <w:rPr>
                <w:rFonts w:eastAsia="Calibri"/>
                <w:sz w:val="16"/>
                <w:szCs w:val="16"/>
              </w:rPr>
              <w:t>федеральный бюджет</w:t>
            </w:r>
          </w:p>
        </w:tc>
        <w:tc>
          <w:tcPr>
            <w:tcW w:w="1412"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101" w:type="dxa"/>
            <w:gridSpan w:val="4"/>
            <w:vMerge/>
          </w:tcPr>
          <w:p w:rsidR="00781349" w:rsidRPr="00B85E6C" w:rsidRDefault="00781349" w:rsidP="00781349">
            <w:pPr>
              <w:autoSpaceDE w:val="0"/>
              <w:autoSpaceDN w:val="0"/>
              <w:jc w:val="center"/>
              <w:rPr>
                <w:rFonts w:eastAsia="Calibri"/>
              </w:rPr>
            </w:pPr>
          </w:p>
        </w:tc>
        <w:tc>
          <w:tcPr>
            <w:tcW w:w="1065" w:type="dxa"/>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974</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0702</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Ц710971850</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600</w:t>
            </w:r>
          </w:p>
        </w:tc>
        <w:tc>
          <w:tcPr>
            <w:tcW w:w="1230" w:type="dxa"/>
            <w:gridSpan w:val="4"/>
          </w:tcPr>
          <w:p w:rsidR="00781349" w:rsidRPr="00B85E6C" w:rsidRDefault="00781349" w:rsidP="00781349">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412"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101" w:type="dxa"/>
            <w:gridSpan w:val="4"/>
            <w:vMerge/>
          </w:tcPr>
          <w:p w:rsidR="00781349" w:rsidRPr="00B85E6C" w:rsidRDefault="00781349" w:rsidP="00781349">
            <w:pPr>
              <w:autoSpaceDE w:val="0"/>
              <w:autoSpaceDN w:val="0"/>
              <w:jc w:val="center"/>
              <w:rPr>
                <w:rFonts w:eastAsia="Calibri"/>
              </w:rPr>
            </w:pPr>
          </w:p>
        </w:tc>
        <w:tc>
          <w:tcPr>
            <w:tcW w:w="1065" w:type="dxa"/>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230" w:type="dxa"/>
            <w:gridSpan w:val="4"/>
          </w:tcPr>
          <w:p w:rsidR="00781349" w:rsidRPr="00B85E6C" w:rsidRDefault="00781349" w:rsidP="00781349">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412"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40,0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40,0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40,0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200,0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200,0</w:t>
            </w:r>
          </w:p>
        </w:tc>
      </w:tr>
      <w:tr w:rsidR="00781349" w:rsidRPr="00B85E6C" w:rsidTr="00176ACC">
        <w:tc>
          <w:tcPr>
            <w:tcW w:w="1101" w:type="dxa"/>
            <w:gridSpan w:val="4"/>
            <w:vMerge/>
          </w:tcPr>
          <w:p w:rsidR="00781349" w:rsidRPr="00B85E6C" w:rsidRDefault="00781349" w:rsidP="00781349">
            <w:pPr>
              <w:autoSpaceDE w:val="0"/>
              <w:autoSpaceDN w:val="0"/>
              <w:jc w:val="center"/>
              <w:rPr>
                <w:rFonts w:eastAsia="Calibri"/>
              </w:rPr>
            </w:pPr>
          </w:p>
        </w:tc>
        <w:tc>
          <w:tcPr>
            <w:tcW w:w="1065" w:type="dxa"/>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230" w:type="dxa"/>
            <w:gridSpan w:val="4"/>
          </w:tcPr>
          <w:p w:rsidR="00781349" w:rsidRPr="00B85E6C" w:rsidRDefault="00781349" w:rsidP="00781349">
            <w:pPr>
              <w:autoSpaceDE w:val="0"/>
              <w:autoSpaceDN w:val="0"/>
              <w:rPr>
                <w:rFonts w:eastAsia="Calibri"/>
                <w:sz w:val="16"/>
                <w:szCs w:val="16"/>
              </w:rPr>
            </w:pPr>
            <w:r w:rsidRPr="00B85E6C">
              <w:rPr>
                <w:rFonts w:eastAsia="Calibri"/>
                <w:sz w:val="16"/>
                <w:szCs w:val="16"/>
              </w:rPr>
              <w:t>внебюджетные источники</w:t>
            </w:r>
          </w:p>
        </w:tc>
        <w:tc>
          <w:tcPr>
            <w:tcW w:w="1412"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101" w:type="dxa"/>
            <w:gridSpan w:val="4"/>
            <w:vMerge w:val="restart"/>
          </w:tcPr>
          <w:p w:rsidR="00781349" w:rsidRPr="00B85E6C" w:rsidRDefault="00781349" w:rsidP="00781349">
            <w:pPr>
              <w:autoSpaceDE w:val="0"/>
              <w:autoSpaceDN w:val="0"/>
              <w:jc w:val="center"/>
              <w:rPr>
                <w:rFonts w:eastAsia="Calibri"/>
              </w:rPr>
            </w:pPr>
            <w:r w:rsidRPr="00B85E6C">
              <w:rPr>
                <w:color w:val="000000"/>
                <w:sz w:val="16"/>
                <w:szCs w:val="16"/>
              </w:rPr>
              <w:t>Целевой (ые) индикатор (ы) и показатель(и) подпрограммы (государственной программы мероприятия 12</w:t>
            </w:r>
          </w:p>
          <w:p w:rsidR="00781349" w:rsidRPr="00B85E6C" w:rsidRDefault="00781349" w:rsidP="00781349">
            <w:pPr>
              <w:autoSpaceDE w:val="0"/>
              <w:autoSpaceDN w:val="0"/>
              <w:jc w:val="center"/>
              <w:rPr>
                <w:rFonts w:eastAsia="Calibri"/>
              </w:rPr>
            </w:pPr>
          </w:p>
        </w:tc>
        <w:tc>
          <w:tcPr>
            <w:tcW w:w="7228" w:type="dxa"/>
            <w:gridSpan w:val="18"/>
          </w:tcPr>
          <w:p w:rsidR="00781349" w:rsidRPr="00B85E6C" w:rsidRDefault="00781349" w:rsidP="00781349">
            <w:pPr>
              <w:autoSpaceDE w:val="0"/>
              <w:autoSpaceDN w:val="0"/>
              <w:rPr>
                <w:rFonts w:eastAsia="Calibri"/>
                <w:sz w:val="16"/>
                <w:szCs w:val="16"/>
              </w:rPr>
            </w:pPr>
            <w:r w:rsidRPr="00B85E6C">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412" w:type="dxa"/>
            <w:gridSpan w:val="5"/>
          </w:tcPr>
          <w:p w:rsidR="00781349" w:rsidRPr="00B85E6C" w:rsidRDefault="00781349" w:rsidP="00781349">
            <w:pPr>
              <w:jc w:val="center"/>
              <w:rPr>
                <w:sz w:val="20"/>
                <w:szCs w:val="20"/>
              </w:rPr>
            </w:pPr>
            <w:r w:rsidRPr="00B85E6C">
              <w:rPr>
                <w:sz w:val="20"/>
                <w:szCs w:val="20"/>
              </w:rPr>
              <w:t>85</w:t>
            </w:r>
          </w:p>
        </w:tc>
        <w:tc>
          <w:tcPr>
            <w:tcW w:w="1282" w:type="dxa"/>
          </w:tcPr>
          <w:p w:rsidR="00781349" w:rsidRPr="00B85E6C" w:rsidRDefault="00781349" w:rsidP="00781349">
            <w:pPr>
              <w:jc w:val="center"/>
              <w:rPr>
                <w:sz w:val="20"/>
                <w:szCs w:val="20"/>
              </w:rPr>
            </w:pPr>
            <w:r w:rsidRPr="00B85E6C">
              <w:rPr>
                <w:sz w:val="20"/>
                <w:szCs w:val="20"/>
              </w:rPr>
              <w:t>85</w:t>
            </w:r>
          </w:p>
        </w:tc>
        <w:tc>
          <w:tcPr>
            <w:tcW w:w="1276" w:type="dxa"/>
            <w:gridSpan w:val="9"/>
          </w:tcPr>
          <w:p w:rsidR="00781349" w:rsidRPr="00B85E6C" w:rsidRDefault="00781349" w:rsidP="00781349">
            <w:pPr>
              <w:jc w:val="center"/>
              <w:rPr>
                <w:sz w:val="20"/>
                <w:szCs w:val="20"/>
              </w:rPr>
            </w:pPr>
            <w:r w:rsidRPr="00B85E6C">
              <w:rPr>
                <w:sz w:val="20"/>
                <w:szCs w:val="20"/>
              </w:rPr>
              <w:t>85</w:t>
            </w:r>
          </w:p>
        </w:tc>
        <w:tc>
          <w:tcPr>
            <w:tcW w:w="1276" w:type="dxa"/>
            <w:gridSpan w:val="5"/>
          </w:tcPr>
          <w:p w:rsidR="00781349" w:rsidRPr="00B85E6C" w:rsidRDefault="00781349" w:rsidP="00781349">
            <w:pPr>
              <w:jc w:val="center"/>
              <w:rPr>
                <w:sz w:val="20"/>
                <w:szCs w:val="20"/>
              </w:rPr>
            </w:pPr>
            <w:r w:rsidRPr="00B85E6C">
              <w:rPr>
                <w:sz w:val="20"/>
                <w:szCs w:val="20"/>
              </w:rPr>
              <w:t>85</w:t>
            </w:r>
          </w:p>
        </w:tc>
        <w:tc>
          <w:tcPr>
            <w:tcW w:w="708" w:type="dxa"/>
            <w:gridSpan w:val="2"/>
          </w:tcPr>
          <w:p w:rsidR="00781349" w:rsidRPr="00B85E6C" w:rsidRDefault="00781349" w:rsidP="00781349">
            <w:pPr>
              <w:jc w:val="center"/>
              <w:rPr>
                <w:sz w:val="20"/>
                <w:szCs w:val="20"/>
              </w:rPr>
            </w:pPr>
            <w:r w:rsidRPr="00B85E6C">
              <w:rPr>
                <w:sz w:val="20"/>
                <w:szCs w:val="20"/>
              </w:rPr>
              <w:t>85</w:t>
            </w:r>
          </w:p>
        </w:tc>
      </w:tr>
      <w:tr w:rsidR="00781349" w:rsidRPr="00B85E6C" w:rsidTr="00176ACC">
        <w:tc>
          <w:tcPr>
            <w:tcW w:w="1101" w:type="dxa"/>
            <w:gridSpan w:val="4"/>
            <w:vMerge/>
          </w:tcPr>
          <w:p w:rsidR="00781349" w:rsidRPr="00B85E6C" w:rsidRDefault="00781349" w:rsidP="00781349">
            <w:pPr>
              <w:autoSpaceDE w:val="0"/>
              <w:autoSpaceDN w:val="0"/>
              <w:jc w:val="center"/>
              <w:rPr>
                <w:rFonts w:eastAsia="Calibri"/>
              </w:rPr>
            </w:pPr>
          </w:p>
        </w:tc>
        <w:tc>
          <w:tcPr>
            <w:tcW w:w="7228" w:type="dxa"/>
            <w:gridSpan w:val="18"/>
          </w:tcPr>
          <w:p w:rsidR="00781349" w:rsidRPr="00B85E6C" w:rsidRDefault="00781349" w:rsidP="00781349">
            <w:pPr>
              <w:autoSpaceDE w:val="0"/>
              <w:autoSpaceDN w:val="0"/>
              <w:rPr>
                <w:rFonts w:eastAsia="Calibri"/>
                <w:sz w:val="16"/>
                <w:szCs w:val="16"/>
              </w:rPr>
            </w:pPr>
            <w:r w:rsidRPr="00B85E6C">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412" w:type="dxa"/>
            <w:gridSpan w:val="5"/>
          </w:tcPr>
          <w:p w:rsidR="00781349" w:rsidRPr="00B85E6C" w:rsidRDefault="00781349" w:rsidP="00781349">
            <w:pPr>
              <w:ind w:left="-113" w:right="-113"/>
              <w:jc w:val="center"/>
              <w:rPr>
                <w:color w:val="000000"/>
                <w:sz w:val="20"/>
                <w:szCs w:val="20"/>
              </w:rPr>
            </w:pPr>
            <w:r w:rsidRPr="00B85E6C">
              <w:rPr>
                <w:color w:val="000000"/>
                <w:sz w:val="20"/>
                <w:szCs w:val="20"/>
              </w:rPr>
              <w:t>100</w:t>
            </w:r>
          </w:p>
        </w:tc>
        <w:tc>
          <w:tcPr>
            <w:tcW w:w="1282" w:type="dxa"/>
          </w:tcPr>
          <w:p w:rsidR="00781349" w:rsidRPr="00B85E6C" w:rsidRDefault="00781349" w:rsidP="00781349">
            <w:pPr>
              <w:ind w:left="-113" w:right="-113"/>
              <w:jc w:val="center"/>
              <w:rPr>
                <w:color w:val="000000"/>
                <w:sz w:val="20"/>
                <w:szCs w:val="20"/>
              </w:rPr>
            </w:pPr>
            <w:r w:rsidRPr="00B85E6C">
              <w:rPr>
                <w:color w:val="000000"/>
                <w:sz w:val="20"/>
                <w:szCs w:val="20"/>
              </w:rPr>
              <w:t>100</w:t>
            </w:r>
          </w:p>
        </w:tc>
        <w:tc>
          <w:tcPr>
            <w:tcW w:w="1276" w:type="dxa"/>
            <w:gridSpan w:val="9"/>
          </w:tcPr>
          <w:p w:rsidR="00781349" w:rsidRPr="00B85E6C" w:rsidRDefault="00781349" w:rsidP="00781349">
            <w:pPr>
              <w:jc w:val="center"/>
              <w:rPr>
                <w:sz w:val="20"/>
                <w:szCs w:val="20"/>
              </w:rPr>
            </w:pPr>
            <w:r w:rsidRPr="00B85E6C">
              <w:rPr>
                <w:sz w:val="20"/>
                <w:szCs w:val="20"/>
              </w:rPr>
              <w:t>100</w:t>
            </w:r>
          </w:p>
        </w:tc>
        <w:tc>
          <w:tcPr>
            <w:tcW w:w="1276" w:type="dxa"/>
            <w:gridSpan w:val="5"/>
          </w:tcPr>
          <w:p w:rsidR="00781349" w:rsidRPr="00B85E6C" w:rsidRDefault="00781349" w:rsidP="00781349">
            <w:pPr>
              <w:jc w:val="center"/>
              <w:rPr>
                <w:sz w:val="20"/>
                <w:szCs w:val="20"/>
              </w:rPr>
            </w:pPr>
            <w:r w:rsidRPr="00B85E6C">
              <w:rPr>
                <w:sz w:val="20"/>
                <w:szCs w:val="20"/>
              </w:rPr>
              <w:t>100</w:t>
            </w:r>
          </w:p>
        </w:tc>
        <w:tc>
          <w:tcPr>
            <w:tcW w:w="708" w:type="dxa"/>
            <w:gridSpan w:val="2"/>
          </w:tcPr>
          <w:p w:rsidR="00781349" w:rsidRPr="00B85E6C" w:rsidRDefault="00781349" w:rsidP="00781349">
            <w:pPr>
              <w:jc w:val="center"/>
              <w:rPr>
                <w:sz w:val="20"/>
                <w:szCs w:val="20"/>
              </w:rPr>
            </w:pPr>
            <w:r w:rsidRPr="00B85E6C">
              <w:rPr>
                <w:sz w:val="20"/>
                <w:szCs w:val="20"/>
              </w:rPr>
              <w:t>100</w:t>
            </w:r>
          </w:p>
        </w:tc>
      </w:tr>
      <w:tr w:rsidR="00781349" w:rsidRPr="00B85E6C" w:rsidTr="00176ACC">
        <w:tc>
          <w:tcPr>
            <w:tcW w:w="1101" w:type="dxa"/>
            <w:gridSpan w:val="4"/>
            <w:vMerge/>
          </w:tcPr>
          <w:p w:rsidR="00781349" w:rsidRPr="00B85E6C" w:rsidRDefault="00781349" w:rsidP="00781349">
            <w:pPr>
              <w:autoSpaceDE w:val="0"/>
              <w:autoSpaceDN w:val="0"/>
              <w:jc w:val="center"/>
              <w:rPr>
                <w:rFonts w:eastAsia="Calibri"/>
              </w:rPr>
            </w:pPr>
          </w:p>
        </w:tc>
        <w:tc>
          <w:tcPr>
            <w:tcW w:w="7228" w:type="dxa"/>
            <w:gridSpan w:val="18"/>
          </w:tcPr>
          <w:p w:rsidR="00781349" w:rsidRPr="00B85E6C" w:rsidRDefault="00781349" w:rsidP="00781349">
            <w:pPr>
              <w:autoSpaceDE w:val="0"/>
              <w:autoSpaceDN w:val="0"/>
              <w:rPr>
                <w:rFonts w:eastAsia="Calibri"/>
                <w:sz w:val="18"/>
                <w:szCs w:val="18"/>
              </w:rPr>
            </w:pPr>
          </w:p>
        </w:tc>
        <w:tc>
          <w:tcPr>
            <w:tcW w:w="1412" w:type="dxa"/>
            <w:gridSpan w:val="5"/>
          </w:tcPr>
          <w:p w:rsidR="00781349" w:rsidRPr="00B85E6C" w:rsidRDefault="00781349" w:rsidP="00781349">
            <w:pPr>
              <w:jc w:val="center"/>
              <w:rPr>
                <w:sz w:val="20"/>
                <w:szCs w:val="20"/>
              </w:rPr>
            </w:pPr>
            <w:r w:rsidRPr="00B85E6C">
              <w:rPr>
                <w:sz w:val="20"/>
                <w:szCs w:val="20"/>
              </w:rPr>
              <w:t>0,30</w:t>
            </w:r>
          </w:p>
        </w:tc>
        <w:tc>
          <w:tcPr>
            <w:tcW w:w="1282" w:type="dxa"/>
          </w:tcPr>
          <w:p w:rsidR="00781349" w:rsidRPr="00B85E6C" w:rsidRDefault="00781349" w:rsidP="00781349">
            <w:pPr>
              <w:jc w:val="center"/>
            </w:pPr>
            <w:r w:rsidRPr="00B85E6C">
              <w:rPr>
                <w:sz w:val="20"/>
                <w:szCs w:val="20"/>
              </w:rPr>
              <w:t>0,30</w:t>
            </w:r>
          </w:p>
        </w:tc>
        <w:tc>
          <w:tcPr>
            <w:tcW w:w="1276" w:type="dxa"/>
            <w:gridSpan w:val="9"/>
          </w:tcPr>
          <w:p w:rsidR="00781349" w:rsidRPr="00B85E6C" w:rsidRDefault="00781349" w:rsidP="00781349">
            <w:pPr>
              <w:jc w:val="center"/>
            </w:pPr>
            <w:r w:rsidRPr="00B85E6C">
              <w:rPr>
                <w:sz w:val="20"/>
                <w:szCs w:val="20"/>
              </w:rPr>
              <w:t>0,30</w:t>
            </w:r>
          </w:p>
        </w:tc>
        <w:tc>
          <w:tcPr>
            <w:tcW w:w="1276" w:type="dxa"/>
            <w:gridSpan w:val="5"/>
          </w:tcPr>
          <w:p w:rsidR="00781349" w:rsidRPr="00B85E6C" w:rsidRDefault="00781349" w:rsidP="00781349">
            <w:pPr>
              <w:jc w:val="center"/>
            </w:pPr>
            <w:r w:rsidRPr="00B85E6C">
              <w:rPr>
                <w:sz w:val="20"/>
                <w:szCs w:val="20"/>
              </w:rPr>
              <w:t>0,30</w:t>
            </w:r>
          </w:p>
        </w:tc>
        <w:tc>
          <w:tcPr>
            <w:tcW w:w="708" w:type="dxa"/>
            <w:gridSpan w:val="2"/>
          </w:tcPr>
          <w:p w:rsidR="00781349" w:rsidRPr="00B85E6C" w:rsidRDefault="00781349" w:rsidP="00781349">
            <w:pPr>
              <w:jc w:val="center"/>
            </w:pPr>
            <w:r w:rsidRPr="00B85E6C">
              <w:rPr>
                <w:sz w:val="20"/>
                <w:szCs w:val="20"/>
              </w:rPr>
              <w:t>0,30</w:t>
            </w:r>
          </w:p>
        </w:tc>
      </w:tr>
      <w:tr w:rsidR="00781349" w:rsidRPr="00B85E6C" w:rsidTr="00176ACC">
        <w:tc>
          <w:tcPr>
            <w:tcW w:w="1101" w:type="dxa"/>
            <w:gridSpan w:val="4"/>
          </w:tcPr>
          <w:p w:rsidR="00781349" w:rsidRPr="00B85E6C" w:rsidRDefault="00781349" w:rsidP="00781349">
            <w:pPr>
              <w:autoSpaceDE w:val="0"/>
              <w:autoSpaceDN w:val="0"/>
              <w:jc w:val="center"/>
              <w:rPr>
                <w:rFonts w:eastAsia="Calibri"/>
              </w:rPr>
            </w:pPr>
          </w:p>
        </w:tc>
        <w:tc>
          <w:tcPr>
            <w:tcW w:w="7228" w:type="dxa"/>
            <w:gridSpan w:val="18"/>
          </w:tcPr>
          <w:p w:rsidR="00781349" w:rsidRPr="00B85E6C" w:rsidRDefault="00781349" w:rsidP="00781349">
            <w:pPr>
              <w:autoSpaceDE w:val="0"/>
              <w:autoSpaceDN w:val="0"/>
              <w:rPr>
                <w:sz w:val="16"/>
                <w:szCs w:val="16"/>
              </w:rPr>
            </w:pPr>
          </w:p>
        </w:tc>
        <w:tc>
          <w:tcPr>
            <w:tcW w:w="1412" w:type="dxa"/>
            <w:gridSpan w:val="5"/>
          </w:tcPr>
          <w:p w:rsidR="00781349" w:rsidRPr="00B85E6C" w:rsidRDefault="00781349" w:rsidP="00781349">
            <w:pPr>
              <w:jc w:val="center"/>
              <w:rPr>
                <w:sz w:val="20"/>
                <w:szCs w:val="20"/>
              </w:rPr>
            </w:pPr>
          </w:p>
        </w:tc>
        <w:tc>
          <w:tcPr>
            <w:tcW w:w="1282" w:type="dxa"/>
          </w:tcPr>
          <w:p w:rsidR="00781349" w:rsidRPr="00B85E6C" w:rsidRDefault="00781349" w:rsidP="00781349">
            <w:pPr>
              <w:jc w:val="center"/>
              <w:rPr>
                <w:sz w:val="20"/>
                <w:szCs w:val="20"/>
              </w:rPr>
            </w:pPr>
          </w:p>
        </w:tc>
        <w:tc>
          <w:tcPr>
            <w:tcW w:w="1276" w:type="dxa"/>
            <w:gridSpan w:val="9"/>
          </w:tcPr>
          <w:p w:rsidR="00781349" w:rsidRPr="00B85E6C" w:rsidRDefault="00781349" w:rsidP="00781349">
            <w:pPr>
              <w:jc w:val="center"/>
              <w:rPr>
                <w:sz w:val="20"/>
                <w:szCs w:val="20"/>
              </w:rPr>
            </w:pPr>
          </w:p>
        </w:tc>
        <w:tc>
          <w:tcPr>
            <w:tcW w:w="1276" w:type="dxa"/>
            <w:gridSpan w:val="5"/>
          </w:tcPr>
          <w:p w:rsidR="00781349" w:rsidRPr="00B85E6C" w:rsidRDefault="00781349" w:rsidP="00781349">
            <w:pPr>
              <w:jc w:val="center"/>
              <w:rPr>
                <w:sz w:val="20"/>
                <w:szCs w:val="20"/>
              </w:rPr>
            </w:pPr>
          </w:p>
        </w:tc>
        <w:tc>
          <w:tcPr>
            <w:tcW w:w="708" w:type="dxa"/>
            <w:gridSpan w:val="2"/>
          </w:tcPr>
          <w:p w:rsidR="00781349" w:rsidRPr="00B85E6C" w:rsidRDefault="00781349" w:rsidP="00781349">
            <w:pPr>
              <w:jc w:val="center"/>
              <w:rPr>
                <w:sz w:val="20"/>
                <w:szCs w:val="20"/>
              </w:rPr>
            </w:pPr>
          </w:p>
        </w:tc>
      </w:tr>
      <w:tr w:rsidR="00781349" w:rsidRPr="00B85E6C" w:rsidTr="00176ACC">
        <w:tc>
          <w:tcPr>
            <w:tcW w:w="1101" w:type="dxa"/>
            <w:gridSpan w:val="4"/>
            <w:vMerge w:val="restart"/>
          </w:tcPr>
          <w:p w:rsidR="00781349" w:rsidRPr="00B85E6C" w:rsidRDefault="00781349" w:rsidP="00781349">
            <w:pPr>
              <w:autoSpaceDE w:val="0"/>
              <w:autoSpaceDN w:val="0"/>
              <w:jc w:val="center"/>
              <w:rPr>
                <w:rFonts w:eastAsia="Calibri"/>
              </w:rPr>
            </w:pPr>
            <w:r w:rsidRPr="00B85E6C">
              <w:rPr>
                <w:rFonts w:eastAsia="Calibri"/>
                <w:sz w:val="16"/>
                <w:szCs w:val="16"/>
              </w:rPr>
              <w:t>Основное мероприятие 13</w:t>
            </w:r>
          </w:p>
        </w:tc>
        <w:tc>
          <w:tcPr>
            <w:tcW w:w="1065" w:type="dxa"/>
            <w:vMerge w:val="restart"/>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Приобретение оборудования для муниципальных образовательных организаций</w:t>
            </w:r>
          </w:p>
        </w:tc>
        <w:tc>
          <w:tcPr>
            <w:tcW w:w="1108" w:type="dxa"/>
            <w:gridSpan w:val="3"/>
            <w:vMerge w:val="restart"/>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Приобретение оборудования для государственных и муниципальных образовательных организаций</w:t>
            </w:r>
          </w:p>
        </w:tc>
        <w:tc>
          <w:tcPr>
            <w:tcW w:w="990" w:type="dxa"/>
            <w:vMerge w:val="restart"/>
          </w:tcPr>
          <w:p w:rsidR="00781349" w:rsidRPr="00B85E6C" w:rsidRDefault="00781349" w:rsidP="00781349">
            <w:pPr>
              <w:autoSpaceDE w:val="0"/>
              <w:autoSpaceDN w:val="0"/>
              <w:jc w:val="center"/>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230" w:type="dxa"/>
            <w:gridSpan w:val="4"/>
          </w:tcPr>
          <w:p w:rsidR="00781349" w:rsidRPr="00B85E6C" w:rsidRDefault="00781349" w:rsidP="00781349">
            <w:pPr>
              <w:autoSpaceDE w:val="0"/>
              <w:autoSpaceDN w:val="0"/>
              <w:rPr>
                <w:rFonts w:eastAsia="Calibri"/>
                <w:sz w:val="16"/>
                <w:szCs w:val="16"/>
              </w:rPr>
            </w:pPr>
            <w:r w:rsidRPr="00B85E6C">
              <w:rPr>
                <w:rFonts w:eastAsia="Calibri"/>
                <w:sz w:val="16"/>
                <w:szCs w:val="16"/>
              </w:rPr>
              <w:t>всего</w:t>
            </w:r>
          </w:p>
        </w:tc>
        <w:tc>
          <w:tcPr>
            <w:tcW w:w="1412"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101" w:type="dxa"/>
            <w:gridSpan w:val="4"/>
            <w:vMerge/>
          </w:tcPr>
          <w:p w:rsidR="00781349" w:rsidRPr="00B85E6C" w:rsidRDefault="00781349" w:rsidP="00781349">
            <w:pPr>
              <w:autoSpaceDE w:val="0"/>
              <w:autoSpaceDN w:val="0"/>
              <w:jc w:val="center"/>
              <w:rPr>
                <w:rFonts w:eastAsia="Calibri"/>
              </w:rPr>
            </w:pPr>
          </w:p>
        </w:tc>
        <w:tc>
          <w:tcPr>
            <w:tcW w:w="1065" w:type="dxa"/>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230" w:type="dxa"/>
            <w:gridSpan w:val="4"/>
          </w:tcPr>
          <w:p w:rsidR="00781349" w:rsidRPr="00B85E6C" w:rsidRDefault="00781349" w:rsidP="00781349">
            <w:pPr>
              <w:autoSpaceDE w:val="0"/>
              <w:autoSpaceDN w:val="0"/>
              <w:rPr>
                <w:rFonts w:eastAsia="Calibri"/>
                <w:sz w:val="16"/>
                <w:szCs w:val="16"/>
              </w:rPr>
            </w:pPr>
            <w:r w:rsidRPr="00B85E6C">
              <w:rPr>
                <w:rFonts w:eastAsia="Calibri"/>
                <w:sz w:val="16"/>
                <w:szCs w:val="16"/>
              </w:rPr>
              <w:t>федеральный бюджет</w:t>
            </w:r>
          </w:p>
        </w:tc>
        <w:tc>
          <w:tcPr>
            <w:tcW w:w="1412"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101" w:type="dxa"/>
            <w:gridSpan w:val="4"/>
            <w:vMerge/>
          </w:tcPr>
          <w:p w:rsidR="00781349" w:rsidRPr="00B85E6C" w:rsidRDefault="00781349" w:rsidP="00781349">
            <w:pPr>
              <w:autoSpaceDE w:val="0"/>
              <w:autoSpaceDN w:val="0"/>
              <w:jc w:val="center"/>
              <w:rPr>
                <w:rFonts w:eastAsia="Calibri"/>
              </w:rPr>
            </w:pPr>
          </w:p>
        </w:tc>
        <w:tc>
          <w:tcPr>
            <w:tcW w:w="1065" w:type="dxa"/>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974</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0702</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Ц712179280</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600</w:t>
            </w:r>
          </w:p>
        </w:tc>
        <w:tc>
          <w:tcPr>
            <w:tcW w:w="1230" w:type="dxa"/>
            <w:gridSpan w:val="4"/>
          </w:tcPr>
          <w:p w:rsidR="00781349" w:rsidRPr="00B85E6C" w:rsidRDefault="00781349" w:rsidP="00781349">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412"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101" w:type="dxa"/>
            <w:gridSpan w:val="4"/>
            <w:vMerge/>
          </w:tcPr>
          <w:p w:rsidR="00781349" w:rsidRPr="00B85E6C" w:rsidRDefault="00781349" w:rsidP="00781349">
            <w:pPr>
              <w:autoSpaceDE w:val="0"/>
              <w:autoSpaceDN w:val="0"/>
              <w:jc w:val="center"/>
              <w:rPr>
                <w:rFonts w:eastAsia="Calibri"/>
              </w:rPr>
            </w:pPr>
          </w:p>
        </w:tc>
        <w:tc>
          <w:tcPr>
            <w:tcW w:w="1065" w:type="dxa"/>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230" w:type="dxa"/>
            <w:gridSpan w:val="4"/>
          </w:tcPr>
          <w:p w:rsidR="00781349" w:rsidRPr="00B85E6C" w:rsidRDefault="00781349" w:rsidP="00781349">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412"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c>
          <w:tcPr>
            <w:tcW w:w="1101" w:type="dxa"/>
            <w:gridSpan w:val="4"/>
            <w:vMerge/>
          </w:tcPr>
          <w:p w:rsidR="00781349" w:rsidRPr="00B85E6C" w:rsidRDefault="00781349" w:rsidP="00781349">
            <w:pPr>
              <w:autoSpaceDE w:val="0"/>
              <w:autoSpaceDN w:val="0"/>
              <w:jc w:val="center"/>
              <w:rPr>
                <w:rFonts w:eastAsia="Calibri"/>
              </w:rPr>
            </w:pPr>
          </w:p>
        </w:tc>
        <w:tc>
          <w:tcPr>
            <w:tcW w:w="1065" w:type="dxa"/>
            <w:vMerge/>
          </w:tcPr>
          <w:p w:rsidR="00781349" w:rsidRPr="00B85E6C" w:rsidRDefault="00781349" w:rsidP="00781349">
            <w:pPr>
              <w:autoSpaceDE w:val="0"/>
              <w:autoSpaceDN w:val="0"/>
              <w:jc w:val="center"/>
              <w:rPr>
                <w:rFonts w:eastAsia="Calibri"/>
              </w:rPr>
            </w:pPr>
          </w:p>
        </w:tc>
        <w:tc>
          <w:tcPr>
            <w:tcW w:w="1108" w:type="dxa"/>
            <w:gridSpan w:val="3"/>
            <w:vMerge/>
          </w:tcPr>
          <w:p w:rsidR="00781349" w:rsidRPr="00B85E6C" w:rsidRDefault="00781349" w:rsidP="00781349">
            <w:pPr>
              <w:autoSpaceDE w:val="0"/>
              <w:autoSpaceDN w:val="0"/>
              <w:jc w:val="center"/>
              <w:rPr>
                <w:rFonts w:eastAsia="Calibri"/>
                <w:sz w:val="16"/>
                <w:szCs w:val="16"/>
              </w:rPr>
            </w:pPr>
          </w:p>
        </w:tc>
        <w:tc>
          <w:tcPr>
            <w:tcW w:w="990" w:type="dxa"/>
            <w:vMerge/>
          </w:tcPr>
          <w:p w:rsidR="00781349" w:rsidRPr="00B85E6C" w:rsidRDefault="00781349" w:rsidP="00781349">
            <w:pPr>
              <w:autoSpaceDE w:val="0"/>
              <w:autoSpaceDN w:val="0"/>
              <w:jc w:val="center"/>
              <w:rPr>
                <w:rFonts w:eastAsia="Calibri"/>
                <w:sz w:val="16"/>
                <w:szCs w:val="16"/>
              </w:rPr>
            </w:pPr>
          </w:p>
        </w:tc>
        <w:tc>
          <w:tcPr>
            <w:tcW w:w="567"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gridSpan w:val="4"/>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134" w:type="dxa"/>
            <w:gridSpan w:val="2"/>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567" w:type="dxa"/>
          </w:tcPr>
          <w:p w:rsidR="00781349" w:rsidRPr="00B85E6C" w:rsidRDefault="00781349" w:rsidP="00781349">
            <w:pPr>
              <w:autoSpaceDE w:val="0"/>
              <w:autoSpaceDN w:val="0"/>
              <w:jc w:val="center"/>
              <w:rPr>
                <w:rFonts w:eastAsia="Calibri"/>
                <w:sz w:val="16"/>
                <w:szCs w:val="16"/>
              </w:rPr>
            </w:pPr>
            <w:r w:rsidRPr="00B85E6C">
              <w:rPr>
                <w:rFonts w:eastAsia="Calibri"/>
                <w:sz w:val="16"/>
                <w:szCs w:val="16"/>
              </w:rPr>
              <w:t>x</w:t>
            </w:r>
          </w:p>
        </w:tc>
        <w:tc>
          <w:tcPr>
            <w:tcW w:w="1230" w:type="dxa"/>
            <w:gridSpan w:val="4"/>
          </w:tcPr>
          <w:p w:rsidR="00781349" w:rsidRPr="00B85E6C" w:rsidRDefault="00781349" w:rsidP="00781349">
            <w:pPr>
              <w:autoSpaceDE w:val="0"/>
              <w:autoSpaceDN w:val="0"/>
              <w:rPr>
                <w:rFonts w:eastAsia="Calibri"/>
                <w:sz w:val="16"/>
                <w:szCs w:val="16"/>
              </w:rPr>
            </w:pPr>
            <w:r w:rsidRPr="00B85E6C">
              <w:rPr>
                <w:rFonts w:eastAsia="Calibri"/>
                <w:sz w:val="16"/>
                <w:szCs w:val="16"/>
              </w:rPr>
              <w:t>внебюджетные источники</w:t>
            </w:r>
          </w:p>
        </w:tc>
        <w:tc>
          <w:tcPr>
            <w:tcW w:w="1412"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82" w:type="dxa"/>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9"/>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1276" w:type="dxa"/>
            <w:gridSpan w:val="5"/>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c>
          <w:tcPr>
            <w:tcW w:w="708" w:type="dxa"/>
            <w:gridSpan w:val="2"/>
          </w:tcPr>
          <w:p w:rsidR="00781349" w:rsidRPr="00B85E6C" w:rsidRDefault="00781349" w:rsidP="00781349">
            <w:pPr>
              <w:autoSpaceDE w:val="0"/>
              <w:autoSpaceDN w:val="0"/>
              <w:jc w:val="center"/>
              <w:rPr>
                <w:rFonts w:eastAsia="Calibri"/>
                <w:bCs/>
                <w:sz w:val="20"/>
                <w:szCs w:val="20"/>
              </w:rPr>
            </w:pPr>
            <w:r w:rsidRPr="00B85E6C">
              <w:rPr>
                <w:rFonts w:eastAsia="Calibri"/>
                <w:bCs/>
                <w:sz w:val="20"/>
                <w:szCs w:val="20"/>
              </w:rPr>
              <w:t>0</w:t>
            </w:r>
          </w:p>
        </w:tc>
      </w:tr>
      <w:tr w:rsidR="00781349" w:rsidRPr="00B85E6C" w:rsidTr="00176ACC">
        <w:trPr>
          <w:trHeight w:val="485"/>
        </w:trPr>
        <w:tc>
          <w:tcPr>
            <w:tcW w:w="1101" w:type="dxa"/>
            <w:gridSpan w:val="4"/>
            <w:vMerge/>
          </w:tcPr>
          <w:p w:rsidR="00781349" w:rsidRPr="00B85E6C" w:rsidRDefault="00781349" w:rsidP="00781349">
            <w:pPr>
              <w:autoSpaceDE w:val="0"/>
              <w:autoSpaceDN w:val="0"/>
              <w:jc w:val="center"/>
              <w:rPr>
                <w:color w:val="000000"/>
                <w:sz w:val="16"/>
                <w:szCs w:val="16"/>
              </w:rPr>
            </w:pPr>
          </w:p>
        </w:tc>
        <w:tc>
          <w:tcPr>
            <w:tcW w:w="7228" w:type="dxa"/>
            <w:gridSpan w:val="18"/>
          </w:tcPr>
          <w:p w:rsidR="00781349" w:rsidRPr="00B85E6C" w:rsidRDefault="00781349" w:rsidP="00781349">
            <w:pPr>
              <w:autoSpaceDE w:val="0"/>
              <w:autoSpaceDN w:val="0"/>
              <w:rPr>
                <w:rFonts w:eastAsia="Calibri"/>
                <w:sz w:val="16"/>
                <w:szCs w:val="16"/>
              </w:rPr>
            </w:pPr>
            <w:r w:rsidRPr="00B85E6C">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412" w:type="dxa"/>
            <w:gridSpan w:val="5"/>
          </w:tcPr>
          <w:p w:rsidR="00781349" w:rsidRPr="00B85E6C" w:rsidRDefault="00781349" w:rsidP="00781349">
            <w:pPr>
              <w:ind w:left="-113" w:right="-113"/>
              <w:jc w:val="center"/>
              <w:rPr>
                <w:color w:val="000000"/>
                <w:sz w:val="20"/>
                <w:szCs w:val="20"/>
              </w:rPr>
            </w:pPr>
            <w:r w:rsidRPr="00B85E6C">
              <w:rPr>
                <w:color w:val="000000"/>
                <w:sz w:val="20"/>
                <w:szCs w:val="20"/>
              </w:rPr>
              <w:t>100</w:t>
            </w:r>
          </w:p>
        </w:tc>
        <w:tc>
          <w:tcPr>
            <w:tcW w:w="1282" w:type="dxa"/>
          </w:tcPr>
          <w:p w:rsidR="00781349" w:rsidRPr="00B85E6C" w:rsidRDefault="00781349" w:rsidP="00781349">
            <w:pPr>
              <w:ind w:left="-113" w:right="-113"/>
              <w:jc w:val="center"/>
              <w:rPr>
                <w:color w:val="000000"/>
                <w:sz w:val="20"/>
                <w:szCs w:val="20"/>
              </w:rPr>
            </w:pPr>
            <w:r w:rsidRPr="00B85E6C">
              <w:rPr>
                <w:color w:val="000000"/>
                <w:sz w:val="20"/>
                <w:szCs w:val="20"/>
              </w:rPr>
              <w:t>100</w:t>
            </w:r>
          </w:p>
        </w:tc>
        <w:tc>
          <w:tcPr>
            <w:tcW w:w="1276" w:type="dxa"/>
            <w:gridSpan w:val="9"/>
          </w:tcPr>
          <w:p w:rsidR="00781349" w:rsidRPr="00B85E6C" w:rsidRDefault="00781349" w:rsidP="00781349">
            <w:pPr>
              <w:jc w:val="center"/>
              <w:rPr>
                <w:sz w:val="20"/>
                <w:szCs w:val="20"/>
              </w:rPr>
            </w:pPr>
            <w:r w:rsidRPr="00B85E6C">
              <w:rPr>
                <w:sz w:val="20"/>
                <w:szCs w:val="20"/>
              </w:rPr>
              <w:t>100</w:t>
            </w:r>
          </w:p>
        </w:tc>
        <w:tc>
          <w:tcPr>
            <w:tcW w:w="1276" w:type="dxa"/>
            <w:gridSpan w:val="5"/>
          </w:tcPr>
          <w:p w:rsidR="00781349" w:rsidRPr="00B85E6C" w:rsidRDefault="00781349" w:rsidP="00781349">
            <w:pPr>
              <w:jc w:val="center"/>
              <w:rPr>
                <w:sz w:val="20"/>
                <w:szCs w:val="20"/>
              </w:rPr>
            </w:pPr>
            <w:r w:rsidRPr="00B85E6C">
              <w:rPr>
                <w:sz w:val="20"/>
                <w:szCs w:val="20"/>
              </w:rPr>
              <w:t>100</w:t>
            </w:r>
          </w:p>
        </w:tc>
        <w:tc>
          <w:tcPr>
            <w:tcW w:w="708" w:type="dxa"/>
            <w:gridSpan w:val="2"/>
          </w:tcPr>
          <w:p w:rsidR="00781349" w:rsidRPr="00B85E6C" w:rsidRDefault="00781349" w:rsidP="00781349">
            <w:pPr>
              <w:jc w:val="center"/>
              <w:rPr>
                <w:sz w:val="20"/>
                <w:szCs w:val="20"/>
              </w:rPr>
            </w:pPr>
            <w:r w:rsidRPr="00B85E6C">
              <w:rPr>
                <w:sz w:val="20"/>
                <w:szCs w:val="20"/>
              </w:rPr>
              <w:t>100</w:t>
            </w:r>
          </w:p>
        </w:tc>
      </w:tr>
    </w:tbl>
    <w:p w:rsidR="0098547B" w:rsidRPr="00B85E6C" w:rsidRDefault="00281108" w:rsidP="0091509B">
      <w:pPr>
        <w:autoSpaceDE w:val="0"/>
        <w:autoSpaceDN w:val="0"/>
        <w:adjustRightInd w:val="0"/>
        <w:jc w:val="center"/>
        <w:rPr>
          <w:lang w:eastAsia="en-US"/>
        </w:rPr>
      </w:pPr>
      <w:r w:rsidRPr="00B85E6C">
        <w:rPr>
          <w:lang w:eastAsia="en-US"/>
        </w:rPr>
        <w:br w:type="textWrapping" w:clear="all"/>
      </w:r>
    </w:p>
    <w:p w:rsidR="0091509B" w:rsidRPr="00B85E6C" w:rsidRDefault="0091509B" w:rsidP="0091509B">
      <w:pPr>
        <w:autoSpaceDE w:val="0"/>
        <w:autoSpaceDN w:val="0"/>
        <w:adjustRightInd w:val="0"/>
        <w:jc w:val="center"/>
        <w:rPr>
          <w:lang w:eastAsia="en-US"/>
        </w:rPr>
        <w:sectPr w:rsidR="0091509B" w:rsidRPr="00B85E6C" w:rsidSect="002F5825">
          <w:pgSz w:w="16838" w:h="11906" w:orient="landscape"/>
          <w:pgMar w:top="1701" w:right="1134" w:bottom="851" w:left="1134" w:header="709" w:footer="709" w:gutter="0"/>
          <w:cols w:space="708"/>
          <w:docGrid w:linePitch="360"/>
        </w:sectPr>
      </w:pPr>
    </w:p>
    <w:p w:rsidR="0091509B" w:rsidRPr="00B85E6C" w:rsidRDefault="0091509B" w:rsidP="0091509B">
      <w:pPr>
        <w:autoSpaceDE w:val="0"/>
        <w:autoSpaceDN w:val="0"/>
        <w:adjustRightInd w:val="0"/>
        <w:jc w:val="right"/>
        <w:outlineLvl w:val="0"/>
        <w:rPr>
          <w:rFonts w:eastAsia="Calibri"/>
          <w:sz w:val="20"/>
          <w:szCs w:val="20"/>
        </w:rPr>
      </w:pPr>
      <w:r w:rsidRPr="00B85E6C">
        <w:rPr>
          <w:rFonts w:eastAsia="Calibri"/>
          <w:sz w:val="20"/>
          <w:szCs w:val="20"/>
        </w:rPr>
        <w:t>Приложение № 4</w:t>
      </w:r>
    </w:p>
    <w:p w:rsidR="0091509B" w:rsidRPr="00B85E6C" w:rsidRDefault="0091509B" w:rsidP="0091509B">
      <w:pPr>
        <w:autoSpaceDE w:val="0"/>
        <w:autoSpaceDN w:val="0"/>
        <w:adjustRightInd w:val="0"/>
        <w:jc w:val="right"/>
        <w:rPr>
          <w:rFonts w:eastAsia="Calibri"/>
          <w:sz w:val="20"/>
          <w:szCs w:val="20"/>
        </w:rPr>
      </w:pPr>
      <w:r w:rsidRPr="00B85E6C">
        <w:rPr>
          <w:rFonts w:eastAsia="Calibri"/>
          <w:sz w:val="20"/>
          <w:szCs w:val="20"/>
        </w:rPr>
        <w:t>к Муниципальной программе</w:t>
      </w:r>
    </w:p>
    <w:p w:rsidR="0091509B" w:rsidRPr="00B85E6C" w:rsidRDefault="00CC7137" w:rsidP="0091509B">
      <w:pPr>
        <w:autoSpaceDE w:val="0"/>
        <w:autoSpaceDN w:val="0"/>
        <w:adjustRightInd w:val="0"/>
        <w:jc w:val="right"/>
        <w:rPr>
          <w:rFonts w:eastAsia="Calibri"/>
          <w:sz w:val="20"/>
          <w:szCs w:val="20"/>
        </w:rPr>
      </w:pPr>
      <w:r w:rsidRPr="00B85E6C">
        <w:rPr>
          <w:rFonts w:eastAsia="Calibri"/>
          <w:sz w:val="20"/>
          <w:szCs w:val="20"/>
        </w:rPr>
        <w:t>Порецкого муниципального округа</w:t>
      </w:r>
      <w:r w:rsidR="00616FFC" w:rsidRPr="00B85E6C">
        <w:rPr>
          <w:rFonts w:eastAsia="Calibri"/>
          <w:sz w:val="20"/>
          <w:szCs w:val="20"/>
        </w:rPr>
        <w:t xml:space="preserve"> Чувашской Республики</w:t>
      </w:r>
    </w:p>
    <w:p w:rsidR="0091509B" w:rsidRPr="00B85E6C" w:rsidRDefault="0091509B" w:rsidP="0091509B">
      <w:pPr>
        <w:autoSpaceDE w:val="0"/>
        <w:autoSpaceDN w:val="0"/>
        <w:adjustRightInd w:val="0"/>
        <w:jc w:val="right"/>
        <w:rPr>
          <w:rFonts w:eastAsia="Calibri"/>
          <w:sz w:val="20"/>
          <w:szCs w:val="20"/>
        </w:rPr>
      </w:pPr>
      <w:r w:rsidRPr="00B85E6C">
        <w:rPr>
          <w:rFonts w:eastAsia="Calibri"/>
          <w:sz w:val="20"/>
          <w:szCs w:val="20"/>
        </w:rPr>
        <w:t>«Развитие образования»</w:t>
      </w:r>
    </w:p>
    <w:p w:rsidR="0091509B" w:rsidRPr="00B85E6C" w:rsidRDefault="0091509B" w:rsidP="0091509B">
      <w:pPr>
        <w:autoSpaceDE w:val="0"/>
        <w:autoSpaceDN w:val="0"/>
        <w:adjustRightInd w:val="0"/>
        <w:jc w:val="center"/>
        <w:rPr>
          <w:lang w:eastAsia="en-US"/>
        </w:rPr>
      </w:pPr>
    </w:p>
    <w:p w:rsidR="0091509B" w:rsidRPr="00B85E6C" w:rsidRDefault="0091509B" w:rsidP="0091509B">
      <w:pPr>
        <w:autoSpaceDE w:val="0"/>
        <w:autoSpaceDN w:val="0"/>
        <w:adjustRightInd w:val="0"/>
        <w:jc w:val="center"/>
        <w:rPr>
          <w:lang w:eastAsia="en-US"/>
        </w:rPr>
      </w:pPr>
      <w:r w:rsidRPr="00B85E6C">
        <w:rPr>
          <w:lang w:eastAsia="en-US"/>
        </w:rPr>
        <w:t>ПОДПРОГРАММА «МОЛОДЕЖЬ</w:t>
      </w:r>
      <w:r w:rsidR="00CC7137" w:rsidRPr="00B85E6C">
        <w:rPr>
          <w:lang w:eastAsia="en-US"/>
        </w:rPr>
        <w:t>ПОРЕЦКОГО МУНИЦИПАЛЬНОГО ОКРУГА</w:t>
      </w:r>
      <w:r w:rsidRPr="00B85E6C">
        <w:rPr>
          <w:lang w:eastAsia="en-US"/>
        </w:rPr>
        <w:t xml:space="preserve">» </w:t>
      </w:r>
    </w:p>
    <w:p w:rsidR="00616FFC" w:rsidRPr="00B85E6C" w:rsidRDefault="0091509B" w:rsidP="0091509B">
      <w:pPr>
        <w:autoSpaceDE w:val="0"/>
        <w:autoSpaceDN w:val="0"/>
        <w:adjustRightInd w:val="0"/>
        <w:jc w:val="center"/>
        <w:rPr>
          <w:lang w:eastAsia="en-US"/>
        </w:rPr>
      </w:pPr>
      <w:r w:rsidRPr="00B85E6C">
        <w:rPr>
          <w:lang w:eastAsia="en-US"/>
        </w:rPr>
        <w:t xml:space="preserve">МУНИЦИПАЛЬНОЙ ПРОГРАММЫ </w:t>
      </w:r>
    </w:p>
    <w:p w:rsidR="0091509B" w:rsidRPr="00B85E6C" w:rsidRDefault="00CC7137" w:rsidP="00616FFC">
      <w:pPr>
        <w:autoSpaceDE w:val="0"/>
        <w:autoSpaceDN w:val="0"/>
        <w:adjustRightInd w:val="0"/>
        <w:jc w:val="center"/>
        <w:rPr>
          <w:lang w:eastAsia="en-US"/>
        </w:rPr>
      </w:pPr>
      <w:r w:rsidRPr="00B85E6C">
        <w:rPr>
          <w:lang w:eastAsia="en-US"/>
        </w:rPr>
        <w:t>ПОРЕЦКОГО МУНИЦИПАЛЬНОГО ОКРУГА</w:t>
      </w:r>
      <w:r w:rsidR="00D317ED" w:rsidRPr="00B85E6C">
        <w:rPr>
          <w:lang w:eastAsia="en-US"/>
        </w:rPr>
        <w:t xml:space="preserve"> ЧУВАШСКОЙ  РЕСПУБЛИКИ</w:t>
      </w:r>
    </w:p>
    <w:p w:rsidR="0091509B" w:rsidRPr="00B85E6C" w:rsidRDefault="0091509B" w:rsidP="0091509B">
      <w:pPr>
        <w:autoSpaceDE w:val="0"/>
        <w:autoSpaceDN w:val="0"/>
        <w:adjustRightInd w:val="0"/>
        <w:jc w:val="center"/>
        <w:rPr>
          <w:lang w:eastAsia="en-US"/>
        </w:rPr>
      </w:pPr>
      <w:r w:rsidRPr="00B85E6C">
        <w:rPr>
          <w:lang w:eastAsia="en-US"/>
        </w:rPr>
        <w:t>«РАЗВИТИЕ ОБРАЗОВАНИЯ»</w:t>
      </w:r>
    </w:p>
    <w:p w:rsidR="0091509B" w:rsidRPr="00B85E6C" w:rsidRDefault="0091509B" w:rsidP="0091509B">
      <w:pPr>
        <w:autoSpaceDE w:val="0"/>
        <w:autoSpaceDN w:val="0"/>
        <w:adjustRightInd w:val="0"/>
        <w:jc w:val="center"/>
        <w:rPr>
          <w:lang w:eastAsia="en-US"/>
        </w:rPr>
      </w:pPr>
    </w:p>
    <w:p w:rsidR="0091509B" w:rsidRPr="00B85E6C" w:rsidRDefault="0091509B" w:rsidP="0091509B">
      <w:pPr>
        <w:autoSpaceDE w:val="0"/>
        <w:autoSpaceDN w:val="0"/>
        <w:adjustRightInd w:val="0"/>
        <w:jc w:val="both"/>
        <w:outlineLvl w:val="0"/>
        <w:rPr>
          <w:lang w:eastAsia="en-US"/>
        </w:rPr>
      </w:pPr>
    </w:p>
    <w:tbl>
      <w:tblPr>
        <w:tblW w:w="9498" w:type="dxa"/>
        <w:tblInd w:w="62" w:type="dxa"/>
        <w:tblLayout w:type="fixed"/>
        <w:tblCellMar>
          <w:top w:w="102" w:type="dxa"/>
          <w:left w:w="62" w:type="dxa"/>
          <w:bottom w:w="102" w:type="dxa"/>
          <w:right w:w="62" w:type="dxa"/>
        </w:tblCellMar>
        <w:tblLook w:val="0000"/>
      </w:tblPr>
      <w:tblGrid>
        <w:gridCol w:w="3686"/>
        <w:gridCol w:w="709"/>
        <w:gridCol w:w="5103"/>
      </w:tblGrid>
      <w:tr w:rsidR="0091509B" w:rsidRPr="00B85E6C" w:rsidTr="002F5825">
        <w:tc>
          <w:tcPr>
            <w:tcW w:w="3686" w:type="dxa"/>
          </w:tcPr>
          <w:p w:rsidR="0091509B" w:rsidRPr="00B85E6C" w:rsidRDefault="0091509B" w:rsidP="002F5825">
            <w:pPr>
              <w:autoSpaceDE w:val="0"/>
              <w:autoSpaceDN w:val="0"/>
              <w:adjustRightInd w:val="0"/>
              <w:rPr>
                <w:lang w:eastAsia="en-US"/>
              </w:rPr>
            </w:pPr>
            <w:r w:rsidRPr="00B85E6C">
              <w:rPr>
                <w:lang w:eastAsia="en-US"/>
              </w:rPr>
              <w:t>Ответственный исполнитель подпрограммы</w:t>
            </w:r>
          </w:p>
        </w:tc>
        <w:tc>
          <w:tcPr>
            <w:tcW w:w="709" w:type="dxa"/>
          </w:tcPr>
          <w:p w:rsidR="0091509B" w:rsidRPr="00B85E6C" w:rsidRDefault="0091509B" w:rsidP="002F5825">
            <w:pPr>
              <w:autoSpaceDE w:val="0"/>
              <w:autoSpaceDN w:val="0"/>
              <w:adjustRightInd w:val="0"/>
              <w:jc w:val="center"/>
            </w:pPr>
            <w:r w:rsidRPr="00B85E6C">
              <w:t>–</w:t>
            </w:r>
          </w:p>
        </w:tc>
        <w:tc>
          <w:tcPr>
            <w:tcW w:w="5103" w:type="dxa"/>
          </w:tcPr>
          <w:p w:rsidR="0091509B" w:rsidRPr="00B85E6C" w:rsidRDefault="004232CF" w:rsidP="002F5825">
            <w:pPr>
              <w:autoSpaceDE w:val="0"/>
              <w:autoSpaceDN w:val="0"/>
              <w:adjustRightInd w:val="0"/>
              <w:jc w:val="both"/>
              <w:rPr>
                <w:rFonts w:eastAsia="Calibri"/>
              </w:rPr>
            </w:pPr>
            <w:r w:rsidRPr="00B85E6C">
              <w:rPr>
                <w:rFonts w:eastAsia="Calibri"/>
              </w:rPr>
              <w:t xml:space="preserve">Отдел образования,  молодежной политики и спорта администрации </w:t>
            </w:r>
            <w:r w:rsidR="00CC7137" w:rsidRPr="00B85E6C">
              <w:rPr>
                <w:rFonts w:eastAsia="Calibri"/>
              </w:rPr>
              <w:t>Порецкого муниципального округа</w:t>
            </w:r>
          </w:p>
        </w:tc>
      </w:tr>
      <w:tr w:rsidR="0091509B" w:rsidRPr="00B85E6C" w:rsidTr="002F5825">
        <w:tc>
          <w:tcPr>
            <w:tcW w:w="3686" w:type="dxa"/>
          </w:tcPr>
          <w:p w:rsidR="0091509B" w:rsidRPr="00B85E6C" w:rsidRDefault="0091509B" w:rsidP="002F5825">
            <w:pPr>
              <w:autoSpaceDE w:val="0"/>
              <w:autoSpaceDN w:val="0"/>
              <w:adjustRightInd w:val="0"/>
              <w:rPr>
                <w:lang w:eastAsia="en-US"/>
              </w:rPr>
            </w:pPr>
            <w:r w:rsidRPr="00B85E6C">
              <w:rPr>
                <w:lang w:eastAsia="en-US"/>
              </w:rPr>
              <w:t>Соисполнители подпрограммы</w:t>
            </w:r>
          </w:p>
        </w:tc>
        <w:tc>
          <w:tcPr>
            <w:tcW w:w="709" w:type="dxa"/>
          </w:tcPr>
          <w:p w:rsidR="0091509B" w:rsidRPr="00B85E6C" w:rsidRDefault="0091509B" w:rsidP="002F5825">
            <w:pPr>
              <w:widowControl w:val="0"/>
              <w:autoSpaceDE w:val="0"/>
              <w:autoSpaceDN w:val="0"/>
              <w:jc w:val="center"/>
            </w:pPr>
            <w:r w:rsidRPr="00B85E6C">
              <w:t>–</w:t>
            </w:r>
          </w:p>
        </w:tc>
        <w:tc>
          <w:tcPr>
            <w:tcW w:w="5103" w:type="dxa"/>
          </w:tcPr>
          <w:p w:rsidR="0091509B" w:rsidRPr="00B85E6C" w:rsidRDefault="008B15CE" w:rsidP="002F5825">
            <w:pPr>
              <w:pStyle w:val="ConsPlusCell"/>
              <w:jc w:val="both"/>
              <w:rPr>
                <w:rFonts w:ascii="Times New Roman" w:hAnsi="Times New Roman" w:cs="Times New Roman"/>
                <w:sz w:val="24"/>
                <w:szCs w:val="24"/>
              </w:rPr>
            </w:pPr>
            <w:r w:rsidRPr="00B85E6C">
              <w:rPr>
                <w:rFonts w:ascii="Times New Roman" w:hAnsi="Times New Roman" w:cs="Times New Roman"/>
                <w:sz w:val="24"/>
                <w:szCs w:val="24"/>
              </w:rPr>
              <w:t xml:space="preserve">Муниципальные </w:t>
            </w:r>
            <w:r w:rsidR="0091509B" w:rsidRPr="00B85E6C">
              <w:rPr>
                <w:rFonts w:ascii="Times New Roman" w:hAnsi="Times New Roman" w:cs="Times New Roman"/>
                <w:sz w:val="24"/>
                <w:szCs w:val="24"/>
              </w:rPr>
              <w:t xml:space="preserve">образовательные организации </w:t>
            </w:r>
            <w:r w:rsidR="00CC7137" w:rsidRPr="00B85E6C">
              <w:rPr>
                <w:rFonts w:ascii="Times New Roman" w:hAnsi="Times New Roman" w:cs="Times New Roman"/>
                <w:sz w:val="24"/>
                <w:szCs w:val="24"/>
              </w:rPr>
              <w:t>Порецкого муниципального округа</w:t>
            </w:r>
            <w:r w:rsidR="00D317ED" w:rsidRPr="00B85E6C">
              <w:rPr>
                <w:rFonts w:ascii="Times New Roman" w:hAnsi="Times New Roman" w:cs="Times New Roman"/>
                <w:sz w:val="24"/>
                <w:szCs w:val="24"/>
              </w:rPr>
              <w:t xml:space="preserve"> Чувашской  Республики</w:t>
            </w:r>
          </w:p>
        </w:tc>
      </w:tr>
      <w:tr w:rsidR="0091509B" w:rsidRPr="00B85E6C" w:rsidTr="002F5825">
        <w:tc>
          <w:tcPr>
            <w:tcW w:w="3686" w:type="dxa"/>
          </w:tcPr>
          <w:p w:rsidR="0091509B" w:rsidRPr="00B85E6C" w:rsidRDefault="0091509B" w:rsidP="002F5825">
            <w:pPr>
              <w:autoSpaceDE w:val="0"/>
              <w:autoSpaceDN w:val="0"/>
              <w:adjustRightInd w:val="0"/>
              <w:rPr>
                <w:lang w:eastAsia="en-US"/>
              </w:rPr>
            </w:pPr>
            <w:r w:rsidRPr="00B85E6C">
              <w:rPr>
                <w:lang w:eastAsia="en-US"/>
              </w:rPr>
              <w:t xml:space="preserve">Цель подпрограммы </w:t>
            </w:r>
          </w:p>
        </w:tc>
        <w:tc>
          <w:tcPr>
            <w:tcW w:w="709" w:type="dxa"/>
          </w:tcPr>
          <w:p w:rsidR="0091509B" w:rsidRPr="00B85E6C" w:rsidRDefault="0091509B" w:rsidP="002F5825">
            <w:pPr>
              <w:autoSpaceDE w:val="0"/>
              <w:autoSpaceDN w:val="0"/>
              <w:adjustRightInd w:val="0"/>
              <w:jc w:val="center"/>
            </w:pPr>
            <w:r w:rsidRPr="00B85E6C">
              <w:t>–</w:t>
            </w:r>
          </w:p>
        </w:tc>
        <w:tc>
          <w:tcPr>
            <w:tcW w:w="5103" w:type="dxa"/>
          </w:tcPr>
          <w:p w:rsidR="0091509B" w:rsidRPr="00B85E6C" w:rsidRDefault="0091509B" w:rsidP="002F5825">
            <w:pPr>
              <w:widowControl w:val="0"/>
              <w:autoSpaceDE w:val="0"/>
              <w:autoSpaceDN w:val="0"/>
            </w:pPr>
            <w:r w:rsidRPr="00B85E6C">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sidRPr="00B85E6C">
              <w:t>Порецкого муниципального округа</w:t>
            </w:r>
          </w:p>
        </w:tc>
      </w:tr>
      <w:tr w:rsidR="0091509B" w:rsidRPr="00B85E6C" w:rsidTr="002F5825">
        <w:tc>
          <w:tcPr>
            <w:tcW w:w="3686" w:type="dxa"/>
          </w:tcPr>
          <w:p w:rsidR="0091509B" w:rsidRPr="00B85E6C" w:rsidRDefault="0091509B" w:rsidP="002F5825">
            <w:pPr>
              <w:autoSpaceDE w:val="0"/>
              <w:autoSpaceDN w:val="0"/>
              <w:adjustRightInd w:val="0"/>
              <w:rPr>
                <w:lang w:eastAsia="en-US"/>
              </w:rPr>
            </w:pPr>
            <w:r w:rsidRPr="00B85E6C">
              <w:rPr>
                <w:lang w:eastAsia="en-US"/>
              </w:rPr>
              <w:t>Задачи подпрограммы</w:t>
            </w:r>
          </w:p>
        </w:tc>
        <w:tc>
          <w:tcPr>
            <w:tcW w:w="709" w:type="dxa"/>
          </w:tcPr>
          <w:p w:rsidR="0091509B" w:rsidRPr="00B85E6C" w:rsidRDefault="0091509B" w:rsidP="002F5825">
            <w:pPr>
              <w:widowControl w:val="0"/>
              <w:autoSpaceDE w:val="0"/>
              <w:autoSpaceDN w:val="0"/>
              <w:jc w:val="center"/>
            </w:pPr>
            <w:r w:rsidRPr="00B85E6C">
              <w:t>–</w:t>
            </w:r>
          </w:p>
        </w:tc>
        <w:tc>
          <w:tcPr>
            <w:tcW w:w="5103" w:type="dxa"/>
          </w:tcPr>
          <w:p w:rsidR="0091509B" w:rsidRPr="00B85E6C" w:rsidRDefault="0091509B" w:rsidP="002F5825">
            <w:pPr>
              <w:widowControl w:val="0"/>
              <w:autoSpaceDE w:val="0"/>
              <w:autoSpaceDN w:val="0"/>
              <w:jc w:val="both"/>
            </w:pPr>
            <w:r w:rsidRPr="00B85E6C">
              <w:t>повышение эффективности организации работы с детьми и молодежью;</w:t>
            </w:r>
          </w:p>
          <w:p w:rsidR="0091509B" w:rsidRPr="00B85E6C" w:rsidRDefault="0091509B" w:rsidP="002F5825">
            <w:pPr>
              <w:widowControl w:val="0"/>
              <w:autoSpaceDE w:val="0"/>
              <w:autoSpaceDN w:val="0"/>
              <w:jc w:val="both"/>
            </w:pPr>
            <w:r w:rsidRPr="00B85E6C">
              <w:t>совершенствование системы общественно-государственного партнерства в сфере реализации государственной молодежной политики;</w:t>
            </w:r>
          </w:p>
          <w:p w:rsidR="0091509B" w:rsidRPr="00B85E6C" w:rsidRDefault="0091509B" w:rsidP="002F5825">
            <w:pPr>
              <w:widowControl w:val="0"/>
              <w:autoSpaceDE w:val="0"/>
              <w:autoSpaceDN w:val="0"/>
              <w:jc w:val="both"/>
            </w:pPr>
            <w:r w:rsidRPr="00B85E6C">
              <w:t>поддержка талантливой и одаренной молодежи;</w:t>
            </w:r>
          </w:p>
          <w:p w:rsidR="0091509B" w:rsidRPr="00B85E6C" w:rsidRDefault="0091509B" w:rsidP="002F5825">
            <w:pPr>
              <w:widowControl w:val="0"/>
              <w:autoSpaceDE w:val="0"/>
              <w:autoSpaceDN w:val="0"/>
              <w:jc w:val="both"/>
            </w:pPr>
            <w:r w:rsidRPr="00B85E6C">
              <w:t>поддержка молодых людей в трудной жизненной ситуации;</w:t>
            </w:r>
          </w:p>
          <w:p w:rsidR="0091509B" w:rsidRPr="00B85E6C" w:rsidRDefault="0091509B" w:rsidP="002F5825">
            <w:pPr>
              <w:widowControl w:val="0"/>
              <w:autoSpaceDE w:val="0"/>
              <w:autoSpaceDN w:val="0"/>
              <w:jc w:val="both"/>
            </w:pPr>
            <w:r w:rsidRPr="00B85E6C">
              <w:t>поддержка развития молодежного предпринимательства;</w:t>
            </w:r>
          </w:p>
          <w:p w:rsidR="0091509B" w:rsidRPr="00B85E6C" w:rsidRDefault="0091509B" w:rsidP="002F5825">
            <w:pPr>
              <w:widowControl w:val="0"/>
              <w:autoSpaceDE w:val="0"/>
              <w:autoSpaceDN w:val="0"/>
              <w:jc w:val="both"/>
            </w:pPr>
            <w:r w:rsidRPr="00B85E6C">
              <w:t>информационное обеспечение государственной молодежной политики</w:t>
            </w:r>
          </w:p>
        </w:tc>
      </w:tr>
      <w:tr w:rsidR="0091509B" w:rsidRPr="00B85E6C" w:rsidTr="002F5825">
        <w:tc>
          <w:tcPr>
            <w:tcW w:w="3686" w:type="dxa"/>
          </w:tcPr>
          <w:p w:rsidR="0091509B" w:rsidRPr="00B85E6C" w:rsidRDefault="0091509B" w:rsidP="002F5825">
            <w:pPr>
              <w:autoSpaceDE w:val="0"/>
              <w:autoSpaceDN w:val="0"/>
              <w:adjustRightInd w:val="0"/>
              <w:rPr>
                <w:lang w:eastAsia="en-US"/>
              </w:rPr>
            </w:pPr>
            <w:r w:rsidRPr="00B85E6C">
              <w:rPr>
                <w:lang w:eastAsia="en-US"/>
              </w:rPr>
              <w:t>Целевые индикаторы и показатели подпрограммы</w:t>
            </w:r>
          </w:p>
        </w:tc>
        <w:tc>
          <w:tcPr>
            <w:tcW w:w="709" w:type="dxa"/>
          </w:tcPr>
          <w:p w:rsidR="0091509B" w:rsidRPr="00B85E6C" w:rsidRDefault="0091509B" w:rsidP="002F5825">
            <w:pPr>
              <w:autoSpaceDE w:val="0"/>
              <w:autoSpaceDN w:val="0"/>
              <w:adjustRightInd w:val="0"/>
              <w:jc w:val="center"/>
            </w:pPr>
            <w:r w:rsidRPr="00B85E6C">
              <w:t>–</w:t>
            </w:r>
          </w:p>
        </w:tc>
        <w:tc>
          <w:tcPr>
            <w:tcW w:w="5103" w:type="dxa"/>
          </w:tcPr>
          <w:p w:rsidR="0091509B" w:rsidRPr="00B85E6C" w:rsidRDefault="0091509B" w:rsidP="002F5825">
            <w:pPr>
              <w:autoSpaceDE w:val="0"/>
              <w:autoSpaceDN w:val="0"/>
              <w:adjustRightInd w:val="0"/>
              <w:jc w:val="both"/>
              <w:rPr>
                <w:lang w:eastAsia="en-US"/>
              </w:rPr>
            </w:pPr>
            <w:r w:rsidRPr="00B85E6C">
              <w:rPr>
                <w:lang w:eastAsia="en-US"/>
              </w:rPr>
              <w:t>к 2036 году предусматривается достижение следующих целевых индикаторов и показателей:</w:t>
            </w:r>
          </w:p>
          <w:p w:rsidR="008B15CE" w:rsidRPr="00B85E6C" w:rsidRDefault="0091509B" w:rsidP="002F5825">
            <w:pPr>
              <w:widowControl w:val="0"/>
              <w:autoSpaceDE w:val="0"/>
              <w:autoSpaceDN w:val="0"/>
              <w:jc w:val="both"/>
            </w:pPr>
            <w:r w:rsidRPr="00B85E6C">
              <w:t>количество добровольческих (</w:t>
            </w:r>
            <w:r w:rsidR="008B15CE" w:rsidRPr="00B85E6C">
              <w:t>волонтерских) объединений – 15</w:t>
            </w:r>
            <w:r w:rsidRPr="00B85E6C">
              <w:t xml:space="preserve"> единиц;</w:t>
            </w:r>
          </w:p>
          <w:p w:rsidR="008B15CE" w:rsidRPr="00B85E6C" w:rsidRDefault="0091509B" w:rsidP="005B0E7C">
            <w:pPr>
              <w:autoSpaceDE w:val="0"/>
              <w:autoSpaceDN w:val="0"/>
              <w:adjustRightInd w:val="0"/>
              <w:jc w:val="both"/>
              <w:rPr>
                <w:lang w:eastAsia="en-US"/>
              </w:rPr>
            </w:pPr>
            <w:r w:rsidRPr="00B85E6C">
              <w:rPr>
                <w:lang w:eastAsia="en-US"/>
              </w:rPr>
              <w:t>доля молодежи в возрасте от 14 до 3</w:t>
            </w:r>
            <w:r w:rsidR="005B0E7C" w:rsidRPr="00B85E6C">
              <w:rPr>
                <w:lang w:eastAsia="en-US"/>
              </w:rPr>
              <w:t>5</w:t>
            </w:r>
            <w:r w:rsidRPr="00B85E6C">
              <w:rPr>
                <w:lang w:eastAsia="en-US"/>
              </w:rPr>
              <w:t xml:space="preserve"> лет, охваченной деятельностью молодежных общественных объединений, в общей ее численности – 15 проценто</w:t>
            </w:r>
            <w:r w:rsidR="00FE1075" w:rsidRPr="00B85E6C">
              <w:rPr>
                <w:lang w:eastAsia="en-US"/>
              </w:rPr>
              <w:t>в.</w:t>
            </w:r>
          </w:p>
          <w:p w:rsidR="00DB38F4" w:rsidRPr="00B85E6C" w:rsidRDefault="00DF0480" w:rsidP="005B0E7C">
            <w:pPr>
              <w:autoSpaceDE w:val="0"/>
              <w:autoSpaceDN w:val="0"/>
              <w:adjustRightInd w:val="0"/>
              <w:jc w:val="both"/>
              <w:rPr>
                <w:color w:val="22272F"/>
                <w:sz w:val="25"/>
                <w:szCs w:val="25"/>
                <w:shd w:val="clear" w:color="auto" w:fill="FFFFFF"/>
              </w:rPr>
            </w:pPr>
            <w:r w:rsidRPr="00B85E6C">
              <w:rPr>
                <w:color w:val="22272F"/>
                <w:sz w:val="25"/>
                <w:szCs w:val="25"/>
                <w:shd w:val="clear" w:color="auto" w:fill="FFFFFF"/>
              </w:rPr>
              <w:t>доля несовершеннолетних, охваченных различными формами организованного отдыха и оздоровления, в общей их численности-62 процента</w:t>
            </w:r>
            <w:r w:rsidR="00DB38F4" w:rsidRPr="00B85E6C">
              <w:rPr>
                <w:color w:val="22272F"/>
                <w:sz w:val="25"/>
                <w:szCs w:val="25"/>
                <w:shd w:val="clear" w:color="auto" w:fill="FFFFFF"/>
              </w:rPr>
              <w:t>;</w:t>
            </w:r>
          </w:p>
          <w:p w:rsidR="00D504F5" w:rsidRPr="00B85E6C" w:rsidRDefault="00D504F5" w:rsidP="005B0E7C">
            <w:pPr>
              <w:autoSpaceDE w:val="0"/>
              <w:autoSpaceDN w:val="0"/>
              <w:adjustRightInd w:val="0"/>
              <w:jc w:val="both"/>
              <w:rPr>
                <w:color w:val="22272F"/>
                <w:shd w:val="clear" w:color="auto" w:fill="FFFFFF"/>
              </w:rPr>
            </w:pPr>
            <w:r w:rsidRPr="00B85E6C">
              <w:rPr>
                <w:color w:val="22272F"/>
                <w:shd w:val="clear" w:color="auto" w:fill="FFFFFF"/>
              </w:rPr>
              <w:t>удельный вес призывной молодежи, охваченной допризывной подготовкой:- 98 процентов;</w:t>
            </w:r>
          </w:p>
          <w:p w:rsidR="00D504F5" w:rsidRPr="00B85E6C" w:rsidRDefault="00D504F5" w:rsidP="005B0E7C">
            <w:pPr>
              <w:autoSpaceDE w:val="0"/>
              <w:autoSpaceDN w:val="0"/>
              <w:adjustRightInd w:val="0"/>
              <w:jc w:val="both"/>
              <w:rPr>
                <w:color w:val="22272F"/>
                <w:shd w:val="clear" w:color="auto" w:fill="FFFFFF"/>
              </w:rPr>
            </w:pPr>
            <w:r w:rsidRPr="00B85E6C">
              <w:rPr>
                <w:color w:val="22272F"/>
                <w:shd w:val="clear" w:color="auto" w:fill="FFFFFF"/>
              </w:rPr>
              <w:t>количество мероприятий по реализации Всероссийского физкультурно-спортивного комплекса "Готов к труду и обороне" (ГТО): - 25 единиц;</w:t>
            </w:r>
          </w:p>
          <w:p w:rsidR="00D504F5" w:rsidRPr="00B85E6C" w:rsidRDefault="00D504F5" w:rsidP="005B0E7C">
            <w:pPr>
              <w:autoSpaceDE w:val="0"/>
              <w:autoSpaceDN w:val="0"/>
              <w:adjustRightInd w:val="0"/>
              <w:jc w:val="both"/>
              <w:rPr>
                <w:color w:val="22272F"/>
                <w:shd w:val="clear" w:color="auto" w:fill="FFFFFF"/>
              </w:rPr>
            </w:pPr>
            <w:r w:rsidRPr="00B85E6C">
              <w:rPr>
                <w:color w:val="22272F"/>
                <w:shd w:val="clear" w:color="auto" w:fill="FFFFFF"/>
              </w:rPr>
              <w:t>показатель годности к военной службе при первоначальной постановке на воинский учет- 70 процентов;</w:t>
            </w:r>
          </w:p>
          <w:p w:rsidR="00DF0480" w:rsidRPr="00B85E6C" w:rsidRDefault="00DF0480" w:rsidP="005B0E7C">
            <w:pPr>
              <w:autoSpaceDE w:val="0"/>
              <w:autoSpaceDN w:val="0"/>
              <w:adjustRightInd w:val="0"/>
              <w:jc w:val="both"/>
              <w:rPr>
                <w:color w:val="22272F"/>
                <w:shd w:val="clear" w:color="auto" w:fill="FFFFFF"/>
              </w:rPr>
            </w:pPr>
          </w:p>
        </w:tc>
      </w:tr>
      <w:tr w:rsidR="0091509B" w:rsidRPr="00B85E6C" w:rsidTr="00836171">
        <w:trPr>
          <w:trHeight w:val="1609"/>
        </w:trPr>
        <w:tc>
          <w:tcPr>
            <w:tcW w:w="3686" w:type="dxa"/>
          </w:tcPr>
          <w:p w:rsidR="0091509B" w:rsidRPr="00B85E6C" w:rsidRDefault="0091509B" w:rsidP="002F5825">
            <w:pPr>
              <w:autoSpaceDE w:val="0"/>
              <w:autoSpaceDN w:val="0"/>
              <w:adjustRightInd w:val="0"/>
              <w:rPr>
                <w:lang w:eastAsia="en-US"/>
              </w:rPr>
            </w:pPr>
            <w:r w:rsidRPr="00B85E6C">
              <w:rPr>
                <w:lang w:eastAsia="en-US"/>
              </w:rPr>
              <w:t>Этапы и сроки реализации подпрограммы</w:t>
            </w:r>
          </w:p>
        </w:tc>
        <w:tc>
          <w:tcPr>
            <w:tcW w:w="709" w:type="dxa"/>
          </w:tcPr>
          <w:p w:rsidR="0091509B" w:rsidRPr="00B85E6C" w:rsidRDefault="0091509B" w:rsidP="002F5825">
            <w:pPr>
              <w:widowControl w:val="0"/>
              <w:autoSpaceDE w:val="0"/>
              <w:autoSpaceDN w:val="0"/>
              <w:jc w:val="center"/>
            </w:pPr>
            <w:r w:rsidRPr="00B85E6C">
              <w:t>–</w:t>
            </w:r>
          </w:p>
        </w:tc>
        <w:tc>
          <w:tcPr>
            <w:tcW w:w="5103" w:type="dxa"/>
          </w:tcPr>
          <w:p w:rsidR="0091509B" w:rsidRPr="00B85E6C" w:rsidRDefault="006060AF" w:rsidP="002F5825">
            <w:pPr>
              <w:autoSpaceDE w:val="0"/>
              <w:autoSpaceDN w:val="0"/>
              <w:adjustRightInd w:val="0"/>
              <w:rPr>
                <w:lang w:eastAsia="en-US"/>
              </w:rPr>
            </w:pPr>
            <w:r w:rsidRPr="00B85E6C">
              <w:rPr>
                <w:lang w:eastAsia="en-US"/>
              </w:rPr>
              <w:t>2023</w:t>
            </w:r>
            <w:r w:rsidR="0091509B" w:rsidRPr="00B85E6C">
              <w:rPr>
                <w:lang w:eastAsia="en-US"/>
              </w:rPr>
              <w:t>-2035 годы:</w:t>
            </w:r>
          </w:p>
          <w:p w:rsidR="0091509B" w:rsidRPr="00B85E6C" w:rsidRDefault="0091509B" w:rsidP="002F5825">
            <w:pPr>
              <w:autoSpaceDE w:val="0"/>
              <w:autoSpaceDN w:val="0"/>
              <w:adjustRightInd w:val="0"/>
              <w:rPr>
                <w:lang w:eastAsia="en-US"/>
              </w:rPr>
            </w:pPr>
            <w:r w:rsidRPr="00B85E6C">
              <w:rPr>
                <w:lang w:eastAsia="en-US"/>
              </w:rPr>
              <w:t xml:space="preserve">1 этап – </w:t>
            </w:r>
            <w:r w:rsidR="00BF5006" w:rsidRPr="00B85E6C">
              <w:rPr>
                <w:lang w:eastAsia="en-US"/>
              </w:rPr>
              <w:t>2023-2025</w:t>
            </w:r>
            <w:r w:rsidRPr="00B85E6C">
              <w:rPr>
                <w:lang w:eastAsia="en-US"/>
              </w:rPr>
              <w:t>годы;</w:t>
            </w:r>
          </w:p>
          <w:p w:rsidR="0091509B" w:rsidRPr="00B85E6C" w:rsidRDefault="0091509B" w:rsidP="002F5825">
            <w:pPr>
              <w:autoSpaceDE w:val="0"/>
              <w:autoSpaceDN w:val="0"/>
              <w:adjustRightInd w:val="0"/>
              <w:rPr>
                <w:lang w:eastAsia="en-US"/>
              </w:rPr>
            </w:pPr>
            <w:r w:rsidRPr="00B85E6C">
              <w:rPr>
                <w:lang w:eastAsia="en-US"/>
              </w:rPr>
              <w:t>2 этап – 2026-2030 годы;</w:t>
            </w:r>
          </w:p>
          <w:p w:rsidR="0091509B" w:rsidRPr="00B85E6C" w:rsidRDefault="0091509B" w:rsidP="002F5825">
            <w:pPr>
              <w:autoSpaceDE w:val="0"/>
              <w:autoSpaceDN w:val="0"/>
              <w:adjustRightInd w:val="0"/>
              <w:rPr>
                <w:lang w:eastAsia="en-US"/>
              </w:rPr>
            </w:pPr>
            <w:r w:rsidRPr="00B85E6C">
              <w:rPr>
                <w:lang w:eastAsia="en-US"/>
              </w:rPr>
              <w:t>3 этап – 2031-2035 годы</w:t>
            </w:r>
          </w:p>
        </w:tc>
      </w:tr>
      <w:tr w:rsidR="0091509B" w:rsidRPr="00B85E6C" w:rsidTr="002F5825">
        <w:tc>
          <w:tcPr>
            <w:tcW w:w="3686" w:type="dxa"/>
          </w:tcPr>
          <w:p w:rsidR="0091509B" w:rsidRPr="00B85E6C" w:rsidRDefault="0091509B" w:rsidP="002F5825">
            <w:pPr>
              <w:autoSpaceDE w:val="0"/>
              <w:autoSpaceDN w:val="0"/>
              <w:adjustRightInd w:val="0"/>
              <w:rPr>
                <w:lang w:eastAsia="en-US"/>
              </w:rPr>
            </w:pPr>
            <w:r w:rsidRPr="00B85E6C">
              <w:rPr>
                <w:lang w:eastAsia="en-US"/>
              </w:rPr>
              <w:t>Объемы финансирования подпрограммы с разбивкой по годам реализации подпрограммы</w:t>
            </w:r>
          </w:p>
        </w:tc>
        <w:tc>
          <w:tcPr>
            <w:tcW w:w="709" w:type="dxa"/>
          </w:tcPr>
          <w:p w:rsidR="0091509B" w:rsidRPr="00B85E6C" w:rsidRDefault="0091509B" w:rsidP="002F5825">
            <w:pPr>
              <w:autoSpaceDE w:val="0"/>
              <w:autoSpaceDN w:val="0"/>
              <w:adjustRightInd w:val="0"/>
              <w:jc w:val="center"/>
            </w:pPr>
            <w:r w:rsidRPr="00B85E6C">
              <w:t>–</w:t>
            </w:r>
          </w:p>
        </w:tc>
        <w:tc>
          <w:tcPr>
            <w:tcW w:w="5103" w:type="dxa"/>
          </w:tcPr>
          <w:p w:rsidR="00E02F44" w:rsidRPr="00B85E6C" w:rsidRDefault="0091509B" w:rsidP="00E02F44">
            <w:pPr>
              <w:autoSpaceDE w:val="0"/>
              <w:autoSpaceDN w:val="0"/>
              <w:adjustRightInd w:val="0"/>
              <w:jc w:val="both"/>
              <w:rPr>
                <w:lang w:eastAsia="en-US"/>
              </w:rPr>
            </w:pPr>
            <w:r w:rsidRPr="00B85E6C">
              <w:rPr>
                <w:lang w:eastAsia="en-US"/>
              </w:rPr>
              <w:t xml:space="preserve">прогнозируемые объемы бюджетных ассигнований на реализацию мероприятий подпрограммы в </w:t>
            </w:r>
            <w:r w:rsidR="00BF5006" w:rsidRPr="00B85E6C">
              <w:rPr>
                <w:lang w:eastAsia="en-US"/>
              </w:rPr>
              <w:t>2023-2035</w:t>
            </w:r>
            <w:r w:rsidRPr="00B85E6C">
              <w:rPr>
                <w:lang w:eastAsia="en-US"/>
              </w:rPr>
              <w:t xml:space="preserve">годах составляют  </w:t>
            </w:r>
            <w:r w:rsidR="00B202C9" w:rsidRPr="00B85E6C">
              <w:rPr>
                <w:lang w:eastAsia="en-US"/>
              </w:rPr>
              <w:t>8086,0</w:t>
            </w:r>
            <w:r w:rsidR="00333B9E" w:rsidRPr="00B85E6C">
              <w:rPr>
                <w:lang w:eastAsia="en-US"/>
              </w:rPr>
              <w:t>,0</w:t>
            </w:r>
            <w:r w:rsidR="00E02F44" w:rsidRPr="00B85E6C">
              <w:rPr>
                <w:lang w:eastAsia="en-US"/>
              </w:rPr>
              <w:t>тыс. рублей, в том числе:</w:t>
            </w:r>
          </w:p>
          <w:p w:rsidR="007475C2" w:rsidRPr="00B85E6C" w:rsidRDefault="007475C2" w:rsidP="007475C2">
            <w:pPr>
              <w:autoSpaceDE w:val="0"/>
              <w:autoSpaceDN w:val="0"/>
              <w:adjustRightInd w:val="0"/>
              <w:jc w:val="both"/>
              <w:rPr>
                <w:lang w:eastAsia="en-US"/>
              </w:rPr>
            </w:pPr>
            <w:r w:rsidRPr="00B85E6C">
              <w:rPr>
                <w:lang w:eastAsia="en-US"/>
              </w:rPr>
              <w:t>8086,0 тыс. рублей, в том числе:</w:t>
            </w:r>
          </w:p>
          <w:p w:rsidR="007475C2" w:rsidRPr="00B85E6C" w:rsidRDefault="007475C2" w:rsidP="007475C2">
            <w:pPr>
              <w:autoSpaceDE w:val="0"/>
              <w:autoSpaceDN w:val="0"/>
              <w:adjustRightInd w:val="0"/>
              <w:jc w:val="both"/>
              <w:rPr>
                <w:lang w:eastAsia="en-US"/>
              </w:rPr>
            </w:pPr>
            <w:r w:rsidRPr="00B85E6C">
              <w:rPr>
                <w:lang w:eastAsia="en-US"/>
              </w:rPr>
              <w:t>в 2023 году – 622,0  тыс. рублей;</w:t>
            </w:r>
          </w:p>
          <w:p w:rsidR="007475C2" w:rsidRPr="00B85E6C" w:rsidRDefault="007475C2" w:rsidP="007475C2">
            <w:pPr>
              <w:autoSpaceDE w:val="0"/>
              <w:autoSpaceDN w:val="0"/>
              <w:adjustRightInd w:val="0"/>
              <w:jc w:val="both"/>
              <w:rPr>
                <w:lang w:eastAsia="en-US"/>
              </w:rPr>
            </w:pPr>
            <w:r w:rsidRPr="00B85E6C">
              <w:rPr>
                <w:lang w:eastAsia="en-US"/>
              </w:rPr>
              <w:t>в 2024 году – 622,0 тыс. рублей;</w:t>
            </w:r>
          </w:p>
          <w:p w:rsidR="007475C2" w:rsidRPr="00B85E6C" w:rsidRDefault="007475C2" w:rsidP="007475C2">
            <w:pPr>
              <w:autoSpaceDE w:val="0"/>
              <w:autoSpaceDN w:val="0"/>
              <w:adjustRightInd w:val="0"/>
              <w:jc w:val="both"/>
              <w:rPr>
                <w:lang w:eastAsia="en-US"/>
              </w:rPr>
            </w:pPr>
            <w:r w:rsidRPr="00B85E6C">
              <w:rPr>
                <w:lang w:eastAsia="en-US"/>
              </w:rPr>
              <w:t>в 2025 году – 622,0 тыс. рублей;</w:t>
            </w:r>
          </w:p>
          <w:p w:rsidR="007475C2" w:rsidRPr="00B85E6C" w:rsidRDefault="007475C2" w:rsidP="007475C2">
            <w:pPr>
              <w:autoSpaceDE w:val="0"/>
              <w:autoSpaceDN w:val="0"/>
              <w:adjustRightInd w:val="0"/>
              <w:jc w:val="both"/>
              <w:rPr>
                <w:lang w:eastAsia="en-US"/>
              </w:rPr>
            </w:pPr>
            <w:r w:rsidRPr="00B85E6C">
              <w:rPr>
                <w:lang w:eastAsia="en-US"/>
              </w:rPr>
              <w:t>в 2026 – 2030 годах – 3110,0 тыс. рублей;</w:t>
            </w:r>
          </w:p>
          <w:p w:rsidR="007475C2" w:rsidRPr="00B85E6C" w:rsidRDefault="007475C2" w:rsidP="007475C2">
            <w:pPr>
              <w:autoSpaceDE w:val="0"/>
              <w:autoSpaceDN w:val="0"/>
              <w:adjustRightInd w:val="0"/>
              <w:jc w:val="both"/>
              <w:rPr>
                <w:lang w:eastAsia="en-US"/>
              </w:rPr>
            </w:pPr>
            <w:r w:rsidRPr="00B85E6C">
              <w:rPr>
                <w:lang w:eastAsia="en-US"/>
              </w:rPr>
              <w:t>в 2031 – 2035 годах – 3110,0 тыс. рублей;</w:t>
            </w:r>
          </w:p>
          <w:p w:rsidR="007475C2" w:rsidRPr="00B85E6C" w:rsidRDefault="007475C2" w:rsidP="007475C2">
            <w:pPr>
              <w:autoSpaceDE w:val="0"/>
              <w:autoSpaceDN w:val="0"/>
              <w:adjustRightInd w:val="0"/>
              <w:jc w:val="both"/>
              <w:rPr>
                <w:lang w:eastAsia="en-US"/>
              </w:rPr>
            </w:pPr>
            <w:r w:rsidRPr="00B85E6C">
              <w:rPr>
                <w:lang w:eastAsia="en-US"/>
              </w:rPr>
              <w:t>из них средства:</w:t>
            </w:r>
          </w:p>
          <w:p w:rsidR="007475C2" w:rsidRPr="00B85E6C" w:rsidRDefault="007475C2" w:rsidP="007475C2">
            <w:pPr>
              <w:autoSpaceDE w:val="0"/>
              <w:autoSpaceDN w:val="0"/>
              <w:adjustRightInd w:val="0"/>
              <w:jc w:val="both"/>
              <w:rPr>
                <w:lang w:eastAsia="en-US"/>
              </w:rPr>
            </w:pPr>
            <w:r w:rsidRPr="00B85E6C">
              <w:rPr>
                <w:lang w:eastAsia="en-US"/>
              </w:rPr>
              <w:t>федерального бюджета – 0 тыс. рублей (0,0 процента), в том числе:</w:t>
            </w:r>
          </w:p>
          <w:p w:rsidR="007475C2" w:rsidRPr="00B85E6C" w:rsidRDefault="007475C2" w:rsidP="007475C2">
            <w:pPr>
              <w:autoSpaceDE w:val="0"/>
              <w:autoSpaceDN w:val="0"/>
              <w:adjustRightInd w:val="0"/>
              <w:jc w:val="both"/>
              <w:rPr>
                <w:lang w:eastAsia="en-US"/>
              </w:rPr>
            </w:pPr>
            <w:r w:rsidRPr="00B85E6C">
              <w:rPr>
                <w:lang w:eastAsia="en-US"/>
              </w:rPr>
              <w:t>в 2023 году – 0,0 тыс. рублей;</w:t>
            </w:r>
          </w:p>
          <w:p w:rsidR="007475C2" w:rsidRPr="00B85E6C" w:rsidRDefault="007475C2" w:rsidP="007475C2">
            <w:pPr>
              <w:autoSpaceDE w:val="0"/>
              <w:autoSpaceDN w:val="0"/>
              <w:adjustRightInd w:val="0"/>
              <w:jc w:val="both"/>
              <w:rPr>
                <w:lang w:eastAsia="en-US"/>
              </w:rPr>
            </w:pPr>
            <w:r w:rsidRPr="00B85E6C">
              <w:rPr>
                <w:lang w:eastAsia="en-US"/>
              </w:rPr>
              <w:t>в 2024 году – 0,0 тыс. рублей;</w:t>
            </w:r>
          </w:p>
          <w:p w:rsidR="007475C2" w:rsidRPr="00B85E6C" w:rsidRDefault="007475C2" w:rsidP="007475C2">
            <w:pPr>
              <w:autoSpaceDE w:val="0"/>
              <w:autoSpaceDN w:val="0"/>
              <w:adjustRightInd w:val="0"/>
              <w:jc w:val="both"/>
              <w:rPr>
                <w:lang w:eastAsia="en-US"/>
              </w:rPr>
            </w:pPr>
            <w:r w:rsidRPr="00B85E6C">
              <w:rPr>
                <w:lang w:eastAsia="en-US"/>
              </w:rPr>
              <w:t>в 2025 году – 0,0 тыс. рублей;</w:t>
            </w:r>
          </w:p>
          <w:p w:rsidR="007475C2" w:rsidRPr="00B85E6C" w:rsidRDefault="007475C2" w:rsidP="007475C2">
            <w:pPr>
              <w:autoSpaceDE w:val="0"/>
              <w:autoSpaceDN w:val="0"/>
              <w:adjustRightInd w:val="0"/>
              <w:jc w:val="both"/>
              <w:rPr>
                <w:lang w:eastAsia="en-US"/>
              </w:rPr>
            </w:pPr>
            <w:r w:rsidRPr="00B85E6C">
              <w:rPr>
                <w:lang w:eastAsia="en-US"/>
              </w:rPr>
              <w:t>в 2026 – 2030 годах – 0,0 тыс. рублей;</w:t>
            </w:r>
          </w:p>
          <w:p w:rsidR="007475C2" w:rsidRPr="00B85E6C" w:rsidRDefault="007475C2" w:rsidP="007475C2">
            <w:pPr>
              <w:autoSpaceDE w:val="0"/>
              <w:autoSpaceDN w:val="0"/>
              <w:adjustRightInd w:val="0"/>
              <w:jc w:val="both"/>
              <w:rPr>
                <w:lang w:eastAsia="en-US"/>
              </w:rPr>
            </w:pPr>
            <w:r w:rsidRPr="00B85E6C">
              <w:rPr>
                <w:lang w:eastAsia="en-US"/>
              </w:rPr>
              <w:t>в 2031 – 2035 годах – 0,0 тыс. рублей;</w:t>
            </w:r>
          </w:p>
          <w:p w:rsidR="007475C2" w:rsidRPr="00B85E6C" w:rsidRDefault="007475C2" w:rsidP="007475C2">
            <w:pPr>
              <w:autoSpaceDE w:val="0"/>
              <w:autoSpaceDN w:val="0"/>
              <w:adjustRightInd w:val="0"/>
              <w:jc w:val="both"/>
              <w:rPr>
                <w:lang w:eastAsia="en-US"/>
              </w:rPr>
            </w:pPr>
            <w:r w:rsidRPr="00B85E6C">
              <w:rPr>
                <w:lang w:eastAsia="en-US"/>
              </w:rPr>
              <w:t>республиканского бюджета Чувашской Республики – 0,0 тыс. рублей (0,0 процента), в том числе:</w:t>
            </w:r>
          </w:p>
          <w:p w:rsidR="007475C2" w:rsidRPr="00B85E6C" w:rsidRDefault="007475C2" w:rsidP="007475C2">
            <w:pPr>
              <w:autoSpaceDE w:val="0"/>
              <w:autoSpaceDN w:val="0"/>
              <w:adjustRightInd w:val="0"/>
              <w:jc w:val="both"/>
              <w:rPr>
                <w:lang w:eastAsia="en-US"/>
              </w:rPr>
            </w:pPr>
            <w:r w:rsidRPr="00B85E6C">
              <w:rPr>
                <w:lang w:eastAsia="en-US"/>
              </w:rPr>
              <w:t>в 2023 году – 0,0 тыс. рублей;</w:t>
            </w:r>
          </w:p>
          <w:p w:rsidR="007475C2" w:rsidRPr="00B85E6C" w:rsidRDefault="007475C2" w:rsidP="007475C2">
            <w:pPr>
              <w:autoSpaceDE w:val="0"/>
              <w:autoSpaceDN w:val="0"/>
              <w:adjustRightInd w:val="0"/>
              <w:jc w:val="both"/>
              <w:rPr>
                <w:lang w:eastAsia="en-US"/>
              </w:rPr>
            </w:pPr>
            <w:r w:rsidRPr="00B85E6C">
              <w:rPr>
                <w:lang w:eastAsia="en-US"/>
              </w:rPr>
              <w:t>в 2024 году – 0,0 тыс. рублей;</w:t>
            </w:r>
          </w:p>
          <w:p w:rsidR="007475C2" w:rsidRPr="00B85E6C" w:rsidRDefault="007475C2" w:rsidP="007475C2">
            <w:pPr>
              <w:autoSpaceDE w:val="0"/>
              <w:autoSpaceDN w:val="0"/>
              <w:adjustRightInd w:val="0"/>
              <w:jc w:val="both"/>
              <w:rPr>
                <w:lang w:eastAsia="en-US"/>
              </w:rPr>
            </w:pPr>
            <w:r w:rsidRPr="00B85E6C">
              <w:rPr>
                <w:lang w:eastAsia="en-US"/>
              </w:rPr>
              <w:t>в 2025 году – 0,0 тыс. рублей;</w:t>
            </w:r>
          </w:p>
          <w:p w:rsidR="007475C2" w:rsidRPr="00B85E6C" w:rsidRDefault="007475C2" w:rsidP="007475C2">
            <w:pPr>
              <w:autoSpaceDE w:val="0"/>
              <w:autoSpaceDN w:val="0"/>
              <w:adjustRightInd w:val="0"/>
              <w:jc w:val="both"/>
              <w:rPr>
                <w:lang w:eastAsia="en-US"/>
              </w:rPr>
            </w:pPr>
            <w:r w:rsidRPr="00B85E6C">
              <w:rPr>
                <w:lang w:eastAsia="en-US"/>
              </w:rPr>
              <w:t>в 2026 – 2030 годах – 0,0 тыс. рублей;</w:t>
            </w:r>
          </w:p>
          <w:p w:rsidR="007475C2" w:rsidRPr="00B85E6C" w:rsidRDefault="007475C2" w:rsidP="007475C2">
            <w:pPr>
              <w:autoSpaceDE w:val="0"/>
              <w:autoSpaceDN w:val="0"/>
              <w:adjustRightInd w:val="0"/>
              <w:jc w:val="both"/>
              <w:rPr>
                <w:lang w:eastAsia="en-US"/>
              </w:rPr>
            </w:pPr>
            <w:r w:rsidRPr="00B85E6C">
              <w:rPr>
                <w:lang w:eastAsia="en-US"/>
              </w:rPr>
              <w:t>в 2031 – 2035 годах – 0,0 тыс. рублей.</w:t>
            </w:r>
          </w:p>
          <w:p w:rsidR="007475C2" w:rsidRPr="00B85E6C" w:rsidRDefault="007475C2" w:rsidP="007475C2">
            <w:pPr>
              <w:autoSpaceDE w:val="0"/>
              <w:autoSpaceDN w:val="0"/>
              <w:adjustRightInd w:val="0"/>
              <w:jc w:val="both"/>
              <w:rPr>
                <w:lang w:eastAsia="en-US"/>
              </w:rPr>
            </w:pPr>
            <w:r w:rsidRPr="00B85E6C">
              <w:rPr>
                <w:lang w:eastAsia="en-US"/>
              </w:rPr>
              <w:t>местного бюджета Порецкого муниципального округа Чувашской  Республики– 8086,0 тыс. рублей ( 100 процентов)</w:t>
            </w:r>
          </w:p>
          <w:p w:rsidR="007475C2" w:rsidRPr="00B85E6C" w:rsidRDefault="007475C2" w:rsidP="007475C2">
            <w:pPr>
              <w:autoSpaceDE w:val="0"/>
              <w:autoSpaceDN w:val="0"/>
              <w:adjustRightInd w:val="0"/>
              <w:jc w:val="both"/>
              <w:rPr>
                <w:lang w:eastAsia="en-US"/>
              </w:rPr>
            </w:pPr>
            <w:r w:rsidRPr="00B85E6C">
              <w:rPr>
                <w:lang w:eastAsia="en-US"/>
              </w:rPr>
              <w:t>в 2023 году – 622,0  тыс. рублей;</w:t>
            </w:r>
          </w:p>
          <w:p w:rsidR="007475C2" w:rsidRPr="00B85E6C" w:rsidRDefault="007475C2" w:rsidP="007475C2">
            <w:pPr>
              <w:autoSpaceDE w:val="0"/>
              <w:autoSpaceDN w:val="0"/>
              <w:adjustRightInd w:val="0"/>
              <w:jc w:val="both"/>
              <w:rPr>
                <w:lang w:eastAsia="en-US"/>
              </w:rPr>
            </w:pPr>
            <w:r w:rsidRPr="00B85E6C">
              <w:rPr>
                <w:lang w:eastAsia="en-US"/>
              </w:rPr>
              <w:t>в 2024 году – 622,0 тыс. рублей;</w:t>
            </w:r>
          </w:p>
          <w:p w:rsidR="007475C2" w:rsidRPr="00B85E6C" w:rsidRDefault="007475C2" w:rsidP="007475C2">
            <w:pPr>
              <w:autoSpaceDE w:val="0"/>
              <w:autoSpaceDN w:val="0"/>
              <w:adjustRightInd w:val="0"/>
              <w:jc w:val="both"/>
              <w:rPr>
                <w:lang w:eastAsia="en-US"/>
              </w:rPr>
            </w:pPr>
            <w:r w:rsidRPr="00B85E6C">
              <w:rPr>
                <w:lang w:eastAsia="en-US"/>
              </w:rPr>
              <w:t>в 2025 году – 622,0 тыс. рублей;</w:t>
            </w:r>
          </w:p>
          <w:p w:rsidR="007475C2" w:rsidRPr="00B85E6C" w:rsidRDefault="007475C2" w:rsidP="007475C2">
            <w:pPr>
              <w:autoSpaceDE w:val="0"/>
              <w:autoSpaceDN w:val="0"/>
              <w:adjustRightInd w:val="0"/>
              <w:jc w:val="both"/>
              <w:rPr>
                <w:lang w:eastAsia="en-US"/>
              </w:rPr>
            </w:pPr>
            <w:r w:rsidRPr="00B85E6C">
              <w:rPr>
                <w:lang w:eastAsia="en-US"/>
              </w:rPr>
              <w:t>в 2026 – 2030 годах – 3110,0 тыс. рублей;</w:t>
            </w:r>
          </w:p>
          <w:p w:rsidR="00B202C9" w:rsidRPr="00B85E6C" w:rsidRDefault="007475C2" w:rsidP="007475C2">
            <w:pPr>
              <w:autoSpaceDE w:val="0"/>
              <w:autoSpaceDN w:val="0"/>
              <w:adjustRightInd w:val="0"/>
              <w:jc w:val="both"/>
              <w:rPr>
                <w:lang w:eastAsia="en-US"/>
              </w:rPr>
            </w:pPr>
            <w:r w:rsidRPr="00B85E6C">
              <w:rPr>
                <w:lang w:eastAsia="en-US"/>
              </w:rPr>
              <w:t>в 2031 – 2035 годах – 3110,0 тыс. рублей</w:t>
            </w:r>
          </w:p>
          <w:p w:rsidR="0091509B" w:rsidRPr="00B85E6C" w:rsidRDefault="0091509B" w:rsidP="00333B9E">
            <w:pPr>
              <w:autoSpaceDE w:val="0"/>
              <w:autoSpaceDN w:val="0"/>
              <w:adjustRightInd w:val="0"/>
              <w:jc w:val="both"/>
              <w:rPr>
                <w:lang w:eastAsia="en-US"/>
              </w:rPr>
            </w:pPr>
            <w:r w:rsidRPr="00B85E6C">
              <w:rPr>
                <w:lang w:eastAsia="en-US"/>
              </w:rPr>
              <w:t xml:space="preserve">Объемы финансирования подпрограммы уточняются ежегодно при формировании республиканского бюджета </w:t>
            </w:r>
            <w:r w:rsidR="00CC7137" w:rsidRPr="00B85E6C">
              <w:rPr>
                <w:lang w:eastAsia="en-US"/>
              </w:rPr>
              <w:t>Порецкого муниципального округа</w:t>
            </w:r>
            <w:r w:rsidR="00D317ED" w:rsidRPr="00B85E6C">
              <w:rPr>
                <w:lang w:eastAsia="en-US"/>
              </w:rPr>
              <w:t xml:space="preserve"> Чувашской  Республики</w:t>
            </w:r>
            <w:r w:rsidRPr="00B85E6C">
              <w:rPr>
                <w:lang w:eastAsia="en-US"/>
              </w:rPr>
              <w:t>на очередной финансовый год и плановый период</w:t>
            </w:r>
          </w:p>
        </w:tc>
      </w:tr>
      <w:tr w:rsidR="0091509B" w:rsidRPr="00B85E6C" w:rsidTr="002F5825">
        <w:tc>
          <w:tcPr>
            <w:tcW w:w="3686" w:type="dxa"/>
          </w:tcPr>
          <w:p w:rsidR="0091509B" w:rsidRPr="00B85E6C" w:rsidRDefault="0091509B" w:rsidP="002F5825">
            <w:pPr>
              <w:autoSpaceDE w:val="0"/>
              <w:autoSpaceDN w:val="0"/>
              <w:adjustRightInd w:val="0"/>
              <w:rPr>
                <w:lang w:eastAsia="en-US"/>
              </w:rPr>
            </w:pPr>
            <w:r w:rsidRPr="00B85E6C">
              <w:rPr>
                <w:lang w:eastAsia="en-US"/>
              </w:rPr>
              <w:t>Ожидаемые результаты реализации подпрограммы</w:t>
            </w:r>
          </w:p>
        </w:tc>
        <w:tc>
          <w:tcPr>
            <w:tcW w:w="709" w:type="dxa"/>
          </w:tcPr>
          <w:p w:rsidR="0091509B" w:rsidRPr="00B85E6C" w:rsidRDefault="0091509B" w:rsidP="002F5825">
            <w:pPr>
              <w:widowControl w:val="0"/>
              <w:autoSpaceDE w:val="0"/>
              <w:autoSpaceDN w:val="0"/>
              <w:jc w:val="center"/>
            </w:pPr>
            <w:r w:rsidRPr="00B85E6C">
              <w:t>–</w:t>
            </w:r>
          </w:p>
        </w:tc>
        <w:tc>
          <w:tcPr>
            <w:tcW w:w="5103" w:type="dxa"/>
          </w:tcPr>
          <w:p w:rsidR="0091509B" w:rsidRPr="00B85E6C" w:rsidRDefault="0091509B" w:rsidP="002F5825">
            <w:pPr>
              <w:widowControl w:val="0"/>
              <w:autoSpaceDE w:val="0"/>
              <w:autoSpaceDN w:val="0"/>
              <w:jc w:val="both"/>
            </w:pPr>
            <w:r w:rsidRPr="00B85E6C">
              <w:t xml:space="preserve">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w:t>
            </w:r>
            <w:r w:rsidR="00CC7137" w:rsidRPr="00B85E6C">
              <w:t>Порецкого муниципального округа</w:t>
            </w:r>
            <w:r w:rsidRPr="00B85E6C">
              <w:t>;</w:t>
            </w:r>
          </w:p>
          <w:p w:rsidR="0091509B" w:rsidRPr="00B85E6C" w:rsidRDefault="0091509B" w:rsidP="002F5825">
            <w:pPr>
              <w:widowControl w:val="0"/>
              <w:autoSpaceDE w:val="0"/>
              <w:autoSpaceDN w:val="0"/>
              <w:jc w:val="both"/>
            </w:pPr>
            <w:r w:rsidRPr="00B85E6C">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91509B" w:rsidRPr="00B85E6C" w:rsidRDefault="0091509B" w:rsidP="002F5825">
            <w:pPr>
              <w:widowControl w:val="0"/>
              <w:autoSpaceDE w:val="0"/>
              <w:autoSpaceDN w:val="0"/>
              <w:jc w:val="both"/>
            </w:pPr>
            <w:r w:rsidRPr="00B85E6C">
              <w:t>содействие социальной адаптации и повышению конкурентоспособности молодежи на рынке труда</w:t>
            </w:r>
          </w:p>
        </w:tc>
      </w:tr>
    </w:tbl>
    <w:p w:rsidR="0091509B" w:rsidRPr="00B85E6C" w:rsidRDefault="0091509B" w:rsidP="0091509B">
      <w:pPr>
        <w:autoSpaceDE w:val="0"/>
        <w:autoSpaceDN w:val="0"/>
        <w:adjustRightInd w:val="0"/>
        <w:jc w:val="center"/>
        <w:rPr>
          <w:rFonts w:eastAsia="Calibri"/>
        </w:rPr>
      </w:pPr>
    </w:p>
    <w:p w:rsidR="0091509B" w:rsidRPr="00B85E6C" w:rsidRDefault="0091509B" w:rsidP="0091509B">
      <w:pPr>
        <w:autoSpaceDE w:val="0"/>
        <w:autoSpaceDN w:val="0"/>
        <w:adjustRightInd w:val="0"/>
        <w:jc w:val="center"/>
        <w:rPr>
          <w:rFonts w:eastAsia="Calibri"/>
        </w:rPr>
      </w:pPr>
    </w:p>
    <w:p w:rsidR="0091509B" w:rsidRPr="00B85E6C" w:rsidRDefault="0091509B" w:rsidP="003258D9">
      <w:pPr>
        <w:autoSpaceDE w:val="0"/>
        <w:autoSpaceDN w:val="0"/>
        <w:adjustRightInd w:val="0"/>
        <w:jc w:val="center"/>
        <w:rPr>
          <w:b/>
          <w:lang w:eastAsia="en-US"/>
        </w:rPr>
      </w:pPr>
      <w:r w:rsidRPr="00B85E6C">
        <w:rPr>
          <w:b/>
        </w:rPr>
        <w:t xml:space="preserve">РАЗДЕЛ </w:t>
      </w:r>
      <w:r w:rsidR="00616FFC" w:rsidRPr="00B85E6C">
        <w:rPr>
          <w:b/>
          <w:lang w:val="en-US"/>
        </w:rPr>
        <w:t>I</w:t>
      </w:r>
      <w:r w:rsidRPr="00B85E6C">
        <w:rPr>
          <w:b/>
        </w:rPr>
        <w:t xml:space="preserve">. </w:t>
      </w:r>
      <w:r w:rsidRPr="00B85E6C">
        <w:rPr>
          <w:b/>
          <w:lang w:eastAsia="en-US"/>
        </w:rPr>
        <w:t>ПРИОРИТЕТЫ И ЦЕЛИ ПОДПРОГРАММЫ «МОЛОДЕЖЬ</w:t>
      </w:r>
      <w:r w:rsidR="00CC7137" w:rsidRPr="00B85E6C">
        <w:rPr>
          <w:b/>
          <w:lang w:eastAsia="en-US"/>
        </w:rPr>
        <w:t>ПОРЕЦКОГО МУНИЦИПАЛЬНОГО ОКРУГА</w:t>
      </w:r>
      <w:r w:rsidRPr="00B85E6C">
        <w:rPr>
          <w:b/>
          <w:lang w:eastAsia="en-US"/>
        </w:rPr>
        <w:t>», ОБЩАЯ ХАРАКТЕРИСТИКА УЧАСТИЯ ОРГАНОВ МЕСТНОГО САМОУПРАВЛЕНИЯ В РЕАЛИЗАЦИИ ПОДПРОГРАММЫ</w:t>
      </w:r>
    </w:p>
    <w:p w:rsidR="0091509B" w:rsidRPr="00B85E6C" w:rsidRDefault="0091509B" w:rsidP="003258D9">
      <w:pPr>
        <w:autoSpaceDE w:val="0"/>
        <w:autoSpaceDN w:val="0"/>
        <w:adjustRightInd w:val="0"/>
        <w:jc w:val="center"/>
        <w:rPr>
          <w:b/>
          <w:color w:val="000000" w:themeColor="text1"/>
          <w:lang w:eastAsia="en-US"/>
        </w:rPr>
      </w:pPr>
    </w:p>
    <w:p w:rsidR="00D341A2" w:rsidRPr="00B85E6C" w:rsidRDefault="00D341A2" w:rsidP="00D341A2">
      <w:pPr>
        <w:ind w:firstLine="539"/>
        <w:jc w:val="both"/>
        <w:rPr>
          <w:rFonts w:ascii="Calibri" w:hAnsi="Calibri" w:cs="Calibri"/>
          <w:color w:val="000000"/>
        </w:rPr>
      </w:pPr>
      <w:r w:rsidRPr="00B85E6C">
        <w:rPr>
          <w:rFonts w:eastAsia="Arial Unicode MS"/>
          <w:color w:val="000000" w:themeColor="text1"/>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p>
    <w:p w:rsidR="00D341A2" w:rsidRPr="00B85E6C" w:rsidRDefault="00D341A2" w:rsidP="00D341A2">
      <w:pPr>
        <w:ind w:firstLine="708"/>
        <w:jc w:val="both"/>
        <w:rPr>
          <w:color w:val="000000"/>
        </w:rPr>
      </w:pPr>
      <w:r w:rsidRPr="00B85E6C">
        <w:rPr>
          <w:color w:val="000000" w:themeColor="text1"/>
        </w:rPr>
        <w:t xml:space="preserve">На 1 января 2022 года количество молодых людей в возрасте от 14 лет до 35 составляет 1994 чел., что составляет 19,4% от общего числа жителей района. Это одна из основных проблем - рост миграционного оттока сельской молодежи в город. Основной отток из села идет за счет молодежи в возрасте от 18 до 35 лет, удельный вес которой в сельском населении ежегодно сокращается. </w:t>
      </w:r>
    </w:p>
    <w:p w:rsidR="00D341A2" w:rsidRPr="00B85E6C" w:rsidRDefault="00D341A2" w:rsidP="00D341A2">
      <w:pPr>
        <w:ind w:firstLine="708"/>
        <w:jc w:val="both"/>
        <w:rPr>
          <w:color w:val="000000"/>
        </w:rPr>
      </w:pPr>
      <w:r w:rsidRPr="00B85E6C">
        <w:rPr>
          <w:color w:val="000000" w:themeColor="text1"/>
        </w:rPr>
        <w:t xml:space="preserve">При администрации района сформированы молодежные совещательные органы: 6 Советов работающей молодежи с охватом 30 чел., Молодежное правительство с охватом 8 чел., 1 Клуб молодых семей «Семья» с охватом 5 семей. </w:t>
      </w:r>
    </w:p>
    <w:p w:rsidR="00D341A2" w:rsidRPr="00B85E6C" w:rsidRDefault="00D341A2" w:rsidP="00D341A2">
      <w:pPr>
        <w:ind w:firstLine="708"/>
        <w:jc w:val="both"/>
        <w:rPr>
          <w:color w:val="000000"/>
        </w:rPr>
      </w:pPr>
      <w:r w:rsidRPr="00B85E6C">
        <w:rPr>
          <w:color w:val="000000" w:themeColor="text1"/>
        </w:rPr>
        <w:t xml:space="preserve">В районе ведется работа по поддержке деятельности детских и молодежных общественных объединений. По инициативе молодежи на территории района проводятся молодежные акции экологической, профилактической, информационной и патриотической направленности. В школах действуют в различных направлениях более 60 детских и молодежных общественных объединений с охватом  около 1238 чел. </w:t>
      </w:r>
    </w:p>
    <w:p w:rsidR="00D341A2" w:rsidRPr="00B85E6C" w:rsidRDefault="00D341A2" w:rsidP="00D341A2">
      <w:pPr>
        <w:ind w:firstLine="567"/>
        <w:jc w:val="both"/>
        <w:rPr>
          <w:color w:val="000000"/>
        </w:rPr>
      </w:pPr>
      <w:r w:rsidRPr="00B85E6C">
        <w:rPr>
          <w:color w:val="000000" w:themeColor="text1"/>
        </w:rPr>
        <w:t xml:space="preserve">В Порецком районе активно развивается Всероссийское детско-юношеское движение «Российское движение школьников», опорной площадкой которого с 2016 г. является </w:t>
      </w:r>
      <w:r w:rsidRPr="00B85E6C">
        <w:rPr>
          <w:color w:val="000000"/>
        </w:rPr>
        <w:t>МБОУ «Кудеихинская СОШ».</w:t>
      </w:r>
    </w:p>
    <w:p w:rsidR="00D341A2" w:rsidRPr="00B85E6C" w:rsidRDefault="00D341A2" w:rsidP="00D341A2">
      <w:pPr>
        <w:ind w:firstLine="708"/>
        <w:jc w:val="both"/>
        <w:rPr>
          <w:rFonts w:ascii="Calibri" w:hAnsi="Calibri" w:cs="Calibri"/>
          <w:color w:val="000000"/>
        </w:rPr>
      </w:pPr>
      <w:r w:rsidRPr="00B85E6C">
        <w:rPr>
          <w:color w:val="000000" w:themeColor="text1"/>
        </w:rPr>
        <w:t>Одним из основных направлений деятельности Российского движения школьников является военно-патриотическое воспитание. Юнармейцы обучаются стрельбе, оказанию первой медицинской помощи, ориентированию по карте. Кроме того, занимаются волонтерской деятельностью, ведут работу по благоустройству воинских захоронений, памятников погибшим в ВОВ, принимают участие в спортивных мероприятиях. В настоящее время в районе 497 юнармейцев.</w:t>
      </w:r>
    </w:p>
    <w:p w:rsidR="00D341A2" w:rsidRPr="00B85E6C" w:rsidRDefault="00D341A2" w:rsidP="00D341A2">
      <w:pPr>
        <w:ind w:firstLine="539"/>
        <w:jc w:val="both"/>
        <w:rPr>
          <w:rFonts w:ascii="Calibri" w:hAnsi="Calibri" w:cs="Calibri"/>
          <w:color w:val="000000"/>
        </w:rPr>
      </w:pPr>
      <w:r w:rsidRPr="00B85E6C">
        <w:rPr>
          <w:rFonts w:eastAsia="Arial Unicode MS"/>
          <w:color w:val="000000" w:themeColor="text1"/>
        </w:rPr>
        <w:t>В районе сформирована система выявления, развития и поддержки талантливой молодежи. Проводятся традиционные районные фестивали. Молодые люди участвуют в различных конкурсные формах интеллектуальной, творческой, спортивной направленности в основном республиканского уровня. Активная молодежь поощряется почетными грамотами и благодарственными письмами администрации Порецкого муниципального округа Чувашской Республики, отдела образования, молодежной политики и спорта администрации Порецкого муниципального округа. Учреждены гранты главы администрации Порецкого муниципального округа для талантливой и одаренной молодежи в размере 1 тыс. руб. в номинациях «Профессионал своего дела», «Лучший в спорте» и «Доброволец года», именная ежемесячная стипендия Главы администрации Порецкого муниципального округа Чувашской  Республики в размере 300 руб. Ежегодно ее получают 20 школьников.Именной стипендией Главы Чувашской Республики за 2021/2022 учебный год удостоен 1 человек. Именной стипендией Главы Чувашской Республики в размере 400 рублей в 2022 году удостоен 1 человек. Специальными стипендиями Главы Чувашской Республики для представителей молодежи и студентов за особую творческую устремленность в 2022 году удостоены 6 человек из Порецкого муниципального округа.</w:t>
      </w:r>
    </w:p>
    <w:p w:rsidR="00D341A2" w:rsidRPr="00B85E6C" w:rsidRDefault="00D341A2" w:rsidP="00D341A2">
      <w:pPr>
        <w:ind w:firstLine="708"/>
        <w:jc w:val="both"/>
        <w:rPr>
          <w:color w:val="000000"/>
        </w:rPr>
      </w:pPr>
      <w:r w:rsidRPr="00B85E6C">
        <w:rPr>
          <w:bCs/>
          <w:color w:val="000000" w:themeColor="text1"/>
        </w:rPr>
        <w:t xml:space="preserve">Важным направлением в реализации молодежной политики района является формирование здорового образа жизни и профилактика асоциальных явлений в молодежной среде. </w:t>
      </w:r>
      <w:r w:rsidRPr="00B85E6C">
        <w:rPr>
          <w:color w:val="000000" w:themeColor="text1"/>
        </w:rPr>
        <w:t xml:space="preserve">Ежегодно 2 раза в год в районе проводится традиционная акции «Молодежь за ЗОЖ». В рамках данной акции проводятся беседы и лекции, «круглые столы» и семинары, диспуты и часы общения по  пропаганде ценностей здорового образа жизни среди молодежи и подростков, по профилактике злоупотребления ПАВ, а также много спортивных мероприятий. Общий охват в 2022 г. составил 1324 чел. (66,4% от общего количества молодежи в районе). </w:t>
      </w:r>
    </w:p>
    <w:p w:rsidR="00D341A2" w:rsidRPr="00B85E6C" w:rsidRDefault="00D341A2" w:rsidP="00D341A2">
      <w:pPr>
        <w:ind w:firstLine="567"/>
        <w:jc w:val="both"/>
        <w:rPr>
          <w:color w:val="000000"/>
        </w:rPr>
      </w:pPr>
      <w:r w:rsidRPr="00B85E6C">
        <w:rPr>
          <w:rFonts w:eastAsia="Calibri"/>
          <w:color w:val="000000" w:themeColor="text1"/>
          <w:lang w:eastAsia="en-US"/>
        </w:rPr>
        <w:t xml:space="preserve">В Порецком муниципальном округе  ежегодно проводится более  100 физкультурно-оздоровительных, спортивно-массовых мероприятий: Дни здоровья, чемпионаты  и турниры по футболу, </w:t>
      </w:r>
      <w:r w:rsidRPr="00B85E6C">
        <w:rPr>
          <w:color w:val="000000"/>
        </w:rPr>
        <w:t>Кубок А.Н.Крылова, Соревнования среди организаций и сельских поселений Порецкого муниципального округа Чувашской  Республикипо дартсу, стрельбе из пневматической винтовки</w:t>
      </w:r>
      <w:r w:rsidRPr="00B85E6C">
        <w:rPr>
          <w:rFonts w:eastAsia="Calibri"/>
          <w:color w:val="000000" w:themeColor="text1"/>
          <w:lang w:eastAsia="en-US"/>
        </w:rPr>
        <w:t xml:space="preserve">, спортивные игры на кубок Главы Порецкого муниципального округа,  Всероссийские массовые соревнования «Лыжня России», «Кросс наций» и др. </w:t>
      </w:r>
    </w:p>
    <w:p w:rsidR="00D341A2" w:rsidRPr="00B85E6C" w:rsidRDefault="00D341A2" w:rsidP="00D341A2">
      <w:pPr>
        <w:ind w:firstLine="708"/>
        <w:jc w:val="both"/>
        <w:rPr>
          <w:color w:val="000000"/>
        </w:rPr>
      </w:pPr>
      <w:r w:rsidRPr="00B85E6C">
        <w:rPr>
          <w:rFonts w:eastAsia="Calibri"/>
          <w:color w:val="000000" w:themeColor="text1"/>
          <w:lang w:eastAsia="en-US"/>
        </w:rPr>
        <w:t xml:space="preserve">В Порецком муниципальном округе имеется 2 учреждения дополнительного образования, где обучающаяся и работающая молодежь может посещать различные кружки и секции по своим интересам. </w:t>
      </w:r>
    </w:p>
    <w:p w:rsidR="00D341A2" w:rsidRPr="00B85E6C" w:rsidRDefault="00D341A2" w:rsidP="00D341A2">
      <w:pPr>
        <w:ind w:firstLine="708"/>
        <w:jc w:val="both"/>
        <w:rPr>
          <w:color w:val="000000"/>
        </w:rPr>
      </w:pPr>
      <w:r w:rsidRPr="00B85E6C">
        <w:rPr>
          <w:color w:val="000000" w:themeColor="text1"/>
          <w:lang w:eastAsia="en-US"/>
        </w:rPr>
        <w:t xml:space="preserve">С 2017 г. на территории района действует Детский парламент, который осуществляет деятельность, направленную на воспитание чувства патриотизма, социальное становление, развитие школьников, а также формирование политической культуры подрастающего поколения. </w:t>
      </w:r>
    </w:p>
    <w:p w:rsidR="00D341A2" w:rsidRPr="00B85E6C" w:rsidRDefault="00D341A2" w:rsidP="00D341A2">
      <w:pPr>
        <w:ind w:firstLine="708"/>
        <w:jc w:val="both"/>
        <w:rPr>
          <w:color w:val="000000"/>
        </w:rPr>
      </w:pPr>
      <w:r w:rsidRPr="00B85E6C">
        <w:rPr>
          <w:color w:val="000000" w:themeColor="text1"/>
          <w:lang w:eastAsia="en-US"/>
        </w:rPr>
        <w:t xml:space="preserve">Организуются различные обучающиеся семинары, школы молодежного актива, конкурсы, различные спортивные соревнования. Ежемесячно проводятся единые информационные молодежные дни, которые посвящены актуальным вопросам в сфере молодежной политики. </w:t>
      </w:r>
    </w:p>
    <w:p w:rsidR="00D341A2" w:rsidRPr="00B85E6C" w:rsidRDefault="00D341A2" w:rsidP="00D341A2">
      <w:pPr>
        <w:ind w:firstLine="708"/>
        <w:jc w:val="both"/>
        <w:rPr>
          <w:color w:val="000000"/>
        </w:rPr>
      </w:pPr>
      <w:r w:rsidRPr="00B85E6C">
        <w:rPr>
          <w:color w:val="000000" w:themeColor="text1"/>
        </w:rPr>
        <w:t xml:space="preserve">Одним из приоритетных направлений молодёжной политики является гражданское и патриотическое воспитание молодёжи. В каждой общеобразовательной организации функционируют кружки военно-патриотической направленности, в которых задействовано около 400 учащихся. Действует 1 военно-патриотический клуб. В клубах патриотической направленности проводится работа по изучению армейских дисциплин, военной истории, формированию морально-волевых и физических качеств, нравственных и этических принципов молодого человека, по сохранению и передаче лучших традиций российского воинства. </w:t>
      </w:r>
    </w:p>
    <w:p w:rsidR="00D341A2" w:rsidRPr="00B85E6C" w:rsidRDefault="00D341A2" w:rsidP="00D341A2">
      <w:pPr>
        <w:ind w:firstLine="708"/>
        <w:jc w:val="both"/>
        <w:rPr>
          <w:color w:val="000000"/>
        </w:rPr>
      </w:pPr>
      <w:r w:rsidRPr="00B85E6C">
        <w:rPr>
          <w:color w:val="000000" w:themeColor="text1"/>
        </w:rPr>
        <w:t>Совместно с Военным комиссариатом г. Шумерля, Порецкого и Порецкого районов е</w:t>
      </w:r>
      <w:r w:rsidRPr="00B85E6C">
        <w:rPr>
          <w:color w:val="000000" w:themeColor="text1"/>
          <w:bdr w:val="none" w:sz="0" w:space="0" w:color="auto" w:frame="1"/>
        </w:rPr>
        <w:t>жегодно в апреле и октябре в районе проводится День призывника</w:t>
      </w:r>
      <w:r w:rsidRPr="00B85E6C">
        <w:rPr>
          <w:color w:val="000000" w:themeColor="text1"/>
        </w:rPr>
        <w:t xml:space="preserve"> с участием около 30 человек. В мае 2022 года проведены районные юнармейские игры «Зарница» и «Орленок», в которых приняли участие около  80 чел. </w:t>
      </w:r>
    </w:p>
    <w:p w:rsidR="00D341A2" w:rsidRPr="00B85E6C" w:rsidRDefault="00D341A2" w:rsidP="00D341A2">
      <w:pPr>
        <w:widowControl w:val="0"/>
        <w:ind w:firstLine="539"/>
        <w:jc w:val="both"/>
        <w:rPr>
          <w:color w:val="000000"/>
        </w:rPr>
      </w:pPr>
      <w:r w:rsidRPr="00B85E6C">
        <w:rPr>
          <w:color w:val="000000" w:themeColor="text1"/>
        </w:rPr>
        <w:t>Достижению поставленной в подпрограмме цели способствует решение следующих приоритетных задач:</w:t>
      </w:r>
    </w:p>
    <w:p w:rsidR="00D341A2" w:rsidRPr="00B85E6C" w:rsidRDefault="00D341A2" w:rsidP="00D341A2">
      <w:pPr>
        <w:widowControl w:val="0"/>
        <w:ind w:firstLine="539"/>
        <w:jc w:val="both"/>
        <w:rPr>
          <w:color w:val="000000"/>
        </w:rPr>
      </w:pPr>
      <w:r w:rsidRPr="00B85E6C">
        <w:rPr>
          <w:color w:val="000000" w:themeColor="text1"/>
        </w:rPr>
        <w:t>повышение эффективности организации работы с детьми и молодежью;</w:t>
      </w:r>
    </w:p>
    <w:p w:rsidR="00D341A2" w:rsidRPr="00B85E6C" w:rsidRDefault="00D341A2" w:rsidP="00D341A2">
      <w:pPr>
        <w:widowControl w:val="0"/>
        <w:ind w:firstLine="539"/>
        <w:jc w:val="both"/>
        <w:rPr>
          <w:color w:val="000000"/>
        </w:rPr>
      </w:pPr>
      <w:r w:rsidRPr="00B85E6C">
        <w:rPr>
          <w:color w:val="000000" w:themeColor="text1"/>
        </w:rPr>
        <w:t>совершенствование системы общественно-государственного партнерства в сфере реализации государственной молодежной политики;</w:t>
      </w:r>
    </w:p>
    <w:p w:rsidR="00D341A2" w:rsidRPr="00B85E6C" w:rsidRDefault="00D341A2" w:rsidP="00D341A2">
      <w:pPr>
        <w:widowControl w:val="0"/>
        <w:ind w:firstLine="539"/>
        <w:jc w:val="both"/>
        <w:rPr>
          <w:color w:val="000000"/>
        </w:rPr>
      </w:pPr>
      <w:r w:rsidRPr="00B85E6C">
        <w:rPr>
          <w:color w:val="000000" w:themeColor="text1"/>
        </w:rPr>
        <w:t>поддержка талантливой и одаренной молодежи, молодых людей в трудной жизненной ситуации, развития молодежного предпринимательства;</w:t>
      </w:r>
    </w:p>
    <w:p w:rsidR="00D341A2" w:rsidRPr="00B85E6C" w:rsidRDefault="00D341A2" w:rsidP="00D341A2">
      <w:pPr>
        <w:widowControl w:val="0"/>
        <w:ind w:firstLine="539"/>
        <w:jc w:val="both"/>
        <w:rPr>
          <w:color w:val="000000"/>
        </w:rPr>
      </w:pPr>
      <w:r w:rsidRPr="00B85E6C">
        <w:rPr>
          <w:color w:val="000000" w:themeColor="text1"/>
        </w:rPr>
        <w:t>информационное обеспечение государственной молодежной политики.</w:t>
      </w:r>
    </w:p>
    <w:p w:rsidR="0091509B" w:rsidRPr="00B85E6C" w:rsidRDefault="0091509B" w:rsidP="000179AF">
      <w:pPr>
        <w:ind w:firstLine="567"/>
        <w:jc w:val="both"/>
        <w:rPr>
          <w:rFonts w:eastAsia="Calibri"/>
          <w:b/>
          <w:color w:val="000000" w:themeColor="text1"/>
          <w:lang w:eastAsia="en-US"/>
        </w:rPr>
      </w:pPr>
    </w:p>
    <w:p w:rsidR="0091509B" w:rsidRPr="00B85E6C" w:rsidRDefault="0091509B" w:rsidP="0091509B">
      <w:pPr>
        <w:autoSpaceDE w:val="0"/>
        <w:autoSpaceDN w:val="0"/>
        <w:adjustRightInd w:val="0"/>
        <w:jc w:val="center"/>
        <w:rPr>
          <w:b/>
        </w:rPr>
      </w:pPr>
      <w:r w:rsidRPr="00B85E6C">
        <w:rPr>
          <w:b/>
        </w:rPr>
        <w:t xml:space="preserve">РАЗДЕЛ </w:t>
      </w:r>
      <w:r w:rsidR="00616FFC" w:rsidRPr="00B85E6C">
        <w:rPr>
          <w:b/>
          <w:lang w:val="en-US"/>
        </w:rPr>
        <w:t>II</w:t>
      </w:r>
      <w:r w:rsidRPr="00B85E6C">
        <w:rPr>
          <w:b/>
        </w:rPr>
        <w:t>. ПЕРЕЧЕНЬ И СВЕДЕНИЯ О ЦЕЛЕВЫХ ИНДИКАТОРАХ И ПОКАЗАТЕЛЯХ ПОДПРОГРАММЫ С РАСШИФРОВКОЙ ПЛАНОВЫХ ЗНАЧЕНИЙ ПО ГОДАМ ЕЕ РЕАЛИЗАЦИИ</w:t>
      </w:r>
    </w:p>
    <w:p w:rsidR="0091509B" w:rsidRPr="00B85E6C" w:rsidRDefault="0091509B" w:rsidP="0091509B">
      <w:pPr>
        <w:autoSpaceDE w:val="0"/>
        <w:autoSpaceDN w:val="0"/>
        <w:adjustRightInd w:val="0"/>
        <w:jc w:val="center"/>
        <w:rPr>
          <w:b/>
        </w:rPr>
      </w:pPr>
    </w:p>
    <w:tbl>
      <w:tblPr>
        <w:tblW w:w="9498" w:type="dxa"/>
        <w:tblInd w:w="62" w:type="dxa"/>
        <w:tblLayout w:type="fixed"/>
        <w:tblCellMar>
          <w:top w:w="102" w:type="dxa"/>
          <w:left w:w="62" w:type="dxa"/>
          <w:bottom w:w="102" w:type="dxa"/>
          <w:right w:w="62" w:type="dxa"/>
        </w:tblCellMar>
        <w:tblLook w:val="0000"/>
      </w:tblPr>
      <w:tblGrid>
        <w:gridCol w:w="9498"/>
      </w:tblGrid>
      <w:tr w:rsidR="0091509B" w:rsidRPr="00B85E6C" w:rsidTr="002F5825">
        <w:tc>
          <w:tcPr>
            <w:tcW w:w="9498" w:type="dxa"/>
          </w:tcPr>
          <w:p w:rsidR="0091509B" w:rsidRPr="00B85E6C" w:rsidRDefault="0091509B" w:rsidP="002F5825">
            <w:pPr>
              <w:autoSpaceDE w:val="0"/>
              <w:autoSpaceDN w:val="0"/>
              <w:adjustRightInd w:val="0"/>
              <w:ind w:left="-62" w:firstLine="631"/>
              <w:jc w:val="both"/>
              <w:rPr>
                <w:lang w:eastAsia="en-US"/>
              </w:rPr>
            </w:pPr>
            <w:r w:rsidRPr="00B85E6C">
              <w:rPr>
                <w:lang w:eastAsia="en-US"/>
              </w:rPr>
              <w:t>Целевыми индикаторами и показателями подпрограммы являются:</w:t>
            </w:r>
          </w:p>
          <w:p w:rsidR="0091509B" w:rsidRPr="00B85E6C" w:rsidRDefault="0091509B" w:rsidP="002F5825">
            <w:pPr>
              <w:widowControl w:val="0"/>
              <w:autoSpaceDE w:val="0"/>
              <w:autoSpaceDN w:val="0"/>
              <w:ind w:left="-62" w:firstLine="631"/>
              <w:jc w:val="both"/>
            </w:pPr>
            <w:r w:rsidRPr="00B85E6C">
              <w:t>количество субъектов малого и среднего предпринимательства, созданных лицами в возрасте до 30 лет (включительно) – 5 единиц;</w:t>
            </w:r>
          </w:p>
          <w:p w:rsidR="0091509B" w:rsidRPr="00B85E6C" w:rsidRDefault="0091509B" w:rsidP="002F5825">
            <w:pPr>
              <w:widowControl w:val="0"/>
              <w:autoSpaceDE w:val="0"/>
              <w:autoSpaceDN w:val="0"/>
              <w:ind w:left="-62" w:firstLine="631"/>
              <w:jc w:val="both"/>
            </w:pPr>
            <w:r w:rsidRPr="00B85E6C">
              <w:t>доля молодежи в возрасте от 14 до 30 лет, занимающейся добровольческой (волонтерской) деятельностью, в общей ее численности – 25 процентов;</w:t>
            </w:r>
          </w:p>
          <w:p w:rsidR="0091509B" w:rsidRPr="00B85E6C" w:rsidRDefault="0091509B" w:rsidP="002F5825">
            <w:pPr>
              <w:widowControl w:val="0"/>
              <w:autoSpaceDE w:val="0"/>
              <w:autoSpaceDN w:val="0"/>
              <w:ind w:left="-62" w:firstLine="631"/>
              <w:jc w:val="both"/>
            </w:pPr>
            <w:r w:rsidRPr="00B85E6C">
              <w:t>количество добровольческих (волонтерских) объединений – 1710 единиц;</w:t>
            </w:r>
          </w:p>
          <w:p w:rsidR="00800721" w:rsidRPr="00B85E6C" w:rsidRDefault="0091509B" w:rsidP="00FE1075">
            <w:pPr>
              <w:autoSpaceDE w:val="0"/>
              <w:autoSpaceDN w:val="0"/>
              <w:adjustRightInd w:val="0"/>
              <w:ind w:left="-62" w:firstLine="631"/>
              <w:jc w:val="both"/>
              <w:rPr>
                <w:lang w:eastAsia="en-US"/>
              </w:rPr>
            </w:pPr>
            <w:r w:rsidRPr="00B85E6C">
              <w:rPr>
                <w:lang w:eastAsia="en-US"/>
              </w:rPr>
              <w:t>доля молодежи в возрасте от 14 до 30 лет, охваченной деятельностью молодежных общественных объединений, в обще</w:t>
            </w:r>
            <w:r w:rsidR="00E02F44" w:rsidRPr="00B85E6C">
              <w:rPr>
                <w:lang w:eastAsia="en-US"/>
              </w:rPr>
              <w:t>й ее численности – 38 процентов;</w:t>
            </w:r>
          </w:p>
        </w:tc>
      </w:tr>
    </w:tbl>
    <w:p w:rsidR="0091509B" w:rsidRPr="00B85E6C" w:rsidRDefault="0091509B" w:rsidP="0091509B">
      <w:pPr>
        <w:autoSpaceDE w:val="0"/>
        <w:autoSpaceDN w:val="0"/>
        <w:adjustRightInd w:val="0"/>
        <w:ind w:firstLine="567"/>
        <w:jc w:val="both"/>
        <w:rPr>
          <w:lang w:eastAsia="en-US"/>
        </w:rPr>
      </w:pPr>
      <w:r w:rsidRPr="00B85E6C">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91509B" w:rsidRPr="00B85E6C" w:rsidRDefault="001D301C" w:rsidP="0091509B">
      <w:pPr>
        <w:autoSpaceDE w:val="0"/>
        <w:autoSpaceDN w:val="0"/>
        <w:adjustRightInd w:val="0"/>
        <w:ind w:firstLine="567"/>
        <w:jc w:val="both"/>
        <w:rPr>
          <w:lang w:eastAsia="en-US"/>
        </w:rPr>
      </w:pPr>
      <w:r w:rsidRPr="00B85E6C">
        <w:rPr>
          <w:lang w:eastAsia="en-US"/>
        </w:rPr>
        <w:t>1</w:t>
      </w:r>
      <w:r w:rsidR="0091509B" w:rsidRPr="00B85E6C">
        <w:rPr>
          <w:lang w:eastAsia="en-US"/>
        </w:rPr>
        <w:t>) доля молодежи в возрасте от 14 до 3</w:t>
      </w:r>
      <w:r w:rsidR="005B0E7C" w:rsidRPr="00B85E6C">
        <w:rPr>
          <w:lang w:eastAsia="en-US"/>
        </w:rPr>
        <w:t>5</w:t>
      </w:r>
      <w:r w:rsidR="0091509B" w:rsidRPr="00B85E6C">
        <w:rPr>
          <w:lang w:eastAsia="en-US"/>
        </w:rPr>
        <w:t xml:space="preserve"> лет, занимающейся добровольческой (волонтерской) деятельнос</w:t>
      </w:r>
      <w:r w:rsidR="00E243DF" w:rsidRPr="00B85E6C">
        <w:rPr>
          <w:lang w:eastAsia="en-US"/>
        </w:rPr>
        <w:t>тью, в общей ее численности, – 1</w:t>
      </w:r>
      <w:r w:rsidR="0091509B" w:rsidRPr="00B85E6C">
        <w:rPr>
          <w:lang w:eastAsia="en-US"/>
        </w:rPr>
        <w:t>5 процентов, в том числе:</w:t>
      </w:r>
    </w:p>
    <w:p w:rsidR="0091509B" w:rsidRPr="00B85E6C" w:rsidRDefault="0091509B" w:rsidP="0091509B">
      <w:pPr>
        <w:autoSpaceDE w:val="0"/>
        <w:autoSpaceDN w:val="0"/>
        <w:adjustRightInd w:val="0"/>
        <w:ind w:firstLine="567"/>
        <w:jc w:val="both"/>
        <w:rPr>
          <w:lang w:eastAsia="en-US"/>
        </w:rPr>
      </w:pPr>
      <w:r w:rsidRPr="00B85E6C">
        <w:rPr>
          <w:lang w:eastAsia="en-US"/>
        </w:rPr>
        <w:t>в 2023 году – 15 процентов;</w:t>
      </w:r>
    </w:p>
    <w:p w:rsidR="0091509B" w:rsidRPr="00B85E6C" w:rsidRDefault="0091509B" w:rsidP="0091509B">
      <w:pPr>
        <w:autoSpaceDE w:val="0"/>
        <w:autoSpaceDN w:val="0"/>
        <w:adjustRightInd w:val="0"/>
        <w:ind w:firstLine="567"/>
        <w:jc w:val="both"/>
        <w:rPr>
          <w:lang w:eastAsia="en-US"/>
        </w:rPr>
      </w:pPr>
      <w:r w:rsidRPr="00B85E6C">
        <w:rPr>
          <w:lang w:eastAsia="en-US"/>
        </w:rPr>
        <w:t>в 2024 году – 1</w:t>
      </w:r>
      <w:r w:rsidR="00E02F44" w:rsidRPr="00B85E6C">
        <w:rPr>
          <w:lang w:eastAsia="en-US"/>
        </w:rPr>
        <w:t>5</w:t>
      </w:r>
      <w:r w:rsidRPr="00B85E6C">
        <w:rPr>
          <w:lang w:eastAsia="en-US"/>
        </w:rPr>
        <w:t xml:space="preserve"> процентов;</w:t>
      </w:r>
    </w:p>
    <w:p w:rsidR="0091509B" w:rsidRPr="00B85E6C" w:rsidRDefault="00E02F44" w:rsidP="0091509B">
      <w:pPr>
        <w:autoSpaceDE w:val="0"/>
        <w:autoSpaceDN w:val="0"/>
        <w:adjustRightInd w:val="0"/>
        <w:ind w:firstLine="567"/>
        <w:jc w:val="both"/>
        <w:rPr>
          <w:lang w:eastAsia="en-US"/>
        </w:rPr>
      </w:pPr>
      <w:r w:rsidRPr="00B85E6C">
        <w:rPr>
          <w:lang w:eastAsia="en-US"/>
        </w:rPr>
        <w:t>в 2025 году – 15</w:t>
      </w:r>
      <w:r w:rsidR="0091509B" w:rsidRPr="00B85E6C">
        <w:rPr>
          <w:lang w:eastAsia="en-US"/>
        </w:rPr>
        <w:t xml:space="preserve"> процентов;</w:t>
      </w:r>
    </w:p>
    <w:p w:rsidR="0091509B" w:rsidRPr="00B85E6C" w:rsidRDefault="00E02F44" w:rsidP="0091509B">
      <w:pPr>
        <w:autoSpaceDE w:val="0"/>
        <w:autoSpaceDN w:val="0"/>
        <w:adjustRightInd w:val="0"/>
        <w:ind w:firstLine="567"/>
        <w:jc w:val="both"/>
        <w:rPr>
          <w:lang w:eastAsia="en-US"/>
        </w:rPr>
      </w:pPr>
      <w:r w:rsidRPr="00B85E6C">
        <w:rPr>
          <w:lang w:eastAsia="en-US"/>
        </w:rPr>
        <w:t>в 2030 году – 15</w:t>
      </w:r>
      <w:r w:rsidR="0091509B" w:rsidRPr="00B85E6C">
        <w:rPr>
          <w:lang w:eastAsia="en-US"/>
        </w:rPr>
        <w:t xml:space="preserve"> процента;</w:t>
      </w:r>
    </w:p>
    <w:p w:rsidR="0091509B" w:rsidRPr="00B85E6C" w:rsidRDefault="00E02F44" w:rsidP="0091509B">
      <w:pPr>
        <w:autoSpaceDE w:val="0"/>
        <w:autoSpaceDN w:val="0"/>
        <w:adjustRightInd w:val="0"/>
        <w:ind w:firstLine="567"/>
        <w:jc w:val="both"/>
        <w:rPr>
          <w:lang w:eastAsia="en-US"/>
        </w:rPr>
      </w:pPr>
      <w:r w:rsidRPr="00B85E6C">
        <w:rPr>
          <w:lang w:eastAsia="en-US"/>
        </w:rPr>
        <w:t>в 2035 году – 1</w:t>
      </w:r>
      <w:r w:rsidR="0091509B" w:rsidRPr="00B85E6C">
        <w:rPr>
          <w:lang w:eastAsia="en-US"/>
        </w:rPr>
        <w:t>5 процентов;</w:t>
      </w:r>
    </w:p>
    <w:p w:rsidR="0091509B" w:rsidRPr="00B85E6C" w:rsidRDefault="001D301C" w:rsidP="0091509B">
      <w:pPr>
        <w:autoSpaceDE w:val="0"/>
        <w:autoSpaceDN w:val="0"/>
        <w:adjustRightInd w:val="0"/>
        <w:ind w:firstLine="567"/>
        <w:jc w:val="both"/>
        <w:rPr>
          <w:lang w:eastAsia="en-US"/>
        </w:rPr>
      </w:pPr>
      <w:r w:rsidRPr="00B85E6C">
        <w:rPr>
          <w:lang w:eastAsia="en-US"/>
        </w:rPr>
        <w:t>2</w:t>
      </w:r>
      <w:r w:rsidR="0091509B" w:rsidRPr="00B85E6C">
        <w:rPr>
          <w:lang w:eastAsia="en-US"/>
        </w:rPr>
        <w:t xml:space="preserve">) количество добровольческих (волонтерских) объединений – </w:t>
      </w:r>
      <w:r w:rsidR="00E02F44" w:rsidRPr="00B85E6C">
        <w:rPr>
          <w:lang w:eastAsia="en-US"/>
        </w:rPr>
        <w:t>15</w:t>
      </w:r>
      <w:r w:rsidR="0091509B" w:rsidRPr="00B85E6C">
        <w:rPr>
          <w:lang w:eastAsia="en-US"/>
        </w:rPr>
        <w:t xml:space="preserve"> единиц, в том числе:</w:t>
      </w:r>
    </w:p>
    <w:p w:rsidR="0091509B" w:rsidRPr="00B85E6C" w:rsidRDefault="00E02F44" w:rsidP="0091509B">
      <w:pPr>
        <w:autoSpaceDE w:val="0"/>
        <w:autoSpaceDN w:val="0"/>
        <w:adjustRightInd w:val="0"/>
        <w:ind w:firstLine="567"/>
        <w:jc w:val="both"/>
        <w:rPr>
          <w:lang w:eastAsia="en-US"/>
        </w:rPr>
      </w:pPr>
      <w:r w:rsidRPr="00B85E6C">
        <w:rPr>
          <w:lang w:eastAsia="en-US"/>
        </w:rPr>
        <w:t>в 2023 году – 15</w:t>
      </w:r>
      <w:r w:rsidR="0091509B" w:rsidRPr="00B85E6C">
        <w:rPr>
          <w:lang w:eastAsia="en-US"/>
        </w:rPr>
        <w:t xml:space="preserve"> единиц;</w:t>
      </w:r>
    </w:p>
    <w:p w:rsidR="0091509B" w:rsidRPr="00B85E6C" w:rsidRDefault="00E02F44" w:rsidP="0091509B">
      <w:pPr>
        <w:autoSpaceDE w:val="0"/>
        <w:autoSpaceDN w:val="0"/>
        <w:adjustRightInd w:val="0"/>
        <w:ind w:firstLine="567"/>
        <w:jc w:val="both"/>
        <w:rPr>
          <w:lang w:eastAsia="en-US"/>
        </w:rPr>
      </w:pPr>
      <w:r w:rsidRPr="00B85E6C">
        <w:rPr>
          <w:lang w:eastAsia="en-US"/>
        </w:rPr>
        <w:t xml:space="preserve">в 2024 году – 15 </w:t>
      </w:r>
      <w:r w:rsidR="0091509B" w:rsidRPr="00B85E6C">
        <w:rPr>
          <w:lang w:eastAsia="en-US"/>
        </w:rPr>
        <w:t>единиц;</w:t>
      </w:r>
    </w:p>
    <w:p w:rsidR="0091509B" w:rsidRPr="00B85E6C" w:rsidRDefault="00E02F44" w:rsidP="0091509B">
      <w:pPr>
        <w:autoSpaceDE w:val="0"/>
        <w:autoSpaceDN w:val="0"/>
        <w:adjustRightInd w:val="0"/>
        <w:ind w:firstLine="567"/>
        <w:jc w:val="both"/>
        <w:rPr>
          <w:lang w:eastAsia="en-US"/>
        </w:rPr>
      </w:pPr>
      <w:r w:rsidRPr="00B85E6C">
        <w:rPr>
          <w:lang w:eastAsia="en-US"/>
        </w:rPr>
        <w:t xml:space="preserve">в 2025 году – 15 </w:t>
      </w:r>
      <w:r w:rsidR="0091509B" w:rsidRPr="00B85E6C">
        <w:rPr>
          <w:lang w:eastAsia="en-US"/>
        </w:rPr>
        <w:t>единиц;</w:t>
      </w:r>
    </w:p>
    <w:p w:rsidR="0091509B" w:rsidRPr="00B85E6C" w:rsidRDefault="00E02F44" w:rsidP="0091509B">
      <w:pPr>
        <w:autoSpaceDE w:val="0"/>
        <w:autoSpaceDN w:val="0"/>
        <w:adjustRightInd w:val="0"/>
        <w:ind w:firstLine="567"/>
        <w:jc w:val="both"/>
        <w:rPr>
          <w:lang w:eastAsia="en-US"/>
        </w:rPr>
      </w:pPr>
      <w:r w:rsidRPr="00B85E6C">
        <w:rPr>
          <w:lang w:eastAsia="en-US"/>
        </w:rPr>
        <w:t>в 2030 году – 15</w:t>
      </w:r>
      <w:r w:rsidR="0091509B" w:rsidRPr="00B85E6C">
        <w:rPr>
          <w:lang w:eastAsia="en-US"/>
        </w:rPr>
        <w:t xml:space="preserve"> единиц;</w:t>
      </w:r>
    </w:p>
    <w:p w:rsidR="0091509B" w:rsidRPr="00B85E6C" w:rsidRDefault="0091509B" w:rsidP="0091509B">
      <w:pPr>
        <w:autoSpaceDE w:val="0"/>
        <w:autoSpaceDN w:val="0"/>
        <w:adjustRightInd w:val="0"/>
        <w:ind w:firstLine="567"/>
        <w:jc w:val="both"/>
        <w:rPr>
          <w:lang w:eastAsia="en-US"/>
        </w:rPr>
      </w:pPr>
      <w:r w:rsidRPr="00B85E6C">
        <w:rPr>
          <w:lang w:eastAsia="en-US"/>
        </w:rPr>
        <w:t xml:space="preserve">в 2035 году – </w:t>
      </w:r>
      <w:r w:rsidR="00E02F44" w:rsidRPr="00B85E6C">
        <w:rPr>
          <w:lang w:eastAsia="en-US"/>
        </w:rPr>
        <w:t>15</w:t>
      </w:r>
      <w:r w:rsidRPr="00B85E6C">
        <w:rPr>
          <w:lang w:eastAsia="en-US"/>
        </w:rPr>
        <w:t xml:space="preserve"> единиц;</w:t>
      </w:r>
    </w:p>
    <w:p w:rsidR="0091509B" w:rsidRPr="00B85E6C" w:rsidRDefault="001D301C" w:rsidP="0091509B">
      <w:pPr>
        <w:autoSpaceDE w:val="0"/>
        <w:autoSpaceDN w:val="0"/>
        <w:adjustRightInd w:val="0"/>
        <w:ind w:firstLine="567"/>
        <w:jc w:val="both"/>
        <w:rPr>
          <w:lang w:eastAsia="en-US"/>
        </w:rPr>
      </w:pPr>
      <w:r w:rsidRPr="00B85E6C">
        <w:rPr>
          <w:lang w:eastAsia="en-US"/>
        </w:rPr>
        <w:t>3</w:t>
      </w:r>
      <w:r w:rsidR="0091509B" w:rsidRPr="00B85E6C">
        <w:rPr>
          <w:lang w:eastAsia="en-US"/>
        </w:rPr>
        <w:t xml:space="preserve">) </w:t>
      </w:r>
      <w:r w:rsidR="0091509B" w:rsidRPr="00B85E6C">
        <w:t>доля молодежи в возрасте от 14 до 3</w:t>
      </w:r>
      <w:r w:rsidR="005B0E7C" w:rsidRPr="00B85E6C">
        <w:t>5</w:t>
      </w:r>
      <w:r w:rsidR="0091509B" w:rsidRPr="00B85E6C">
        <w:t xml:space="preserve"> лет, охваченной деятельностью молодежных общественных объединений, в общей ее численности – 15 процентов</w:t>
      </w:r>
      <w:r w:rsidR="0091509B" w:rsidRPr="00B85E6C">
        <w:rPr>
          <w:lang w:eastAsia="en-US"/>
        </w:rPr>
        <w:t>, в том числе:</w:t>
      </w:r>
    </w:p>
    <w:p w:rsidR="0091509B" w:rsidRPr="00B85E6C" w:rsidRDefault="0091509B" w:rsidP="0091509B">
      <w:pPr>
        <w:autoSpaceDE w:val="0"/>
        <w:autoSpaceDN w:val="0"/>
        <w:adjustRightInd w:val="0"/>
        <w:ind w:firstLine="567"/>
        <w:jc w:val="both"/>
        <w:rPr>
          <w:lang w:eastAsia="en-US"/>
        </w:rPr>
      </w:pPr>
      <w:r w:rsidRPr="00B85E6C">
        <w:rPr>
          <w:lang w:eastAsia="en-US"/>
        </w:rPr>
        <w:t>в 2023 году – 15 процентов;</w:t>
      </w:r>
    </w:p>
    <w:p w:rsidR="0091509B" w:rsidRPr="00B85E6C" w:rsidRDefault="0091509B" w:rsidP="0091509B">
      <w:pPr>
        <w:autoSpaceDE w:val="0"/>
        <w:autoSpaceDN w:val="0"/>
        <w:adjustRightInd w:val="0"/>
        <w:ind w:firstLine="567"/>
        <w:jc w:val="both"/>
        <w:rPr>
          <w:lang w:eastAsia="en-US"/>
        </w:rPr>
      </w:pPr>
      <w:r w:rsidRPr="00B85E6C">
        <w:rPr>
          <w:lang w:eastAsia="en-US"/>
        </w:rPr>
        <w:t>в 2024 году – 15 процентов;</w:t>
      </w:r>
    </w:p>
    <w:p w:rsidR="0091509B" w:rsidRPr="00B85E6C" w:rsidRDefault="0091509B" w:rsidP="0091509B">
      <w:pPr>
        <w:autoSpaceDE w:val="0"/>
        <w:autoSpaceDN w:val="0"/>
        <w:adjustRightInd w:val="0"/>
        <w:ind w:firstLine="567"/>
        <w:jc w:val="both"/>
        <w:rPr>
          <w:lang w:eastAsia="en-US"/>
        </w:rPr>
      </w:pPr>
      <w:r w:rsidRPr="00B85E6C">
        <w:rPr>
          <w:lang w:eastAsia="en-US"/>
        </w:rPr>
        <w:t>в 2025 году – 15 процентов;</w:t>
      </w:r>
    </w:p>
    <w:p w:rsidR="0091509B" w:rsidRPr="00B85E6C" w:rsidRDefault="0091509B" w:rsidP="0091509B">
      <w:pPr>
        <w:autoSpaceDE w:val="0"/>
        <w:autoSpaceDN w:val="0"/>
        <w:adjustRightInd w:val="0"/>
        <w:ind w:firstLine="567"/>
        <w:jc w:val="both"/>
        <w:rPr>
          <w:lang w:eastAsia="en-US"/>
        </w:rPr>
      </w:pPr>
      <w:r w:rsidRPr="00B85E6C">
        <w:rPr>
          <w:lang w:eastAsia="en-US"/>
        </w:rPr>
        <w:t>в 2030 году – 15 процентов;</w:t>
      </w:r>
    </w:p>
    <w:p w:rsidR="0091509B" w:rsidRPr="00B85E6C" w:rsidRDefault="0091509B" w:rsidP="0091509B">
      <w:pPr>
        <w:autoSpaceDE w:val="0"/>
        <w:autoSpaceDN w:val="0"/>
        <w:adjustRightInd w:val="0"/>
        <w:ind w:firstLine="567"/>
        <w:jc w:val="both"/>
        <w:rPr>
          <w:lang w:eastAsia="en-US"/>
        </w:rPr>
      </w:pPr>
      <w:r w:rsidRPr="00B85E6C">
        <w:rPr>
          <w:lang w:eastAsia="en-US"/>
        </w:rPr>
        <w:t>в 2035 году – 15 процентов.</w:t>
      </w:r>
    </w:p>
    <w:p w:rsidR="0091509B" w:rsidRPr="00B85E6C" w:rsidRDefault="001D301C" w:rsidP="00686D77">
      <w:pPr>
        <w:autoSpaceDE w:val="0"/>
        <w:autoSpaceDN w:val="0"/>
        <w:adjustRightInd w:val="0"/>
        <w:rPr>
          <w:color w:val="22272F"/>
          <w:sz w:val="25"/>
          <w:szCs w:val="25"/>
          <w:shd w:val="clear" w:color="auto" w:fill="FFFFFF"/>
        </w:rPr>
      </w:pPr>
      <w:r w:rsidRPr="00B85E6C">
        <w:rPr>
          <w:rFonts w:eastAsia="Calibri"/>
        </w:rPr>
        <w:t>4</w:t>
      </w:r>
      <w:r w:rsidR="00DF0480" w:rsidRPr="00B85E6C">
        <w:rPr>
          <w:rFonts w:eastAsia="Calibri"/>
        </w:rPr>
        <w:t xml:space="preserve">) </w:t>
      </w:r>
      <w:r w:rsidR="00DF0480" w:rsidRPr="00B85E6C">
        <w:rPr>
          <w:color w:val="22272F"/>
          <w:sz w:val="25"/>
          <w:szCs w:val="25"/>
          <w:shd w:val="clear" w:color="auto" w:fill="FFFFFF"/>
        </w:rPr>
        <w:t>Доля несовершеннолетних, охваченных различными формами организованного отдыха и оздоровления, в общей их численности:</w:t>
      </w:r>
    </w:p>
    <w:p w:rsidR="00DF0480" w:rsidRPr="00B85E6C" w:rsidRDefault="00DF0480" w:rsidP="00DF0480">
      <w:pPr>
        <w:autoSpaceDE w:val="0"/>
        <w:autoSpaceDN w:val="0"/>
        <w:adjustRightInd w:val="0"/>
        <w:ind w:firstLine="567"/>
        <w:jc w:val="both"/>
        <w:rPr>
          <w:lang w:eastAsia="en-US"/>
        </w:rPr>
      </w:pPr>
      <w:r w:rsidRPr="00B85E6C">
        <w:rPr>
          <w:lang w:eastAsia="en-US"/>
        </w:rPr>
        <w:t>в 2023 году – 62 процента;</w:t>
      </w:r>
    </w:p>
    <w:p w:rsidR="00DF0480" w:rsidRPr="00B85E6C" w:rsidRDefault="00DF0480" w:rsidP="00DF0480">
      <w:pPr>
        <w:autoSpaceDE w:val="0"/>
        <w:autoSpaceDN w:val="0"/>
        <w:adjustRightInd w:val="0"/>
        <w:ind w:firstLine="567"/>
        <w:jc w:val="both"/>
        <w:rPr>
          <w:lang w:eastAsia="en-US"/>
        </w:rPr>
      </w:pPr>
      <w:r w:rsidRPr="00B85E6C">
        <w:rPr>
          <w:lang w:eastAsia="en-US"/>
        </w:rPr>
        <w:t>в 2024 году – 62 процента;</w:t>
      </w:r>
    </w:p>
    <w:p w:rsidR="00DF0480" w:rsidRPr="00B85E6C" w:rsidRDefault="00DF0480" w:rsidP="00DF0480">
      <w:pPr>
        <w:autoSpaceDE w:val="0"/>
        <w:autoSpaceDN w:val="0"/>
        <w:adjustRightInd w:val="0"/>
        <w:ind w:firstLine="567"/>
        <w:jc w:val="both"/>
        <w:rPr>
          <w:lang w:eastAsia="en-US"/>
        </w:rPr>
      </w:pPr>
      <w:r w:rsidRPr="00B85E6C">
        <w:rPr>
          <w:lang w:eastAsia="en-US"/>
        </w:rPr>
        <w:t xml:space="preserve">в 2025 году – </w:t>
      </w:r>
      <w:r w:rsidR="007B7026" w:rsidRPr="00B85E6C">
        <w:rPr>
          <w:lang w:eastAsia="en-US"/>
        </w:rPr>
        <w:t xml:space="preserve">62 </w:t>
      </w:r>
      <w:r w:rsidRPr="00B85E6C">
        <w:rPr>
          <w:lang w:eastAsia="en-US"/>
        </w:rPr>
        <w:t>процента;</w:t>
      </w:r>
    </w:p>
    <w:p w:rsidR="00DF0480" w:rsidRPr="00B85E6C" w:rsidRDefault="00DF0480" w:rsidP="00DF0480">
      <w:pPr>
        <w:autoSpaceDE w:val="0"/>
        <w:autoSpaceDN w:val="0"/>
        <w:adjustRightInd w:val="0"/>
        <w:ind w:firstLine="567"/>
        <w:jc w:val="both"/>
        <w:rPr>
          <w:lang w:eastAsia="en-US"/>
        </w:rPr>
      </w:pPr>
      <w:r w:rsidRPr="00B85E6C">
        <w:rPr>
          <w:lang w:eastAsia="en-US"/>
        </w:rPr>
        <w:t xml:space="preserve">в 2030 году – </w:t>
      </w:r>
      <w:r w:rsidR="007B7026" w:rsidRPr="00B85E6C">
        <w:rPr>
          <w:lang w:eastAsia="en-US"/>
        </w:rPr>
        <w:t xml:space="preserve">62 </w:t>
      </w:r>
      <w:r w:rsidRPr="00B85E6C">
        <w:rPr>
          <w:lang w:eastAsia="en-US"/>
        </w:rPr>
        <w:t>процента;</w:t>
      </w:r>
    </w:p>
    <w:p w:rsidR="00D40604" w:rsidRPr="00B85E6C" w:rsidRDefault="00DF0480" w:rsidP="001D301C">
      <w:pPr>
        <w:autoSpaceDE w:val="0"/>
        <w:autoSpaceDN w:val="0"/>
        <w:adjustRightInd w:val="0"/>
        <w:ind w:firstLine="567"/>
        <w:jc w:val="both"/>
        <w:rPr>
          <w:lang w:eastAsia="en-US"/>
        </w:rPr>
      </w:pPr>
      <w:r w:rsidRPr="00B85E6C">
        <w:rPr>
          <w:lang w:eastAsia="en-US"/>
        </w:rPr>
        <w:t>в 2035 году –</w:t>
      </w:r>
      <w:r w:rsidR="007B7026" w:rsidRPr="00B85E6C">
        <w:rPr>
          <w:lang w:eastAsia="en-US"/>
        </w:rPr>
        <w:t xml:space="preserve">62 </w:t>
      </w:r>
      <w:r w:rsidRPr="00B85E6C">
        <w:rPr>
          <w:lang w:eastAsia="en-US"/>
        </w:rPr>
        <w:t>процента;</w:t>
      </w:r>
    </w:p>
    <w:p w:rsidR="001D301C" w:rsidRPr="00B85E6C" w:rsidRDefault="001D301C" w:rsidP="001D301C">
      <w:pPr>
        <w:autoSpaceDE w:val="0"/>
        <w:autoSpaceDN w:val="0"/>
        <w:adjustRightInd w:val="0"/>
        <w:ind w:firstLine="567"/>
        <w:jc w:val="both"/>
        <w:rPr>
          <w:color w:val="22272F"/>
          <w:shd w:val="clear" w:color="auto" w:fill="FFFFFF"/>
        </w:rPr>
      </w:pPr>
      <w:r w:rsidRPr="00B85E6C">
        <w:rPr>
          <w:lang w:eastAsia="en-US"/>
        </w:rPr>
        <w:t xml:space="preserve">5)  </w:t>
      </w:r>
      <w:r w:rsidR="007B7026" w:rsidRPr="00B85E6C">
        <w:rPr>
          <w:color w:val="22272F"/>
          <w:shd w:val="clear" w:color="auto" w:fill="FFFFFF"/>
        </w:rPr>
        <w:t>Удельный вес призывной молодежи, охваченной допризывной подготовкой:</w:t>
      </w:r>
    </w:p>
    <w:p w:rsidR="007B7026" w:rsidRPr="00B85E6C" w:rsidRDefault="007B7026" w:rsidP="007B7026">
      <w:pPr>
        <w:autoSpaceDE w:val="0"/>
        <w:autoSpaceDN w:val="0"/>
        <w:adjustRightInd w:val="0"/>
        <w:ind w:firstLine="567"/>
        <w:jc w:val="both"/>
        <w:rPr>
          <w:lang w:eastAsia="en-US"/>
        </w:rPr>
      </w:pPr>
      <w:r w:rsidRPr="00B85E6C">
        <w:rPr>
          <w:lang w:eastAsia="en-US"/>
        </w:rPr>
        <w:t xml:space="preserve">в 2023 году – </w:t>
      </w:r>
      <w:r w:rsidR="007F7959" w:rsidRPr="00B85E6C">
        <w:rPr>
          <w:lang w:eastAsia="en-US"/>
        </w:rPr>
        <w:t xml:space="preserve">98 </w:t>
      </w:r>
      <w:r w:rsidRPr="00B85E6C">
        <w:rPr>
          <w:lang w:eastAsia="en-US"/>
        </w:rPr>
        <w:t>процент</w:t>
      </w:r>
      <w:r w:rsidR="007F7959" w:rsidRPr="00B85E6C">
        <w:rPr>
          <w:lang w:eastAsia="en-US"/>
        </w:rPr>
        <w:t>ов</w:t>
      </w:r>
      <w:r w:rsidRPr="00B85E6C">
        <w:rPr>
          <w:lang w:eastAsia="en-US"/>
        </w:rPr>
        <w:t>;</w:t>
      </w:r>
    </w:p>
    <w:p w:rsidR="007F7959" w:rsidRPr="00B85E6C" w:rsidRDefault="007B7026" w:rsidP="007B7026">
      <w:pPr>
        <w:autoSpaceDE w:val="0"/>
        <w:autoSpaceDN w:val="0"/>
        <w:adjustRightInd w:val="0"/>
        <w:ind w:firstLine="567"/>
        <w:jc w:val="both"/>
        <w:rPr>
          <w:lang w:eastAsia="en-US"/>
        </w:rPr>
      </w:pPr>
      <w:r w:rsidRPr="00B85E6C">
        <w:rPr>
          <w:lang w:eastAsia="en-US"/>
        </w:rPr>
        <w:t xml:space="preserve">в 2024 году – </w:t>
      </w:r>
      <w:r w:rsidR="007F7959" w:rsidRPr="00B85E6C">
        <w:rPr>
          <w:lang w:eastAsia="en-US"/>
        </w:rPr>
        <w:t>98 процентов</w:t>
      </w:r>
    </w:p>
    <w:p w:rsidR="007B7026" w:rsidRPr="00B85E6C" w:rsidRDefault="007B7026" w:rsidP="007B7026">
      <w:pPr>
        <w:autoSpaceDE w:val="0"/>
        <w:autoSpaceDN w:val="0"/>
        <w:adjustRightInd w:val="0"/>
        <w:ind w:firstLine="567"/>
        <w:jc w:val="both"/>
        <w:rPr>
          <w:lang w:eastAsia="en-US"/>
        </w:rPr>
      </w:pPr>
      <w:r w:rsidRPr="00B85E6C">
        <w:rPr>
          <w:lang w:eastAsia="en-US"/>
        </w:rPr>
        <w:t xml:space="preserve">в 2025 году – </w:t>
      </w:r>
      <w:r w:rsidR="007F7959" w:rsidRPr="00B85E6C">
        <w:rPr>
          <w:lang w:eastAsia="en-US"/>
        </w:rPr>
        <w:t>98 процентов</w:t>
      </w:r>
      <w:r w:rsidRPr="00B85E6C">
        <w:rPr>
          <w:lang w:eastAsia="en-US"/>
        </w:rPr>
        <w:t>;</w:t>
      </w:r>
    </w:p>
    <w:p w:rsidR="007B7026" w:rsidRPr="00B85E6C" w:rsidRDefault="007B7026" w:rsidP="007B7026">
      <w:pPr>
        <w:autoSpaceDE w:val="0"/>
        <w:autoSpaceDN w:val="0"/>
        <w:adjustRightInd w:val="0"/>
        <w:ind w:firstLine="567"/>
        <w:jc w:val="both"/>
        <w:rPr>
          <w:lang w:eastAsia="en-US"/>
        </w:rPr>
      </w:pPr>
      <w:r w:rsidRPr="00B85E6C">
        <w:rPr>
          <w:lang w:eastAsia="en-US"/>
        </w:rPr>
        <w:t xml:space="preserve">в 2030 году – </w:t>
      </w:r>
      <w:r w:rsidR="007F7959" w:rsidRPr="00B85E6C">
        <w:rPr>
          <w:lang w:eastAsia="en-US"/>
        </w:rPr>
        <w:t>98 процентов</w:t>
      </w:r>
      <w:r w:rsidRPr="00B85E6C">
        <w:rPr>
          <w:lang w:eastAsia="en-US"/>
        </w:rPr>
        <w:t>;</w:t>
      </w:r>
    </w:p>
    <w:p w:rsidR="007B7026" w:rsidRPr="00B85E6C" w:rsidRDefault="007B7026" w:rsidP="001D301C">
      <w:pPr>
        <w:autoSpaceDE w:val="0"/>
        <w:autoSpaceDN w:val="0"/>
        <w:adjustRightInd w:val="0"/>
        <w:ind w:firstLine="567"/>
        <w:jc w:val="both"/>
        <w:rPr>
          <w:lang w:eastAsia="en-US"/>
        </w:rPr>
      </w:pPr>
      <w:r w:rsidRPr="00B85E6C">
        <w:rPr>
          <w:lang w:eastAsia="en-US"/>
        </w:rPr>
        <w:t>в 2035 году –</w:t>
      </w:r>
      <w:r w:rsidR="007F7959" w:rsidRPr="00B85E6C">
        <w:rPr>
          <w:lang w:eastAsia="en-US"/>
        </w:rPr>
        <w:t>98 процентов</w:t>
      </w:r>
      <w:r w:rsidRPr="00B85E6C">
        <w:rPr>
          <w:lang w:eastAsia="en-US"/>
        </w:rPr>
        <w:t>;</w:t>
      </w:r>
    </w:p>
    <w:p w:rsidR="001D301C" w:rsidRPr="00B85E6C" w:rsidRDefault="001D301C" w:rsidP="001D301C">
      <w:pPr>
        <w:autoSpaceDE w:val="0"/>
        <w:autoSpaceDN w:val="0"/>
        <w:adjustRightInd w:val="0"/>
        <w:ind w:firstLine="567"/>
        <w:jc w:val="both"/>
        <w:rPr>
          <w:color w:val="22272F"/>
          <w:shd w:val="clear" w:color="auto" w:fill="FFFFFF"/>
        </w:rPr>
      </w:pPr>
      <w:r w:rsidRPr="00B85E6C">
        <w:rPr>
          <w:lang w:eastAsia="en-US"/>
        </w:rPr>
        <w:t>6)</w:t>
      </w:r>
      <w:r w:rsidR="007B7026" w:rsidRPr="00B85E6C">
        <w:rPr>
          <w:color w:val="22272F"/>
          <w:shd w:val="clear" w:color="auto" w:fill="FFFFFF"/>
        </w:rPr>
        <w:t>Количество мероприятий по реализации Всероссийского физкультурно-спортивного комплекса "Готов к труду и обороне" (ГТО):</w:t>
      </w:r>
    </w:p>
    <w:p w:rsidR="007B7026" w:rsidRPr="00B85E6C" w:rsidRDefault="007B7026" w:rsidP="007B7026">
      <w:pPr>
        <w:autoSpaceDE w:val="0"/>
        <w:autoSpaceDN w:val="0"/>
        <w:adjustRightInd w:val="0"/>
        <w:ind w:firstLine="567"/>
        <w:jc w:val="both"/>
        <w:rPr>
          <w:lang w:eastAsia="en-US"/>
        </w:rPr>
      </w:pPr>
      <w:r w:rsidRPr="00B85E6C">
        <w:rPr>
          <w:lang w:eastAsia="en-US"/>
        </w:rPr>
        <w:t>в 2023 году –20 единиц;</w:t>
      </w:r>
    </w:p>
    <w:p w:rsidR="007B7026" w:rsidRPr="00B85E6C" w:rsidRDefault="007B7026" w:rsidP="007B7026">
      <w:pPr>
        <w:autoSpaceDE w:val="0"/>
        <w:autoSpaceDN w:val="0"/>
        <w:adjustRightInd w:val="0"/>
        <w:ind w:firstLine="567"/>
        <w:jc w:val="both"/>
        <w:rPr>
          <w:lang w:eastAsia="en-US"/>
        </w:rPr>
      </w:pPr>
      <w:r w:rsidRPr="00B85E6C">
        <w:rPr>
          <w:lang w:eastAsia="en-US"/>
        </w:rPr>
        <w:t>в 2024 году – 21 единица</w:t>
      </w:r>
    </w:p>
    <w:p w:rsidR="007B7026" w:rsidRPr="00B85E6C" w:rsidRDefault="007B7026" w:rsidP="007B7026">
      <w:pPr>
        <w:autoSpaceDE w:val="0"/>
        <w:autoSpaceDN w:val="0"/>
        <w:adjustRightInd w:val="0"/>
        <w:ind w:firstLine="567"/>
        <w:jc w:val="both"/>
        <w:rPr>
          <w:lang w:eastAsia="en-US"/>
        </w:rPr>
      </w:pPr>
      <w:r w:rsidRPr="00B85E6C">
        <w:rPr>
          <w:lang w:eastAsia="en-US"/>
        </w:rPr>
        <w:t>в 2025 году – 22 единицы;</w:t>
      </w:r>
    </w:p>
    <w:p w:rsidR="007B7026" w:rsidRPr="00B85E6C" w:rsidRDefault="007B7026" w:rsidP="007B7026">
      <w:pPr>
        <w:autoSpaceDE w:val="0"/>
        <w:autoSpaceDN w:val="0"/>
        <w:adjustRightInd w:val="0"/>
        <w:ind w:firstLine="567"/>
        <w:jc w:val="both"/>
        <w:rPr>
          <w:lang w:eastAsia="en-US"/>
        </w:rPr>
      </w:pPr>
      <w:r w:rsidRPr="00B85E6C">
        <w:rPr>
          <w:lang w:eastAsia="en-US"/>
        </w:rPr>
        <w:t>в 2030 году – 24 единицы;</w:t>
      </w:r>
    </w:p>
    <w:p w:rsidR="007B7026" w:rsidRPr="00B85E6C" w:rsidRDefault="007B7026" w:rsidP="001D301C">
      <w:pPr>
        <w:autoSpaceDE w:val="0"/>
        <w:autoSpaceDN w:val="0"/>
        <w:adjustRightInd w:val="0"/>
        <w:ind w:firstLine="567"/>
        <w:jc w:val="both"/>
        <w:rPr>
          <w:lang w:eastAsia="en-US"/>
        </w:rPr>
      </w:pPr>
      <w:r w:rsidRPr="00B85E6C">
        <w:rPr>
          <w:lang w:eastAsia="en-US"/>
        </w:rPr>
        <w:t>в 2035 году –25 единиц;</w:t>
      </w:r>
    </w:p>
    <w:p w:rsidR="001D301C" w:rsidRPr="00B85E6C" w:rsidRDefault="001D301C" w:rsidP="001D301C">
      <w:pPr>
        <w:autoSpaceDE w:val="0"/>
        <w:autoSpaceDN w:val="0"/>
        <w:adjustRightInd w:val="0"/>
        <w:ind w:firstLine="567"/>
        <w:jc w:val="both"/>
        <w:rPr>
          <w:color w:val="22272F"/>
          <w:shd w:val="clear" w:color="auto" w:fill="FFFFFF"/>
        </w:rPr>
      </w:pPr>
      <w:r w:rsidRPr="00B85E6C">
        <w:rPr>
          <w:lang w:eastAsia="en-US"/>
        </w:rPr>
        <w:t>7)</w:t>
      </w:r>
      <w:r w:rsidR="007B7026" w:rsidRPr="00B85E6C">
        <w:rPr>
          <w:color w:val="22272F"/>
          <w:shd w:val="clear" w:color="auto" w:fill="FFFFFF"/>
        </w:rPr>
        <w:t xml:space="preserve"> Показатель годности к военной службе при первоначальной постановке на воинский учет:</w:t>
      </w:r>
    </w:p>
    <w:p w:rsidR="007B7026" w:rsidRPr="00B85E6C" w:rsidRDefault="007B7026" w:rsidP="007B7026">
      <w:pPr>
        <w:autoSpaceDE w:val="0"/>
        <w:autoSpaceDN w:val="0"/>
        <w:adjustRightInd w:val="0"/>
        <w:ind w:firstLine="567"/>
        <w:jc w:val="both"/>
        <w:rPr>
          <w:lang w:eastAsia="en-US"/>
        </w:rPr>
      </w:pPr>
      <w:r w:rsidRPr="00B85E6C">
        <w:rPr>
          <w:lang w:eastAsia="en-US"/>
        </w:rPr>
        <w:t>в 2023 году – 70 процента;</w:t>
      </w:r>
    </w:p>
    <w:p w:rsidR="007B7026" w:rsidRPr="00B85E6C" w:rsidRDefault="007B7026" w:rsidP="007B7026">
      <w:pPr>
        <w:autoSpaceDE w:val="0"/>
        <w:autoSpaceDN w:val="0"/>
        <w:adjustRightInd w:val="0"/>
        <w:ind w:firstLine="567"/>
        <w:jc w:val="both"/>
        <w:rPr>
          <w:lang w:eastAsia="en-US"/>
        </w:rPr>
      </w:pPr>
      <w:r w:rsidRPr="00B85E6C">
        <w:rPr>
          <w:lang w:eastAsia="en-US"/>
        </w:rPr>
        <w:t>в 2024 году – 70 процента;</w:t>
      </w:r>
    </w:p>
    <w:p w:rsidR="007B7026" w:rsidRPr="00B85E6C" w:rsidRDefault="007B7026" w:rsidP="007B7026">
      <w:pPr>
        <w:autoSpaceDE w:val="0"/>
        <w:autoSpaceDN w:val="0"/>
        <w:adjustRightInd w:val="0"/>
        <w:ind w:firstLine="567"/>
        <w:jc w:val="both"/>
        <w:rPr>
          <w:lang w:eastAsia="en-US"/>
        </w:rPr>
      </w:pPr>
      <w:r w:rsidRPr="00B85E6C">
        <w:rPr>
          <w:lang w:eastAsia="en-US"/>
        </w:rPr>
        <w:t>в 2025 году – 70 процента;</w:t>
      </w:r>
    </w:p>
    <w:p w:rsidR="007B7026" w:rsidRPr="00B85E6C" w:rsidRDefault="007B7026" w:rsidP="007B7026">
      <w:pPr>
        <w:autoSpaceDE w:val="0"/>
        <w:autoSpaceDN w:val="0"/>
        <w:adjustRightInd w:val="0"/>
        <w:ind w:firstLine="567"/>
        <w:jc w:val="both"/>
        <w:rPr>
          <w:lang w:eastAsia="en-US"/>
        </w:rPr>
      </w:pPr>
      <w:r w:rsidRPr="00B85E6C">
        <w:rPr>
          <w:lang w:eastAsia="en-US"/>
        </w:rPr>
        <w:t>в 2030 году – 70 процента;</w:t>
      </w:r>
    </w:p>
    <w:p w:rsidR="007B7026" w:rsidRPr="00B85E6C" w:rsidRDefault="007B7026" w:rsidP="001D301C">
      <w:pPr>
        <w:autoSpaceDE w:val="0"/>
        <w:autoSpaceDN w:val="0"/>
        <w:adjustRightInd w:val="0"/>
        <w:ind w:firstLine="567"/>
        <w:jc w:val="both"/>
        <w:rPr>
          <w:lang w:eastAsia="en-US"/>
        </w:rPr>
      </w:pPr>
      <w:r w:rsidRPr="00B85E6C">
        <w:rPr>
          <w:lang w:eastAsia="en-US"/>
        </w:rPr>
        <w:t>в 2035 году –70 процента;</w:t>
      </w:r>
    </w:p>
    <w:p w:rsidR="001D301C" w:rsidRPr="00B85E6C" w:rsidRDefault="001D301C" w:rsidP="001D301C">
      <w:pPr>
        <w:autoSpaceDE w:val="0"/>
        <w:autoSpaceDN w:val="0"/>
        <w:adjustRightInd w:val="0"/>
        <w:ind w:firstLine="567"/>
        <w:jc w:val="both"/>
        <w:rPr>
          <w:lang w:eastAsia="en-US"/>
        </w:rPr>
      </w:pPr>
    </w:p>
    <w:p w:rsidR="001D301C" w:rsidRPr="00B85E6C" w:rsidRDefault="001D301C" w:rsidP="001D301C">
      <w:pPr>
        <w:autoSpaceDE w:val="0"/>
        <w:autoSpaceDN w:val="0"/>
        <w:adjustRightInd w:val="0"/>
        <w:ind w:firstLine="567"/>
        <w:jc w:val="both"/>
        <w:rPr>
          <w:b/>
          <w:lang w:eastAsia="en-US"/>
        </w:rPr>
      </w:pPr>
    </w:p>
    <w:p w:rsidR="0091509B" w:rsidRPr="00B85E6C" w:rsidRDefault="00616FFC" w:rsidP="0091509B">
      <w:pPr>
        <w:autoSpaceDE w:val="0"/>
        <w:autoSpaceDN w:val="0"/>
        <w:adjustRightInd w:val="0"/>
        <w:jc w:val="center"/>
        <w:rPr>
          <w:b/>
          <w:lang w:eastAsia="en-US"/>
        </w:rPr>
      </w:pPr>
      <w:r w:rsidRPr="00B85E6C">
        <w:rPr>
          <w:b/>
          <w:lang w:eastAsia="en-US"/>
        </w:rPr>
        <w:t xml:space="preserve">РАЗДЕЛ </w:t>
      </w:r>
      <w:r w:rsidRPr="00B85E6C">
        <w:rPr>
          <w:b/>
          <w:lang w:val="en-US" w:eastAsia="en-US"/>
        </w:rPr>
        <w:t>III</w:t>
      </w:r>
      <w:r w:rsidR="0091509B" w:rsidRPr="00B85E6C">
        <w:rPr>
          <w:b/>
          <w:lang w:eastAsia="en-US"/>
        </w:rPr>
        <w:t xml:space="preserve">. ХАРАКТЕРИСТИКИ ОСНОВНЫХ МЕРОПРИЯТИЙ, </w:t>
      </w:r>
    </w:p>
    <w:p w:rsidR="0091509B" w:rsidRPr="00B85E6C" w:rsidRDefault="0091509B" w:rsidP="0091509B">
      <w:pPr>
        <w:autoSpaceDE w:val="0"/>
        <w:autoSpaceDN w:val="0"/>
        <w:adjustRightInd w:val="0"/>
        <w:jc w:val="center"/>
        <w:rPr>
          <w:b/>
          <w:lang w:eastAsia="en-US"/>
        </w:rPr>
      </w:pPr>
      <w:r w:rsidRPr="00B85E6C">
        <w:rPr>
          <w:b/>
          <w:lang w:eastAsia="en-US"/>
        </w:rPr>
        <w:t xml:space="preserve">МЕРОПРИЯТИЙ ПОДПРОГРАММЫ С УКАЗАНИЕМ СРОКОВ И </w:t>
      </w:r>
    </w:p>
    <w:p w:rsidR="0091509B" w:rsidRPr="00B85E6C" w:rsidRDefault="0091509B" w:rsidP="0091509B">
      <w:pPr>
        <w:autoSpaceDE w:val="0"/>
        <w:autoSpaceDN w:val="0"/>
        <w:adjustRightInd w:val="0"/>
        <w:jc w:val="center"/>
        <w:rPr>
          <w:b/>
          <w:lang w:eastAsia="en-US"/>
        </w:rPr>
      </w:pPr>
      <w:r w:rsidRPr="00B85E6C">
        <w:rPr>
          <w:b/>
          <w:lang w:eastAsia="en-US"/>
        </w:rPr>
        <w:t>ЭТАПОВ ИХ РЕАЛИЗАЦИИ</w:t>
      </w:r>
    </w:p>
    <w:p w:rsidR="0091509B" w:rsidRPr="00B85E6C" w:rsidRDefault="0091509B" w:rsidP="0091509B">
      <w:pPr>
        <w:autoSpaceDE w:val="0"/>
        <w:autoSpaceDN w:val="0"/>
        <w:adjustRightInd w:val="0"/>
        <w:jc w:val="center"/>
        <w:rPr>
          <w:lang w:eastAsia="en-US"/>
        </w:rPr>
      </w:pPr>
    </w:p>
    <w:p w:rsidR="0091509B" w:rsidRPr="00B85E6C" w:rsidRDefault="0091509B" w:rsidP="0091509B">
      <w:pPr>
        <w:autoSpaceDE w:val="0"/>
        <w:autoSpaceDN w:val="0"/>
        <w:adjustRightInd w:val="0"/>
        <w:ind w:firstLine="539"/>
        <w:jc w:val="both"/>
        <w:rPr>
          <w:lang w:eastAsia="en-US"/>
        </w:rPr>
      </w:pPr>
      <w:r w:rsidRPr="00B85E6C">
        <w:rPr>
          <w:lang w:eastAsia="en-US"/>
        </w:rPr>
        <w:t>Основные мероприятия подпрограммы определены в соответствии с их значимостью и масштабностью решаемых задач для осуществления полномочий Минобразования Чувашии и соисполнителей подпрограммы, для достижения заявленных ожидаемых конечных результатов.</w:t>
      </w:r>
    </w:p>
    <w:p w:rsidR="0091509B" w:rsidRPr="00B85E6C" w:rsidRDefault="0091509B" w:rsidP="0091509B">
      <w:pPr>
        <w:autoSpaceDE w:val="0"/>
        <w:autoSpaceDN w:val="0"/>
        <w:adjustRightInd w:val="0"/>
        <w:ind w:firstLine="539"/>
        <w:jc w:val="both"/>
        <w:rPr>
          <w:lang w:eastAsia="en-US"/>
        </w:rPr>
      </w:pPr>
      <w:r w:rsidRPr="00B85E6C">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эффективности подпрограммы.</w:t>
      </w:r>
    </w:p>
    <w:p w:rsidR="0091509B" w:rsidRPr="00B85E6C" w:rsidRDefault="0091509B" w:rsidP="0091509B">
      <w:pPr>
        <w:autoSpaceDE w:val="0"/>
        <w:autoSpaceDN w:val="0"/>
        <w:adjustRightInd w:val="0"/>
        <w:ind w:firstLine="539"/>
        <w:jc w:val="both"/>
        <w:rPr>
          <w:lang w:eastAsia="en-US"/>
        </w:rPr>
      </w:pPr>
      <w:r w:rsidRPr="00B85E6C">
        <w:rPr>
          <w:lang w:eastAsia="en-US"/>
        </w:rPr>
        <w:t xml:space="preserve">Подпрограмма объединяет </w:t>
      </w:r>
      <w:r w:rsidR="00616FFC" w:rsidRPr="00B85E6C">
        <w:rPr>
          <w:lang w:eastAsia="en-US"/>
        </w:rPr>
        <w:t xml:space="preserve">три </w:t>
      </w:r>
      <w:r w:rsidRPr="00B85E6C">
        <w:rPr>
          <w:lang w:eastAsia="en-US"/>
        </w:rPr>
        <w:t xml:space="preserve"> основных мероприятия:</w:t>
      </w:r>
    </w:p>
    <w:p w:rsidR="0091509B" w:rsidRPr="00B85E6C" w:rsidRDefault="0091509B" w:rsidP="0091509B">
      <w:pPr>
        <w:autoSpaceDE w:val="0"/>
        <w:autoSpaceDN w:val="0"/>
        <w:adjustRightInd w:val="0"/>
        <w:ind w:firstLine="540"/>
        <w:jc w:val="both"/>
        <w:rPr>
          <w:lang w:eastAsia="en-US"/>
        </w:rPr>
      </w:pPr>
      <w:r w:rsidRPr="00B85E6C">
        <w:rPr>
          <w:lang w:eastAsia="en-US"/>
        </w:rPr>
        <w:t>Основное мероприятие 1. Муниципальная поддержка талантливой и одаренной молодежи</w:t>
      </w:r>
    </w:p>
    <w:p w:rsidR="0091509B" w:rsidRPr="00B85E6C" w:rsidRDefault="0091509B" w:rsidP="0091509B">
      <w:pPr>
        <w:autoSpaceDE w:val="0"/>
        <w:autoSpaceDN w:val="0"/>
        <w:adjustRightInd w:val="0"/>
        <w:ind w:firstLine="540"/>
        <w:jc w:val="both"/>
        <w:rPr>
          <w:lang w:eastAsia="en-US"/>
        </w:rPr>
      </w:pPr>
      <w:r w:rsidRPr="00B85E6C">
        <w:rPr>
          <w:lang w:eastAsia="en-US"/>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CC7137" w:rsidRPr="00B85E6C">
        <w:rPr>
          <w:lang w:eastAsia="en-US"/>
        </w:rPr>
        <w:t>Порецкого муниципального округа</w:t>
      </w:r>
      <w:r w:rsidRPr="00B85E6C">
        <w:rPr>
          <w:lang w:eastAsia="en-US"/>
        </w:rPr>
        <w:t>.</w:t>
      </w:r>
    </w:p>
    <w:p w:rsidR="0091509B" w:rsidRPr="00B85E6C" w:rsidRDefault="0091509B" w:rsidP="0091509B">
      <w:pPr>
        <w:autoSpaceDE w:val="0"/>
        <w:autoSpaceDN w:val="0"/>
        <w:adjustRightInd w:val="0"/>
        <w:ind w:firstLine="540"/>
        <w:jc w:val="both"/>
        <w:rPr>
          <w:lang w:eastAsia="en-US"/>
        </w:rPr>
      </w:pPr>
      <w:r w:rsidRPr="00B85E6C">
        <w:rPr>
          <w:lang w:eastAsia="en-US"/>
        </w:rPr>
        <w:t>Основное мероприятие 2. Организация отдыха детей</w:t>
      </w:r>
    </w:p>
    <w:p w:rsidR="00E243DF" w:rsidRPr="00B85E6C" w:rsidRDefault="0091509B" w:rsidP="00E243DF">
      <w:pPr>
        <w:autoSpaceDE w:val="0"/>
        <w:autoSpaceDN w:val="0"/>
        <w:adjustRightInd w:val="0"/>
        <w:ind w:firstLine="539"/>
        <w:jc w:val="both"/>
        <w:rPr>
          <w:lang w:eastAsia="en-US"/>
        </w:rPr>
      </w:pPr>
      <w:r w:rsidRPr="00B85E6C">
        <w:rPr>
          <w:lang w:eastAsia="en-US"/>
        </w:rPr>
        <w:t xml:space="preserve">В рамках основного мероприятия предполагается </w:t>
      </w:r>
      <w:r w:rsidR="00E243DF" w:rsidRPr="00B85E6C">
        <w:rPr>
          <w:lang w:eastAsia="en-US"/>
        </w:rPr>
        <w:t xml:space="preserve">организация работы пришкольных лагерей на базе образовательных организаций </w:t>
      </w:r>
      <w:r w:rsidR="00CC7137" w:rsidRPr="00B85E6C">
        <w:rPr>
          <w:lang w:eastAsia="en-US"/>
        </w:rPr>
        <w:t>Порецкого муниципального округа</w:t>
      </w:r>
      <w:r w:rsidR="00D317ED" w:rsidRPr="00B85E6C">
        <w:rPr>
          <w:lang w:eastAsia="en-US"/>
        </w:rPr>
        <w:t xml:space="preserve"> Чувашской  Республики</w:t>
      </w:r>
      <w:r w:rsidR="00E243DF" w:rsidRPr="00B85E6C">
        <w:rPr>
          <w:lang w:eastAsia="en-US"/>
        </w:rPr>
        <w:t>и направление школьников в загородные оздоровительные лагеря Чувашской Республики, в том числе в профильные;</w:t>
      </w:r>
    </w:p>
    <w:p w:rsidR="0091509B" w:rsidRPr="00B85E6C" w:rsidRDefault="0091509B" w:rsidP="00E243DF">
      <w:pPr>
        <w:autoSpaceDE w:val="0"/>
        <w:autoSpaceDN w:val="0"/>
        <w:adjustRightInd w:val="0"/>
        <w:ind w:firstLine="540"/>
        <w:jc w:val="both"/>
      </w:pPr>
      <w:r w:rsidRPr="00B85E6C">
        <w:rPr>
          <w:lang w:eastAsia="en-US"/>
        </w:rPr>
        <w:t xml:space="preserve">Основное мероприятие 3. </w:t>
      </w:r>
      <w:r w:rsidRPr="00B85E6C">
        <w:t>Реализация мероприятий регионального проекта «Социальная активность»</w:t>
      </w:r>
    </w:p>
    <w:p w:rsidR="0091509B" w:rsidRPr="00B85E6C" w:rsidRDefault="0091509B" w:rsidP="0091509B">
      <w:pPr>
        <w:ind w:firstLine="567"/>
        <w:jc w:val="both"/>
      </w:pPr>
      <w:r w:rsidRPr="00B85E6C">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91509B" w:rsidRDefault="0091509B" w:rsidP="0091509B">
      <w:pPr>
        <w:autoSpaceDE w:val="0"/>
        <w:autoSpaceDN w:val="0"/>
        <w:adjustRightInd w:val="0"/>
        <w:ind w:firstLine="539"/>
        <w:jc w:val="both"/>
        <w:rPr>
          <w:lang w:eastAsia="en-US"/>
        </w:rPr>
      </w:pPr>
      <w:r w:rsidRPr="00B85E6C">
        <w:rPr>
          <w:lang w:eastAsia="en-US"/>
        </w:rPr>
        <w:t>В рамках основного мероприятия предполагается реализация комплекса мероприятий, направленных на расширение участия социально ориентированных некоммерческих организаций в реализации мероприятий подпрограммы для обеспечения последовательного повышения качества, доступности и вариа</w:t>
      </w:r>
      <w:r w:rsidRPr="00380349">
        <w:rPr>
          <w:lang w:eastAsia="en-US"/>
        </w:rPr>
        <w:t>тивности услуг, предоставляемых в социальной сфере.</w:t>
      </w:r>
    </w:p>
    <w:p w:rsidR="00AE3757" w:rsidRPr="00EF0211" w:rsidRDefault="00AE3757" w:rsidP="0091509B">
      <w:pPr>
        <w:autoSpaceDE w:val="0"/>
        <w:autoSpaceDN w:val="0"/>
        <w:adjustRightInd w:val="0"/>
        <w:ind w:firstLine="539"/>
        <w:jc w:val="both"/>
        <w:rPr>
          <w:lang w:eastAsia="en-US"/>
        </w:rPr>
      </w:pPr>
      <w:r>
        <w:rPr>
          <w:lang w:eastAsia="en-US"/>
        </w:rPr>
        <w:t xml:space="preserve">Основное  мероприятие 4. </w:t>
      </w:r>
      <w:r w:rsidR="00EF0211" w:rsidRPr="00EF0211">
        <w:rPr>
          <w:rFonts w:eastAsia="Calibri"/>
          <w:color w:val="000000"/>
        </w:rPr>
        <w:t>Патриотическое воспитание и допризывная подготовка молодежи</w:t>
      </w:r>
      <w:r w:rsidR="00EF0211">
        <w:rPr>
          <w:rFonts w:eastAsia="Calibri"/>
          <w:color w:val="000000"/>
        </w:rPr>
        <w:t>.</w:t>
      </w:r>
    </w:p>
    <w:p w:rsidR="00EF0211" w:rsidRDefault="00EF0211" w:rsidP="00EF0211">
      <w:pPr>
        <w:autoSpaceDE w:val="0"/>
        <w:autoSpaceDN w:val="0"/>
        <w:adjustRightInd w:val="0"/>
        <w:ind w:firstLine="539"/>
        <w:jc w:val="both"/>
        <w:rPr>
          <w:lang w:eastAsia="en-US"/>
        </w:rPr>
      </w:pPr>
      <w:r w:rsidRPr="00EF0211">
        <w:rPr>
          <w:lang w:eastAsia="en-US"/>
        </w:rPr>
        <w:t>Организация и проведение мероприятий, направленных на патриотическое воспитание детей и допризывную подготовку молодежи</w:t>
      </w:r>
      <w:r>
        <w:rPr>
          <w:lang w:eastAsia="en-US"/>
        </w:rPr>
        <w:t>.</w:t>
      </w:r>
    </w:p>
    <w:p w:rsidR="00EF0211" w:rsidRPr="00EF0211" w:rsidRDefault="00EF0211" w:rsidP="00EF0211">
      <w:pPr>
        <w:autoSpaceDE w:val="0"/>
        <w:autoSpaceDN w:val="0"/>
        <w:adjustRightInd w:val="0"/>
        <w:ind w:firstLine="539"/>
        <w:jc w:val="both"/>
        <w:rPr>
          <w:lang w:eastAsia="en-US"/>
        </w:rPr>
      </w:pPr>
    </w:p>
    <w:p w:rsidR="0091509B" w:rsidRPr="00380349" w:rsidRDefault="0091509B" w:rsidP="0091509B">
      <w:pPr>
        <w:autoSpaceDE w:val="0"/>
        <w:autoSpaceDN w:val="0"/>
        <w:adjustRightInd w:val="0"/>
        <w:jc w:val="center"/>
        <w:outlineLvl w:val="0"/>
        <w:rPr>
          <w:b/>
        </w:rPr>
      </w:pPr>
      <w:r w:rsidRPr="00380349">
        <w:rPr>
          <w:b/>
          <w:lang w:eastAsia="en-US"/>
        </w:rPr>
        <w:t>РАЗДЕЛ</w:t>
      </w:r>
      <w:r w:rsidR="00491406" w:rsidRPr="00380349">
        <w:rPr>
          <w:b/>
          <w:lang w:val="en-US" w:eastAsia="en-US"/>
        </w:rPr>
        <w:t>IV</w:t>
      </w:r>
      <w:r w:rsidRPr="00380349">
        <w:rPr>
          <w:b/>
          <w:lang w:eastAsia="en-US"/>
        </w:rPr>
        <w:t xml:space="preserve"> . </w:t>
      </w:r>
      <w:r w:rsidRPr="00380349">
        <w:rPr>
          <w:b/>
        </w:rPr>
        <w:t>ОБОСНОВАНИЕ ОБЪЕМА ФИНАНСОВЫХ РЕСУРСОВ,</w:t>
      </w:r>
    </w:p>
    <w:p w:rsidR="0091509B" w:rsidRPr="00380349" w:rsidRDefault="0091509B" w:rsidP="0091509B">
      <w:pPr>
        <w:autoSpaceDE w:val="0"/>
        <w:autoSpaceDN w:val="0"/>
        <w:adjustRightInd w:val="0"/>
        <w:jc w:val="center"/>
        <w:rPr>
          <w:b/>
        </w:rPr>
      </w:pPr>
      <w:r w:rsidRPr="00380349">
        <w:rPr>
          <w:b/>
        </w:rPr>
        <w:t>НЕОБХОДИМЫХ ДЛЯ РЕАЛИЗАЦИИ ПОДПРОГРАММЫ</w:t>
      </w:r>
    </w:p>
    <w:p w:rsidR="0091509B" w:rsidRPr="00380349" w:rsidRDefault="0091509B" w:rsidP="0091509B">
      <w:pPr>
        <w:autoSpaceDE w:val="0"/>
        <w:autoSpaceDN w:val="0"/>
        <w:adjustRightInd w:val="0"/>
        <w:jc w:val="center"/>
        <w:rPr>
          <w:b/>
        </w:rPr>
      </w:pPr>
      <w:r w:rsidRPr="00380349">
        <w:rPr>
          <w:b/>
        </w:rPr>
        <w:t xml:space="preserve">(С РАСШИФРОВКОЙ ПО ИСТОЧНИКАМ ФИНАНСИРОВАНИЯ, </w:t>
      </w:r>
    </w:p>
    <w:p w:rsidR="00EF0211" w:rsidRDefault="0091509B" w:rsidP="00EF0211">
      <w:pPr>
        <w:autoSpaceDE w:val="0"/>
        <w:autoSpaceDN w:val="0"/>
        <w:adjustRightInd w:val="0"/>
        <w:jc w:val="center"/>
        <w:rPr>
          <w:b/>
        </w:rPr>
      </w:pPr>
      <w:r w:rsidRPr="00380349">
        <w:rPr>
          <w:b/>
        </w:rPr>
        <w:t>ПО ЭТАПАМ И ГОДАМ РЕАЛИЗАЦИИ ПОДПРОГРАММЫ)</w:t>
      </w:r>
    </w:p>
    <w:p w:rsidR="0091509B" w:rsidRPr="00EF0211" w:rsidRDefault="0091509B" w:rsidP="00EF0211">
      <w:pPr>
        <w:autoSpaceDE w:val="0"/>
        <w:autoSpaceDN w:val="0"/>
        <w:adjustRightInd w:val="0"/>
        <w:jc w:val="both"/>
        <w:rPr>
          <w:b/>
        </w:rPr>
      </w:pPr>
      <w:r w:rsidRPr="00380349">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CC7137">
        <w:t>Порецкого муниципального округа</w:t>
      </w:r>
      <w:r w:rsidRPr="00380349">
        <w:t>.</w:t>
      </w:r>
    </w:p>
    <w:p w:rsidR="007475C2" w:rsidRPr="00B85E6C" w:rsidRDefault="007475C2" w:rsidP="007475C2">
      <w:pPr>
        <w:autoSpaceDE w:val="0"/>
        <w:autoSpaceDN w:val="0"/>
        <w:adjustRightInd w:val="0"/>
        <w:ind w:firstLine="539"/>
        <w:jc w:val="both"/>
      </w:pPr>
      <w:r w:rsidRPr="00380349">
        <w:t xml:space="preserve">Общий объем финансирования подпрограммы в </w:t>
      </w:r>
      <w:r>
        <w:t>2023-</w:t>
      </w:r>
      <w:r w:rsidRPr="00B85E6C">
        <w:t>2035годах составит 8086,0 тыс. рублей, в том числе за счет средств:</w:t>
      </w:r>
    </w:p>
    <w:p w:rsidR="007475C2" w:rsidRPr="00B85E6C" w:rsidRDefault="007475C2" w:rsidP="007475C2">
      <w:pPr>
        <w:autoSpaceDE w:val="0"/>
        <w:autoSpaceDN w:val="0"/>
        <w:adjustRightInd w:val="0"/>
        <w:ind w:firstLine="539"/>
        <w:jc w:val="both"/>
      </w:pPr>
      <w:r w:rsidRPr="00B85E6C">
        <w:t>федерального бюджета – 0,0 тыс. рублей;</w:t>
      </w:r>
    </w:p>
    <w:p w:rsidR="007475C2" w:rsidRPr="00B85E6C" w:rsidRDefault="007475C2" w:rsidP="007475C2">
      <w:pPr>
        <w:autoSpaceDE w:val="0"/>
        <w:autoSpaceDN w:val="0"/>
        <w:adjustRightInd w:val="0"/>
        <w:ind w:firstLine="539"/>
        <w:jc w:val="both"/>
      </w:pPr>
      <w:r w:rsidRPr="00B85E6C">
        <w:t>республиканского бюджета Чувашской Республики – 0,0 тыс. рублей.</w:t>
      </w:r>
    </w:p>
    <w:p w:rsidR="007475C2" w:rsidRPr="00B85E6C" w:rsidRDefault="007475C2" w:rsidP="007475C2">
      <w:pPr>
        <w:autoSpaceDE w:val="0"/>
        <w:autoSpaceDN w:val="0"/>
        <w:adjustRightInd w:val="0"/>
        <w:ind w:firstLine="539"/>
        <w:jc w:val="both"/>
      </w:pPr>
      <w:r w:rsidRPr="00B85E6C">
        <w:t>местный бюджет Порецкого муниципального округа Чувашской  Республики– 8086,0тыс. рублей</w:t>
      </w:r>
    </w:p>
    <w:p w:rsidR="007475C2" w:rsidRPr="00B85E6C" w:rsidRDefault="007475C2" w:rsidP="007475C2">
      <w:pPr>
        <w:autoSpaceDE w:val="0"/>
        <w:autoSpaceDN w:val="0"/>
        <w:adjustRightInd w:val="0"/>
        <w:ind w:left="539"/>
        <w:jc w:val="both"/>
      </w:pPr>
      <w:r w:rsidRPr="00B85E6C">
        <w:t>Прогнозируемый объем финансирования подпрограммы на 1 этапе составит                1866,0 - тыс. рублей, в том числе:</w:t>
      </w:r>
    </w:p>
    <w:p w:rsidR="007475C2" w:rsidRPr="00B85E6C" w:rsidRDefault="007475C2" w:rsidP="007475C2">
      <w:pPr>
        <w:autoSpaceDE w:val="0"/>
        <w:autoSpaceDN w:val="0"/>
        <w:adjustRightInd w:val="0"/>
        <w:ind w:firstLine="539"/>
        <w:jc w:val="both"/>
        <w:rPr>
          <w:lang w:eastAsia="en-US"/>
        </w:rPr>
      </w:pPr>
      <w:r w:rsidRPr="00B85E6C">
        <w:rPr>
          <w:lang w:eastAsia="en-US"/>
        </w:rPr>
        <w:t>в 2023 году – 622,0  тыс. рублей;</w:t>
      </w:r>
    </w:p>
    <w:p w:rsidR="007475C2" w:rsidRPr="00B85E6C" w:rsidRDefault="007475C2" w:rsidP="007475C2">
      <w:pPr>
        <w:autoSpaceDE w:val="0"/>
        <w:autoSpaceDN w:val="0"/>
        <w:adjustRightInd w:val="0"/>
        <w:ind w:firstLine="539"/>
        <w:jc w:val="both"/>
        <w:rPr>
          <w:lang w:eastAsia="en-US"/>
        </w:rPr>
      </w:pPr>
      <w:r w:rsidRPr="00B85E6C">
        <w:rPr>
          <w:lang w:eastAsia="en-US"/>
        </w:rPr>
        <w:t>в 2024 году – 622,0 тыс. рублей;</w:t>
      </w:r>
    </w:p>
    <w:p w:rsidR="007475C2" w:rsidRPr="00B85E6C" w:rsidRDefault="007475C2" w:rsidP="007475C2">
      <w:pPr>
        <w:autoSpaceDE w:val="0"/>
        <w:autoSpaceDN w:val="0"/>
        <w:adjustRightInd w:val="0"/>
        <w:ind w:firstLine="539"/>
        <w:jc w:val="both"/>
        <w:rPr>
          <w:lang w:eastAsia="en-US"/>
        </w:rPr>
      </w:pPr>
      <w:r w:rsidRPr="00B85E6C">
        <w:rPr>
          <w:lang w:eastAsia="en-US"/>
        </w:rPr>
        <w:t>в 2025 году – 622,0 тыс. рублей;</w:t>
      </w:r>
    </w:p>
    <w:p w:rsidR="007475C2" w:rsidRPr="00B85E6C" w:rsidRDefault="007475C2" w:rsidP="007475C2">
      <w:pPr>
        <w:autoSpaceDE w:val="0"/>
        <w:autoSpaceDN w:val="0"/>
        <w:adjustRightInd w:val="0"/>
        <w:ind w:firstLine="539"/>
        <w:jc w:val="both"/>
      </w:pPr>
      <w:r w:rsidRPr="00B85E6C">
        <w:t>из них средства:</w:t>
      </w:r>
    </w:p>
    <w:p w:rsidR="007475C2" w:rsidRPr="00B85E6C" w:rsidRDefault="007475C2" w:rsidP="007475C2">
      <w:pPr>
        <w:autoSpaceDE w:val="0"/>
        <w:autoSpaceDN w:val="0"/>
        <w:adjustRightInd w:val="0"/>
        <w:ind w:firstLine="539"/>
        <w:jc w:val="both"/>
      </w:pPr>
      <w:r w:rsidRPr="00B85E6C">
        <w:t>федерального бюджета – 0,00 тыс. рублей (0,00 процента), в том числе:</w:t>
      </w:r>
    </w:p>
    <w:p w:rsidR="007475C2" w:rsidRPr="00B85E6C" w:rsidRDefault="007475C2" w:rsidP="007475C2">
      <w:pPr>
        <w:autoSpaceDE w:val="0"/>
        <w:autoSpaceDN w:val="0"/>
        <w:adjustRightInd w:val="0"/>
        <w:ind w:firstLine="539"/>
        <w:jc w:val="both"/>
      </w:pPr>
      <w:r w:rsidRPr="00B85E6C">
        <w:t>в 2023 году – 0,0 тыс. рублей;</w:t>
      </w:r>
    </w:p>
    <w:p w:rsidR="007475C2" w:rsidRPr="00B85E6C" w:rsidRDefault="007475C2" w:rsidP="007475C2">
      <w:pPr>
        <w:autoSpaceDE w:val="0"/>
        <w:autoSpaceDN w:val="0"/>
        <w:adjustRightInd w:val="0"/>
        <w:ind w:firstLine="539"/>
        <w:jc w:val="both"/>
      </w:pPr>
      <w:r w:rsidRPr="00B85E6C">
        <w:t>в 2024 году – 0,0 тыс. рублей;</w:t>
      </w:r>
    </w:p>
    <w:p w:rsidR="007475C2" w:rsidRPr="00B85E6C" w:rsidRDefault="007475C2" w:rsidP="007475C2">
      <w:pPr>
        <w:autoSpaceDE w:val="0"/>
        <w:autoSpaceDN w:val="0"/>
        <w:adjustRightInd w:val="0"/>
        <w:ind w:firstLine="539"/>
        <w:jc w:val="both"/>
      </w:pPr>
      <w:r w:rsidRPr="00B85E6C">
        <w:t>в 2025 году – 0,0 тыс. рублей;</w:t>
      </w:r>
    </w:p>
    <w:p w:rsidR="007475C2" w:rsidRPr="00B85E6C" w:rsidRDefault="007475C2" w:rsidP="007475C2">
      <w:pPr>
        <w:autoSpaceDE w:val="0"/>
        <w:autoSpaceDN w:val="0"/>
        <w:adjustRightInd w:val="0"/>
        <w:ind w:firstLine="539"/>
        <w:jc w:val="both"/>
      </w:pPr>
      <w:r w:rsidRPr="00B85E6C">
        <w:t>республиканского бюджета Чувашской Республики – 0,00  тыс. рублей (0,00 процента), в том числе:</w:t>
      </w:r>
    </w:p>
    <w:p w:rsidR="007475C2" w:rsidRPr="00B85E6C" w:rsidRDefault="007475C2" w:rsidP="007475C2">
      <w:pPr>
        <w:autoSpaceDE w:val="0"/>
        <w:autoSpaceDN w:val="0"/>
        <w:adjustRightInd w:val="0"/>
        <w:ind w:firstLine="539"/>
        <w:jc w:val="both"/>
      </w:pPr>
      <w:r w:rsidRPr="00B85E6C">
        <w:t>в 2023 году – 0,0 тыс. рублей;</w:t>
      </w:r>
    </w:p>
    <w:p w:rsidR="007475C2" w:rsidRPr="00B85E6C" w:rsidRDefault="007475C2" w:rsidP="007475C2">
      <w:pPr>
        <w:autoSpaceDE w:val="0"/>
        <w:autoSpaceDN w:val="0"/>
        <w:adjustRightInd w:val="0"/>
        <w:ind w:firstLine="539"/>
        <w:jc w:val="both"/>
      </w:pPr>
      <w:r w:rsidRPr="00B85E6C">
        <w:t>в 2024 году – 0,0 тыс. рублей;</w:t>
      </w:r>
    </w:p>
    <w:p w:rsidR="007475C2" w:rsidRPr="00B85E6C" w:rsidRDefault="007475C2" w:rsidP="007475C2">
      <w:pPr>
        <w:autoSpaceDE w:val="0"/>
        <w:autoSpaceDN w:val="0"/>
        <w:adjustRightInd w:val="0"/>
        <w:ind w:firstLine="539"/>
        <w:jc w:val="both"/>
      </w:pPr>
      <w:r w:rsidRPr="00B85E6C">
        <w:t>в 2025 году – 0,0 тыс. рублей;</w:t>
      </w:r>
    </w:p>
    <w:p w:rsidR="007475C2" w:rsidRPr="00B85E6C" w:rsidRDefault="007475C2" w:rsidP="007475C2">
      <w:pPr>
        <w:autoSpaceDE w:val="0"/>
        <w:autoSpaceDN w:val="0"/>
        <w:adjustRightInd w:val="0"/>
        <w:ind w:firstLine="539"/>
        <w:jc w:val="both"/>
      </w:pPr>
      <w:r w:rsidRPr="00B85E6C">
        <w:t>местный бюджет Порецкого муниципального округа Чувашской  Республики– 1866,0 тыс. рублей (100,00 процентов) в том числе:</w:t>
      </w:r>
    </w:p>
    <w:p w:rsidR="007475C2" w:rsidRPr="00B85E6C" w:rsidRDefault="007475C2" w:rsidP="007475C2">
      <w:pPr>
        <w:autoSpaceDE w:val="0"/>
        <w:autoSpaceDN w:val="0"/>
        <w:adjustRightInd w:val="0"/>
        <w:ind w:firstLine="539"/>
        <w:jc w:val="both"/>
        <w:rPr>
          <w:lang w:eastAsia="en-US"/>
        </w:rPr>
      </w:pPr>
      <w:r w:rsidRPr="00B85E6C">
        <w:rPr>
          <w:lang w:eastAsia="en-US"/>
        </w:rPr>
        <w:t>в 2023 году – 622,0  тыс. рублей;</w:t>
      </w:r>
    </w:p>
    <w:p w:rsidR="007475C2" w:rsidRPr="00B85E6C" w:rsidRDefault="007475C2" w:rsidP="007475C2">
      <w:pPr>
        <w:autoSpaceDE w:val="0"/>
        <w:autoSpaceDN w:val="0"/>
        <w:adjustRightInd w:val="0"/>
        <w:ind w:firstLine="539"/>
        <w:jc w:val="both"/>
        <w:rPr>
          <w:lang w:eastAsia="en-US"/>
        </w:rPr>
      </w:pPr>
      <w:r w:rsidRPr="00B85E6C">
        <w:rPr>
          <w:lang w:eastAsia="en-US"/>
        </w:rPr>
        <w:t>в 2024 году – 622,0 тыс. рублей;</w:t>
      </w:r>
    </w:p>
    <w:p w:rsidR="007475C2" w:rsidRPr="00B85E6C" w:rsidRDefault="007475C2" w:rsidP="007475C2">
      <w:pPr>
        <w:autoSpaceDE w:val="0"/>
        <w:autoSpaceDN w:val="0"/>
        <w:adjustRightInd w:val="0"/>
        <w:ind w:firstLine="539"/>
        <w:jc w:val="both"/>
        <w:rPr>
          <w:lang w:eastAsia="en-US"/>
        </w:rPr>
      </w:pPr>
      <w:r w:rsidRPr="00B85E6C">
        <w:rPr>
          <w:lang w:eastAsia="en-US"/>
        </w:rPr>
        <w:t>в 2025 году – 622,0 тыс. рублей;</w:t>
      </w:r>
    </w:p>
    <w:p w:rsidR="007475C2" w:rsidRPr="00B85E6C" w:rsidRDefault="007475C2" w:rsidP="007475C2">
      <w:pPr>
        <w:autoSpaceDE w:val="0"/>
        <w:autoSpaceDN w:val="0"/>
        <w:adjustRightInd w:val="0"/>
        <w:ind w:firstLine="539"/>
        <w:jc w:val="both"/>
      </w:pPr>
    </w:p>
    <w:p w:rsidR="007475C2" w:rsidRPr="00B85E6C" w:rsidRDefault="007475C2" w:rsidP="007475C2">
      <w:pPr>
        <w:autoSpaceDE w:val="0"/>
        <w:autoSpaceDN w:val="0"/>
        <w:adjustRightInd w:val="0"/>
        <w:ind w:firstLine="539"/>
        <w:jc w:val="both"/>
      </w:pPr>
      <w:r w:rsidRPr="00B85E6C">
        <w:t xml:space="preserve">На 2 этапе в 2026-2030 годах объем финансирования подпрограммы составит 3110,0 тыс. рублей, </w:t>
      </w:r>
    </w:p>
    <w:p w:rsidR="007475C2" w:rsidRPr="00B85E6C" w:rsidRDefault="007475C2" w:rsidP="007475C2">
      <w:pPr>
        <w:autoSpaceDE w:val="0"/>
        <w:autoSpaceDN w:val="0"/>
        <w:adjustRightInd w:val="0"/>
        <w:ind w:firstLine="539"/>
        <w:jc w:val="both"/>
      </w:pPr>
      <w:r w:rsidRPr="00B85E6C">
        <w:t>из них средства:</w:t>
      </w:r>
    </w:p>
    <w:p w:rsidR="007475C2" w:rsidRPr="00B85E6C" w:rsidRDefault="007475C2" w:rsidP="007475C2">
      <w:pPr>
        <w:autoSpaceDE w:val="0"/>
        <w:autoSpaceDN w:val="0"/>
        <w:adjustRightInd w:val="0"/>
        <w:ind w:firstLine="539"/>
        <w:jc w:val="both"/>
      </w:pPr>
      <w:r w:rsidRPr="00B85E6C">
        <w:t>федерального бюджета – 0,0 тыс. рублей (0,00 процента);</w:t>
      </w:r>
    </w:p>
    <w:p w:rsidR="007475C2" w:rsidRPr="00B85E6C" w:rsidRDefault="007475C2" w:rsidP="007475C2">
      <w:pPr>
        <w:autoSpaceDE w:val="0"/>
        <w:autoSpaceDN w:val="0"/>
        <w:adjustRightInd w:val="0"/>
        <w:ind w:firstLine="539"/>
        <w:jc w:val="both"/>
      </w:pPr>
      <w:r w:rsidRPr="00B85E6C">
        <w:t>республиканского бюджета Чувашской Республики – 0,0  тыс. рублей (0,00 процента).</w:t>
      </w:r>
    </w:p>
    <w:p w:rsidR="007475C2" w:rsidRPr="00B85E6C" w:rsidRDefault="007475C2" w:rsidP="007475C2">
      <w:pPr>
        <w:autoSpaceDE w:val="0"/>
        <w:autoSpaceDN w:val="0"/>
        <w:adjustRightInd w:val="0"/>
        <w:ind w:firstLine="539"/>
        <w:jc w:val="both"/>
      </w:pPr>
      <w:r w:rsidRPr="00B85E6C">
        <w:t>местный бюджет Порецкого муниципального округа Чувашской  Республики– 3110,0 тыс. рублей (100,00 процентов)</w:t>
      </w:r>
    </w:p>
    <w:p w:rsidR="007475C2" w:rsidRPr="00B85E6C" w:rsidRDefault="007475C2" w:rsidP="007475C2">
      <w:pPr>
        <w:autoSpaceDE w:val="0"/>
        <w:autoSpaceDN w:val="0"/>
        <w:adjustRightInd w:val="0"/>
        <w:ind w:firstLine="539"/>
        <w:jc w:val="both"/>
      </w:pPr>
      <w:r w:rsidRPr="00B85E6C">
        <w:t xml:space="preserve">На 3 этапе в 2026-2030 годах объем финансирования подпрограммы составит 3110,0 тыс. рублей, </w:t>
      </w:r>
    </w:p>
    <w:p w:rsidR="007475C2" w:rsidRPr="00B85E6C" w:rsidRDefault="007475C2" w:rsidP="007475C2">
      <w:pPr>
        <w:autoSpaceDE w:val="0"/>
        <w:autoSpaceDN w:val="0"/>
        <w:adjustRightInd w:val="0"/>
        <w:ind w:firstLine="539"/>
        <w:jc w:val="both"/>
      </w:pPr>
      <w:r w:rsidRPr="00B85E6C">
        <w:t>из них средства:</w:t>
      </w:r>
    </w:p>
    <w:p w:rsidR="007475C2" w:rsidRPr="00B85E6C" w:rsidRDefault="007475C2" w:rsidP="007475C2">
      <w:pPr>
        <w:autoSpaceDE w:val="0"/>
        <w:autoSpaceDN w:val="0"/>
        <w:adjustRightInd w:val="0"/>
        <w:ind w:firstLine="539"/>
        <w:jc w:val="both"/>
      </w:pPr>
      <w:r w:rsidRPr="00B85E6C">
        <w:t>федерального бюджета – 0,0 тыс. рублей (0,00 процента);</w:t>
      </w:r>
    </w:p>
    <w:p w:rsidR="007475C2" w:rsidRPr="00B85E6C" w:rsidRDefault="007475C2" w:rsidP="007475C2">
      <w:pPr>
        <w:autoSpaceDE w:val="0"/>
        <w:autoSpaceDN w:val="0"/>
        <w:adjustRightInd w:val="0"/>
        <w:ind w:firstLine="539"/>
        <w:jc w:val="both"/>
      </w:pPr>
      <w:r w:rsidRPr="00B85E6C">
        <w:t>республиканского бюджета Чувашской Республики – 0,0 тыс. рублей (0,00 процента).</w:t>
      </w:r>
    </w:p>
    <w:p w:rsidR="007475C2" w:rsidRPr="00B85E6C" w:rsidRDefault="007475C2" w:rsidP="007475C2">
      <w:pPr>
        <w:autoSpaceDE w:val="0"/>
        <w:autoSpaceDN w:val="0"/>
        <w:adjustRightInd w:val="0"/>
        <w:ind w:firstLine="539"/>
        <w:jc w:val="both"/>
      </w:pPr>
      <w:r w:rsidRPr="00B85E6C">
        <w:t>местный бюджет Порецкого муниципального округа Чувашской  Республики– 3110,0 тыс. рублей (100,00 процентов).</w:t>
      </w:r>
    </w:p>
    <w:p w:rsidR="00835C1F" w:rsidRPr="00B85E6C" w:rsidRDefault="00835C1F" w:rsidP="00835C1F">
      <w:pPr>
        <w:autoSpaceDE w:val="0"/>
        <w:autoSpaceDN w:val="0"/>
        <w:adjustRightInd w:val="0"/>
        <w:ind w:firstLine="539"/>
        <w:jc w:val="both"/>
      </w:pPr>
      <w:r w:rsidRPr="00B85E6C">
        <w:t>Объемы финансирования подпрограммы подлежат ежегодному уточнению исходя из реальных возможностей бюджетов всех уровней.</w:t>
      </w:r>
    </w:p>
    <w:p w:rsidR="00835C1F" w:rsidRPr="00B85E6C" w:rsidRDefault="00835C1F" w:rsidP="00835C1F">
      <w:pPr>
        <w:autoSpaceDE w:val="0"/>
        <w:autoSpaceDN w:val="0"/>
        <w:adjustRightInd w:val="0"/>
        <w:ind w:firstLine="540"/>
        <w:jc w:val="both"/>
        <w:rPr>
          <w:lang w:eastAsia="en-US"/>
        </w:rPr>
      </w:pPr>
      <w:r w:rsidRPr="00B85E6C">
        <w:rPr>
          <w:lang w:eastAsia="en-US"/>
        </w:rPr>
        <w:t xml:space="preserve">Ресурсное </w:t>
      </w:r>
      <w:hyperlink r:id="rId22" w:history="1">
        <w:r w:rsidRPr="00B85E6C">
          <w:rPr>
            <w:lang w:eastAsia="en-US"/>
          </w:rPr>
          <w:t>обеспечение</w:t>
        </w:r>
      </w:hyperlink>
      <w:r w:rsidRPr="00B85E6C">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835C1F" w:rsidRPr="00B85E6C" w:rsidRDefault="00835C1F" w:rsidP="00835C1F">
      <w:pPr>
        <w:ind w:firstLine="567"/>
        <w:jc w:val="both"/>
      </w:pPr>
    </w:p>
    <w:p w:rsidR="00835C1F" w:rsidRPr="00B85E6C" w:rsidRDefault="00835C1F" w:rsidP="00835C1F">
      <w:pPr>
        <w:ind w:firstLine="567"/>
        <w:jc w:val="both"/>
        <w:rPr>
          <w:sz w:val="26"/>
          <w:szCs w:val="26"/>
        </w:rPr>
        <w:sectPr w:rsidR="00835C1F" w:rsidRPr="00B85E6C" w:rsidSect="00835C1F">
          <w:pgSz w:w="11905" w:h="16838"/>
          <w:pgMar w:top="1134" w:right="851" w:bottom="1134" w:left="1701" w:header="567" w:footer="0" w:gutter="0"/>
          <w:cols w:space="720"/>
          <w:noEndnote/>
          <w:docGrid w:linePitch="326"/>
        </w:sectPr>
      </w:pPr>
    </w:p>
    <w:p w:rsidR="0091509B" w:rsidRPr="00B85E6C" w:rsidRDefault="0091509B" w:rsidP="0091509B">
      <w:pPr>
        <w:autoSpaceDE w:val="0"/>
        <w:autoSpaceDN w:val="0"/>
        <w:adjustRightInd w:val="0"/>
        <w:jc w:val="right"/>
        <w:outlineLvl w:val="0"/>
        <w:rPr>
          <w:rFonts w:eastAsia="Calibri"/>
          <w:sz w:val="20"/>
          <w:szCs w:val="20"/>
        </w:rPr>
      </w:pPr>
      <w:r w:rsidRPr="00B85E6C">
        <w:rPr>
          <w:rFonts w:eastAsia="Calibri"/>
          <w:sz w:val="20"/>
          <w:szCs w:val="20"/>
        </w:rPr>
        <w:t>Приложение № 1</w:t>
      </w:r>
    </w:p>
    <w:p w:rsidR="0091509B" w:rsidRPr="00B85E6C" w:rsidRDefault="0091509B" w:rsidP="0091509B">
      <w:pPr>
        <w:autoSpaceDE w:val="0"/>
        <w:autoSpaceDN w:val="0"/>
        <w:adjustRightInd w:val="0"/>
        <w:jc w:val="right"/>
        <w:rPr>
          <w:rFonts w:eastAsia="Calibri"/>
          <w:sz w:val="20"/>
          <w:szCs w:val="20"/>
        </w:rPr>
      </w:pPr>
      <w:r w:rsidRPr="00B85E6C">
        <w:rPr>
          <w:rFonts w:eastAsia="Calibri"/>
          <w:sz w:val="20"/>
          <w:szCs w:val="20"/>
        </w:rPr>
        <w:t xml:space="preserve">к подпрограмме«Молодежь </w:t>
      </w:r>
      <w:r w:rsidR="00CC7137" w:rsidRPr="00B85E6C">
        <w:rPr>
          <w:rFonts w:eastAsia="Calibri"/>
          <w:sz w:val="20"/>
          <w:szCs w:val="20"/>
        </w:rPr>
        <w:t>Порецкого муниципального округа</w:t>
      </w:r>
      <w:r w:rsidRPr="00B85E6C">
        <w:rPr>
          <w:rFonts w:eastAsia="Calibri"/>
          <w:sz w:val="20"/>
          <w:szCs w:val="20"/>
        </w:rPr>
        <w:t>»</w:t>
      </w:r>
    </w:p>
    <w:p w:rsidR="0091509B" w:rsidRPr="00B85E6C" w:rsidRDefault="0091509B" w:rsidP="0091509B">
      <w:pPr>
        <w:autoSpaceDE w:val="0"/>
        <w:autoSpaceDN w:val="0"/>
        <w:adjustRightInd w:val="0"/>
        <w:jc w:val="right"/>
        <w:rPr>
          <w:rFonts w:eastAsia="Calibri"/>
          <w:sz w:val="20"/>
          <w:szCs w:val="20"/>
        </w:rPr>
      </w:pPr>
      <w:r w:rsidRPr="00B85E6C">
        <w:rPr>
          <w:rFonts w:eastAsia="Calibri"/>
          <w:sz w:val="20"/>
          <w:szCs w:val="20"/>
        </w:rPr>
        <w:t>муниципальной программы</w:t>
      </w:r>
      <w:r w:rsidR="00CC7137" w:rsidRPr="00B85E6C">
        <w:rPr>
          <w:rFonts w:eastAsia="Calibri"/>
          <w:sz w:val="20"/>
          <w:szCs w:val="20"/>
        </w:rPr>
        <w:t>Порецкого муниципального округа</w:t>
      </w:r>
      <w:r w:rsidR="00491406" w:rsidRPr="00B85E6C">
        <w:rPr>
          <w:rFonts w:eastAsia="Calibri"/>
          <w:sz w:val="20"/>
          <w:szCs w:val="20"/>
        </w:rPr>
        <w:t>Чувашской  Республики</w:t>
      </w:r>
    </w:p>
    <w:p w:rsidR="0091509B" w:rsidRPr="00B85E6C" w:rsidRDefault="0091509B" w:rsidP="0091509B">
      <w:pPr>
        <w:autoSpaceDE w:val="0"/>
        <w:autoSpaceDN w:val="0"/>
        <w:adjustRightInd w:val="0"/>
        <w:jc w:val="right"/>
        <w:rPr>
          <w:rFonts w:eastAsia="Calibri"/>
          <w:sz w:val="20"/>
          <w:szCs w:val="20"/>
        </w:rPr>
      </w:pPr>
      <w:r w:rsidRPr="00B85E6C">
        <w:rPr>
          <w:rFonts w:eastAsia="Calibri"/>
          <w:sz w:val="20"/>
          <w:szCs w:val="20"/>
        </w:rPr>
        <w:t>«Развитие образования»</w:t>
      </w:r>
    </w:p>
    <w:p w:rsidR="0091509B" w:rsidRPr="00B85E6C" w:rsidRDefault="0091509B" w:rsidP="0091509B">
      <w:pPr>
        <w:autoSpaceDE w:val="0"/>
        <w:autoSpaceDN w:val="0"/>
        <w:adjustRightInd w:val="0"/>
        <w:jc w:val="both"/>
        <w:rPr>
          <w:rFonts w:eastAsia="Calibri"/>
          <w:sz w:val="10"/>
        </w:rPr>
      </w:pPr>
    </w:p>
    <w:p w:rsidR="0091509B" w:rsidRPr="00B85E6C" w:rsidRDefault="0091509B" w:rsidP="0091509B">
      <w:pPr>
        <w:autoSpaceDE w:val="0"/>
        <w:autoSpaceDN w:val="0"/>
        <w:adjustRightInd w:val="0"/>
        <w:jc w:val="center"/>
        <w:rPr>
          <w:sz w:val="26"/>
          <w:szCs w:val="26"/>
          <w:lang w:eastAsia="en-US"/>
        </w:rPr>
      </w:pPr>
    </w:p>
    <w:p w:rsidR="0091509B" w:rsidRPr="00B85E6C" w:rsidRDefault="0091509B" w:rsidP="0091509B">
      <w:pPr>
        <w:autoSpaceDE w:val="0"/>
        <w:autoSpaceDN w:val="0"/>
        <w:adjustRightInd w:val="0"/>
        <w:jc w:val="center"/>
        <w:rPr>
          <w:sz w:val="26"/>
          <w:szCs w:val="26"/>
          <w:lang w:eastAsia="en-US"/>
        </w:rPr>
      </w:pPr>
      <w:r w:rsidRPr="00B85E6C">
        <w:rPr>
          <w:sz w:val="26"/>
          <w:szCs w:val="26"/>
          <w:lang w:eastAsia="en-US"/>
        </w:rPr>
        <w:t>РЕСУРСНОЕ ОБЕСПЕЧЕНИЕ</w:t>
      </w:r>
    </w:p>
    <w:p w:rsidR="0091509B" w:rsidRPr="00B85E6C" w:rsidRDefault="0091509B" w:rsidP="0091509B">
      <w:pPr>
        <w:autoSpaceDE w:val="0"/>
        <w:autoSpaceDN w:val="0"/>
        <w:adjustRightInd w:val="0"/>
        <w:jc w:val="center"/>
        <w:rPr>
          <w:sz w:val="26"/>
          <w:szCs w:val="26"/>
          <w:lang w:eastAsia="en-US"/>
        </w:rPr>
      </w:pPr>
      <w:r w:rsidRPr="00B85E6C">
        <w:rPr>
          <w:sz w:val="26"/>
          <w:szCs w:val="26"/>
          <w:lang w:eastAsia="en-US"/>
        </w:rPr>
        <w:t xml:space="preserve">РЕАЛИЗАЦИИ ПОДПРОГРАММЫ «МОЛОДЕЖЬ </w:t>
      </w:r>
      <w:r w:rsidR="00CC7137" w:rsidRPr="00B85E6C">
        <w:rPr>
          <w:sz w:val="26"/>
          <w:szCs w:val="26"/>
          <w:lang w:eastAsia="en-US"/>
        </w:rPr>
        <w:t>ПОРЕЦКОГО МУНИЦИПАЛЬНОГО ОКРУГА</w:t>
      </w:r>
      <w:r w:rsidRPr="00B85E6C">
        <w:rPr>
          <w:sz w:val="26"/>
          <w:szCs w:val="26"/>
          <w:lang w:eastAsia="en-US"/>
        </w:rPr>
        <w:t>»</w:t>
      </w:r>
    </w:p>
    <w:p w:rsidR="0091509B" w:rsidRPr="00B85E6C" w:rsidRDefault="0091509B" w:rsidP="0091509B">
      <w:pPr>
        <w:autoSpaceDE w:val="0"/>
        <w:autoSpaceDN w:val="0"/>
        <w:adjustRightInd w:val="0"/>
        <w:jc w:val="center"/>
        <w:rPr>
          <w:sz w:val="26"/>
          <w:szCs w:val="26"/>
          <w:lang w:eastAsia="en-US"/>
        </w:rPr>
      </w:pPr>
      <w:r w:rsidRPr="00B85E6C">
        <w:rPr>
          <w:sz w:val="26"/>
          <w:szCs w:val="26"/>
          <w:lang w:eastAsia="en-US"/>
        </w:rPr>
        <w:t xml:space="preserve">МУНИЦИПАЛЬНОЙ ПРОГРАММЫ </w:t>
      </w:r>
      <w:r w:rsidR="00CC7137" w:rsidRPr="00B85E6C">
        <w:rPr>
          <w:sz w:val="26"/>
          <w:szCs w:val="26"/>
          <w:lang w:eastAsia="en-US"/>
        </w:rPr>
        <w:t>ПОРЕЦКОГО МУНИЦИПАЛЬНОГО ОКРУГА</w:t>
      </w:r>
      <w:r w:rsidR="00D317ED" w:rsidRPr="00B85E6C">
        <w:rPr>
          <w:sz w:val="26"/>
          <w:szCs w:val="26"/>
          <w:lang w:eastAsia="en-US"/>
        </w:rPr>
        <w:t xml:space="preserve"> ЧУВАШСКОЙ  РЕСПУБЛИКИ</w:t>
      </w:r>
      <w:r w:rsidRPr="00B85E6C">
        <w:rPr>
          <w:sz w:val="26"/>
          <w:szCs w:val="26"/>
        </w:rPr>
        <w:t>«РАЗВИТИЕ ОБРАЗОВАНИЯ»</w:t>
      </w:r>
    </w:p>
    <w:p w:rsidR="0091509B" w:rsidRPr="00B85E6C" w:rsidRDefault="0091509B" w:rsidP="0091509B">
      <w:pPr>
        <w:autoSpaceDE w:val="0"/>
        <w:autoSpaceDN w:val="0"/>
        <w:adjustRightInd w:val="0"/>
        <w:jc w:val="center"/>
        <w:rPr>
          <w:sz w:val="26"/>
          <w:szCs w:val="26"/>
          <w:lang w:eastAsia="en-US"/>
        </w:rPr>
      </w:pPr>
      <w:r w:rsidRPr="00B85E6C">
        <w:rPr>
          <w:sz w:val="26"/>
          <w:szCs w:val="26"/>
          <w:lang w:eastAsia="en-US"/>
        </w:rPr>
        <w:t>ЗА СЧЕТ ВСЕХ ИСТОЧНИКОВ ФИНАНСИРОВАНИЯ</w:t>
      </w:r>
    </w:p>
    <w:p w:rsidR="0091509B" w:rsidRPr="00B85E6C" w:rsidRDefault="0091509B" w:rsidP="0091509B">
      <w:pPr>
        <w:autoSpaceDE w:val="0"/>
        <w:autoSpaceDN w:val="0"/>
        <w:adjustRightInd w:val="0"/>
        <w:jc w:val="center"/>
        <w:rPr>
          <w:rFonts w:eastAsia="Calibri"/>
        </w:rPr>
      </w:pPr>
    </w:p>
    <w:tbl>
      <w:tblPr>
        <w:tblStyle w:val="af3"/>
        <w:tblW w:w="15876" w:type="dxa"/>
        <w:tblInd w:w="-459" w:type="dxa"/>
        <w:tblLayout w:type="fixed"/>
        <w:tblLook w:val="04A0"/>
      </w:tblPr>
      <w:tblGrid>
        <w:gridCol w:w="849"/>
        <w:gridCol w:w="427"/>
        <w:gridCol w:w="142"/>
        <w:gridCol w:w="709"/>
        <w:gridCol w:w="139"/>
        <w:gridCol w:w="286"/>
        <w:gridCol w:w="565"/>
        <w:gridCol w:w="283"/>
        <w:gridCol w:w="144"/>
        <w:gridCol w:w="707"/>
        <w:gridCol w:w="142"/>
        <w:gridCol w:w="143"/>
        <w:gridCol w:w="282"/>
        <w:gridCol w:w="142"/>
        <w:gridCol w:w="143"/>
        <w:gridCol w:w="282"/>
        <w:gridCol w:w="142"/>
        <w:gridCol w:w="285"/>
        <w:gridCol w:w="707"/>
        <w:gridCol w:w="142"/>
        <w:gridCol w:w="568"/>
        <w:gridCol w:w="2127"/>
        <w:gridCol w:w="1276"/>
        <w:gridCol w:w="850"/>
        <w:gridCol w:w="1134"/>
        <w:gridCol w:w="284"/>
        <w:gridCol w:w="1417"/>
        <w:gridCol w:w="1559"/>
      </w:tblGrid>
      <w:tr w:rsidR="0091509B" w:rsidRPr="00B85E6C" w:rsidTr="001D301C">
        <w:tc>
          <w:tcPr>
            <w:tcW w:w="849" w:type="dxa"/>
            <w:vMerge w:val="restart"/>
          </w:tcPr>
          <w:p w:rsidR="0091509B" w:rsidRPr="00B85E6C" w:rsidRDefault="0091509B" w:rsidP="002F5825">
            <w:pPr>
              <w:autoSpaceDE w:val="0"/>
              <w:autoSpaceDN w:val="0"/>
              <w:jc w:val="center"/>
              <w:rPr>
                <w:rFonts w:eastAsia="Calibri"/>
                <w:sz w:val="16"/>
                <w:szCs w:val="16"/>
              </w:rPr>
            </w:pPr>
            <w:r w:rsidRPr="00B85E6C">
              <w:rPr>
                <w:rFonts w:eastAsia="Calibri"/>
                <w:sz w:val="16"/>
                <w:szCs w:val="16"/>
              </w:rPr>
              <w:t>Статус</w:t>
            </w:r>
          </w:p>
        </w:tc>
        <w:tc>
          <w:tcPr>
            <w:tcW w:w="1417" w:type="dxa"/>
            <w:gridSpan w:val="4"/>
            <w:vMerge w:val="restart"/>
          </w:tcPr>
          <w:p w:rsidR="0091509B" w:rsidRPr="00B85E6C" w:rsidRDefault="0091509B" w:rsidP="002F5825">
            <w:pPr>
              <w:autoSpaceDE w:val="0"/>
              <w:autoSpaceDN w:val="0"/>
              <w:jc w:val="center"/>
              <w:rPr>
                <w:rFonts w:eastAsia="Calibri"/>
                <w:sz w:val="16"/>
                <w:szCs w:val="16"/>
              </w:rPr>
            </w:pPr>
            <w:r w:rsidRPr="00B85E6C">
              <w:rPr>
                <w:rFonts w:eastAsia="Calibri"/>
                <w:sz w:val="16"/>
                <w:szCs w:val="16"/>
              </w:rPr>
              <w:t xml:space="preserve">Наименование подпрограммы муниципальной программы </w:t>
            </w:r>
            <w:r w:rsidR="00CC7137" w:rsidRPr="00B85E6C">
              <w:rPr>
                <w:rFonts w:eastAsia="Calibri"/>
                <w:sz w:val="16"/>
                <w:szCs w:val="16"/>
              </w:rPr>
              <w:t>Порецкого муниципального округа</w:t>
            </w:r>
            <w:r w:rsidR="00D317ED" w:rsidRPr="00B85E6C">
              <w:rPr>
                <w:rFonts w:eastAsia="Calibri"/>
                <w:sz w:val="16"/>
                <w:szCs w:val="16"/>
              </w:rPr>
              <w:t xml:space="preserve"> Чувашской  Республики</w:t>
            </w:r>
            <w:r w:rsidRPr="00B85E6C">
              <w:rPr>
                <w:rFonts w:eastAsia="Calibri"/>
                <w:sz w:val="16"/>
                <w:szCs w:val="16"/>
              </w:rPr>
              <w:t>(основного мероприятия, мероприятия)</w:t>
            </w:r>
          </w:p>
        </w:tc>
        <w:tc>
          <w:tcPr>
            <w:tcW w:w="1134" w:type="dxa"/>
            <w:gridSpan w:val="3"/>
            <w:vMerge w:val="restart"/>
          </w:tcPr>
          <w:p w:rsidR="0091509B" w:rsidRPr="00B85E6C" w:rsidRDefault="0091509B" w:rsidP="002F5825">
            <w:pPr>
              <w:autoSpaceDE w:val="0"/>
              <w:autoSpaceDN w:val="0"/>
              <w:jc w:val="center"/>
              <w:rPr>
                <w:rFonts w:eastAsia="Calibri"/>
                <w:sz w:val="16"/>
                <w:szCs w:val="16"/>
              </w:rPr>
            </w:pPr>
            <w:r w:rsidRPr="00B85E6C">
              <w:rPr>
                <w:rFonts w:eastAsia="Calibri"/>
                <w:sz w:val="16"/>
                <w:szCs w:val="16"/>
              </w:rPr>
              <w:t xml:space="preserve">Задача подпрограммы муниципальной программы </w:t>
            </w:r>
            <w:r w:rsidR="00CC7137" w:rsidRPr="00B85E6C">
              <w:rPr>
                <w:rFonts w:eastAsia="Calibri"/>
                <w:sz w:val="16"/>
                <w:szCs w:val="16"/>
              </w:rPr>
              <w:t>Порецкого муниципального округа</w:t>
            </w:r>
          </w:p>
        </w:tc>
        <w:tc>
          <w:tcPr>
            <w:tcW w:w="993" w:type="dxa"/>
            <w:gridSpan w:val="3"/>
            <w:vMerge w:val="restart"/>
          </w:tcPr>
          <w:p w:rsidR="0091509B" w:rsidRPr="00B85E6C" w:rsidRDefault="0091509B" w:rsidP="002F5825">
            <w:pPr>
              <w:autoSpaceDE w:val="0"/>
              <w:autoSpaceDN w:val="0"/>
              <w:jc w:val="center"/>
              <w:rPr>
                <w:rFonts w:eastAsia="Calibri"/>
                <w:sz w:val="16"/>
                <w:szCs w:val="16"/>
              </w:rPr>
            </w:pPr>
            <w:r w:rsidRPr="00B85E6C">
              <w:rPr>
                <w:rFonts w:eastAsia="Calibri"/>
                <w:sz w:val="16"/>
                <w:szCs w:val="16"/>
              </w:rPr>
              <w:t>Ответственный исполнитель, соисполнители</w:t>
            </w:r>
          </w:p>
        </w:tc>
        <w:tc>
          <w:tcPr>
            <w:tcW w:w="2836" w:type="dxa"/>
            <w:gridSpan w:val="10"/>
          </w:tcPr>
          <w:p w:rsidR="0091509B" w:rsidRPr="00B85E6C" w:rsidRDefault="0091509B" w:rsidP="002F5825">
            <w:pPr>
              <w:autoSpaceDE w:val="0"/>
              <w:autoSpaceDN w:val="0"/>
              <w:jc w:val="center"/>
              <w:rPr>
                <w:rFonts w:eastAsia="Calibri"/>
                <w:sz w:val="16"/>
                <w:szCs w:val="16"/>
              </w:rPr>
            </w:pPr>
            <w:r w:rsidRPr="00B85E6C">
              <w:rPr>
                <w:rFonts w:eastAsia="Calibri"/>
                <w:sz w:val="16"/>
                <w:szCs w:val="16"/>
              </w:rPr>
              <w:t>Код бюджетной</w:t>
            </w:r>
          </w:p>
        </w:tc>
        <w:tc>
          <w:tcPr>
            <w:tcW w:w="2127" w:type="dxa"/>
          </w:tcPr>
          <w:p w:rsidR="0091509B" w:rsidRPr="00B85E6C" w:rsidRDefault="0091509B" w:rsidP="002F5825">
            <w:pPr>
              <w:autoSpaceDE w:val="0"/>
              <w:autoSpaceDN w:val="0"/>
              <w:jc w:val="center"/>
              <w:rPr>
                <w:rFonts w:eastAsia="Calibri"/>
                <w:sz w:val="16"/>
                <w:szCs w:val="16"/>
              </w:rPr>
            </w:pPr>
            <w:r w:rsidRPr="00B85E6C">
              <w:rPr>
                <w:rFonts w:eastAsia="Calibri"/>
                <w:sz w:val="16"/>
                <w:szCs w:val="16"/>
              </w:rPr>
              <w:t>Источники финансирования</w:t>
            </w:r>
          </w:p>
        </w:tc>
        <w:tc>
          <w:tcPr>
            <w:tcW w:w="6520" w:type="dxa"/>
            <w:gridSpan w:val="6"/>
          </w:tcPr>
          <w:p w:rsidR="0091509B" w:rsidRPr="00B85E6C" w:rsidRDefault="0091509B" w:rsidP="002F5825">
            <w:pPr>
              <w:autoSpaceDE w:val="0"/>
              <w:autoSpaceDN w:val="0"/>
              <w:jc w:val="center"/>
              <w:rPr>
                <w:rFonts w:eastAsia="Calibri"/>
                <w:sz w:val="16"/>
                <w:szCs w:val="16"/>
              </w:rPr>
            </w:pPr>
            <w:r w:rsidRPr="00B85E6C">
              <w:rPr>
                <w:rFonts w:eastAsia="Calibri"/>
                <w:sz w:val="16"/>
                <w:szCs w:val="16"/>
              </w:rPr>
              <w:t>Расходы по годам, тыс. рублей</w:t>
            </w:r>
          </w:p>
        </w:tc>
      </w:tr>
      <w:tr w:rsidR="006060AF" w:rsidRPr="00B85E6C" w:rsidTr="001D301C">
        <w:tc>
          <w:tcPr>
            <w:tcW w:w="849" w:type="dxa"/>
            <w:vMerge/>
          </w:tcPr>
          <w:p w:rsidR="006060AF" w:rsidRPr="00B85E6C" w:rsidRDefault="006060AF" w:rsidP="002F5825">
            <w:pPr>
              <w:autoSpaceDE w:val="0"/>
              <w:autoSpaceDN w:val="0"/>
              <w:rPr>
                <w:rFonts w:eastAsia="Calibri"/>
                <w:sz w:val="16"/>
                <w:szCs w:val="16"/>
              </w:rPr>
            </w:pPr>
          </w:p>
        </w:tc>
        <w:tc>
          <w:tcPr>
            <w:tcW w:w="1417" w:type="dxa"/>
            <w:gridSpan w:val="4"/>
            <w:vMerge/>
          </w:tcPr>
          <w:p w:rsidR="006060AF" w:rsidRPr="00B85E6C" w:rsidRDefault="006060AF" w:rsidP="002F5825">
            <w:pPr>
              <w:autoSpaceDE w:val="0"/>
              <w:autoSpaceDN w:val="0"/>
              <w:rPr>
                <w:rFonts w:eastAsia="Calibri"/>
                <w:sz w:val="16"/>
                <w:szCs w:val="16"/>
              </w:rPr>
            </w:pPr>
          </w:p>
        </w:tc>
        <w:tc>
          <w:tcPr>
            <w:tcW w:w="1134" w:type="dxa"/>
            <w:gridSpan w:val="3"/>
            <w:vMerge/>
          </w:tcPr>
          <w:p w:rsidR="006060AF" w:rsidRPr="00B85E6C" w:rsidRDefault="006060AF" w:rsidP="002F5825">
            <w:pPr>
              <w:autoSpaceDE w:val="0"/>
              <w:autoSpaceDN w:val="0"/>
              <w:rPr>
                <w:rFonts w:eastAsia="Calibri"/>
                <w:sz w:val="16"/>
                <w:szCs w:val="16"/>
              </w:rPr>
            </w:pPr>
          </w:p>
        </w:tc>
        <w:tc>
          <w:tcPr>
            <w:tcW w:w="993" w:type="dxa"/>
            <w:gridSpan w:val="3"/>
            <w:vMerge/>
          </w:tcPr>
          <w:p w:rsidR="006060AF" w:rsidRPr="00B85E6C" w:rsidRDefault="006060AF" w:rsidP="002F5825">
            <w:pPr>
              <w:autoSpaceDE w:val="0"/>
              <w:autoSpaceDN w:val="0"/>
              <w:rPr>
                <w:rFonts w:eastAsia="Calibri"/>
                <w:sz w:val="16"/>
                <w:szCs w:val="16"/>
              </w:rPr>
            </w:pP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главный распорядитель бюджетных средств</w:t>
            </w: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раздел, подраздел</w:t>
            </w:r>
          </w:p>
        </w:tc>
        <w:tc>
          <w:tcPr>
            <w:tcW w:w="1134"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целевая статья расходов</w:t>
            </w:r>
          </w:p>
        </w:tc>
        <w:tc>
          <w:tcPr>
            <w:tcW w:w="568"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группа (подгруппа) вида расходов</w:t>
            </w:r>
          </w:p>
        </w:tc>
        <w:tc>
          <w:tcPr>
            <w:tcW w:w="2127" w:type="dxa"/>
          </w:tcPr>
          <w:p w:rsidR="006060AF" w:rsidRPr="00B85E6C" w:rsidRDefault="006060AF" w:rsidP="002F5825">
            <w:pPr>
              <w:autoSpaceDE w:val="0"/>
              <w:autoSpaceDN w:val="0"/>
              <w:jc w:val="center"/>
              <w:rPr>
                <w:rFonts w:eastAsia="Calibri"/>
                <w:sz w:val="16"/>
                <w:szCs w:val="16"/>
              </w:rPr>
            </w:pPr>
          </w:p>
        </w:tc>
        <w:tc>
          <w:tcPr>
            <w:tcW w:w="1276"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2023</w:t>
            </w:r>
          </w:p>
        </w:tc>
        <w:tc>
          <w:tcPr>
            <w:tcW w:w="850"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2024</w:t>
            </w:r>
          </w:p>
        </w:tc>
        <w:tc>
          <w:tcPr>
            <w:tcW w:w="1134"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2025</w:t>
            </w:r>
          </w:p>
        </w:tc>
        <w:tc>
          <w:tcPr>
            <w:tcW w:w="1701" w:type="dxa"/>
            <w:gridSpan w:val="2"/>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2026-2030</w:t>
            </w:r>
          </w:p>
        </w:tc>
        <w:tc>
          <w:tcPr>
            <w:tcW w:w="1559"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2031-2035</w:t>
            </w:r>
          </w:p>
        </w:tc>
      </w:tr>
      <w:tr w:rsidR="006060AF" w:rsidRPr="00B85E6C" w:rsidTr="001D301C">
        <w:tc>
          <w:tcPr>
            <w:tcW w:w="849"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1</w:t>
            </w:r>
          </w:p>
        </w:tc>
        <w:tc>
          <w:tcPr>
            <w:tcW w:w="1417" w:type="dxa"/>
            <w:gridSpan w:val="4"/>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2</w:t>
            </w:r>
          </w:p>
        </w:tc>
        <w:tc>
          <w:tcPr>
            <w:tcW w:w="1134"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3</w:t>
            </w:r>
          </w:p>
        </w:tc>
        <w:tc>
          <w:tcPr>
            <w:tcW w:w="993"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4</w:t>
            </w: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5</w:t>
            </w: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6</w:t>
            </w:r>
          </w:p>
        </w:tc>
        <w:tc>
          <w:tcPr>
            <w:tcW w:w="1134"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7</w:t>
            </w:r>
          </w:p>
        </w:tc>
        <w:tc>
          <w:tcPr>
            <w:tcW w:w="568"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8</w:t>
            </w:r>
          </w:p>
        </w:tc>
        <w:tc>
          <w:tcPr>
            <w:tcW w:w="2127"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9</w:t>
            </w:r>
          </w:p>
        </w:tc>
        <w:tc>
          <w:tcPr>
            <w:tcW w:w="1276"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14</w:t>
            </w:r>
          </w:p>
        </w:tc>
        <w:tc>
          <w:tcPr>
            <w:tcW w:w="850"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15</w:t>
            </w:r>
          </w:p>
        </w:tc>
        <w:tc>
          <w:tcPr>
            <w:tcW w:w="1134"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16</w:t>
            </w:r>
          </w:p>
        </w:tc>
        <w:tc>
          <w:tcPr>
            <w:tcW w:w="1701" w:type="dxa"/>
            <w:gridSpan w:val="2"/>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17</w:t>
            </w:r>
          </w:p>
        </w:tc>
        <w:tc>
          <w:tcPr>
            <w:tcW w:w="1559"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18</w:t>
            </w:r>
          </w:p>
        </w:tc>
      </w:tr>
      <w:tr w:rsidR="00B202C9" w:rsidRPr="00B85E6C" w:rsidTr="001D301C">
        <w:tc>
          <w:tcPr>
            <w:tcW w:w="849" w:type="dxa"/>
            <w:vMerge w:val="restart"/>
          </w:tcPr>
          <w:p w:rsidR="00B202C9" w:rsidRPr="00B85E6C" w:rsidRDefault="00B202C9" w:rsidP="00835C1F">
            <w:pPr>
              <w:autoSpaceDE w:val="0"/>
              <w:autoSpaceDN w:val="0"/>
              <w:rPr>
                <w:rFonts w:eastAsia="Calibri"/>
                <w:sz w:val="16"/>
                <w:szCs w:val="16"/>
              </w:rPr>
            </w:pPr>
            <w:r w:rsidRPr="00B85E6C">
              <w:rPr>
                <w:rFonts w:eastAsia="Calibri"/>
                <w:sz w:val="16"/>
                <w:szCs w:val="16"/>
              </w:rPr>
              <w:t>Подпрограмма</w:t>
            </w:r>
          </w:p>
        </w:tc>
        <w:tc>
          <w:tcPr>
            <w:tcW w:w="1417" w:type="dxa"/>
            <w:gridSpan w:val="4"/>
            <w:vMerge w:val="restart"/>
          </w:tcPr>
          <w:p w:rsidR="00B202C9" w:rsidRPr="00B85E6C" w:rsidRDefault="00B202C9" w:rsidP="00835C1F">
            <w:pPr>
              <w:autoSpaceDE w:val="0"/>
              <w:autoSpaceDN w:val="0"/>
              <w:rPr>
                <w:rFonts w:eastAsia="Calibri"/>
                <w:sz w:val="16"/>
                <w:szCs w:val="16"/>
              </w:rPr>
            </w:pPr>
            <w:r w:rsidRPr="00B85E6C">
              <w:rPr>
                <w:rFonts w:eastAsia="Calibri"/>
                <w:sz w:val="16"/>
                <w:szCs w:val="16"/>
              </w:rPr>
              <w:t xml:space="preserve">«Молодежь Порецкого муниципального округа» </w:t>
            </w:r>
          </w:p>
          <w:p w:rsidR="00B202C9" w:rsidRPr="00B85E6C" w:rsidRDefault="00B202C9" w:rsidP="00835C1F">
            <w:pPr>
              <w:autoSpaceDE w:val="0"/>
              <w:autoSpaceDN w:val="0"/>
              <w:rPr>
                <w:rFonts w:eastAsia="Calibri"/>
                <w:sz w:val="16"/>
                <w:szCs w:val="16"/>
              </w:rPr>
            </w:pPr>
          </w:p>
        </w:tc>
        <w:tc>
          <w:tcPr>
            <w:tcW w:w="1134" w:type="dxa"/>
            <w:gridSpan w:val="3"/>
            <w:vMerge w:val="restart"/>
          </w:tcPr>
          <w:p w:rsidR="00B202C9" w:rsidRPr="00B85E6C" w:rsidRDefault="00B202C9" w:rsidP="00835C1F">
            <w:pPr>
              <w:autoSpaceDE w:val="0"/>
              <w:autoSpaceDN w:val="0"/>
              <w:jc w:val="center"/>
              <w:rPr>
                <w:rFonts w:eastAsia="Calibri"/>
                <w:sz w:val="16"/>
                <w:szCs w:val="16"/>
              </w:rPr>
            </w:pPr>
          </w:p>
        </w:tc>
        <w:tc>
          <w:tcPr>
            <w:tcW w:w="993" w:type="dxa"/>
            <w:gridSpan w:val="3"/>
            <w:vMerge w:val="restart"/>
          </w:tcPr>
          <w:p w:rsidR="00B202C9" w:rsidRPr="00B85E6C" w:rsidRDefault="00B202C9" w:rsidP="00835C1F">
            <w:pPr>
              <w:pStyle w:val="ConsPlusCell"/>
              <w:rPr>
                <w:rFonts w:ascii="Times New Roman" w:hAnsi="Times New Roman" w:cs="Times New Roman"/>
                <w:sz w:val="16"/>
                <w:szCs w:val="16"/>
              </w:rPr>
            </w:pPr>
            <w:r w:rsidRPr="00B85E6C">
              <w:rPr>
                <w:rFonts w:ascii="Times New Roman" w:hAnsi="Times New Roman" w:cs="Times New Roman"/>
                <w:sz w:val="16"/>
                <w:szCs w:val="16"/>
              </w:rPr>
              <w:t>Ответственный исполнитель – Отдел образования,  молодежной политики и спорта администрации Порецкого муниципального округа;</w:t>
            </w:r>
          </w:p>
          <w:p w:rsidR="00B202C9" w:rsidRPr="00B85E6C" w:rsidRDefault="00B202C9" w:rsidP="00835C1F">
            <w:pPr>
              <w:pStyle w:val="ConsPlusCell"/>
              <w:rPr>
                <w:rFonts w:ascii="Times New Roman" w:hAnsi="Times New Roman" w:cs="Times New Roman"/>
                <w:sz w:val="16"/>
                <w:szCs w:val="16"/>
              </w:rPr>
            </w:pPr>
            <w:r w:rsidRPr="00B85E6C">
              <w:rPr>
                <w:rFonts w:ascii="Times New Roman" w:hAnsi="Times New Roman" w:cs="Times New Roman"/>
                <w:sz w:val="16"/>
                <w:szCs w:val="16"/>
              </w:rPr>
              <w:t xml:space="preserve">Соисполнители - </w:t>
            </w:r>
          </w:p>
          <w:p w:rsidR="00B202C9" w:rsidRPr="00B85E6C" w:rsidRDefault="00B202C9" w:rsidP="00835C1F">
            <w:pPr>
              <w:autoSpaceDE w:val="0"/>
              <w:autoSpaceDN w:val="0"/>
              <w:jc w:val="center"/>
              <w:rPr>
                <w:rFonts w:eastAsia="Calibri"/>
                <w:sz w:val="16"/>
                <w:szCs w:val="16"/>
              </w:rPr>
            </w:pPr>
            <w:r w:rsidRPr="00B85E6C">
              <w:rPr>
                <w:sz w:val="16"/>
                <w:szCs w:val="16"/>
              </w:rPr>
              <w:t>муниципальные образовательные организации Порецкого муниципального округа Чувашской  Республики</w:t>
            </w:r>
          </w:p>
        </w:tc>
        <w:tc>
          <w:tcPr>
            <w:tcW w:w="567" w:type="dxa"/>
            <w:gridSpan w:val="3"/>
          </w:tcPr>
          <w:p w:rsidR="00B202C9" w:rsidRPr="00B85E6C" w:rsidRDefault="00B202C9" w:rsidP="00835C1F">
            <w:pPr>
              <w:autoSpaceDE w:val="0"/>
              <w:autoSpaceDN w:val="0"/>
              <w:jc w:val="center"/>
              <w:rPr>
                <w:rFonts w:eastAsia="Calibri"/>
                <w:sz w:val="16"/>
                <w:szCs w:val="16"/>
              </w:rPr>
            </w:pPr>
            <w:r w:rsidRPr="00B85E6C">
              <w:rPr>
                <w:rFonts w:eastAsia="Calibri"/>
                <w:sz w:val="16"/>
                <w:szCs w:val="16"/>
              </w:rPr>
              <w:t>974</w:t>
            </w:r>
          </w:p>
        </w:tc>
        <w:tc>
          <w:tcPr>
            <w:tcW w:w="567" w:type="dxa"/>
            <w:gridSpan w:val="3"/>
          </w:tcPr>
          <w:p w:rsidR="00B202C9" w:rsidRPr="00B85E6C" w:rsidRDefault="00B202C9" w:rsidP="00835C1F">
            <w:pPr>
              <w:autoSpaceDE w:val="0"/>
              <w:autoSpaceDN w:val="0"/>
              <w:jc w:val="center"/>
              <w:rPr>
                <w:rFonts w:eastAsia="Calibri"/>
                <w:sz w:val="16"/>
                <w:szCs w:val="16"/>
              </w:rPr>
            </w:pPr>
            <w:r w:rsidRPr="00B85E6C">
              <w:rPr>
                <w:rFonts w:eastAsia="Calibri"/>
                <w:sz w:val="16"/>
                <w:szCs w:val="16"/>
              </w:rPr>
              <w:t>0707</w:t>
            </w:r>
          </w:p>
        </w:tc>
        <w:tc>
          <w:tcPr>
            <w:tcW w:w="1134" w:type="dxa"/>
            <w:gridSpan w:val="3"/>
          </w:tcPr>
          <w:p w:rsidR="00B202C9" w:rsidRPr="00B85E6C" w:rsidRDefault="00B202C9" w:rsidP="00835C1F">
            <w:pPr>
              <w:autoSpaceDE w:val="0"/>
              <w:autoSpaceDN w:val="0"/>
              <w:jc w:val="center"/>
              <w:rPr>
                <w:rFonts w:eastAsia="Calibri"/>
                <w:sz w:val="16"/>
                <w:szCs w:val="16"/>
              </w:rPr>
            </w:pPr>
            <w:r w:rsidRPr="00B85E6C">
              <w:rPr>
                <w:rFonts w:eastAsia="Calibri"/>
                <w:sz w:val="16"/>
                <w:szCs w:val="16"/>
              </w:rPr>
              <w:t>Ц720200000</w:t>
            </w:r>
          </w:p>
        </w:tc>
        <w:tc>
          <w:tcPr>
            <w:tcW w:w="568" w:type="dxa"/>
          </w:tcPr>
          <w:p w:rsidR="00B202C9" w:rsidRPr="00B85E6C" w:rsidRDefault="00B202C9" w:rsidP="00835C1F">
            <w:pPr>
              <w:autoSpaceDE w:val="0"/>
              <w:autoSpaceDN w:val="0"/>
              <w:jc w:val="center"/>
              <w:rPr>
                <w:rFonts w:eastAsia="Calibri"/>
                <w:sz w:val="16"/>
                <w:szCs w:val="16"/>
              </w:rPr>
            </w:pPr>
          </w:p>
        </w:tc>
        <w:tc>
          <w:tcPr>
            <w:tcW w:w="2127" w:type="dxa"/>
          </w:tcPr>
          <w:p w:rsidR="00B202C9" w:rsidRPr="00B85E6C" w:rsidRDefault="00B202C9" w:rsidP="00835C1F">
            <w:pPr>
              <w:autoSpaceDE w:val="0"/>
              <w:autoSpaceDN w:val="0"/>
              <w:rPr>
                <w:rFonts w:eastAsia="Calibri"/>
                <w:sz w:val="16"/>
                <w:szCs w:val="16"/>
              </w:rPr>
            </w:pPr>
            <w:r w:rsidRPr="00B85E6C">
              <w:rPr>
                <w:rFonts w:eastAsia="Calibri"/>
                <w:sz w:val="16"/>
                <w:szCs w:val="16"/>
              </w:rPr>
              <w:t>Всего</w:t>
            </w:r>
          </w:p>
        </w:tc>
        <w:tc>
          <w:tcPr>
            <w:tcW w:w="1276" w:type="dxa"/>
          </w:tcPr>
          <w:p w:rsidR="00B202C9" w:rsidRPr="00B85E6C" w:rsidRDefault="00B202C9" w:rsidP="00A76BAC">
            <w:pPr>
              <w:jc w:val="center"/>
              <w:rPr>
                <w:sz w:val="20"/>
                <w:szCs w:val="20"/>
              </w:rPr>
            </w:pPr>
            <w:r w:rsidRPr="00B85E6C">
              <w:rPr>
                <w:sz w:val="20"/>
                <w:szCs w:val="20"/>
              </w:rPr>
              <w:t>622,0</w:t>
            </w:r>
          </w:p>
        </w:tc>
        <w:tc>
          <w:tcPr>
            <w:tcW w:w="850" w:type="dxa"/>
          </w:tcPr>
          <w:p w:rsidR="00B202C9" w:rsidRPr="00B85E6C" w:rsidRDefault="00B202C9" w:rsidP="00A76BAC">
            <w:pPr>
              <w:jc w:val="center"/>
              <w:rPr>
                <w:sz w:val="20"/>
                <w:szCs w:val="20"/>
              </w:rPr>
            </w:pPr>
            <w:r w:rsidRPr="00B85E6C">
              <w:rPr>
                <w:bCs/>
                <w:color w:val="000000"/>
                <w:sz w:val="20"/>
                <w:szCs w:val="20"/>
              </w:rPr>
              <w:t>622,0</w:t>
            </w:r>
          </w:p>
        </w:tc>
        <w:tc>
          <w:tcPr>
            <w:tcW w:w="1134" w:type="dxa"/>
          </w:tcPr>
          <w:p w:rsidR="00B202C9" w:rsidRPr="00B85E6C" w:rsidRDefault="00B202C9" w:rsidP="00A76BAC">
            <w:pPr>
              <w:jc w:val="center"/>
              <w:rPr>
                <w:sz w:val="20"/>
                <w:szCs w:val="20"/>
              </w:rPr>
            </w:pPr>
            <w:r w:rsidRPr="00B85E6C">
              <w:rPr>
                <w:sz w:val="20"/>
                <w:szCs w:val="20"/>
              </w:rPr>
              <w:t>622,0</w:t>
            </w:r>
          </w:p>
        </w:tc>
        <w:tc>
          <w:tcPr>
            <w:tcW w:w="1701" w:type="dxa"/>
            <w:gridSpan w:val="2"/>
          </w:tcPr>
          <w:p w:rsidR="00B202C9" w:rsidRPr="00B85E6C" w:rsidRDefault="00B202C9" w:rsidP="00A76BAC">
            <w:pPr>
              <w:jc w:val="center"/>
              <w:rPr>
                <w:sz w:val="20"/>
                <w:szCs w:val="20"/>
              </w:rPr>
            </w:pPr>
            <w:r w:rsidRPr="00B85E6C">
              <w:rPr>
                <w:sz w:val="20"/>
                <w:szCs w:val="20"/>
              </w:rPr>
              <w:t>3110,0</w:t>
            </w:r>
          </w:p>
        </w:tc>
        <w:tc>
          <w:tcPr>
            <w:tcW w:w="1559" w:type="dxa"/>
          </w:tcPr>
          <w:p w:rsidR="00B202C9" w:rsidRPr="00B85E6C" w:rsidRDefault="00B202C9" w:rsidP="00A76BAC">
            <w:pPr>
              <w:jc w:val="center"/>
              <w:rPr>
                <w:sz w:val="20"/>
                <w:szCs w:val="20"/>
              </w:rPr>
            </w:pPr>
            <w:r w:rsidRPr="00B85E6C">
              <w:rPr>
                <w:sz w:val="20"/>
                <w:szCs w:val="20"/>
              </w:rPr>
              <w:t>3110,0</w:t>
            </w:r>
          </w:p>
        </w:tc>
      </w:tr>
      <w:tr w:rsidR="00B202C9" w:rsidRPr="00B85E6C" w:rsidTr="001D301C">
        <w:tc>
          <w:tcPr>
            <w:tcW w:w="849" w:type="dxa"/>
            <w:vMerge/>
          </w:tcPr>
          <w:p w:rsidR="00B202C9" w:rsidRPr="00B85E6C" w:rsidRDefault="00B202C9" w:rsidP="00835C1F">
            <w:pPr>
              <w:autoSpaceDE w:val="0"/>
              <w:autoSpaceDN w:val="0"/>
              <w:rPr>
                <w:rFonts w:eastAsia="Calibri"/>
                <w:sz w:val="20"/>
                <w:szCs w:val="20"/>
              </w:rPr>
            </w:pPr>
          </w:p>
        </w:tc>
        <w:tc>
          <w:tcPr>
            <w:tcW w:w="1417" w:type="dxa"/>
            <w:gridSpan w:val="4"/>
            <w:vMerge/>
          </w:tcPr>
          <w:p w:rsidR="00B202C9" w:rsidRPr="00B85E6C" w:rsidRDefault="00B202C9" w:rsidP="00835C1F">
            <w:pPr>
              <w:autoSpaceDE w:val="0"/>
              <w:autoSpaceDN w:val="0"/>
              <w:rPr>
                <w:rFonts w:eastAsia="Calibri"/>
                <w:sz w:val="20"/>
                <w:szCs w:val="20"/>
              </w:rPr>
            </w:pPr>
          </w:p>
        </w:tc>
        <w:tc>
          <w:tcPr>
            <w:tcW w:w="1134" w:type="dxa"/>
            <w:gridSpan w:val="3"/>
            <w:vMerge/>
          </w:tcPr>
          <w:p w:rsidR="00B202C9" w:rsidRPr="00B85E6C" w:rsidRDefault="00B202C9" w:rsidP="00835C1F">
            <w:pPr>
              <w:autoSpaceDE w:val="0"/>
              <w:autoSpaceDN w:val="0"/>
              <w:jc w:val="center"/>
              <w:rPr>
                <w:rFonts w:eastAsia="Calibri"/>
              </w:rPr>
            </w:pPr>
          </w:p>
        </w:tc>
        <w:tc>
          <w:tcPr>
            <w:tcW w:w="993" w:type="dxa"/>
            <w:gridSpan w:val="3"/>
            <w:vMerge/>
          </w:tcPr>
          <w:p w:rsidR="00B202C9" w:rsidRPr="00B85E6C" w:rsidRDefault="00B202C9" w:rsidP="00835C1F">
            <w:pPr>
              <w:autoSpaceDE w:val="0"/>
              <w:autoSpaceDN w:val="0"/>
              <w:jc w:val="center"/>
              <w:rPr>
                <w:rFonts w:eastAsia="Calibri"/>
              </w:rPr>
            </w:pPr>
          </w:p>
        </w:tc>
        <w:tc>
          <w:tcPr>
            <w:tcW w:w="567" w:type="dxa"/>
            <w:gridSpan w:val="3"/>
          </w:tcPr>
          <w:p w:rsidR="00B202C9" w:rsidRPr="00B85E6C" w:rsidRDefault="00B202C9" w:rsidP="00835C1F">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B202C9" w:rsidRPr="00B85E6C" w:rsidRDefault="00B202C9" w:rsidP="00835C1F">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B202C9" w:rsidRPr="00B85E6C" w:rsidRDefault="00B202C9" w:rsidP="00835C1F">
            <w:pPr>
              <w:autoSpaceDE w:val="0"/>
              <w:autoSpaceDN w:val="0"/>
              <w:jc w:val="center"/>
              <w:rPr>
                <w:rFonts w:eastAsia="Calibri"/>
                <w:sz w:val="16"/>
                <w:szCs w:val="16"/>
              </w:rPr>
            </w:pPr>
            <w:r w:rsidRPr="00B85E6C">
              <w:rPr>
                <w:rFonts w:eastAsia="Calibri"/>
                <w:sz w:val="16"/>
                <w:szCs w:val="16"/>
              </w:rPr>
              <w:t>x</w:t>
            </w:r>
          </w:p>
        </w:tc>
        <w:tc>
          <w:tcPr>
            <w:tcW w:w="568" w:type="dxa"/>
          </w:tcPr>
          <w:p w:rsidR="00B202C9" w:rsidRPr="00B85E6C" w:rsidRDefault="00B202C9" w:rsidP="00835C1F">
            <w:pPr>
              <w:autoSpaceDE w:val="0"/>
              <w:autoSpaceDN w:val="0"/>
              <w:jc w:val="center"/>
              <w:rPr>
                <w:rFonts w:eastAsia="Calibri"/>
                <w:sz w:val="16"/>
                <w:szCs w:val="16"/>
              </w:rPr>
            </w:pPr>
            <w:r w:rsidRPr="00B85E6C">
              <w:rPr>
                <w:rFonts w:eastAsia="Calibri"/>
                <w:sz w:val="16"/>
                <w:szCs w:val="16"/>
              </w:rPr>
              <w:t>x</w:t>
            </w:r>
          </w:p>
        </w:tc>
        <w:tc>
          <w:tcPr>
            <w:tcW w:w="2127" w:type="dxa"/>
          </w:tcPr>
          <w:p w:rsidR="00B202C9" w:rsidRPr="00B85E6C" w:rsidRDefault="00B202C9" w:rsidP="00835C1F">
            <w:pPr>
              <w:autoSpaceDE w:val="0"/>
              <w:autoSpaceDN w:val="0"/>
              <w:rPr>
                <w:rFonts w:eastAsia="Calibri"/>
                <w:sz w:val="16"/>
                <w:szCs w:val="16"/>
              </w:rPr>
            </w:pPr>
            <w:r w:rsidRPr="00B85E6C">
              <w:rPr>
                <w:rFonts w:eastAsia="Calibri"/>
                <w:sz w:val="16"/>
                <w:szCs w:val="16"/>
              </w:rPr>
              <w:t>федеральный бюджет</w:t>
            </w:r>
          </w:p>
        </w:tc>
        <w:tc>
          <w:tcPr>
            <w:tcW w:w="1276"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850"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1134"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1701" w:type="dxa"/>
            <w:gridSpan w:val="2"/>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1559"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r>
      <w:tr w:rsidR="00B202C9" w:rsidRPr="00B85E6C" w:rsidTr="001D301C">
        <w:tc>
          <w:tcPr>
            <w:tcW w:w="849" w:type="dxa"/>
            <w:vMerge/>
          </w:tcPr>
          <w:p w:rsidR="00B202C9" w:rsidRPr="00B85E6C" w:rsidRDefault="00B202C9" w:rsidP="00835C1F">
            <w:pPr>
              <w:autoSpaceDE w:val="0"/>
              <w:autoSpaceDN w:val="0"/>
              <w:rPr>
                <w:rFonts w:eastAsia="Calibri"/>
                <w:sz w:val="20"/>
                <w:szCs w:val="20"/>
              </w:rPr>
            </w:pPr>
          </w:p>
        </w:tc>
        <w:tc>
          <w:tcPr>
            <w:tcW w:w="1417" w:type="dxa"/>
            <w:gridSpan w:val="4"/>
            <w:vMerge/>
          </w:tcPr>
          <w:p w:rsidR="00B202C9" w:rsidRPr="00B85E6C" w:rsidRDefault="00B202C9" w:rsidP="00835C1F">
            <w:pPr>
              <w:autoSpaceDE w:val="0"/>
              <w:autoSpaceDN w:val="0"/>
              <w:rPr>
                <w:rFonts w:eastAsia="Calibri"/>
                <w:sz w:val="20"/>
                <w:szCs w:val="20"/>
              </w:rPr>
            </w:pPr>
          </w:p>
        </w:tc>
        <w:tc>
          <w:tcPr>
            <w:tcW w:w="1134" w:type="dxa"/>
            <w:gridSpan w:val="3"/>
            <w:vMerge/>
          </w:tcPr>
          <w:p w:rsidR="00B202C9" w:rsidRPr="00B85E6C" w:rsidRDefault="00B202C9" w:rsidP="00835C1F">
            <w:pPr>
              <w:autoSpaceDE w:val="0"/>
              <w:autoSpaceDN w:val="0"/>
              <w:jc w:val="center"/>
              <w:rPr>
                <w:rFonts w:eastAsia="Calibri"/>
              </w:rPr>
            </w:pPr>
          </w:p>
        </w:tc>
        <w:tc>
          <w:tcPr>
            <w:tcW w:w="993" w:type="dxa"/>
            <w:gridSpan w:val="3"/>
            <w:vMerge/>
          </w:tcPr>
          <w:p w:rsidR="00B202C9" w:rsidRPr="00B85E6C" w:rsidRDefault="00B202C9" w:rsidP="00835C1F">
            <w:pPr>
              <w:autoSpaceDE w:val="0"/>
              <w:autoSpaceDN w:val="0"/>
              <w:jc w:val="center"/>
              <w:rPr>
                <w:rFonts w:eastAsia="Calibri"/>
              </w:rPr>
            </w:pPr>
          </w:p>
        </w:tc>
        <w:tc>
          <w:tcPr>
            <w:tcW w:w="567" w:type="dxa"/>
            <w:gridSpan w:val="3"/>
          </w:tcPr>
          <w:p w:rsidR="00B202C9" w:rsidRPr="00B85E6C" w:rsidRDefault="00B202C9" w:rsidP="00835C1F">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B202C9" w:rsidRPr="00B85E6C" w:rsidRDefault="00B202C9" w:rsidP="00835C1F">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B202C9" w:rsidRPr="00B85E6C" w:rsidRDefault="00B202C9" w:rsidP="00835C1F">
            <w:pPr>
              <w:autoSpaceDE w:val="0"/>
              <w:autoSpaceDN w:val="0"/>
              <w:jc w:val="center"/>
              <w:rPr>
                <w:rFonts w:eastAsia="Calibri"/>
                <w:sz w:val="16"/>
                <w:szCs w:val="16"/>
              </w:rPr>
            </w:pPr>
            <w:r w:rsidRPr="00B85E6C">
              <w:rPr>
                <w:rFonts w:eastAsia="Calibri"/>
                <w:sz w:val="16"/>
                <w:szCs w:val="16"/>
              </w:rPr>
              <w:t>x</w:t>
            </w:r>
          </w:p>
        </w:tc>
        <w:tc>
          <w:tcPr>
            <w:tcW w:w="568" w:type="dxa"/>
          </w:tcPr>
          <w:p w:rsidR="00B202C9" w:rsidRPr="00B85E6C" w:rsidRDefault="00B202C9" w:rsidP="00835C1F">
            <w:pPr>
              <w:autoSpaceDE w:val="0"/>
              <w:autoSpaceDN w:val="0"/>
              <w:jc w:val="center"/>
              <w:rPr>
                <w:rFonts w:eastAsia="Calibri"/>
                <w:sz w:val="16"/>
                <w:szCs w:val="16"/>
              </w:rPr>
            </w:pPr>
            <w:r w:rsidRPr="00B85E6C">
              <w:rPr>
                <w:rFonts w:eastAsia="Calibri"/>
                <w:sz w:val="16"/>
                <w:szCs w:val="16"/>
              </w:rPr>
              <w:t>x</w:t>
            </w:r>
          </w:p>
        </w:tc>
        <w:tc>
          <w:tcPr>
            <w:tcW w:w="2127" w:type="dxa"/>
          </w:tcPr>
          <w:p w:rsidR="00B202C9" w:rsidRPr="00B85E6C" w:rsidRDefault="00B202C9" w:rsidP="00835C1F">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276"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850"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1134"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1701" w:type="dxa"/>
            <w:gridSpan w:val="2"/>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1559"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r>
      <w:tr w:rsidR="00B202C9" w:rsidRPr="00B85E6C" w:rsidTr="001D301C">
        <w:tc>
          <w:tcPr>
            <w:tcW w:w="849" w:type="dxa"/>
            <w:vMerge/>
          </w:tcPr>
          <w:p w:rsidR="00B202C9" w:rsidRPr="00B85E6C" w:rsidRDefault="00B202C9" w:rsidP="00224619">
            <w:pPr>
              <w:autoSpaceDE w:val="0"/>
              <w:autoSpaceDN w:val="0"/>
              <w:rPr>
                <w:rFonts w:eastAsia="Calibri"/>
                <w:sz w:val="20"/>
                <w:szCs w:val="20"/>
              </w:rPr>
            </w:pPr>
          </w:p>
        </w:tc>
        <w:tc>
          <w:tcPr>
            <w:tcW w:w="1417" w:type="dxa"/>
            <w:gridSpan w:val="4"/>
            <w:vMerge/>
          </w:tcPr>
          <w:p w:rsidR="00B202C9" w:rsidRPr="00B85E6C" w:rsidRDefault="00B202C9" w:rsidP="00224619">
            <w:pPr>
              <w:autoSpaceDE w:val="0"/>
              <w:autoSpaceDN w:val="0"/>
              <w:rPr>
                <w:rFonts w:eastAsia="Calibri"/>
                <w:sz w:val="20"/>
                <w:szCs w:val="20"/>
              </w:rPr>
            </w:pPr>
          </w:p>
        </w:tc>
        <w:tc>
          <w:tcPr>
            <w:tcW w:w="1134" w:type="dxa"/>
            <w:gridSpan w:val="3"/>
            <w:vMerge/>
          </w:tcPr>
          <w:p w:rsidR="00B202C9" w:rsidRPr="00B85E6C" w:rsidRDefault="00B202C9" w:rsidP="00224619">
            <w:pPr>
              <w:autoSpaceDE w:val="0"/>
              <w:autoSpaceDN w:val="0"/>
              <w:jc w:val="center"/>
              <w:rPr>
                <w:rFonts w:eastAsia="Calibri"/>
              </w:rPr>
            </w:pPr>
          </w:p>
        </w:tc>
        <w:tc>
          <w:tcPr>
            <w:tcW w:w="993" w:type="dxa"/>
            <w:gridSpan w:val="3"/>
            <w:vMerge/>
          </w:tcPr>
          <w:p w:rsidR="00B202C9" w:rsidRPr="00B85E6C" w:rsidRDefault="00B202C9" w:rsidP="00224619">
            <w:pPr>
              <w:autoSpaceDE w:val="0"/>
              <w:autoSpaceDN w:val="0"/>
              <w:jc w:val="center"/>
              <w:rPr>
                <w:rFonts w:eastAsia="Calibri"/>
              </w:rPr>
            </w:pPr>
          </w:p>
        </w:tc>
        <w:tc>
          <w:tcPr>
            <w:tcW w:w="567" w:type="dxa"/>
            <w:gridSpan w:val="3"/>
          </w:tcPr>
          <w:p w:rsidR="00B202C9" w:rsidRPr="00B85E6C" w:rsidRDefault="00B202C9" w:rsidP="00224619">
            <w:pPr>
              <w:autoSpaceDE w:val="0"/>
              <w:autoSpaceDN w:val="0"/>
              <w:jc w:val="center"/>
              <w:rPr>
                <w:rFonts w:eastAsia="Calibri"/>
                <w:sz w:val="16"/>
                <w:szCs w:val="16"/>
              </w:rPr>
            </w:pPr>
            <w:r w:rsidRPr="00B85E6C">
              <w:rPr>
                <w:rFonts w:eastAsia="Calibri"/>
                <w:sz w:val="16"/>
                <w:szCs w:val="16"/>
              </w:rPr>
              <w:t>974</w:t>
            </w:r>
          </w:p>
        </w:tc>
        <w:tc>
          <w:tcPr>
            <w:tcW w:w="567" w:type="dxa"/>
            <w:gridSpan w:val="3"/>
          </w:tcPr>
          <w:p w:rsidR="00B202C9" w:rsidRPr="00B85E6C" w:rsidRDefault="00B202C9" w:rsidP="00224619">
            <w:pPr>
              <w:autoSpaceDE w:val="0"/>
              <w:autoSpaceDN w:val="0"/>
              <w:jc w:val="center"/>
              <w:rPr>
                <w:rFonts w:eastAsia="Calibri"/>
                <w:sz w:val="16"/>
                <w:szCs w:val="16"/>
              </w:rPr>
            </w:pPr>
            <w:r w:rsidRPr="00B85E6C">
              <w:rPr>
                <w:rFonts w:eastAsia="Calibri"/>
                <w:sz w:val="16"/>
                <w:szCs w:val="16"/>
              </w:rPr>
              <w:t>0707</w:t>
            </w:r>
          </w:p>
        </w:tc>
        <w:tc>
          <w:tcPr>
            <w:tcW w:w="1134" w:type="dxa"/>
            <w:gridSpan w:val="3"/>
          </w:tcPr>
          <w:p w:rsidR="00B202C9" w:rsidRPr="00B85E6C" w:rsidRDefault="00B202C9" w:rsidP="00224619">
            <w:pPr>
              <w:autoSpaceDE w:val="0"/>
              <w:autoSpaceDN w:val="0"/>
              <w:jc w:val="center"/>
              <w:rPr>
                <w:rFonts w:eastAsia="Calibri"/>
                <w:sz w:val="16"/>
                <w:szCs w:val="16"/>
              </w:rPr>
            </w:pPr>
            <w:r w:rsidRPr="00B85E6C">
              <w:rPr>
                <w:rFonts w:eastAsia="Calibri"/>
                <w:sz w:val="16"/>
                <w:szCs w:val="16"/>
              </w:rPr>
              <w:t>Ц720200000</w:t>
            </w:r>
          </w:p>
        </w:tc>
        <w:tc>
          <w:tcPr>
            <w:tcW w:w="568" w:type="dxa"/>
          </w:tcPr>
          <w:p w:rsidR="00B202C9" w:rsidRPr="00B85E6C" w:rsidRDefault="00B202C9" w:rsidP="00224619">
            <w:pPr>
              <w:autoSpaceDE w:val="0"/>
              <w:autoSpaceDN w:val="0"/>
              <w:jc w:val="center"/>
              <w:rPr>
                <w:rFonts w:eastAsia="Calibri"/>
              </w:rPr>
            </w:pPr>
          </w:p>
        </w:tc>
        <w:tc>
          <w:tcPr>
            <w:tcW w:w="2127" w:type="dxa"/>
          </w:tcPr>
          <w:p w:rsidR="00B202C9" w:rsidRPr="00B85E6C" w:rsidRDefault="00B202C9" w:rsidP="00224619">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276" w:type="dxa"/>
          </w:tcPr>
          <w:p w:rsidR="00B202C9" w:rsidRPr="00B85E6C" w:rsidRDefault="00B202C9" w:rsidP="00A76BAC">
            <w:pPr>
              <w:jc w:val="center"/>
              <w:rPr>
                <w:sz w:val="18"/>
                <w:szCs w:val="18"/>
              </w:rPr>
            </w:pPr>
            <w:r w:rsidRPr="00B85E6C">
              <w:rPr>
                <w:sz w:val="18"/>
                <w:szCs w:val="18"/>
              </w:rPr>
              <w:t>622,0</w:t>
            </w:r>
          </w:p>
        </w:tc>
        <w:tc>
          <w:tcPr>
            <w:tcW w:w="850" w:type="dxa"/>
          </w:tcPr>
          <w:p w:rsidR="00B202C9" w:rsidRPr="00B85E6C" w:rsidRDefault="00B202C9" w:rsidP="00A76BAC">
            <w:pPr>
              <w:jc w:val="center"/>
              <w:rPr>
                <w:sz w:val="18"/>
                <w:szCs w:val="18"/>
              </w:rPr>
            </w:pPr>
            <w:r w:rsidRPr="00B85E6C">
              <w:rPr>
                <w:sz w:val="18"/>
                <w:szCs w:val="18"/>
              </w:rPr>
              <w:t>622,0</w:t>
            </w:r>
          </w:p>
        </w:tc>
        <w:tc>
          <w:tcPr>
            <w:tcW w:w="1134" w:type="dxa"/>
          </w:tcPr>
          <w:p w:rsidR="00B202C9" w:rsidRPr="00B85E6C" w:rsidRDefault="00B202C9" w:rsidP="00A76BAC">
            <w:pPr>
              <w:jc w:val="center"/>
              <w:rPr>
                <w:sz w:val="18"/>
                <w:szCs w:val="18"/>
              </w:rPr>
            </w:pPr>
            <w:r w:rsidRPr="00B85E6C">
              <w:rPr>
                <w:sz w:val="18"/>
                <w:szCs w:val="18"/>
              </w:rPr>
              <w:t>622,0</w:t>
            </w:r>
          </w:p>
        </w:tc>
        <w:tc>
          <w:tcPr>
            <w:tcW w:w="1701" w:type="dxa"/>
            <w:gridSpan w:val="2"/>
          </w:tcPr>
          <w:p w:rsidR="00B202C9" w:rsidRPr="00B85E6C" w:rsidRDefault="00B202C9" w:rsidP="00A76BAC">
            <w:pPr>
              <w:jc w:val="center"/>
              <w:rPr>
                <w:sz w:val="18"/>
                <w:szCs w:val="18"/>
              </w:rPr>
            </w:pPr>
            <w:r w:rsidRPr="00B85E6C">
              <w:rPr>
                <w:sz w:val="18"/>
                <w:szCs w:val="18"/>
              </w:rPr>
              <w:t>3110,0</w:t>
            </w:r>
          </w:p>
        </w:tc>
        <w:tc>
          <w:tcPr>
            <w:tcW w:w="1559" w:type="dxa"/>
          </w:tcPr>
          <w:p w:rsidR="00B202C9" w:rsidRPr="00B85E6C" w:rsidRDefault="00B202C9" w:rsidP="00A76BAC">
            <w:pPr>
              <w:jc w:val="center"/>
              <w:rPr>
                <w:sz w:val="18"/>
                <w:szCs w:val="18"/>
              </w:rPr>
            </w:pPr>
            <w:r w:rsidRPr="00B85E6C">
              <w:rPr>
                <w:sz w:val="18"/>
                <w:szCs w:val="18"/>
              </w:rPr>
              <w:t>3110,0</w:t>
            </w:r>
          </w:p>
        </w:tc>
      </w:tr>
      <w:tr w:rsidR="00B202C9" w:rsidRPr="00B85E6C" w:rsidTr="001D301C">
        <w:tc>
          <w:tcPr>
            <w:tcW w:w="849" w:type="dxa"/>
            <w:vMerge/>
          </w:tcPr>
          <w:p w:rsidR="00B202C9" w:rsidRPr="00B85E6C" w:rsidRDefault="00B202C9" w:rsidP="002F5825">
            <w:pPr>
              <w:autoSpaceDE w:val="0"/>
              <w:autoSpaceDN w:val="0"/>
              <w:rPr>
                <w:rFonts w:eastAsia="Calibri"/>
              </w:rPr>
            </w:pPr>
          </w:p>
        </w:tc>
        <w:tc>
          <w:tcPr>
            <w:tcW w:w="1417" w:type="dxa"/>
            <w:gridSpan w:val="4"/>
            <w:vMerge/>
          </w:tcPr>
          <w:p w:rsidR="00B202C9" w:rsidRPr="00B85E6C" w:rsidRDefault="00B202C9" w:rsidP="002F5825">
            <w:pPr>
              <w:autoSpaceDE w:val="0"/>
              <w:autoSpaceDN w:val="0"/>
              <w:rPr>
                <w:rFonts w:eastAsia="Calibri"/>
              </w:rPr>
            </w:pPr>
          </w:p>
        </w:tc>
        <w:tc>
          <w:tcPr>
            <w:tcW w:w="1134" w:type="dxa"/>
            <w:gridSpan w:val="3"/>
            <w:vMerge/>
          </w:tcPr>
          <w:p w:rsidR="00B202C9" w:rsidRPr="00B85E6C" w:rsidRDefault="00B202C9" w:rsidP="002F5825">
            <w:pPr>
              <w:autoSpaceDE w:val="0"/>
              <w:autoSpaceDN w:val="0"/>
              <w:jc w:val="center"/>
              <w:rPr>
                <w:rFonts w:eastAsia="Calibri"/>
              </w:rPr>
            </w:pPr>
          </w:p>
        </w:tc>
        <w:tc>
          <w:tcPr>
            <w:tcW w:w="993" w:type="dxa"/>
            <w:gridSpan w:val="3"/>
            <w:vMerge/>
          </w:tcPr>
          <w:p w:rsidR="00B202C9" w:rsidRPr="00B85E6C" w:rsidRDefault="00B202C9" w:rsidP="002F5825">
            <w:pPr>
              <w:autoSpaceDE w:val="0"/>
              <w:autoSpaceDN w:val="0"/>
              <w:jc w:val="center"/>
              <w:rPr>
                <w:rFonts w:eastAsia="Calibri"/>
              </w:rPr>
            </w:pPr>
          </w:p>
        </w:tc>
        <w:tc>
          <w:tcPr>
            <w:tcW w:w="567" w:type="dxa"/>
            <w:gridSpan w:val="3"/>
          </w:tcPr>
          <w:p w:rsidR="00B202C9" w:rsidRPr="00B85E6C" w:rsidRDefault="00B202C9" w:rsidP="002F5825">
            <w:pPr>
              <w:autoSpaceDE w:val="0"/>
              <w:autoSpaceDN w:val="0"/>
              <w:jc w:val="center"/>
              <w:rPr>
                <w:rFonts w:eastAsia="Calibri"/>
              </w:rPr>
            </w:pPr>
          </w:p>
        </w:tc>
        <w:tc>
          <w:tcPr>
            <w:tcW w:w="567" w:type="dxa"/>
            <w:gridSpan w:val="3"/>
          </w:tcPr>
          <w:p w:rsidR="00B202C9" w:rsidRPr="00B85E6C" w:rsidRDefault="00B202C9" w:rsidP="002F5825">
            <w:pPr>
              <w:autoSpaceDE w:val="0"/>
              <w:autoSpaceDN w:val="0"/>
              <w:jc w:val="center"/>
              <w:rPr>
                <w:rFonts w:eastAsia="Calibri"/>
              </w:rPr>
            </w:pPr>
          </w:p>
        </w:tc>
        <w:tc>
          <w:tcPr>
            <w:tcW w:w="1134" w:type="dxa"/>
            <w:gridSpan w:val="3"/>
          </w:tcPr>
          <w:p w:rsidR="00B202C9" w:rsidRPr="00B85E6C" w:rsidRDefault="00B202C9" w:rsidP="002F5825">
            <w:pPr>
              <w:autoSpaceDE w:val="0"/>
              <w:autoSpaceDN w:val="0"/>
              <w:jc w:val="center"/>
              <w:rPr>
                <w:rFonts w:eastAsia="Calibri"/>
              </w:rPr>
            </w:pPr>
          </w:p>
        </w:tc>
        <w:tc>
          <w:tcPr>
            <w:tcW w:w="568" w:type="dxa"/>
          </w:tcPr>
          <w:p w:rsidR="00B202C9" w:rsidRPr="00B85E6C" w:rsidRDefault="00B202C9" w:rsidP="002F5825">
            <w:pPr>
              <w:autoSpaceDE w:val="0"/>
              <w:autoSpaceDN w:val="0"/>
              <w:jc w:val="center"/>
              <w:rPr>
                <w:rFonts w:eastAsia="Calibri"/>
              </w:rPr>
            </w:pPr>
          </w:p>
        </w:tc>
        <w:tc>
          <w:tcPr>
            <w:tcW w:w="2127" w:type="dxa"/>
          </w:tcPr>
          <w:p w:rsidR="00B202C9" w:rsidRPr="00B85E6C" w:rsidRDefault="00B202C9" w:rsidP="002F5825">
            <w:pPr>
              <w:autoSpaceDE w:val="0"/>
              <w:autoSpaceDN w:val="0"/>
              <w:rPr>
                <w:rFonts w:eastAsia="Calibri"/>
                <w:sz w:val="16"/>
                <w:szCs w:val="16"/>
              </w:rPr>
            </w:pPr>
            <w:r w:rsidRPr="00B85E6C">
              <w:rPr>
                <w:rFonts w:eastAsia="Calibri"/>
                <w:sz w:val="16"/>
                <w:szCs w:val="16"/>
              </w:rPr>
              <w:t>внебюджетные источники</w:t>
            </w:r>
          </w:p>
        </w:tc>
        <w:tc>
          <w:tcPr>
            <w:tcW w:w="1276"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850"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1134"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1701" w:type="dxa"/>
            <w:gridSpan w:val="2"/>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c>
          <w:tcPr>
            <w:tcW w:w="1559" w:type="dxa"/>
          </w:tcPr>
          <w:p w:rsidR="00B202C9" w:rsidRPr="00B85E6C" w:rsidRDefault="00B202C9" w:rsidP="00A76BAC">
            <w:pPr>
              <w:autoSpaceDE w:val="0"/>
              <w:autoSpaceDN w:val="0"/>
              <w:jc w:val="center"/>
              <w:rPr>
                <w:rFonts w:eastAsia="Calibri"/>
                <w:bCs/>
                <w:sz w:val="20"/>
                <w:szCs w:val="20"/>
              </w:rPr>
            </w:pPr>
            <w:r w:rsidRPr="00B85E6C">
              <w:rPr>
                <w:rFonts w:eastAsia="Calibri"/>
                <w:bCs/>
                <w:sz w:val="20"/>
                <w:szCs w:val="20"/>
              </w:rPr>
              <w:t>0</w:t>
            </w:r>
          </w:p>
        </w:tc>
      </w:tr>
      <w:tr w:rsidR="00CA06ED" w:rsidRPr="00B85E6C" w:rsidTr="001D301C">
        <w:tc>
          <w:tcPr>
            <w:tcW w:w="15876" w:type="dxa"/>
            <w:gridSpan w:val="28"/>
          </w:tcPr>
          <w:p w:rsidR="00CA06ED" w:rsidRPr="00B85E6C" w:rsidRDefault="00CA06ED" w:rsidP="002F5825">
            <w:pPr>
              <w:autoSpaceDE w:val="0"/>
              <w:autoSpaceDN w:val="0"/>
              <w:jc w:val="center"/>
              <w:rPr>
                <w:rFonts w:eastAsia="Calibri"/>
                <w:b/>
                <w:sz w:val="16"/>
                <w:szCs w:val="16"/>
              </w:rPr>
            </w:pPr>
            <w:r w:rsidRPr="00B85E6C">
              <w:rPr>
                <w:rFonts w:eastAsia="Calibri"/>
                <w:b/>
                <w:sz w:val="16"/>
                <w:szCs w:val="16"/>
              </w:rPr>
              <w:t>Цель «</w:t>
            </w:r>
            <w:r w:rsidRPr="00B85E6C">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sidRPr="00B85E6C">
              <w:rPr>
                <w:rFonts w:eastAsia="Calibri"/>
                <w:b/>
                <w:bCs/>
                <w:color w:val="000000"/>
                <w:sz w:val="16"/>
                <w:szCs w:val="16"/>
              </w:rPr>
              <w:t>Порецкого муниципального округа</w:t>
            </w:r>
            <w:r w:rsidRPr="00B85E6C">
              <w:rPr>
                <w:rFonts w:eastAsia="Calibri"/>
                <w:b/>
                <w:sz w:val="16"/>
                <w:szCs w:val="16"/>
              </w:rPr>
              <w:t>»</w:t>
            </w:r>
          </w:p>
        </w:tc>
      </w:tr>
      <w:tr w:rsidR="006060AF" w:rsidRPr="00B85E6C" w:rsidTr="001D301C">
        <w:tc>
          <w:tcPr>
            <w:tcW w:w="849" w:type="dxa"/>
            <w:vMerge w:val="restart"/>
          </w:tcPr>
          <w:p w:rsidR="006060AF" w:rsidRPr="00B85E6C" w:rsidRDefault="006060AF" w:rsidP="00574481">
            <w:pPr>
              <w:autoSpaceDE w:val="0"/>
              <w:autoSpaceDN w:val="0"/>
              <w:rPr>
                <w:rFonts w:eastAsia="Calibri"/>
                <w:sz w:val="16"/>
                <w:szCs w:val="16"/>
              </w:rPr>
            </w:pPr>
            <w:r w:rsidRPr="00B85E6C">
              <w:rPr>
                <w:rFonts w:eastAsia="Calibri"/>
                <w:sz w:val="16"/>
                <w:szCs w:val="16"/>
              </w:rPr>
              <w:t>Основное мероприятие 1</w:t>
            </w:r>
          </w:p>
        </w:tc>
        <w:tc>
          <w:tcPr>
            <w:tcW w:w="1417" w:type="dxa"/>
            <w:gridSpan w:val="4"/>
            <w:vMerge w:val="restart"/>
          </w:tcPr>
          <w:p w:rsidR="006060AF" w:rsidRPr="00B85E6C" w:rsidRDefault="006060AF" w:rsidP="00574481">
            <w:pPr>
              <w:autoSpaceDE w:val="0"/>
              <w:autoSpaceDN w:val="0"/>
              <w:jc w:val="center"/>
              <w:rPr>
                <w:rFonts w:eastAsia="Calibri"/>
                <w:sz w:val="16"/>
                <w:szCs w:val="16"/>
              </w:rPr>
            </w:pPr>
            <w:r w:rsidRPr="00B85E6C">
              <w:rPr>
                <w:sz w:val="16"/>
                <w:szCs w:val="16"/>
                <w:lang w:eastAsia="en-US"/>
              </w:rPr>
              <w:t>Муниципальная поддержка талантливой и одаренной молодежи</w:t>
            </w:r>
          </w:p>
        </w:tc>
        <w:tc>
          <w:tcPr>
            <w:tcW w:w="1134" w:type="dxa"/>
            <w:gridSpan w:val="3"/>
            <w:vMerge w:val="restart"/>
          </w:tcPr>
          <w:p w:rsidR="006060AF" w:rsidRPr="00B85E6C" w:rsidRDefault="006060AF" w:rsidP="00574481">
            <w:pPr>
              <w:autoSpaceDE w:val="0"/>
              <w:autoSpaceDN w:val="0"/>
              <w:rPr>
                <w:rFonts w:eastAsia="Calibri"/>
                <w:sz w:val="16"/>
                <w:szCs w:val="16"/>
              </w:rPr>
            </w:pPr>
            <w:r w:rsidRPr="00B85E6C">
              <w:rPr>
                <w:rFonts w:eastAsia="Calibri"/>
                <w:color w:val="000000"/>
                <w:sz w:val="16"/>
                <w:szCs w:val="16"/>
              </w:rPr>
              <w:t>поддержка талантливой и одаренной молодежи, молодых лю</w:t>
            </w:r>
            <w:r w:rsidRPr="00B85E6C">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rsidR="006060AF" w:rsidRPr="00B85E6C" w:rsidRDefault="006060AF" w:rsidP="00574481">
            <w:pPr>
              <w:autoSpaceDE w:val="0"/>
              <w:autoSpaceDN w:val="0"/>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3"/>
          </w:tcPr>
          <w:p w:rsidR="006060AF" w:rsidRPr="00B85E6C" w:rsidRDefault="006060AF" w:rsidP="00574481">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6060AF" w:rsidRPr="00B85E6C" w:rsidRDefault="006060AF" w:rsidP="00574481">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6060AF" w:rsidRPr="00B85E6C" w:rsidRDefault="006060AF" w:rsidP="00574481">
            <w:pPr>
              <w:autoSpaceDE w:val="0"/>
              <w:autoSpaceDN w:val="0"/>
              <w:jc w:val="center"/>
              <w:rPr>
                <w:rFonts w:eastAsia="Calibri"/>
                <w:sz w:val="16"/>
                <w:szCs w:val="16"/>
              </w:rPr>
            </w:pPr>
            <w:r w:rsidRPr="00B85E6C">
              <w:rPr>
                <w:rFonts w:eastAsia="Calibri"/>
                <w:sz w:val="16"/>
                <w:szCs w:val="16"/>
              </w:rPr>
              <w:t>x</w:t>
            </w:r>
          </w:p>
        </w:tc>
        <w:tc>
          <w:tcPr>
            <w:tcW w:w="568" w:type="dxa"/>
          </w:tcPr>
          <w:p w:rsidR="006060AF" w:rsidRPr="00B85E6C" w:rsidRDefault="006060AF" w:rsidP="00574481">
            <w:pPr>
              <w:autoSpaceDE w:val="0"/>
              <w:autoSpaceDN w:val="0"/>
              <w:jc w:val="center"/>
              <w:rPr>
                <w:rFonts w:eastAsia="Calibri"/>
                <w:sz w:val="16"/>
                <w:szCs w:val="16"/>
              </w:rPr>
            </w:pPr>
            <w:r w:rsidRPr="00B85E6C">
              <w:rPr>
                <w:rFonts w:eastAsia="Calibri"/>
                <w:sz w:val="16"/>
                <w:szCs w:val="16"/>
              </w:rPr>
              <w:t>x</w:t>
            </w:r>
          </w:p>
        </w:tc>
        <w:tc>
          <w:tcPr>
            <w:tcW w:w="2127" w:type="dxa"/>
          </w:tcPr>
          <w:p w:rsidR="006060AF" w:rsidRPr="00B85E6C" w:rsidRDefault="006060AF" w:rsidP="00574481">
            <w:pPr>
              <w:autoSpaceDE w:val="0"/>
              <w:autoSpaceDN w:val="0"/>
              <w:rPr>
                <w:rFonts w:eastAsia="Calibri"/>
                <w:sz w:val="16"/>
                <w:szCs w:val="16"/>
              </w:rPr>
            </w:pPr>
            <w:r w:rsidRPr="00B85E6C">
              <w:rPr>
                <w:rFonts w:eastAsia="Calibri"/>
                <w:sz w:val="16"/>
                <w:szCs w:val="16"/>
              </w:rPr>
              <w:t>Всего</w:t>
            </w:r>
          </w:p>
        </w:tc>
        <w:tc>
          <w:tcPr>
            <w:tcW w:w="1276" w:type="dxa"/>
          </w:tcPr>
          <w:p w:rsidR="006060AF" w:rsidRPr="00B85E6C" w:rsidRDefault="006060AF" w:rsidP="00574481">
            <w:pPr>
              <w:jc w:val="center"/>
            </w:pPr>
            <w:r w:rsidRPr="00B85E6C">
              <w:rPr>
                <w:rFonts w:eastAsia="Calibri"/>
                <w:sz w:val="16"/>
                <w:szCs w:val="16"/>
              </w:rPr>
              <w:t>0</w:t>
            </w:r>
          </w:p>
        </w:tc>
        <w:tc>
          <w:tcPr>
            <w:tcW w:w="850" w:type="dxa"/>
          </w:tcPr>
          <w:p w:rsidR="006060AF" w:rsidRPr="00B85E6C" w:rsidRDefault="006060AF" w:rsidP="00574481">
            <w:pPr>
              <w:jc w:val="center"/>
            </w:pPr>
            <w:r w:rsidRPr="00B85E6C">
              <w:rPr>
                <w:rFonts w:eastAsia="Calibri"/>
                <w:sz w:val="16"/>
                <w:szCs w:val="16"/>
              </w:rPr>
              <w:t>0</w:t>
            </w:r>
          </w:p>
        </w:tc>
        <w:tc>
          <w:tcPr>
            <w:tcW w:w="1134" w:type="dxa"/>
          </w:tcPr>
          <w:p w:rsidR="006060AF" w:rsidRPr="00B85E6C" w:rsidRDefault="006060AF" w:rsidP="00574481">
            <w:pPr>
              <w:jc w:val="center"/>
            </w:pPr>
            <w:r w:rsidRPr="00B85E6C">
              <w:rPr>
                <w:rFonts w:eastAsia="Calibri"/>
                <w:sz w:val="16"/>
                <w:szCs w:val="16"/>
              </w:rPr>
              <w:t>0</w:t>
            </w:r>
          </w:p>
        </w:tc>
        <w:tc>
          <w:tcPr>
            <w:tcW w:w="1701" w:type="dxa"/>
            <w:gridSpan w:val="2"/>
          </w:tcPr>
          <w:p w:rsidR="006060AF" w:rsidRPr="00B85E6C" w:rsidRDefault="006060AF" w:rsidP="00574481">
            <w:pPr>
              <w:jc w:val="center"/>
            </w:pPr>
            <w:r w:rsidRPr="00B85E6C">
              <w:rPr>
                <w:rFonts w:eastAsia="Calibri"/>
                <w:sz w:val="16"/>
                <w:szCs w:val="16"/>
              </w:rPr>
              <w:t>0</w:t>
            </w:r>
          </w:p>
        </w:tc>
        <w:tc>
          <w:tcPr>
            <w:tcW w:w="1559" w:type="dxa"/>
          </w:tcPr>
          <w:p w:rsidR="006060AF" w:rsidRPr="00B85E6C" w:rsidRDefault="006060AF" w:rsidP="00574481">
            <w:pPr>
              <w:jc w:val="center"/>
            </w:pPr>
            <w:r w:rsidRPr="00B85E6C">
              <w:rPr>
                <w:rFonts w:eastAsia="Calibri"/>
                <w:sz w:val="16"/>
                <w:szCs w:val="16"/>
              </w:rPr>
              <w:t>0</w:t>
            </w:r>
          </w:p>
        </w:tc>
      </w:tr>
      <w:tr w:rsidR="006060AF" w:rsidRPr="00B85E6C" w:rsidTr="001D301C">
        <w:tc>
          <w:tcPr>
            <w:tcW w:w="849" w:type="dxa"/>
            <w:vMerge/>
          </w:tcPr>
          <w:p w:rsidR="006060AF" w:rsidRPr="00B85E6C" w:rsidRDefault="006060AF" w:rsidP="002F5825">
            <w:pPr>
              <w:autoSpaceDE w:val="0"/>
              <w:autoSpaceDN w:val="0"/>
              <w:jc w:val="center"/>
              <w:rPr>
                <w:rFonts w:eastAsia="Calibri"/>
              </w:rPr>
            </w:pPr>
          </w:p>
        </w:tc>
        <w:tc>
          <w:tcPr>
            <w:tcW w:w="1417" w:type="dxa"/>
            <w:gridSpan w:val="4"/>
            <w:vMerge/>
          </w:tcPr>
          <w:p w:rsidR="006060AF" w:rsidRPr="00B85E6C" w:rsidRDefault="006060AF" w:rsidP="002F5825">
            <w:pPr>
              <w:autoSpaceDE w:val="0"/>
              <w:autoSpaceDN w:val="0"/>
              <w:jc w:val="center"/>
              <w:rPr>
                <w:rFonts w:eastAsia="Calibri"/>
              </w:rPr>
            </w:pPr>
          </w:p>
        </w:tc>
        <w:tc>
          <w:tcPr>
            <w:tcW w:w="1134" w:type="dxa"/>
            <w:gridSpan w:val="3"/>
            <w:vMerge/>
          </w:tcPr>
          <w:p w:rsidR="006060AF" w:rsidRPr="00B85E6C" w:rsidRDefault="006060AF" w:rsidP="002F5825">
            <w:pPr>
              <w:autoSpaceDE w:val="0"/>
              <w:autoSpaceDN w:val="0"/>
              <w:rPr>
                <w:rFonts w:eastAsia="Calibri"/>
                <w:sz w:val="20"/>
                <w:szCs w:val="20"/>
              </w:rPr>
            </w:pPr>
          </w:p>
        </w:tc>
        <w:tc>
          <w:tcPr>
            <w:tcW w:w="993" w:type="dxa"/>
            <w:gridSpan w:val="3"/>
            <w:vMerge/>
          </w:tcPr>
          <w:p w:rsidR="006060AF" w:rsidRPr="00B85E6C" w:rsidRDefault="006060AF" w:rsidP="002F5825">
            <w:pPr>
              <w:autoSpaceDE w:val="0"/>
              <w:autoSpaceDN w:val="0"/>
              <w:rPr>
                <w:rFonts w:eastAsia="Calibri"/>
                <w:sz w:val="20"/>
                <w:szCs w:val="20"/>
              </w:rPr>
            </w:pP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568"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2127" w:type="dxa"/>
          </w:tcPr>
          <w:p w:rsidR="006060AF" w:rsidRPr="00B85E6C" w:rsidRDefault="006060AF" w:rsidP="002F5825">
            <w:pPr>
              <w:autoSpaceDE w:val="0"/>
              <w:autoSpaceDN w:val="0"/>
              <w:rPr>
                <w:rFonts w:eastAsia="Calibri"/>
                <w:sz w:val="16"/>
                <w:szCs w:val="16"/>
              </w:rPr>
            </w:pPr>
            <w:r w:rsidRPr="00B85E6C">
              <w:rPr>
                <w:rFonts w:eastAsia="Calibri"/>
                <w:sz w:val="16"/>
                <w:szCs w:val="16"/>
              </w:rPr>
              <w:t>федеральный бюджет</w:t>
            </w:r>
          </w:p>
        </w:tc>
        <w:tc>
          <w:tcPr>
            <w:tcW w:w="1276"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850"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134"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701" w:type="dxa"/>
            <w:gridSpan w:val="2"/>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559"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r>
      <w:tr w:rsidR="006060AF" w:rsidRPr="00B85E6C" w:rsidTr="001D301C">
        <w:tc>
          <w:tcPr>
            <w:tcW w:w="849" w:type="dxa"/>
            <w:vMerge/>
          </w:tcPr>
          <w:p w:rsidR="006060AF" w:rsidRPr="00B85E6C" w:rsidRDefault="006060AF" w:rsidP="002F5825">
            <w:pPr>
              <w:autoSpaceDE w:val="0"/>
              <w:autoSpaceDN w:val="0"/>
              <w:jc w:val="center"/>
              <w:rPr>
                <w:rFonts w:eastAsia="Calibri"/>
              </w:rPr>
            </w:pPr>
          </w:p>
        </w:tc>
        <w:tc>
          <w:tcPr>
            <w:tcW w:w="1417" w:type="dxa"/>
            <w:gridSpan w:val="4"/>
            <w:vMerge/>
          </w:tcPr>
          <w:p w:rsidR="006060AF" w:rsidRPr="00B85E6C" w:rsidRDefault="006060AF" w:rsidP="002F5825">
            <w:pPr>
              <w:autoSpaceDE w:val="0"/>
              <w:autoSpaceDN w:val="0"/>
              <w:jc w:val="center"/>
              <w:rPr>
                <w:rFonts w:eastAsia="Calibri"/>
              </w:rPr>
            </w:pPr>
          </w:p>
        </w:tc>
        <w:tc>
          <w:tcPr>
            <w:tcW w:w="1134" w:type="dxa"/>
            <w:gridSpan w:val="3"/>
            <w:vMerge/>
          </w:tcPr>
          <w:p w:rsidR="006060AF" w:rsidRPr="00B85E6C" w:rsidRDefault="006060AF" w:rsidP="002F5825">
            <w:pPr>
              <w:autoSpaceDE w:val="0"/>
              <w:autoSpaceDN w:val="0"/>
              <w:rPr>
                <w:rFonts w:eastAsia="Calibri"/>
                <w:sz w:val="20"/>
                <w:szCs w:val="20"/>
              </w:rPr>
            </w:pPr>
          </w:p>
        </w:tc>
        <w:tc>
          <w:tcPr>
            <w:tcW w:w="993" w:type="dxa"/>
            <w:gridSpan w:val="3"/>
            <w:vMerge/>
          </w:tcPr>
          <w:p w:rsidR="006060AF" w:rsidRPr="00B85E6C" w:rsidRDefault="006060AF" w:rsidP="002F5825">
            <w:pPr>
              <w:autoSpaceDE w:val="0"/>
              <w:autoSpaceDN w:val="0"/>
              <w:rPr>
                <w:rFonts w:eastAsia="Calibri"/>
                <w:sz w:val="20"/>
                <w:szCs w:val="20"/>
              </w:rPr>
            </w:pP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568"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2127" w:type="dxa"/>
          </w:tcPr>
          <w:p w:rsidR="006060AF" w:rsidRPr="00B85E6C" w:rsidRDefault="006060AF" w:rsidP="002F5825">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276"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850"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134"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701" w:type="dxa"/>
            <w:gridSpan w:val="2"/>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559"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r>
      <w:tr w:rsidR="006060AF" w:rsidRPr="00B85E6C" w:rsidTr="001D301C">
        <w:tc>
          <w:tcPr>
            <w:tcW w:w="849" w:type="dxa"/>
            <w:vMerge/>
          </w:tcPr>
          <w:p w:rsidR="006060AF" w:rsidRPr="00B85E6C" w:rsidRDefault="006060AF" w:rsidP="00574481">
            <w:pPr>
              <w:autoSpaceDE w:val="0"/>
              <w:autoSpaceDN w:val="0"/>
              <w:jc w:val="center"/>
              <w:rPr>
                <w:rFonts w:eastAsia="Calibri"/>
              </w:rPr>
            </w:pPr>
          </w:p>
        </w:tc>
        <w:tc>
          <w:tcPr>
            <w:tcW w:w="1417" w:type="dxa"/>
            <w:gridSpan w:val="4"/>
            <w:vMerge/>
          </w:tcPr>
          <w:p w:rsidR="006060AF" w:rsidRPr="00B85E6C" w:rsidRDefault="006060AF" w:rsidP="00574481">
            <w:pPr>
              <w:autoSpaceDE w:val="0"/>
              <w:autoSpaceDN w:val="0"/>
              <w:jc w:val="center"/>
              <w:rPr>
                <w:rFonts w:eastAsia="Calibri"/>
              </w:rPr>
            </w:pPr>
          </w:p>
        </w:tc>
        <w:tc>
          <w:tcPr>
            <w:tcW w:w="1134" w:type="dxa"/>
            <w:gridSpan w:val="3"/>
            <w:vMerge/>
          </w:tcPr>
          <w:p w:rsidR="006060AF" w:rsidRPr="00B85E6C" w:rsidRDefault="006060AF" w:rsidP="00574481">
            <w:pPr>
              <w:autoSpaceDE w:val="0"/>
              <w:autoSpaceDN w:val="0"/>
              <w:rPr>
                <w:rFonts w:eastAsia="Calibri"/>
                <w:sz w:val="20"/>
                <w:szCs w:val="20"/>
              </w:rPr>
            </w:pPr>
          </w:p>
        </w:tc>
        <w:tc>
          <w:tcPr>
            <w:tcW w:w="993" w:type="dxa"/>
            <w:gridSpan w:val="3"/>
            <w:vMerge/>
          </w:tcPr>
          <w:p w:rsidR="006060AF" w:rsidRPr="00B85E6C" w:rsidRDefault="006060AF" w:rsidP="00574481">
            <w:pPr>
              <w:autoSpaceDE w:val="0"/>
              <w:autoSpaceDN w:val="0"/>
              <w:rPr>
                <w:rFonts w:eastAsia="Calibri"/>
                <w:sz w:val="20"/>
                <w:szCs w:val="20"/>
              </w:rPr>
            </w:pPr>
          </w:p>
        </w:tc>
        <w:tc>
          <w:tcPr>
            <w:tcW w:w="567" w:type="dxa"/>
            <w:gridSpan w:val="3"/>
          </w:tcPr>
          <w:p w:rsidR="006060AF" w:rsidRPr="00B85E6C" w:rsidRDefault="006060AF" w:rsidP="00574481">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6060AF" w:rsidRPr="00B85E6C" w:rsidRDefault="006060AF" w:rsidP="00574481">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6060AF" w:rsidRPr="00B85E6C" w:rsidRDefault="006060AF" w:rsidP="00574481">
            <w:pPr>
              <w:autoSpaceDE w:val="0"/>
              <w:autoSpaceDN w:val="0"/>
              <w:jc w:val="center"/>
              <w:rPr>
                <w:rFonts w:eastAsia="Calibri"/>
                <w:sz w:val="16"/>
                <w:szCs w:val="16"/>
              </w:rPr>
            </w:pPr>
            <w:r w:rsidRPr="00B85E6C">
              <w:rPr>
                <w:rFonts w:eastAsia="Calibri"/>
                <w:sz w:val="16"/>
                <w:szCs w:val="16"/>
              </w:rPr>
              <w:t>x</w:t>
            </w:r>
          </w:p>
        </w:tc>
        <w:tc>
          <w:tcPr>
            <w:tcW w:w="568" w:type="dxa"/>
          </w:tcPr>
          <w:p w:rsidR="006060AF" w:rsidRPr="00B85E6C" w:rsidRDefault="006060AF" w:rsidP="00574481">
            <w:pPr>
              <w:autoSpaceDE w:val="0"/>
              <w:autoSpaceDN w:val="0"/>
              <w:jc w:val="center"/>
              <w:rPr>
                <w:rFonts w:eastAsia="Calibri"/>
                <w:sz w:val="16"/>
                <w:szCs w:val="16"/>
              </w:rPr>
            </w:pPr>
            <w:r w:rsidRPr="00B85E6C">
              <w:rPr>
                <w:rFonts w:eastAsia="Calibri"/>
                <w:sz w:val="16"/>
                <w:szCs w:val="16"/>
              </w:rPr>
              <w:t>x</w:t>
            </w:r>
          </w:p>
        </w:tc>
        <w:tc>
          <w:tcPr>
            <w:tcW w:w="2127" w:type="dxa"/>
          </w:tcPr>
          <w:p w:rsidR="006060AF" w:rsidRPr="00B85E6C" w:rsidRDefault="006060AF" w:rsidP="00574481">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276" w:type="dxa"/>
          </w:tcPr>
          <w:p w:rsidR="006060AF" w:rsidRPr="00B85E6C" w:rsidRDefault="006060AF" w:rsidP="00574481">
            <w:pPr>
              <w:jc w:val="center"/>
            </w:pPr>
            <w:r w:rsidRPr="00B85E6C">
              <w:rPr>
                <w:rFonts w:eastAsia="Calibri"/>
                <w:sz w:val="16"/>
                <w:szCs w:val="16"/>
              </w:rPr>
              <w:t>0</w:t>
            </w:r>
          </w:p>
        </w:tc>
        <w:tc>
          <w:tcPr>
            <w:tcW w:w="850" w:type="dxa"/>
          </w:tcPr>
          <w:p w:rsidR="006060AF" w:rsidRPr="00B85E6C" w:rsidRDefault="006060AF" w:rsidP="00574481">
            <w:pPr>
              <w:jc w:val="center"/>
            </w:pPr>
            <w:r w:rsidRPr="00B85E6C">
              <w:rPr>
                <w:rFonts w:eastAsia="Calibri"/>
                <w:sz w:val="16"/>
                <w:szCs w:val="16"/>
              </w:rPr>
              <w:t>0</w:t>
            </w:r>
          </w:p>
        </w:tc>
        <w:tc>
          <w:tcPr>
            <w:tcW w:w="1134" w:type="dxa"/>
          </w:tcPr>
          <w:p w:rsidR="006060AF" w:rsidRPr="00B85E6C" w:rsidRDefault="006060AF" w:rsidP="00574481">
            <w:pPr>
              <w:jc w:val="center"/>
            </w:pPr>
            <w:r w:rsidRPr="00B85E6C">
              <w:rPr>
                <w:rFonts w:eastAsia="Calibri"/>
                <w:sz w:val="16"/>
                <w:szCs w:val="16"/>
              </w:rPr>
              <w:t>0</w:t>
            </w:r>
          </w:p>
        </w:tc>
        <w:tc>
          <w:tcPr>
            <w:tcW w:w="1701" w:type="dxa"/>
            <w:gridSpan w:val="2"/>
          </w:tcPr>
          <w:p w:rsidR="006060AF" w:rsidRPr="00B85E6C" w:rsidRDefault="006060AF" w:rsidP="00574481">
            <w:pPr>
              <w:jc w:val="center"/>
            </w:pPr>
            <w:r w:rsidRPr="00B85E6C">
              <w:rPr>
                <w:rFonts w:eastAsia="Calibri"/>
                <w:sz w:val="16"/>
                <w:szCs w:val="16"/>
              </w:rPr>
              <w:t>0</w:t>
            </w:r>
          </w:p>
        </w:tc>
        <w:tc>
          <w:tcPr>
            <w:tcW w:w="1559" w:type="dxa"/>
          </w:tcPr>
          <w:p w:rsidR="006060AF" w:rsidRPr="00B85E6C" w:rsidRDefault="006060AF" w:rsidP="00574481">
            <w:pPr>
              <w:jc w:val="center"/>
            </w:pPr>
            <w:r w:rsidRPr="00B85E6C">
              <w:rPr>
                <w:rFonts w:eastAsia="Calibri"/>
                <w:sz w:val="16"/>
                <w:szCs w:val="16"/>
              </w:rPr>
              <w:t>0</w:t>
            </w:r>
          </w:p>
        </w:tc>
      </w:tr>
      <w:tr w:rsidR="006060AF" w:rsidRPr="00B85E6C" w:rsidTr="001D301C">
        <w:tc>
          <w:tcPr>
            <w:tcW w:w="849" w:type="dxa"/>
          </w:tcPr>
          <w:p w:rsidR="006060AF" w:rsidRPr="00B85E6C" w:rsidRDefault="006060AF" w:rsidP="002F5825">
            <w:pPr>
              <w:autoSpaceDE w:val="0"/>
              <w:autoSpaceDN w:val="0"/>
              <w:jc w:val="center"/>
              <w:rPr>
                <w:rFonts w:eastAsia="Calibri"/>
                <w:sz w:val="16"/>
                <w:szCs w:val="16"/>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1</w:t>
            </w:r>
          </w:p>
        </w:tc>
        <w:tc>
          <w:tcPr>
            <w:tcW w:w="8507" w:type="dxa"/>
            <w:gridSpan w:val="21"/>
          </w:tcPr>
          <w:p w:rsidR="006060AF" w:rsidRPr="00B85E6C" w:rsidRDefault="006060AF" w:rsidP="002F5825">
            <w:pPr>
              <w:rPr>
                <w:sz w:val="16"/>
                <w:szCs w:val="16"/>
              </w:rPr>
            </w:pPr>
            <w:r w:rsidRPr="00B85E6C">
              <w:rPr>
                <w:color w:val="000000"/>
                <w:sz w:val="16"/>
                <w:szCs w:val="16"/>
              </w:rPr>
              <w:t>Доля</w:t>
            </w:r>
            <w:r w:rsidR="005B0E7C" w:rsidRPr="00B85E6C">
              <w:rPr>
                <w:color w:val="000000"/>
                <w:sz w:val="16"/>
                <w:szCs w:val="16"/>
              </w:rPr>
              <w:t xml:space="preserve"> молодежи в возрасте от 14 до 35</w:t>
            </w:r>
            <w:r w:rsidRPr="00B85E6C">
              <w:rPr>
                <w:color w:val="000000"/>
                <w:sz w:val="16"/>
                <w:szCs w:val="16"/>
              </w:rPr>
              <w:t xml:space="preserve"> лет, охваченной деятельностью молодежных общественных объединений, в общей ее численности, %</w:t>
            </w:r>
          </w:p>
        </w:tc>
        <w:tc>
          <w:tcPr>
            <w:tcW w:w="1276" w:type="dxa"/>
          </w:tcPr>
          <w:p w:rsidR="006060AF" w:rsidRPr="00B85E6C" w:rsidRDefault="006060AF" w:rsidP="004232CF">
            <w:pPr>
              <w:jc w:val="center"/>
              <w:rPr>
                <w:sz w:val="20"/>
                <w:szCs w:val="20"/>
              </w:rPr>
            </w:pPr>
            <w:r w:rsidRPr="00B85E6C">
              <w:rPr>
                <w:sz w:val="20"/>
                <w:szCs w:val="20"/>
              </w:rPr>
              <w:t>15</w:t>
            </w:r>
          </w:p>
        </w:tc>
        <w:tc>
          <w:tcPr>
            <w:tcW w:w="850" w:type="dxa"/>
          </w:tcPr>
          <w:p w:rsidR="006060AF" w:rsidRPr="00B85E6C" w:rsidRDefault="006060AF" w:rsidP="004232CF">
            <w:pPr>
              <w:jc w:val="center"/>
              <w:rPr>
                <w:sz w:val="20"/>
                <w:szCs w:val="20"/>
              </w:rPr>
            </w:pPr>
            <w:r w:rsidRPr="00B85E6C">
              <w:rPr>
                <w:sz w:val="20"/>
                <w:szCs w:val="20"/>
              </w:rPr>
              <w:t>15</w:t>
            </w:r>
          </w:p>
        </w:tc>
        <w:tc>
          <w:tcPr>
            <w:tcW w:w="1134" w:type="dxa"/>
          </w:tcPr>
          <w:p w:rsidR="006060AF" w:rsidRPr="00B85E6C" w:rsidRDefault="006060AF" w:rsidP="004232CF">
            <w:pPr>
              <w:jc w:val="center"/>
              <w:rPr>
                <w:sz w:val="20"/>
                <w:szCs w:val="20"/>
              </w:rPr>
            </w:pPr>
            <w:r w:rsidRPr="00B85E6C">
              <w:rPr>
                <w:sz w:val="20"/>
                <w:szCs w:val="20"/>
              </w:rPr>
              <w:t>15</w:t>
            </w:r>
          </w:p>
        </w:tc>
        <w:tc>
          <w:tcPr>
            <w:tcW w:w="1701" w:type="dxa"/>
            <w:gridSpan w:val="2"/>
          </w:tcPr>
          <w:p w:rsidR="006060AF" w:rsidRPr="00B85E6C" w:rsidRDefault="006060AF" w:rsidP="004232CF">
            <w:pPr>
              <w:jc w:val="center"/>
              <w:rPr>
                <w:sz w:val="20"/>
                <w:szCs w:val="20"/>
              </w:rPr>
            </w:pPr>
            <w:r w:rsidRPr="00B85E6C">
              <w:rPr>
                <w:sz w:val="20"/>
                <w:szCs w:val="20"/>
              </w:rPr>
              <w:t>15</w:t>
            </w:r>
          </w:p>
        </w:tc>
        <w:tc>
          <w:tcPr>
            <w:tcW w:w="1559" w:type="dxa"/>
          </w:tcPr>
          <w:p w:rsidR="006060AF" w:rsidRPr="00B85E6C" w:rsidRDefault="006060AF" w:rsidP="004232CF">
            <w:pPr>
              <w:jc w:val="center"/>
              <w:rPr>
                <w:sz w:val="20"/>
                <w:szCs w:val="20"/>
              </w:rPr>
            </w:pPr>
            <w:r w:rsidRPr="00B85E6C">
              <w:rPr>
                <w:sz w:val="20"/>
                <w:szCs w:val="20"/>
              </w:rPr>
              <w:t>15</w:t>
            </w:r>
          </w:p>
        </w:tc>
      </w:tr>
      <w:tr w:rsidR="00CA06ED" w:rsidRPr="00B85E6C" w:rsidTr="001D301C">
        <w:tc>
          <w:tcPr>
            <w:tcW w:w="15876" w:type="dxa"/>
            <w:gridSpan w:val="28"/>
          </w:tcPr>
          <w:p w:rsidR="00CA06ED" w:rsidRPr="00B85E6C" w:rsidRDefault="00CA06ED" w:rsidP="002F5825">
            <w:pPr>
              <w:autoSpaceDE w:val="0"/>
              <w:autoSpaceDN w:val="0"/>
              <w:jc w:val="center"/>
              <w:rPr>
                <w:rFonts w:eastAsia="Calibri"/>
              </w:rPr>
            </w:pPr>
            <w:r w:rsidRPr="00B85E6C">
              <w:rPr>
                <w:rFonts w:eastAsia="Calibri"/>
                <w:b/>
                <w:sz w:val="16"/>
                <w:szCs w:val="16"/>
              </w:rPr>
              <w:t>Цель «</w:t>
            </w:r>
            <w:r w:rsidRPr="00B85E6C">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sidRPr="00B85E6C">
              <w:rPr>
                <w:rFonts w:eastAsia="Calibri"/>
                <w:b/>
                <w:bCs/>
                <w:color w:val="000000"/>
                <w:sz w:val="16"/>
                <w:szCs w:val="16"/>
              </w:rPr>
              <w:t>Порецкого муниципального округа</w:t>
            </w:r>
            <w:r w:rsidRPr="00B85E6C">
              <w:rPr>
                <w:rFonts w:eastAsia="Calibri"/>
                <w:b/>
                <w:sz w:val="16"/>
                <w:szCs w:val="16"/>
              </w:rPr>
              <w:t>»</w:t>
            </w:r>
          </w:p>
        </w:tc>
      </w:tr>
      <w:tr w:rsidR="00224619" w:rsidRPr="00B85E6C" w:rsidTr="001D301C">
        <w:tc>
          <w:tcPr>
            <w:tcW w:w="1276" w:type="dxa"/>
            <w:gridSpan w:val="2"/>
            <w:vMerge w:val="restart"/>
          </w:tcPr>
          <w:p w:rsidR="00224619" w:rsidRPr="00B85E6C" w:rsidRDefault="00224619" w:rsidP="00224619">
            <w:pPr>
              <w:autoSpaceDE w:val="0"/>
              <w:autoSpaceDN w:val="0"/>
              <w:jc w:val="center"/>
              <w:rPr>
                <w:rFonts w:eastAsia="Calibri"/>
              </w:rPr>
            </w:pPr>
            <w:r w:rsidRPr="00B85E6C">
              <w:rPr>
                <w:rFonts w:eastAsia="Calibri"/>
                <w:sz w:val="16"/>
                <w:szCs w:val="16"/>
              </w:rPr>
              <w:t>Основное мероприятие 2</w:t>
            </w:r>
          </w:p>
        </w:tc>
        <w:tc>
          <w:tcPr>
            <w:tcW w:w="990" w:type="dxa"/>
            <w:gridSpan w:val="3"/>
            <w:vMerge w:val="restart"/>
          </w:tcPr>
          <w:p w:rsidR="00224619" w:rsidRPr="00B85E6C" w:rsidRDefault="00224619" w:rsidP="00224619">
            <w:pPr>
              <w:autoSpaceDE w:val="0"/>
              <w:autoSpaceDN w:val="0"/>
              <w:jc w:val="center"/>
              <w:rPr>
                <w:rFonts w:eastAsia="Calibri"/>
                <w:sz w:val="16"/>
                <w:szCs w:val="16"/>
              </w:rPr>
            </w:pPr>
            <w:r w:rsidRPr="00B85E6C">
              <w:rPr>
                <w:rFonts w:eastAsia="Calibri"/>
                <w:sz w:val="16"/>
                <w:szCs w:val="16"/>
              </w:rPr>
              <w:t>Организация отдыха детей</w:t>
            </w:r>
          </w:p>
        </w:tc>
        <w:tc>
          <w:tcPr>
            <w:tcW w:w="1134" w:type="dxa"/>
            <w:gridSpan w:val="3"/>
            <w:vMerge w:val="restart"/>
          </w:tcPr>
          <w:p w:rsidR="00224619" w:rsidRPr="00B85E6C" w:rsidRDefault="00224619" w:rsidP="00224619">
            <w:pPr>
              <w:autoSpaceDE w:val="0"/>
              <w:autoSpaceDN w:val="0"/>
              <w:rPr>
                <w:rFonts w:eastAsia="Calibri"/>
                <w:sz w:val="16"/>
                <w:szCs w:val="16"/>
              </w:rPr>
            </w:pPr>
            <w:r w:rsidRPr="00B85E6C">
              <w:rPr>
                <w:rFonts w:eastAsia="Calibri"/>
                <w:color w:val="000000"/>
                <w:sz w:val="16"/>
                <w:szCs w:val="16"/>
              </w:rPr>
              <w:t>поддержка талантливой и одаренной молодежи, молодых лю</w:t>
            </w:r>
            <w:r w:rsidRPr="00B85E6C">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rsidR="00224619" w:rsidRPr="00B85E6C" w:rsidRDefault="00224619" w:rsidP="00224619">
            <w:pPr>
              <w:autoSpaceDE w:val="0"/>
              <w:autoSpaceDN w:val="0"/>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3"/>
          </w:tcPr>
          <w:p w:rsidR="00224619" w:rsidRPr="00B85E6C" w:rsidRDefault="00224619" w:rsidP="00224619">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224619" w:rsidRPr="00B85E6C" w:rsidRDefault="00224619" w:rsidP="00224619">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224619" w:rsidRPr="00B85E6C" w:rsidRDefault="00224619" w:rsidP="00224619">
            <w:pPr>
              <w:autoSpaceDE w:val="0"/>
              <w:autoSpaceDN w:val="0"/>
              <w:jc w:val="center"/>
              <w:rPr>
                <w:rFonts w:eastAsia="Calibri"/>
                <w:sz w:val="16"/>
                <w:szCs w:val="16"/>
              </w:rPr>
            </w:pPr>
            <w:r w:rsidRPr="00B85E6C">
              <w:rPr>
                <w:rFonts w:eastAsia="Calibri"/>
                <w:sz w:val="16"/>
                <w:szCs w:val="16"/>
              </w:rPr>
              <w:t>x</w:t>
            </w:r>
          </w:p>
        </w:tc>
        <w:tc>
          <w:tcPr>
            <w:tcW w:w="568" w:type="dxa"/>
          </w:tcPr>
          <w:p w:rsidR="00224619" w:rsidRPr="00B85E6C" w:rsidRDefault="00224619" w:rsidP="00224619">
            <w:pPr>
              <w:autoSpaceDE w:val="0"/>
              <w:autoSpaceDN w:val="0"/>
              <w:jc w:val="center"/>
              <w:rPr>
                <w:rFonts w:eastAsia="Calibri"/>
                <w:sz w:val="16"/>
                <w:szCs w:val="16"/>
              </w:rPr>
            </w:pPr>
            <w:r w:rsidRPr="00B85E6C">
              <w:rPr>
                <w:rFonts w:eastAsia="Calibri"/>
                <w:sz w:val="16"/>
                <w:szCs w:val="16"/>
              </w:rPr>
              <w:t>x</w:t>
            </w:r>
          </w:p>
        </w:tc>
        <w:tc>
          <w:tcPr>
            <w:tcW w:w="2127" w:type="dxa"/>
          </w:tcPr>
          <w:p w:rsidR="00224619" w:rsidRPr="00B85E6C" w:rsidRDefault="00224619" w:rsidP="00224619">
            <w:pPr>
              <w:autoSpaceDE w:val="0"/>
              <w:autoSpaceDN w:val="0"/>
              <w:rPr>
                <w:rFonts w:eastAsia="Calibri"/>
                <w:sz w:val="16"/>
                <w:szCs w:val="16"/>
              </w:rPr>
            </w:pPr>
            <w:r w:rsidRPr="00B85E6C">
              <w:rPr>
                <w:rFonts w:eastAsia="Calibri"/>
                <w:sz w:val="16"/>
                <w:szCs w:val="16"/>
              </w:rPr>
              <w:t>всего</w:t>
            </w:r>
          </w:p>
        </w:tc>
        <w:tc>
          <w:tcPr>
            <w:tcW w:w="1276" w:type="dxa"/>
          </w:tcPr>
          <w:p w:rsidR="00224619" w:rsidRPr="00B85E6C" w:rsidRDefault="00224619" w:rsidP="00B774D4">
            <w:pPr>
              <w:jc w:val="center"/>
              <w:rPr>
                <w:sz w:val="18"/>
                <w:szCs w:val="18"/>
              </w:rPr>
            </w:pPr>
            <w:r w:rsidRPr="00B85E6C">
              <w:rPr>
                <w:sz w:val="18"/>
                <w:szCs w:val="18"/>
              </w:rPr>
              <w:t>510,0</w:t>
            </w:r>
          </w:p>
        </w:tc>
        <w:tc>
          <w:tcPr>
            <w:tcW w:w="850" w:type="dxa"/>
          </w:tcPr>
          <w:p w:rsidR="00224619" w:rsidRPr="00B85E6C" w:rsidRDefault="00224619" w:rsidP="00B774D4">
            <w:pPr>
              <w:jc w:val="center"/>
              <w:rPr>
                <w:sz w:val="18"/>
                <w:szCs w:val="18"/>
              </w:rPr>
            </w:pPr>
            <w:r w:rsidRPr="00B85E6C">
              <w:rPr>
                <w:sz w:val="18"/>
                <w:szCs w:val="18"/>
              </w:rPr>
              <w:t>510,0</w:t>
            </w:r>
          </w:p>
        </w:tc>
        <w:tc>
          <w:tcPr>
            <w:tcW w:w="1418" w:type="dxa"/>
            <w:gridSpan w:val="2"/>
          </w:tcPr>
          <w:p w:rsidR="00224619" w:rsidRPr="00B85E6C" w:rsidRDefault="00224619" w:rsidP="00B774D4">
            <w:pPr>
              <w:jc w:val="center"/>
              <w:rPr>
                <w:sz w:val="18"/>
                <w:szCs w:val="18"/>
              </w:rPr>
            </w:pPr>
            <w:r w:rsidRPr="00B85E6C">
              <w:rPr>
                <w:sz w:val="18"/>
                <w:szCs w:val="18"/>
              </w:rPr>
              <w:t>510,0</w:t>
            </w:r>
          </w:p>
        </w:tc>
        <w:tc>
          <w:tcPr>
            <w:tcW w:w="1417" w:type="dxa"/>
          </w:tcPr>
          <w:p w:rsidR="00224619" w:rsidRPr="00B85E6C" w:rsidRDefault="00224619" w:rsidP="00B774D4">
            <w:pPr>
              <w:jc w:val="center"/>
              <w:rPr>
                <w:sz w:val="18"/>
                <w:szCs w:val="18"/>
              </w:rPr>
            </w:pPr>
            <w:r w:rsidRPr="00B85E6C">
              <w:rPr>
                <w:sz w:val="18"/>
                <w:szCs w:val="18"/>
              </w:rPr>
              <w:t>2550,0</w:t>
            </w:r>
          </w:p>
        </w:tc>
        <w:tc>
          <w:tcPr>
            <w:tcW w:w="1559" w:type="dxa"/>
          </w:tcPr>
          <w:p w:rsidR="00224619" w:rsidRPr="00B85E6C" w:rsidRDefault="00224619" w:rsidP="00B774D4">
            <w:pPr>
              <w:jc w:val="center"/>
              <w:rPr>
                <w:sz w:val="18"/>
                <w:szCs w:val="18"/>
              </w:rPr>
            </w:pPr>
            <w:r w:rsidRPr="00B85E6C">
              <w:rPr>
                <w:sz w:val="18"/>
                <w:szCs w:val="18"/>
              </w:rPr>
              <w:t>2550,0</w:t>
            </w:r>
          </w:p>
        </w:tc>
      </w:tr>
      <w:tr w:rsidR="006060AF" w:rsidRPr="00B85E6C" w:rsidTr="001D301C">
        <w:tc>
          <w:tcPr>
            <w:tcW w:w="1276" w:type="dxa"/>
            <w:gridSpan w:val="2"/>
            <w:vMerge/>
          </w:tcPr>
          <w:p w:rsidR="006060AF" w:rsidRPr="00B85E6C" w:rsidRDefault="006060AF" w:rsidP="002F5825">
            <w:pPr>
              <w:autoSpaceDE w:val="0"/>
              <w:autoSpaceDN w:val="0"/>
              <w:jc w:val="center"/>
              <w:rPr>
                <w:rFonts w:eastAsia="Calibri"/>
              </w:rPr>
            </w:pPr>
          </w:p>
        </w:tc>
        <w:tc>
          <w:tcPr>
            <w:tcW w:w="990" w:type="dxa"/>
            <w:gridSpan w:val="3"/>
            <w:vMerge/>
          </w:tcPr>
          <w:p w:rsidR="006060AF" w:rsidRPr="00B85E6C" w:rsidRDefault="006060AF" w:rsidP="002F5825">
            <w:pPr>
              <w:autoSpaceDE w:val="0"/>
              <w:autoSpaceDN w:val="0"/>
              <w:jc w:val="center"/>
              <w:rPr>
                <w:rFonts w:eastAsia="Calibri"/>
              </w:rPr>
            </w:pPr>
          </w:p>
        </w:tc>
        <w:tc>
          <w:tcPr>
            <w:tcW w:w="1134" w:type="dxa"/>
            <w:gridSpan w:val="3"/>
            <w:vMerge/>
          </w:tcPr>
          <w:p w:rsidR="006060AF" w:rsidRPr="00B85E6C" w:rsidRDefault="006060AF" w:rsidP="002F5825">
            <w:pPr>
              <w:autoSpaceDE w:val="0"/>
              <w:autoSpaceDN w:val="0"/>
              <w:jc w:val="center"/>
              <w:rPr>
                <w:rFonts w:eastAsia="Calibri"/>
                <w:sz w:val="16"/>
                <w:szCs w:val="16"/>
              </w:rPr>
            </w:pPr>
          </w:p>
        </w:tc>
        <w:tc>
          <w:tcPr>
            <w:tcW w:w="993" w:type="dxa"/>
            <w:gridSpan w:val="3"/>
            <w:vMerge/>
          </w:tcPr>
          <w:p w:rsidR="006060AF" w:rsidRPr="00B85E6C" w:rsidRDefault="006060AF" w:rsidP="002F5825">
            <w:pPr>
              <w:autoSpaceDE w:val="0"/>
              <w:autoSpaceDN w:val="0"/>
              <w:jc w:val="center"/>
              <w:rPr>
                <w:rFonts w:eastAsia="Calibri"/>
                <w:sz w:val="16"/>
                <w:szCs w:val="16"/>
              </w:rPr>
            </w:pP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568"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2127" w:type="dxa"/>
          </w:tcPr>
          <w:p w:rsidR="006060AF" w:rsidRPr="00B85E6C" w:rsidRDefault="006060AF" w:rsidP="002F5825">
            <w:pPr>
              <w:autoSpaceDE w:val="0"/>
              <w:autoSpaceDN w:val="0"/>
              <w:rPr>
                <w:rFonts w:eastAsia="Calibri"/>
                <w:sz w:val="16"/>
                <w:szCs w:val="16"/>
              </w:rPr>
            </w:pPr>
            <w:r w:rsidRPr="00B85E6C">
              <w:rPr>
                <w:rFonts w:eastAsia="Calibri"/>
                <w:sz w:val="16"/>
                <w:szCs w:val="16"/>
              </w:rPr>
              <w:t>федеральный бюджет</w:t>
            </w:r>
          </w:p>
        </w:tc>
        <w:tc>
          <w:tcPr>
            <w:tcW w:w="1276" w:type="dxa"/>
          </w:tcPr>
          <w:p w:rsidR="006060AF" w:rsidRPr="00B85E6C" w:rsidRDefault="006060AF" w:rsidP="00B774D4">
            <w:pPr>
              <w:autoSpaceDE w:val="0"/>
              <w:autoSpaceDN w:val="0"/>
              <w:jc w:val="center"/>
              <w:rPr>
                <w:rFonts w:eastAsia="Calibri"/>
                <w:sz w:val="18"/>
                <w:szCs w:val="18"/>
              </w:rPr>
            </w:pPr>
            <w:r w:rsidRPr="00B85E6C">
              <w:rPr>
                <w:rFonts w:eastAsia="Calibri"/>
                <w:sz w:val="18"/>
                <w:szCs w:val="18"/>
              </w:rPr>
              <w:t>0</w:t>
            </w:r>
          </w:p>
        </w:tc>
        <w:tc>
          <w:tcPr>
            <w:tcW w:w="850" w:type="dxa"/>
          </w:tcPr>
          <w:p w:rsidR="006060AF" w:rsidRPr="00B85E6C" w:rsidRDefault="006060AF" w:rsidP="00B774D4">
            <w:pPr>
              <w:autoSpaceDE w:val="0"/>
              <w:autoSpaceDN w:val="0"/>
              <w:jc w:val="center"/>
              <w:rPr>
                <w:rFonts w:eastAsia="Calibri"/>
                <w:sz w:val="18"/>
                <w:szCs w:val="18"/>
              </w:rPr>
            </w:pPr>
            <w:r w:rsidRPr="00B85E6C">
              <w:rPr>
                <w:rFonts w:eastAsia="Calibri"/>
                <w:sz w:val="18"/>
                <w:szCs w:val="18"/>
              </w:rPr>
              <w:t>0</w:t>
            </w:r>
          </w:p>
        </w:tc>
        <w:tc>
          <w:tcPr>
            <w:tcW w:w="1418" w:type="dxa"/>
            <w:gridSpan w:val="2"/>
          </w:tcPr>
          <w:p w:rsidR="006060AF" w:rsidRPr="00B85E6C" w:rsidRDefault="006060AF" w:rsidP="00B774D4">
            <w:pPr>
              <w:autoSpaceDE w:val="0"/>
              <w:autoSpaceDN w:val="0"/>
              <w:jc w:val="center"/>
              <w:rPr>
                <w:rFonts w:eastAsia="Calibri"/>
                <w:sz w:val="18"/>
                <w:szCs w:val="18"/>
              </w:rPr>
            </w:pPr>
            <w:r w:rsidRPr="00B85E6C">
              <w:rPr>
                <w:rFonts w:eastAsia="Calibri"/>
                <w:sz w:val="18"/>
                <w:szCs w:val="18"/>
              </w:rPr>
              <w:t>0</w:t>
            </w:r>
          </w:p>
        </w:tc>
        <w:tc>
          <w:tcPr>
            <w:tcW w:w="1417" w:type="dxa"/>
          </w:tcPr>
          <w:p w:rsidR="006060AF" w:rsidRPr="00B85E6C" w:rsidRDefault="006060AF" w:rsidP="00B774D4">
            <w:pPr>
              <w:autoSpaceDE w:val="0"/>
              <w:autoSpaceDN w:val="0"/>
              <w:jc w:val="center"/>
              <w:rPr>
                <w:rFonts w:eastAsia="Calibri"/>
                <w:sz w:val="18"/>
                <w:szCs w:val="18"/>
              </w:rPr>
            </w:pPr>
            <w:r w:rsidRPr="00B85E6C">
              <w:rPr>
                <w:rFonts w:eastAsia="Calibri"/>
                <w:sz w:val="18"/>
                <w:szCs w:val="18"/>
              </w:rPr>
              <w:t>0</w:t>
            </w:r>
          </w:p>
        </w:tc>
        <w:tc>
          <w:tcPr>
            <w:tcW w:w="1559" w:type="dxa"/>
          </w:tcPr>
          <w:p w:rsidR="006060AF" w:rsidRPr="00B85E6C" w:rsidRDefault="006060AF" w:rsidP="00B774D4">
            <w:pPr>
              <w:autoSpaceDE w:val="0"/>
              <w:autoSpaceDN w:val="0"/>
              <w:jc w:val="center"/>
              <w:rPr>
                <w:rFonts w:eastAsia="Calibri"/>
                <w:sz w:val="18"/>
                <w:szCs w:val="18"/>
              </w:rPr>
            </w:pPr>
            <w:r w:rsidRPr="00B85E6C">
              <w:rPr>
                <w:rFonts w:eastAsia="Calibri"/>
                <w:sz w:val="18"/>
                <w:szCs w:val="18"/>
              </w:rPr>
              <w:t>0</w:t>
            </w:r>
          </w:p>
        </w:tc>
      </w:tr>
      <w:tr w:rsidR="006060AF" w:rsidRPr="00B85E6C" w:rsidTr="001D301C">
        <w:tc>
          <w:tcPr>
            <w:tcW w:w="1276" w:type="dxa"/>
            <w:gridSpan w:val="2"/>
            <w:vMerge/>
          </w:tcPr>
          <w:p w:rsidR="006060AF" w:rsidRPr="00B85E6C" w:rsidRDefault="006060AF" w:rsidP="002F5825">
            <w:pPr>
              <w:autoSpaceDE w:val="0"/>
              <w:autoSpaceDN w:val="0"/>
              <w:jc w:val="center"/>
              <w:rPr>
                <w:rFonts w:eastAsia="Calibri"/>
              </w:rPr>
            </w:pPr>
          </w:p>
        </w:tc>
        <w:tc>
          <w:tcPr>
            <w:tcW w:w="990" w:type="dxa"/>
            <w:gridSpan w:val="3"/>
            <w:vMerge/>
          </w:tcPr>
          <w:p w:rsidR="006060AF" w:rsidRPr="00B85E6C" w:rsidRDefault="006060AF" w:rsidP="002F5825">
            <w:pPr>
              <w:autoSpaceDE w:val="0"/>
              <w:autoSpaceDN w:val="0"/>
              <w:jc w:val="center"/>
              <w:rPr>
                <w:rFonts w:eastAsia="Calibri"/>
              </w:rPr>
            </w:pPr>
          </w:p>
        </w:tc>
        <w:tc>
          <w:tcPr>
            <w:tcW w:w="1134" w:type="dxa"/>
            <w:gridSpan w:val="3"/>
            <w:vMerge/>
          </w:tcPr>
          <w:p w:rsidR="006060AF" w:rsidRPr="00B85E6C" w:rsidRDefault="006060AF" w:rsidP="002F5825">
            <w:pPr>
              <w:autoSpaceDE w:val="0"/>
              <w:autoSpaceDN w:val="0"/>
              <w:jc w:val="center"/>
              <w:rPr>
                <w:rFonts w:eastAsia="Calibri"/>
                <w:sz w:val="16"/>
                <w:szCs w:val="16"/>
              </w:rPr>
            </w:pPr>
          </w:p>
        </w:tc>
        <w:tc>
          <w:tcPr>
            <w:tcW w:w="993" w:type="dxa"/>
            <w:gridSpan w:val="3"/>
            <w:vMerge/>
          </w:tcPr>
          <w:p w:rsidR="006060AF" w:rsidRPr="00B85E6C" w:rsidRDefault="006060AF" w:rsidP="002F5825">
            <w:pPr>
              <w:autoSpaceDE w:val="0"/>
              <w:autoSpaceDN w:val="0"/>
              <w:jc w:val="center"/>
              <w:rPr>
                <w:rFonts w:eastAsia="Calibri"/>
                <w:sz w:val="16"/>
                <w:szCs w:val="16"/>
              </w:rPr>
            </w:pP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974</w:t>
            </w:r>
          </w:p>
        </w:tc>
        <w:tc>
          <w:tcPr>
            <w:tcW w:w="567" w:type="dxa"/>
            <w:gridSpan w:val="3"/>
          </w:tcPr>
          <w:p w:rsidR="006060AF" w:rsidRPr="00B85E6C" w:rsidRDefault="006060AF" w:rsidP="002F5825">
            <w:pPr>
              <w:autoSpaceDE w:val="0"/>
              <w:autoSpaceDN w:val="0"/>
              <w:jc w:val="center"/>
              <w:rPr>
                <w:rFonts w:eastAsia="Calibri"/>
                <w:sz w:val="16"/>
                <w:szCs w:val="16"/>
              </w:rPr>
            </w:pPr>
          </w:p>
        </w:tc>
        <w:tc>
          <w:tcPr>
            <w:tcW w:w="1134" w:type="dxa"/>
            <w:gridSpan w:val="3"/>
          </w:tcPr>
          <w:p w:rsidR="006060AF" w:rsidRPr="00B85E6C" w:rsidRDefault="006060AF" w:rsidP="002F5825">
            <w:pPr>
              <w:autoSpaceDE w:val="0"/>
              <w:autoSpaceDN w:val="0"/>
              <w:jc w:val="center"/>
              <w:rPr>
                <w:rFonts w:eastAsia="Calibri"/>
                <w:sz w:val="16"/>
                <w:szCs w:val="16"/>
              </w:rPr>
            </w:pPr>
          </w:p>
        </w:tc>
        <w:tc>
          <w:tcPr>
            <w:tcW w:w="568" w:type="dxa"/>
          </w:tcPr>
          <w:p w:rsidR="006060AF" w:rsidRPr="00B85E6C" w:rsidRDefault="006060AF" w:rsidP="002F5825">
            <w:pPr>
              <w:autoSpaceDE w:val="0"/>
              <w:autoSpaceDN w:val="0"/>
              <w:jc w:val="center"/>
              <w:rPr>
                <w:rFonts w:eastAsia="Calibri"/>
                <w:sz w:val="16"/>
                <w:szCs w:val="16"/>
              </w:rPr>
            </w:pPr>
          </w:p>
        </w:tc>
        <w:tc>
          <w:tcPr>
            <w:tcW w:w="2127" w:type="dxa"/>
          </w:tcPr>
          <w:p w:rsidR="006060AF" w:rsidRPr="00B85E6C" w:rsidRDefault="006060AF" w:rsidP="002F5825">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276" w:type="dxa"/>
          </w:tcPr>
          <w:p w:rsidR="006060AF" w:rsidRPr="00B85E6C" w:rsidRDefault="006060AF" w:rsidP="00B774D4">
            <w:pPr>
              <w:autoSpaceDE w:val="0"/>
              <w:autoSpaceDN w:val="0"/>
              <w:jc w:val="center"/>
              <w:rPr>
                <w:rFonts w:eastAsia="Calibri"/>
                <w:sz w:val="18"/>
                <w:szCs w:val="18"/>
              </w:rPr>
            </w:pPr>
            <w:r w:rsidRPr="00B85E6C">
              <w:rPr>
                <w:rFonts w:eastAsia="Calibri"/>
                <w:sz w:val="18"/>
                <w:szCs w:val="18"/>
              </w:rPr>
              <w:t>0</w:t>
            </w:r>
          </w:p>
        </w:tc>
        <w:tc>
          <w:tcPr>
            <w:tcW w:w="850" w:type="dxa"/>
          </w:tcPr>
          <w:p w:rsidR="006060AF" w:rsidRPr="00B85E6C" w:rsidRDefault="006060AF" w:rsidP="00B774D4">
            <w:pPr>
              <w:autoSpaceDE w:val="0"/>
              <w:autoSpaceDN w:val="0"/>
              <w:jc w:val="center"/>
              <w:rPr>
                <w:rFonts w:eastAsia="Calibri"/>
                <w:sz w:val="18"/>
                <w:szCs w:val="18"/>
              </w:rPr>
            </w:pPr>
            <w:r w:rsidRPr="00B85E6C">
              <w:rPr>
                <w:rFonts w:eastAsia="Calibri"/>
                <w:sz w:val="18"/>
                <w:szCs w:val="18"/>
              </w:rPr>
              <w:t>0</w:t>
            </w:r>
          </w:p>
        </w:tc>
        <w:tc>
          <w:tcPr>
            <w:tcW w:w="1418" w:type="dxa"/>
            <w:gridSpan w:val="2"/>
          </w:tcPr>
          <w:p w:rsidR="006060AF" w:rsidRPr="00B85E6C" w:rsidRDefault="006060AF" w:rsidP="00B774D4">
            <w:pPr>
              <w:autoSpaceDE w:val="0"/>
              <w:autoSpaceDN w:val="0"/>
              <w:jc w:val="center"/>
              <w:rPr>
                <w:rFonts w:eastAsia="Calibri"/>
                <w:sz w:val="18"/>
                <w:szCs w:val="18"/>
              </w:rPr>
            </w:pPr>
            <w:r w:rsidRPr="00B85E6C">
              <w:rPr>
                <w:rFonts w:eastAsia="Calibri"/>
                <w:sz w:val="18"/>
                <w:szCs w:val="18"/>
              </w:rPr>
              <w:t>0</w:t>
            </w:r>
          </w:p>
        </w:tc>
        <w:tc>
          <w:tcPr>
            <w:tcW w:w="1417" w:type="dxa"/>
          </w:tcPr>
          <w:p w:rsidR="006060AF" w:rsidRPr="00B85E6C" w:rsidRDefault="006060AF" w:rsidP="00B774D4">
            <w:pPr>
              <w:autoSpaceDE w:val="0"/>
              <w:autoSpaceDN w:val="0"/>
              <w:jc w:val="center"/>
              <w:rPr>
                <w:rFonts w:eastAsia="Calibri"/>
                <w:sz w:val="18"/>
                <w:szCs w:val="18"/>
              </w:rPr>
            </w:pPr>
            <w:r w:rsidRPr="00B85E6C">
              <w:rPr>
                <w:rFonts w:eastAsia="Calibri"/>
                <w:sz w:val="18"/>
                <w:szCs w:val="18"/>
              </w:rPr>
              <w:t>0</w:t>
            </w:r>
          </w:p>
        </w:tc>
        <w:tc>
          <w:tcPr>
            <w:tcW w:w="1559" w:type="dxa"/>
          </w:tcPr>
          <w:p w:rsidR="006060AF" w:rsidRPr="00B85E6C" w:rsidRDefault="006060AF" w:rsidP="00B774D4">
            <w:pPr>
              <w:autoSpaceDE w:val="0"/>
              <w:autoSpaceDN w:val="0"/>
              <w:jc w:val="center"/>
              <w:rPr>
                <w:rFonts w:eastAsia="Calibri"/>
                <w:sz w:val="18"/>
                <w:szCs w:val="18"/>
              </w:rPr>
            </w:pPr>
            <w:r w:rsidRPr="00B85E6C">
              <w:rPr>
                <w:rFonts w:eastAsia="Calibri"/>
                <w:sz w:val="18"/>
                <w:szCs w:val="18"/>
              </w:rPr>
              <w:t>0</w:t>
            </w:r>
          </w:p>
        </w:tc>
      </w:tr>
      <w:tr w:rsidR="00224619" w:rsidRPr="00B85E6C" w:rsidTr="001D301C">
        <w:tc>
          <w:tcPr>
            <w:tcW w:w="1276" w:type="dxa"/>
            <w:gridSpan w:val="2"/>
            <w:vMerge/>
          </w:tcPr>
          <w:p w:rsidR="00224619" w:rsidRPr="00B85E6C" w:rsidRDefault="00224619" w:rsidP="00224619">
            <w:pPr>
              <w:autoSpaceDE w:val="0"/>
              <w:autoSpaceDN w:val="0"/>
              <w:jc w:val="center"/>
              <w:rPr>
                <w:rFonts w:eastAsia="Calibri"/>
              </w:rPr>
            </w:pPr>
          </w:p>
        </w:tc>
        <w:tc>
          <w:tcPr>
            <w:tcW w:w="990" w:type="dxa"/>
            <w:gridSpan w:val="3"/>
            <w:vMerge/>
          </w:tcPr>
          <w:p w:rsidR="00224619" w:rsidRPr="00B85E6C" w:rsidRDefault="00224619" w:rsidP="00224619">
            <w:pPr>
              <w:autoSpaceDE w:val="0"/>
              <w:autoSpaceDN w:val="0"/>
              <w:jc w:val="center"/>
              <w:rPr>
                <w:rFonts w:eastAsia="Calibri"/>
              </w:rPr>
            </w:pPr>
          </w:p>
        </w:tc>
        <w:tc>
          <w:tcPr>
            <w:tcW w:w="1134" w:type="dxa"/>
            <w:gridSpan w:val="3"/>
            <w:vMerge/>
          </w:tcPr>
          <w:p w:rsidR="00224619" w:rsidRPr="00B85E6C" w:rsidRDefault="00224619" w:rsidP="00224619">
            <w:pPr>
              <w:autoSpaceDE w:val="0"/>
              <w:autoSpaceDN w:val="0"/>
              <w:jc w:val="center"/>
              <w:rPr>
                <w:rFonts w:eastAsia="Calibri"/>
                <w:sz w:val="16"/>
                <w:szCs w:val="16"/>
              </w:rPr>
            </w:pPr>
          </w:p>
        </w:tc>
        <w:tc>
          <w:tcPr>
            <w:tcW w:w="993" w:type="dxa"/>
            <w:gridSpan w:val="3"/>
            <w:vMerge/>
          </w:tcPr>
          <w:p w:rsidR="00224619" w:rsidRPr="00B85E6C" w:rsidRDefault="00224619" w:rsidP="00224619">
            <w:pPr>
              <w:autoSpaceDE w:val="0"/>
              <w:autoSpaceDN w:val="0"/>
              <w:jc w:val="center"/>
              <w:rPr>
                <w:rFonts w:eastAsia="Calibri"/>
                <w:sz w:val="16"/>
                <w:szCs w:val="16"/>
              </w:rPr>
            </w:pPr>
          </w:p>
        </w:tc>
        <w:tc>
          <w:tcPr>
            <w:tcW w:w="567" w:type="dxa"/>
            <w:gridSpan w:val="3"/>
          </w:tcPr>
          <w:p w:rsidR="00224619" w:rsidRPr="00B85E6C" w:rsidRDefault="00224619" w:rsidP="00224619">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224619" w:rsidRPr="00B85E6C" w:rsidRDefault="00224619" w:rsidP="00224619">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224619" w:rsidRPr="00B85E6C" w:rsidRDefault="00224619" w:rsidP="00224619">
            <w:pPr>
              <w:autoSpaceDE w:val="0"/>
              <w:autoSpaceDN w:val="0"/>
              <w:jc w:val="center"/>
              <w:rPr>
                <w:rFonts w:eastAsia="Calibri"/>
                <w:sz w:val="16"/>
                <w:szCs w:val="16"/>
              </w:rPr>
            </w:pPr>
            <w:r w:rsidRPr="00B85E6C">
              <w:rPr>
                <w:rFonts w:eastAsia="Calibri"/>
                <w:sz w:val="16"/>
                <w:szCs w:val="16"/>
              </w:rPr>
              <w:t>x</w:t>
            </w:r>
          </w:p>
        </w:tc>
        <w:tc>
          <w:tcPr>
            <w:tcW w:w="568" w:type="dxa"/>
          </w:tcPr>
          <w:p w:rsidR="00224619" w:rsidRPr="00B85E6C" w:rsidRDefault="00224619" w:rsidP="00224619">
            <w:pPr>
              <w:autoSpaceDE w:val="0"/>
              <w:autoSpaceDN w:val="0"/>
              <w:jc w:val="center"/>
              <w:rPr>
                <w:rFonts w:eastAsia="Calibri"/>
                <w:sz w:val="16"/>
                <w:szCs w:val="16"/>
              </w:rPr>
            </w:pPr>
            <w:r w:rsidRPr="00B85E6C">
              <w:rPr>
                <w:rFonts w:eastAsia="Calibri"/>
                <w:sz w:val="16"/>
                <w:szCs w:val="16"/>
              </w:rPr>
              <w:t>x</w:t>
            </w:r>
          </w:p>
        </w:tc>
        <w:tc>
          <w:tcPr>
            <w:tcW w:w="2127" w:type="dxa"/>
          </w:tcPr>
          <w:p w:rsidR="00224619" w:rsidRPr="00B85E6C" w:rsidRDefault="00224619" w:rsidP="00224619">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276" w:type="dxa"/>
          </w:tcPr>
          <w:p w:rsidR="00224619" w:rsidRPr="00B85E6C" w:rsidRDefault="00224619" w:rsidP="00B774D4">
            <w:pPr>
              <w:jc w:val="center"/>
              <w:rPr>
                <w:sz w:val="18"/>
                <w:szCs w:val="18"/>
              </w:rPr>
            </w:pPr>
            <w:r w:rsidRPr="00B85E6C">
              <w:rPr>
                <w:sz w:val="18"/>
                <w:szCs w:val="18"/>
              </w:rPr>
              <w:t>510,0</w:t>
            </w:r>
          </w:p>
        </w:tc>
        <w:tc>
          <w:tcPr>
            <w:tcW w:w="850" w:type="dxa"/>
          </w:tcPr>
          <w:p w:rsidR="00224619" w:rsidRPr="00B85E6C" w:rsidRDefault="00224619" w:rsidP="00B774D4">
            <w:pPr>
              <w:jc w:val="center"/>
              <w:rPr>
                <w:sz w:val="18"/>
                <w:szCs w:val="18"/>
              </w:rPr>
            </w:pPr>
            <w:r w:rsidRPr="00B85E6C">
              <w:rPr>
                <w:sz w:val="18"/>
                <w:szCs w:val="18"/>
              </w:rPr>
              <w:t>510,0</w:t>
            </w:r>
          </w:p>
        </w:tc>
        <w:tc>
          <w:tcPr>
            <w:tcW w:w="1418" w:type="dxa"/>
            <w:gridSpan w:val="2"/>
          </w:tcPr>
          <w:p w:rsidR="00224619" w:rsidRPr="00B85E6C" w:rsidRDefault="00224619" w:rsidP="00B774D4">
            <w:pPr>
              <w:jc w:val="center"/>
              <w:rPr>
                <w:sz w:val="18"/>
                <w:szCs w:val="18"/>
              </w:rPr>
            </w:pPr>
            <w:r w:rsidRPr="00B85E6C">
              <w:rPr>
                <w:sz w:val="18"/>
                <w:szCs w:val="18"/>
              </w:rPr>
              <w:t>510,0</w:t>
            </w:r>
          </w:p>
        </w:tc>
        <w:tc>
          <w:tcPr>
            <w:tcW w:w="1417" w:type="dxa"/>
          </w:tcPr>
          <w:p w:rsidR="00224619" w:rsidRPr="00B85E6C" w:rsidRDefault="00224619" w:rsidP="00B774D4">
            <w:pPr>
              <w:jc w:val="center"/>
              <w:rPr>
                <w:sz w:val="18"/>
                <w:szCs w:val="18"/>
              </w:rPr>
            </w:pPr>
            <w:r w:rsidRPr="00B85E6C">
              <w:rPr>
                <w:sz w:val="18"/>
                <w:szCs w:val="18"/>
              </w:rPr>
              <w:t>2550,0</w:t>
            </w:r>
          </w:p>
        </w:tc>
        <w:tc>
          <w:tcPr>
            <w:tcW w:w="1559" w:type="dxa"/>
          </w:tcPr>
          <w:p w:rsidR="00224619" w:rsidRPr="00B85E6C" w:rsidRDefault="00224619" w:rsidP="00B774D4">
            <w:pPr>
              <w:jc w:val="center"/>
              <w:rPr>
                <w:sz w:val="18"/>
                <w:szCs w:val="18"/>
              </w:rPr>
            </w:pPr>
            <w:r w:rsidRPr="00B85E6C">
              <w:rPr>
                <w:sz w:val="18"/>
                <w:szCs w:val="18"/>
              </w:rPr>
              <w:t>2550,0</w:t>
            </w:r>
          </w:p>
        </w:tc>
      </w:tr>
      <w:tr w:rsidR="006060AF" w:rsidRPr="00B85E6C" w:rsidTr="001D301C">
        <w:tc>
          <w:tcPr>
            <w:tcW w:w="1276" w:type="dxa"/>
            <w:gridSpan w:val="2"/>
            <w:vMerge/>
          </w:tcPr>
          <w:p w:rsidR="006060AF" w:rsidRPr="00B85E6C" w:rsidRDefault="006060AF" w:rsidP="002F5825">
            <w:pPr>
              <w:autoSpaceDE w:val="0"/>
              <w:autoSpaceDN w:val="0"/>
              <w:jc w:val="center"/>
              <w:rPr>
                <w:rFonts w:eastAsia="Calibri"/>
              </w:rPr>
            </w:pPr>
          </w:p>
        </w:tc>
        <w:tc>
          <w:tcPr>
            <w:tcW w:w="990" w:type="dxa"/>
            <w:gridSpan w:val="3"/>
            <w:vMerge/>
          </w:tcPr>
          <w:p w:rsidR="006060AF" w:rsidRPr="00B85E6C" w:rsidRDefault="006060AF" w:rsidP="002F5825">
            <w:pPr>
              <w:autoSpaceDE w:val="0"/>
              <w:autoSpaceDN w:val="0"/>
              <w:jc w:val="center"/>
              <w:rPr>
                <w:rFonts w:eastAsia="Calibri"/>
              </w:rPr>
            </w:pPr>
          </w:p>
        </w:tc>
        <w:tc>
          <w:tcPr>
            <w:tcW w:w="1134" w:type="dxa"/>
            <w:gridSpan w:val="3"/>
            <w:vMerge/>
          </w:tcPr>
          <w:p w:rsidR="006060AF" w:rsidRPr="00B85E6C" w:rsidRDefault="006060AF" w:rsidP="002F5825">
            <w:pPr>
              <w:autoSpaceDE w:val="0"/>
              <w:autoSpaceDN w:val="0"/>
              <w:jc w:val="center"/>
              <w:rPr>
                <w:rFonts w:eastAsia="Calibri"/>
                <w:sz w:val="16"/>
                <w:szCs w:val="16"/>
              </w:rPr>
            </w:pPr>
          </w:p>
        </w:tc>
        <w:tc>
          <w:tcPr>
            <w:tcW w:w="993" w:type="dxa"/>
            <w:gridSpan w:val="3"/>
            <w:vMerge/>
          </w:tcPr>
          <w:p w:rsidR="006060AF" w:rsidRPr="00B85E6C" w:rsidRDefault="006060AF" w:rsidP="002F5825">
            <w:pPr>
              <w:autoSpaceDE w:val="0"/>
              <w:autoSpaceDN w:val="0"/>
              <w:jc w:val="center"/>
              <w:rPr>
                <w:rFonts w:eastAsia="Calibri"/>
                <w:sz w:val="16"/>
                <w:szCs w:val="16"/>
              </w:rPr>
            </w:pP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568"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2127" w:type="dxa"/>
          </w:tcPr>
          <w:p w:rsidR="006060AF" w:rsidRPr="00B85E6C" w:rsidRDefault="006060AF" w:rsidP="002F5825">
            <w:pPr>
              <w:autoSpaceDE w:val="0"/>
              <w:autoSpaceDN w:val="0"/>
              <w:rPr>
                <w:rFonts w:eastAsia="Calibri"/>
                <w:sz w:val="16"/>
                <w:szCs w:val="16"/>
              </w:rPr>
            </w:pPr>
            <w:r w:rsidRPr="00B85E6C">
              <w:rPr>
                <w:rFonts w:eastAsia="Calibri"/>
                <w:sz w:val="16"/>
                <w:szCs w:val="16"/>
              </w:rPr>
              <w:t>внебюджетные источники</w:t>
            </w:r>
          </w:p>
        </w:tc>
        <w:tc>
          <w:tcPr>
            <w:tcW w:w="1276" w:type="dxa"/>
          </w:tcPr>
          <w:p w:rsidR="006060AF" w:rsidRPr="00B85E6C" w:rsidRDefault="006060AF" w:rsidP="00B774D4">
            <w:pPr>
              <w:autoSpaceDE w:val="0"/>
              <w:autoSpaceDN w:val="0"/>
              <w:jc w:val="center"/>
              <w:rPr>
                <w:rFonts w:eastAsia="Calibri"/>
                <w:sz w:val="16"/>
              </w:rPr>
            </w:pPr>
            <w:r w:rsidRPr="00B85E6C">
              <w:rPr>
                <w:rFonts w:eastAsia="Calibri"/>
                <w:sz w:val="16"/>
              </w:rPr>
              <w:t>0</w:t>
            </w:r>
          </w:p>
        </w:tc>
        <w:tc>
          <w:tcPr>
            <w:tcW w:w="850" w:type="dxa"/>
          </w:tcPr>
          <w:p w:rsidR="006060AF" w:rsidRPr="00B85E6C" w:rsidRDefault="006060AF" w:rsidP="00B774D4">
            <w:pPr>
              <w:autoSpaceDE w:val="0"/>
              <w:autoSpaceDN w:val="0"/>
              <w:jc w:val="center"/>
              <w:rPr>
                <w:rFonts w:eastAsia="Calibri"/>
                <w:sz w:val="16"/>
              </w:rPr>
            </w:pPr>
            <w:r w:rsidRPr="00B85E6C">
              <w:rPr>
                <w:rFonts w:eastAsia="Calibri"/>
                <w:sz w:val="16"/>
              </w:rPr>
              <w:t>0</w:t>
            </w:r>
          </w:p>
        </w:tc>
        <w:tc>
          <w:tcPr>
            <w:tcW w:w="1418" w:type="dxa"/>
            <w:gridSpan w:val="2"/>
          </w:tcPr>
          <w:p w:rsidR="006060AF" w:rsidRPr="00B85E6C" w:rsidRDefault="006060AF" w:rsidP="00B774D4">
            <w:pPr>
              <w:autoSpaceDE w:val="0"/>
              <w:autoSpaceDN w:val="0"/>
              <w:jc w:val="center"/>
              <w:rPr>
                <w:rFonts w:eastAsia="Calibri"/>
                <w:sz w:val="16"/>
              </w:rPr>
            </w:pPr>
            <w:r w:rsidRPr="00B85E6C">
              <w:rPr>
                <w:rFonts w:eastAsia="Calibri"/>
                <w:sz w:val="16"/>
              </w:rPr>
              <w:t>0</w:t>
            </w:r>
          </w:p>
        </w:tc>
        <w:tc>
          <w:tcPr>
            <w:tcW w:w="1417" w:type="dxa"/>
          </w:tcPr>
          <w:p w:rsidR="006060AF" w:rsidRPr="00B85E6C" w:rsidRDefault="006060AF" w:rsidP="00B774D4">
            <w:pPr>
              <w:autoSpaceDE w:val="0"/>
              <w:autoSpaceDN w:val="0"/>
              <w:jc w:val="center"/>
              <w:rPr>
                <w:rFonts w:eastAsia="Calibri"/>
                <w:sz w:val="16"/>
              </w:rPr>
            </w:pPr>
            <w:r w:rsidRPr="00B85E6C">
              <w:rPr>
                <w:rFonts w:eastAsia="Calibri"/>
                <w:sz w:val="16"/>
              </w:rPr>
              <w:t>0</w:t>
            </w:r>
          </w:p>
        </w:tc>
        <w:tc>
          <w:tcPr>
            <w:tcW w:w="1559" w:type="dxa"/>
          </w:tcPr>
          <w:p w:rsidR="006060AF" w:rsidRPr="00B85E6C" w:rsidRDefault="006060AF" w:rsidP="00B774D4">
            <w:pPr>
              <w:autoSpaceDE w:val="0"/>
              <w:autoSpaceDN w:val="0"/>
              <w:jc w:val="center"/>
              <w:rPr>
                <w:rFonts w:eastAsia="Calibri"/>
                <w:sz w:val="16"/>
              </w:rPr>
            </w:pPr>
            <w:r w:rsidRPr="00B85E6C">
              <w:rPr>
                <w:rFonts w:eastAsia="Calibri"/>
                <w:sz w:val="16"/>
              </w:rPr>
              <w:t>0</w:t>
            </w:r>
          </w:p>
        </w:tc>
      </w:tr>
      <w:tr w:rsidR="006060AF" w:rsidRPr="00B85E6C" w:rsidTr="001D301C">
        <w:tc>
          <w:tcPr>
            <w:tcW w:w="1276" w:type="dxa"/>
            <w:gridSpan w:val="2"/>
          </w:tcPr>
          <w:p w:rsidR="006060AF" w:rsidRPr="00B85E6C" w:rsidRDefault="006060AF" w:rsidP="002F5825">
            <w:pPr>
              <w:autoSpaceDE w:val="0"/>
              <w:autoSpaceDN w:val="0"/>
              <w:jc w:val="center"/>
              <w:rPr>
                <w:rFonts w:eastAsia="Calibri"/>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2</w:t>
            </w:r>
          </w:p>
        </w:tc>
        <w:tc>
          <w:tcPr>
            <w:tcW w:w="8080" w:type="dxa"/>
            <w:gridSpan w:val="20"/>
          </w:tcPr>
          <w:p w:rsidR="006060AF" w:rsidRPr="00B85E6C" w:rsidRDefault="00DF0480" w:rsidP="002F5825">
            <w:pPr>
              <w:autoSpaceDE w:val="0"/>
              <w:autoSpaceDN w:val="0"/>
              <w:rPr>
                <w:rFonts w:eastAsia="Calibri"/>
                <w:sz w:val="18"/>
                <w:szCs w:val="18"/>
              </w:rPr>
            </w:pPr>
            <w:r w:rsidRPr="00B85E6C">
              <w:rPr>
                <w:color w:val="22272F"/>
                <w:sz w:val="18"/>
                <w:szCs w:val="18"/>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1276" w:type="dxa"/>
          </w:tcPr>
          <w:p w:rsidR="006060AF" w:rsidRPr="00B85E6C" w:rsidRDefault="00DF0480" w:rsidP="004232CF">
            <w:pPr>
              <w:jc w:val="center"/>
              <w:rPr>
                <w:sz w:val="20"/>
                <w:szCs w:val="20"/>
              </w:rPr>
            </w:pPr>
            <w:r w:rsidRPr="00B85E6C">
              <w:rPr>
                <w:sz w:val="20"/>
                <w:szCs w:val="20"/>
              </w:rPr>
              <w:t>62</w:t>
            </w:r>
          </w:p>
        </w:tc>
        <w:tc>
          <w:tcPr>
            <w:tcW w:w="850" w:type="dxa"/>
          </w:tcPr>
          <w:p w:rsidR="006060AF" w:rsidRPr="00B85E6C" w:rsidRDefault="00DF0480" w:rsidP="004232CF">
            <w:pPr>
              <w:jc w:val="center"/>
              <w:rPr>
                <w:sz w:val="20"/>
                <w:szCs w:val="20"/>
              </w:rPr>
            </w:pPr>
            <w:r w:rsidRPr="00B85E6C">
              <w:rPr>
                <w:sz w:val="20"/>
                <w:szCs w:val="20"/>
              </w:rPr>
              <w:t>62</w:t>
            </w:r>
          </w:p>
        </w:tc>
        <w:tc>
          <w:tcPr>
            <w:tcW w:w="1418" w:type="dxa"/>
            <w:gridSpan w:val="2"/>
          </w:tcPr>
          <w:p w:rsidR="006060AF" w:rsidRPr="00B85E6C" w:rsidRDefault="00DF0480" w:rsidP="004232CF">
            <w:pPr>
              <w:jc w:val="center"/>
              <w:rPr>
                <w:sz w:val="20"/>
                <w:szCs w:val="20"/>
              </w:rPr>
            </w:pPr>
            <w:r w:rsidRPr="00B85E6C">
              <w:rPr>
                <w:sz w:val="20"/>
                <w:szCs w:val="20"/>
              </w:rPr>
              <w:t>62</w:t>
            </w:r>
          </w:p>
        </w:tc>
        <w:tc>
          <w:tcPr>
            <w:tcW w:w="1417" w:type="dxa"/>
          </w:tcPr>
          <w:p w:rsidR="006060AF" w:rsidRPr="00B85E6C" w:rsidRDefault="00DF0480" w:rsidP="004232CF">
            <w:pPr>
              <w:jc w:val="center"/>
              <w:rPr>
                <w:sz w:val="20"/>
                <w:szCs w:val="20"/>
              </w:rPr>
            </w:pPr>
            <w:r w:rsidRPr="00B85E6C">
              <w:rPr>
                <w:sz w:val="20"/>
                <w:szCs w:val="20"/>
              </w:rPr>
              <w:t>62</w:t>
            </w:r>
          </w:p>
        </w:tc>
        <w:tc>
          <w:tcPr>
            <w:tcW w:w="1559" w:type="dxa"/>
          </w:tcPr>
          <w:p w:rsidR="006060AF" w:rsidRPr="00B85E6C" w:rsidRDefault="00DF0480" w:rsidP="004232CF">
            <w:pPr>
              <w:jc w:val="center"/>
              <w:rPr>
                <w:sz w:val="20"/>
                <w:szCs w:val="20"/>
              </w:rPr>
            </w:pPr>
            <w:r w:rsidRPr="00B85E6C">
              <w:rPr>
                <w:sz w:val="20"/>
                <w:szCs w:val="20"/>
              </w:rPr>
              <w:t>62</w:t>
            </w:r>
          </w:p>
        </w:tc>
      </w:tr>
      <w:tr w:rsidR="00CA06ED" w:rsidRPr="00B85E6C" w:rsidTr="001D301C">
        <w:tc>
          <w:tcPr>
            <w:tcW w:w="15876" w:type="dxa"/>
            <w:gridSpan w:val="28"/>
          </w:tcPr>
          <w:p w:rsidR="00CA06ED" w:rsidRPr="00B85E6C" w:rsidRDefault="00CA06ED" w:rsidP="002F5825">
            <w:pPr>
              <w:autoSpaceDE w:val="0"/>
              <w:autoSpaceDN w:val="0"/>
              <w:jc w:val="center"/>
              <w:rPr>
                <w:rFonts w:eastAsia="Calibri"/>
              </w:rPr>
            </w:pPr>
            <w:r w:rsidRPr="00B85E6C">
              <w:rPr>
                <w:rFonts w:eastAsia="Calibri"/>
                <w:b/>
                <w:sz w:val="16"/>
                <w:szCs w:val="16"/>
              </w:rPr>
              <w:t>Цель «</w:t>
            </w:r>
            <w:r w:rsidRPr="00B85E6C">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sidRPr="00B85E6C">
              <w:rPr>
                <w:rFonts w:eastAsia="Calibri"/>
                <w:b/>
                <w:bCs/>
                <w:color w:val="000000"/>
                <w:sz w:val="16"/>
                <w:szCs w:val="16"/>
              </w:rPr>
              <w:t>Порецкого муниципального округа</w:t>
            </w:r>
            <w:r w:rsidRPr="00B85E6C">
              <w:rPr>
                <w:rFonts w:eastAsia="Calibri"/>
                <w:b/>
                <w:sz w:val="16"/>
                <w:szCs w:val="16"/>
              </w:rPr>
              <w:t>»</w:t>
            </w:r>
          </w:p>
        </w:tc>
      </w:tr>
      <w:tr w:rsidR="006060AF" w:rsidRPr="00B85E6C" w:rsidTr="001D301C">
        <w:tc>
          <w:tcPr>
            <w:tcW w:w="1418" w:type="dxa"/>
            <w:gridSpan w:val="3"/>
            <w:vMerge w:val="restart"/>
          </w:tcPr>
          <w:p w:rsidR="006060AF" w:rsidRPr="00B85E6C" w:rsidRDefault="006060AF" w:rsidP="002F5825">
            <w:pPr>
              <w:autoSpaceDE w:val="0"/>
              <w:autoSpaceDN w:val="0"/>
              <w:jc w:val="center"/>
              <w:rPr>
                <w:rFonts w:eastAsia="Calibri"/>
              </w:rPr>
            </w:pPr>
            <w:r w:rsidRPr="00B85E6C">
              <w:rPr>
                <w:rFonts w:eastAsia="Calibri"/>
                <w:sz w:val="16"/>
                <w:szCs w:val="16"/>
              </w:rPr>
              <w:t>Основное мероприятие 3</w:t>
            </w:r>
          </w:p>
        </w:tc>
        <w:tc>
          <w:tcPr>
            <w:tcW w:w="1134" w:type="dxa"/>
            <w:gridSpan w:val="3"/>
            <w:vMerge w:val="restart"/>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Реализация мероприятий регионального проекта «Социальная активность»</w:t>
            </w:r>
          </w:p>
        </w:tc>
        <w:tc>
          <w:tcPr>
            <w:tcW w:w="992" w:type="dxa"/>
            <w:gridSpan w:val="3"/>
            <w:vMerge w:val="restart"/>
          </w:tcPr>
          <w:p w:rsidR="006060AF" w:rsidRPr="00B85E6C" w:rsidRDefault="006060AF" w:rsidP="002F5825">
            <w:pPr>
              <w:autoSpaceDE w:val="0"/>
              <w:autoSpaceDN w:val="0"/>
              <w:spacing w:line="232" w:lineRule="auto"/>
              <w:rPr>
                <w:rFonts w:eastAsia="Calibri"/>
                <w:color w:val="000000"/>
                <w:sz w:val="16"/>
                <w:szCs w:val="16"/>
              </w:rPr>
            </w:pPr>
            <w:r w:rsidRPr="00B85E6C">
              <w:rPr>
                <w:rFonts w:eastAsia="Calibri"/>
                <w:color w:val="000000"/>
                <w:sz w:val="16"/>
                <w:szCs w:val="16"/>
              </w:rPr>
              <w:t xml:space="preserve">создание условий для поддержки  добровольчества (волонтерства) в молодежной среде </w:t>
            </w:r>
          </w:p>
          <w:p w:rsidR="006060AF" w:rsidRPr="00B85E6C" w:rsidRDefault="006060AF" w:rsidP="002F5825">
            <w:pPr>
              <w:autoSpaceDE w:val="0"/>
              <w:autoSpaceDN w:val="0"/>
              <w:jc w:val="center"/>
              <w:rPr>
                <w:rFonts w:eastAsia="Calibri"/>
                <w:sz w:val="16"/>
                <w:szCs w:val="16"/>
              </w:rPr>
            </w:pPr>
          </w:p>
        </w:tc>
        <w:tc>
          <w:tcPr>
            <w:tcW w:w="992" w:type="dxa"/>
            <w:gridSpan w:val="3"/>
            <w:vMerge w:val="restart"/>
          </w:tcPr>
          <w:p w:rsidR="006060AF" w:rsidRPr="00B85E6C" w:rsidRDefault="006060AF" w:rsidP="002F5825">
            <w:pPr>
              <w:autoSpaceDE w:val="0"/>
              <w:autoSpaceDN w:val="0"/>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09"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07"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10" w:type="dxa"/>
            <w:gridSpan w:val="2"/>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2127" w:type="dxa"/>
          </w:tcPr>
          <w:p w:rsidR="006060AF" w:rsidRPr="00B85E6C" w:rsidRDefault="006060AF" w:rsidP="002F5825">
            <w:pPr>
              <w:autoSpaceDE w:val="0"/>
              <w:autoSpaceDN w:val="0"/>
              <w:rPr>
                <w:rFonts w:eastAsia="Calibri"/>
                <w:sz w:val="16"/>
                <w:szCs w:val="16"/>
              </w:rPr>
            </w:pPr>
            <w:r w:rsidRPr="00B85E6C">
              <w:rPr>
                <w:rFonts w:eastAsia="Calibri"/>
                <w:sz w:val="16"/>
                <w:szCs w:val="16"/>
              </w:rPr>
              <w:t>всего</w:t>
            </w:r>
          </w:p>
        </w:tc>
        <w:tc>
          <w:tcPr>
            <w:tcW w:w="1276"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850"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418" w:type="dxa"/>
            <w:gridSpan w:val="2"/>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417"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559"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r>
      <w:tr w:rsidR="006060AF" w:rsidRPr="00B85E6C" w:rsidTr="001D301C">
        <w:trPr>
          <w:trHeight w:val="272"/>
        </w:trPr>
        <w:tc>
          <w:tcPr>
            <w:tcW w:w="1418" w:type="dxa"/>
            <w:gridSpan w:val="3"/>
            <w:vMerge/>
          </w:tcPr>
          <w:p w:rsidR="006060AF" w:rsidRPr="00B85E6C" w:rsidRDefault="006060AF" w:rsidP="002F5825">
            <w:pPr>
              <w:autoSpaceDE w:val="0"/>
              <w:autoSpaceDN w:val="0"/>
              <w:jc w:val="center"/>
              <w:rPr>
                <w:rFonts w:eastAsia="Calibri"/>
                <w:sz w:val="16"/>
                <w:szCs w:val="16"/>
              </w:rPr>
            </w:pPr>
          </w:p>
        </w:tc>
        <w:tc>
          <w:tcPr>
            <w:tcW w:w="1134" w:type="dxa"/>
            <w:gridSpan w:val="3"/>
            <w:vMerge/>
          </w:tcPr>
          <w:p w:rsidR="006060AF" w:rsidRPr="00B85E6C" w:rsidRDefault="006060AF" w:rsidP="002F5825">
            <w:pPr>
              <w:autoSpaceDE w:val="0"/>
              <w:autoSpaceDN w:val="0"/>
              <w:jc w:val="center"/>
              <w:rPr>
                <w:rFonts w:eastAsia="Calibri"/>
                <w:sz w:val="16"/>
                <w:szCs w:val="16"/>
              </w:rPr>
            </w:pPr>
          </w:p>
        </w:tc>
        <w:tc>
          <w:tcPr>
            <w:tcW w:w="992" w:type="dxa"/>
            <w:gridSpan w:val="3"/>
            <w:vMerge/>
          </w:tcPr>
          <w:p w:rsidR="006060AF" w:rsidRPr="00B85E6C" w:rsidRDefault="006060AF" w:rsidP="002F5825">
            <w:pPr>
              <w:autoSpaceDE w:val="0"/>
              <w:autoSpaceDN w:val="0"/>
              <w:jc w:val="center"/>
              <w:rPr>
                <w:rFonts w:eastAsia="Calibri"/>
                <w:sz w:val="16"/>
                <w:szCs w:val="16"/>
              </w:rPr>
            </w:pPr>
          </w:p>
        </w:tc>
        <w:tc>
          <w:tcPr>
            <w:tcW w:w="992" w:type="dxa"/>
            <w:gridSpan w:val="3"/>
            <w:vMerge/>
          </w:tcPr>
          <w:p w:rsidR="006060AF" w:rsidRPr="00B85E6C" w:rsidRDefault="006060AF" w:rsidP="002F5825">
            <w:pPr>
              <w:autoSpaceDE w:val="0"/>
              <w:autoSpaceDN w:val="0"/>
              <w:jc w:val="center"/>
              <w:rPr>
                <w:rFonts w:eastAsia="Calibri"/>
                <w:sz w:val="16"/>
                <w:szCs w:val="16"/>
              </w:rPr>
            </w:pP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09"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07"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10" w:type="dxa"/>
            <w:gridSpan w:val="2"/>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2127" w:type="dxa"/>
          </w:tcPr>
          <w:p w:rsidR="006060AF" w:rsidRPr="00B85E6C" w:rsidRDefault="006060AF" w:rsidP="002F5825">
            <w:pPr>
              <w:autoSpaceDE w:val="0"/>
              <w:autoSpaceDN w:val="0"/>
              <w:rPr>
                <w:rFonts w:eastAsia="Calibri"/>
                <w:sz w:val="16"/>
                <w:szCs w:val="16"/>
              </w:rPr>
            </w:pPr>
            <w:r w:rsidRPr="00B85E6C">
              <w:rPr>
                <w:rFonts w:eastAsia="Calibri"/>
                <w:sz w:val="16"/>
                <w:szCs w:val="16"/>
              </w:rPr>
              <w:t>федеральный бюджет</w:t>
            </w:r>
          </w:p>
        </w:tc>
        <w:tc>
          <w:tcPr>
            <w:tcW w:w="1276"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850"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418" w:type="dxa"/>
            <w:gridSpan w:val="2"/>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417"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559"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r>
      <w:tr w:rsidR="006060AF" w:rsidRPr="00B85E6C" w:rsidTr="001D301C">
        <w:tc>
          <w:tcPr>
            <w:tcW w:w="1418" w:type="dxa"/>
            <w:gridSpan w:val="3"/>
            <w:vMerge/>
          </w:tcPr>
          <w:p w:rsidR="006060AF" w:rsidRPr="00B85E6C" w:rsidRDefault="006060AF" w:rsidP="002F5825">
            <w:pPr>
              <w:autoSpaceDE w:val="0"/>
              <w:autoSpaceDN w:val="0"/>
              <w:jc w:val="center"/>
              <w:rPr>
                <w:rFonts w:eastAsia="Calibri"/>
                <w:sz w:val="16"/>
                <w:szCs w:val="16"/>
              </w:rPr>
            </w:pPr>
          </w:p>
        </w:tc>
        <w:tc>
          <w:tcPr>
            <w:tcW w:w="1134" w:type="dxa"/>
            <w:gridSpan w:val="3"/>
            <w:vMerge/>
          </w:tcPr>
          <w:p w:rsidR="006060AF" w:rsidRPr="00B85E6C" w:rsidRDefault="006060AF" w:rsidP="002F5825">
            <w:pPr>
              <w:autoSpaceDE w:val="0"/>
              <w:autoSpaceDN w:val="0"/>
              <w:jc w:val="center"/>
              <w:rPr>
                <w:rFonts w:eastAsia="Calibri"/>
                <w:sz w:val="16"/>
                <w:szCs w:val="16"/>
              </w:rPr>
            </w:pPr>
          </w:p>
        </w:tc>
        <w:tc>
          <w:tcPr>
            <w:tcW w:w="992" w:type="dxa"/>
            <w:gridSpan w:val="3"/>
            <w:vMerge/>
          </w:tcPr>
          <w:p w:rsidR="006060AF" w:rsidRPr="00B85E6C" w:rsidRDefault="006060AF" w:rsidP="002F5825">
            <w:pPr>
              <w:autoSpaceDE w:val="0"/>
              <w:autoSpaceDN w:val="0"/>
              <w:jc w:val="center"/>
              <w:rPr>
                <w:rFonts w:eastAsia="Calibri"/>
                <w:sz w:val="16"/>
                <w:szCs w:val="16"/>
              </w:rPr>
            </w:pPr>
          </w:p>
        </w:tc>
        <w:tc>
          <w:tcPr>
            <w:tcW w:w="992" w:type="dxa"/>
            <w:gridSpan w:val="3"/>
            <w:vMerge/>
          </w:tcPr>
          <w:p w:rsidR="006060AF" w:rsidRPr="00B85E6C" w:rsidRDefault="006060AF" w:rsidP="002F5825">
            <w:pPr>
              <w:autoSpaceDE w:val="0"/>
              <w:autoSpaceDN w:val="0"/>
              <w:jc w:val="center"/>
              <w:rPr>
                <w:rFonts w:eastAsia="Calibri"/>
                <w:sz w:val="16"/>
                <w:szCs w:val="16"/>
              </w:rPr>
            </w:pPr>
          </w:p>
        </w:tc>
        <w:tc>
          <w:tcPr>
            <w:tcW w:w="567" w:type="dxa"/>
            <w:gridSpan w:val="3"/>
          </w:tcPr>
          <w:p w:rsidR="006060AF" w:rsidRPr="00B85E6C" w:rsidRDefault="006060AF" w:rsidP="004232CF">
            <w:pPr>
              <w:autoSpaceDE w:val="0"/>
              <w:autoSpaceDN w:val="0"/>
              <w:jc w:val="center"/>
              <w:rPr>
                <w:rFonts w:eastAsia="Calibri"/>
                <w:sz w:val="16"/>
                <w:szCs w:val="16"/>
              </w:rPr>
            </w:pPr>
            <w:r w:rsidRPr="00B85E6C">
              <w:rPr>
                <w:rFonts w:eastAsia="Calibri"/>
                <w:sz w:val="16"/>
                <w:szCs w:val="16"/>
              </w:rPr>
              <w:t>x</w:t>
            </w:r>
          </w:p>
        </w:tc>
        <w:tc>
          <w:tcPr>
            <w:tcW w:w="709" w:type="dxa"/>
            <w:gridSpan w:val="3"/>
          </w:tcPr>
          <w:p w:rsidR="006060AF" w:rsidRPr="00B85E6C" w:rsidRDefault="006060AF" w:rsidP="004232CF">
            <w:pPr>
              <w:autoSpaceDE w:val="0"/>
              <w:autoSpaceDN w:val="0"/>
              <w:jc w:val="center"/>
              <w:rPr>
                <w:rFonts w:eastAsia="Calibri"/>
                <w:sz w:val="16"/>
                <w:szCs w:val="16"/>
              </w:rPr>
            </w:pPr>
            <w:r w:rsidRPr="00B85E6C">
              <w:rPr>
                <w:rFonts w:eastAsia="Calibri"/>
                <w:sz w:val="16"/>
                <w:szCs w:val="16"/>
              </w:rPr>
              <w:t>x</w:t>
            </w:r>
          </w:p>
        </w:tc>
        <w:tc>
          <w:tcPr>
            <w:tcW w:w="707" w:type="dxa"/>
          </w:tcPr>
          <w:p w:rsidR="006060AF" w:rsidRPr="00B85E6C" w:rsidRDefault="006060AF" w:rsidP="004232CF">
            <w:pPr>
              <w:autoSpaceDE w:val="0"/>
              <w:autoSpaceDN w:val="0"/>
              <w:jc w:val="center"/>
              <w:rPr>
                <w:rFonts w:eastAsia="Calibri"/>
                <w:sz w:val="16"/>
                <w:szCs w:val="16"/>
              </w:rPr>
            </w:pPr>
            <w:r w:rsidRPr="00B85E6C">
              <w:rPr>
                <w:rFonts w:eastAsia="Calibri"/>
                <w:sz w:val="16"/>
                <w:szCs w:val="16"/>
              </w:rPr>
              <w:t>x</w:t>
            </w:r>
          </w:p>
        </w:tc>
        <w:tc>
          <w:tcPr>
            <w:tcW w:w="710" w:type="dxa"/>
            <w:gridSpan w:val="2"/>
          </w:tcPr>
          <w:p w:rsidR="006060AF" w:rsidRPr="00B85E6C" w:rsidRDefault="006060AF" w:rsidP="004232CF">
            <w:pPr>
              <w:autoSpaceDE w:val="0"/>
              <w:autoSpaceDN w:val="0"/>
              <w:jc w:val="center"/>
              <w:rPr>
                <w:rFonts w:eastAsia="Calibri"/>
                <w:sz w:val="16"/>
                <w:szCs w:val="16"/>
              </w:rPr>
            </w:pPr>
            <w:r w:rsidRPr="00B85E6C">
              <w:rPr>
                <w:rFonts w:eastAsia="Calibri"/>
                <w:sz w:val="16"/>
                <w:szCs w:val="16"/>
              </w:rPr>
              <w:t>x</w:t>
            </w:r>
          </w:p>
        </w:tc>
        <w:tc>
          <w:tcPr>
            <w:tcW w:w="2127" w:type="dxa"/>
          </w:tcPr>
          <w:p w:rsidR="006060AF" w:rsidRPr="00B85E6C" w:rsidRDefault="006060AF" w:rsidP="002F5825">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276"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850"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418" w:type="dxa"/>
            <w:gridSpan w:val="2"/>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417"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559"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r>
      <w:tr w:rsidR="006060AF" w:rsidRPr="00B85E6C" w:rsidTr="001D301C">
        <w:tc>
          <w:tcPr>
            <w:tcW w:w="1418" w:type="dxa"/>
            <w:gridSpan w:val="3"/>
            <w:vMerge/>
          </w:tcPr>
          <w:p w:rsidR="006060AF" w:rsidRPr="00B85E6C" w:rsidRDefault="006060AF" w:rsidP="002F5825">
            <w:pPr>
              <w:autoSpaceDE w:val="0"/>
              <w:autoSpaceDN w:val="0"/>
              <w:jc w:val="center"/>
              <w:rPr>
                <w:rFonts w:eastAsia="Calibri"/>
                <w:sz w:val="16"/>
                <w:szCs w:val="16"/>
              </w:rPr>
            </w:pPr>
          </w:p>
        </w:tc>
        <w:tc>
          <w:tcPr>
            <w:tcW w:w="1134" w:type="dxa"/>
            <w:gridSpan w:val="3"/>
            <w:vMerge/>
          </w:tcPr>
          <w:p w:rsidR="006060AF" w:rsidRPr="00B85E6C" w:rsidRDefault="006060AF" w:rsidP="002F5825">
            <w:pPr>
              <w:autoSpaceDE w:val="0"/>
              <w:autoSpaceDN w:val="0"/>
              <w:jc w:val="center"/>
              <w:rPr>
                <w:rFonts w:eastAsia="Calibri"/>
                <w:sz w:val="16"/>
                <w:szCs w:val="16"/>
              </w:rPr>
            </w:pPr>
          </w:p>
        </w:tc>
        <w:tc>
          <w:tcPr>
            <w:tcW w:w="992" w:type="dxa"/>
            <w:gridSpan w:val="3"/>
            <w:vMerge/>
          </w:tcPr>
          <w:p w:rsidR="006060AF" w:rsidRPr="00B85E6C" w:rsidRDefault="006060AF" w:rsidP="002F5825">
            <w:pPr>
              <w:autoSpaceDE w:val="0"/>
              <w:autoSpaceDN w:val="0"/>
              <w:jc w:val="center"/>
              <w:rPr>
                <w:rFonts w:eastAsia="Calibri"/>
                <w:sz w:val="16"/>
                <w:szCs w:val="16"/>
              </w:rPr>
            </w:pPr>
          </w:p>
        </w:tc>
        <w:tc>
          <w:tcPr>
            <w:tcW w:w="992" w:type="dxa"/>
            <w:gridSpan w:val="3"/>
            <w:vMerge/>
          </w:tcPr>
          <w:p w:rsidR="006060AF" w:rsidRPr="00B85E6C" w:rsidRDefault="006060AF" w:rsidP="002F5825">
            <w:pPr>
              <w:autoSpaceDE w:val="0"/>
              <w:autoSpaceDN w:val="0"/>
              <w:jc w:val="center"/>
              <w:rPr>
                <w:rFonts w:eastAsia="Calibri"/>
                <w:sz w:val="16"/>
                <w:szCs w:val="16"/>
              </w:rPr>
            </w:pP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09"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07"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10" w:type="dxa"/>
            <w:gridSpan w:val="2"/>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2127" w:type="dxa"/>
          </w:tcPr>
          <w:p w:rsidR="006060AF" w:rsidRPr="00B85E6C" w:rsidRDefault="006060AF" w:rsidP="002F5825">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276"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850"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418" w:type="dxa"/>
            <w:gridSpan w:val="2"/>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417"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559"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r>
      <w:tr w:rsidR="006060AF" w:rsidRPr="00B85E6C" w:rsidTr="001D301C">
        <w:tc>
          <w:tcPr>
            <w:tcW w:w="1418" w:type="dxa"/>
            <w:gridSpan w:val="3"/>
            <w:vMerge/>
          </w:tcPr>
          <w:p w:rsidR="006060AF" w:rsidRPr="00B85E6C" w:rsidRDefault="006060AF" w:rsidP="002F5825">
            <w:pPr>
              <w:autoSpaceDE w:val="0"/>
              <w:autoSpaceDN w:val="0"/>
              <w:jc w:val="center"/>
              <w:rPr>
                <w:rFonts w:eastAsia="Calibri"/>
                <w:sz w:val="16"/>
                <w:szCs w:val="16"/>
              </w:rPr>
            </w:pPr>
          </w:p>
        </w:tc>
        <w:tc>
          <w:tcPr>
            <w:tcW w:w="1134" w:type="dxa"/>
            <w:gridSpan w:val="3"/>
            <w:vMerge/>
          </w:tcPr>
          <w:p w:rsidR="006060AF" w:rsidRPr="00B85E6C" w:rsidRDefault="006060AF" w:rsidP="002F5825">
            <w:pPr>
              <w:autoSpaceDE w:val="0"/>
              <w:autoSpaceDN w:val="0"/>
              <w:jc w:val="center"/>
              <w:rPr>
                <w:rFonts w:eastAsia="Calibri"/>
                <w:sz w:val="16"/>
                <w:szCs w:val="16"/>
              </w:rPr>
            </w:pPr>
          </w:p>
        </w:tc>
        <w:tc>
          <w:tcPr>
            <w:tcW w:w="992" w:type="dxa"/>
            <w:gridSpan w:val="3"/>
            <w:vMerge/>
          </w:tcPr>
          <w:p w:rsidR="006060AF" w:rsidRPr="00B85E6C" w:rsidRDefault="006060AF" w:rsidP="002F5825">
            <w:pPr>
              <w:autoSpaceDE w:val="0"/>
              <w:autoSpaceDN w:val="0"/>
              <w:jc w:val="center"/>
              <w:rPr>
                <w:rFonts w:eastAsia="Calibri"/>
                <w:sz w:val="16"/>
                <w:szCs w:val="16"/>
              </w:rPr>
            </w:pPr>
          </w:p>
        </w:tc>
        <w:tc>
          <w:tcPr>
            <w:tcW w:w="992" w:type="dxa"/>
            <w:gridSpan w:val="3"/>
            <w:vMerge/>
          </w:tcPr>
          <w:p w:rsidR="006060AF" w:rsidRPr="00B85E6C" w:rsidRDefault="006060AF" w:rsidP="002F5825">
            <w:pPr>
              <w:autoSpaceDE w:val="0"/>
              <w:autoSpaceDN w:val="0"/>
              <w:jc w:val="center"/>
              <w:rPr>
                <w:rFonts w:eastAsia="Calibri"/>
                <w:sz w:val="16"/>
                <w:szCs w:val="16"/>
              </w:rPr>
            </w:pPr>
          </w:p>
        </w:tc>
        <w:tc>
          <w:tcPr>
            <w:tcW w:w="567"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09" w:type="dxa"/>
            <w:gridSpan w:val="3"/>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07" w:type="dxa"/>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710" w:type="dxa"/>
            <w:gridSpan w:val="2"/>
          </w:tcPr>
          <w:p w:rsidR="006060AF" w:rsidRPr="00B85E6C" w:rsidRDefault="006060AF" w:rsidP="002F5825">
            <w:pPr>
              <w:autoSpaceDE w:val="0"/>
              <w:autoSpaceDN w:val="0"/>
              <w:jc w:val="center"/>
              <w:rPr>
                <w:rFonts w:eastAsia="Calibri"/>
                <w:sz w:val="16"/>
                <w:szCs w:val="16"/>
              </w:rPr>
            </w:pPr>
            <w:r w:rsidRPr="00B85E6C">
              <w:rPr>
                <w:rFonts w:eastAsia="Calibri"/>
                <w:sz w:val="16"/>
                <w:szCs w:val="16"/>
              </w:rPr>
              <w:t>x</w:t>
            </w:r>
          </w:p>
        </w:tc>
        <w:tc>
          <w:tcPr>
            <w:tcW w:w="2127" w:type="dxa"/>
          </w:tcPr>
          <w:p w:rsidR="006060AF" w:rsidRPr="00B85E6C" w:rsidRDefault="006060AF" w:rsidP="002F5825">
            <w:pPr>
              <w:autoSpaceDE w:val="0"/>
              <w:autoSpaceDN w:val="0"/>
              <w:rPr>
                <w:rFonts w:eastAsia="Calibri"/>
                <w:sz w:val="16"/>
                <w:szCs w:val="16"/>
              </w:rPr>
            </w:pPr>
            <w:r w:rsidRPr="00B85E6C">
              <w:rPr>
                <w:rFonts w:eastAsia="Calibri"/>
                <w:sz w:val="16"/>
                <w:szCs w:val="16"/>
              </w:rPr>
              <w:t>внебюджетные источники</w:t>
            </w:r>
          </w:p>
        </w:tc>
        <w:tc>
          <w:tcPr>
            <w:tcW w:w="1276"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850"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418" w:type="dxa"/>
            <w:gridSpan w:val="2"/>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417"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c>
          <w:tcPr>
            <w:tcW w:w="1559" w:type="dxa"/>
          </w:tcPr>
          <w:p w:rsidR="006060AF" w:rsidRPr="00B85E6C" w:rsidRDefault="006060AF" w:rsidP="004232CF">
            <w:pPr>
              <w:autoSpaceDE w:val="0"/>
              <w:autoSpaceDN w:val="0"/>
              <w:jc w:val="center"/>
              <w:rPr>
                <w:rFonts w:eastAsia="Calibri"/>
                <w:sz w:val="16"/>
              </w:rPr>
            </w:pPr>
            <w:r w:rsidRPr="00B85E6C">
              <w:rPr>
                <w:rFonts w:eastAsia="Calibri"/>
                <w:sz w:val="16"/>
              </w:rPr>
              <w:t>0</w:t>
            </w:r>
          </w:p>
        </w:tc>
      </w:tr>
      <w:tr w:rsidR="006060AF" w:rsidRPr="00B85E6C" w:rsidTr="001D301C">
        <w:tc>
          <w:tcPr>
            <w:tcW w:w="1418" w:type="dxa"/>
            <w:gridSpan w:val="3"/>
            <w:vMerge w:val="restart"/>
          </w:tcPr>
          <w:p w:rsidR="006060AF" w:rsidRPr="00B85E6C" w:rsidRDefault="006060AF" w:rsidP="002F5825">
            <w:pPr>
              <w:autoSpaceDE w:val="0"/>
              <w:autoSpaceDN w:val="0"/>
              <w:jc w:val="center"/>
              <w:rPr>
                <w:rFonts w:eastAsia="Calibri"/>
                <w:sz w:val="16"/>
                <w:szCs w:val="16"/>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3</w:t>
            </w:r>
          </w:p>
        </w:tc>
        <w:tc>
          <w:tcPr>
            <w:tcW w:w="7938" w:type="dxa"/>
            <w:gridSpan w:val="19"/>
          </w:tcPr>
          <w:p w:rsidR="006060AF" w:rsidRPr="00B85E6C" w:rsidRDefault="006060AF" w:rsidP="002F5825">
            <w:pPr>
              <w:autoSpaceDE w:val="0"/>
              <w:autoSpaceDN w:val="0"/>
              <w:spacing w:line="232" w:lineRule="auto"/>
              <w:rPr>
                <w:rFonts w:eastAsia="Calibri"/>
                <w:color w:val="000000"/>
                <w:sz w:val="16"/>
                <w:szCs w:val="16"/>
              </w:rPr>
            </w:pPr>
            <w:r w:rsidRPr="00B85E6C">
              <w:rPr>
                <w:rFonts w:eastAsia="Calibri"/>
                <w:color w:val="000000"/>
                <w:sz w:val="16"/>
                <w:szCs w:val="16"/>
              </w:rPr>
              <w:t>Доля</w:t>
            </w:r>
            <w:r w:rsidR="005B0E7C" w:rsidRPr="00B85E6C">
              <w:rPr>
                <w:rFonts w:eastAsia="Calibri"/>
                <w:color w:val="000000"/>
                <w:sz w:val="16"/>
                <w:szCs w:val="16"/>
              </w:rPr>
              <w:t xml:space="preserve"> молодежи в возрасте от 14 до 35</w:t>
            </w:r>
            <w:r w:rsidRPr="00B85E6C">
              <w:rPr>
                <w:rFonts w:eastAsia="Calibri"/>
                <w:color w:val="000000"/>
                <w:sz w:val="16"/>
                <w:szCs w:val="16"/>
              </w:rPr>
              <w:t xml:space="preserve"> лет, занимающейся добровольческой (волонтерской) деятельностью, в общей ее численности, %</w:t>
            </w:r>
          </w:p>
        </w:tc>
        <w:tc>
          <w:tcPr>
            <w:tcW w:w="1276" w:type="dxa"/>
          </w:tcPr>
          <w:p w:rsidR="006060AF" w:rsidRPr="00B85E6C" w:rsidRDefault="006060AF" w:rsidP="004232CF">
            <w:pPr>
              <w:jc w:val="center"/>
              <w:rPr>
                <w:sz w:val="20"/>
                <w:szCs w:val="20"/>
              </w:rPr>
            </w:pPr>
            <w:r w:rsidRPr="00B85E6C">
              <w:rPr>
                <w:sz w:val="20"/>
                <w:szCs w:val="20"/>
              </w:rPr>
              <w:t>15</w:t>
            </w:r>
          </w:p>
        </w:tc>
        <w:tc>
          <w:tcPr>
            <w:tcW w:w="850" w:type="dxa"/>
          </w:tcPr>
          <w:p w:rsidR="006060AF" w:rsidRPr="00B85E6C" w:rsidRDefault="006060AF" w:rsidP="004232CF">
            <w:pPr>
              <w:jc w:val="center"/>
              <w:rPr>
                <w:sz w:val="20"/>
                <w:szCs w:val="20"/>
              </w:rPr>
            </w:pPr>
            <w:r w:rsidRPr="00B85E6C">
              <w:rPr>
                <w:sz w:val="20"/>
                <w:szCs w:val="20"/>
              </w:rPr>
              <w:t>15</w:t>
            </w:r>
          </w:p>
        </w:tc>
        <w:tc>
          <w:tcPr>
            <w:tcW w:w="1418" w:type="dxa"/>
            <w:gridSpan w:val="2"/>
          </w:tcPr>
          <w:p w:rsidR="006060AF" w:rsidRPr="00B85E6C" w:rsidRDefault="006060AF" w:rsidP="004232CF">
            <w:pPr>
              <w:jc w:val="center"/>
              <w:rPr>
                <w:sz w:val="20"/>
                <w:szCs w:val="20"/>
              </w:rPr>
            </w:pPr>
            <w:r w:rsidRPr="00B85E6C">
              <w:rPr>
                <w:sz w:val="20"/>
                <w:szCs w:val="20"/>
              </w:rPr>
              <w:t>15</w:t>
            </w:r>
          </w:p>
        </w:tc>
        <w:tc>
          <w:tcPr>
            <w:tcW w:w="1417" w:type="dxa"/>
          </w:tcPr>
          <w:p w:rsidR="006060AF" w:rsidRPr="00B85E6C" w:rsidRDefault="006060AF" w:rsidP="004232CF">
            <w:pPr>
              <w:jc w:val="center"/>
              <w:rPr>
                <w:sz w:val="20"/>
                <w:szCs w:val="20"/>
              </w:rPr>
            </w:pPr>
            <w:r w:rsidRPr="00B85E6C">
              <w:rPr>
                <w:sz w:val="20"/>
                <w:szCs w:val="20"/>
              </w:rPr>
              <w:t>15</w:t>
            </w:r>
          </w:p>
        </w:tc>
        <w:tc>
          <w:tcPr>
            <w:tcW w:w="1559" w:type="dxa"/>
          </w:tcPr>
          <w:p w:rsidR="006060AF" w:rsidRPr="00B85E6C" w:rsidRDefault="006060AF" w:rsidP="004232CF">
            <w:pPr>
              <w:jc w:val="center"/>
              <w:rPr>
                <w:sz w:val="20"/>
                <w:szCs w:val="20"/>
              </w:rPr>
            </w:pPr>
            <w:r w:rsidRPr="00B85E6C">
              <w:rPr>
                <w:sz w:val="20"/>
                <w:szCs w:val="20"/>
              </w:rPr>
              <w:t>15</w:t>
            </w:r>
          </w:p>
        </w:tc>
      </w:tr>
      <w:tr w:rsidR="006060AF" w:rsidRPr="00B85E6C" w:rsidTr="001D301C">
        <w:tc>
          <w:tcPr>
            <w:tcW w:w="1418" w:type="dxa"/>
            <w:gridSpan w:val="3"/>
            <w:vMerge/>
          </w:tcPr>
          <w:p w:rsidR="006060AF" w:rsidRPr="00B85E6C" w:rsidRDefault="006060AF" w:rsidP="00574481">
            <w:pPr>
              <w:autoSpaceDE w:val="0"/>
              <w:autoSpaceDN w:val="0"/>
              <w:jc w:val="center"/>
              <w:rPr>
                <w:rFonts w:eastAsia="Calibri"/>
                <w:sz w:val="16"/>
                <w:szCs w:val="16"/>
              </w:rPr>
            </w:pPr>
          </w:p>
        </w:tc>
        <w:tc>
          <w:tcPr>
            <w:tcW w:w="7938" w:type="dxa"/>
            <w:gridSpan w:val="19"/>
          </w:tcPr>
          <w:p w:rsidR="006060AF" w:rsidRPr="00B85E6C" w:rsidRDefault="006060AF" w:rsidP="00574481">
            <w:pPr>
              <w:rPr>
                <w:rFonts w:eastAsia="Calibri"/>
                <w:sz w:val="16"/>
                <w:szCs w:val="16"/>
              </w:rPr>
            </w:pPr>
            <w:r w:rsidRPr="00B85E6C">
              <w:rPr>
                <w:rFonts w:eastAsia="Calibri"/>
                <w:color w:val="000000"/>
                <w:sz w:val="16"/>
                <w:szCs w:val="16"/>
              </w:rPr>
              <w:t>Количество добровольческих (волонтерских) объединений, ед.</w:t>
            </w:r>
          </w:p>
        </w:tc>
        <w:tc>
          <w:tcPr>
            <w:tcW w:w="1276" w:type="dxa"/>
          </w:tcPr>
          <w:p w:rsidR="006060AF" w:rsidRPr="00B85E6C" w:rsidRDefault="006060AF" w:rsidP="00574481">
            <w:pPr>
              <w:jc w:val="center"/>
              <w:rPr>
                <w:sz w:val="20"/>
                <w:szCs w:val="20"/>
              </w:rPr>
            </w:pPr>
            <w:r w:rsidRPr="00B85E6C">
              <w:rPr>
                <w:sz w:val="20"/>
                <w:szCs w:val="20"/>
              </w:rPr>
              <w:t>15</w:t>
            </w:r>
          </w:p>
        </w:tc>
        <w:tc>
          <w:tcPr>
            <w:tcW w:w="850" w:type="dxa"/>
          </w:tcPr>
          <w:p w:rsidR="006060AF" w:rsidRPr="00B85E6C" w:rsidRDefault="006060AF" w:rsidP="00574481">
            <w:pPr>
              <w:jc w:val="center"/>
              <w:rPr>
                <w:sz w:val="20"/>
                <w:szCs w:val="20"/>
              </w:rPr>
            </w:pPr>
            <w:r w:rsidRPr="00B85E6C">
              <w:rPr>
                <w:sz w:val="20"/>
                <w:szCs w:val="20"/>
              </w:rPr>
              <w:t>15</w:t>
            </w:r>
          </w:p>
        </w:tc>
        <w:tc>
          <w:tcPr>
            <w:tcW w:w="1418" w:type="dxa"/>
            <w:gridSpan w:val="2"/>
          </w:tcPr>
          <w:p w:rsidR="006060AF" w:rsidRPr="00B85E6C" w:rsidRDefault="006060AF" w:rsidP="00574481">
            <w:pPr>
              <w:jc w:val="center"/>
              <w:rPr>
                <w:sz w:val="20"/>
                <w:szCs w:val="20"/>
              </w:rPr>
            </w:pPr>
            <w:r w:rsidRPr="00B85E6C">
              <w:rPr>
                <w:sz w:val="20"/>
                <w:szCs w:val="20"/>
              </w:rPr>
              <w:t>15</w:t>
            </w:r>
          </w:p>
        </w:tc>
        <w:tc>
          <w:tcPr>
            <w:tcW w:w="1417" w:type="dxa"/>
          </w:tcPr>
          <w:p w:rsidR="006060AF" w:rsidRPr="00B85E6C" w:rsidRDefault="006060AF" w:rsidP="00574481">
            <w:pPr>
              <w:jc w:val="center"/>
              <w:rPr>
                <w:sz w:val="20"/>
                <w:szCs w:val="20"/>
              </w:rPr>
            </w:pPr>
            <w:r w:rsidRPr="00B85E6C">
              <w:rPr>
                <w:sz w:val="20"/>
                <w:szCs w:val="20"/>
              </w:rPr>
              <w:t>15</w:t>
            </w:r>
          </w:p>
        </w:tc>
        <w:tc>
          <w:tcPr>
            <w:tcW w:w="1559" w:type="dxa"/>
          </w:tcPr>
          <w:p w:rsidR="006060AF" w:rsidRPr="00B85E6C" w:rsidRDefault="006060AF" w:rsidP="00574481">
            <w:pPr>
              <w:jc w:val="center"/>
              <w:rPr>
                <w:sz w:val="20"/>
                <w:szCs w:val="20"/>
              </w:rPr>
            </w:pPr>
            <w:r w:rsidRPr="00B85E6C">
              <w:rPr>
                <w:sz w:val="20"/>
                <w:szCs w:val="20"/>
              </w:rPr>
              <w:t>15</w:t>
            </w:r>
          </w:p>
        </w:tc>
      </w:tr>
      <w:tr w:rsidR="00A8068E" w:rsidRPr="00B85E6C" w:rsidTr="001D301C">
        <w:tc>
          <w:tcPr>
            <w:tcW w:w="1418" w:type="dxa"/>
            <w:gridSpan w:val="3"/>
            <w:vMerge w:val="restart"/>
          </w:tcPr>
          <w:p w:rsidR="00A8068E" w:rsidRPr="00B85E6C" w:rsidRDefault="00A8068E" w:rsidP="00AF48F9">
            <w:pPr>
              <w:autoSpaceDE w:val="0"/>
              <w:autoSpaceDN w:val="0"/>
              <w:jc w:val="center"/>
              <w:rPr>
                <w:rFonts w:eastAsia="Calibri"/>
              </w:rPr>
            </w:pPr>
            <w:r w:rsidRPr="00B85E6C">
              <w:rPr>
                <w:rFonts w:eastAsia="Calibri"/>
                <w:sz w:val="16"/>
                <w:szCs w:val="16"/>
              </w:rPr>
              <w:t>Основное мероприятие4</w:t>
            </w:r>
          </w:p>
        </w:tc>
        <w:tc>
          <w:tcPr>
            <w:tcW w:w="709" w:type="dxa"/>
            <w:vMerge w:val="restart"/>
          </w:tcPr>
          <w:p w:rsidR="00A8068E" w:rsidRPr="00B85E6C" w:rsidRDefault="00420D2A" w:rsidP="00872608">
            <w:pPr>
              <w:autoSpaceDE w:val="0"/>
              <w:autoSpaceDN w:val="0"/>
              <w:jc w:val="left"/>
              <w:rPr>
                <w:rFonts w:eastAsia="Calibri"/>
                <w:sz w:val="16"/>
                <w:szCs w:val="16"/>
              </w:rPr>
            </w:pPr>
            <w:r w:rsidRPr="00B85E6C">
              <w:rPr>
                <w:rFonts w:eastAsia="Calibri"/>
                <w:color w:val="000000"/>
                <w:sz w:val="16"/>
                <w:szCs w:val="16"/>
              </w:rPr>
              <w:t>Патриотическое воспитание и допризывная подготовка молодежи</w:t>
            </w:r>
          </w:p>
        </w:tc>
        <w:tc>
          <w:tcPr>
            <w:tcW w:w="990" w:type="dxa"/>
            <w:gridSpan w:val="3"/>
            <w:vMerge w:val="restart"/>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Организация и проведение мероприятий, направленных на патриотическое воспитание летей и допризывную подготовку молодежи</w:t>
            </w:r>
          </w:p>
        </w:tc>
        <w:tc>
          <w:tcPr>
            <w:tcW w:w="1134" w:type="dxa"/>
            <w:gridSpan w:val="3"/>
            <w:vMerge w:val="restart"/>
          </w:tcPr>
          <w:p w:rsidR="00A8068E" w:rsidRPr="00B85E6C" w:rsidRDefault="00A8068E" w:rsidP="00E4125C">
            <w:pPr>
              <w:autoSpaceDE w:val="0"/>
              <w:autoSpaceDN w:val="0"/>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567"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710" w:type="dxa"/>
            <w:gridSpan w:val="2"/>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2127" w:type="dxa"/>
          </w:tcPr>
          <w:p w:rsidR="00A8068E" w:rsidRPr="00B85E6C" w:rsidRDefault="00A8068E" w:rsidP="00E4125C">
            <w:pPr>
              <w:autoSpaceDE w:val="0"/>
              <w:autoSpaceDN w:val="0"/>
              <w:rPr>
                <w:rFonts w:eastAsia="Calibri"/>
                <w:sz w:val="16"/>
                <w:szCs w:val="16"/>
              </w:rPr>
            </w:pPr>
            <w:r w:rsidRPr="00B85E6C">
              <w:rPr>
                <w:rFonts w:eastAsia="Calibri"/>
                <w:sz w:val="16"/>
                <w:szCs w:val="16"/>
              </w:rPr>
              <w:t>всего</w:t>
            </w:r>
          </w:p>
        </w:tc>
        <w:tc>
          <w:tcPr>
            <w:tcW w:w="1276" w:type="dxa"/>
          </w:tcPr>
          <w:p w:rsidR="00A8068E" w:rsidRPr="00B85E6C" w:rsidRDefault="00A8068E" w:rsidP="00A8068E">
            <w:pPr>
              <w:jc w:val="center"/>
              <w:rPr>
                <w:sz w:val="18"/>
                <w:szCs w:val="18"/>
              </w:rPr>
            </w:pPr>
            <w:r w:rsidRPr="00B85E6C">
              <w:rPr>
                <w:sz w:val="18"/>
                <w:szCs w:val="18"/>
              </w:rPr>
              <w:t>112,0</w:t>
            </w:r>
          </w:p>
        </w:tc>
        <w:tc>
          <w:tcPr>
            <w:tcW w:w="850" w:type="dxa"/>
          </w:tcPr>
          <w:p w:rsidR="00A8068E" w:rsidRPr="00B85E6C" w:rsidRDefault="00A8068E" w:rsidP="00A8068E">
            <w:pPr>
              <w:jc w:val="center"/>
              <w:rPr>
                <w:sz w:val="18"/>
                <w:szCs w:val="18"/>
              </w:rPr>
            </w:pPr>
            <w:r w:rsidRPr="00B85E6C">
              <w:rPr>
                <w:sz w:val="18"/>
                <w:szCs w:val="18"/>
              </w:rPr>
              <w:t>112,0</w:t>
            </w:r>
          </w:p>
        </w:tc>
        <w:tc>
          <w:tcPr>
            <w:tcW w:w="1418" w:type="dxa"/>
            <w:gridSpan w:val="2"/>
          </w:tcPr>
          <w:p w:rsidR="00A8068E" w:rsidRPr="00B85E6C" w:rsidRDefault="00A8068E" w:rsidP="00A8068E">
            <w:pPr>
              <w:jc w:val="center"/>
              <w:rPr>
                <w:sz w:val="18"/>
                <w:szCs w:val="18"/>
              </w:rPr>
            </w:pPr>
            <w:r w:rsidRPr="00B85E6C">
              <w:rPr>
                <w:sz w:val="18"/>
                <w:szCs w:val="18"/>
              </w:rPr>
              <w:t>112,0</w:t>
            </w:r>
          </w:p>
        </w:tc>
        <w:tc>
          <w:tcPr>
            <w:tcW w:w="1417" w:type="dxa"/>
          </w:tcPr>
          <w:p w:rsidR="00A8068E" w:rsidRPr="00B85E6C" w:rsidRDefault="00A8068E" w:rsidP="00A8068E">
            <w:pPr>
              <w:jc w:val="center"/>
              <w:rPr>
                <w:sz w:val="18"/>
                <w:szCs w:val="18"/>
              </w:rPr>
            </w:pPr>
            <w:r w:rsidRPr="00B85E6C">
              <w:rPr>
                <w:sz w:val="18"/>
                <w:szCs w:val="18"/>
              </w:rPr>
              <w:t>560,0</w:t>
            </w:r>
          </w:p>
        </w:tc>
        <w:tc>
          <w:tcPr>
            <w:tcW w:w="1559" w:type="dxa"/>
          </w:tcPr>
          <w:p w:rsidR="00A8068E" w:rsidRPr="00B85E6C" w:rsidRDefault="00A8068E" w:rsidP="00A8068E">
            <w:pPr>
              <w:jc w:val="center"/>
              <w:rPr>
                <w:sz w:val="18"/>
                <w:szCs w:val="18"/>
              </w:rPr>
            </w:pPr>
            <w:r w:rsidRPr="00B85E6C">
              <w:rPr>
                <w:sz w:val="18"/>
                <w:szCs w:val="18"/>
              </w:rPr>
              <w:t>560,0</w:t>
            </w:r>
          </w:p>
        </w:tc>
      </w:tr>
      <w:tr w:rsidR="00A8068E" w:rsidRPr="00B85E6C" w:rsidTr="001D301C">
        <w:tc>
          <w:tcPr>
            <w:tcW w:w="1418" w:type="dxa"/>
            <w:gridSpan w:val="3"/>
            <w:vMerge/>
          </w:tcPr>
          <w:p w:rsidR="00A8068E" w:rsidRPr="00B85E6C" w:rsidRDefault="00A8068E" w:rsidP="00E4125C">
            <w:pPr>
              <w:autoSpaceDE w:val="0"/>
              <w:autoSpaceDN w:val="0"/>
              <w:jc w:val="center"/>
              <w:rPr>
                <w:rFonts w:eastAsia="Calibri"/>
                <w:sz w:val="16"/>
                <w:szCs w:val="16"/>
              </w:rPr>
            </w:pPr>
          </w:p>
        </w:tc>
        <w:tc>
          <w:tcPr>
            <w:tcW w:w="709" w:type="dxa"/>
            <w:vMerge/>
          </w:tcPr>
          <w:p w:rsidR="00A8068E" w:rsidRPr="00B85E6C" w:rsidRDefault="00A8068E" w:rsidP="00E4125C">
            <w:pPr>
              <w:autoSpaceDE w:val="0"/>
              <w:autoSpaceDN w:val="0"/>
              <w:jc w:val="center"/>
              <w:rPr>
                <w:rFonts w:eastAsia="Calibri"/>
                <w:sz w:val="16"/>
                <w:szCs w:val="16"/>
              </w:rPr>
            </w:pPr>
          </w:p>
        </w:tc>
        <w:tc>
          <w:tcPr>
            <w:tcW w:w="990" w:type="dxa"/>
            <w:gridSpan w:val="3"/>
            <w:vMerge/>
          </w:tcPr>
          <w:p w:rsidR="00A8068E" w:rsidRPr="00B85E6C" w:rsidRDefault="00A8068E" w:rsidP="00E4125C">
            <w:pPr>
              <w:autoSpaceDE w:val="0"/>
              <w:autoSpaceDN w:val="0"/>
              <w:jc w:val="center"/>
              <w:rPr>
                <w:rFonts w:eastAsia="Calibri"/>
                <w:sz w:val="16"/>
                <w:szCs w:val="16"/>
              </w:rPr>
            </w:pPr>
          </w:p>
        </w:tc>
        <w:tc>
          <w:tcPr>
            <w:tcW w:w="1134" w:type="dxa"/>
            <w:gridSpan w:val="3"/>
            <w:vMerge/>
          </w:tcPr>
          <w:p w:rsidR="00A8068E" w:rsidRPr="00B85E6C" w:rsidRDefault="00A8068E" w:rsidP="00E4125C">
            <w:pPr>
              <w:autoSpaceDE w:val="0"/>
              <w:autoSpaceDN w:val="0"/>
              <w:jc w:val="center"/>
              <w:rPr>
                <w:rFonts w:eastAsia="Calibri"/>
                <w:sz w:val="16"/>
                <w:szCs w:val="16"/>
              </w:rPr>
            </w:pPr>
          </w:p>
        </w:tc>
        <w:tc>
          <w:tcPr>
            <w:tcW w:w="567"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710" w:type="dxa"/>
            <w:gridSpan w:val="2"/>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2127" w:type="dxa"/>
          </w:tcPr>
          <w:p w:rsidR="00A8068E" w:rsidRPr="00B85E6C" w:rsidRDefault="00A8068E" w:rsidP="00E4125C">
            <w:pPr>
              <w:autoSpaceDE w:val="0"/>
              <w:autoSpaceDN w:val="0"/>
              <w:rPr>
                <w:rFonts w:eastAsia="Calibri"/>
                <w:sz w:val="16"/>
                <w:szCs w:val="16"/>
              </w:rPr>
            </w:pPr>
            <w:r w:rsidRPr="00B85E6C">
              <w:rPr>
                <w:rFonts w:eastAsia="Calibri"/>
                <w:sz w:val="16"/>
                <w:szCs w:val="16"/>
              </w:rPr>
              <w:t>федеральный бюджет</w:t>
            </w:r>
          </w:p>
        </w:tc>
        <w:tc>
          <w:tcPr>
            <w:tcW w:w="1276" w:type="dxa"/>
          </w:tcPr>
          <w:p w:rsidR="00A8068E" w:rsidRPr="00B85E6C" w:rsidRDefault="00A8068E" w:rsidP="00A8068E">
            <w:pPr>
              <w:autoSpaceDE w:val="0"/>
              <w:autoSpaceDN w:val="0"/>
              <w:jc w:val="center"/>
              <w:rPr>
                <w:rFonts w:eastAsia="Calibri"/>
                <w:bCs/>
                <w:sz w:val="20"/>
                <w:szCs w:val="20"/>
              </w:rPr>
            </w:pPr>
            <w:r w:rsidRPr="00B85E6C">
              <w:rPr>
                <w:rFonts w:eastAsia="Calibri"/>
                <w:bCs/>
                <w:sz w:val="20"/>
                <w:szCs w:val="20"/>
              </w:rPr>
              <w:t>0</w:t>
            </w:r>
          </w:p>
        </w:tc>
        <w:tc>
          <w:tcPr>
            <w:tcW w:w="850" w:type="dxa"/>
          </w:tcPr>
          <w:p w:rsidR="00A8068E" w:rsidRPr="00B85E6C" w:rsidRDefault="00A8068E" w:rsidP="00A8068E">
            <w:pPr>
              <w:autoSpaceDE w:val="0"/>
              <w:autoSpaceDN w:val="0"/>
              <w:jc w:val="center"/>
              <w:rPr>
                <w:rFonts w:eastAsia="Calibri"/>
                <w:bCs/>
                <w:sz w:val="20"/>
                <w:szCs w:val="20"/>
              </w:rPr>
            </w:pPr>
            <w:r w:rsidRPr="00B85E6C">
              <w:rPr>
                <w:rFonts w:eastAsia="Calibri"/>
                <w:bCs/>
                <w:sz w:val="20"/>
                <w:szCs w:val="20"/>
              </w:rPr>
              <w:t>0</w:t>
            </w:r>
          </w:p>
        </w:tc>
        <w:tc>
          <w:tcPr>
            <w:tcW w:w="1418" w:type="dxa"/>
            <w:gridSpan w:val="2"/>
          </w:tcPr>
          <w:p w:rsidR="00A8068E" w:rsidRPr="00B85E6C" w:rsidRDefault="00A8068E" w:rsidP="00A8068E">
            <w:pPr>
              <w:autoSpaceDE w:val="0"/>
              <w:autoSpaceDN w:val="0"/>
              <w:jc w:val="center"/>
              <w:rPr>
                <w:rFonts w:eastAsia="Calibri"/>
                <w:bCs/>
                <w:sz w:val="20"/>
                <w:szCs w:val="20"/>
              </w:rPr>
            </w:pPr>
            <w:r w:rsidRPr="00B85E6C">
              <w:rPr>
                <w:rFonts w:eastAsia="Calibri"/>
                <w:bCs/>
                <w:sz w:val="20"/>
                <w:szCs w:val="20"/>
              </w:rPr>
              <w:t>0</w:t>
            </w:r>
          </w:p>
        </w:tc>
        <w:tc>
          <w:tcPr>
            <w:tcW w:w="1417" w:type="dxa"/>
          </w:tcPr>
          <w:p w:rsidR="00A8068E" w:rsidRPr="00B85E6C" w:rsidRDefault="00A8068E" w:rsidP="00A8068E">
            <w:pPr>
              <w:autoSpaceDE w:val="0"/>
              <w:autoSpaceDN w:val="0"/>
              <w:jc w:val="center"/>
              <w:rPr>
                <w:rFonts w:eastAsia="Calibri"/>
                <w:bCs/>
                <w:sz w:val="20"/>
                <w:szCs w:val="20"/>
              </w:rPr>
            </w:pPr>
            <w:r w:rsidRPr="00B85E6C">
              <w:rPr>
                <w:rFonts w:eastAsia="Calibri"/>
                <w:bCs/>
                <w:sz w:val="20"/>
                <w:szCs w:val="20"/>
              </w:rPr>
              <w:t>0</w:t>
            </w:r>
          </w:p>
        </w:tc>
        <w:tc>
          <w:tcPr>
            <w:tcW w:w="1559" w:type="dxa"/>
          </w:tcPr>
          <w:p w:rsidR="00A8068E" w:rsidRPr="00B85E6C" w:rsidRDefault="00A8068E" w:rsidP="00A8068E">
            <w:pPr>
              <w:autoSpaceDE w:val="0"/>
              <w:autoSpaceDN w:val="0"/>
              <w:jc w:val="center"/>
              <w:rPr>
                <w:rFonts w:eastAsia="Calibri"/>
                <w:bCs/>
                <w:sz w:val="20"/>
                <w:szCs w:val="20"/>
              </w:rPr>
            </w:pPr>
            <w:r w:rsidRPr="00B85E6C">
              <w:rPr>
                <w:rFonts w:eastAsia="Calibri"/>
                <w:bCs/>
                <w:sz w:val="20"/>
                <w:szCs w:val="20"/>
              </w:rPr>
              <w:t>0</w:t>
            </w:r>
          </w:p>
        </w:tc>
      </w:tr>
      <w:tr w:rsidR="00A8068E" w:rsidRPr="00B85E6C" w:rsidTr="001D301C">
        <w:tc>
          <w:tcPr>
            <w:tcW w:w="1418" w:type="dxa"/>
            <w:gridSpan w:val="3"/>
            <w:vMerge/>
          </w:tcPr>
          <w:p w:rsidR="00A8068E" w:rsidRPr="00B85E6C" w:rsidRDefault="00A8068E" w:rsidP="00E4125C">
            <w:pPr>
              <w:autoSpaceDE w:val="0"/>
              <w:autoSpaceDN w:val="0"/>
              <w:jc w:val="center"/>
              <w:rPr>
                <w:rFonts w:eastAsia="Calibri"/>
                <w:sz w:val="16"/>
                <w:szCs w:val="16"/>
              </w:rPr>
            </w:pPr>
          </w:p>
        </w:tc>
        <w:tc>
          <w:tcPr>
            <w:tcW w:w="709" w:type="dxa"/>
            <w:vMerge/>
          </w:tcPr>
          <w:p w:rsidR="00A8068E" w:rsidRPr="00B85E6C" w:rsidRDefault="00A8068E" w:rsidP="00E4125C">
            <w:pPr>
              <w:autoSpaceDE w:val="0"/>
              <w:autoSpaceDN w:val="0"/>
              <w:jc w:val="center"/>
              <w:rPr>
                <w:rFonts w:eastAsia="Calibri"/>
                <w:sz w:val="16"/>
                <w:szCs w:val="16"/>
              </w:rPr>
            </w:pPr>
          </w:p>
        </w:tc>
        <w:tc>
          <w:tcPr>
            <w:tcW w:w="990" w:type="dxa"/>
            <w:gridSpan w:val="3"/>
            <w:vMerge/>
          </w:tcPr>
          <w:p w:rsidR="00A8068E" w:rsidRPr="00B85E6C" w:rsidRDefault="00A8068E" w:rsidP="00E4125C">
            <w:pPr>
              <w:autoSpaceDE w:val="0"/>
              <w:autoSpaceDN w:val="0"/>
              <w:jc w:val="center"/>
              <w:rPr>
                <w:rFonts w:eastAsia="Calibri"/>
                <w:sz w:val="16"/>
                <w:szCs w:val="16"/>
              </w:rPr>
            </w:pPr>
          </w:p>
        </w:tc>
        <w:tc>
          <w:tcPr>
            <w:tcW w:w="1134" w:type="dxa"/>
            <w:gridSpan w:val="3"/>
            <w:vMerge/>
          </w:tcPr>
          <w:p w:rsidR="00A8068E" w:rsidRPr="00B85E6C" w:rsidRDefault="00A8068E" w:rsidP="00E4125C">
            <w:pPr>
              <w:autoSpaceDE w:val="0"/>
              <w:autoSpaceDN w:val="0"/>
              <w:jc w:val="center"/>
              <w:rPr>
                <w:rFonts w:eastAsia="Calibri"/>
                <w:sz w:val="16"/>
                <w:szCs w:val="16"/>
              </w:rPr>
            </w:pPr>
          </w:p>
        </w:tc>
        <w:tc>
          <w:tcPr>
            <w:tcW w:w="567"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710" w:type="dxa"/>
            <w:gridSpan w:val="2"/>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2127" w:type="dxa"/>
          </w:tcPr>
          <w:p w:rsidR="00A8068E" w:rsidRPr="00B85E6C" w:rsidRDefault="00A8068E" w:rsidP="00E4125C">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1276" w:type="dxa"/>
          </w:tcPr>
          <w:p w:rsidR="00A8068E" w:rsidRPr="00B85E6C" w:rsidRDefault="00A8068E" w:rsidP="00A8068E">
            <w:pPr>
              <w:autoSpaceDE w:val="0"/>
              <w:autoSpaceDN w:val="0"/>
              <w:jc w:val="center"/>
              <w:rPr>
                <w:rFonts w:eastAsia="Calibri"/>
                <w:bCs/>
                <w:sz w:val="20"/>
                <w:szCs w:val="20"/>
              </w:rPr>
            </w:pPr>
            <w:r w:rsidRPr="00B85E6C">
              <w:rPr>
                <w:rFonts w:eastAsia="Calibri"/>
                <w:bCs/>
                <w:sz w:val="20"/>
                <w:szCs w:val="20"/>
              </w:rPr>
              <w:t>0</w:t>
            </w:r>
          </w:p>
        </w:tc>
        <w:tc>
          <w:tcPr>
            <w:tcW w:w="850" w:type="dxa"/>
          </w:tcPr>
          <w:p w:rsidR="00A8068E" w:rsidRPr="00B85E6C" w:rsidRDefault="00A8068E" w:rsidP="00A8068E">
            <w:pPr>
              <w:autoSpaceDE w:val="0"/>
              <w:autoSpaceDN w:val="0"/>
              <w:jc w:val="center"/>
              <w:rPr>
                <w:rFonts w:eastAsia="Calibri"/>
                <w:bCs/>
                <w:sz w:val="20"/>
                <w:szCs w:val="20"/>
              </w:rPr>
            </w:pPr>
            <w:r w:rsidRPr="00B85E6C">
              <w:rPr>
                <w:rFonts w:eastAsia="Calibri"/>
                <w:bCs/>
                <w:sz w:val="20"/>
                <w:szCs w:val="20"/>
              </w:rPr>
              <w:t>0</w:t>
            </w:r>
          </w:p>
        </w:tc>
        <w:tc>
          <w:tcPr>
            <w:tcW w:w="1418" w:type="dxa"/>
            <w:gridSpan w:val="2"/>
          </w:tcPr>
          <w:p w:rsidR="00A8068E" w:rsidRPr="00B85E6C" w:rsidRDefault="00A8068E" w:rsidP="00A8068E">
            <w:pPr>
              <w:autoSpaceDE w:val="0"/>
              <w:autoSpaceDN w:val="0"/>
              <w:jc w:val="center"/>
              <w:rPr>
                <w:rFonts w:eastAsia="Calibri"/>
                <w:bCs/>
                <w:sz w:val="20"/>
                <w:szCs w:val="20"/>
              </w:rPr>
            </w:pPr>
            <w:r w:rsidRPr="00B85E6C">
              <w:rPr>
                <w:rFonts w:eastAsia="Calibri"/>
                <w:bCs/>
                <w:sz w:val="20"/>
                <w:szCs w:val="20"/>
              </w:rPr>
              <w:t>0</w:t>
            </w:r>
          </w:p>
        </w:tc>
        <w:tc>
          <w:tcPr>
            <w:tcW w:w="1417" w:type="dxa"/>
          </w:tcPr>
          <w:p w:rsidR="00A8068E" w:rsidRPr="00B85E6C" w:rsidRDefault="00A8068E" w:rsidP="00A8068E">
            <w:pPr>
              <w:autoSpaceDE w:val="0"/>
              <w:autoSpaceDN w:val="0"/>
              <w:jc w:val="center"/>
              <w:rPr>
                <w:rFonts w:eastAsia="Calibri"/>
                <w:bCs/>
                <w:sz w:val="20"/>
                <w:szCs w:val="20"/>
              </w:rPr>
            </w:pPr>
            <w:r w:rsidRPr="00B85E6C">
              <w:rPr>
                <w:rFonts w:eastAsia="Calibri"/>
                <w:bCs/>
                <w:sz w:val="20"/>
                <w:szCs w:val="20"/>
              </w:rPr>
              <w:t>0</w:t>
            </w:r>
          </w:p>
        </w:tc>
        <w:tc>
          <w:tcPr>
            <w:tcW w:w="1559" w:type="dxa"/>
          </w:tcPr>
          <w:p w:rsidR="00A8068E" w:rsidRPr="00B85E6C" w:rsidRDefault="00A8068E" w:rsidP="00A8068E">
            <w:pPr>
              <w:autoSpaceDE w:val="0"/>
              <w:autoSpaceDN w:val="0"/>
              <w:jc w:val="center"/>
              <w:rPr>
                <w:rFonts w:eastAsia="Calibri"/>
                <w:bCs/>
                <w:sz w:val="20"/>
                <w:szCs w:val="20"/>
              </w:rPr>
            </w:pPr>
            <w:r w:rsidRPr="00B85E6C">
              <w:rPr>
                <w:rFonts w:eastAsia="Calibri"/>
                <w:bCs/>
                <w:sz w:val="20"/>
                <w:szCs w:val="20"/>
              </w:rPr>
              <w:t>0</w:t>
            </w:r>
          </w:p>
        </w:tc>
      </w:tr>
      <w:tr w:rsidR="00A8068E" w:rsidRPr="00B85E6C" w:rsidTr="001D301C">
        <w:tc>
          <w:tcPr>
            <w:tcW w:w="1418" w:type="dxa"/>
            <w:gridSpan w:val="3"/>
            <w:vMerge/>
          </w:tcPr>
          <w:p w:rsidR="00A8068E" w:rsidRPr="00B85E6C" w:rsidRDefault="00A8068E" w:rsidP="00E4125C">
            <w:pPr>
              <w:autoSpaceDE w:val="0"/>
              <w:autoSpaceDN w:val="0"/>
              <w:jc w:val="center"/>
              <w:rPr>
                <w:rFonts w:eastAsia="Calibri"/>
                <w:sz w:val="16"/>
                <w:szCs w:val="16"/>
              </w:rPr>
            </w:pPr>
          </w:p>
        </w:tc>
        <w:tc>
          <w:tcPr>
            <w:tcW w:w="709" w:type="dxa"/>
            <w:vMerge/>
          </w:tcPr>
          <w:p w:rsidR="00A8068E" w:rsidRPr="00B85E6C" w:rsidRDefault="00A8068E" w:rsidP="00E4125C">
            <w:pPr>
              <w:autoSpaceDE w:val="0"/>
              <w:autoSpaceDN w:val="0"/>
              <w:jc w:val="center"/>
              <w:rPr>
                <w:rFonts w:eastAsia="Calibri"/>
                <w:sz w:val="16"/>
                <w:szCs w:val="16"/>
              </w:rPr>
            </w:pPr>
          </w:p>
        </w:tc>
        <w:tc>
          <w:tcPr>
            <w:tcW w:w="990" w:type="dxa"/>
            <w:gridSpan w:val="3"/>
            <w:vMerge/>
          </w:tcPr>
          <w:p w:rsidR="00A8068E" w:rsidRPr="00B85E6C" w:rsidRDefault="00A8068E" w:rsidP="00E4125C">
            <w:pPr>
              <w:autoSpaceDE w:val="0"/>
              <w:autoSpaceDN w:val="0"/>
              <w:jc w:val="center"/>
              <w:rPr>
                <w:rFonts w:eastAsia="Calibri"/>
                <w:sz w:val="16"/>
                <w:szCs w:val="16"/>
              </w:rPr>
            </w:pPr>
          </w:p>
        </w:tc>
        <w:tc>
          <w:tcPr>
            <w:tcW w:w="1134" w:type="dxa"/>
            <w:gridSpan w:val="3"/>
            <w:vMerge/>
          </w:tcPr>
          <w:p w:rsidR="00A8068E" w:rsidRPr="00B85E6C" w:rsidRDefault="00A8068E" w:rsidP="00E4125C">
            <w:pPr>
              <w:autoSpaceDE w:val="0"/>
              <w:autoSpaceDN w:val="0"/>
              <w:jc w:val="center"/>
              <w:rPr>
                <w:rFonts w:eastAsia="Calibri"/>
                <w:sz w:val="16"/>
                <w:szCs w:val="16"/>
              </w:rPr>
            </w:pPr>
          </w:p>
        </w:tc>
        <w:tc>
          <w:tcPr>
            <w:tcW w:w="567"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710" w:type="dxa"/>
            <w:gridSpan w:val="2"/>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2127" w:type="dxa"/>
          </w:tcPr>
          <w:p w:rsidR="00A8068E" w:rsidRPr="00B85E6C" w:rsidRDefault="00A8068E" w:rsidP="00E4125C">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1276" w:type="dxa"/>
          </w:tcPr>
          <w:p w:rsidR="00A8068E" w:rsidRPr="00B85E6C" w:rsidRDefault="00A8068E" w:rsidP="00A8068E">
            <w:pPr>
              <w:autoSpaceDE w:val="0"/>
              <w:autoSpaceDN w:val="0"/>
              <w:jc w:val="center"/>
              <w:rPr>
                <w:rFonts w:eastAsia="Calibri"/>
                <w:bCs/>
                <w:sz w:val="20"/>
                <w:szCs w:val="20"/>
              </w:rPr>
            </w:pPr>
            <w:r w:rsidRPr="00B85E6C">
              <w:rPr>
                <w:sz w:val="18"/>
                <w:szCs w:val="18"/>
              </w:rPr>
              <w:t>112,0</w:t>
            </w:r>
          </w:p>
        </w:tc>
        <w:tc>
          <w:tcPr>
            <w:tcW w:w="850" w:type="dxa"/>
          </w:tcPr>
          <w:p w:rsidR="00A8068E" w:rsidRPr="00B85E6C" w:rsidRDefault="00A8068E" w:rsidP="00A8068E">
            <w:pPr>
              <w:autoSpaceDE w:val="0"/>
              <w:autoSpaceDN w:val="0"/>
              <w:jc w:val="center"/>
              <w:rPr>
                <w:rFonts w:eastAsia="Calibri"/>
                <w:bCs/>
                <w:sz w:val="20"/>
                <w:szCs w:val="20"/>
              </w:rPr>
            </w:pPr>
            <w:r w:rsidRPr="00B85E6C">
              <w:rPr>
                <w:sz w:val="18"/>
                <w:szCs w:val="18"/>
              </w:rPr>
              <w:t>112,0</w:t>
            </w:r>
          </w:p>
        </w:tc>
        <w:tc>
          <w:tcPr>
            <w:tcW w:w="1418" w:type="dxa"/>
            <w:gridSpan w:val="2"/>
          </w:tcPr>
          <w:p w:rsidR="00A8068E" w:rsidRPr="00B85E6C" w:rsidRDefault="00A8068E" w:rsidP="00A8068E">
            <w:pPr>
              <w:autoSpaceDE w:val="0"/>
              <w:autoSpaceDN w:val="0"/>
              <w:jc w:val="center"/>
              <w:rPr>
                <w:rFonts w:eastAsia="Calibri"/>
                <w:bCs/>
                <w:sz w:val="20"/>
                <w:szCs w:val="20"/>
              </w:rPr>
            </w:pPr>
            <w:r w:rsidRPr="00B85E6C">
              <w:rPr>
                <w:sz w:val="18"/>
                <w:szCs w:val="18"/>
              </w:rPr>
              <w:t>112,0</w:t>
            </w:r>
          </w:p>
        </w:tc>
        <w:tc>
          <w:tcPr>
            <w:tcW w:w="1417" w:type="dxa"/>
          </w:tcPr>
          <w:p w:rsidR="00A8068E" w:rsidRPr="00B85E6C" w:rsidRDefault="00A8068E" w:rsidP="00A8068E">
            <w:pPr>
              <w:autoSpaceDE w:val="0"/>
              <w:autoSpaceDN w:val="0"/>
              <w:jc w:val="center"/>
              <w:rPr>
                <w:rFonts w:eastAsia="Calibri"/>
                <w:bCs/>
                <w:sz w:val="20"/>
                <w:szCs w:val="20"/>
              </w:rPr>
            </w:pPr>
            <w:r w:rsidRPr="00B85E6C">
              <w:rPr>
                <w:sz w:val="18"/>
                <w:szCs w:val="18"/>
              </w:rPr>
              <w:t>560,0</w:t>
            </w:r>
          </w:p>
        </w:tc>
        <w:tc>
          <w:tcPr>
            <w:tcW w:w="1559" w:type="dxa"/>
          </w:tcPr>
          <w:p w:rsidR="00A8068E" w:rsidRPr="00B85E6C" w:rsidRDefault="00A8068E" w:rsidP="00A8068E">
            <w:pPr>
              <w:autoSpaceDE w:val="0"/>
              <w:autoSpaceDN w:val="0"/>
              <w:jc w:val="center"/>
              <w:rPr>
                <w:rFonts w:eastAsia="Calibri"/>
                <w:bCs/>
                <w:sz w:val="20"/>
                <w:szCs w:val="20"/>
              </w:rPr>
            </w:pPr>
            <w:r w:rsidRPr="00B85E6C">
              <w:rPr>
                <w:sz w:val="18"/>
                <w:szCs w:val="18"/>
              </w:rPr>
              <w:t>560,0</w:t>
            </w:r>
          </w:p>
        </w:tc>
      </w:tr>
      <w:tr w:rsidR="00A8068E" w:rsidRPr="00B85E6C" w:rsidTr="001D301C">
        <w:tc>
          <w:tcPr>
            <w:tcW w:w="1418" w:type="dxa"/>
            <w:gridSpan w:val="3"/>
            <w:vMerge/>
          </w:tcPr>
          <w:p w:rsidR="00A8068E" w:rsidRPr="00B85E6C" w:rsidRDefault="00A8068E" w:rsidP="00E4125C">
            <w:pPr>
              <w:autoSpaceDE w:val="0"/>
              <w:autoSpaceDN w:val="0"/>
              <w:jc w:val="center"/>
              <w:rPr>
                <w:rFonts w:eastAsia="Calibri"/>
                <w:sz w:val="16"/>
                <w:szCs w:val="16"/>
              </w:rPr>
            </w:pPr>
          </w:p>
        </w:tc>
        <w:tc>
          <w:tcPr>
            <w:tcW w:w="709" w:type="dxa"/>
            <w:vMerge/>
          </w:tcPr>
          <w:p w:rsidR="00A8068E" w:rsidRPr="00B85E6C" w:rsidRDefault="00A8068E" w:rsidP="00E4125C">
            <w:pPr>
              <w:autoSpaceDE w:val="0"/>
              <w:autoSpaceDN w:val="0"/>
              <w:jc w:val="center"/>
              <w:rPr>
                <w:rFonts w:eastAsia="Calibri"/>
                <w:sz w:val="16"/>
                <w:szCs w:val="16"/>
              </w:rPr>
            </w:pPr>
          </w:p>
        </w:tc>
        <w:tc>
          <w:tcPr>
            <w:tcW w:w="990" w:type="dxa"/>
            <w:gridSpan w:val="3"/>
            <w:vMerge/>
          </w:tcPr>
          <w:p w:rsidR="00A8068E" w:rsidRPr="00B85E6C" w:rsidRDefault="00A8068E" w:rsidP="00E4125C">
            <w:pPr>
              <w:autoSpaceDE w:val="0"/>
              <w:autoSpaceDN w:val="0"/>
              <w:jc w:val="center"/>
              <w:rPr>
                <w:rFonts w:eastAsia="Calibri"/>
                <w:sz w:val="16"/>
                <w:szCs w:val="16"/>
              </w:rPr>
            </w:pPr>
          </w:p>
        </w:tc>
        <w:tc>
          <w:tcPr>
            <w:tcW w:w="1134" w:type="dxa"/>
            <w:gridSpan w:val="3"/>
            <w:vMerge/>
          </w:tcPr>
          <w:p w:rsidR="00A8068E" w:rsidRPr="00B85E6C" w:rsidRDefault="00A8068E" w:rsidP="00E4125C">
            <w:pPr>
              <w:autoSpaceDE w:val="0"/>
              <w:autoSpaceDN w:val="0"/>
              <w:jc w:val="center"/>
              <w:rPr>
                <w:rFonts w:eastAsia="Calibri"/>
                <w:sz w:val="16"/>
                <w:szCs w:val="16"/>
              </w:rPr>
            </w:pPr>
          </w:p>
        </w:tc>
        <w:tc>
          <w:tcPr>
            <w:tcW w:w="567"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567"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1134" w:type="dxa"/>
            <w:gridSpan w:val="3"/>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710" w:type="dxa"/>
            <w:gridSpan w:val="2"/>
          </w:tcPr>
          <w:p w:rsidR="00A8068E" w:rsidRPr="00B85E6C" w:rsidRDefault="00A8068E" w:rsidP="00E4125C">
            <w:pPr>
              <w:autoSpaceDE w:val="0"/>
              <w:autoSpaceDN w:val="0"/>
              <w:jc w:val="center"/>
              <w:rPr>
                <w:rFonts w:eastAsia="Calibri"/>
                <w:sz w:val="16"/>
                <w:szCs w:val="16"/>
              </w:rPr>
            </w:pPr>
            <w:r w:rsidRPr="00B85E6C">
              <w:rPr>
                <w:rFonts w:eastAsia="Calibri"/>
                <w:sz w:val="16"/>
                <w:szCs w:val="16"/>
              </w:rPr>
              <w:t>x</w:t>
            </w:r>
          </w:p>
        </w:tc>
        <w:tc>
          <w:tcPr>
            <w:tcW w:w="2127" w:type="dxa"/>
          </w:tcPr>
          <w:p w:rsidR="00A8068E" w:rsidRPr="00B85E6C" w:rsidRDefault="00A8068E" w:rsidP="00E4125C">
            <w:pPr>
              <w:autoSpaceDE w:val="0"/>
              <w:autoSpaceDN w:val="0"/>
              <w:rPr>
                <w:rFonts w:eastAsia="Calibri"/>
                <w:sz w:val="16"/>
                <w:szCs w:val="16"/>
              </w:rPr>
            </w:pPr>
            <w:r w:rsidRPr="00B85E6C">
              <w:rPr>
                <w:rFonts w:eastAsia="Calibri"/>
                <w:sz w:val="16"/>
                <w:szCs w:val="16"/>
              </w:rPr>
              <w:t>внебюджетные источники</w:t>
            </w:r>
          </w:p>
        </w:tc>
        <w:tc>
          <w:tcPr>
            <w:tcW w:w="1276" w:type="dxa"/>
          </w:tcPr>
          <w:p w:rsidR="00A8068E" w:rsidRPr="00B85E6C" w:rsidRDefault="00A8068E" w:rsidP="00A8068E">
            <w:pPr>
              <w:jc w:val="center"/>
              <w:rPr>
                <w:sz w:val="18"/>
                <w:szCs w:val="18"/>
              </w:rPr>
            </w:pPr>
            <w:r w:rsidRPr="00B85E6C">
              <w:rPr>
                <w:sz w:val="18"/>
                <w:szCs w:val="18"/>
              </w:rPr>
              <w:t>112,0</w:t>
            </w:r>
          </w:p>
        </w:tc>
        <w:tc>
          <w:tcPr>
            <w:tcW w:w="850" w:type="dxa"/>
          </w:tcPr>
          <w:p w:rsidR="00A8068E" w:rsidRPr="00B85E6C" w:rsidRDefault="00A8068E" w:rsidP="00A8068E">
            <w:pPr>
              <w:jc w:val="center"/>
              <w:rPr>
                <w:sz w:val="18"/>
                <w:szCs w:val="18"/>
              </w:rPr>
            </w:pPr>
            <w:r w:rsidRPr="00B85E6C">
              <w:rPr>
                <w:sz w:val="18"/>
                <w:szCs w:val="18"/>
              </w:rPr>
              <w:t>112,0</w:t>
            </w:r>
          </w:p>
        </w:tc>
        <w:tc>
          <w:tcPr>
            <w:tcW w:w="1418" w:type="dxa"/>
            <w:gridSpan w:val="2"/>
          </w:tcPr>
          <w:p w:rsidR="00A8068E" w:rsidRPr="00B85E6C" w:rsidRDefault="00A8068E" w:rsidP="00A8068E">
            <w:pPr>
              <w:jc w:val="center"/>
              <w:rPr>
                <w:sz w:val="18"/>
                <w:szCs w:val="18"/>
              </w:rPr>
            </w:pPr>
            <w:r w:rsidRPr="00B85E6C">
              <w:rPr>
                <w:sz w:val="18"/>
                <w:szCs w:val="18"/>
              </w:rPr>
              <w:t>112,0</w:t>
            </w:r>
          </w:p>
        </w:tc>
        <w:tc>
          <w:tcPr>
            <w:tcW w:w="1417" w:type="dxa"/>
          </w:tcPr>
          <w:p w:rsidR="00A8068E" w:rsidRPr="00B85E6C" w:rsidRDefault="00A8068E" w:rsidP="00A8068E">
            <w:pPr>
              <w:jc w:val="center"/>
              <w:rPr>
                <w:sz w:val="18"/>
                <w:szCs w:val="18"/>
              </w:rPr>
            </w:pPr>
            <w:r w:rsidRPr="00B85E6C">
              <w:rPr>
                <w:sz w:val="18"/>
                <w:szCs w:val="18"/>
              </w:rPr>
              <w:t>560,0</w:t>
            </w:r>
          </w:p>
        </w:tc>
        <w:tc>
          <w:tcPr>
            <w:tcW w:w="1559" w:type="dxa"/>
          </w:tcPr>
          <w:p w:rsidR="00A8068E" w:rsidRPr="00B85E6C" w:rsidRDefault="00A8068E" w:rsidP="00A8068E">
            <w:pPr>
              <w:jc w:val="center"/>
              <w:rPr>
                <w:sz w:val="18"/>
                <w:szCs w:val="18"/>
              </w:rPr>
            </w:pPr>
            <w:r w:rsidRPr="00B85E6C">
              <w:rPr>
                <w:sz w:val="18"/>
                <w:szCs w:val="18"/>
              </w:rPr>
              <w:t>560,0</w:t>
            </w:r>
          </w:p>
        </w:tc>
      </w:tr>
      <w:tr w:rsidR="001D301C" w:rsidRPr="00B85E6C" w:rsidTr="001D301C">
        <w:tc>
          <w:tcPr>
            <w:tcW w:w="1418" w:type="dxa"/>
            <w:gridSpan w:val="3"/>
            <w:vMerge w:val="restart"/>
          </w:tcPr>
          <w:p w:rsidR="001D301C" w:rsidRPr="00B85E6C" w:rsidRDefault="001D301C" w:rsidP="00A8068E">
            <w:pPr>
              <w:autoSpaceDE w:val="0"/>
              <w:autoSpaceDN w:val="0"/>
              <w:jc w:val="center"/>
              <w:rPr>
                <w:rFonts w:eastAsia="Calibri"/>
                <w:sz w:val="16"/>
                <w:szCs w:val="16"/>
              </w:rPr>
            </w:pPr>
            <w:r w:rsidRPr="00B85E6C">
              <w:rPr>
                <w:color w:val="000000"/>
                <w:sz w:val="16"/>
                <w:szCs w:val="16"/>
              </w:rPr>
              <w:t>Целевой (ые) индикатор (ы) и показатель(и) подпрограммы (государственной программы), увя</w:t>
            </w:r>
            <w:r w:rsidRPr="00B85E6C">
              <w:rPr>
                <w:color w:val="000000"/>
                <w:sz w:val="16"/>
                <w:szCs w:val="16"/>
              </w:rPr>
              <w:softHyphen/>
              <w:t>занные с ос</w:t>
            </w:r>
            <w:r w:rsidRPr="00B85E6C">
              <w:rPr>
                <w:color w:val="000000"/>
                <w:sz w:val="16"/>
                <w:szCs w:val="16"/>
              </w:rPr>
              <w:softHyphen/>
              <w:t>новным мероприятием 3</w:t>
            </w:r>
          </w:p>
        </w:tc>
        <w:tc>
          <w:tcPr>
            <w:tcW w:w="7938" w:type="dxa"/>
            <w:gridSpan w:val="19"/>
          </w:tcPr>
          <w:p w:rsidR="001D301C" w:rsidRPr="00B85E6C" w:rsidRDefault="001D301C" w:rsidP="00A8068E">
            <w:pPr>
              <w:autoSpaceDE w:val="0"/>
              <w:autoSpaceDN w:val="0"/>
              <w:spacing w:line="232" w:lineRule="auto"/>
              <w:rPr>
                <w:rFonts w:eastAsia="Calibri"/>
                <w:color w:val="000000"/>
                <w:sz w:val="18"/>
                <w:szCs w:val="18"/>
              </w:rPr>
            </w:pPr>
            <w:r w:rsidRPr="00B85E6C">
              <w:rPr>
                <w:color w:val="22272F"/>
                <w:sz w:val="18"/>
                <w:szCs w:val="18"/>
                <w:shd w:val="clear" w:color="auto" w:fill="FFFFFF"/>
              </w:rPr>
              <w:t>Показатель годности к военной службе при первоначальной постановке на воинский учет, %</w:t>
            </w:r>
          </w:p>
        </w:tc>
        <w:tc>
          <w:tcPr>
            <w:tcW w:w="1276" w:type="dxa"/>
          </w:tcPr>
          <w:p w:rsidR="001D301C" w:rsidRPr="00B85E6C" w:rsidRDefault="001D301C" w:rsidP="00A8068E">
            <w:pPr>
              <w:jc w:val="center"/>
              <w:rPr>
                <w:sz w:val="20"/>
                <w:szCs w:val="20"/>
              </w:rPr>
            </w:pPr>
            <w:r w:rsidRPr="00B85E6C">
              <w:rPr>
                <w:sz w:val="20"/>
                <w:szCs w:val="20"/>
              </w:rPr>
              <w:t>70</w:t>
            </w:r>
          </w:p>
        </w:tc>
        <w:tc>
          <w:tcPr>
            <w:tcW w:w="850" w:type="dxa"/>
          </w:tcPr>
          <w:p w:rsidR="001D301C" w:rsidRPr="00B85E6C" w:rsidRDefault="001D301C" w:rsidP="001D301C">
            <w:pPr>
              <w:jc w:val="center"/>
            </w:pPr>
            <w:r w:rsidRPr="00B85E6C">
              <w:rPr>
                <w:sz w:val="20"/>
                <w:szCs w:val="20"/>
              </w:rPr>
              <w:t>70</w:t>
            </w:r>
          </w:p>
        </w:tc>
        <w:tc>
          <w:tcPr>
            <w:tcW w:w="1418" w:type="dxa"/>
            <w:gridSpan w:val="2"/>
          </w:tcPr>
          <w:p w:rsidR="001D301C" w:rsidRPr="00B85E6C" w:rsidRDefault="001D301C" w:rsidP="001D301C">
            <w:pPr>
              <w:jc w:val="center"/>
            </w:pPr>
            <w:r w:rsidRPr="00B85E6C">
              <w:rPr>
                <w:sz w:val="20"/>
                <w:szCs w:val="20"/>
              </w:rPr>
              <w:t>70</w:t>
            </w:r>
          </w:p>
        </w:tc>
        <w:tc>
          <w:tcPr>
            <w:tcW w:w="1417" w:type="dxa"/>
          </w:tcPr>
          <w:p w:rsidR="001D301C" w:rsidRPr="00B85E6C" w:rsidRDefault="001D301C" w:rsidP="001D301C">
            <w:pPr>
              <w:jc w:val="center"/>
            </w:pPr>
            <w:r w:rsidRPr="00B85E6C">
              <w:rPr>
                <w:sz w:val="20"/>
                <w:szCs w:val="20"/>
              </w:rPr>
              <w:t>70</w:t>
            </w:r>
          </w:p>
        </w:tc>
        <w:tc>
          <w:tcPr>
            <w:tcW w:w="1559" w:type="dxa"/>
          </w:tcPr>
          <w:p w:rsidR="001D301C" w:rsidRPr="00B85E6C" w:rsidRDefault="001D301C" w:rsidP="001D301C">
            <w:pPr>
              <w:jc w:val="center"/>
            </w:pPr>
            <w:r w:rsidRPr="00B85E6C">
              <w:rPr>
                <w:sz w:val="20"/>
                <w:szCs w:val="20"/>
              </w:rPr>
              <w:t>70</w:t>
            </w:r>
          </w:p>
        </w:tc>
      </w:tr>
      <w:tr w:rsidR="001D301C" w:rsidRPr="00B85E6C" w:rsidTr="001D301C">
        <w:tc>
          <w:tcPr>
            <w:tcW w:w="1418" w:type="dxa"/>
            <w:gridSpan w:val="3"/>
            <w:vMerge/>
          </w:tcPr>
          <w:p w:rsidR="001D301C" w:rsidRPr="00B85E6C" w:rsidRDefault="001D301C" w:rsidP="00A8068E">
            <w:pPr>
              <w:autoSpaceDE w:val="0"/>
              <w:autoSpaceDN w:val="0"/>
              <w:jc w:val="center"/>
              <w:rPr>
                <w:color w:val="000000"/>
                <w:sz w:val="16"/>
                <w:szCs w:val="16"/>
              </w:rPr>
            </w:pPr>
          </w:p>
        </w:tc>
        <w:tc>
          <w:tcPr>
            <w:tcW w:w="7938" w:type="dxa"/>
            <w:gridSpan w:val="19"/>
          </w:tcPr>
          <w:p w:rsidR="001D301C" w:rsidRPr="00B85E6C" w:rsidRDefault="001D301C" w:rsidP="00A8068E">
            <w:pPr>
              <w:autoSpaceDE w:val="0"/>
              <w:autoSpaceDN w:val="0"/>
              <w:spacing w:line="232" w:lineRule="auto"/>
              <w:rPr>
                <w:color w:val="22272F"/>
                <w:sz w:val="18"/>
                <w:szCs w:val="18"/>
                <w:shd w:val="clear" w:color="auto" w:fill="FFFFFF"/>
              </w:rPr>
            </w:pPr>
            <w:r w:rsidRPr="00B85E6C">
              <w:rPr>
                <w:color w:val="22272F"/>
                <w:sz w:val="18"/>
                <w:szCs w:val="18"/>
                <w:shd w:val="clear" w:color="auto" w:fill="FFFFFF"/>
              </w:rPr>
              <w:t>Удельный вес призывной молодежи, охваченной допризывной подготовкой, %</w:t>
            </w:r>
          </w:p>
        </w:tc>
        <w:tc>
          <w:tcPr>
            <w:tcW w:w="1276" w:type="dxa"/>
          </w:tcPr>
          <w:p w:rsidR="001D301C" w:rsidRPr="00B85E6C" w:rsidRDefault="001D301C" w:rsidP="00A8068E">
            <w:pPr>
              <w:jc w:val="center"/>
              <w:rPr>
                <w:sz w:val="20"/>
                <w:szCs w:val="20"/>
              </w:rPr>
            </w:pPr>
            <w:r w:rsidRPr="00B85E6C">
              <w:rPr>
                <w:sz w:val="20"/>
                <w:szCs w:val="20"/>
              </w:rPr>
              <w:t>90</w:t>
            </w:r>
          </w:p>
        </w:tc>
        <w:tc>
          <w:tcPr>
            <w:tcW w:w="850" w:type="dxa"/>
          </w:tcPr>
          <w:p w:rsidR="001D301C" w:rsidRPr="00B85E6C" w:rsidRDefault="001D301C" w:rsidP="001D301C">
            <w:pPr>
              <w:jc w:val="center"/>
            </w:pPr>
            <w:r w:rsidRPr="00B85E6C">
              <w:rPr>
                <w:sz w:val="20"/>
                <w:szCs w:val="20"/>
              </w:rPr>
              <w:t>90</w:t>
            </w:r>
          </w:p>
        </w:tc>
        <w:tc>
          <w:tcPr>
            <w:tcW w:w="1418" w:type="dxa"/>
            <w:gridSpan w:val="2"/>
          </w:tcPr>
          <w:p w:rsidR="001D301C" w:rsidRPr="00B85E6C" w:rsidRDefault="001D301C" w:rsidP="001D301C">
            <w:pPr>
              <w:jc w:val="center"/>
            </w:pPr>
            <w:r w:rsidRPr="00B85E6C">
              <w:rPr>
                <w:sz w:val="20"/>
                <w:szCs w:val="20"/>
              </w:rPr>
              <w:t>90</w:t>
            </w:r>
          </w:p>
        </w:tc>
        <w:tc>
          <w:tcPr>
            <w:tcW w:w="1417" w:type="dxa"/>
          </w:tcPr>
          <w:p w:rsidR="001D301C" w:rsidRPr="00B85E6C" w:rsidRDefault="001D301C" w:rsidP="001D301C">
            <w:pPr>
              <w:jc w:val="center"/>
            </w:pPr>
            <w:r w:rsidRPr="00B85E6C">
              <w:rPr>
                <w:sz w:val="20"/>
                <w:szCs w:val="20"/>
              </w:rPr>
              <w:t>90</w:t>
            </w:r>
          </w:p>
        </w:tc>
        <w:tc>
          <w:tcPr>
            <w:tcW w:w="1559" w:type="dxa"/>
          </w:tcPr>
          <w:p w:rsidR="001D301C" w:rsidRPr="00B85E6C" w:rsidRDefault="001D301C" w:rsidP="001D301C">
            <w:pPr>
              <w:jc w:val="center"/>
            </w:pPr>
            <w:r w:rsidRPr="00B85E6C">
              <w:rPr>
                <w:sz w:val="20"/>
                <w:szCs w:val="20"/>
              </w:rPr>
              <w:t>90</w:t>
            </w:r>
          </w:p>
        </w:tc>
      </w:tr>
      <w:tr w:rsidR="001D301C" w:rsidRPr="00B85E6C" w:rsidTr="001D301C">
        <w:trPr>
          <w:trHeight w:val="516"/>
        </w:trPr>
        <w:tc>
          <w:tcPr>
            <w:tcW w:w="1418" w:type="dxa"/>
            <w:gridSpan w:val="3"/>
            <w:vMerge/>
          </w:tcPr>
          <w:p w:rsidR="001D301C" w:rsidRPr="00B85E6C" w:rsidRDefault="001D301C" w:rsidP="00A8068E">
            <w:pPr>
              <w:autoSpaceDE w:val="0"/>
              <w:autoSpaceDN w:val="0"/>
              <w:jc w:val="center"/>
              <w:rPr>
                <w:rFonts w:eastAsia="Calibri"/>
                <w:sz w:val="16"/>
                <w:szCs w:val="16"/>
              </w:rPr>
            </w:pPr>
          </w:p>
        </w:tc>
        <w:tc>
          <w:tcPr>
            <w:tcW w:w="7938" w:type="dxa"/>
            <w:gridSpan w:val="19"/>
          </w:tcPr>
          <w:p w:rsidR="001D301C" w:rsidRPr="00B85E6C" w:rsidRDefault="001D301C" w:rsidP="00A8068E">
            <w:pPr>
              <w:rPr>
                <w:rFonts w:eastAsia="Calibri"/>
                <w:sz w:val="18"/>
                <w:szCs w:val="18"/>
              </w:rPr>
            </w:pPr>
            <w:r w:rsidRPr="00B85E6C">
              <w:rPr>
                <w:color w:val="22272F"/>
                <w:sz w:val="18"/>
                <w:szCs w:val="18"/>
                <w:shd w:val="clear" w:color="auto" w:fill="FFFFFF"/>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1276" w:type="dxa"/>
          </w:tcPr>
          <w:p w:rsidR="001D301C" w:rsidRPr="00B85E6C" w:rsidRDefault="001D301C" w:rsidP="00A8068E">
            <w:pPr>
              <w:jc w:val="center"/>
              <w:rPr>
                <w:sz w:val="20"/>
                <w:szCs w:val="20"/>
              </w:rPr>
            </w:pPr>
            <w:r w:rsidRPr="00B85E6C">
              <w:rPr>
                <w:sz w:val="20"/>
                <w:szCs w:val="20"/>
              </w:rPr>
              <w:t>20</w:t>
            </w:r>
          </w:p>
        </w:tc>
        <w:tc>
          <w:tcPr>
            <w:tcW w:w="850" w:type="dxa"/>
          </w:tcPr>
          <w:p w:rsidR="001D301C" w:rsidRPr="00B85E6C" w:rsidRDefault="001D301C" w:rsidP="00A8068E">
            <w:pPr>
              <w:jc w:val="center"/>
              <w:rPr>
                <w:sz w:val="20"/>
                <w:szCs w:val="20"/>
              </w:rPr>
            </w:pPr>
            <w:r w:rsidRPr="00B85E6C">
              <w:rPr>
                <w:sz w:val="20"/>
                <w:szCs w:val="20"/>
              </w:rPr>
              <w:t>21</w:t>
            </w:r>
          </w:p>
        </w:tc>
        <w:tc>
          <w:tcPr>
            <w:tcW w:w="1418" w:type="dxa"/>
            <w:gridSpan w:val="2"/>
          </w:tcPr>
          <w:p w:rsidR="001D301C" w:rsidRPr="00B85E6C" w:rsidRDefault="001D301C" w:rsidP="00A8068E">
            <w:pPr>
              <w:jc w:val="center"/>
              <w:rPr>
                <w:sz w:val="20"/>
                <w:szCs w:val="20"/>
              </w:rPr>
            </w:pPr>
            <w:r w:rsidRPr="00B85E6C">
              <w:rPr>
                <w:sz w:val="20"/>
                <w:szCs w:val="20"/>
              </w:rPr>
              <w:t>23</w:t>
            </w:r>
          </w:p>
        </w:tc>
        <w:tc>
          <w:tcPr>
            <w:tcW w:w="1417" w:type="dxa"/>
          </w:tcPr>
          <w:p w:rsidR="001D301C" w:rsidRPr="00B85E6C" w:rsidRDefault="001D301C" w:rsidP="001D301C">
            <w:pPr>
              <w:tabs>
                <w:tab w:val="center" w:pos="600"/>
              </w:tabs>
              <w:jc w:val="left"/>
              <w:rPr>
                <w:sz w:val="20"/>
                <w:szCs w:val="20"/>
              </w:rPr>
            </w:pPr>
            <w:r w:rsidRPr="00B85E6C">
              <w:rPr>
                <w:sz w:val="20"/>
                <w:szCs w:val="20"/>
              </w:rPr>
              <w:tab/>
              <w:t>24</w:t>
            </w:r>
          </w:p>
        </w:tc>
        <w:tc>
          <w:tcPr>
            <w:tcW w:w="1559" w:type="dxa"/>
          </w:tcPr>
          <w:p w:rsidR="001D301C" w:rsidRPr="00B85E6C" w:rsidRDefault="001D301C" w:rsidP="00A8068E">
            <w:pPr>
              <w:jc w:val="center"/>
              <w:rPr>
                <w:sz w:val="20"/>
                <w:szCs w:val="20"/>
              </w:rPr>
            </w:pPr>
            <w:r w:rsidRPr="00B85E6C">
              <w:rPr>
                <w:sz w:val="20"/>
                <w:szCs w:val="20"/>
              </w:rPr>
              <w:t>25</w:t>
            </w:r>
          </w:p>
        </w:tc>
      </w:tr>
      <w:tr w:rsidR="001D301C" w:rsidRPr="00B85E6C" w:rsidTr="00D504F5">
        <w:trPr>
          <w:trHeight w:val="435"/>
        </w:trPr>
        <w:tc>
          <w:tcPr>
            <w:tcW w:w="1418" w:type="dxa"/>
            <w:gridSpan w:val="3"/>
            <w:vMerge/>
          </w:tcPr>
          <w:p w:rsidR="001D301C" w:rsidRPr="00B85E6C" w:rsidRDefault="001D301C" w:rsidP="00A8068E">
            <w:pPr>
              <w:autoSpaceDE w:val="0"/>
              <w:autoSpaceDN w:val="0"/>
              <w:jc w:val="center"/>
              <w:rPr>
                <w:rFonts w:eastAsia="Calibri"/>
                <w:sz w:val="16"/>
                <w:szCs w:val="16"/>
              </w:rPr>
            </w:pPr>
          </w:p>
        </w:tc>
        <w:tc>
          <w:tcPr>
            <w:tcW w:w="7938" w:type="dxa"/>
            <w:gridSpan w:val="19"/>
          </w:tcPr>
          <w:p w:rsidR="001D301C" w:rsidRPr="00B85E6C" w:rsidRDefault="001D301C" w:rsidP="00A8068E">
            <w:pPr>
              <w:rPr>
                <w:color w:val="22272F"/>
                <w:sz w:val="18"/>
                <w:szCs w:val="18"/>
                <w:shd w:val="clear" w:color="auto" w:fill="FFFFFF"/>
              </w:rPr>
            </w:pPr>
            <w:r w:rsidRPr="00B85E6C">
              <w:rPr>
                <w:color w:val="22272F"/>
                <w:sz w:val="18"/>
                <w:szCs w:val="18"/>
                <w:shd w:val="clear" w:color="auto" w:fill="FFFFFF"/>
              </w:rPr>
              <w:t>Количество обучающихся, вовлеченных во Всероссийское детско-юношеское военно-патриотическое общественное движение "Юнармия", чел.</w:t>
            </w:r>
          </w:p>
        </w:tc>
        <w:tc>
          <w:tcPr>
            <w:tcW w:w="1276" w:type="dxa"/>
          </w:tcPr>
          <w:p w:rsidR="001D301C" w:rsidRPr="00B85E6C" w:rsidRDefault="001D301C" w:rsidP="001D301C">
            <w:pPr>
              <w:jc w:val="center"/>
              <w:rPr>
                <w:sz w:val="20"/>
                <w:szCs w:val="20"/>
              </w:rPr>
            </w:pPr>
            <w:r w:rsidRPr="00B85E6C">
              <w:rPr>
                <w:sz w:val="20"/>
                <w:szCs w:val="20"/>
              </w:rPr>
              <w:t>300</w:t>
            </w:r>
          </w:p>
        </w:tc>
        <w:tc>
          <w:tcPr>
            <w:tcW w:w="850" w:type="dxa"/>
          </w:tcPr>
          <w:p w:rsidR="001D301C" w:rsidRPr="00B85E6C" w:rsidRDefault="001D301C" w:rsidP="001D301C">
            <w:pPr>
              <w:jc w:val="center"/>
              <w:rPr>
                <w:sz w:val="20"/>
                <w:szCs w:val="20"/>
              </w:rPr>
            </w:pPr>
            <w:r w:rsidRPr="00B85E6C">
              <w:rPr>
                <w:sz w:val="20"/>
                <w:szCs w:val="20"/>
              </w:rPr>
              <w:t>310</w:t>
            </w:r>
          </w:p>
        </w:tc>
        <w:tc>
          <w:tcPr>
            <w:tcW w:w="1418" w:type="dxa"/>
            <w:gridSpan w:val="2"/>
          </w:tcPr>
          <w:p w:rsidR="001D301C" w:rsidRPr="00B85E6C" w:rsidRDefault="001D301C" w:rsidP="001D301C">
            <w:pPr>
              <w:jc w:val="center"/>
              <w:rPr>
                <w:sz w:val="20"/>
                <w:szCs w:val="20"/>
              </w:rPr>
            </w:pPr>
            <w:r w:rsidRPr="00B85E6C">
              <w:rPr>
                <w:sz w:val="20"/>
                <w:szCs w:val="20"/>
              </w:rPr>
              <w:t>320</w:t>
            </w:r>
          </w:p>
        </w:tc>
        <w:tc>
          <w:tcPr>
            <w:tcW w:w="1417" w:type="dxa"/>
          </w:tcPr>
          <w:p w:rsidR="001D301C" w:rsidRPr="00B85E6C" w:rsidRDefault="001D301C" w:rsidP="001D301C">
            <w:pPr>
              <w:tabs>
                <w:tab w:val="center" w:pos="600"/>
              </w:tabs>
              <w:jc w:val="center"/>
              <w:rPr>
                <w:sz w:val="20"/>
                <w:szCs w:val="20"/>
              </w:rPr>
            </w:pPr>
            <w:r w:rsidRPr="00B85E6C">
              <w:rPr>
                <w:sz w:val="20"/>
                <w:szCs w:val="20"/>
              </w:rPr>
              <w:t>330</w:t>
            </w:r>
          </w:p>
        </w:tc>
        <w:tc>
          <w:tcPr>
            <w:tcW w:w="1559" w:type="dxa"/>
          </w:tcPr>
          <w:p w:rsidR="001D301C" w:rsidRPr="00B85E6C" w:rsidRDefault="001D301C" w:rsidP="001D301C">
            <w:pPr>
              <w:jc w:val="center"/>
              <w:rPr>
                <w:sz w:val="20"/>
                <w:szCs w:val="20"/>
              </w:rPr>
            </w:pPr>
            <w:r w:rsidRPr="00B85E6C">
              <w:rPr>
                <w:sz w:val="20"/>
                <w:szCs w:val="20"/>
              </w:rPr>
              <w:t>330</w:t>
            </w:r>
          </w:p>
        </w:tc>
      </w:tr>
    </w:tbl>
    <w:p w:rsidR="0091509B" w:rsidRPr="00B85E6C" w:rsidRDefault="0091509B" w:rsidP="0091509B">
      <w:pPr>
        <w:autoSpaceDE w:val="0"/>
        <w:autoSpaceDN w:val="0"/>
        <w:adjustRightInd w:val="0"/>
        <w:jc w:val="center"/>
        <w:rPr>
          <w:rFonts w:eastAsia="Calibri"/>
        </w:rPr>
      </w:pPr>
    </w:p>
    <w:p w:rsidR="0091509B" w:rsidRPr="00B85E6C" w:rsidRDefault="0091509B" w:rsidP="0091509B">
      <w:pPr>
        <w:autoSpaceDE w:val="0"/>
        <w:autoSpaceDN w:val="0"/>
        <w:adjustRightInd w:val="0"/>
        <w:jc w:val="right"/>
        <w:outlineLvl w:val="0"/>
        <w:rPr>
          <w:sz w:val="20"/>
          <w:szCs w:val="20"/>
          <w:lang w:eastAsia="en-US"/>
        </w:rPr>
        <w:sectPr w:rsidR="0091509B" w:rsidRPr="00B85E6C" w:rsidSect="002F5825">
          <w:pgSz w:w="16838" w:h="11906" w:orient="landscape"/>
          <w:pgMar w:top="1701" w:right="1134" w:bottom="851" w:left="1134" w:header="709" w:footer="709" w:gutter="0"/>
          <w:cols w:space="708"/>
          <w:docGrid w:linePitch="360"/>
        </w:sectPr>
      </w:pPr>
    </w:p>
    <w:p w:rsidR="0091509B" w:rsidRPr="00B85E6C" w:rsidRDefault="0091509B" w:rsidP="0091509B">
      <w:pPr>
        <w:autoSpaceDE w:val="0"/>
        <w:autoSpaceDN w:val="0"/>
        <w:adjustRightInd w:val="0"/>
        <w:jc w:val="right"/>
        <w:outlineLvl w:val="0"/>
        <w:rPr>
          <w:sz w:val="20"/>
          <w:szCs w:val="20"/>
          <w:lang w:eastAsia="en-US"/>
        </w:rPr>
      </w:pPr>
      <w:r w:rsidRPr="00B85E6C">
        <w:rPr>
          <w:sz w:val="20"/>
          <w:szCs w:val="20"/>
          <w:lang w:eastAsia="en-US"/>
        </w:rPr>
        <w:t>Приложение № 5</w:t>
      </w:r>
    </w:p>
    <w:p w:rsidR="0091509B" w:rsidRPr="00B85E6C" w:rsidRDefault="0091509B" w:rsidP="0091509B">
      <w:pPr>
        <w:autoSpaceDE w:val="0"/>
        <w:autoSpaceDN w:val="0"/>
        <w:adjustRightInd w:val="0"/>
        <w:jc w:val="right"/>
        <w:rPr>
          <w:sz w:val="20"/>
          <w:szCs w:val="20"/>
          <w:lang w:eastAsia="en-US"/>
        </w:rPr>
      </w:pPr>
      <w:r w:rsidRPr="00B85E6C">
        <w:rPr>
          <w:sz w:val="20"/>
          <w:szCs w:val="20"/>
          <w:lang w:eastAsia="en-US"/>
        </w:rPr>
        <w:t>к Муниципальной  программе</w:t>
      </w:r>
    </w:p>
    <w:p w:rsidR="0091509B" w:rsidRPr="00B85E6C" w:rsidRDefault="00CC7137" w:rsidP="0091509B">
      <w:pPr>
        <w:autoSpaceDE w:val="0"/>
        <w:autoSpaceDN w:val="0"/>
        <w:adjustRightInd w:val="0"/>
        <w:jc w:val="right"/>
        <w:rPr>
          <w:rFonts w:eastAsia="Calibri"/>
          <w:sz w:val="20"/>
          <w:szCs w:val="20"/>
        </w:rPr>
      </w:pPr>
      <w:r w:rsidRPr="00B85E6C">
        <w:rPr>
          <w:rFonts w:eastAsia="Calibri"/>
          <w:sz w:val="20"/>
          <w:szCs w:val="20"/>
        </w:rPr>
        <w:t>Порецкого муниципального округа</w:t>
      </w:r>
      <w:r w:rsidR="005E31B4" w:rsidRPr="00B85E6C">
        <w:rPr>
          <w:rFonts w:eastAsia="Calibri"/>
          <w:sz w:val="20"/>
          <w:szCs w:val="20"/>
        </w:rPr>
        <w:t xml:space="preserve"> Чувашской Республики</w:t>
      </w:r>
    </w:p>
    <w:p w:rsidR="0091509B" w:rsidRPr="00B85E6C" w:rsidRDefault="0091509B" w:rsidP="0091509B">
      <w:pPr>
        <w:autoSpaceDE w:val="0"/>
        <w:autoSpaceDN w:val="0"/>
        <w:adjustRightInd w:val="0"/>
        <w:jc w:val="right"/>
        <w:rPr>
          <w:sz w:val="20"/>
          <w:szCs w:val="20"/>
          <w:lang w:eastAsia="en-US"/>
        </w:rPr>
      </w:pPr>
      <w:r w:rsidRPr="00B85E6C">
        <w:rPr>
          <w:sz w:val="20"/>
          <w:szCs w:val="20"/>
          <w:lang w:eastAsia="en-US"/>
        </w:rPr>
        <w:t xml:space="preserve"> «Развитие образования» </w:t>
      </w:r>
    </w:p>
    <w:p w:rsidR="0091509B" w:rsidRPr="00B85E6C" w:rsidRDefault="0091509B" w:rsidP="0091509B">
      <w:pPr>
        <w:autoSpaceDE w:val="0"/>
        <w:autoSpaceDN w:val="0"/>
        <w:adjustRightInd w:val="0"/>
        <w:jc w:val="center"/>
        <w:rPr>
          <w:lang w:eastAsia="en-US"/>
        </w:rPr>
      </w:pPr>
    </w:p>
    <w:p w:rsidR="00DE6CAB" w:rsidRPr="00B85E6C" w:rsidRDefault="0091509B" w:rsidP="0091509B">
      <w:pPr>
        <w:autoSpaceDE w:val="0"/>
        <w:autoSpaceDN w:val="0"/>
        <w:adjustRightInd w:val="0"/>
        <w:jc w:val="center"/>
        <w:rPr>
          <w:lang w:eastAsia="en-US"/>
        </w:rPr>
      </w:pPr>
      <w:r w:rsidRPr="00B85E6C">
        <w:rPr>
          <w:lang w:eastAsia="en-US"/>
        </w:rPr>
        <w:t xml:space="preserve">ПОДПРОГРАММА «СОЗДАНИЕ В </w:t>
      </w:r>
      <w:r w:rsidR="00692680" w:rsidRPr="00B85E6C">
        <w:rPr>
          <w:lang w:eastAsia="en-US"/>
        </w:rPr>
        <w:t>ПОРЕЦКОМ</w:t>
      </w:r>
      <w:r w:rsidR="00DE6CAB" w:rsidRPr="00B85E6C">
        <w:rPr>
          <w:lang w:eastAsia="en-US"/>
        </w:rPr>
        <w:t xml:space="preserve"> МУНИЦИПАЛЬНОМ </w:t>
      </w:r>
    </w:p>
    <w:p w:rsidR="0091509B" w:rsidRPr="00B85E6C" w:rsidRDefault="00DE6CAB" w:rsidP="0091509B">
      <w:pPr>
        <w:autoSpaceDE w:val="0"/>
        <w:autoSpaceDN w:val="0"/>
        <w:adjustRightInd w:val="0"/>
        <w:jc w:val="center"/>
        <w:rPr>
          <w:lang w:eastAsia="en-US"/>
        </w:rPr>
      </w:pPr>
      <w:r w:rsidRPr="00B85E6C">
        <w:rPr>
          <w:lang w:eastAsia="en-US"/>
        </w:rPr>
        <w:t>ОКРУГЕ</w:t>
      </w:r>
      <w:r w:rsidR="0091509B" w:rsidRPr="00B85E6C">
        <w:rPr>
          <w:lang w:eastAsia="en-US"/>
        </w:rPr>
        <w:t xml:space="preserve"> НОВЫХ МЕСТ В</w:t>
      </w:r>
    </w:p>
    <w:p w:rsidR="0091509B" w:rsidRPr="00B85E6C" w:rsidRDefault="0091509B" w:rsidP="0091509B">
      <w:pPr>
        <w:autoSpaceDE w:val="0"/>
        <w:autoSpaceDN w:val="0"/>
        <w:adjustRightInd w:val="0"/>
        <w:jc w:val="center"/>
        <w:rPr>
          <w:lang w:eastAsia="en-US"/>
        </w:rPr>
      </w:pPr>
      <w:r w:rsidRPr="00B85E6C">
        <w:rPr>
          <w:lang w:eastAsia="en-US"/>
        </w:rPr>
        <w:t xml:space="preserve">ОБЩЕОБРАЗОВАТЕЛЬНЫХ ОРГАНИЗАЦИЯХ В СООТВЕТСТВИИ </w:t>
      </w:r>
    </w:p>
    <w:p w:rsidR="0091509B" w:rsidRPr="00B85E6C" w:rsidRDefault="0091509B" w:rsidP="0091509B">
      <w:pPr>
        <w:autoSpaceDE w:val="0"/>
        <w:autoSpaceDN w:val="0"/>
        <w:adjustRightInd w:val="0"/>
        <w:jc w:val="center"/>
        <w:rPr>
          <w:lang w:eastAsia="en-US"/>
        </w:rPr>
      </w:pPr>
      <w:r w:rsidRPr="00B85E6C">
        <w:rPr>
          <w:lang w:eastAsia="en-US"/>
        </w:rPr>
        <w:t xml:space="preserve">С ПРОГНОЗИРУЕМОЙ ПОТРЕБНОСТЬЮ И СОВРЕМЕННЫМИ УСЛОВИЯМИ </w:t>
      </w:r>
    </w:p>
    <w:p w:rsidR="0091509B" w:rsidRPr="00B85E6C" w:rsidRDefault="0091509B" w:rsidP="0091509B">
      <w:pPr>
        <w:autoSpaceDE w:val="0"/>
        <w:autoSpaceDN w:val="0"/>
        <w:adjustRightInd w:val="0"/>
        <w:jc w:val="center"/>
        <w:rPr>
          <w:lang w:eastAsia="en-US"/>
        </w:rPr>
      </w:pPr>
      <w:r w:rsidRPr="00B85E6C">
        <w:rPr>
          <w:lang w:eastAsia="en-US"/>
        </w:rPr>
        <w:t xml:space="preserve">ОБУЧЕНИЯ» МУНИЦИПАЛЬНОЙ ПРОГРАММЫ </w:t>
      </w:r>
      <w:r w:rsidR="00CC7137" w:rsidRPr="00B85E6C">
        <w:rPr>
          <w:lang w:eastAsia="en-US"/>
        </w:rPr>
        <w:t>ПОРЕЦКОГО МУНИЦИПАЛЬНОГО ОКРУГА</w:t>
      </w:r>
      <w:r w:rsidR="00D317ED" w:rsidRPr="00B85E6C">
        <w:rPr>
          <w:lang w:eastAsia="en-US"/>
        </w:rPr>
        <w:t xml:space="preserve"> ЧУВАШСКОЙ  РЕСПУБЛИКИ</w:t>
      </w:r>
      <w:r w:rsidRPr="00B85E6C">
        <w:rPr>
          <w:lang w:eastAsia="en-US"/>
        </w:rPr>
        <w:t>«РАЗВИТИЕ ОБРАЗОВАНИЯ»</w:t>
      </w:r>
    </w:p>
    <w:p w:rsidR="0091509B" w:rsidRPr="00B85E6C" w:rsidRDefault="0091509B" w:rsidP="0091509B">
      <w:pPr>
        <w:autoSpaceDE w:val="0"/>
        <w:autoSpaceDN w:val="0"/>
        <w:adjustRightInd w:val="0"/>
        <w:jc w:val="center"/>
        <w:rPr>
          <w:lang w:eastAsia="en-US"/>
        </w:rPr>
      </w:pPr>
    </w:p>
    <w:p w:rsidR="0091509B" w:rsidRPr="00B85E6C" w:rsidRDefault="0091509B" w:rsidP="0091509B">
      <w:pPr>
        <w:autoSpaceDE w:val="0"/>
        <w:autoSpaceDN w:val="0"/>
        <w:adjustRightInd w:val="0"/>
        <w:jc w:val="both"/>
        <w:outlineLvl w:val="0"/>
        <w:rPr>
          <w:lang w:eastAsia="en-US"/>
        </w:rPr>
      </w:pPr>
    </w:p>
    <w:tbl>
      <w:tblPr>
        <w:tblW w:w="0" w:type="auto"/>
        <w:tblInd w:w="62" w:type="dxa"/>
        <w:tblLayout w:type="fixed"/>
        <w:tblCellMar>
          <w:top w:w="102" w:type="dxa"/>
          <w:left w:w="62" w:type="dxa"/>
          <w:bottom w:w="102" w:type="dxa"/>
          <w:right w:w="62" w:type="dxa"/>
        </w:tblCellMar>
        <w:tblLook w:val="0000"/>
      </w:tblPr>
      <w:tblGrid>
        <w:gridCol w:w="3686"/>
        <w:gridCol w:w="567"/>
        <w:gridCol w:w="4961"/>
      </w:tblGrid>
      <w:tr w:rsidR="0091509B" w:rsidRPr="00B85E6C" w:rsidTr="00644671">
        <w:tc>
          <w:tcPr>
            <w:tcW w:w="3686" w:type="dxa"/>
          </w:tcPr>
          <w:p w:rsidR="0091509B" w:rsidRPr="00B85E6C" w:rsidRDefault="0091509B" w:rsidP="002F5825">
            <w:pPr>
              <w:autoSpaceDE w:val="0"/>
              <w:autoSpaceDN w:val="0"/>
              <w:adjustRightInd w:val="0"/>
              <w:rPr>
                <w:lang w:eastAsia="en-US"/>
              </w:rPr>
            </w:pPr>
            <w:r w:rsidRPr="00B85E6C">
              <w:rPr>
                <w:lang w:eastAsia="en-US"/>
              </w:rPr>
              <w:t>Ответственный исполнитель подпрограммы</w:t>
            </w:r>
          </w:p>
        </w:tc>
        <w:tc>
          <w:tcPr>
            <w:tcW w:w="567" w:type="dxa"/>
          </w:tcPr>
          <w:p w:rsidR="0091509B" w:rsidRPr="00B85E6C" w:rsidRDefault="0091509B" w:rsidP="002F5825">
            <w:pPr>
              <w:autoSpaceDE w:val="0"/>
              <w:autoSpaceDN w:val="0"/>
              <w:adjustRightInd w:val="0"/>
              <w:jc w:val="center"/>
            </w:pPr>
            <w:r w:rsidRPr="00B85E6C">
              <w:t>–</w:t>
            </w:r>
          </w:p>
        </w:tc>
        <w:tc>
          <w:tcPr>
            <w:tcW w:w="4961" w:type="dxa"/>
          </w:tcPr>
          <w:p w:rsidR="0091509B" w:rsidRPr="00B85E6C" w:rsidRDefault="004232CF" w:rsidP="002F5825">
            <w:pPr>
              <w:autoSpaceDE w:val="0"/>
              <w:autoSpaceDN w:val="0"/>
              <w:adjustRightInd w:val="0"/>
              <w:rPr>
                <w:lang w:eastAsia="en-US"/>
              </w:rPr>
            </w:pPr>
            <w:r w:rsidRPr="00B85E6C">
              <w:t xml:space="preserve">Отдел образования,  молодежной политики и спорта администрации </w:t>
            </w:r>
            <w:r w:rsidR="00CC7137" w:rsidRPr="00B85E6C">
              <w:t>Порецкого муниципального округа</w:t>
            </w:r>
          </w:p>
        </w:tc>
      </w:tr>
      <w:tr w:rsidR="0091509B" w:rsidRPr="00B85E6C" w:rsidTr="00644671">
        <w:tc>
          <w:tcPr>
            <w:tcW w:w="3686" w:type="dxa"/>
          </w:tcPr>
          <w:p w:rsidR="0091509B" w:rsidRPr="00B85E6C" w:rsidRDefault="0091509B" w:rsidP="002F5825">
            <w:pPr>
              <w:autoSpaceDE w:val="0"/>
              <w:autoSpaceDN w:val="0"/>
              <w:adjustRightInd w:val="0"/>
              <w:rPr>
                <w:lang w:eastAsia="en-US"/>
              </w:rPr>
            </w:pPr>
          </w:p>
          <w:p w:rsidR="0091509B" w:rsidRPr="00B85E6C" w:rsidRDefault="0091509B" w:rsidP="002F5825">
            <w:pPr>
              <w:autoSpaceDE w:val="0"/>
              <w:autoSpaceDN w:val="0"/>
              <w:adjustRightInd w:val="0"/>
              <w:rPr>
                <w:lang w:eastAsia="en-US"/>
              </w:rPr>
            </w:pPr>
            <w:r w:rsidRPr="00B85E6C">
              <w:rPr>
                <w:lang w:eastAsia="en-US"/>
              </w:rPr>
              <w:t>Соисполнители подпрограммы</w:t>
            </w:r>
          </w:p>
          <w:p w:rsidR="0091509B" w:rsidRPr="00B85E6C" w:rsidRDefault="0091509B" w:rsidP="002F5825">
            <w:pPr>
              <w:autoSpaceDE w:val="0"/>
              <w:autoSpaceDN w:val="0"/>
              <w:adjustRightInd w:val="0"/>
              <w:rPr>
                <w:lang w:eastAsia="en-US"/>
              </w:rPr>
            </w:pPr>
          </w:p>
          <w:p w:rsidR="0091509B" w:rsidRPr="00B85E6C" w:rsidRDefault="0091509B" w:rsidP="002F5825">
            <w:pPr>
              <w:autoSpaceDE w:val="0"/>
              <w:autoSpaceDN w:val="0"/>
              <w:adjustRightInd w:val="0"/>
              <w:rPr>
                <w:lang w:eastAsia="en-US"/>
              </w:rPr>
            </w:pPr>
          </w:p>
          <w:p w:rsidR="0091509B" w:rsidRPr="00B85E6C" w:rsidRDefault="0091509B" w:rsidP="002F5825">
            <w:pPr>
              <w:autoSpaceDE w:val="0"/>
              <w:autoSpaceDN w:val="0"/>
              <w:adjustRightInd w:val="0"/>
              <w:rPr>
                <w:lang w:eastAsia="en-US"/>
              </w:rPr>
            </w:pPr>
            <w:r w:rsidRPr="00B85E6C">
              <w:rPr>
                <w:lang w:eastAsia="en-US"/>
              </w:rPr>
              <w:t xml:space="preserve">Цель подпрограммы </w:t>
            </w:r>
          </w:p>
        </w:tc>
        <w:tc>
          <w:tcPr>
            <w:tcW w:w="567" w:type="dxa"/>
          </w:tcPr>
          <w:p w:rsidR="0091509B" w:rsidRPr="00B85E6C" w:rsidRDefault="0091509B" w:rsidP="002F5825">
            <w:pPr>
              <w:jc w:val="center"/>
            </w:pPr>
          </w:p>
          <w:p w:rsidR="0091509B" w:rsidRPr="00B85E6C" w:rsidRDefault="0091509B" w:rsidP="002F5825">
            <w:pPr>
              <w:jc w:val="center"/>
            </w:pPr>
            <w:r w:rsidRPr="00B85E6C">
              <w:t>–</w:t>
            </w:r>
          </w:p>
          <w:p w:rsidR="0091509B" w:rsidRPr="00B85E6C" w:rsidRDefault="0091509B" w:rsidP="002F5825">
            <w:pPr>
              <w:jc w:val="center"/>
            </w:pPr>
          </w:p>
          <w:p w:rsidR="0091509B" w:rsidRPr="00B85E6C" w:rsidRDefault="0091509B" w:rsidP="002F5825">
            <w:pPr>
              <w:jc w:val="center"/>
            </w:pPr>
          </w:p>
          <w:p w:rsidR="0091509B" w:rsidRPr="00B85E6C" w:rsidRDefault="0091509B" w:rsidP="002F5825">
            <w:pPr>
              <w:jc w:val="center"/>
            </w:pPr>
            <w:r w:rsidRPr="00B85E6C">
              <w:t>–</w:t>
            </w:r>
          </w:p>
        </w:tc>
        <w:tc>
          <w:tcPr>
            <w:tcW w:w="4961" w:type="dxa"/>
          </w:tcPr>
          <w:p w:rsidR="0091509B" w:rsidRPr="00B85E6C" w:rsidRDefault="0091509B" w:rsidP="002F5825">
            <w:pPr>
              <w:jc w:val="both"/>
              <w:rPr>
                <w:lang w:eastAsia="en-US"/>
              </w:rPr>
            </w:pPr>
          </w:p>
          <w:p w:rsidR="0091509B" w:rsidRPr="00B85E6C" w:rsidRDefault="0091509B" w:rsidP="002F5825">
            <w:pPr>
              <w:jc w:val="both"/>
            </w:pPr>
            <w:r w:rsidRPr="00B85E6C">
              <w:t xml:space="preserve">муниципальные образовательные организации </w:t>
            </w:r>
            <w:r w:rsidR="00CC7137" w:rsidRPr="00B85E6C">
              <w:t>Порецкого муниципального округа</w:t>
            </w:r>
            <w:r w:rsidR="00D317ED" w:rsidRPr="00B85E6C">
              <w:t xml:space="preserve"> Чувашской  Республики</w:t>
            </w:r>
          </w:p>
          <w:p w:rsidR="0091509B" w:rsidRPr="00B85E6C" w:rsidRDefault="0091509B" w:rsidP="002F5825">
            <w:pPr>
              <w:jc w:val="both"/>
              <w:rPr>
                <w:lang w:eastAsia="en-US"/>
              </w:rPr>
            </w:pPr>
          </w:p>
          <w:p w:rsidR="0091509B" w:rsidRPr="00B85E6C" w:rsidRDefault="0091509B" w:rsidP="002B396C">
            <w:pPr>
              <w:jc w:val="both"/>
              <w:rPr>
                <w:lang w:eastAsia="en-US"/>
              </w:rPr>
            </w:pPr>
            <w:r w:rsidRPr="00B85E6C">
              <w:rPr>
                <w:lang w:eastAsia="en-US"/>
              </w:rPr>
              <w:t xml:space="preserve">создание в </w:t>
            </w:r>
            <w:r w:rsidR="00692680" w:rsidRPr="00B85E6C">
              <w:rPr>
                <w:lang w:eastAsia="en-US"/>
              </w:rPr>
              <w:t>Порецком</w:t>
            </w:r>
            <w:r w:rsidR="002B396C" w:rsidRPr="00B85E6C">
              <w:rPr>
                <w:lang w:eastAsia="en-US"/>
              </w:rPr>
              <w:t xml:space="preserve"> муниципальном округе </w:t>
            </w:r>
            <w:r w:rsidRPr="00B85E6C">
              <w:rPr>
                <w:lang w:eastAsia="en-US"/>
              </w:rPr>
              <w:t xml:space="preserve">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91509B" w:rsidRPr="00B85E6C" w:rsidTr="00644671">
        <w:tc>
          <w:tcPr>
            <w:tcW w:w="3686" w:type="dxa"/>
          </w:tcPr>
          <w:p w:rsidR="0091509B" w:rsidRPr="00B85E6C" w:rsidRDefault="0091509B" w:rsidP="002F5825">
            <w:pPr>
              <w:autoSpaceDE w:val="0"/>
              <w:autoSpaceDN w:val="0"/>
              <w:adjustRightInd w:val="0"/>
              <w:rPr>
                <w:lang w:eastAsia="en-US"/>
              </w:rPr>
            </w:pPr>
            <w:r w:rsidRPr="00B85E6C">
              <w:rPr>
                <w:lang w:eastAsia="en-US"/>
              </w:rPr>
              <w:t>Задача подпрограммы</w:t>
            </w:r>
          </w:p>
        </w:tc>
        <w:tc>
          <w:tcPr>
            <w:tcW w:w="567" w:type="dxa"/>
          </w:tcPr>
          <w:p w:rsidR="0091509B" w:rsidRPr="00B85E6C" w:rsidRDefault="0091509B" w:rsidP="002F5825">
            <w:pPr>
              <w:autoSpaceDE w:val="0"/>
              <w:autoSpaceDN w:val="0"/>
              <w:adjustRightInd w:val="0"/>
              <w:jc w:val="center"/>
            </w:pPr>
            <w:r w:rsidRPr="00B85E6C">
              <w:t>–</w:t>
            </w:r>
          </w:p>
        </w:tc>
        <w:tc>
          <w:tcPr>
            <w:tcW w:w="4961" w:type="dxa"/>
          </w:tcPr>
          <w:p w:rsidR="0091509B" w:rsidRPr="00B85E6C" w:rsidRDefault="0091509B" w:rsidP="002F5825">
            <w:pPr>
              <w:pStyle w:val="ConsPlusNormal"/>
              <w:ind w:firstLine="0"/>
              <w:rPr>
                <w:rFonts w:ascii="Times New Roman" w:hAnsi="Times New Roman" w:cs="Times New Roman"/>
                <w:sz w:val="24"/>
                <w:szCs w:val="24"/>
                <w:lang w:eastAsia="en-US"/>
              </w:rPr>
            </w:pPr>
            <w:r w:rsidRPr="00B85E6C">
              <w:rPr>
                <w:rFonts w:ascii="Times New Roman" w:hAnsi="Times New Roman" w:cs="Times New Roman"/>
                <w:sz w:val="24"/>
                <w:szCs w:val="24"/>
                <w:lang w:eastAsia="en-US"/>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tc>
      </w:tr>
      <w:tr w:rsidR="00644671" w:rsidRPr="00B85E6C" w:rsidTr="00644671">
        <w:tc>
          <w:tcPr>
            <w:tcW w:w="3686" w:type="dxa"/>
          </w:tcPr>
          <w:p w:rsidR="00644671" w:rsidRPr="00B85E6C" w:rsidRDefault="00644671" w:rsidP="00835C1F">
            <w:pPr>
              <w:autoSpaceDE w:val="0"/>
              <w:autoSpaceDN w:val="0"/>
              <w:adjustRightInd w:val="0"/>
              <w:rPr>
                <w:lang w:eastAsia="en-US"/>
              </w:rPr>
            </w:pPr>
            <w:r w:rsidRPr="00B85E6C">
              <w:rPr>
                <w:lang w:eastAsia="en-US"/>
              </w:rPr>
              <w:t>Целевые индикаторы и показатели подпрограммы</w:t>
            </w:r>
          </w:p>
        </w:tc>
        <w:tc>
          <w:tcPr>
            <w:tcW w:w="567" w:type="dxa"/>
          </w:tcPr>
          <w:p w:rsidR="00644671" w:rsidRPr="00B85E6C" w:rsidRDefault="00644671" w:rsidP="00835C1F">
            <w:pPr>
              <w:jc w:val="center"/>
            </w:pPr>
            <w:r w:rsidRPr="00B85E6C">
              <w:t>–</w:t>
            </w:r>
          </w:p>
        </w:tc>
        <w:tc>
          <w:tcPr>
            <w:tcW w:w="4961" w:type="dxa"/>
          </w:tcPr>
          <w:p w:rsidR="00644671" w:rsidRPr="00B85E6C" w:rsidRDefault="00644671" w:rsidP="00835C1F">
            <w:pPr>
              <w:autoSpaceDE w:val="0"/>
              <w:autoSpaceDN w:val="0"/>
              <w:adjustRightInd w:val="0"/>
              <w:jc w:val="both"/>
              <w:rPr>
                <w:lang w:eastAsia="en-US"/>
              </w:rPr>
            </w:pPr>
            <w:r w:rsidRPr="00B85E6C">
              <w:rPr>
                <w:lang w:eastAsia="en-US"/>
              </w:rPr>
              <w:t>к 2036 году предусматривается достижение следующих целевых индикаторов и показателей:</w:t>
            </w:r>
          </w:p>
          <w:p w:rsidR="00644671" w:rsidRPr="00B85E6C" w:rsidRDefault="00644671" w:rsidP="00835C1F">
            <w:pPr>
              <w:autoSpaceDE w:val="0"/>
              <w:autoSpaceDN w:val="0"/>
              <w:adjustRightInd w:val="0"/>
              <w:jc w:val="both"/>
              <w:rPr>
                <w:lang w:eastAsia="en-US"/>
              </w:rPr>
            </w:pPr>
            <w:r w:rsidRPr="00B85E6C">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- 0процентов;</w:t>
            </w:r>
          </w:p>
          <w:p w:rsidR="00644671" w:rsidRPr="00B85E6C" w:rsidRDefault="00644671" w:rsidP="00835C1F">
            <w:pPr>
              <w:autoSpaceDE w:val="0"/>
              <w:autoSpaceDN w:val="0"/>
              <w:adjustRightInd w:val="0"/>
              <w:jc w:val="both"/>
              <w:rPr>
                <w:lang w:eastAsia="en-US"/>
              </w:rPr>
            </w:pPr>
            <w:r w:rsidRPr="00B85E6C">
              <w:rPr>
                <w:lang w:eastAsia="en-US"/>
              </w:rPr>
              <w:t>удельный вес муниципальных общеобразовательных организаций, им</w:t>
            </w:r>
            <w:r w:rsidR="00B774D4" w:rsidRPr="00B85E6C">
              <w:rPr>
                <w:lang w:eastAsia="en-US"/>
              </w:rPr>
              <w:t xml:space="preserve">еющих учебные здания с износом 0 </w:t>
            </w:r>
            <w:r w:rsidRPr="00B85E6C">
              <w:rPr>
                <w:lang w:eastAsia="en-US"/>
              </w:rPr>
              <w:t>процентов и ниже, в общем количестве общеобразовательных организаций – 0 процентов</w:t>
            </w:r>
          </w:p>
          <w:p w:rsidR="00644671" w:rsidRPr="00B85E6C" w:rsidRDefault="00644671" w:rsidP="00835C1F">
            <w:pPr>
              <w:autoSpaceDE w:val="0"/>
              <w:autoSpaceDN w:val="0"/>
              <w:adjustRightInd w:val="0"/>
              <w:jc w:val="both"/>
              <w:rPr>
                <w:lang w:eastAsia="en-US"/>
              </w:rPr>
            </w:pPr>
          </w:p>
        </w:tc>
      </w:tr>
      <w:tr w:rsidR="00644671" w:rsidRPr="00B85E6C" w:rsidTr="00644671">
        <w:tc>
          <w:tcPr>
            <w:tcW w:w="3686" w:type="dxa"/>
          </w:tcPr>
          <w:p w:rsidR="00644671" w:rsidRPr="00B85E6C" w:rsidRDefault="00644671" w:rsidP="00835C1F">
            <w:pPr>
              <w:autoSpaceDE w:val="0"/>
              <w:autoSpaceDN w:val="0"/>
              <w:adjustRightInd w:val="0"/>
              <w:rPr>
                <w:lang w:eastAsia="en-US"/>
              </w:rPr>
            </w:pPr>
            <w:r w:rsidRPr="00B85E6C">
              <w:rPr>
                <w:lang w:eastAsia="en-US"/>
              </w:rPr>
              <w:t>Этапы и сроки реализации подпрограммы</w:t>
            </w:r>
          </w:p>
        </w:tc>
        <w:tc>
          <w:tcPr>
            <w:tcW w:w="567" w:type="dxa"/>
          </w:tcPr>
          <w:p w:rsidR="00644671" w:rsidRPr="00B85E6C" w:rsidRDefault="00644671" w:rsidP="00835C1F">
            <w:pPr>
              <w:autoSpaceDE w:val="0"/>
              <w:autoSpaceDN w:val="0"/>
              <w:adjustRightInd w:val="0"/>
              <w:jc w:val="center"/>
            </w:pPr>
            <w:r w:rsidRPr="00B85E6C">
              <w:t>–</w:t>
            </w:r>
          </w:p>
        </w:tc>
        <w:tc>
          <w:tcPr>
            <w:tcW w:w="4961" w:type="dxa"/>
          </w:tcPr>
          <w:p w:rsidR="00644671" w:rsidRPr="00B85E6C" w:rsidRDefault="006060AF" w:rsidP="00835C1F">
            <w:pPr>
              <w:autoSpaceDE w:val="0"/>
              <w:autoSpaceDN w:val="0"/>
              <w:adjustRightInd w:val="0"/>
              <w:rPr>
                <w:lang w:eastAsia="en-US"/>
              </w:rPr>
            </w:pPr>
            <w:r w:rsidRPr="00B85E6C">
              <w:rPr>
                <w:lang w:eastAsia="en-US"/>
              </w:rPr>
              <w:t>2023</w:t>
            </w:r>
            <w:r w:rsidR="00644671" w:rsidRPr="00B85E6C">
              <w:rPr>
                <w:lang w:eastAsia="en-US"/>
              </w:rPr>
              <w:t>-2035 годы:</w:t>
            </w:r>
          </w:p>
          <w:p w:rsidR="00644671" w:rsidRPr="00B85E6C" w:rsidRDefault="00644671" w:rsidP="00835C1F">
            <w:pPr>
              <w:autoSpaceDE w:val="0"/>
              <w:autoSpaceDN w:val="0"/>
              <w:adjustRightInd w:val="0"/>
              <w:rPr>
                <w:lang w:eastAsia="en-US"/>
              </w:rPr>
            </w:pPr>
            <w:r w:rsidRPr="00B85E6C">
              <w:rPr>
                <w:lang w:eastAsia="en-US"/>
              </w:rPr>
              <w:t xml:space="preserve">1 этап – </w:t>
            </w:r>
            <w:r w:rsidR="00BF5006" w:rsidRPr="00B85E6C">
              <w:rPr>
                <w:lang w:eastAsia="en-US"/>
              </w:rPr>
              <w:t>2023-2025</w:t>
            </w:r>
            <w:r w:rsidRPr="00B85E6C">
              <w:rPr>
                <w:lang w:eastAsia="en-US"/>
              </w:rPr>
              <w:t>годы;</w:t>
            </w:r>
          </w:p>
          <w:p w:rsidR="00644671" w:rsidRPr="00B85E6C" w:rsidRDefault="00644671" w:rsidP="00835C1F">
            <w:pPr>
              <w:autoSpaceDE w:val="0"/>
              <w:autoSpaceDN w:val="0"/>
              <w:adjustRightInd w:val="0"/>
              <w:rPr>
                <w:lang w:eastAsia="en-US"/>
              </w:rPr>
            </w:pPr>
            <w:r w:rsidRPr="00B85E6C">
              <w:rPr>
                <w:lang w:eastAsia="en-US"/>
              </w:rPr>
              <w:t>2 этап – 2026-2030 годы;</w:t>
            </w:r>
          </w:p>
          <w:p w:rsidR="00644671" w:rsidRPr="00B85E6C" w:rsidRDefault="00644671" w:rsidP="00835C1F">
            <w:pPr>
              <w:autoSpaceDE w:val="0"/>
              <w:autoSpaceDN w:val="0"/>
              <w:adjustRightInd w:val="0"/>
              <w:rPr>
                <w:lang w:eastAsia="en-US"/>
              </w:rPr>
            </w:pPr>
            <w:r w:rsidRPr="00B85E6C">
              <w:rPr>
                <w:lang w:eastAsia="en-US"/>
              </w:rPr>
              <w:t>3 этап – 2031-2035 годы</w:t>
            </w:r>
          </w:p>
        </w:tc>
      </w:tr>
      <w:tr w:rsidR="00644671" w:rsidRPr="00B85E6C" w:rsidTr="00644671">
        <w:tc>
          <w:tcPr>
            <w:tcW w:w="3686" w:type="dxa"/>
          </w:tcPr>
          <w:p w:rsidR="00186D46" w:rsidRPr="00B85E6C" w:rsidRDefault="00186D46" w:rsidP="00835C1F">
            <w:pPr>
              <w:autoSpaceDE w:val="0"/>
              <w:autoSpaceDN w:val="0"/>
              <w:adjustRightInd w:val="0"/>
              <w:rPr>
                <w:lang w:eastAsia="en-US"/>
              </w:rPr>
            </w:pPr>
          </w:p>
          <w:p w:rsidR="00644671" w:rsidRPr="00B85E6C" w:rsidRDefault="00644671" w:rsidP="00835C1F">
            <w:pPr>
              <w:autoSpaceDE w:val="0"/>
              <w:autoSpaceDN w:val="0"/>
              <w:adjustRightInd w:val="0"/>
              <w:rPr>
                <w:lang w:eastAsia="en-US"/>
              </w:rPr>
            </w:pPr>
            <w:r w:rsidRPr="00B85E6C">
              <w:rPr>
                <w:lang w:eastAsia="en-US"/>
              </w:rPr>
              <w:t>Объемы финансирования подпрограммы с разбивкой по годам реализации подпрограммы</w:t>
            </w:r>
          </w:p>
        </w:tc>
        <w:tc>
          <w:tcPr>
            <w:tcW w:w="567" w:type="dxa"/>
          </w:tcPr>
          <w:p w:rsidR="00186D46" w:rsidRPr="00B85E6C" w:rsidRDefault="00186D46" w:rsidP="00835C1F">
            <w:pPr>
              <w:jc w:val="center"/>
            </w:pPr>
          </w:p>
          <w:p w:rsidR="00644671" w:rsidRPr="00B85E6C" w:rsidRDefault="00644671" w:rsidP="00835C1F">
            <w:pPr>
              <w:jc w:val="center"/>
            </w:pPr>
            <w:r w:rsidRPr="00B85E6C">
              <w:t>–</w:t>
            </w:r>
          </w:p>
        </w:tc>
        <w:tc>
          <w:tcPr>
            <w:tcW w:w="4961" w:type="dxa"/>
          </w:tcPr>
          <w:p w:rsidR="00186D46" w:rsidRPr="00B85E6C" w:rsidRDefault="00186D46" w:rsidP="00835C1F">
            <w:pPr>
              <w:autoSpaceDE w:val="0"/>
              <w:autoSpaceDN w:val="0"/>
              <w:adjustRightInd w:val="0"/>
              <w:jc w:val="both"/>
              <w:rPr>
                <w:lang w:eastAsia="en-US"/>
              </w:rPr>
            </w:pPr>
          </w:p>
          <w:p w:rsidR="00644671" w:rsidRPr="00B85E6C" w:rsidRDefault="00644671" w:rsidP="00835C1F">
            <w:pPr>
              <w:autoSpaceDE w:val="0"/>
              <w:autoSpaceDN w:val="0"/>
              <w:adjustRightInd w:val="0"/>
              <w:jc w:val="both"/>
              <w:rPr>
                <w:lang w:eastAsia="en-US"/>
              </w:rPr>
            </w:pPr>
            <w:r w:rsidRPr="00B85E6C">
              <w:rPr>
                <w:lang w:eastAsia="en-US"/>
              </w:rPr>
              <w:t xml:space="preserve">прогнозируемые объемы бюджетных ассигнований на реализацию мероприятий подпрограммы </w:t>
            </w:r>
            <w:r w:rsidR="00533B55" w:rsidRPr="00B85E6C">
              <w:rPr>
                <w:lang w:eastAsia="en-US"/>
              </w:rPr>
              <w:t xml:space="preserve">в </w:t>
            </w:r>
            <w:r w:rsidR="00BF5006" w:rsidRPr="00B85E6C">
              <w:rPr>
                <w:lang w:eastAsia="en-US"/>
              </w:rPr>
              <w:t>2023-2035</w:t>
            </w:r>
            <w:r w:rsidR="00533B55" w:rsidRPr="00B85E6C">
              <w:rPr>
                <w:lang w:eastAsia="en-US"/>
              </w:rPr>
              <w:t xml:space="preserve">годах составляют </w:t>
            </w:r>
            <w:r w:rsidR="00224619" w:rsidRPr="00B85E6C">
              <w:rPr>
                <w:lang w:eastAsia="en-US"/>
              </w:rPr>
              <w:t>0</w:t>
            </w:r>
            <w:r w:rsidRPr="00B85E6C">
              <w:rPr>
                <w:lang w:eastAsia="en-US"/>
              </w:rPr>
              <w:t xml:space="preserve"> тыс. рублей, в том числе:</w:t>
            </w:r>
          </w:p>
          <w:p w:rsidR="00644671" w:rsidRPr="00B85E6C" w:rsidRDefault="00644671" w:rsidP="00835C1F">
            <w:pPr>
              <w:autoSpaceDE w:val="0"/>
              <w:autoSpaceDN w:val="0"/>
              <w:adjustRightInd w:val="0"/>
              <w:jc w:val="both"/>
              <w:rPr>
                <w:lang w:eastAsia="en-US"/>
              </w:rPr>
            </w:pPr>
            <w:r w:rsidRPr="00B85E6C">
              <w:rPr>
                <w:lang w:eastAsia="en-US"/>
              </w:rPr>
              <w:t>в 2023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2024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2025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2026 – 2030 годах – 0,0 тыс. рублей;</w:t>
            </w:r>
          </w:p>
          <w:p w:rsidR="00644671" w:rsidRPr="00B85E6C" w:rsidRDefault="00644671" w:rsidP="00835C1F">
            <w:pPr>
              <w:autoSpaceDE w:val="0"/>
              <w:autoSpaceDN w:val="0"/>
              <w:adjustRightInd w:val="0"/>
              <w:jc w:val="both"/>
              <w:rPr>
                <w:lang w:eastAsia="en-US"/>
              </w:rPr>
            </w:pPr>
            <w:r w:rsidRPr="00B85E6C">
              <w:rPr>
                <w:lang w:eastAsia="en-US"/>
              </w:rPr>
              <w:t>в 2031 – 2035 годах – 0,0 тыс. рублей;</w:t>
            </w:r>
          </w:p>
          <w:p w:rsidR="00644671" w:rsidRPr="00B85E6C" w:rsidRDefault="00644671" w:rsidP="00835C1F">
            <w:pPr>
              <w:autoSpaceDE w:val="0"/>
              <w:autoSpaceDN w:val="0"/>
              <w:adjustRightInd w:val="0"/>
              <w:jc w:val="both"/>
              <w:rPr>
                <w:lang w:eastAsia="en-US"/>
              </w:rPr>
            </w:pPr>
            <w:r w:rsidRPr="00B85E6C">
              <w:rPr>
                <w:lang w:eastAsia="en-US"/>
              </w:rPr>
              <w:t>из них средства:</w:t>
            </w:r>
          </w:p>
          <w:p w:rsidR="00644671" w:rsidRPr="00B85E6C" w:rsidRDefault="00644671" w:rsidP="00835C1F">
            <w:pPr>
              <w:autoSpaceDE w:val="0"/>
              <w:autoSpaceDN w:val="0"/>
              <w:adjustRightInd w:val="0"/>
              <w:jc w:val="both"/>
              <w:rPr>
                <w:lang w:eastAsia="en-US"/>
              </w:rPr>
            </w:pPr>
            <w:r w:rsidRPr="00B85E6C">
              <w:rPr>
                <w:lang w:eastAsia="en-US"/>
              </w:rPr>
              <w:t>федерального бюджета – 0,0 тыс. рублей (0,0процентов), в том числе:</w:t>
            </w:r>
          </w:p>
          <w:p w:rsidR="00644671" w:rsidRPr="00B85E6C" w:rsidRDefault="00644671" w:rsidP="00835C1F">
            <w:pPr>
              <w:autoSpaceDE w:val="0"/>
              <w:autoSpaceDN w:val="0"/>
              <w:adjustRightInd w:val="0"/>
              <w:jc w:val="both"/>
              <w:rPr>
                <w:lang w:eastAsia="en-US"/>
              </w:rPr>
            </w:pPr>
            <w:r w:rsidRPr="00B85E6C">
              <w:rPr>
                <w:lang w:eastAsia="en-US"/>
              </w:rPr>
              <w:t>в 2023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2024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2025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2026 – 2030 годах – 0,0 тыс. рублей;</w:t>
            </w:r>
          </w:p>
          <w:p w:rsidR="00644671" w:rsidRPr="00B85E6C" w:rsidRDefault="00644671" w:rsidP="00835C1F">
            <w:pPr>
              <w:autoSpaceDE w:val="0"/>
              <w:autoSpaceDN w:val="0"/>
              <w:adjustRightInd w:val="0"/>
              <w:jc w:val="both"/>
              <w:rPr>
                <w:lang w:eastAsia="en-US"/>
              </w:rPr>
            </w:pPr>
            <w:r w:rsidRPr="00B85E6C">
              <w:rPr>
                <w:lang w:eastAsia="en-US"/>
              </w:rPr>
              <w:t>в 2031 – 2035 годах – 0,0 тыс. рублей;</w:t>
            </w:r>
          </w:p>
          <w:p w:rsidR="00644671" w:rsidRPr="00B85E6C" w:rsidRDefault="00644671" w:rsidP="00835C1F">
            <w:pPr>
              <w:autoSpaceDE w:val="0"/>
              <w:autoSpaceDN w:val="0"/>
              <w:adjustRightInd w:val="0"/>
              <w:jc w:val="both"/>
              <w:rPr>
                <w:lang w:eastAsia="en-US"/>
              </w:rPr>
            </w:pPr>
            <w:r w:rsidRPr="00B85E6C">
              <w:rPr>
                <w:lang w:eastAsia="en-US"/>
              </w:rPr>
              <w:t xml:space="preserve">республиканского бюджета Чувашской Республики – </w:t>
            </w:r>
            <w:r w:rsidR="00880F02" w:rsidRPr="00B85E6C">
              <w:rPr>
                <w:lang w:eastAsia="en-US"/>
              </w:rPr>
              <w:t>0</w:t>
            </w:r>
            <w:r w:rsidRPr="00B85E6C">
              <w:rPr>
                <w:lang w:eastAsia="en-US"/>
              </w:rPr>
              <w:t xml:space="preserve"> тыс. рублей (</w:t>
            </w:r>
            <w:r w:rsidR="00880F02" w:rsidRPr="00B85E6C">
              <w:rPr>
                <w:lang w:eastAsia="en-US"/>
              </w:rPr>
              <w:t>0,0</w:t>
            </w:r>
            <w:r w:rsidRPr="00B85E6C">
              <w:rPr>
                <w:lang w:eastAsia="en-US"/>
              </w:rPr>
              <w:t xml:space="preserve"> процент</w:t>
            </w:r>
            <w:r w:rsidR="00533B55" w:rsidRPr="00B85E6C">
              <w:rPr>
                <w:lang w:eastAsia="en-US"/>
              </w:rPr>
              <w:t>а</w:t>
            </w:r>
            <w:r w:rsidRPr="00B85E6C">
              <w:rPr>
                <w:lang w:eastAsia="en-US"/>
              </w:rPr>
              <w:t>), в том числе:</w:t>
            </w:r>
          </w:p>
          <w:p w:rsidR="00644671" w:rsidRPr="00B85E6C" w:rsidRDefault="00644671" w:rsidP="00835C1F">
            <w:pPr>
              <w:autoSpaceDE w:val="0"/>
              <w:autoSpaceDN w:val="0"/>
              <w:adjustRightInd w:val="0"/>
              <w:jc w:val="both"/>
              <w:rPr>
                <w:lang w:eastAsia="en-US"/>
              </w:rPr>
            </w:pPr>
            <w:r w:rsidRPr="00B85E6C">
              <w:rPr>
                <w:lang w:eastAsia="en-US"/>
              </w:rPr>
              <w:t>в 2023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2024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2025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2026 – 2030 годах – 0,0 тыс. рублей;</w:t>
            </w:r>
          </w:p>
          <w:p w:rsidR="00644671" w:rsidRPr="00B85E6C" w:rsidRDefault="00644671" w:rsidP="00835C1F">
            <w:pPr>
              <w:autoSpaceDE w:val="0"/>
              <w:autoSpaceDN w:val="0"/>
              <w:adjustRightInd w:val="0"/>
              <w:jc w:val="both"/>
              <w:rPr>
                <w:lang w:eastAsia="en-US"/>
              </w:rPr>
            </w:pPr>
            <w:r w:rsidRPr="00B85E6C">
              <w:rPr>
                <w:lang w:eastAsia="en-US"/>
              </w:rPr>
              <w:t>в 2031 – 2035 годах – 0,0 тыс. рублей;</w:t>
            </w:r>
          </w:p>
          <w:p w:rsidR="00644671" w:rsidRPr="00B85E6C" w:rsidRDefault="00644671" w:rsidP="00835C1F">
            <w:pPr>
              <w:autoSpaceDE w:val="0"/>
              <w:autoSpaceDN w:val="0"/>
              <w:adjustRightInd w:val="0"/>
              <w:jc w:val="both"/>
              <w:rPr>
                <w:lang w:eastAsia="en-US"/>
              </w:rPr>
            </w:pPr>
            <w:r w:rsidRPr="00B85E6C">
              <w:rPr>
                <w:lang w:eastAsia="en-US"/>
              </w:rPr>
              <w:t xml:space="preserve">местного бюджета – </w:t>
            </w:r>
            <w:r w:rsidR="00880F02" w:rsidRPr="00B85E6C">
              <w:rPr>
                <w:lang w:eastAsia="en-US"/>
              </w:rPr>
              <w:t>0</w:t>
            </w:r>
            <w:r w:rsidR="0039659F" w:rsidRPr="00B85E6C">
              <w:rPr>
                <w:lang w:eastAsia="en-US"/>
              </w:rPr>
              <w:t>,0</w:t>
            </w:r>
            <w:r w:rsidRPr="00B85E6C">
              <w:rPr>
                <w:lang w:eastAsia="en-US"/>
              </w:rPr>
              <w:t xml:space="preserve"> тыс. рублей (</w:t>
            </w:r>
            <w:r w:rsidR="00880F02" w:rsidRPr="00B85E6C">
              <w:rPr>
                <w:lang w:eastAsia="en-US"/>
              </w:rPr>
              <w:t>0</w:t>
            </w:r>
            <w:r w:rsidR="00CA06ED" w:rsidRPr="00B85E6C">
              <w:rPr>
                <w:lang w:eastAsia="en-US"/>
              </w:rPr>
              <w:t>,</w:t>
            </w:r>
            <w:r w:rsidR="00880F02" w:rsidRPr="00B85E6C">
              <w:rPr>
                <w:lang w:eastAsia="en-US"/>
              </w:rPr>
              <w:t>0</w:t>
            </w:r>
            <w:r w:rsidRPr="00B85E6C">
              <w:rPr>
                <w:lang w:eastAsia="en-US"/>
              </w:rPr>
              <w:t xml:space="preserve"> процентов), в том числе:</w:t>
            </w:r>
          </w:p>
          <w:p w:rsidR="00644671" w:rsidRPr="00B85E6C" w:rsidRDefault="00644671" w:rsidP="00835C1F">
            <w:pPr>
              <w:autoSpaceDE w:val="0"/>
              <w:autoSpaceDN w:val="0"/>
              <w:adjustRightInd w:val="0"/>
              <w:jc w:val="both"/>
              <w:rPr>
                <w:lang w:eastAsia="en-US"/>
              </w:rPr>
            </w:pPr>
            <w:r w:rsidRPr="00B85E6C">
              <w:rPr>
                <w:lang w:eastAsia="en-US"/>
              </w:rPr>
              <w:t>в 2023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2024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2025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2026 – 2030 годах – 0,0 тыс. рублей;</w:t>
            </w:r>
          </w:p>
          <w:p w:rsidR="00644671" w:rsidRPr="00B85E6C" w:rsidRDefault="00644671" w:rsidP="00835C1F">
            <w:pPr>
              <w:autoSpaceDE w:val="0"/>
              <w:autoSpaceDN w:val="0"/>
              <w:adjustRightInd w:val="0"/>
              <w:jc w:val="both"/>
              <w:rPr>
                <w:lang w:eastAsia="en-US"/>
              </w:rPr>
            </w:pPr>
            <w:r w:rsidRPr="00B85E6C">
              <w:rPr>
                <w:lang w:eastAsia="en-US"/>
              </w:rPr>
              <w:t>в 2031 – 2035 годах – 0,0 тыс. рублей;</w:t>
            </w:r>
          </w:p>
          <w:p w:rsidR="00644671" w:rsidRPr="00B85E6C" w:rsidRDefault="00644671" w:rsidP="00835C1F">
            <w:pPr>
              <w:autoSpaceDE w:val="0"/>
              <w:autoSpaceDN w:val="0"/>
              <w:adjustRightInd w:val="0"/>
              <w:jc w:val="both"/>
              <w:rPr>
                <w:lang w:eastAsia="en-US"/>
              </w:rPr>
            </w:pPr>
            <w:r w:rsidRPr="00B85E6C">
              <w:rPr>
                <w:lang w:eastAsia="en-US"/>
              </w:rPr>
              <w:t>внебюджетных источников – 0,0 тыс. рублей (0 процентов), в том числе:</w:t>
            </w:r>
          </w:p>
          <w:p w:rsidR="00644671" w:rsidRPr="00B85E6C" w:rsidRDefault="00644671" w:rsidP="00835C1F">
            <w:pPr>
              <w:autoSpaceDE w:val="0"/>
              <w:autoSpaceDN w:val="0"/>
              <w:adjustRightInd w:val="0"/>
              <w:jc w:val="both"/>
              <w:rPr>
                <w:lang w:eastAsia="en-US"/>
              </w:rPr>
            </w:pPr>
            <w:r w:rsidRPr="00B85E6C">
              <w:rPr>
                <w:lang w:eastAsia="en-US"/>
              </w:rPr>
              <w:t>в 2023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2024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2025 году – 0,0 тыс. рублей;</w:t>
            </w:r>
          </w:p>
          <w:p w:rsidR="00644671" w:rsidRPr="00B85E6C" w:rsidRDefault="00644671" w:rsidP="00835C1F">
            <w:pPr>
              <w:autoSpaceDE w:val="0"/>
              <w:autoSpaceDN w:val="0"/>
              <w:adjustRightInd w:val="0"/>
              <w:jc w:val="both"/>
              <w:rPr>
                <w:lang w:eastAsia="en-US"/>
              </w:rPr>
            </w:pPr>
            <w:r w:rsidRPr="00B85E6C">
              <w:rPr>
                <w:lang w:eastAsia="en-US"/>
              </w:rPr>
              <w:t>в 2026 – 2030 годах – 0,0 тыс. рублей;</w:t>
            </w:r>
          </w:p>
          <w:p w:rsidR="00644671" w:rsidRPr="00B85E6C" w:rsidRDefault="00644671" w:rsidP="00835C1F">
            <w:pPr>
              <w:autoSpaceDE w:val="0"/>
              <w:autoSpaceDN w:val="0"/>
              <w:adjustRightInd w:val="0"/>
              <w:jc w:val="both"/>
              <w:rPr>
                <w:lang w:eastAsia="en-US"/>
              </w:rPr>
            </w:pPr>
            <w:r w:rsidRPr="00B85E6C">
              <w:rPr>
                <w:lang w:eastAsia="en-US"/>
              </w:rPr>
              <w:t>в 2031 – 2035 годах – 0,0 тыс. рублей.</w:t>
            </w:r>
          </w:p>
          <w:p w:rsidR="00644671" w:rsidRPr="00B85E6C" w:rsidRDefault="00644671" w:rsidP="00835C1F">
            <w:pPr>
              <w:autoSpaceDE w:val="0"/>
              <w:autoSpaceDN w:val="0"/>
              <w:adjustRightInd w:val="0"/>
              <w:jc w:val="both"/>
              <w:rPr>
                <w:lang w:eastAsia="en-US"/>
              </w:rPr>
            </w:pPr>
            <w:r w:rsidRPr="00B85E6C">
              <w:rPr>
                <w:lang w:eastAsia="en-US"/>
              </w:rPr>
              <w:t xml:space="preserve">Объемы финансирования подпрограммы уточняются ежегодно при формировании местного бюджета </w:t>
            </w:r>
            <w:r w:rsidR="00CC7137" w:rsidRPr="00B85E6C">
              <w:rPr>
                <w:lang w:eastAsia="en-US"/>
              </w:rPr>
              <w:t>Порецкого муниципального округа</w:t>
            </w:r>
            <w:r w:rsidR="00D317ED" w:rsidRPr="00B85E6C">
              <w:rPr>
                <w:lang w:eastAsia="en-US"/>
              </w:rPr>
              <w:t xml:space="preserve"> Чувашской  Республики</w:t>
            </w:r>
            <w:r w:rsidRPr="00B85E6C">
              <w:rPr>
                <w:lang w:eastAsia="en-US"/>
              </w:rPr>
              <w:t>Чувашской Республики на очередной финансовый год и плановый период</w:t>
            </w:r>
          </w:p>
          <w:p w:rsidR="00644671" w:rsidRPr="00B85E6C" w:rsidRDefault="00644671" w:rsidP="00835C1F">
            <w:pPr>
              <w:autoSpaceDE w:val="0"/>
              <w:autoSpaceDN w:val="0"/>
              <w:adjustRightInd w:val="0"/>
              <w:jc w:val="both"/>
              <w:rPr>
                <w:lang w:eastAsia="en-US"/>
              </w:rPr>
            </w:pPr>
          </w:p>
        </w:tc>
      </w:tr>
      <w:tr w:rsidR="00644671" w:rsidRPr="00B85E6C" w:rsidTr="00644671">
        <w:tc>
          <w:tcPr>
            <w:tcW w:w="3686" w:type="dxa"/>
          </w:tcPr>
          <w:p w:rsidR="00644671" w:rsidRPr="00B85E6C" w:rsidRDefault="00644671" w:rsidP="00835C1F">
            <w:pPr>
              <w:autoSpaceDE w:val="0"/>
              <w:autoSpaceDN w:val="0"/>
              <w:adjustRightInd w:val="0"/>
              <w:rPr>
                <w:lang w:eastAsia="en-US"/>
              </w:rPr>
            </w:pPr>
            <w:r w:rsidRPr="00B85E6C">
              <w:rPr>
                <w:lang w:eastAsia="en-US"/>
              </w:rPr>
              <w:t>Ожидаемые результаты реализации подпрограммы</w:t>
            </w:r>
          </w:p>
        </w:tc>
        <w:tc>
          <w:tcPr>
            <w:tcW w:w="567" w:type="dxa"/>
          </w:tcPr>
          <w:p w:rsidR="00644671" w:rsidRPr="00B85E6C" w:rsidRDefault="00644671" w:rsidP="00835C1F">
            <w:pPr>
              <w:jc w:val="both"/>
            </w:pPr>
          </w:p>
        </w:tc>
        <w:tc>
          <w:tcPr>
            <w:tcW w:w="4961" w:type="dxa"/>
          </w:tcPr>
          <w:p w:rsidR="00644671" w:rsidRPr="00B85E6C" w:rsidRDefault="00644671" w:rsidP="00835C1F">
            <w:pPr>
              <w:jc w:val="both"/>
              <w:rPr>
                <w:lang w:eastAsia="en-US"/>
              </w:rPr>
            </w:pPr>
            <w:r w:rsidRPr="00B85E6C">
              <w:rPr>
                <w:lang w:eastAsia="en-US"/>
              </w:rPr>
              <w:t>По итогам реализации подпрограммы:</w:t>
            </w:r>
          </w:p>
          <w:p w:rsidR="00644671" w:rsidRPr="00B85E6C" w:rsidRDefault="00644671" w:rsidP="00835C1F">
            <w:pPr>
              <w:jc w:val="both"/>
              <w:rPr>
                <w:lang w:eastAsia="en-US"/>
              </w:rPr>
            </w:pPr>
            <w:r w:rsidRPr="00B85E6C">
              <w:rPr>
                <w:lang w:eastAsia="en-US"/>
              </w:rPr>
              <w:t>100 процентов обучающихся будут обучаться в отремонтированных зданиях общеобразовательных организаций.</w:t>
            </w:r>
          </w:p>
          <w:p w:rsidR="00644671" w:rsidRPr="00B85E6C" w:rsidRDefault="00644671" w:rsidP="00835C1F">
            <w:pPr>
              <w:jc w:val="both"/>
              <w:rPr>
                <w:lang w:eastAsia="en-US"/>
              </w:rPr>
            </w:pPr>
          </w:p>
        </w:tc>
      </w:tr>
    </w:tbl>
    <w:p w:rsidR="00644671" w:rsidRPr="00B85E6C" w:rsidRDefault="00644671" w:rsidP="00686D77">
      <w:pPr>
        <w:autoSpaceDE w:val="0"/>
        <w:autoSpaceDN w:val="0"/>
        <w:adjustRightInd w:val="0"/>
        <w:rPr>
          <w:lang w:eastAsia="en-US"/>
        </w:rPr>
      </w:pPr>
    </w:p>
    <w:p w:rsidR="00644671" w:rsidRPr="00B85E6C" w:rsidRDefault="00644671" w:rsidP="00644671">
      <w:pPr>
        <w:autoSpaceDE w:val="0"/>
        <w:autoSpaceDN w:val="0"/>
        <w:adjustRightInd w:val="0"/>
        <w:ind w:firstLine="567"/>
        <w:jc w:val="center"/>
        <w:rPr>
          <w:b/>
          <w:lang w:eastAsia="en-US"/>
        </w:rPr>
      </w:pPr>
      <w:r w:rsidRPr="00B85E6C">
        <w:rPr>
          <w:b/>
          <w:lang w:eastAsia="en-US"/>
        </w:rPr>
        <w:t xml:space="preserve">РАЗДЕЛ </w:t>
      </w:r>
      <w:r w:rsidR="005E31B4" w:rsidRPr="00B85E6C">
        <w:rPr>
          <w:b/>
          <w:lang w:val="en-US" w:eastAsia="en-US"/>
        </w:rPr>
        <w:t>I</w:t>
      </w:r>
      <w:r w:rsidRPr="00B85E6C">
        <w:rPr>
          <w:b/>
          <w:lang w:eastAsia="en-US"/>
        </w:rPr>
        <w:t>. ПРИОРИТЕТЫ И ЦЕЛИ ПОДПРОГРАММЫ «СОЗДАНИЕ</w:t>
      </w:r>
    </w:p>
    <w:p w:rsidR="00644671" w:rsidRPr="00B85E6C" w:rsidRDefault="00644671" w:rsidP="00644671">
      <w:pPr>
        <w:autoSpaceDE w:val="0"/>
        <w:autoSpaceDN w:val="0"/>
        <w:adjustRightInd w:val="0"/>
        <w:ind w:firstLine="567"/>
        <w:jc w:val="center"/>
        <w:rPr>
          <w:b/>
          <w:lang w:eastAsia="en-US"/>
        </w:rPr>
      </w:pPr>
      <w:r w:rsidRPr="00B85E6C">
        <w:rPr>
          <w:b/>
          <w:lang w:eastAsia="en-US"/>
        </w:rPr>
        <w:t>В ПОРЕЦКОМ РАЙОНЕ НОВЫХ МЕСТ В ОБЩЕОБРАЗОВАТЕЛЬНЫХ ОРГАНИЗАЦИЯХ В СООТВЕТСТВИИ С ПРОГНОЗИРУЕМОЙ</w:t>
      </w:r>
    </w:p>
    <w:p w:rsidR="00644671" w:rsidRPr="00B85E6C" w:rsidRDefault="00644671" w:rsidP="00644671">
      <w:pPr>
        <w:autoSpaceDE w:val="0"/>
        <w:autoSpaceDN w:val="0"/>
        <w:adjustRightInd w:val="0"/>
        <w:ind w:firstLine="567"/>
        <w:jc w:val="center"/>
        <w:rPr>
          <w:b/>
          <w:lang w:eastAsia="en-US"/>
        </w:rPr>
      </w:pPr>
      <w:r w:rsidRPr="00B85E6C">
        <w:rPr>
          <w:b/>
          <w:lang w:eastAsia="en-US"/>
        </w:rPr>
        <w:t xml:space="preserve">ПОТРЕБНОСТЬЮ И СОВРЕМЕННЫМИ УСЛОВИЯМИ ОБУЧЕНИЯ», </w:t>
      </w:r>
    </w:p>
    <w:p w:rsidR="00644671" w:rsidRPr="00B85E6C" w:rsidRDefault="00644671" w:rsidP="00644671">
      <w:pPr>
        <w:autoSpaceDE w:val="0"/>
        <w:autoSpaceDN w:val="0"/>
        <w:adjustRightInd w:val="0"/>
        <w:ind w:firstLine="567"/>
        <w:jc w:val="center"/>
        <w:rPr>
          <w:b/>
          <w:lang w:eastAsia="en-US"/>
        </w:rPr>
      </w:pPr>
      <w:r w:rsidRPr="00B85E6C">
        <w:rPr>
          <w:b/>
          <w:lang w:eastAsia="en-US"/>
        </w:rPr>
        <w:t xml:space="preserve">ОБЩАЯ ХАРАКТЕРИСТИКА УЧАСТИЯ ОРГАНА МЕСТНОГО </w:t>
      </w:r>
    </w:p>
    <w:p w:rsidR="00644671" w:rsidRPr="00B85E6C" w:rsidRDefault="00644671" w:rsidP="00644671">
      <w:pPr>
        <w:autoSpaceDE w:val="0"/>
        <w:autoSpaceDN w:val="0"/>
        <w:adjustRightInd w:val="0"/>
        <w:ind w:firstLine="567"/>
        <w:jc w:val="center"/>
        <w:rPr>
          <w:b/>
          <w:lang w:eastAsia="en-US"/>
        </w:rPr>
      </w:pPr>
      <w:r w:rsidRPr="00B85E6C">
        <w:rPr>
          <w:b/>
          <w:lang w:eastAsia="en-US"/>
        </w:rPr>
        <w:t xml:space="preserve">САМОУПРАВЛЕНИЯ МУНИЦИПАЛЬНОГО </w:t>
      </w:r>
      <w:r w:rsidR="00CC7137" w:rsidRPr="00B85E6C">
        <w:rPr>
          <w:b/>
          <w:lang w:eastAsia="en-US"/>
        </w:rPr>
        <w:t>ПОРЕЦКОГО МУНИЦИПАЛЬНОГО ОКРУГА</w:t>
      </w:r>
      <w:r w:rsidR="00D317ED" w:rsidRPr="00B85E6C">
        <w:rPr>
          <w:b/>
          <w:lang w:eastAsia="en-US"/>
        </w:rPr>
        <w:t xml:space="preserve"> ЧУВАШСКОЙ  РЕСПУБЛИКИ</w:t>
      </w:r>
      <w:r w:rsidRPr="00B85E6C">
        <w:rPr>
          <w:b/>
          <w:lang w:eastAsia="en-US"/>
        </w:rPr>
        <w:t>В РЕАЛИЗАЦИИ ПОДПРОГРАММЫ</w:t>
      </w:r>
    </w:p>
    <w:p w:rsidR="00644671" w:rsidRPr="00B85E6C" w:rsidRDefault="00644671" w:rsidP="00644671">
      <w:pPr>
        <w:autoSpaceDE w:val="0"/>
        <w:autoSpaceDN w:val="0"/>
        <w:adjustRightInd w:val="0"/>
        <w:ind w:firstLine="567"/>
        <w:jc w:val="both"/>
        <w:rPr>
          <w:lang w:eastAsia="en-US"/>
        </w:rPr>
      </w:pPr>
    </w:p>
    <w:p w:rsidR="00644671" w:rsidRPr="00B85E6C" w:rsidRDefault="00644671" w:rsidP="00644671">
      <w:pPr>
        <w:autoSpaceDE w:val="0"/>
        <w:autoSpaceDN w:val="0"/>
        <w:adjustRightInd w:val="0"/>
        <w:ind w:firstLine="567"/>
        <w:jc w:val="both"/>
        <w:rPr>
          <w:lang w:eastAsia="en-US"/>
        </w:rPr>
      </w:pPr>
      <w:r w:rsidRPr="00B85E6C">
        <w:rPr>
          <w:lang w:eastAsia="en-US"/>
        </w:rPr>
        <w:t xml:space="preserve">Приоритетом муниципальной политики </w:t>
      </w:r>
      <w:r w:rsidR="00CC7137" w:rsidRPr="00B85E6C">
        <w:rPr>
          <w:lang w:eastAsia="en-US"/>
        </w:rPr>
        <w:t>Порецкого муниципального округа</w:t>
      </w:r>
      <w:r w:rsidR="00D317ED" w:rsidRPr="00B85E6C">
        <w:rPr>
          <w:lang w:eastAsia="en-US"/>
        </w:rPr>
        <w:t xml:space="preserve"> Чувашской  Республики</w:t>
      </w:r>
      <w:r w:rsidRPr="00B85E6C">
        <w:rPr>
          <w:lang w:eastAsia="en-US"/>
        </w:rPr>
        <w:t>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rsidR="00644671" w:rsidRPr="00B85E6C" w:rsidRDefault="00644671" w:rsidP="00644671">
      <w:pPr>
        <w:autoSpaceDE w:val="0"/>
        <w:autoSpaceDN w:val="0"/>
        <w:adjustRightInd w:val="0"/>
        <w:ind w:firstLine="567"/>
        <w:jc w:val="both"/>
        <w:rPr>
          <w:lang w:eastAsia="en-US"/>
        </w:rPr>
      </w:pPr>
      <w:r w:rsidRPr="00B85E6C">
        <w:rPr>
          <w:lang w:eastAsia="en-US"/>
        </w:rPr>
        <w:t>Орган местного самоуправления участвует в формировании планов, реализации мероприятий, использовании результатов мероприятий.</w:t>
      </w:r>
    </w:p>
    <w:p w:rsidR="00644671" w:rsidRPr="00B85E6C" w:rsidRDefault="00644671" w:rsidP="00644671">
      <w:pPr>
        <w:autoSpaceDE w:val="0"/>
        <w:autoSpaceDN w:val="0"/>
        <w:adjustRightInd w:val="0"/>
        <w:ind w:firstLine="567"/>
        <w:jc w:val="both"/>
        <w:rPr>
          <w:lang w:eastAsia="en-US"/>
        </w:rPr>
      </w:pPr>
      <w:r w:rsidRPr="00B85E6C">
        <w:rPr>
          <w:lang w:eastAsia="en-US"/>
        </w:rPr>
        <w:t>В ходе реализации подпрограммы будут решены следующие задачи:</w:t>
      </w:r>
    </w:p>
    <w:p w:rsidR="00644671" w:rsidRPr="00B85E6C" w:rsidRDefault="00644671" w:rsidP="00644671">
      <w:pPr>
        <w:autoSpaceDE w:val="0"/>
        <w:autoSpaceDN w:val="0"/>
        <w:adjustRightInd w:val="0"/>
        <w:ind w:firstLine="567"/>
        <w:jc w:val="both"/>
        <w:rPr>
          <w:lang w:eastAsia="en-US"/>
        </w:rPr>
      </w:pPr>
      <w:r w:rsidRPr="00B85E6C">
        <w:rPr>
          <w:lang w:eastAsia="en-US"/>
        </w:rPr>
        <w:t>Обеспечение обучения обучающихся в отремонтированных зданиях общеобразовательных организаций.</w:t>
      </w:r>
    </w:p>
    <w:p w:rsidR="00644671" w:rsidRPr="00B85E6C" w:rsidRDefault="00644671" w:rsidP="00644671">
      <w:pPr>
        <w:autoSpaceDE w:val="0"/>
        <w:autoSpaceDN w:val="0"/>
        <w:adjustRightInd w:val="0"/>
        <w:ind w:firstLine="567"/>
        <w:jc w:val="both"/>
        <w:rPr>
          <w:lang w:eastAsia="en-US"/>
        </w:rPr>
      </w:pPr>
      <w:r w:rsidRPr="00B85E6C">
        <w:rPr>
          <w:lang w:eastAsia="en-US"/>
        </w:rPr>
        <w:t>Реализация подпрограммы приведет к тому, что 100 процентов обучающихся будут обучаться в отремонтированных зданиях.</w:t>
      </w:r>
    </w:p>
    <w:p w:rsidR="00644671" w:rsidRPr="00B85E6C" w:rsidRDefault="00644671" w:rsidP="00644671">
      <w:pPr>
        <w:autoSpaceDE w:val="0"/>
        <w:autoSpaceDN w:val="0"/>
        <w:adjustRightInd w:val="0"/>
        <w:ind w:firstLine="567"/>
        <w:jc w:val="both"/>
        <w:rPr>
          <w:lang w:eastAsia="en-US"/>
        </w:rPr>
      </w:pPr>
      <w:r w:rsidRPr="00B85E6C">
        <w:rPr>
          <w:lang w:eastAsia="en-US"/>
        </w:rPr>
        <w:t>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здания 2 общеобразовательных организации.</w:t>
      </w:r>
    </w:p>
    <w:p w:rsidR="00644671" w:rsidRPr="00B85E6C" w:rsidRDefault="00644671" w:rsidP="00644671">
      <w:pPr>
        <w:autoSpaceDE w:val="0"/>
        <w:autoSpaceDN w:val="0"/>
        <w:adjustRightInd w:val="0"/>
        <w:ind w:firstLine="567"/>
        <w:jc w:val="both"/>
        <w:rPr>
          <w:lang w:eastAsia="en-US"/>
        </w:rPr>
      </w:pPr>
    </w:p>
    <w:p w:rsidR="00644671" w:rsidRPr="00B85E6C" w:rsidRDefault="00644671" w:rsidP="00644671">
      <w:pPr>
        <w:autoSpaceDE w:val="0"/>
        <w:autoSpaceDN w:val="0"/>
        <w:adjustRightInd w:val="0"/>
        <w:ind w:firstLine="567"/>
        <w:jc w:val="center"/>
        <w:rPr>
          <w:b/>
          <w:lang w:eastAsia="en-US"/>
        </w:rPr>
      </w:pPr>
      <w:r w:rsidRPr="00B85E6C">
        <w:rPr>
          <w:b/>
          <w:lang w:eastAsia="en-US"/>
        </w:rPr>
        <w:t xml:space="preserve">РАЗДЕЛ </w:t>
      </w:r>
      <w:r w:rsidR="005E31B4" w:rsidRPr="00B85E6C">
        <w:rPr>
          <w:b/>
          <w:lang w:val="en-US" w:eastAsia="en-US"/>
        </w:rPr>
        <w:t>II</w:t>
      </w:r>
      <w:r w:rsidRPr="00B85E6C">
        <w:rPr>
          <w:b/>
          <w:lang w:eastAsia="en-US"/>
        </w:rPr>
        <w:t>. ПЕРЕЧЕНЬ И СВЕДЕНИЯ О ЦЕЛЕВЫХ ИНДИКАТОРАХ</w:t>
      </w:r>
    </w:p>
    <w:p w:rsidR="00644671" w:rsidRPr="00B85E6C" w:rsidRDefault="00644671" w:rsidP="00644671">
      <w:pPr>
        <w:autoSpaceDE w:val="0"/>
        <w:autoSpaceDN w:val="0"/>
        <w:adjustRightInd w:val="0"/>
        <w:ind w:firstLine="567"/>
        <w:jc w:val="center"/>
        <w:rPr>
          <w:b/>
          <w:lang w:eastAsia="en-US"/>
        </w:rPr>
      </w:pPr>
      <w:r w:rsidRPr="00B85E6C">
        <w:rPr>
          <w:b/>
          <w:lang w:eastAsia="en-US"/>
        </w:rPr>
        <w:t>И ПОКАЗАТЕЛЯХ ПОДПРОГРАММЫ С РАСШИФРОВКОЙ</w:t>
      </w:r>
    </w:p>
    <w:p w:rsidR="00644671" w:rsidRPr="00B85E6C" w:rsidRDefault="00644671" w:rsidP="00644671">
      <w:pPr>
        <w:autoSpaceDE w:val="0"/>
        <w:autoSpaceDN w:val="0"/>
        <w:adjustRightInd w:val="0"/>
        <w:ind w:firstLine="567"/>
        <w:jc w:val="center"/>
        <w:rPr>
          <w:b/>
          <w:lang w:eastAsia="en-US"/>
        </w:rPr>
      </w:pPr>
      <w:r w:rsidRPr="00B85E6C">
        <w:rPr>
          <w:b/>
          <w:lang w:eastAsia="en-US"/>
        </w:rPr>
        <w:t>ПЛАНОВЫХ ЗНАЧЕНИЙ ПО ГОДАМ ЕЕ РЕАЛИЗАЦИИ</w:t>
      </w:r>
    </w:p>
    <w:p w:rsidR="00644671" w:rsidRPr="00B85E6C" w:rsidRDefault="00644671" w:rsidP="00644671">
      <w:pPr>
        <w:autoSpaceDE w:val="0"/>
        <w:autoSpaceDN w:val="0"/>
        <w:adjustRightInd w:val="0"/>
        <w:ind w:firstLine="567"/>
        <w:jc w:val="both"/>
        <w:rPr>
          <w:lang w:eastAsia="en-US"/>
        </w:rPr>
      </w:pPr>
    </w:p>
    <w:p w:rsidR="00644671" w:rsidRPr="00B85E6C" w:rsidRDefault="00644671" w:rsidP="00644671">
      <w:pPr>
        <w:autoSpaceDE w:val="0"/>
        <w:autoSpaceDN w:val="0"/>
        <w:adjustRightInd w:val="0"/>
        <w:ind w:firstLine="567"/>
        <w:jc w:val="both"/>
        <w:rPr>
          <w:lang w:eastAsia="en-US"/>
        </w:rPr>
      </w:pPr>
      <w:r w:rsidRPr="00B85E6C">
        <w:rPr>
          <w:lang w:eastAsia="en-US"/>
        </w:rPr>
        <w:t>Целевыми индикаторами и показателями подпрограммы являются:</w:t>
      </w:r>
    </w:p>
    <w:p w:rsidR="00644671" w:rsidRPr="00B85E6C" w:rsidRDefault="00644671" w:rsidP="00644671">
      <w:pPr>
        <w:autoSpaceDE w:val="0"/>
        <w:autoSpaceDN w:val="0"/>
        <w:adjustRightInd w:val="0"/>
        <w:ind w:firstLine="567"/>
        <w:jc w:val="both"/>
        <w:rPr>
          <w:lang w:eastAsia="en-US"/>
        </w:rPr>
      </w:pPr>
      <w:r w:rsidRPr="00B85E6C">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p w:rsidR="00644671" w:rsidRPr="00B85E6C" w:rsidRDefault="00644671" w:rsidP="00644671">
      <w:pPr>
        <w:autoSpaceDE w:val="0"/>
        <w:autoSpaceDN w:val="0"/>
        <w:adjustRightInd w:val="0"/>
        <w:ind w:firstLine="567"/>
        <w:jc w:val="both"/>
        <w:rPr>
          <w:lang w:eastAsia="en-US"/>
        </w:rPr>
      </w:pPr>
      <w:r w:rsidRPr="00B85E6C">
        <w:rPr>
          <w:lang w:eastAsia="en-US"/>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644671" w:rsidRPr="00B85E6C" w:rsidRDefault="00644671" w:rsidP="00644671">
      <w:pPr>
        <w:autoSpaceDE w:val="0"/>
        <w:autoSpaceDN w:val="0"/>
        <w:adjustRightInd w:val="0"/>
        <w:ind w:firstLine="567"/>
        <w:jc w:val="both"/>
        <w:rPr>
          <w:lang w:eastAsia="en-US"/>
        </w:rPr>
      </w:pPr>
      <w:r w:rsidRPr="00B85E6C">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644671" w:rsidRPr="00B85E6C"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 процентов, в том числе:</w:t>
      </w:r>
    </w:p>
    <w:p w:rsidR="00644671" w:rsidRPr="00B85E6C"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в</w:t>
      </w:r>
      <w:r w:rsidR="002B396C" w:rsidRPr="00B85E6C">
        <w:rPr>
          <w:rFonts w:ascii="Times New Roman" w:hAnsi="Times New Roman" w:cs="Times New Roman"/>
          <w:sz w:val="24"/>
          <w:szCs w:val="24"/>
          <w:lang w:eastAsia="en-US"/>
        </w:rPr>
        <w:t xml:space="preserve"> 2023 году – 69</w:t>
      </w:r>
      <w:r w:rsidRPr="00B85E6C">
        <w:rPr>
          <w:rFonts w:ascii="Times New Roman" w:hAnsi="Times New Roman" w:cs="Times New Roman"/>
          <w:sz w:val="24"/>
          <w:szCs w:val="24"/>
          <w:lang w:eastAsia="en-US"/>
        </w:rPr>
        <w:t xml:space="preserve"> процентов;</w:t>
      </w:r>
    </w:p>
    <w:p w:rsidR="00644671" w:rsidRPr="00B85E6C"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в 2024 году – 0 процентов;</w:t>
      </w:r>
    </w:p>
    <w:p w:rsidR="00644671" w:rsidRPr="00B85E6C"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в 2025 году – 0 процентов;</w:t>
      </w:r>
    </w:p>
    <w:p w:rsidR="00644671" w:rsidRPr="00B85E6C"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в 2030 году – 0 процентов;</w:t>
      </w:r>
    </w:p>
    <w:p w:rsidR="00644671" w:rsidRPr="00B85E6C"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в 2035 году – 0 процентов;</w:t>
      </w:r>
    </w:p>
    <w:p w:rsidR="00644671" w:rsidRPr="00B85E6C"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удельный вес муниципальных общеобразовательных организаций, име</w:t>
      </w:r>
      <w:r w:rsidR="002B396C" w:rsidRPr="00B85E6C">
        <w:rPr>
          <w:rFonts w:ascii="Times New Roman" w:hAnsi="Times New Roman" w:cs="Times New Roman"/>
          <w:sz w:val="24"/>
          <w:szCs w:val="24"/>
          <w:lang w:eastAsia="en-US"/>
        </w:rPr>
        <w:t>ющих учебные здания с износом 0</w:t>
      </w:r>
      <w:r w:rsidRPr="00B85E6C">
        <w:rPr>
          <w:rFonts w:ascii="Times New Roman" w:hAnsi="Times New Roman" w:cs="Times New Roman"/>
          <w:sz w:val="24"/>
          <w:szCs w:val="24"/>
          <w:lang w:eastAsia="en-US"/>
        </w:rPr>
        <w:t xml:space="preserve"> процентов и ниже, в общем количестве общеобразовательных организаций – 0  процентов, в том числе:</w:t>
      </w:r>
    </w:p>
    <w:p w:rsidR="00644671" w:rsidRPr="00B85E6C" w:rsidRDefault="002B396C"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 xml:space="preserve">в 2023 году –  0 </w:t>
      </w:r>
      <w:r w:rsidR="00644671" w:rsidRPr="00B85E6C">
        <w:rPr>
          <w:rFonts w:ascii="Times New Roman" w:hAnsi="Times New Roman" w:cs="Times New Roman"/>
          <w:sz w:val="24"/>
          <w:szCs w:val="24"/>
          <w:lang w:eastAsia="en-US"/>
        </w:rPr>
        <w:t xml:space="preserve"> процентов;</w:t>
      </w:r>
    </w:p>
    <w:p w:rsidR="00644671" w:rsidRPr="00B85E6C"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в 2024 году –  0 процентов;</w:t>
      </w:r>
    </w:p>
    <w:p w:rsidR="00644671" w:rsidRPr="00B85E6C"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в 2025 году –  0 процентов;</w:t>
      </w:r>
    </w:p>
    <w:p w:rsidR="00644671" w:rsidRPr="00B85E6C"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B85E6C">
        <w:rPr>
          <w:rFonts w:ascii="Times New Roman" w:hAnsi="Times New Roman" w:cs="Times New Roman"/>
          <w:sz w:val="24"/>
          <w:szCs w:val="24"/>
          <w:lang w:eastAsia="en-US"/>
        </w:rPr>
        <w:t>в 2030 году –  0  процентов;</w:t>
      </w:r>
    </w:p>
    <w:p w:rsidR="00644671" w:rsidRPr="00B85E6C" w:rsidRDefault="00644671" w:rsidP="00686D77">
      <w:pPr>
        <w:pStyle w:val="a7"/>
        <w:tabs>
          <w:tab w:val="left" w:pos="567"/>
          <w:tab w:val="left" w:pos="993"/>
        </w:tabs>
        <w:autoSpaceDE w:val="0"/>
        <w:autoSpaceDN w:val="0"/>
        <w:adjustRightInd w:val="0"/>
        <w:ind w:left="567"/>
        <w:rPr>
          <w:sz w:val="24"/>
          <w:szCs w:val="24"/>
          <w:lang w:eastAsia="en-US"/>
        </w:rPr>
      </w:pPr>
      <w:r w:rsidRPr="00B85E6C">
        <w:rPr>
          <w:sz w:val="24"/>
          <w:szCs w:val="24"/>
          <w:lang w:eastAsia="en-US"/>
        </w:rPr>
        <w:t>в 2035 году – 0 процентов.</w:t>
      </w:r>
    </w:p>
    <w:p w:rsidR="00644671" w:rsidRPr="00B85E6C" w:rsidRDefault="00644671" w:rsidP="00B555FE">
      <w:pPr>
        <w:autoSpaceDE w:val="0"/>
        <w:autoSpaceDN w:val="0"/>
        <w:adjustRightInd w:val="0"/>
        <w:jc w:val="center"/>
        <w:rPr>
          <w:lang w:eastAsia="en-US"/>
        </w:rPr>
      </w:pPr>
    </w:p>
    <w:p w:rsidR="00B555FE" w:rsidRPr="00B85E6C" w:rsidRDefault="00B555FE" w:rsidP="00B555FE">
      <w:pPr>
        <w:jc w:val="center"/>
        <w:rPr>
          <w:b/>
          <w:lang w:eastAsia="en-US"/>
        </w:rPr>
      </w:pPr>
      <w:r w:rsidRPr="00B85E6C">
        <w:rPr>
          <w:b/>
          <w:lang w:eastAsia="en-US"/>
        </w:rPr>
        <w:t xml:space="preserve">РАЗДЕЛ </w:t>
      </w:r>
      <w:r w:rsidR="005E31B4" w:rsidRPr="00B85E6C">
        <w:rPr>
          <w:b/>
          <w:lang w:val="en-US" w:eastAsia="en-US"/>
        </w:rPr>
        <w:t>III</w:t>
      </w:r>
      <w:r w:rsidRPr="00B85E6C">
        <w:rPr>
          <w:b/>
          <w:lang w:eastAsia="en-US"/>
        </w:rPr>
        <w:t xml:space="preserve">. ХАРАКТЕРИСТИКИ ОСНОВНЫХ МЕРОПРИЯТИЙ, </w:t>
      </w:r>
    </w:p>
    <w:p w:rsidR="00B555FE" w:rsidRPr="00B85E6C" w:rsidRDefault="00B555FE" w:rsidP="00B555FE">
      <w:pPr>
        <w:jc w:val="center"/>
        <w:rPr>
          <w:b/>
          <w:lang w:eastAsia="en-US"/>
        </w:rPr>
      </w:pPr>
      <w:r w:rsidRPr="00B85E6C">
        <w:rPr>
          <w:b/>
          <w:lang w:eastAsia="en-US"/>
        </w:rPr>
        <w:t xml:space="preserve">МЕРОПРИЯТИЙ ПОДПРОГРАММЫ С УКАЗАНИЕМ СРОКОВ </w:t>
      </w:r>
    </w:p>
    <w:p w:rsidR="00B555FE" w:rsidRPr="00B85E6C" w:rsidRDefault="00B555FE" w:rsidP="00B555FE">
      <w:pPr>
        <w:jc w:val="center"/>
        <w:rPr>
          <w:b/>
          <w:lang w:eastAsia="en-US"/>
        </w:rPr>
      </w:pPr>
      <w:r w:rsidRPr="00B85E6C">
        <w:rPr>
          <w:b/>
          <w:lang w:eastAsia="en-US"/>
        </w:rPr>
        <w:t>И ЭТАПОВ ИХ РЕАЛИЗАЦИИ</w:t>
      </w:r>
    </w:p>
    <w:p w:rsidR="00B555FE" w:rsidRPr="00B85E6C" w:rsidRDefault="00B555FE" w:rsidP="00B555FE">
      <w:pPr>
        <w:autoSpaceDE w:val="0"/>
        <w:autoSpaceDN w:val="0"/>
        <w:adjustRightInd w:val="0"/>
        <w:ind w:firstLine="567"/>
        <w:jc w:val="both"/>
        <w:rPr>
          <w:lang w:eastAsia="en-US"/>
        </w:rPr>
      </w:pPr>
    </w:p>
    <w:p w:rsidR="00B555FE" w:rsidRPr="00B85E6C" w:rsidRDefault="00B555FE" w:rsidP="00B555FE">
      <w:pPr>
        <w:autoSpaceDE w:val="0"/>
        <w:autoSpaceDN w:val="0"/>
        <w:adjustRightInd w:val="0"/>
        <w:ind w:firstLine="567"/>
        <w:jc w:val="both"/>
        <w:rPr>
          <w:lang w:eastAsia="en-US"/>
        </w:rPr>
      </w:pPr>
      <w:r w:rsidRPr="00B85E6C">
        <w:rPr>
          <w:lang w:eastAsia="en-US"/>
        </w:rPr>
        <w:t>Предусмотренные в подпрограмме мероприятия позволят объединить усилия, средства и координировать деятельность органов исполнительной власти Чувашской Республики, органов местного самоуправления, организаций и решить проблемы образования и молодежной политики в целом.</w:t>
      </w:r>
    </w:p>
    <w:p w:rsidR="00B555FE" w:rsidRPr="00B85E6C" w:rsidRDefault="00B555FE" w:rsidP="00B555FE">
      <w:pPr>
        <w:autoSpaceDE w:val="0"/>
        <w:autoSpaceDN w:val="0"/>
        <w:adjustRightInd w:val="0"/>
        <w:ind w:firstLine="567"/>
        <w:jc w:val="both"/>
        <w:rPr>
          <w:lang w:eastAsia="en-US"/>
        </w:rPr>
      </w:pPr>
      <w:r w:rsidRPr="00B85E6C">
        <w:rPr>
          <w:lang w:eastAsia="en-US"/>
        </w:rPr>
        <w:t xml:space="preserve">Для достижения поставленной цели и решения задач подпрограммы необходимо реализовать </w:t>
      </w:r>
      <w:r w:rsidR="005E31B4" w:rsidRPr="00B85E6C">
        <w:rPr>
          <w:lang w:eastAsia="en-US"/>
        </w:rPr>
        <w:t>основное  мероприятие</w:t>
      </w:r>
      <w:r w:rsidRPr="00B85E6C">
        <w:rPr>
          <w:lang w:eastAsia="en-US"/>
        </w:rPr>
        <w:t>:</w:t>
      </w:r>
    </w:p>
    <w:p w:rsidR="00B555FE" w:rsidRPr="00B85E6C" w:rsidRDefault="00B555FE" w:rsidP="00B555FE">
      <w:pPr>
        <w:autoSpaceDE w:val="0"/>
        <w:autoSpaceDN w:val="0"/>
        <w:adjustRightInd w:val="0"/>
        <w:ind w:firstLine="540"/>
        <w:jc w:val="both"/>
        <w:rPr>
          <w:lang w:eastAsia="en-US"/>
        </w:rPr>
      </w:pPr>
      <w:r w:rsidRPr="00B85E6C">
        <w:rPr>
          <w:lang w:eastAsia="en-US"/>
        </w:rPr>
        <w:t xml:space="preserve">Основное мероприятие </w:t>
      </w:r>
      <w:r w:rsidR="00644671" w:rsidRPr="00B85E6C">
        <w:rPr>
          <w:lang w:eastAsia="en-US"/>
        </w:rPr>
        <w:t>1</w:t>
      </w:r>
      <w:r w:rsidRPr="00B85E6C">
        <w:rPr>
          <w:lang w:eastAsia="en-US"/>
        </w:rPr>
        <w:t>. Капитальный ремонт зданий муниципальных общеобразовательных организаций, имеющих износ 50 процентов и выше</w:t>
      </w:r>
    </w:p>
    <w:p w:rsidR="00B555FE" w:rsidRPr="00B85E6C" w:rsidRDefault="00B555FE" w:rsidP="00B555FE">
      <w:pPr>
        <w:autoSpaceDE w:val="0"/>
        <w:autoSpaceDN w:val="0"/>
        <w:adjustRightInd w:val="0"/>
        <w:ind w:firstLine="540"/>
        <w:jc w:val="both"/>
        <w:rPr>
          <w:lang w:eastAsia="en-US"/>
        </w:rPr>
      </w:pPr>
      <w:r w:rsidRPr="00B85E6C">
        <w:rPr>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B555FE" w:rsidRPr="00B85E6C" w:rsidRDefault="00B555FE" w:rsidP="00B555FE">
      <w:pPr>
        <w:autoSpaceDE w:val="0"/>
        <w:autoSpaceDN w:val="0"/>
        <w:adjustRightInd w:val="0"/>
        <w:ind w:firstLine="567"/>
        <w:jc w:val="both"/>
        <w:rPr>
          <w:lang w:eastAsia="en-US"/>
        </w:rPr>
      </w:pPr>
      <w:r w:rsidRPr="00B85E6C">
        <w:rPr>
          <w:lang w:eastAsia="en-US"/>
        </w:rPr>
        <w:t>Подпрограмма реализуется в период с 20</w:t>
      </w:r>
      <w:r w:rsidR="00564DBC" w:rsidRPr="00B85E6C">
        <w:rPr>
          <w:lang w:eastAsia="en-US"/>
        </w:rPr>
        <w:t>23</w:t>
      </w:r>
      <w:r w:rsidRPr="00B85E6C">
        <w:rPr>
          <w:lang w:eastAsia="en-US"/>
        </w:rPr>
        <w:t xml:space="preserve"> по 2035 год в три этапа:</w:t>
      </w:r>
    </w:p>
    <w:p w:rsidR="002B396C" w:rsidRPr="00B85E6C" w:rsidRDefault="002B396C" w:rsidP="00B555FE">
      <w:pPr>
        <w:autoSpaceDE w:val="0"/>
        <w:autoSpaceDN w:val="0"/>
        <w:adjustRightInd w:val="0"/>
        <w:ind w:firstLine="567"/>
        <w:jc w:val="both"/>
        <w:rPr>
          <w:lang w:eastAsia="en-US"/>
        </w:rPr>
      </w:pPr>
    </w:p>
    <w:p w:rsidR="00B555FE" w:rsidRPr="00B85E6C" w:rsidRDefault="00B555FE" w:rsidP="00B555FE">
      <w:pPr>
        <w:autoSpaceDE w:val="0"/>
        <w:autoSpaceDN w:val="0"/>
        <w:adjustRightInd w:val="0"/>
        <w:ind w:firstLine="567"/>
        <w:jc w:val="both"/>
        <w:rPr>
          <w:lang w:eastAsia="en-US"/>
        </w:rPr>
      </w:pPr>
      <w:r w:rsidRPr="00B85E6C">
        <w:rPr>
          <w:lang w:eastAsia="en-US"/>
        </w:rPr>
        <w:t xml:space="preserve">1 этап – </w:t>
      </w:r>
      <w:r w:rsidR="00BF5006" w:rsidRPr="00B85E6C">
        <w:rPr>
          <w:lang w:eastAsia="en-US"/>
        </w:rPr>
        <w:t>2023-2025</w:t>
      </w:r>
      <w:r w:rsidRPr="00B85E6C">
        <w:rPr>
          <w:lang w:eastAsia="en-US"/>
        </w:rPr>
        <w:t>годы;</w:t>
      </w:r>
    </w:p>
    <w:p w:rsidR="00B555FE" w:rsidRPr="00B85E6C" w:rsidRDefault="00B555FE" w:rsidP="00B555FE">
      <w:pPr>
        <w:autoSpaceDE w:val="0"/>
        <w:autoSpaceDN w:val="0"/>
        <w:adjustRightInd w:val="0"/>
        <w:ind w:firstLine="567"/>
        <w:jc w:val="both"/>
        <w:rPr>
          <w:lang w:eastAsia="en-US"/>
        </w:rPr>
      </w:pPr>
      <w:r w:rsidRPr="00B85E6C">
        <w:rPr>
          <w:lang w:eastAsia="en-US"/>
        </w:rPr>
        <w:t>2 этап – 2026-2030 годы;</w:t>
      </w:r>
    </w:p>
    <w:p w:rsidR="00B555FE" w:rsidRPr="00B85E6C" w:rsidRDefault="00B555FE" w:rsidP="00B555FE">
      <w:pPr>
        <w:autoSpaceDE w:val="0"/>
        <w:autoSpaceDN w:val="0"/>
        <w:adjustRightInd w:val="0"/>
        <w:ind w:firstLine="567"/>
        <w:jc w:val="both"/>
        <w:rPr>
          <w:lang w:eastAsia="en-US"/>
        </w:rPr>
      </w:pPr>
      <w:r w:rsidRPr="00B85E6C">
        <w:rPr>
          <w:lang w:eastAsia="en-US"/>
        </w:rPr>
        <w:t>3 этап – 2031-2035 годы.</w:t>
      </w:r>
    </w:p>
    <w:p w:rsidR="00B555FE" w:rsidRPr="00B85E6C" w:rsidRDefault="00B555FE" w:rsidP="00B555FE">
      <w:pPr>
        <w:autoSpaceDE w:val="0"/>
        <w:autoSpaceDN w:val="0"/>
        <w:adjustRightInd w:val="0"/>
        <w:jc w:val="center"/>
        <w:rPr>
          <w:lang w:eastAsia="en-US"/>
        </w:rPr>
      </w:pPr>
    </w:p>
    <w:p w:rsidR="00B555FE" w:rsidRPr="00B85E6C" w:rsidRDefault="00B555FE" w:rsidP="00B555FE">
      <w:pPr>
        <w:autoSpaceDE w:val="0"/>
        <w:autoSpaceDN w:val="0"/>
        <w:adjustRightInd w:val="0"/>
        <w:jc w:val="center"/>
        <w:rPr>
          <w:lang w:eastAsia="en-US"/>
        </w:rPr>
      </w:pPr>
    </w:p>
    <w:p w:rsidR="00B555FE" w:rsidRPr="00B85E6C" w:rsidRDefault="00B555FE" w:rsidP="00B555FE">
      <w:pPr>
        <w:autoSpaceDE w:val="0"/>
        <w:autoSpaceDN w:val="0"/>
        <w:adjustRightInd w:val="0"/>
        <w:ind w:firstLine="567"/>
        <w:jc w:val="center"/>
        <w:rPr>
          <w:b/>
          <w:lang w:eastAsia="en-US"/>
        </w:rPr>
      </w:pPr>
      <w:r w:rsidRPr="00B85E6C">
        <w:rPr>
          <w:b/>
          <w:lang w:eastAsia="en-US"/>
        </w:rPr>
        <w:t xml:space="preserve">РАЗДЕЛ </w:t>
      </w:r>
      <w:r w:rsidR="005E31B4" w:rsidRPr="00B85E6C">
        <w:rPr>
          <w:b/>
          <w:lang w:val="en-US" w:eastAsia="en-US"/>
        </w:rPr>
        <w:t>IV</w:t>
      </w:r>
      <w:r w:rsidRPr="00B85E6C">
        <w:rPr>
          <w:b/>
          <w:lang w:eastAsia="en-US"/>
        </w:rPr>
        <w:t>. ОБОСНОВАНИЕ ОБЪЕМА ФИНАНСОВЫХ РЕСУРСОВ,</w:t>
      </w:r>
    </w:p>
    <w:p w:rsidR="00B555FE" w:rsidRPr="00B85E6C" w:rsidRDefault="00B555FE" w:rsidP="00B555FE">
      <w:pPr>
        <w:autoSpaceDE w:val="0"/>
        <w:autoSpaceDN w:val="0"/>
        <w:adjustRightInd w:val="0"/>
        <w:ind w:firstLine="567"/>
        <w:jc w:val="center"/>
        <w:rPr>
          <w:b/>
          <w:lang w:eastAsia="en-US"/>
        </w:rPr>
      </w:pPr>
      <w:r w:rsidRPr="00B85E6C">
        <w:rPr>
          <w:b/>
          <w:lang w:eastAsia="en-US"/>
        </w:rPr>
        <w:t xml:space="preserve">НЕОБХОДИМЫХ ДЛЯ РЕАЛИЗАЦИИ ПОДПРОГРАММЫ </w:t>
      </w:r>
    </w:p>
    <w:p w:rsidR="00B555FE" w:rsidRPr="00B85E6C" w:rsidRDefault="00B555FE" w:rsidP="00B555FE">
      <w:pPr>
        <w:autoSpaceDE w:val="0"/>
        <w:autoSpaceDN w:val="0"/>
        <w:adjustRightInd w:val="0"/>
        <w:ind w:firstLine="567"/>
        <w:jc w:val="center"/>
        <w:rPr>
          <w:b/>
          <w:lang w:eastAsia="en-US"/>
        </w:rPr>
      </w:pPr>
      <w:r w:rsidRPr="00B85E6C">
        <w:rPr>
          <w:b/>
          <w:lang w:eastAsia="en-US"/>
        </w:rPr>
        <w:t xml:space="preserve">(С РАСШИФРОВКОЙ ПО ИСТОЧНИКАМ ФИНАНСИРОВАНИЯ, </w:t>
      </w:r>
    </w:p>
    <w:p w:rsidR="00B555FE" w:rsidRPr="00B85E6C" w:rsidRDefault="00B555FE" w:rsidP="00B555FE">
      <w:pPr>
        <w:autoSpaceDE w:val="0"/>
        <w:autoSpaceDN w:val="0"/>
        <w:adjustRightInd w:val="0"/>
        <w:ind w:firstLine="567"/>
        <w:jc w:val="center"/>
        <w:rPr>
          <w:b/>
          <w:lang w:eastAsia="en-US"/>
        </w:rPr>
      </w:pPr>
      <w:r w:rsidRPr="00B85E6C">
        <w:rPr>
          <w:b/>
          <w:lang w:eastAsia="en-US"/>
        </w:rPr>
        <w:t>ПО ЭТАПАМ И ГОДАМ РЕАЛИЗАЦИИ ПОДПРОГРАММЫ)</w:t>
      </w:r>
    </w:p>
    <w:p w:rsidR="00B555FE" w:rsidRPr="00B85E6C" w:rsidRDefault="00B555FE" w:rsidP="00B555FE">
      <w:pPr>
        <w:autoSpaceDE w:val="0"/>
        <w:autoSpaceDN w:val="0"/>
        <w:adjustRightInd w:val="0"/>
        <w:jc w:val="center"/>
        <w:rPr>
          <w:lang w:eastAsia="en-US"/>
        </w:rPr>
      </w:pPr>
    </w:p>
    <w:p w:rsidR="00B555FE" w:rsidRPr="00B85E6C" w:rsidRDefault="00B555FE" w:rsidP="00B555FE">
      <w:pPr>
        <w:autoSpaceDE w:val="0"/>
        <w:autoSpaceDN w:val="0"/>
        <w:adjustRightInd w:val="0"/>
        <w:jc w:val="center"/>
        <w:rPr>
          <w:lang w:eastAsia="en-US"/>
        </w:rPr>
      </w:pPr>
    </w:p>
    <w:p w:rsidR="00B555FE" w:rsidRPr="00B85E6C" w:rsidRDefault="00B555FE" w:rsidP="00B555FE">
      <w:pPr>
        <w:autoSpaceDE w:val="0"/>
        <w:autoSpaceDN w:val="0"/>
        <w:adjustRightInd w:val="0"/>
        <w:ind w:firstLine="539"/>
        <w:jc w:val="both"/>
      </w:pPr>
      <w:r w:rsidRPr="00B85E6C">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CC7137" w:rsidRPr="00B85E6C">
        <w:t>Порецкого муниципального округа</w:t>
      </w:r>
      <w:r w:rsidRPr="00B85E6C">
        <w:t>.</w:t>
      </w:r>
    </w:p>
    <w:p w:rsidR="001E11F5" w:rsidRPr="00B85E6C" w:rsidRDefault="001E11F5" w:rsidP="001E11F5">
      <w:pPr>
        <w:autoSpaceDE w:val="0"/>
        <w:autoSpaceDN w:val="0"/>
        <w:adjustRightInd w:val="0"/>
        <w:ind w:firstLine="567"/>
        <w:jc w:val="both"/>
        <w:rPr>
          <w:lang w:eastAsia="en-US"/>
        </w:rPr>
      </w:pPr>
      <w:r w:rsidRPr="00B85E6C">
        <w:rPr>
          <w:lang w:eastAsia="en-US"/>
        </w:rPr>
        <w:t xml:space="preserve">Общий объем финансирования подпрограммы в </w:t>
      </w:r>
      <w:r w:rsidR="00BF5006" w:rsidRPr="00B85E6C">
        <w:rPr>
          <w:lang w:eastAsia="en-US"/>
        </w:rPr>
        <w:t>2023-2035</w:t>
      </w:r>
      <w:r w:rsidRPr="00B85E6C">
        <w:rPr>
          <w:lang w:eastAsia="en-US"/>
        </w:rPr>
        <w:t xml:space="preserve">годах составит </w:t>
      </w:r>
      <w:r w:rsidR="00224619" w:rsidRPr="00B85E6C">
        <w:rPr>
          <w:lang w:eastAsia="en-US"/>
        </w:rPr>
        <w:t>0</w:t>
      </w:r>
      <w:r w:rsidRPr="00B85E6C">
        <w:rPr>
          <w:lang w:eastAsia="en-US"/>
        </w:rPr>
        <w:t>тыс. рублей, в том числе за счет средств:</w:t>
      </w:r>
    </w:p>
    <w:p w:rsidR="001E11F5" w:rsidRPr="00B85E6C" w:rsidRDefault="001E11F5" w:rsidP="001E11F5">
      <w:pPr>
        <w:autoSpaceDE w:val="0"/>
        <w:autoSpaceDN w:val="0"/>
        <w:adjustRightInd w:val="0"/>
        <w:ind w:firstLine="567"/>
        <w:jc w:val="both"/>
        <w:rPr>
          <w:lang w:eastAsia="en-US"/>
        </w:rPr>
      </w:pPr>
      <w:r w:rsidRPr="00B85E6C">
        <w:rPr>
          <w:lang w:eastAsia="en-US"/>
        </w:rPr>
        <w:t>федерального бюджета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республиканского бюджета Чувашской Республики –</w:t>
      </w:r>
      <w:r w:rsidR="00880F02" w:rsidRPr="00B85E6C">
        <w:rPr>
          <w:lang w:eastAsia="en-US"/>
        </w:rPr>
        <w:t>0,0</w:t>
      </w:r>
      <w:r w:rsidRPr="00B85E6C">
        <w:rPr>
          <w:lang w:eastAsia="en-US"/>
        </w:rPr>
        <w:t xml:space="preserve">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 xml:space="preserve">местного бюджета – </w:t>
      </w:r>
      <w:r w:rsidR="00880F02" w:rsidRPr="00B85E6C">
        <w:rPr>
          <w:lang w:eastAsia="en-US"/>
        </w:rPr>
        <w:t>0</w:t>
      </w:r>
      <w:r w:rsidR="0039659F" w:rsidRPr="00B85E6C">
        <w:rPr>
          <w:lang w:eastAsia="en-US"/>
        </w:rPr>
        <w:t>,0</w:t>
      </w:r>
      <w:r w:rsidRPr="00B85E6C">
        <w:rPr>
          <w:lang w:eastAsia="en-US"/>
        </w:rPr>
        <w:t xml:space="preserve">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внебюджетных источников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 xml:space="preserve">Прогнозируемый объем финансирования подпрограммы на 1 этапе составит </w:t>
      </w:r>
      <w:r w:rsidR="00880F02" w:rsidRPr="00B85E6C">
        <w:rPr>
          <w:lang w:eastAsia="en-US"/>
        </w:rPr>
        <w:t>0,0</w:t>
      </w:r>
      <w:r w:rsidRPr="00B85E6C">
        <w:rPr>
          <w:lang w:eastAsia="en-US"/>
        </w:rPr>
        <w:t xml:space="preserve"> тыс. рублей, в том числе:</w:t>
      </w:r>
    </w:p>
    <w:p w:rsidR="001E11F5" w:rsidRPr="00B85E6C" w:rsidRDefault="001E11F5" w:rsidP="001E11F5">
      <w:pPr>
        <w:autoSpaceDE w:val="0"/>
        <w:autoSpaceDN w:val="0"/>
        <w:adjustRightInd w:val="0"/>
        <w:ind w:firstLine="567"/>
        <w:jc w:val="both"/>
        <w:rPr>
          <w:lang w:eastAsia="en-US"/>
        </w:rPr>
      </w:pPr>
      <w:r w:rsidRPr="00B85E6C">
        <w:rPr>
          <w:lang w:eastAsia="en-US"/>
        </w:rPr>
        <w:t>в 2023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 2024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 2025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из них средства:</w:t>
      </w:r>
    </w:p>
    <w:p w:rsidR="001E11F5" w:rsidRPr="00B85E6C" w:rsidRDefault="001E11F5" w:rsidP="001E11F5">
      <w:pPr>
        <w:autoSpaceDE w:val="0"/>
        <w:autoSpaceDN w:val="0"/>
        <w:adjustRightInd w:val="0"/>
        <w:ind w:firstLine="567"/>
        <w:jc w:val="both"/>
        <w:rPr>
          <w:lang w:eastAsia="en-US"/>
        </w:rPr>
      </w:pPr>
      <w:r w:rsidRPr="00B85E6C">
        <w:rPr>
          <w:lang w:eastAsia="en-US"/>
        </w:rPr>
        <w:t>федерального бюджета – 0,0 тыс. рублей (0 процентов), в том числе:</w:t>
      </w:r>
    </w:p>
    <w:p w:rsidR="001E11F5" w:rsidRPr="00B85E6C" w:rsidRDefault="001E11F5" w:rsidP="001E11F5">
      <w:pPr>
        <w:autoSpaceDE w:val="0"/>
        <w:autoSpaceDN w:val="0"/>
        <w:adjustRightInd w:val="0"/>
        <w:ind w:firstLine="567"/>
        <w:jc w:val="both"/>
        <w:rPr>
          <w:lang w:eastAsia="en-US"/>
        </w:rPr>
      </w:pPr>
      <w:r w:rsidRPr="00B85E6C">
        <w:rPr>
          <w:lang w:eastAsia="en-US"/>
        </w:rPr>
        <w:t>в 2023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 2024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 2025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 xml:space="preserve">республиканского бюджета Чувашской Республики – </w:t>
      </w:r>
      <w:r w:rsidR="00880F02" w:rsidRPr="00B85E6C">
        <w:rPr>
          <w:lang w:eastAsia="en-US"/>
        </w:rPr>
        <w:t>0,0</w:t>
      </w:r>
      <w:r w:rsidRPr="00B85E6C">
        <w:rPr>
          <w:lang w:eastAsia="en-US"/>
        </w:rPr>
        <w:t xml:space="preserve"> тыс. рублей (</w:t>
      </w:r>
      <w:r w:rsidR="00880F02" w:rsidRPr="00B85E6C">
        <w:rPr>
          <w:lang w:eastAsia="en-US"/>
        </w:rPr>
        <w:t>0,0</w:t>
      </w:r>
      <w:r w:rsidRPr="00B85E6C">
        <w:rPr>
          <w:lang w:eastAsia="en-US"/>
        </w:rPr>
        <w:t xml:space="preserve"> процент</w:t>
      </w:r>
      <w:r w:rsidR="00533B55" w:rsidRPr="00B85E6C">
        <w:rPr>
          <w:lang w:eastAsia="en-US"/>
        </w:rPr>
        <w:t>а</w:t>
      </w:r>
      <w:r w:rsidRPr="00B85E6C">
        <w:rPr>
          <w:lang w:eastAsia="en-US"/>
        </w:rPr>
        <w:t>), в том числе:</w:t>
      </w:r>
    </w:p>
    <w:p w:rsidR="001E11F5" w:rsidRPr="00B85E6C" w:rsidRDefault="001E11F5" w:rsidP="001E11F5">
      <w:pPr>
        <w:autoSpaceDE w:val="0"/>
        <w:autoSpaceDN w:val="0"/>
        <w:adjustRightInd w:val="0"/>
        <w:ind w:firstLine="567"/>
        <w:jc w:val="both"/>
        <w:rPr>
          <w:lang w:eastAsia="en-US"/>
        </w:rPr>
      </w:pPr>
      <w:r w:rsidRPr="00B85E6C">
        <w:rPr>
          <w:lang w:eastAsia="en-US"/>
        </w:rPr>
        <w:t>в 2023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 2024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 2025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 xml:space="preserve">местного бюджета – </w:t>
      </w:r>
      <w:r w:rsidR="00880F02" w:rsidRPr="00B85E6C">
        <w:rPr>
          <w:lang w:eastAsia="en-US"/>
        </w:rPr>
        <w:t>0</w:t>
      </w:r>
      <w:r w:rsidR="0039659F" w:rsidRPr="00B85E6C">
        <w:rPr>
          <w:lang w:eastAsia="en-US"/>
        </w:rPr>
        <w:t>,0</w:t>
      </w:r>
      <w:r w:rsidRPr="00B85E6C">
        <w:rPr>
          <w:lang w:eastAsia="en-US"/>
        </w:rPr>
        <w:t xml:space="preserve"> тыс. рублей (</w:t>
      </w:r>
      <w:r w:rsidR="00880F02" w:rsidRPr="00B85E6C">
        <w:rPr>
          <w:lang w:eastAsia="en-US"/>
        </w:rPr>
        <w:t>0,0</w:t>
      </w:r>
      <w:r w:rsidRPr="00B85E6C">
        <w:rPr>
          <w:lang w:eastAsia="en-US"/>
        </w:rPr>
        <w:t xml:space="preserve"> процентов), в том числе:</w:t>
      </w:r>
    </w:p>
    <w:p w:rsidR="001E11F5" w:rsidRPr="00B85E6C" w:rsidRDefault="001E11F5" w:rsidP="001E11F5">
      <w:pPr>
        <w:autoSpaceDE w:val="0"/>
        <w:autoSpaceDN w:val="0"/>
        <w:adjustRightInd w:val="0"/>
        <w:ind w:firstLine="567"/>
        <w:jc w:val="both"/>
        <w:rPr>
          <w:lang w:eastAsia="en-US"/>
        </w:rPr>
      </w:pPr>
      <w:r w:rsidRPr="00B85E6C">
        <w:rPr>
          <w:lang w:eastAsia="en-US"/>
        </w:rPr>
        <w:t>в 2023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 2024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 2025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внебюджетных источников – 0,0 тыс. рублей (0 процентов), в том числе:</w:t>
      </w:r>
    </w:p>
    <w:p w:rsidR="001E11F5" w:rsidRPr="00B85E6C" w:rsidRDefault="001E11F5" w:rsidP="001E11F5">
      <w:pPr>
        <w:autoSpaceDE w:val="0"/>
        <w:autoSpaceDN w:val="0"/>
        <w:adjustRightInd w:val="0"/>
        <w:ind w:firstLine="567"/>
        <w:jc w:val="both"/>
        <w:rPr>
          <w:lang w:eastAsia="en-US"/>
        </w:rPr>
      </w:pPr>
      <w:r w:rsidRPr="00B85E6C">
        <w:rPr>
          <w:lang w:eastAsia="en-US"/>
        </w:rPr>
        <w:t>в 2023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 2024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в 2025 году – 0,0 тыс. рублей;</w:t>
      </w:r>
    </w:p>
    <w:p w:rsidR="001E11F5" w:rsidRPr="00B85E6C" w:rsidRDefault="001E11F5" w:rsidP="001E11F5">
      <w:pPr>
        <w:autoSpaceDE w:val="0"/>
        <w:autoSpaceDN w:val="0"/>
        <w:adjustRightInd w:val="0"/>
        <w:ind w:firstLine="567"/>
        <w:jc w:val="both"/>
        <w:rPr>
          <w:lang w:eastAsia="en-US"/>
        </w:rPr>
      </w:pPr>
      <w:r w:rsidRPr="00B85E6C">
        <w:rPr>
          <w:lang w:eastAsia="en-US"/>
        </w:rPr>
        <w:t xml:space="preserve">На 2 этапе в 2026-2030 годах объем финансирования подпрограммы составит 0,0 тыс. рублей, </w:t>
      </w:r>
    </w:p>
    <w:p w:rsidR="001E11F5" w:rsidRPr="00B85E6C" w:rsidRDefault="001E11F5" w:rsidP="001E11F5">
      <w:pPr>
        <w:autoSpaceDE w:val="0"/>
        <w:autoSpaceDN w:val="0"/>
        <w:adjustRightInd w:val="0"/>
        <w:ind w:firstLine="567"/>
        <w:jc w:val="both"/>
        <w:rPr>
          <w:lang w:eastAsia="en-US"/>
        </w:rPr>
      </w:pPr>
      <w:r w:rsidRPr="00B85E6C">
        <w:rPr>
          <w:lang w:eastAsia="en-US"/>
        </w:rPr>
        <w:t>из них средства:</w:t>
      </w:r>
    </w:p>
    <w:p w:rsidR="001E11F5" w:rsidRPr="00B85E6C" w:rsidRDefault="001E11F5" w:rsidP="001E11F5">
      <w:pPr>
        <w:autoSpaceDE w:val="0"/>
        <w:autoSpaceDN w:val="0"/>
        <w:adjustRightInd w:val="0"/>
        <w:ind w:firstLine="567"/>
        <w:jc w:val="both"/>
        <w:rPr>
          <w:lang w:eastAsia="en-US"/>
        </w:rPr>
      </w:pPr>
      <w:r w:rsidRPr="00B85E6C">
        <w:rPr>
          <w:lang w:eastAsia="en-US"/>
        </w:rPr>
        <w:t>федерального бюджета – 0,0 тыс. рублей (0,00 процента);</w:t>
      </w:r>
    </w:p>
    <w:p w:rsidR="001E11F5" w:rsidRPr="00B85E6C" w:rsidRDefault="001E11F5" w:rsidP="001E11F5">
      <w:pPr>
        <w:autoSpaceDE w:val="0"/>
        <w:autoSpaceDN w:val="0"/>
        <w:adjustRightInd w:val="0"/>
        <w:ind w:firstLine="567"/>
        <w:jc w:val="both"/>
        <w:rPr>
          <w:lang w:eastAsia="en-US"/>
        </w:rPr>
      </w:pPr>
      <w:r w:rsidRPr="00B85E6C">
        <w:rPr>
          <w:lang w:eastAsia="en-US"/>
        </w:rPr>
        <w:t>республиканского бюджета Чувашской Республики – 0,0 тыс. рублей (0,00 процента);</w:t>
      </w:r>
    </w:p>
    <w:p w:rsidR="001E11F5" w:rsidRPr="00B85E6C" w:rsidRDefault="001E11F5" w:rsidP="001E11F5">
      <w:pPr>
        <w:autoSpaceDE w:val="0"/>
        <w:autoSpaceDN w:val="0"/>
        <w:adjustRightInd w:val="0"/>
        <w:ind w:firstLine="567"/>
        <w:jc w:val="both"/>
        <w:rPr>
          <w:lang w:eastAsia="en-US"/>
        </w:rPr>
      </w:pPr>
      <w:r w:rsidRPr="00B85E6C">
        <w:rPr>
          <w:lang w:eastAsia="en-US"/>
        </w:rPr>
        <w:t>местного бюджета 0,0 тыс. рублей (0,00 процента);</w:t>
      </w:r>
    </w:p>
    <w:p w:rsidR="001E11F5" w:rsidRPr="00B85E6C" w:rsidRDefault="001E11F5" w:rsidP="001E11F5">
      <w:pPr>
        <w:autoSpaceDE w:val="0"/>
        <w:autoSpaceDN w:val="0"/>
        <w:adjustRightInd w:val="0"/>
        <w:ind w:firstLine="567"/>
        <w:jc w:val="both"/>
        <w:rPr>
          <w:lang w:eastAsia="en-US"/>
        </w:rPr>
      </w:pPr>
      <w:r w:rsidRPr="00B85E6C">
        <w:rPr>
          <w:lang w:eastAsia="en-US"/>
        </w:rPr>
        <w:t>внебюджетных источников – 0,0 тыс. рублей (0,00 процента).</w:t>
      </w:r>
    </w:p>
    <w:p w:rsidR="001E11F5" w:rsidRPr="00B85E6C" w:rsidRDefault="001E11F5" w:rsidP="001E11F5">
      <w:pPr>
        <w:autoSpaceDE w:val="0"/>
        <w:autoSpaceDN w:val="0"/>
        <w:adjustRightInd w:val="0"/>
        <w:ind w:firstLine="567"/>
        <w:jc w:val="both"/>
        <w:rPr>
          <w:lang w:eastAsia="en-US"/>
        </w:rPr>
      </w:pPr>
      <w:r w:rsidRPr="00B85E6C">
        <w:rPr>
          <w:lang w:eastAsia="en-US"/>
        </w:rPr>
        <w:t xml:space="preserve">На 3 этапе в 2031-2035 годах объем финансирования подпрограммы составит 0,0 тыс. рублей, </w:t>
      </w:r>
    </w:p>
    <w:p w:rsidR="001E11F5" w:rsidRPr="00B85E6C" w:rsidRDefault="001E11F5" w:rsidP="001E11F5">
      <w:pPr>
        <w:autoSpaceDE w:val="0"/>
        <w:autoSpaceDN w:val="0"/>
        <w:adjustRightInd w:val="0"/>
        <w:ind w:firstLine="567"/>
        <w:jc w:val="both"/>
        <w:rPr>
          <w:lang w:eastAsia="en-US"/>
        </w:rPr>
      </w:pPr>
      <w:r w:rsidRPr="00B85E6C">
        <w:rPr>
          <w:lang w:eastAsia="en-US"/>
        </w:rPr>
        <w:t>из них средства:</w:t>
      </w:r>
    </w:p>
    <w:p w:rsidR="001E11F5" w:rsidRPr="00B85E6C" w:rsidRDefault="001E11F5" w:rsidP="001E11F5">
      <w:pPr>
        <w:autoSpaceDE w:val="0"/>
        <w:autoSpaceDN w:val="0"/>
        <w:adjustRightInd w:val="0"/>
        <w:ind w:firstLine="567"/>
        <w:jc w:val="both"/>
        <w:rPr>
          <w:lang w:eastAsia="en-US"/>
        </w:rPr>
      </w:pPr>
      <w:r w:rsidRPr="00B85E6C">
        <w:rPr>
          <w:lang w:eastAsia="en-US"/>
        </w:rPr>
        <w:t>федерального бюджета – 0,0 тыс. рублей (0,00 процента);</w:t>
      </w:r>
    </w:p>
    <w:p w:rsidR="001E11F5" w:rsidRPr="00B85E6C" w:rsidRDefault="001E11F5" w:rsidP="001E11F5">
      <w:pPr>
        <w:autoSpaceDE w:val="0"/>
        <w:autoSpaceDN w:val="0"/>
        <w:adjustRightInd w:val="0"/>
        <w:ind w:firstLine="567"/>
        <w:jc w:val="both"/>
        <w:rPr>
          <w:lang w:eastAsia="en-US"/>
        </w:rPr>
      </w:pPr>
      <w:r w:rsidRPr="00B85E6C">
        <w:rPr>
          <w:lang w:eastAsia="en-US"/>
        </w:rPr>
        <w:t>республиканского бюджета Чувашской Республики – 0,0 тыс. рублей (0,00 процента);</w:t>
      </w:r>
    </w:p>
    <w:p w:rsidR="001E11F5" w:rsidRPr="00B85E6C" w:rsidRDefault="001E11F5" w:rsidP="001E11F5">
      <w:pPr>
        <w:autoSpaceDE w:val="0"/>
        <w:autoSpaceDN w:val="0"/>
        <w:adjustRightInd w:val="0"/>
        <w:ind w:firstLine="567"/>
        <w:jc w:val="both"/>
        <w:rPr>
          <w:lang w:eastAsia="en-US"/>
        </w:rPr>
      </w:pPr>
      <w:r w:rsidRPr="00B85E6C">
        <w:rPr>
          <w:lang w:eastAsia="en-US"/>
        </w:rPr>
        <w:t>местного бюджета – 0,0 тыс. рублей (0,00 процента);</w:t>
      </w:r>
    </w:p>
    <w:p w:rsidR="001E11F5" w:rsidRPr="00B85E6C" w:rsidRDefault="001E11F5" w:rsidP="001E11F5">
      <w:pPr>
        <w:autoSpaceDE w:val="0"/>
        <w:autoSpaceDN w:val="0"/>
        <w:adjustRightInd w:val="0"/>
        <w:ind w:firstLine="567"/>
        <w:jc w:val="both"/>
        <w:rPr>
          <w:lang w:eastAsia="en-US"/>
        </w:rPr>
      </w:pPr>
      <w:r w:rsidRPr="00B85E6C">
        <w:rPr>
          <w:lang w:eastAsia="en-US"/>
        </w:rPr>
        <w:t>внебюджетных источников – 0,0 тыс. рублей (0,00 процента).</w:t>
      </w:r>
    </w:p>
    <w:p w:rsidR="001E11F5" w:rsidRPr="00B85E6C" w:rsidRDefault="001E11F5" w:rsidP="001E11F5">
      <w:pPr>
        <w:autoSpaceDE w:val="0"/>
        <w:autoSpaceDN w:val="0"/>
        <w:adjustRightInd w:val="0"/>
        <w:ind w:firstLine="567"/>
        <w:jc w:val="both"/>
        <w:rPr>
          <w:lang w:eastAsia="en-US"/>
        </w:rPr>
      </w:pPr>
      <w:r w:rsidRPr="00B85E6C">
        <w:rPr>
          <w:lang w:eastAsia="en-US"/>
        </w:rPr>
        <w:t>Ресурсное обеспечение подпрограммы за счет всех источников финансирова-ния приведено в приложении № 1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
    <w:p w:rsidR="001E11F5" w:rsidRPr="00B85E6C" w:rsidRDefault="001E11F5" w:rsidP="001E11F5">
      <w:pPr>
        <w:autoSpaceDE w:val="0"/>
        <w:autoSpaceDN w:val="0"/>
        <w:adjustRightInd w:val="0"/>
        <w:ind w:firstLine="567"/>
        <w:jc w:val="both"/>
        <w:rPr>
          <w:lang w:eastAsia="en-US"/>
        </w:rPr>
      </w:pPr>
    </w:p>
    <w:p w:rsidR="001E11F5" w:rsidRPr="00B85E6C" w:rsidRDefault="001E11F5" w:rsidP="001E11F5">
      <w:pPr>
        <w:autoSpaceDE w:val="0"/>
        <w:autoSpaceDN w:val="0"/>
        <w:adjustRightInd w:val="0"/>
        <w:ind w:firstLine="567"/>
        <w:jc w:val="both"/>
        <w:rPr>
          <w:sz w:val="26"/>
          <w:szCs w:val="26"/>
          <w:lang w:eastAsia="en-US"/>
        </w:rPr>
        <w:sectPr w:rsidR="001E11F5" w:rsidRPr="00B85E6C" w:rsidSect="00835C1F">
          <w:pgSz w:w="11905" w:h="16838"/>
          <w:pgMar w:top="1134" w:right="851" w:bottom="1134" w:left="1701" w:header="567" w:footer="0" w:gutter="0"/>
          <w:cols w:space="720"/>
          <w:noEndnote/>
          <w:docGrid w:linePitch="326"/>
        </w:sectPr>
      </w:pPr>
    </w:p>
    <w:p w:rsidR="00F75BA7" w:rsidRPr="00B85E6C" w:rsidRDefault="00F75BA7" w:rsidP="00F75BA7">
      <w:pPr>
        <w:autoSpaceDE w:val="0"/>
        <w:autoSpaceDN w:val="0"/>
        <w:adjustRightInd w:val="0"/>
        <w:jc w:val="right"/>
        <w:outlineLvl w:val="0"/>
        <w:rPr>
          <w:rFonts w:eastAsia="Calibri"/>
          <w:sz w:val="20"/>
          <w:szCs w:val="20"/>
        </w:rPr>
      </w:pPr>
      <w:r w:rsidRPr="00B85E6C">
        <w:rPr>
          <w:rFonts w:eastAsia="Calibri"/>
          <w:sz w:val="20"/>
          <w:szCs w:val="20"/>
        </w:rPr>
        <w:t>Приложение № 1</w:t>
      </w:r>
    </w:p>
    <w:p w:rsidR="00F75BA7" w:rsidRPr="00B85E6C" w:rsidRDefault="00F75BA7" w:rsidP="00F75BA7">
      <w:pPr>
        <w:autoSpaceDE w:val="0"/>
        <w:autoSpaceDN w:val="0"/>
        <w:adjustRightInd w:val="0"/>
        <w:jc w:val="right"/>
        <w:rPr>
          <w:sz w:val="20"/>
          <w:szCs w:val="20"/>
          <w:lang w:eastAsia="en-US"/>
        </w:rPr>
      </w:pPr>
      <w:r w:rsidRPr="00B85E6C">
        <w:rPr>
          <w:sz w:val="20"/>
          <w:szCs w:val="20"/>
          <w:lang w:eastAsia="en-US"/>
        </w:rPr>
        <w:t xml:space="preserve">к подпрограмме «Создание в </w:t>
      </w:r>
      <w:r w:rsidR="00692680" w:rsidRPr="00B85E6C">
        <w:rPr>
          <w:sz w:val="20"/>
          <w:szCs w:val="20"/>
          <w:lang w:eastAsia="en-US"/>
        </w:rPr>
        <w:t>Порецком</w:t>
      </w:r>
      <w:r w:rsidRPr="00B85E6C">
        <w:rPr>
          <w:sz w:val="20"/>
          <w:szCs w:val="20"/>
          <w:lang w:eastAsia="en-US"/>
        </w:rPr>
        <w:t>районе  новых мест в общеобразовательных</w:t>
      </w:r>
    </w:p>
    <w:p w:rsidR="00F75BA7" w:rsidRPr="00B85E6C" w:rsidRDefault="00F75BA7" w:rsidP="00F75BA7">
      <w:pPr>
        <w:autoSpaceDE w:val="0"/>
        <w:autoSpaceDN w:val="0"/>
        <w:adjustRightInd w:val="0"/>
        <w:jc w:val="right"/>
        <w:rPr>
          <w:sz w:val="20"/>
          <w:szCs w:val="20"/>
          <w:lang w:eastAsia="en-US"/>
        </w:rPr>
      </w:pPr>
      <w:r w:rsidRPr="00B85E6C">
        <w:rPr>
          <w:sz w:val="20"/>
          <w:szCs w:val="20"/>
          <w:lang w:eastAsia="en-US"/>
        </w:rPr>
        <w:t>организациях в соответствии с прогнозируемой потребностью и современными условиями обучения»</w:t>
      </w:r>
    </w:p>
    <w:p w:rsidR="00F75BA7" w:rsidRPr="00B85E6C" w:rsidRDefault="00F75BA7" w:rsidP="00F75BA7">
      <w:pPr>
        <w:autoSpaceDE w:val="0"/>
        <w:autoSpaceDN w:val="0"/>
        <w:adjustRightInd w:val="0"/>
        <w:jc w:val="right"/>
        <w:rPr>
          <w:rFonts w:eastAsia="Calibri"/>
          <w:sz w:val="20"/>
          <w:szCs w:val="20"/>
        </w:rPr>
      </w:pPr>
      <w:r w:rsidRPr="00B85E6C">
        <w:rPr>
          <w:rFonts w:eastAsia="Calibri"/>
          <w:sz w:val="20"/>
          <w:szCs w:val="20"/>
        </w:rPr>
        <w:t>муниципальной программы</w:t>
      </w:r>
      <w:r w:rsidR="00CC7137" w:rsidRPr="00B85E6C">
        <w:rPr>
          <w:rFonts w:eastAsia="Calibri"/>
          <w:sz w:val="20"/>
          <w:szCs w:val="20"/>
        </w:rPr>
        <w:t>Порецкогомуниципальногоокруга</w:t>
      </w:r>
      <w:r w:rsidR="005E31B4" w:rsidRPr="00B85E6C">
        <w:rPr>
          <w:rFonts w:eastAsia="Calibri"/>
          <w:sz w:val="20"/>
          <w:szCs w:val="20"/>
        </w:rPr>
        <w:t>Чувашской Республики</w:t>
      </w:r>
    </w:p>
    <w:p w:rsidR="00F75BA7" w:rsidRPr="00B85E6C" w:rsidRDefault="00F75BA7" w:rsidP="00470250">
      <w:pPr>
        <w:autoSpaceDE w:val="0"/>
        <w:autoSpaceDN w:val="0"/>
        <w:adjustRightInd w:val="0"/>
        <w:jc w:val="right"/>
        <w:rPr>
          <w:rFonts w:eastAsia="Calibri"/>
          <w:sz w:val="20"/>
          <w:szCs w:val="20"/>
        </w:rPr>
      </w:pPr>
      <w:r w:rsidRPr="00B85E6C">
        <w:rPr>
          <w:rFonts w:eastAsia="Calibri"/>
          <w:sz w:val="20"/>
          <w:szCs w:val="20"/>
        </w:rPr>
        <w:t>«Развитие образования»</w:t>
      </w:r>
    </w:p>
    <w:p w:rsidR="00F75BA7" w:rsidRPr="00B85E6C" w:rsidRDefault="00F75BA7" w:rsidP="00F75BA7">
      <w:pPr>
        <w:autoSpaceDE w:val="0"/>
        <w:autoSpaceDN w:val="0"/>
        <w:adjustRightInd w:val="0"/>
        <w:jc w:val="center"/>
        <w:rPr>
          <w:sz w:val="26"/>
          <w:szCs w:val="26"/>
          <w:lang w:eastAsia="en-US"/>
        </w:rPr>
      </w:pPr>
      <w:r w:rsidRPr="00B85E6C">
        <w:rPr>
          <w:sz w:val="26"/>
          <w:szCs w:val="26"/>
          <w:lang w:eastAsia="en-US"/>
        </w:rPr>
        <w:t>РЕСУРСНОЕ ОБЕСПЕЧЕНИЕ</w:t>
      </w:r>
    </w:p>
    <w:p w:rsidR="00F75BA7" w:rsidRPr="00B85E6C" w:rsidRDefault="00F75BA7" w:rsidP="00F75BA7">
      <w:pPr>
        <w:autoSpaceDE w:val="0"/>
        <w:autoSpaceDN w:val="0"/>
        <w:adjustRightInd w:val="0"/>
        <w:jc w:val="center"/>
        <w:rPr>
          <w:lang w:eastAsia="en-US"/>
        </w:rPr>
      </w:pPr>
      <w:r w:rsidRPr="00B85E6C">
        <w:rPr>
          <w:sz w:val="26"/>
          <w:szCs w:val="26"/>
          <w:lang w:eastAsia="en-US"/>
        </w:rPr>
        <w:t xml:space="preserve">РЕАЛИЗАЦИИ ПОДПРОГРАММЫ </w:t>
      </w:r>
      <w:r w:rsidRPr="00B85E6C">
        <w:rPr>
          <w:lang w:eastAsia="en-US"/>
        </w:rPr>
        <w:t xml:space="preserve">«СОЗДАНИЕ В </w:t>
      </w:r>
      <w:r w:rsidR="00692680" w:rsidRPr="00B85E6C">
        <w:rPr>
          <w:lang w:eastAsia="en-US"/>
        </w:rPr>
        <w:t>ПОРЕЦКОМ</w:t>
      </w:r>
      <w:r w:rsidRPr="00B85E6C">
        <w:rPr>
          <w:lang w:eastAsia="en-US"/>
        </w:rPr>
        <w:t>РАЙОНЕ НОВЫХ МЕСТ В</w:t>
      </w:r>
    </w:p>
    <w:p w:rsidR="00F75BA7" w:rsidRPr="00B85E6C" w:rsidRDefault="00F75BA7" w:rsidP="00F75BA7">
      <w:pPr>
        <w:autoSpaceDE w:val="0"/>
        <w:autoSpaceDN w:val="0"/>
        <w:adjustRightInd w:val="0"/>
        <w:jc w:val="center"/>
        <w:rPr>
          <w:lang w:eastAsia="en-US"/>
        </w:rPr>
      </w:pPr>
      <w:r w:rsidRPr="00B85E6C">
        <w:rPr>
          <w:lang w:eastAsia="en-US"/>
        </w:rPr>
        <w:t xml:space="preserve">ОБЩЕОБРАЗОВАТЕЛЬНЫХ ОРГАНИЗАЦИЯХ В СООТВЕТСТВИИ </w:t>
      </w:r>
    </w:p>
    <w:p w:rsidR="00F75BA7" w:rsidRPr="00B85E6C" w:rsidRDefault="00F75BA7" w:rsidP="00F75BA7">
      <w:pPr>
        <w:autoSpaceDE w:val="0"/>
        <w:autoSpaceDN w:val="0"/>
        <w:adjustRightInd w:val="0"/>
        <w:jc w:val="center"/>
        <w:rPr>
          <w:lang w:eastAsia="en-US"/>
        </w:rPr>
      </w:pPr>
      <w:r w:rsidRPr="00B85E6C">
        <w:rPr>
          <w:lang w:eastAsia="en-US"/>
        </w:rPr>
        <w:t xml:space="preserve">С ПРОГНОЗИРУЕМОЙ ПОТРЕБНОСТЬЮ И СОВРЕМЕННЫМИ УСЛОВИЯМИ </w:t>
      </w:r>
    </w:p>
    <w:p w:rsidR="005E31B4" w:rsidRPr="00B85E6C" w:rsidRDefault="00F75BA7" w:rsidP="00F75BA7">
      <w:pPr>
        <w:autoSpaceDE w:val="0"/>
        <w:autoSpaceDN w:val="0"/>
        <w:adjustRightInd w:val="0"/>
        <w:jc w:val="center"/>
        <w:rPr>
          <w:sz w:val="26"/>
          <w:szCs w:val="26"/>
          <w:lang w:eastAsia="en-US"/>
        </w:rPr>
      </w:pPr>
      <w:r w:rsidRPr="00B85E6C">
        <w:rPr>
          <w:lang w:eastAsia="en-US"/>
        </w:rPr>
        <w:t>ОБУЧЕНИЯ»</w:t>
      </w:r>
      <w:r w:rsidRPr="00B85E6C">
        <w:rPr>
          <w:sz w:val="26"/>
          <w:szCs w:val="26"/>
          <w:lang w:eastAsia="en-US"/>
        </w:rPr>
        <w:t xml:space="preserve">МУНИЦИПАЛЬНОЙ ПРОГРАММЫ </w:t>
      </w:r>
      <w:r w:rsidR="00CC7137" w:rsidRPr="00B85E6C">
        <w:rPr>
          <w:sz w:val="26"/>
          <w:szCs w:val="26"/>
          <w:lang w:eastAsia="en-US"/>
        </w:rPr>
        <w:t>ПОРЕЦКОГО МУНИЦИПАЛЬНОГО ОКРУГА</w:t>
      </w:r>
      <w:r w:rsidR="00D317ED" w:rsidRPr="00B85E6C">
        <w:rPr>
          <w:sz w:val="26"/>
          <w:szCs w:val="26"/>
          <w:lang w:eastAsia="en-US"/>
        </w:rPr>
        <w:t xml:space="preserve"> ЧУВАШСКОЙ  РЕСПУБЛИКИ</w:t>
      </w:r>
    </w:p>
    <w:p w:rsidR="00F75BA7" w:rsidRPr="00B85E6C" w:rsidRDefault="00F75BA7" w:rsidP="00F75BA7">
      <w:pPr>
        <w:autoSpaceDE w:val="0"/>
        <w:autoSpaceDN w:val="0"/>
        <w:adjustRightInd w:val="0"/>
        <w:jc w:val="center"/>
        <w:rPr>
          <w:sz w:val="26"/>
          <w:szCs w:val="26"/>
          <w:lang w:eastAsia="en-US"/>
        </w:rPr>
      </w:pPr>
      <w:r w:rsidRPr="00B85E6C">
        <w:rPr>
          <w:sz w:val="26"/>
          <w:szCs w:val="26"/>
        </w:rPr>
        <w:t>«РАЗВИТИЕ ОБРАЗОВАНИЯ»</w:t>
      </w:r>
    </w:p>
    <w:p w:rsidR="00F75BA7" w:rsidRPr="00B85E6C" w:rsidRDefault="00F75BA7" w:rsidP="00F75BA7">
      <w:pPr>
        <w:autoSpaceDE w:val="0"/>
        <w:autoSpaceDN w:val="0"/>
        <w:adjustRightInd w:val="0"/>
        <w:jc w:val="center"/>
        <w:rPr>
          <w:sz w:val="26"/>
          <w:szCs w:val="26"/>
          <w:lang w:eastAsia="en-US"/>
        </w:rPr>
      </w:pPr>
      <w:r w:rsidRPr="00B85E6C">
        <w:rPr>
          <w:sz w:val="26"/>
          <w:szCs w:val="26"/>
          <w:lang w:eastAsia="en-US"/>
        </w:rPr>
        <w:t>ЗА СЧЕТ ВСЕХ ИСТОЧНИКОВ ФИНАНСИРОВАНИЯ</w:t>
      </w:r>
    </w:p>
    <w:p w:rsidR="00F75BA7" w:rsidRPr="00B85E6C" w:rsidRDefault="00F75BA7" w:rsidP="00F75BA7">
      <w:pPr>
        <w:autoSpaceDE w:val="0"/>
        <w:autoSpaceDN w:val="0"/>
        <w:adjustRightInd w:val="0"/>
        <w:rPr>
          <w:rFonts w:eastAsia="Calibri"/>
        </w:rPr>
      </w:pPr>
    </w:p>
    <w:tbl>
      <w:tblPr>
        <w:tblStyle w:val="af3"/>
        <w:tblW w:w="15735" w:type="dxa"/>
        <w:tblInd w:w="-459" w:type="dxa"/>
        <w:tblLayout w:type="fixed"/>
        <w:tblLook w:val="04A0"/>
      </w:tblPr>
      <w:tblGrid>
        <w:gridCol w:w="993"/>
        <w:gridCol w:w="1275"/>
        <w:gridCol w:w="1134"/>
        <w:gridCol w:w="993"/>
        <w:gridCol w:w="708"/>
        <w:gridCol w:w="851"/>
        <w:gridCol w:w="1134"/>
        <w:gridCol w:w="850"/>
        <w:gridCol w:w="2127"/>
        <w:gridCol w:w="850"/>
        <w:gridCol w:w="1276"/>
        <w:gridCol w:w="1276"/>
        <w:gridCol w:w="992"/>
        <w:gridCol w:w="1276"/>
      </w:tblGrid>
      <w:tr w:rsidR="00F75BA7" w:rsidRPr="00B85E6C" w:rsidTr="00564DBC">
        <w:tc>
          <w:tcPr>
            <w:tcW w:w="993" w:type="dxa"/>
            <w:vMerge w:val="restart"/>
          </w:tcPr>
          <w:p w:rsidR="00F75BA7" w:rsidRPr="00B85E6C" w:rsidRDefault="00F75BA7" w:rsidP="002F5825">
            <w:pPr>
              <w:autoSpaceDE w:val="0"/>
              <w:autoSpaceDN w:val="0"/>
              <w:jc w:val="center"/>
              <w:rPr>
                <w:rFonts w:eastAsia="Calibri"/>
                <w:sz w:val="16"/>
                <w:szCs w:val="16"/>
              </w:rPr>
            </w:pPr>
            <w:r w:rsidRPr="00B85E6C">
              <w:rPr>
                <w:rFonts w:eastAsia="Calibri"/>
                <w:sz w:val="16"/>
                <w:szCs w:val="16"/>
              </w:rPr>
              <w:t>Статус</w:t>
            </w:r>
          </w:p>
        </w:tc>
        <w:tc>
          <w:tcPr>
            <w:tcW w:w="1275" w:type="dxa"/>
            <w:vMerge w:val="restart"/>
          </w:tcPr>
          <w:p w:rsidR="00F75BA7" w:rsidRPr="00B85E6C" w:rsidRDefault="00F75BA7" w:rsidP="002F5825">
            <w:pPr>
              <w:autoSpaceDE w:val="0"/>
              <w:autoSpaceDN w:val="0"/>
              <w:jc w:val="center"/>
              <w:rPr>
                <w:rFonts w:eastAsia="Calibri"/>
                <w:sz w:val="16"/>
                <w:szCs w:val="16"/>
              </w:rPr>
            </w:pPr>
            <w:r w:rsidRPr="00B85E6C">
              <w:rPr>
                <w:rFonts w:eastAsia="Calibri"/>
                <w:sz w:val="16"/>
                <w:szCs w:val="16"/>
              </w:rPr>
              <w:t xml:space="preserve">Наименование подпрограммы муниципальной программы </w:t>
            </w:r>
            <w:r w:rsidR="00CC7137" w:rsidRPr="00B85E6C">
              <w:rPr>
                <w:rFonts w:eastAsia="Calibri"/>
                <w:sz w:val="16"/>
                <w:szCs w:val="16"/>
              </w:rPr>
              <w:t>Порецкого муниципального округа</w:t>
            </w:r>
            <w:r w:rsidR="00D317ED" w:rsidRPr="00B85E6C">
              <w:rPr>
                <w:rFonts w:eastAsia="Calibri"/>
                <w:sz w:val="16"/>
                <w:szCs w:val="16"/>
              </w:rPr>
              <w:t xml:space="preserve"> Чувашской  Республики</w:t>
            </w:r>
            <w:r w:rsidRPr="00B85E6C">
              <w:rPr>
                <w:rFonts w:eastAsia="Calibri"/>
                <w:sz w:val="16"/>
                <w:szCs w:val="16"/>
              </w:rPr>
              <w:t>(основного мероприятия, мероприятия)</w:t>
            </w:r>
          </w:p>
        </w:tc>
        <w:tc>
          <w:tcPr>
            <w:tcW w:w="1134" w:type="dxa"/>
            <w:vMerge w:val="restart"/>
          </w:tcPr>
          <w:p w:rsidR="00F75BA7" w:rsidRPr="00B85E6C" w:rsidRDefault="00F75BA7" w:rsidP="002F5825">
            <w:pPr>
              <w:autoSpaceDE w:val="0"/>
              <w:autoSpaceDN w:val="0"/>
              <w:jc w:val="center"/>
              <w:rPr>
                <w:rFonts w:eastAsia="Calibri"/>
                <w:sz w:val="16"/>
                <w:szCs w:val="16"/>
              </w:rPr>
            </w:pPr>
            <w:r w:rsidRPr="00B85E6C">
              <w:rPr>
                <w:rFonts w:eastAsia="Calibri"/>
                <w:sz w:val="16"/>
                <w:szCs w:val="16"/>
              </w:rPr>
              <w:t xml:space="preserve">Задача подпрограммы муниципальной программы </w:t>
            </w:r>
            <w:r w:rsidR="00CC7137" w:rsidRPr="00B85E6C">
              <w:rPr>
                <w:rFonts w:eastAsia="Calibri"/>
                <w:sz w:val="16"/>
                <w:szCs w:val="16"/>
              </w:rPr>
              <w:t>Порецкого муниципального округа</w:t>
            </w:r>
          </w:p>
        </w:tc>
        <w:tc>
          <w:tcPr>
            <w:tcW w:w="993" w:type="dxa"/>
            <w:vMerge w:val="restart"/>
          </w:tcPr>
          <w:p w:rsidR="00F75BA7" w:rsidRPr="00B85E6C" w:rsidRDefault="00F75BA7" w:rsidP="002F5825">
            <w:pPr>
              <w:autoSpaceDE w:val="0"/>
              <w:autoSpaceDN w:val="0"/>
              <w:jc w:val="center"/>
              <w:rPr>
                <w:rFonts w:eastAsia="Calibri"/>
                <w:sz w:val="16"/>
                <w:szCs w:val="16"/>
              </w:rPr>
            </w:pPr>
            <w:r w:rsidRPr="00B85E6C">
              <w:rPr>
                <w:rFonts w:eastAsia="Calibri"/>
                <w:sz w:val="16"/>
                <w:szCs w:val="16"/>
              </w:rPr>
              <w:t>Ответственный исполнитель, соисполнители</w:t>
            </w:r>
          </w:p>
        </w:tc>
        <w:tc>
          <w:tcPr>
            <w:tcW w:w="3543" w:type="dxa"/>
            <w:gridSpan w:val="4"/>
          </w:tcPr>
          <w:p w:rsidR="00F75BA7" w:rsidRPr="00B85E6C" w:rsidRDefault="00F75BA7" w:rsidP="002F5825">
            <w:pPr>
              <w:autoSpaceDE w:val="0"/>
              <w:autoSpaceDN w:val="0"/>
              <w:jc w:val="center"/>
              <w:rPr>
                <w:rFonts w:eastAsia="Calibri"/>
                <w:sz w:val="16"/>
                <w:szCs w:val="16"/>
              </w:rPr>
            </w:pPr>
            <w:r w:rsidRPr="00B85E6C">
              <w:rPr>
                <w:rFonts w:eastAsia="Calibri"/>
                <w:sz w:val="16"/>
                <w:szCs w:val="16"/>
              </w:rPr>
              <w:t>Код бюджетной</w:t>
            </w:r>
          </w:p>
        </w:tc>
        <w:tc>
          <w:tcPr>
            <w:tcW w:w="2127" w:type="dxa"/>
          </w:tcPr>
          <w:p w:rsidR="00F75BA7" w:rsidRPr="00B85E6C" w:rsidRDefault="00F75BA7" w:rsidP="002F5825">
            <w:pPr>
              <w:autoSpaceDE w:val="0"/>
              <w:autoSpaceDN w:val="0"/>
              <w:jc w:val="center"/>
              <w:rPr>
                <w:rFonts w:eastAsia="Calibri"/>
                <w:sz w:val="16"/>
                <w:szCs w:val="16"/>
              </w:rPr>
            </w:pPr>
            <w:r w:rsidRPr="00B85E6C">
              <w:rPr>
                <w:rFonts w:eastAsia="Calibri"/>
                <w:sz w:val="16"/>
                <w:szCs w:val="16"/>
              </w:rPr>
              <w:t>Источники финансирования</w:t>
            </w:r>
          </w:p>
        </w:tc>
        <w:tc>
          <w:tcPr>
            <w:tcW w:w="5670" w:type="dxa"/>
            <w:gridSpan w:val="5"/>
          </w:tcPr>
          <w:p w:rsidR="00F75BA7" w:rsidRPr="00B85E6C" w:rsidRDefault="00F75BA7" w:rsidP="002F5825">
            <w:pPr>
              <w:autoSpaceDE w:val="0"/>
              <w:autoSpaceDN w:val="0"/>
              <w:jc w:val="center"/>
              <w:rPr>
                <w:rFonts w:eastAsia="Calibri"/>
                <w:sz w:val="16"/>
                <w:szCs w:val="16"/>
              </w:rPr>
            </w:pPr>
            <w:r w:rsidRPr="00B85E6C">
              <w:rPr>
                <w:rFonts w:eastAsia="Calibri"/>
                <w:sz w:val="16"/>
                <w:szCs w:val="16"/>
              </w:rPr>
              <w:t>Расходы по годам, тыс. рублей</w:t>
            </w:r>
          </w:p>
        </w:tc>
      </w:tr>
      <w:tr w:rsidR="00564DBC" w:rsidRPr="00B85E6C" w:rsidTr="00564DBC">
        <w:tc>
          <w:tcPr>
            <w:tcW w:w="993" w:type="dxa"/>
            <w:vMerge/>
          </w:tcPr>
          <w:p w:rsidR="00564DBC" w:rsidRPr="00B85E6C" w:rsidRDefault="00564DBC" w:rsidP="002F5825">
            <w:pPr>
              <w:autoSpaceDE w:val="0"/>
              <w:autoSpaceDN w:val="0"/>
              <w:rPr>
                <w:rFonts w:eastAsia="Calibri"/>
                <w:sz w:val="16"/>
                <w:szCs w:val="16"/>
              </w:rPr>
            </w:pPr>
          </w:p>
        </w:tc>
        <w:tc>
          <w:tcPr>
            <w:tcW w:w="1275" w:type="dxa"/>
            <w:vMerge/>
          </w:tcPr>
          <w:p w:rsidR="00564DBC" w:rsidRPr="00B85E6C" w:rsidRDefault="00564DBC" w:rsidP="002F5825">
            <w:pPr>
              <w:autoSpaceDE w:val="0"/>
              <w:autoSpaceDN w:val="0"/>
              <w:rPr>
                <w:rFonts w:eastAsia="Calibri"/>
                <w:sz w:val="16"/>
                <w:szCs w:val="16"/>
              </w:rPr>
            </w:pPr>
          </w:p>
        </w:tc>
        <w:tc>
          <w:tcPr>
            <w:tcW w:w="1134" w:type="dxa"/>
            <w:vMerge/>
          </w:tcPr>
          <w:p w:rsidR="00564DBC" w:rsidRPr="00B85E6C" w:rsidRDefault="00564DBC" w:rsidP="002F5825">
            <w:pPr>
              <w:autoSpaceDE w:val="0"/>
              <w:autoSpaceDN w:val="0"/>
              <w:rPr>
                <w:rFonts w:eastAsia="Calibri"/>
                <w:sz w:val="16"/>
                <w:szCs w:val="16"/>
              </w:rPr>
            </w:pPr>
          </w:p>
        </w:tc>
        <w:tc>
          <w:tcPr>
            <w:tcW w:w="993" w:type="dxa"/>
            <w:vMerge/>
          </w:tcPr>
          <w:p w:rsidR="00564DBC" w:rsidRPr="00B85E6C" w:rsidRDefault="00564DBC" w:rsidP="002F5825">
            <w:pPr>
              <w:autoSpaceDE w:val="0"/>
              <w:autoSpaceDN w:val="0"/>
              <w:rPr>
                <w:rFonts w:eastAsia="Calibri"/>
                <w:sz w:val="16"/>
                <w:szCs w:val="16"/>
              </w:rPr>
            </w:pPr>
          </w:p>
        </w:tc>
        <w:tc>
          <w:tcPr>
            <w:tcW w:w="708"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главный распорядитель бюджетных средств</w:t>
            </w:r>
          </w:p>
        </w:tc>
        <w:tc>
          <w:tcPr>
            <w:tcW w:w="851"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раздел, подраздел</w:t>
            </w:r>
          </w:p>
        </w:tc>
        <w:tc>
          <w:tcPr>
            <w:tcW w:w="1134"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целевая статья расходов</w:t>
            </w:r>
          </w:p>
        </w:tc>
        <w:tc>
          <w:tcPr>
            <w:tcW w:w="850"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группа (подгруппа) вида расходов</w:t>
            </w:r>
          </w:p>
        </w:tc>
        <w:tc>
          <w:tcPr>
            <w:tcW w:w="2127" w:type="dxa"/>
          </w:tcPr>
          <w:p w:rsidR="00564DBC" w:rsidRPr="00B85E6C" w:rsidRDefault="00564DBC" w:rsidP="002F5825">
            <w:pPr>
              <w:autoSpaceDE w:val="0"/>
              <w:autoSpaceDN w:val="0"/>
              <w:jc w:val="center"/>
              <w:rPr>
                <w:rFonts w:eastAsia="Calibri"/>
                <w:sz w:val="16"/>
                <w:szCs w:val="16"/>
              </w:rPr>
            </w:pPr>
          </w:p>
        </w:tc>
        <w:tc>
          <w:tcPr>
            <w:tcW w:w="850"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2023</w:t>
            </w:r>
          </w:p>
        </w:tc>
        <w:tc>
          <w:tcPr>
            <w:tcW w:w="1276"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2024</w:t>
            </w:r>
          </w:p>
        </w:tc>
        <w:tc>
          <w:tcPr>
            <w:tcW w:w="1276"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2025</w:t>
            </w:r>
          </w:p>
        </w:tc>
        <w:tc>
          <w:tcPr>
            <w:tcW w:w="992"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2026-2030</w:t>
            </w:r>
          </w:p>
        </w:tc>
        <w:tc>
          <w:tcPr>
            <w:tcW w:w="1276"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2031-2035</w:t>
            </w:r>
          </w:p>
        </w:tc>
      </w:tr>
      <w:tr w:rsidR="00564DBC" w:rsidRPr="00B85E6C" w:rsidTr="00564DBC">
        <w:tc>
          <w:tcPr>
            <w:tcW w:w="993"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1</w:t>
            </w:r>
          </w:p>
        </w:tc>
        <w:tc>
          <w:tcPr>
            <w:tcW w:w="1275"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2</w:t>
            </w:r>
          </w:p>
        </w:tc>
        <w:tc>
          <w:tcPr>
            <w:tcW w:w="1134"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3</w:t>
            </w:r>
          </w:p>
        </w:tc>
        <w:tc>
          <w:tcPr>
            <w:tcW w:w="993"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4</w:t>
            </w:r>
          </w:p>
        </w:tc>
        <w:tc>
          <w:tcPr>
            <w:tcW w:w="708"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5</w:t>
            </w:r>
          </w:p>
        </w:tc>
        <w:tc>
          <w:tcPr>
            <w:tcW w:w="851"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6</w:t>
            </w:r>
          </w:p>
        </w:tc>
        <w:tc>
          <w:tcPr>
            <w:tcW w:w="1134"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7</w:t>
            </w:r>
          </w:p>
        </w:tc>
        <w:tc>
          <w:tcPr>
            <w:tcW w:w="850"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8</w:t>
            </w:r>
          </w:p>
        </w:tc>
        <w:tc>
          <w:tcPr>
            <w:tcW w:w="2127"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9</w:t>
            </w:r>
          </w:p>
        </w:tc>
        <w:tc>
          <w:tcPr>
            <w:tcW w:w="850"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14</w:t>
            </w:r>
          </w:p>
        </w:tc>
        <w:tc>
          <w:tcPr>
            <w:tcW w:w="1276"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15</w:t>
            </w:r>
          </w:p>
        </w:tc>
        <w:tc>
          <w:tcPr>
            <w:tcW w:w="1276"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16</w:t>
            </w:r>
          </w:p>
        </w:tc>
        <w:tc>
          <w:tcPr>
            <w:tcW w:w="992"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17</w:t>
            </w:r>
          </w:p>
        </w:tc>
        <w:tc>
          <w:tcPr>
            <w:tcW w:w="1276"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18</w:t>
            </w:r>
          </w:p>
        </w:tc>
      </w:tr>
      <w:tr w:rsidR="00564DBC" w:rsidRPr="00B85E6C" w:rsidTr="00564DBC">
        <w:trPr>
          <w:trHeight w:val="2969"/>
        </w:trPr>
        <w:tc>
          <w:tcPr>
            <w:tcW w:w="993" w:type="dxa"/>
            <w:vMerge w:val="restart"/>
          </w:tcPr>
          <w:p w:rsidR="00564DBC" w:rsidRPr="00B85E6C" w:rsidRDefault="00564DBC" w:rsidP="001E11F5">
            <w:pPr>
              <w:autoSpaceDE w:val="0"/>
              <w:autoSpaceDN w:val="0"/>
              <w:rPr>
                <w:rFonts w:eastAsia="Calibri"/>
                <w:sz w:val="16"/>
                <w:szCs w:val="16"/>
              </w:rPr>
            </w:pPr>
            <w:r w:rsidRPr="00B85E6C">
              <w:rPr>
                <w:rFonts w:eastAsia="Calibri"/>
                <w:sz w:val="16"/>
                <w:szCs w:val="16"/>
              </w:rPr>
              <w:t>Подпрограмма</w:t>
            </w:r>
          </w:p>
        </w:tc>
        <w:tc>
          <w:tcPr>
            <w:tcW w:w="1275" w:type="dxa"/>
            <w:vMerge w:val="restart"/>
          </w:tcPr>
          <w:p w:rsidR="00564DBC" w:rsidRPr="00B85E6C" w:rsidRDefault="00564DBC" w:rsidP="001E11F5">
            <w:pPr>
              <w:autoSpaceDE w:val="0"/>
              <w:autoSpaceDN w:val="0"/>
              <w:rPr>
                <w:rFonts w:eastAsia="Calibri"/>
                <w:sz w:val="16"/>
                <w:szCs w:val="16"/>
              </w:rPr>
            </w:pPr>
            <w:r w:rsidRPr="00B85E6C">
              <w:rPr>
                <w:rFonts w:eastAsia="Calibri"/>
                <w:sz w:val="16"/>
                <w:szCs w:val="16"/>
              </w:rPr>
              <w:t>«Создание в Порецком районе  новых мест в общеобразовательных</w:t>
            </w:r>
          </w:p>
          <w:p w:rsidR="00564DBC" w:rsidRPr="00B85E6C" w:rsidRDefault="00564DBC" w:rsidP="001E11F5">
            <w:pPr>
              <w:autoSpaceDE w:val="0"/>
              <w:autoSpaceDN w:val="0"/>
              <w:rPr>
                <w:rFonts w:eastAsia="Calibri"/>
                <w:sz w:val="16"/>
                <w:szCs w:val="16"/>
              </w:rPr>
            </w:pPr>
            <w:r w:rsidRPr="00B85E6C">
              <w:rPr>
                <w:rFonts w:eastAsia="Calibri"/>
                <w:sz w:val="16"/>
                <w:szCs w:val="16"/>
              </w:rPr>
              <w:t xml:space="preserve">организациях в соответствии с прогнозируемой потребностью и современными условиями обучения» </w:t>
            </w:r>
          </w:p>
          <w:p w:rsidR="00564DBC" w:rsidRPr="00B85E6C" w:rsidRDefault="00564DBC" w:rsidP="001E11F5">
            <w:pPr>
              <w:autoSpaceDE w:val="0"/>
              <w:autoSpaceDN w:val="0"/>
              <w:rPr>
                <w:rFonts w:eastAsia="Calibri"/>
                <w:sz w:val="16"/>
                <w:szCs w:val="16"/>
              </w:rPr>
            </w:pPr>
          </w:p>
        </w:tc>
        <w:tc>
          <w:tcPr>
            <w:tcW w:w="1134" w:type="dxa"/>
            <w:vMerge w:val="restart"/>
          </w:tcPr>
          <w:p w:rsidR="00564DBC" w:rsidRPr="00B85E6C" w:rsidRDefault="00564DBC" w:rsidP="001E11F5">
            <w:pPr>
              <w:autoSpaceDE w:val="0"/>
              <w:autoSpaceDN w:val="0"/>
              <w:jc w:val="center"/>
              <w:rPr>
                <w:rFonts w:eastAsia="Calibri"/>
                <w:sz w:val="16"/>
                <w:szCs w:val="16"/>
              </w:rPr>
            </w:pPr>
          </w:p>
        </w:tc>
        <w:tc>
          <w:tcPr>
            <w:tcW w:w="993" w:type="dxa"/>
            <w:vMerge w:val="restart"/>
          </w:tcPr>
          <w:p w:rsidR="00564DBC" w:rsidRPr="00B85E6C" w:rsidRDefault="00564DBC" w:rsidP="001E11F5">
            <w:pPr>
              <w:pStyle w:val="ConsPlusCell"/>
              <w:rPr>
                <w:rFonts w:ascii="Times New Roman" w:hAnsi="Times New Roman" w:cs="Times New Roman"/>
                <w:sz w:val="16"/>
                <w:szCs w:val="16"/>
              </w:rPr>
            </w:pPr>
            <w:r w:rsidRPr="00B85E6C">
              <w:rPr>
                <w:rFonts w:ascii="Times New Roman" w:hAnsi="Times New Roman" w:cs="Times New Roman"/>
                <w:sz w:val="16"/>
                <w:szCs w:val="16"/>
              </w:rPr>
              <w:t>Ответственный исполнитель – Отдел образования,  молодежной политики и спорта администрации Порецкого муниципального округа;</w:t>
            </w:r>
          </w:p>
          <w:p w:rsidR="00564DBC" w:rsidRPr="00B85E6C" w:rsidRDefault="00564DBC" w:rsidP="001E11F5">
            <w:pPr>
              <w:pStyle w:val="ConsPlusCell"/>
              <w:rPr>
                <w:rFonts w:ascii="Times New Roman" w:hAnsi="Times New Roman" w:cs="Times New Roman"/>
                <w:sz w:val="16"/>
                <w:szCs w:val="16"/>
              </w:rPr>
            </w:pPr>
            <w:r w:rsidRPr="00B85E6C">
              <w:rPr>
                <w:rFonts w:ascii="Times New Roman" w:hAnsi="Times New Roman" w:cs="Times New Roman"/>
                <w:sz w:val="16"/>
                <w:szCs w:val="16"/>
              </w:rPr>
              <w:t xml:space="preserve">Соисполнители - </w:t>
            </w:r>
          </w:p>
          <w:p w:rsidR="00564DBC" w:rsidRPr="00B85E6C" w:rsidRDefault="00564DBC" w:rsidP="001E11F5">
            <w:pPr>
              <w:autoSpaceDE w:val="0"/>
              <w:autoSpaceDN w:val="0"/>
              <w:jc w:val="center"/>
              <w:rPr>
                <w:rFonts w:eastAsia="Calibri"/>
                <w:sz w:val="16"/>
                <w:szCs w:val="16"/>
              </w:rPr>
            </w:pPr>
            <w:r w:rsidRPr="00B85E6C">
              <w:rPr>
                <w:sz w:val="16"/>
                <w:szCs w:val="16"/>
              </w:rPr>
              <w:t>муниципальные образовательные организации Порецкого муниципального округа Чувашской  Республики</w:t>
            </w:r>
          </w:p>
        </w:tc>
        <w:tc>
          <w:tcPr>
            <w:tcW w:w="708"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851"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1134"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850"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2127" w:type="dxa"/>
          </w:tcPr>
          <w:p w:rsidR="00564DBC" w:rsidRPr="00B85E6C" w:rsidRDefault="00564DBC" w:rsidP="001E11F5">
            <w:pPr>
              <w:autoSpaceDE w:val="0"/>
              <w:autoSpaceDN w:val="0"/>
              <w:rPr>
                <w:rFonts w:eastAsia="Calibri"/>
                <w:sz w:val="16"/>
                <w:szCs w:val="16"/>
              </w:rPr>
            </w:pPr>
            <w:r w:rsidRPr="00B85E6C">
              <w:rPr>
                <w:rFonts w:eastAsia="Calibri"/>
                <w:sz w:val="16"/>
                <w:szCs w:val="16"/>
              </w:rPr>
              <w:t>Всего</w:t>
            </w:r>
          </w:p>
        </w:tc>
        <w:tc>
          <w:tcPr>
            <w:tcW w:w="850"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0</w:t>
            </w:r>
          </w:p>
        </w:tc>
        <w:tc>
          <w:tcPr>
            <w:tcW w:w="1276"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0</w:t>
            </w:r>
          </w:p>
        </w:tc>
        <w:tc>
          <w:tcPr>
            <w:tcW w:w="1276"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0</w:t>
            </w:r>
          </w:p>
        </w:tc>
        <w:tc>
          <w:tcPr>
            <w:tcW w:w="992"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0</w:t>
            </w:r>
          </w:p>
        </w:tc>
        <w:tc>
          <w:tcPr>
            <w:tcW w:w="1276"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0</w:t>
            </w:r>
          </w:p>
        </w:tc>
      </w:tr>
      <w:tr w:rsidR="00564DBC" w:rsidRPr="00B85E6C" w:rsidTr="00564DBC">
        <w:tc>
          <w:tcPr>
            <w:tcW w:w="993" w:type="dxa"/>
            <w:vMerge/>
          </w:tcPr>
          <w:p w:rsidR="00564DBC" w:rsidRPr="00B85E6C" w:rsidRDefault="00564DBC" w:rsidP="001E11F5">
            <w:pPr>
              <w:autoSpaceDE w:val="0"/>
              <w:autoSpaceDN w:val="0"/>
              <w:rPr>
                <w:rFonts w:eastAsia="Calibri"/>
                <w:sz w:val="20"/>
                <w:szCs w:val="20"/>
              </w:rPr>
            </w:pPr>
          </w:p>
        </w:tc>
        <w:tc>
          <w:tcPr>
            <w:tcW w:w="1275" w:type="dxa"/>
            <w:vMerge/>
          </w:tcPr>
          <w:p w:rsidR="00564DBC" w:rsidRPr="00B85E6C" w:rsidRDefault="00564DBC" w:rsidP="001E11F5">
            <w:pPr>
              <w:autoSpaceDE w:val="0"/>
              <w:autoSpaceDN w:val="0"/>
              <w:rPr>
                <w:rFonts w:eastAsia="Calibri"/>
                <w:sz w:val="20"/>
                <w:szCs w:val="20"/>
              </w:rPr>
            </w:pPr>
          </w:p>
        </w:tc>
        <w:tc>
          <w:tcPr>
            <w:tcW w:w="1134" w:type="dxa"/>
            <w:vMerge/>
          </w:tcPr>
          <w:p w:rsidR="00564DBC" w:rsidRPr="00B85E6C" w:rsidRDefault="00564DBC" w:rsidP="001E11F5">
            <w:pPr>
              <w:autoSpaceDE w:val="0"/>
              <w:autoSpaceDN w:val="0"/>
              <w:jc w:val="center"/>
              <w:rPr>
                <w:rFonts w:eastAsia="Calibri"/>
              </w:rPr>
            </w:pPr>
          </w:p>
        </w:tc>
        <w:tc>
          <w:tcPr>
            <w:tcW w:w="993" w:type="dxa"/>
            <w:vMerge/>
          </w:tcPr>
          <w:p w:rsidR="00564DBC" w:rsidRPr="00B85E6C" w:rsidRDefault="00564DBC" w:rsidP="001E11F5">
            <w:pPr>
              <w:autoSpaceDE w:val="0"/>
              <w:autoSpaceDN w:val="0"/>
              <w:jc w:val="center"/>
              <w:rPr>
                <w:rFonts w:eastAsia="Calibri"/>
              </w:rPr>
            </w:pPr>
          </w:p>
        </w:tc>
        <w:tc>
          <w:tcPr>
            <w:tcW w:w="708"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851"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1134" w:type="dxa"/>
          </w:tcPr>
          <w:p w:rsidR="00564DBC" w:rsidRPr="00B85E6C" w:rsidRDefault="00564DBC" w:rsidP="001E11F5">
            <w:pPr>
              <w:jc w:val="center"/>
              <w:rPr>
                <w:rFonts w:eastAsia="Calibri"/>
                <w:bCs/>
                <w:color w:val="000000"/>
                <w:sz w:val="15"/>
                <w:szCs w:val="15"/>
              </w:rPr>
            </w:pPr>
            <w:r w:rsidRPr="00B85E6C">
              <w:rPr>
                <w:rFonts w:eastAsia="Calibri"/>
                <w:bCs/>
                <w:color w:val="000000"/>
                <w:sz w:val="15"/>
                <w:szCs w:val="15"/>
              </w:rPr>
              <w:t>Ц740000000</w:t>
            </w:r>
          </w:p>
        </w:tc>
        <w:tc>
          <w:tcPr>
            <w:tcW w:w="850"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2127" w:type="dxa"/>
          </w:tcPr>
          <w:p w:rsidR="00564DBC" w:rsidRPr="00B85E6C" w:rsidRDefault="00564DBC" w:rsidP="001E11F5">
            <w:pPr>
              <w:autoSpaceDE w:val="0"/>
              <w:autoSpaceDN w:val="0"/>
              <w:rPr>
                <w:rFonts w:eastAsia="Calibri"/>
                <w:sz w:val="16"/>
                <w:szCs w:val="16"/>
              </w:rPr>
            </w:pPr>
            <w:r w:rsidRPr="00B85E6C">
              <w:rPr>
                <w:rFonts w:eastAsia="Calibri"/>
                <w:sz w:val="16"/>
                <w:szCs w:val="16"/>
              </w:rPr>
              <w:t>федеральный бюджет</w:t>
            </w:r>
          </w:p>
        </w:tc>
        <w:tc>
          <w:tcPr>
            <w:tcW w:w="850"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992"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r>
      <w:tr w:rsidR="00564DBC" w:rsidRPr="00B85E6C" w:rsidTr="00564DBC">
        <w:tc>
          <w:tcPr>
            <w:tcW w:w="993" w:type="dxa"/>
            <w:vMerge/>
          </w:tcPr>
          <w:p w:rsidR="00564DBC" w:rsidRPr="00B85E6C" w:rsidRDefault="00564DBC" w:rsidP="001E11F5">
            <w:pPr>
              <w:autoSpaceDE w:val="0"/>
              <w:autoSpaceDN w:val="0"/>
              <w:rPr>
                <w:rFonts w:eastAsia="Calibri"/>
                <w:sz w:val="20"/>
                <w:szCs w:val="20"/>
              </w:rPr>
            </w:pPr>
          </w:p>
        </w:tc>
        <w:tc>
          <w:tcPr>
            <w:tcW w:w="1275" w:type="dxa"/>
            <w:vMerge/>
          </w:tcPr>
          <w:p w:rsidR="00564DBC" w:rsidRPr="00B85E6C" w:rsidRDefault="00564DBC" w:rsidP="001E11F5">
            <w:pPr>
              <w:autoSpaceDE w:val="0"/>
              <w:autoSpaceDN w:val="0"/>
              <w:rPr>
                <w:rFonts w:eastAsia="Calibri"/>
                <w:sz w:val="20"/>
                <w:szCs w:val="20"/>
              </w:rPr>
            </w:pPr>
          </w:p>
        </w:tc>
        <w:tc>
          <w:tcPr>
            <w:tcW w:w="1134" w:type="dxa"/>
            <w:vMerge/>
          </w:tcPr>
          <w:p w:rsidR="00564DBC" w:rsidRPr="00B85E6C" w:rsidRDefault="00564DBC" w:rsidP="001E11F5">
            <w:pPr>
              <w:autoSpaceDE w:val="0"/>
              <w:autoSpaceDN w:val="0"/>
              <w:jc w:val="center"/>
              <w:rPr>
                <w:rFonts w:eastAsia="Calibri"/>
              </w:rPr>
            </w:pPr>
          </w:p>
        </w:tc>
        <w:tc>
          <w:tcPr>
            <w:tcW w:w="993" w:type="dxa"/>
            <w:vMerge/>
          </w:tcPr>
          <w:p w:rsidR="00564DBC" w:rsidRPr="00B85E6C" w:rsidRDefault="00564DBC" w:rsidP="001E11F5">
            <w:pPr>
              <w:autoSpaceDE w:val="0"/>
              <w:autoSpaceDN w:val="0"/>
              <w:jc w:val="center"/>
              <w:rPr>
                <w:rFonts w:eastAsia="Calibri"/>
              </w:rPr>
            </w:pPr>
          </w:p>
        </w:tc>
        <w:tc>
          <w:tcPr>
            <w:tcW w:w="708"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851"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1134" w:type="dxa"/>
          </w:tcPr>
          <w:p w:rsidR="00564DBC" w:rsidRPr="00B85E6C" w:rsidRDefault="00564DBC" w:rsidP="001E11F5">
            <w:pPr>
              <w:jc w:val="center"/>
              <w:rPr>
                <w:rFonts w:eastAsia="Calibri"/>
                <w:bCs/>
                <w:color w:val="000000"/>
                <w:sz w:val="15"/>
                <w:szCs w:val="15"/>
              </w:rPr>
            </w:pPr>
            <w:r w:rsidRPr="00B85E6C">
              <w:rPr>
                <w:rFonts w:eastAsia="Calibri"/>
                <w:bCs/>
                <w:color w:val="000000"/>
                <w:sz w:val="15"/>
                <w:szCs w:val="15"/>
              </w:rPr>
              <w:t>Ц740000000</w:t>
            </w:r>
          </w:p>
        </w:tc>
        <w:tc>
          <w:tcPr>
            <w:tcW w:w="850"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2127" w:type="dxa"/>
          </w:tcPr>
          <w:p w:rsidR="00564DBC" w:rsidRPr="00B85E6C" w:rsidRDefault="00564DBC" w:rsidP="001E11F5">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850"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992"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r>
      <w:tr w:rsidR="00564DBC" w:rsidRPr="00B85E6C" w:rsidTr="00564DBC">
        <w:tc>
          <w:tcPr>
            <w:tcW w:w="993" w:type="dxa"/>
            <w:vMerge/>
          </w:tcPr>
          <w:p w:rsidR="00564DBC" w:rsidRPr="00B85E6C" w:rsidRDefault="00564DBC" w:rsidP="001E11F5">
            <w:pPr>
              <w:autoSpaceDE w:val="0"/>
              <w:autoSpaceDN w:val="0"/>
              <w:rPr>
                <w:rFonts w:eastAsia="Calibri"/>
                <w:sz w:val="20"/>
                <w:szCs w:val="20"/>
              </w:rPr>
            </w:pPr>
          </w:p>
        </w:tc>
        <w:tc>
          <w:tcPr>
            <w:tcW w:w="1275" w:type="dxa"/>
            <w:vMerge/>
          </w:tcPr>
          <w:p w:rsidR="00564DBC" w:rsidRPr="00B85E6C" w:rsidRDefault="00564DBC" w:rsidP="001E11F5">
            <w:pPr>
              <w:autoSpaceDE w:val="0"/>
              <w:autoSpaceDN w:val="0"/>
              <w:rPr>
                <w:rFonts w:eastAsia="Calibri"/>
                <w:sz w:val="20"/>
                <w:szCs w:val="20"/>
              </w:rPr>
            </w:pPr>
          </w:p>
        </w:tc>
        <w:tc>
          <w:tcPr>
            <w:tcW w:w="1134" w:type="dxa"/>
            <w:vMerge/>
          </w:tcPr>
          <w:p w:rsidR="00564DBC" w:rsidRPr="00B85E6C" w:rsidRDefault="00564DBC" w:rsidP="001E11F5">
            <w:pPr>
              <w:autoSpaceDE w:val="0"/>
              <w:autoSpaceDN w:val="0"/>
              <w:jc w:val="center"/>
              <w:rPr>
                <w:rFonts w:eastAsia="Calibri"/>
              </w:rPr>
            </w:pPr>
          </w:p>
        </w:tc>
        <w:tc>
          <w:tcPr>
            <w:tcW w:w="993" w:type="dxa"/>
            <w:vMerge/>
          </w:tcPr>
          <w:p w:rsidR="00564DBC" w:rsidRPr="00B85E6C" w:rsidRDefault="00564DBC" w:rsidP="001E11F5">
            <w:pPr>
              <w:autoSpaceDE w:val="0"/>
              <w:autoSpaceDN w:val="0"/>
              <w:jc w:val="center"/>
              <w:rPr>
                <w:rFonts w:eastAsia="Calibri"/>
              </w:rPr>
            </w:pPr>
          </w:p>
        </w:tc>
        <w:tc>
          <w:tcPr>
            <w:tcW w:w="708"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851"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1134"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850"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2127" w:type="dxa"/>
          </w:tcPr>
          <w:p w:rsidR="00564DBC" w:rsidRPr="00B85E6C" w:rsidRDefault="00564DBC" w:rsidP="001E11F5">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850"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992"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r>
      <w:tr w:rsidR="00564DBC" w:rsidRPr="00B85E6C" w:rsidTr="00564DBC">
        <w:tc>
          <w:tcPr>
            <w:tcW w:w="993" w:type="dxa"/>
            <w:vMerge/>
          </w:tcPr>
          <w:p w:rsidR="00564DBC" w:rsidRPr="00B85E6C" w:rsidRDefault="00564DBC" w:rsidP="001E11F5">
            <w:pPr>
              <w:autoSpaceDE w:val="0"/>
              <w:autoSpaceDN w:val="0"/>
              <w:rPr>
                <w:rFonts w:eastAsia="Calibri"/>
              </w:rPr>
            </w:pPr>
          </w:p>
        </w:tc>
        <w:tc>
          <w:tcPr>
            <w:tcW w:w="1275" w:type="dxa"/>
            <w:vMerge/>
          </w:tcPr>
          <w:p w:rsidR="00564DBC" w:rsidRPr="00B85E6C" w:rsidRDefault="00564DBC" w:rsidP="001E11F5">
            <w:pPr>
              <w:autoSpaceDE w:val="0"/>
              <w:autoSpaceDN w:val="0"/>
              <w:rPr>
                <w:rFonts w:eastAsia="Calibri"/>
              </w:rPr>
            </w:pPr>
          </w:p>
        </w:tc>
        <w:tc>
          <w:tcPr>
            <w:tcW w:w="1134" w:type="dxa"/>
            <w:vMerge/>
          </w:tcPr>
          <w:p w:rsidR="00564DBC" w:rsidRPr="00B85E6C" w:rsidRDefault="00564DBC" w:rsidP="001E11F5">
            <w:pPr>
              <w:autoSpaceDE w:val="0"/>
              <w:autoSpaceDN w:val="0"/>
              <w:jc w:val="center"/>
              <w:rPr>
                <w:rFonts w:eastAsia="Calibri"/>
              </w:rPr>
            </w:pPr>
          </w:p>
        </w:tc>
        <w:tc>
          <w:tcPr>
            <w:tcW w:w="993" w:type="dxa"/>
            <w:vMerge/>
          </w:tcPr>
          <w:p w:rsidR="00564DBC" w:rsidRPr="00B85E6C" w:rsidRDefault="00564DBC" w:rsidP="001E11F5">
            <w:pPr>
              <w:autoSpaceDE w:val="0"/>
              <w:autoSpaceDN w:val="0"/>
              <w:jc w:val="center"/>
              <w:rPr>
                <w:rFonts w:eastAsia="Calibri"/>
              </w:rPr>
            </w:pPr>
          </w:p>
        </w:tc>
        <w:tc>
          <w:tcPr>
            <w:tcW w:w="708"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851"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1134"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850"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2127" w:type="dxa"/>
          </w:tcPr>
          <w:p w:rsidR="00564DBC" w:rsidRPr="00B85E6C" w:rsidRDefault="00564DBC" w:rsidP="001E11F5">
            <w:pPr>
              <w:autoSpaceDE w:val="0"/>
              <w:autoSpaceDN w:val="0"/>
              <w:rPr>
                <w:rFonts w:eastAsia="Calibri"/>
                <w:sz w:val="16"/>
                <w:szCs w:val="16"/>
              </w:rPr>
            </w:pPr>
            <w:r w:rsidRPr="00B85E6C">
              <w:rPr>
                <w:rFonts w:eastAsia="Calibri"/>
                <w:sz w:val="16"/>
                <w:szCs w:val="16"/>
              </w:rPr>
              <w:t>внебюджетные источники</w:t>
            </w:r>
          </w:p>
        </w:tc>
        <w:tc>
          <w:tcPr>
            <w:tcW w:w="850"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992"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r>
      <w:tr w:rsidR="00564DBC" w:rsidRPr="00B85E6C" w:rsidTr="00564DBC">
        <w:tc>
          <w:tcPr>
            <w:tcW w:w="993" w:type="dxa"/>
            <w:vMerge w:val="restart"/>
          </w:tcPr>
          <w:p w:rsidR="00564DBC" w:rsidRPr="00B85E6C" w:rsidRDefault="00564DBC" w:rsidP="002F5825">
            <w:pPr>
              <w:autoSpaceDE w:val="0"/>
              <w:autoSpaceDN w:val="0"/>
              <w:jc w:val="center"/>
              <w:rPr>
                <w:rFonts w:eastAsia="Calibri"/>
              </w:rPr>
            </w:pPr>
            <w:r w:rsidRPr="00B85E6C">
              <w:rPr>
                <w:rFonts w:eastAsia="Calibri"/>
                <w:sz w:val="16"/>
                <w:szCs w:val="16"/>
              </w:rPr>
              <w:t>Основное мероприятие 1</w:t>
            </w:r>
          </w:p>
        </w:tc>
        <w:tc>
          <w:tcPr>
            <w:tcW w:w="1275" w:type="dxa"/>
            <w:vMerge w:val="restart"/>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Капитальный ремонт зданий муниципальных общеобразовательных организаций, имеющих износ 50 процентов и выше</w:t>
            </w:r>
          </w:p>
        </w:tc>
        <w:tc>
          <w:tcPr>
            <w:tcW w:w="1134" w:type="dxa"/>
            <w:vMerge w:val="restart"/>
          </w:tcPr>
          <w:p w:rsidR="00564DBC" w:rsidRPr="00B85E6C" w:rsidRDefault="00564DBC" w:rsidP="002B39F7">
            <w:pPr>
              <w:rPr>
                <w:rFonts w:eastAsia="Calibri"/>
                <w:sz w:val="16"/>
              </w:rPr>
            </w:pPr>
            <w:r w:rsidRPr="00B85E6C">
              <w:rPr>
                <w:rFonts w:eastAsia="Calibri"/>
                <w:sz w:val="16"/>
              </w:rPr>
              <w:t>перевод обучающихся из зданий об</w:t>
            </w:r>
            <w:r w:rsidRPr="00B85E6C">
              <w:rPr>
                <w:rFonts w:eastAsia="Calibri"/>
                <w:sz w:val="16"/>
              </w:rPr>
              <w:softHyphen/>
              <w:t>щеобразовательных организаций с износом 50 про</w:t>
            </w:r>
            <w:r w:rsidRPr="00B85E6C">
              <w:rPr>
                <w:rFonts w:eastAsia="Calibri"/>
                <w:sz w:val="16"/>
              </w:rPr>
              <w:softHyphen/>
              <w:t>центов и выше в новые или отремонтированные здания об</w:t>
            </w:r>
            <w:r w:rsidRPr="00B85E6C">
              <w:rPr>
                <w:rFonts w:eastAsia="Calibri"/>
                <w:sz w:val="16"/>
              </w:rPr>
              <w:softHyphen/>
              <w:t>щеобразовательных организ</w:t>
            </w:r>
          </w:p>
          <w:p w:rsidR="00564DBC" w:rsidRPr="00B85E6C" w:rsidRDefault="00564DBC" w:rsidP="002B39F7">
            <w:pPr>
              <w:rPr>
                <w:rFonts w:eastAsia="Calibri"/>
                <w:sz w:val="16"/>
              </w:rPr>
            </w:pPr>
            <w:r w:rsidRPr="00B85E6C">
              <w:rPr>
                <w:rFonts w:eastAsia="Calibri"/>
                <w:sz w:val="16"/>
              </w:rPr>
              <w:t>аций</w:t>
            </w:r>
          </w:p>
        </w:tc>
        <w:tc>
          <w:tcPr>
            <w:tcW w:w="993" w:type="dxa"/>
            <w:vMerge w:val="restart"/>
          </w:tcPr>
          <w:p w:rsidR="00564DBC" w:rsidRPr="00B85E6C" w:rsidRDefault="00564DBC" w:rsidP="002F5825">
            <w:pPr>
              <w:autoSpaceDE w:val="0"/>
              <w:autoSpaceDN w:val="0"/>
              <w:rPr>
                <w:rFonts w:eastAsia="Calibri"/>
                <w:sz w:val="16"/>
                <w:szCs w:val="16"/>
              </w:rPr>
            </w:pPr>
            <w:r w:rsidRPr="00B85E6C">
              <w:rPr>
                <w:sz w:val="16"/>
                <w:szCs w:val="16"/>
              </w:rPr>
              <w:t>Отдел образования,  молодежной политики и спорта администрации Порецкого муниципального округа</w:t>
            </w:r>
          </w:p>
        </w:tc>
        <w:tc>
          <w:tcPr>
            <w:tcW w:w="708"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851"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1134"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850"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2127" w:type="dxa"/>
          </w:tcPr>
          <w:p w:rsidR="00564DBC" w:rsidRPr="00B85E6C" w:rsidRDefault="00564DBC" w:rsidP="002F5825">
            <w:pPr>
              <w:autoSpaceDE w:val="0"/>
              <w:autoSpaceDN w:val="0"/>
              <w:rPr>
                <w:rFonts w:eastAsia="Calibri"/>
                <w:sz w:val="16"/>
                <w:szCs w:val="16"/>
              </w:rPr>
            </w:pPr>
            <w:r w:rsidRPr="00B85E6C">
              <w:rPr>
                <w:rFonts w:eastAsia="Calibri"/>
                <w:sz w:val="16"/>
                <w:szCs w:val="16"/>
              </w:rPr>
              <w:t>всего</w:t>
            </w:r>
          </w:p>
        </w:tc>
        <w:tc>
          <w:tcPr>
            <w:tcW w:w="850" w:type="dxa"/>
          </w:tcPr>
          <w:p w:rsidR="00564DBC" w:rsidRPr="00B85E6C" w:rsidRDefault="00564DBC" w:rsidP="004232CF">
            <w:pPr>
              <w:jc w:val="center"/>
              <w:rPr>
                <w:sz w:val="16"/>
                <w:szCs w:val="16"/>
              </w:rPr>
            </w:pPr>
            <w:r w:rsidRPr="00B85E6C">
              <w:rPr>
                <w:sz w:val="16"/>
                <w:szCs w:val="16"/>
              </w:rPr>
              <w:t>0</w:t>
            </w:r>
          </w:p>
        </w:tc>
        <w:tc>
          <w:tcPr>
            <w:tcW w:w="1276" w:type="dxa"/>
          </w:tcPr>
          <w:p w:rsidR="00564DBC" w:rsidRPr="00B85E6C" w:rsidRDefault="00564DBC" w:rsidP="004232CF">
            <w:pPr>
              <w:jc w:val="center"/>
              <w:rPr>
                <w:sz w:val="16"/>
                <w:szCs w:val="16"/>
              </w:rPr>
            </w:pPr>
            <w:r w:rsidRPr="00B85E6C">
              <w:rPr>
                <w:sz w:val="16"/>
                <w:szCs w:val="16"/>
              </w:rPr>
              <w:t>0</w:t>
            </w:r>
          </w:p>
        </w:tc>
        <w:tc>
          <w:tcPr>
            <w:tcW w:w="1276" w:type="dxa"/>
          </w:tcPr>
          <w:p w:rsidR="00564DBC" w:rsidRPr="00B85E6C" w:rsidRDefault="00564DBC" w:rsidP="004232CF">
            <w:pPr>
              <w:jc w:val="center"/>
              <w:rPr>
                <w:sz w:val="16"/>
                <w:szCs w:val="16"/>
              </w:rPr>
            </w:pPr>
            <w:r w:rsidRPr="00B85E6C">
              <w:rPr>
                <w:sz w:val="16"/>
                <w:szCs w:val="16"/>
              </w:rPr>
              <w:t>0</w:t>
            </w:r>
          </w:p>
        </w:tc>
        <w:tc>
          <w:tcPr>
            <w:tcW w:w="992" w:type="dxa"/>
          </w:tcPr>
          <w:p w:rsidR="00564DBC" w:rsidRPr="00B85E6C" w:rsidRDefault="00564DBC" w:rsidP="004232CF">
            <w:pPr>
              <w:jc w:val="center"/>
              <w:rPr>
                <w:sz w:val="16"/>
                <w:szCs w:val="16"/>
              </w:rPr>
            </w:pPr>
            <w:r w:rsidRPr="00B85E6C">
              <w:rPr>
                <w:sz w:val="16"/>
                <w:szCs w:val="16"/>
              </w:rPr>
              <w:t>0</w:t>
            </w:r>
          </w:p>
        </w:tc>
        <w:tc>
          <w:tcPr>
            <w:tcW w:w="1276" w:type="dxa"/>
          </w:tcPr>
          <w:p w:rsidR="00564DBC" w:rsidRPr="00B85E6C" w:rsidRDefault="00564DBC" w:rsidP="004232CF">
            <w:pPr>
              <w:jc w:val="center"/>
              <w:rPr>
                <w:sz w:val="16"/>
                <w:szCs w:val="16"/>
              </w:rPr>
            </w:pPr>
            <w:r w:rsidRPr="00B85E6C">
              <w:rPr>
                <w:sz w:val="16"/>
                <w:szCs w:val="16"/>
              </w:rPr>
              <w:t>0</w:t>
            </w:r>
          </w:p>
        </w:tc>
      </w:tr>
      <w:tr w:rsidR="00564DBC" w:rsidRPr="00B85E6C" w:rsidTr="00564DBC">
        <w:tc>
          <w:tcPr>
            <w:tcW w:w="993" w:type="dxa"/>
            <w:vMerge/>
          </w:tcPr>
          <w:p w:rsidR="00564DBC" w:rsidRPr="00B85E6C" w:rsidRDefault="00564DBC" w:rsidP="002F5825">
            <w:pPr>
              <w:autoSpaceDE w:val="0"/>
              <w:autoSpaceDN w:val="0"/>
              <w:jc w:val="center"/>
              <w:rPr>
                <w:rFonts w:eastAsia="Calibri"/>
              </w:rPr>
            </w:pPr>
          </w:p>
        </w:tc>
        <w:tc>
          <w:tcPr>
            <w:tcW w:w="1275" w:type="dxa"/>
            <w:vMerge/>
          </w:tcPr>
          <w:p w:rsidR="00564DBC" w:rsidRPr="00B85E6C" w:rsidRDefault="00564DBC" w:rsidP="002F5825">
            <w:pPr>
              <w:autoSpaceDE w:val="0"/>
              <w:autoSpaceDN w:val="0"/>
              <w:jc w:val="center"/>
              <w:rPr>
                <w:rFonts w:eastAsia="Calibri"/>
              </w:rPr>
            </w:pPr>
          </w:p>
        </w:tc>
        <w:tc>
          <w:tcPr>
            <w:tcW w:w="1134" w:type="dxa"/>
            <w:vMerge/>
          </w:tcPr>
          <w:p w:rsidR="00564DBC" w:rsidRPr="00B85E6C" w:rsidRDefault="00564DBC" w:rsidP="002F5825">
            <w:pPr>
              <w:autoSpaceDE w:val="0"/>
              <w:autoSpaceDN w:val="0"/>
              <w:jc w:val="center"/>
              <w:rPr>
                <w:rFonts w:eastAsia="Calibri"/>
                <w:sz w:val="16"/>
                <w:szCs w:val="16"/>
              </w:rPr>
            </w:pPr>
          </w:p>
        </w:tc>
        <w:tc>
          <w:tcPr>
            <w:tcW w:w="993" w:type="dxa"/>
            <w:vMerge/>
          </w:tcPr>
          <w:p w:rsidR="00564DBC" w:rsidRPr="00B85E6C" w:rsidRDefault="00564DBC" w:rsidP="002F5825">
            <w:pPr>
              <w:autoSpaceDE w:val="0"/>
              <w:autoSpaceDN w:val="0"/>
              <w:jc w:val="center"/>
              <w:rPr>
                <w:rFonts w:eastAsia="Calibri"/>
                <w:sz w:val="16"/>
                <w:szCs w:val="16"/>
              </w:rPr>
            </w:pPr>
          </w:p>
        </w:tc>
        <w:tc>
          <w:tcPr>
            <w:tcW w:w="708"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851"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1134"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850"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2127" w:type="dxa"/>
          </w:tcPr>
          <w:p w:rsidR="00564DBC" w:rsidRPr="00B85E6C" w:rsidRDefault="00564DBC" w:rsidP="002F5825">
            <w:pPr>
              <w:autoSpaceDE w:val="0"/>
              <w:autoSpaceDN w:val="0"/>
              <w:rPr>
                <w:rFonts w:eastAsia="Calibri"/>
                <w:sz w:val="16"/>
                <w:szCs w:val="16"/>
              </w:rPr>
            </w:pPr>
            <w:r w:rsidRPr="00B85E6C">
              <w:rPr>
                <w:rFonts w:eastAsia="Calibri"/>
                <w:sz w:val="16"/>
                <w:szCs w:val="16"/>
              </w:rPr>
              <w:t>федеральный бюджет</w:t>
            </w:r>
          </w:p>
        </w:tc>
        <w:tc>
          <w:tcPr>
            <w:tcW w:w="850" w:type="dxa"/>
          </w:tcPr>
          <w:p w:rsidR="00564DBC" w:rsidRPr="00B85E6C" w:rsidRDefault="00564DBC" w:rsidP="004232CF">
            <w:pPr>
              <w:jc w:val="center"/>
              <w:rPr>
                <w:sz w:val="16"/>
                <w:szCs w:val="16"/>
              </w:rPr>
            </w:pPr>
            <w:r w:rsidRPr="00B85E6C">
              <w:rPr>
                <w:sz w:val="16"/>
                <w:szCs w:val="16"/>
              </w:rPr>
              <w:t>0</w:t>
            </w:r>
          </w:p>
        </w:tc>
        <w:tc>
          <w:tcPr>
            <w:tcW w:w="1276" w:type="dxa"/>
          </w:tcPr>
          <w:p w:rsidR="00564DBC" w:rsidRPr="00B85E6C" w:rsidRDefault="00564DBC" w:rsidP="004232CF">
            <w:pPr>
              <w:jc w:val="center"/>
              <w:rPr>
                <w:sz w:val="16"/>
                <w:szCs w:val="16"/>
              </w:rPr>
            </w:pPr>
            <w:r w:rsidRPr="00B85E6C">
              <w:rPr>
                <w:sz w:val="16"/>
                <w:szCs w:val="16"/>
              </w:rPr>
              <w:t>0</w:t>
            </w:r>
          </w:p>
        </w:tc>
        <w:tc>
          <w:tcPr>
            <w:tcW w:w="1276" w:type="dxa"/>
          </w:tcPr>
          <w:p w:rsidR="00564DBC" w:rsidRPr="00B85E6C" w:rsidRDefault="00564DBC" w:rsidP="004232CF">
            <w:pPr>
              <w:jc w:val="center"/>
              <w:rPr>
                <w:sz w:val="16"/>
                <w:szCs w:val="16"/>
              </w:rPr>
            </w:pPr>
            <w:r w:rsidRPr="00B85E6C">
              <w:rPr>
                <w:sz w:val="16"/>
                <w:szCs w:val="16"/>
              </w:rPr>
              <w:t>0</w:t>
            </w:r>
          </w:p>
        </w:tc>
        <w:tc>
          <w:tcPr>
            <w:tcW w:w="992" w:type="dxa"/>
          </w:tcPr>
          <w:p w:rsidR="00564DBC" w:rsidRPr="00B85E6C" w:rsidRDefault="00564DBC" w:rsidP="004232CF">
            <w:pPr>
              <w:jc w:val="center"/>
              <w:rPr>
                <w:sz w:val="16"/>
                <w:szCs w:val="16"/>
              </w:rPr>
            </w:pPr>
            <w:r w:rsidRPr="00B85E6C">
              <w:rPr>
                <w:sz w:val="16"/>
                <w:szCs w:val="16"/>
              </w:rPr>
              <w:t>0</w:t>
            </w:r>
          </w:p>
        </w:tc>
        <w:tc>
          <w:tcPr>
            <w:tcW w:w="1276" w:type="dxa"/>
          </w:tcPr>
          <w:p w:rsidR="00564DBC" w:rsidRPr="00B85E6C" w:rsidRDefault="00564DBC" w:rsidP="004232CF">
            <w:pPr>
              <w:jc w:val="center"/>
              <w:rPr>
                <w:sz w:val="16"/>
                <w:szCs w:val="16"/>
              </w:rPr>
            </w:pPr>
            <w:r w:rsidRPr="00B85E6C">
              <w:rPr>
                <w:sz w:val="16"/>
                <w:szCs w:val="16"/>
              </w:rPr>
              <w:t>0</w:t>
            </w:r>
          </w:p>
        </w:tc>
      </w:tr>
      <w:tr w:rsidR="00564DBC" w:rsidRPr="00B85E6C" w:rsidTr="00564DBC">
        <w:tc>
          <w:tcPr>
            <w:tcW w:w="993" w:type="dxa"/>
            <w:vMerge/>
          </w:tcPr>
          <w:p w:rsidR="00564DBC" w:rsidRPr="00B85E6C" w:rsidRDefault="00564DBC" w:rsidP="001E11F5">
            <w:pPr>
              <w:autoSpaceDE w:val="0"/>
              <w:autoSpaceDN w:val="0"/>
              <w:jc w:val="center"/>
              <w:rPr>
                <w:rFonts w:eastAsia="Calibri"/>
              </w:rPr>
            </w:pPr>
          </w:p>
        </w:tc>
        <w:tc>
          <w:tcPr>
            <w:tcW w:w="1275" w:type="dxa"/>
            <w:vMerge/>
          </w:tcPr>
          <w:p w:rsidR="00564DBC" w:rsidRPr="00B85E6C" w:rsidRDefault="00564DBC" w:rsidP="001E11F5">
            <w:pPr>
              <w:autoSpaceDE w:val="0"/>
              <w:autoSpaceDN w:val="0"/>
              <w:jc w:val="center"/>
              <w:rPr>
                <w:rFonts w:eastAsia="Calibri"/>
              </w:rPr>
            </w:pPr>
          </w:p>
        </w:tc>
        <w:tc>
          <w:tcPr>
            <w:tcW w:w="1134" w:type="dxa"/>
            <w:vMerge/>
          </w:tcPr>
          <w:p w:rsidR="00564DBC" w:rsidRPr="00B85E6C" w:rsidRDefault="00564DBC" w:rsidP="001E11F5">
            <w:pPr>
              <w:autoSpaceDE w:val="0"/>
              <w:autoSpaceDN w:val="0"/>
              <w:jc w:val="center"/>
              <w:rPr>
                <w:rFonts w:eastAsia="Calibri"/>
                <w:sz w:val="16"/>
                <w:szCs w:val="16"/>
              </w:rPr>
            </w:pPr>
          </w:p>
        </w:tc>
        <w:tc>
          <w:tcPr>
            <w:tcW w:w="993" w:type="dxa"/>
            <w:vMerge/>
          </w:tcPr>
          <w:p w:rsidR="00564DBC" w:rsidRPr="00B85E6C" w:rsidRDefault="00564DBC" w:rsidP="001E11F5">
            <w:pPr>
              <w:autoSpaceDE w:val="0"/>
              <w:autoSpaceDN w:val="0"/>
              <w:jc w:val="center"/>
              <w:rPr>
                <w:rFonts w:eastAsia="Calibri"/>
                <w:sz w:val="16"/>
                <w:szCs w:val="16"/>
              </w:rPr>
            </w:pPr>
          </w:p>
        </w:tc>
        <w:tc>
          <w:tcPr>
            <w:tcW w:w="708"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851"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1134" w:type="dxa"/>
          </w:tcPr>
          <w:p w:rsidR="00564DBC" w:rsidRPr="00B85E6C" w:rsidRDefault="00564DBC" w:rsidP="001E11F5">
            <w:pPr>
              <w:autoSpaceDE w:val="0"/>
              <w:autoSpaceDN w:val="0"/>
              <w:jc w:val="center"/>
              <w:rPr>
                <w:rFonts w:eastAsia="Calibri"/>
                <w:sz w:val="16"/>
                <w:szCs w:val="16"/>
              </w:rPr>
            </w:pPr>
            <w:r w:rsidRPr="00B85E6C">
              <w:rPr>
                <w:rFonts w:eastAsia="Calibri"/>
                <w:color w:val="000000"/>
                <w:sz w:val="15"/>
                <w:szCs w:val="15"/>
              </w:rPr>
              <w:t>Ц740200000</w:t>
            </w:r>
          </w:p>
        </w:tc>
        <w:tc>
          <w:tcPr>
            <w:tcW w:w="850"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2127" w:type="dxa"/>
          </w:tcPr>
          <w:p w:rsidR="00564DBC" w:rsidRPr="00B85E6C" w:rsidRDefault="00564DBC" w:rsidP="001E11F5">
            <w:pPr>
              <w:autoSpaceDE w:val="0"/>
              <w:autoSpaceDN w:val="0"/>
              <w:rPr>
                <w:rFonts w:eastAsia="Calibri"/>
                <w:sz w:val="16"/>
                <w:szCs w:val="16"/>
              </w:rPr>
            </w:pPr>
            <w:r w:rsidRPr="00B85E6C">
              <w:rPr>
                <w:rFonts w:eastAsia="Calibri"/>
                <w:sz w:val="16"/>
                <w:szCs w:val="16"/>
              </w:rPr>
              <w:t>республиканский бюджет Чувашской Республики</w:t>
            </w:r>
          </w:p>
        </w:tc>
        <w:tc>
          <w:tcPr>
            <w:tcW w:w="850"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992"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r>
      <w:tr w:rsidR="00564DBC" w:rsidRPr="00B85E6C" w:rsidTr="00564DBC">
        <w:tc>
          <w:tcPr>
            <w:tcW w:w="993" w:type="dxa"/>
            <w:vMerge/>
          </w:tcPr>
          <w:p w:rsidR="00564DBC" w:rsidRPr="00B85E6C" w:rsidRDefault="00564DBC" w:rsidP="001E11F5">
            <w:pPr>
              <w:autoSpaceDE w:val="0"/>
              <w:autoSpaceDN w:val="0"/>
              <w:jc w:val="center"/>
              <w:rPr>
                <w:rFonts w:eastAsia="Calibri"/>
              </w:rPr>
            </w:pPr>
          </w:p>
        </w:tc>
        <w:tc>
          <w:tcPr>
            <w:tcW w:w="1275" w:type="dxa"/>
            <w:vMerge/>
          </w:tcPr>
          <w:p w:rsidR="00564DBC" w:rsidRPr="00B85E6C" w:rsidRDefault="00564DBC" w:rsidP="001E11F5">
            <w:pPr>
              <w:autoSpaceDE w:val="0"/>
              <w:autoSpaceDN w:val="0"/>
              <w:jc w:val="center"/>
              <w:rPr>
                <w:rFonts w:eastAsia="Calibri"/>
              </w:rPr>
            </w:pPr>
          </w:p>
        </w:tc>
        <w:tc>
          <w:tcPr>
            <w:tcW w:w="1134" w:type="dxa"/>
            <w:vMerge/>
          </w:tcPr>
          <w:p w:rsidR="00564DBC" w:rsidRPr="00B85E6C" w:rsidRDefault="00564DBC" w:rsidP="001E11F5">
            <w:pPr>
              <w:autoSpaceDE w:val="0"/>
              <w:autoSpaceDN w:val="0"/>
              <w:jc w:val="center"/>
              <w:rPr>
                <w:rFonts w:eastAsia="Calibri"/>
                <w:sz w:val="16"/>
                <w:szCs w:val="16"/>
              </w:rPr>
            </w:pPr>
          </w:p>
        </w:tc>
        <w:tc>
          <w:tcPr>
            <w:tcW w:w="993" w:type="dxa"/>
            <w:vMerge/>
          </w:tcPr>
          <w:p w:rsidR="00564DBC" w:rsidRPr="00B85E6C" w:rsidRDefault="00564DBC" w:rsidP="001E11F5">
            <w:pPr>
              <w:autoSpaceDE w:val="0"/>
              <w:autoSpaceDN w:val="0"/>
              <w:jc w:val="center"/>
              <w:rPr>
                <w:rFonts w:eastAsia="Calibri"/>
                <w:sz w:val="16"/>
                <w:szCs w:val="16"/>
              </w:rPr>
            </w:pPr>
          </w:p>
        </w:tc>
        <w:tc>
          <w:tcPr>
            <w:tcW w:w="708"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851"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1134"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850" w:type="dxa"/>
          </w:tcPr>
          <w:p w:rsidR="00564DBC" w:rsidRPr="00B85E6C" w:rsidRDefault="00564DBC" w:rsidP="001E11F5">
            <w:pPr>
              <w:autoSpaceDE w:val="0"/>
              <w:autoSpaceDN w:val="0"/>
              <w:jc w:val="center"/>
              <w:rPr>
                <w:rFonts w:eastAsia="Calibri"/>
                <w:sz w:val="16"/>
                <w:szCs w:val="16"/>
              </w:rPr>
            </w:pPr>
            <w:r w:rsidRPr="00B85E6C">
              <w:rPr>
                <w:rFonts w:eastAsia="Calibri"/>
                <w:sz w:val="16"/>
                <w:szCs w:val="16"/>
              </w:rPr>
              <w:t>x</w:t>
            </w:r>
          </w:p>
        </w:tc>
        <w:tc>
          <w:tcPr>
            <w:tcW w:w="2127" w:type="dxa"/>
          </w:tcPr>
          <w:p w:rsidR="00564DBC" w:rsidRPr="00B85E6C" w:rsidRDefault="00564DBC" w:rsidP="001E11F5">
            <w:pPr>
              <w:autoSpaceDE w:val="0"/>
              <w:autoSpaceDN w:val="0"/>
              <w:rPr>
                <w:rFonts w:eastAsia="Calibri"/>
                <w:sz w:val="16"/>
                <w:szCs w:val="16"/>
              </w:rPr>
            </w:pPr>
            <w:r w:rsidRPr="00B85E6C">
              <w:rPr>
                <w:rFonts w:eastAsia="Calibri"/>
                <w:sz w:val="16"/>
                <w:szCs w:val="16"/>
              </w:rPr>
              <w:t>местный бюджет Порецкого муниципального округа</w:t>
            </w:r>
          </w:p>
        </w:tc>
        <w:tc>
          <w:tcPr>
            <w:tcW w:w="850"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c>
          <w:tcPr>
            <w:tcW w:w="992" w:type="dxa"/>
          </w:tcPr>
          <w:p w:rsidR="00564DBC" w:rsidRPr="00B85E6C" w:rsidRDefault="00564DBC" w:rsidP="001E11F5">
            <w:pPr>
              <w:jc w:val="center"/>
              <w:rPr>
                <w:sz w:val="16"/>
                <w:szCs w:val="16"/>
              </w:rPr>
            </w:pPr>
            <w:r w:rsidRPr="00B85E6C">
              <w:rPr>
                <w:sz w:val="16"/>
                <w:szCs w:val="16"/>
              </w:rPr>
              <w:t>0</w:t>
            </w:r>
          </w:p>
        </w:tc>
        <w:tc>
          <w:tcPr>
            <w:tcW w:w="1276" w:type="dxa"/>
          </w:tcPr>
          <w:p w:rsidR="00564DBC" w:rsidRPr="00B85E6C" w:rsidRDefault="00564DBC" w:rsidP="001E11F5">
            <w:pPr>
              <w:jc w:val="center"/>
              <w:rPr>
                <w:sz w:val="16"/>
                <w:szCs w:val="16"/>
              </w:rPr>
            </w:pPr>
            <w:r w:rsidRPr="00B85E6C">
              <w:rPr>
                <w:sz w:val="16"/>
                <w:szCs w:val="16"/>
              </w:rPr>
              <w:t>0</w:t>
            </w:r>
          </w:p>
        </w:tc>
      </w:tr>
      <w:tr w:rsidR="00564DBC" w:rsidRPr="00B85E6C" w:rsidTr="00564DBC">
        <w:tc>
          <w:tcPr>
            <w:tcW w:w="993" w:type="dxa"/>
            <w:vMerge/>
          </w:tcPr>
          <w:p w:rsidR="00564DBC" w:rsidRPr="00B85E6C" w:rsidRDefault="00564DBC" w:rsidP="002F5825">
            <w:pPr>
              <w:autoSpaceDE w:val="0"/>
              <w:autoSpaceDN w:val="0"/>
              <w:jc w:val="center"/>
              <w:rPr>
                <w:rFonts w:eastAsia="Calibri"/>
              </w:rPr>
            </w:pPr>
          </w:p>
        </w:tc>
        <w:tc>
          <w:tcPr>
            <w:tcW w:w="1275" w:type="dxa"/>
            <w:vMerge/>
          </w:tcPr>
          <w:p w:rsidR="00564DBC" w:rsidRPr="00B85E6C" w:rsidRDefault="00564DBC" w:rsidP="002F5825">
            <w:pPr>
              <w:autoSpaceDE w:val="0"/>
              <w:autoSpaceDN w:val="0"/>
              <w:jc w:val="center"/>
              <w:rPr>
                <w:rFonts w:eastAsia="Calibri"/>
              </w:rPr>
            </w:pPr>
          </w:p>
        </w:tc>
        <w:tc>
          <w:tcPr>
            <w:tcW w:w="1134" w:type="dxa"/>
            <w:vMerge/>
          </w:tcPr>
          <w:p w:rsidR="00564DBC" w:rsidRPr="00B85E6C" w:rsidRDefault="00564DBC" w:rsidP="002F5825">
            <w:pPr>
              <w:autoSpaceDE w:val="0"/>
              <w:autoSpaceDN w:val="0"/>
              <w:jc w:val="center"/>
              <w:rPr>
                <w:rFonts w:eastAsia="Calibri"/>
                <w:sz w:val="16"/>
                <w:szCs w:val="16"/>
              </w:rPr>
            </w:pPr>
          </w:p>
        </w:tc>
        <w:tc>
          <w:tcPr>
            <w:tcW w:w="993" w:type="dxa"/>
            <w:vMerge/>
          </w:tcPr>
          <w:p w:rsidR="00564DBC" w:rsidRPr="00B85E6C" w:rsidRDefault="00564DBC" w:rsidP="002F5825">
            <w:pPr>
              <w:autoSpaceDE w:val="0"/>
              <w:autoSpaceDN w:val="0"/>
              <w:jc w:val="center"/>
              <w:rPr>
                <w:rFonts w:eastAsia="Calibri"/>
                <w:sz w:val="16"/>
                <w:szCs w:val="16"/>
              </w:rPr>
            </w:pPr>
          </w:p>
        </w:tc>
        <w:tc>
          <w:tcPr>
            <w:tcW w:w="708"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851"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1134"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850" w:type="dxa"/>
          </w:tcPr>
          <w:p w:rsidR="00564DBC" w:rsidRPr="00B85E6C" w:rsidRDefault="00564DBC" w:rsidP="002F5825">
            <w:pPr>
              <w:autoSpaceDE w:val="0"/>
              <w:autoSpaceDN w:val="0"/>
              <w:jc w:val="center"/>
              <w:rPr>
                <w:rFonts w:eastAsia="Calibri"/>
                <w:sz w:val="16"/>
                <w:szCs w:val="16"/>
              </w:rPr>
            </w:pPr>
            <w:r w:rsidRPr="00B85E6C">
              <w:rPr>
                <w:rFonts w:eastAsia="Calibri"/>
                <w:sz w:val="16"/>
                <w:szCs w:val="16"/>
              </w:rPr>
              <w:t>x</w:t>
            </w:r>
          </w:p>
        </w:tc>
        <w:tc>
          <w:tcPr>
            <w:tcW w:w="2127" w:type="dxa"/>
          </w:tcPr>
          <w:p w:rsidR="00564DBC" w:rsidRPr="00B85E6C" w:rsidRDefault="00564DBC" w:rsidP="002F5825">
            <w:pPr>
              <w:autoSpaceDE w:val="0"/>
              <w:autoSpaceDN w:val="0"/>
              <w:rPr>
                <w:rFonts w:eastAsia="Calibri"/>
                <w:sz w:val="16"/>
                <w:szCs w:val="16"/>
              </w:rPr>
            </w:pPr>
            <w:r w:rsidRPr="00B85E6C">
              <w:rPr>
                <w:rFonts w:eastAsia="Calibri"/>
                <w:sz w:val="16"/>
                <w:szCs w:val="16"/>
              </w:rPr>
              <w:t>внебюджетные источники</w:t>
            </w:r>
          </w:p>
        </w:tc>
        <w:tc>
          <w:tcPr>
            <w:tcW w:w="850" w:type="dxa"/>
          </w:tcPr>
          <w:p w:rsidR="00564DBC" w:rsidRPr="00B85E6C" w:rsidRDefault="00564DBC" w:rsidP="004232CF">
            <w:pPr>
              <w:jc w:val="center"/>
              <w:rPr>
                <w:sz w:val="16"/>
                <w:szCs w:val="16"/>
              </w:rPr>
            </w:pPr>
            <w:r w:rsidRPr="00B85E6C">
              <w:rPr>
                <w:sz w:val="16"/>
                <w:szCs w:val="16"/>
              </w:rPr>
              <w:t>0</w:t>
            </w:r>
          </w:p>
        </w:tc>
        <w:tc>
          <w:tcPr>
            <w:tcW w:w="1276" w:type="dxa"/>
          </w:tcPr>
          <w:p w:rsidR="00564DBC" w:rsidRPr="00B85E6C" w:rsidRDefault="00564DBC" w:rsidP="004232CF">
            <w:pPr>
              <w:jc w:val="center"/>
              <w:rPr>
                <w:sz w:val="16"/>
                <w:szCs w:val="16"/>
              </w:rPr>
            </w:pPr>
            <w:r w:rsidRPr="00B85E6C">
              <w:rPr>
                <w:sz w:val="16"/>
                <w:szCs w:val="16"/>
              </w:rPr>
              <w:t>0</w:t>
            </w:r>
          </w:p>
        </w:tc>
        <w:tc>
          <w:tcPr>
            <w:tcW w:w="1276" w:type="dxa"/>
          </w:tcPr>
          <w:p w:rsidR="00564DBC" w:rsidRPr="00B85E6C" w:rsidRDefault="00564DBC" w:rsidP="004232CF">
            <w:pPr>
              <w:jc w:val="center"/>
              <w:rPr>
                <w:sz w:val="16"/>
                <w:szCs w:val="16"/>
              </w:rPr>
            </w:pPr>
            <w:r w:rsidRPr="00B85E6C">
              <w:rPr>
                <w:sz w:val="16"/>
                <w:szCs w:val="16"/>
              </w:rPr>
              <w:t>0</w:t>
            </w:r>
          </w:p>
        </w:tc>
        <w:tc>
          <w:tcPr>
            <w:tcW w:w="992" w:type="dxa"/>
          </w:tcPr>
          <w:p w:rsidR="00564DBC" w:rsidRPr="00B85E6C" w:rsidRDefault="00564DBC" w:rsidP="004232CF">
            <w:pPr>
              <w:jc w:val="center"/>
              <w:rPr>
                <w:sz w:val="16"/>
                <w:szCs w:val="16"/>
              </w:rPr>
            </w:pPr>
            <w:r w:rsidRPr="00B85E6C">
              <w:rPr>
                <w:sz w:val="16"/>
                <w:szCs w:val="16"/>
              </w:rPr>
              <w:t>0</w:t>
            </w:r>
          </w:p>
        </w:tc>
        <w:tc>
          <w:tcPr>
            <w:tcW w:w="1276" w:type="dxa"/>
          </w:tcPr>
          <w:p w:rsidR="00564DBC" w:rsidRPr="00B85E6C" w:rsidRDefault="00564DBC" w:rsidP="004232CF">
            <w:pPr>
              <w:jc w:val="center"/>
              <w:rPr>
                <w:sz w:val="16"/>
                <w:szCs w:val="16"/>
              </w:rPr>
            </w:pPr>
            <w:r w:rsidRPr="00B85E6C">
              <w:rPr>
                <w:sz w:val="16"/>
                <w:szCs w:val="16"/>
              </w:rPr>
              <w:t>0</w:t>
            </w:r>
          </w:p>
        </w:tc>
      </w:tr>
      <w:tr w:rsidR="00564DBC" w:rsidRPr="00B85E6C" w:rsidTr="00564DBC">
        <w:tc>
          <w:tcPr>
            <w:tcW w:w="993" w:type="dxa"/>
            <w:vMerge w:val="restart"/>
          </w:tcPr>
          <w:p w:rsidR="00564DBC" w:rsidRPr="00B85E6C" w:rsidRDefault="00564DBC" w:rsidP="001E11F5">
            <w:pPr>
              <w:autoSpaceDE w:val="0"/>
              <w:autoSpaceDN w:val="0"/>
              <w:jc w:val="center"/>
              <w:rPr>
                <w:rFonts w:eastAsia="Calibri"/>
                <w:sz w:val="16"/>
                <w:szCs w:val="16"/>
              </w:rPr>
            </w:pPr>
            <w:r w:rsidRPr="00B85E6C">
              <w:rPr>
                <w:color w:val="000000"/>
                <w:sz w:val="16"/>
                <w:szCs w:val="16"/>
              </w:rPr>
              <w:t>Целевой (ые) индикатор (ы) и показатель(и) подпрограммы (муниципальной программы), увя</w:t>
            </w:r>
            <w:r w:rsidRPr="00B85E6C">
              <w:rPr>
                <w:color w:val="000000"/>
                <w:sz w:val="16"/>
                <w:szCs w:val="16"/>
              </w:rPr>
              <w:softHyphen/>
              <w:t>занные с ос</w:t>
            </w:r>
            <w:r w:rsidRPr="00B85E6C">
              <w:rPr>
                <w:color w:val="000000"/>
                <w:sz w:val="16"/>
                <w:szCs w:val="16"/>
              </w:rPr>
              <w:softHyphen/>
              <w:t>новным мероприятием 2</w:t>
            </w:r>
          </w:p>
        </w:tc>
        <w:tc>
          <w:tcPr>
            <w:tcW w:w="9072" w:type="dxa"/>
            <w:gridSpan w:val="8"/>
          </w:tcPr>
          <w:p w:rsidR="00564DBC" w:rsidRPr="00B85E6C" w:rsidRDefault="00564DBC" w:rsidP="001E11F5">
            <w:pPr>
              <w:rPr>
                <w:rFonts w:eastAsia="Calibri"/>
                <w:color w:val="000000"/>
                <w:sz w:val="15"/>
                <w:szCs w:val="15"/>
              </w:rPr>
            </w:pPr>
            <w:r w:rsidRPr="00B85E6C">
              <w:rPr>
                <w:rFonts w:eastAsia="Calibri"/>
                <w:color w:val="000000"/>
                <w:sz w:val="15"/>
                <w:szCs w:val="15"/>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Pr>
          <w:p w:rsidR="00564DBC" w:rsidRPr="00B85E6C" w:rsidRDefault="00564DBC" w:rsidP="001E11F5">
            <w:pPr>
              <w:jc w:val="center"/>
            </w:pPr>
            <w:r w:rsidRPr="00B85E6C">
              <w:rPr>
                <w:rFonts w:eastAsia="Calibri"/>
                <w:sz w:val="16"/>
                <w:szCs w:val="16"/>
              </w:rPr>
              <w:t>16,6</w:t>
            </w:r>
          </w:p>
        </w:tc>
        <w:tc>
          <w:tcPr>
            <w:tcW w:w="1276" w:type="dxa"/>
          </w:tcPr>
          <w:p w:rsidR="00564DBC" w:rsidRPr="00B85E6C" w:rsidRDefault="00564DBC" w:rsidP="001E11F5">
            <w:pPr>
              <w:jc w:val="center"/>
            </w:pPr>
            <w:r w:rsidRPr="00B85E6C">
              <w:rPr>
                <w:rFonts w:eastAsia="Calibri"/>
                <w:sz w:val="16"/>
                <w:szCs w:val="16"/>
              </w:rPr>
              <w:t>0</w:t>
            </w:r>
          </w:p>
        </w:tc>
        <w:tc>
          <w:tcPr>
            <w:tcW w:w="1276" w:type="dxa"/>
          </w:tcPr>
          <w:p w:rsidR="00564DBC" w:rsidRPr="00B85E6C" w:rsidRDefault="00564DBC" w:rsidP="001E11F5">
            <w:pPr>
              <w:jc w:val="center"/>
            </w:pPr>
            <w:r w:rsidRPr="00B85E6C">
              <w:rPr>
                <w:rFonts w:eastAsia="Calibri"/>
                <w:sz w:val="16"/>
                <w:szCs w:val="16"/>
              </w:rPr>
              <w:t>0</w:t>
            </w:r>
          </w:p>
        </w:tc>
        <w:tc>
          <w:tcPr>
            <w:tcW w:w="992" w:type="dxa"/>
          </w:tcPr>
          <w:p w:rsidR="00564DBC" w:rsidRPr="00B85E6C" w:rsidRDefault="00564DBC" w:rsidP="001E11F5">
            <w:pPr>
              <w:jc w:val="center"/>
            </w:pPr>
            <w:r w:rsidRPr="00B85E6C">
              <w:rPr>
                <w:rFonts w:eastAsia="Calibri"/>
                <w:sz w:val="16"/>
                <w:szCs w:val="16"/>
              </w:rPr>
              <w:t>0</w:t>
            </w:r>
          </w:p>
        </w:tc>
        <w:tc>
          <w:tcPr>
            <w:tcW w:w="1276" w:type="dxa"/>
          </w:tcPr>
          <w:p w:rsidR="00564DBC" w:rsidRPr="00B85E6C" w:rsidRDefault="00564DBC" w:rsidP="001E11F5">
            <w:pPr>
              <w:jc w:val="center"/>
            </w:pPr>
            <w:r w:rsidRPr="00B85E6C">
              <w:rPr>
                <w:rFonts w:eastAsia="Calibri"/>
                <w:sz w:val="16"/>
                <w:szCs w:val="16"/>
              </w:rPr>
              <w:t>0</w:t>
            </w:r>
          </w:p>
        </w:tc>
      </w:tr>
      <w:tr w:rsidR="00564DBC" w:rsidRPr="00B85E6C" w:rsidTr="00564DBC">
        <w:tc>
          <w:tcPr>
            <w:tcW w:w="993" w:type="dxa"/>
            <w:vMerge/>
          </w:tcPr>
          <w:p w:rsidR="00564DBC" w:rsidRPr="00B85E6C" w:rsidRDefault="00564DBC" w:rsidP="001E11F5">
            <w:pPr>
              <w:autoSpaceDE w:val="0"/>
              <w:autoSpaceDN w:val="0"/>
              <w:jc w:val="center"/>
              <w:rPr>
                <w:color w:val="000000"/>
                <w:sz w:val="16"/>
                <w:szCs w:val="16"/>
              </w:rPr>
            </w:pPr>
          </w:p>
        </w:tc>
        <w:tc>
          <w:tcPr>
            <w:tcW w:w="9072" w:type="dxa"/>
            <w:gridSpan w:val="8"/>
          </w:tcPr>
          <w:p w:rsidR="00564DBC" w:rsidRPr="00B85E6C" w:rsidRDefault="00564DBC" w:rsidP="001E11F5">
            <w:pPr>
              <w:rPr>
                <w:rFonts w:eastAsia="Calibri"/>
                <w:color w:val="000000"/>
                <w:sz w:val="15"/>
                <w:szCs w:val="15"/>
              </w:rPr>
            </w:pPr>
            <w:r w:rsidRPr="00B85E6C">
              <w:rPr>
                <w:rFonts w:eastAsia="Calibri"/>
                <w:color w:val="000000"/>
                <w:sz w:val="15"/>
                <w:szCs w:val="15"/>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w:t>
            </w:r>
          </w:p>
        </w:tc>
        <w:tc>
          <w:tcPr>
            <w:tcW w:w="850" w:type="dxa"/>
          </w:tcPr>
          <w:p w:rsidR="00564DBC" w:rsidRPr="00B85E6C" w:rsidRDefault="00564DBC" w:rsidP="001E11F5">
            <w:pPr>
              <w:jc w:val="center"/>
              <w:rPr>
                <w:rFonts w:eastAsia="Calibri"/>
                <w:sz w:val="15"/>
                <w:szCs w:val="15"/>
              </w:rPr>
            </w:pPr>
            <w:r w:rsidRPr="00B85E6C">
              <w:rPr>
                <w:rFonts w:eastAsia="Calibri"/>
                <w:sz w:val="15"/>
                <w:szCs w:val="15"/>
              </w:rPr>
              <w:t>10</w:t>
            </w:r>
          </w:p>
        </w:tc>
        <w:tc>
          <w:tcPr>
            <w:tcW w:w="1276" w:type="dxa"/>
          </w:tcPr>
          <w:p w:rsidR="00564DBC" w:rsidRPr="00B85E6C" w:rsidRDefault="00564DBC" w:rsidP="001E11F5">
            <w:pPr>
              <w:jc w:val="center"/>
              <w:rPr>
                <w:rFonts w:eastAsia="Calibri"/>
                <w:sz w:val="15"/>
                <w:szCs w:val="15"/>
              </w:rPr>
            </w:pPr>
            <w:r w:rsidRPr="00B85E6C">
              <w:rPr>
                <w:rFonts w:eastAsia="Calibri"/>
                <w:sz w:val="15"/>
                <w:szCs w:val="15"/>
              </w:rPr>
              <w:t>0</w:t>
            </w:r>
          </w:p>
        </w:tc>
        <w:tc>
          <w:tcPr>
            <w:tcW w:w="1276" w:type="dxa"/>
          </w:tcPr>
          <w:p w:rsidR="00564DBC" w:rsidRPr="00B85E6C" w:rsidRDefault="00564DBC" w:rsidP="001E11F5">
            <w:pPr>
              <w:jc w:val="center"/>
              <w:rPr>
                <w:rFonts w:eastAsia="Calibri"/>
                <w:sz w:val="15"/>
                <w:szCs w:val="15"/>
              </w:rPr>
            </w:pPr>
            <w:r w:rsidRPr="00B85E6C">
              <w:rPr>
                <w:rFonts w:eastAsia="Calibri"/>
                <w:sz w:val="15"/>
                <w:szCs w:val="15"/>
              </w:rPr>
              <w:t>0</w:t>
            </w:r>
          </w:p>
        </w:tc>
        <w:tc>
          <w:tcPr>
            <w:tcW w:w="992" w:type="dxa"/>
          </w:tcPr>
          <w:p w:rsidR="00564DBC" w:rsidRPr="00B85E6C" w:rsidRDefault="00564DBC" w:rsidP="001E11F5">
            <w:pPr>
              <w:jc w:val="center"/>
              <w:rPr>
                <w:rFonts w:eastAsia="Calibri"/>
                <w:sz w:val="15"/>
                <w:szCs w:val="15"/>
              </w:rPr>
            </w:pPr>
            <w:r w:rsidRPr="00B85E6C">
              <w:rPr>
                <w:rFonts w:eastAsia="Calibri"/>
                <w:sz w:val="15"/>
                <w:szCs w:val="15"/>
              </w:rPr>
              <w:t>0</w:t>
            </w:r>
          </w:p>
        </w:tc>
        <w:tc>
          <w:tcPr>
            <w:tcW w:w="1276" w:type="dxa"/>
          </w:tcPr>
          <w:p w:rsidR="00564DBC" w:rsidRPr="00B85E6C" w:rsidRDefault="00564DBC" w:rsidP="001E11F5">
            <w:pPr>
              <w:jc w:val="center"/>
              <w:rPr>
                <w:rFonts w:eastAsia="Calibri"/>
                <w:sz w:val="15"/>
                <w:szCs w:val="15"/>
              </w:rPr>
            </w:pPr>
            <w:r w:rsidRPr="00B85E6C">
              <w:rPr>
                <w:rFonts w:eastAsia="Calibri"/>
                <w:sz w:val="15"/>
                <w:szCs w:val="15"/>
              </w:rPr>
              <w:t>0</w:t>
            </w:r>
          </w:p>
        </w:tc>
      </w:tr>
    </w:tbl>
    <w:p w:rsidR="00F75BA7" w:rsidRPr="00B85E6C" w:rsidRDefault="00F75BA7" w:rsidP="00F75BA7">
      <w:pPr>
        <w:autoSpaceDE w:val="0"/>
        <w:autoSpaceDN w:val="0"/>
        <w:adjustRightInd w:val="0"/>
        <w:jc w:val="center"/>
        <w:rPr>
          <w:lang w:eastAsia="en-US"/>
        </w:rPr>
        <w:sectPr w:rsidR="00F75BA7" w:rsidRPr="00B85E6C" w:rsidSect="002B39F7">
          <w:pgSz w:w="16838" w:h="11906" w:orient="landscape"/>
          <w:pgMar w:top="851" w:right="1134" w:bottom="851" w:left="1134" w:header="709" w:footer="709" w:gutter="0"/>
          <w:cols w:space="708"/>
          <w:docGrid w:linePitch="360"/>
        </w:sectPr>
      </w:pPr>
    </w:p>
    <w:p w:rsidR="00F75BA7" w:rsidRPr="00B85E6C" w:rsidRDefault="00F75BA7" w:rsidP="00F75BA7">
      <w:pPr>
        <w:autoSpaceDE w:val="0"/>
        <w:autoSpaceDN w:val="0"/>
        <w:adjustRightInd w:val="0"/>
        <w:jc w:val="right"/>
        <w:outlineLvl w:val="0"/>
        <w:rPr>
          <w:sz w:val="20"/>
          <w:szCs w:val="20"/>
          <w:lang w:eastAsia="en-US"/>
        </w:rPr>
      </w:pPr>
      <w:r w:rsidRPr="00B85E6C">
        <w:rPr>
          <w:sz w:val="20"/>
          <w:szCs w:val="20"/>
          <w:lang w:eastAsia="en-US"/>
        </w:rPr>
        <w:t>Приложение № 6</w:t>
      </w:r>
    </w:p>
    <w:p w:rsidR="00F75BA7" w:rsidRPr="00B85E6C" w:rsidRDefault="00F75BA7" w:rsidP="00F75BA7">
      <w:pPr>
        <w:autoSpaceDE w:val="0"/>
        <w:autoSpaceDN w:val="0"/>
        <w:adjustRightInd w:val="0"/>
        <w:jc w:val="right"/>
        <w:rPr>
          <w:sz w:val="20"/>
          <w:szCs w:val="20"/>
          <w:lang w:eastAsia="en-US"/>
        </w:rPr>
      </w:pPr>
      <w:r w:rsidRPr="00B85E6C">
        <w:rPr>
          <w:sz w:val="20"/>
          <w:szCs w:val="20"/>
          <w:lang w:eastAsia="en-US"/>
        </w:rPr>
        <w:t>к Муниципальной  программе</w:t>
      </w:r>
    </w:p>
    <w:p w:rsidR="00F75BA7" w:rsidRPr="00B85E6C" w:rsidRDefault="00CC7137" w:rsidP="00F75BA7">
      <w:pPr>
        <w:autoSpaceDE w:val="0"/>
        <w:autoSpaceDN w:val="0"/>
        <w:adjustRightInd w:val="0"/>
        <w:jc w:val="right"/>
        <w:rPr>
          <w:rFonts w:eastAsia="Calibri"/>
          <w:sz w:val="20"/>
          <w:szCs w:val="20"/>
        </w:rPr>
      </w:pPr>
      <w:r w:rsidRPr="00B85E6C">
        <w:rPr>
          <w:rFonts w:eastAsia="Calibri"/>
          <w:sz w:val="20"/>
          <w:szCs w:val="20"/>
        </w:rPr>
        <w:t>Порецкого муниципального округа</w:t>
      </w:r>
      <w:r w:rsidR="005E31B4" w:rsidRPr="00B85E6C">
        <w:rPr>
          <w:rFonts w:eastAsia="Calibri"/>
          <w:sz w:val="20"/>
          <w:szCs w:val="20"/>
        </w:rPr>
        <w:t xml:space="preserve"> Чувашской Республики</w:t>
      </w:r>
    </w:p>
    <w:p w:rsidR="00F75BA7" w:rsidRPr="00B85E6C" w:rsidRDefault="00F75BA7" w:rsidP="00F75BA7">
      <w:pPr>
        <w:autoSpaceDE w:val="0"/>
        <w:autoSpaceDN w:val="0"/>
        <w:adjustRightInd w:val="0"/>
        <w:jc w:val="right"/>
        <w:rPr>
          <w:sz w:val="20"/>
          <w:szCs w:val="20"/>
          <w:lang w:eastAsia="en-US"/>
        </w:rPr>
      </w:pPr>
      <w:r w:rsidRPr="00B85E6C">
        <w:rPr>
          <w:sz w:val="20"/>
          <w:szCs w:val="20"/>
          <w:lang w:eastAsia="en-US"/>
        </w:rPr>
        <w:t xml:space="preserve"> «Развитие образования» </w:t>
      </w:r>
    </w:p>
    <w:p w:rsidR="00F75BA7" w:rsidRPr="00B85E6C" w:rsidRDefault="00F75BA7" w:rsidP="00F75BA7">
      <w:pPr>
        <w:autoSpaceDE w:val="0"/>
        <w:autoSpaceDN w:val="0"/>
        <w:adjustRightInd w:val="0"/>
        <w:jc w:val="center"/>
        <w:rPr>
          <w:lang w:eastAsia="en-US"/>
        </w:rPr>
      </w:pPr>
    </w:p>
    <w:p w:rsidR="00F75BA7" w:rsidRPr="00B85E6C" w:rsidRDefault="00F75BA7" w:rsidP="00F75BA7">
      <w:pPr>
        <w:autoSpaceDE w:val="0"/>
        <w:autoSpaceDN w:val="0"/>
        <w:adjustRightInd w:val="0"/>
        <w:jc w:val="center"/>
        <w:rPr>
          <w:lang w:eastAsia="en-US"/>
        </w:rPr>
      </w:pPr>
      <w:r w:rsidRPr="00B85E6C">
        <w:rPr>
          <w:lang w:eastAsia="en-US"/>
        </w:rPr>
        <w:t>ПОДПРОГРАММА «РАЗВИТИЕ ВОСПИТАНИЯ В ОБРАЗОВАТЕЛЬНЫХ</w:t>
      </w:r>
    </w:p>
    <w:p w:rsidR="00F75BA7" w:rsidRPr="00B85E6C" w:rsidRDefault="00F75BA7" w:rsidP="00F75BA7">
      <w:pPr>
        <w:autoSpaceDE w:val="0"/>
        <w:autoSpaceDN w:val="0"/>
        <w:adjustRightInd w:val="0"/>
        <w:jc w:val="center"/>
        <w:rPr>
          <w:lang w:eastAsia="en-US"/>
        </w:rPr>
      </w:pPr>
      <w:r w:rsidRPr="00B85E6C">
        <w:rPr>
          <w:lang w:eastAsia="en-US"/>
        </w:rPr>
        <w:t>ОРГАНИЗАЦИЯХ</w:t>
      </w:r>
      <w:r w:rsidR="00CC7137" w:rsidRPr="00B85E6C">
        <w:rPr>
          <w:lang w:eastAsia="en-US"/>
        </w:rPr>
        <w:t>ПОРЕЦКОГО МУНИЦИПАЛЬНОГО ОКРУГА</w:t>
      </w:r>
      <w:r w:rsidRPr="00B85E6C">
        <w:rPr>
          <w:lang w:eastAsia="en-US"/>
        </w:rPr>
        <w:t xml:space="preserve">» </w:t>
      </w:r>
    </w:p>
    <w:p w:rsidR="00F75BA7" w:rsidRPr="00B85E6C" w:rsidRDefault="00F75BA7" w:rsidP="00F75BA7">
      <w:pPr>
        <w:autoSpaceDE w:val="0"/>
        <w:autoSpaceDN w:val="0"/>
        <w:adjustRightInd w:val="0"/>
        <w:jc w:val="center"/>
        <w:rPr>
          <w:lang w:eastAsia="en-US"/>
        </w:rPr>
      </w:pPr>
      <w:r w:rsidRPr="00B85E6C">
        <w:rPr>
          <w:lang w:eastAsia="en-US"/>
        </w:rPr>
        <w:t xml:space="preserve">МУНИЦИПАЛЬНОЙ ПРОГРАММЫ </w:t>
      </w:r>
      <w:r w:rsidR="00CC7137" w:rsidRPr="00B85E6C">
        <w:rPr>
          <w:lang w:eastAsia="en-US"/>
        </w:rPr>
        <w:t>ПОРЕЦКОГО МУНИЦИПАЛЬНОГО ОКРУГА</w:t>
      </w:r>
      <w:r w:rsidR="00D317ED" w:rsidRPr="00B85E6C">
        <w:rPr>
          <w:lang w:eastAsia="en-US"/>
        </w:rPr>
        <w:t xml:space="preserve"> ЧУВАШСКОЙ  РЕСПУБЛИКИ</w:t>
      </w:r>
      <w:r w:rsidRPr="00B85E6C">
        <w:rPr>
          <w:lang w:eastAsia="en-US"/>
        </w:rPr>
        <w:t>«РАЗВИТИЕ ОБРАЗОВАНИЯ»</w:t>
      </w:r>
    </w:p>
    <w:p w:rsidR="00F75BA7" w:rsidRPr="00B85E6C" w:rsidRDefault="00F75BA7" w:rsidP="00F75BA7">
      <w:pPr>
        <w:autoSpaceDE w:val="0"/>
        <w:autoSpaceDN w:val="0"/>
        <w:adjustRightInd w:val="0"/>
        <w:jc w:val="both"/>
        <w:outlineLvl w:val="0"/>
        <w:rPr>
          <w:lang w:eastAsia="en-US"/>
        </w:rPr>
      </w:pPr>
    </w:p>
    <w:tbl>
      <w:tblPr>
        <w:tblW w:w="9356" w:type="dxa"/>
        <w:tblInd w:w="62" w:type="dxa"/>
        <w:tblLayout w:type="fixed"/>
        <w:tblCellMar>
          <w:top w:w="102" w:type="dxa"/>
          <w:left w:w="62" w:type="dxa"/>
          <w:bottom w:w="102" w:type="dxa"/>
          <w:right w:w="62" w:type="dxa"/>
        </w:tblCellMar>
        <w:tblLook w:val="0000"/>
      </w:tblPr>
      <w:tblGrid>
        <w:gridCol w:w="3686"/>
        <w:gridCol w:w="567"/>
        <w:gridCol w:w="5103"/>
      </w:tblGrid>
      <w:tr w:rsidR="00F75BA7" w:rsidRPr="00B85E6C" w:rsidTr="002F5825">
        <w:tc>
          <w:tcPr>
            <w:tcW w:w="3686" w:type="dxa"/>
          </w:tcPr>
          <w:p w:rsidR="00F75BA7" w:rsidRPr="00B85E6C" w:rsidRDefault="00F75BA7" w:rsidP="002F5825">
            <w:pPr>
              <w:autoSpaceDE w:val="0"/>
              <w:autoSpaceDN w:val="0"/>
              <w:adjustRightInd w:val="0"/>
              <w:rPr>
                <w:lang w:eastAsia="en-US"/>
              </w:rPr>
            </w:pPr>
            <w:r w:rsidRPr="00B85E6C">
              <w:rPr>
                <w:lang w:eastAsia="en-US"/>
              </w:rPr>
              <w:t>Ответственный исполнитель подпрограммы</w:t>
            </w:r>
          </w:p>
        </w:tc>
        <w:tc>
          <w:tcPr>
            <w:tcW w:w="567" w:type="dxa"/>
          </w:tcPr>
          <w:p w:rsidR="00F75BA7" w:rsidRPr="00B85E6C" w:rsidRDefault="00F75BA7" w:rsidP="002F5825">
            <w:pPr>
              <w:autoSpaceDE w:val="0"/>
              <w:autoSpaceDN w:val="0"/>
              <w:adjustRightInd w:val="0"/>
              <w:jc w:val="center"/>
            </w:pPr>
            <w:r w:rsidRPr="00B85E6C">
              <w:t>–</w:t>
            </w:r>
          </w:p>
        </w:tc>
        <w:tc>
          <w:tcPr>
            <w:tcW w:w="5103" w:type="dxa"/>
          </w:tcPr>
          <w:p w:rsidR="00F75BA7" w:rsidRPr="00B85E6C" w:rsidRDefault="004232CF" w:rsidP="002F5825">
            <w:pPr>
              <w:autoSpaceDE w:val="0"/>
              <w:autoSpaceDN w:val="0"/>
              <w:adjustRightInd w:val="0"/>
              <w:rPr>
                <w:lang w:eastAsia="en-US"/>
              </w:rPr>
            </w:pPr>
            <w:r w:rsidRPr="00B85E6C">
              <w:t xml:space="preserve">Отдел образования,  молодежной политики и спорта администрации </w:t>
            </w:r>
            <w:r w:rsidR="00CC7137" w:rsidRPr="00B85E6C">
              <w:t>Порецкого муниципального округа</w:t>
            </w:r>
          </w:p>
        </w:tc>
      </w:tr>
      <w:tr w:rsidR="00F75BA7" w:rsidRPr="00B85E6C" w:rsidTr="002F5825">
        <w:tc>
          <w:tcPr>
            <w:tcW w:w="3686" w:type="dxa"/>
          </w:tcPr>
          <w:p w:rsidR="00F75BA7" w:rsidRPr="00B85E6C" w:rsidRDefault="00F75BA7" w:rsidP="002F5825">
            <w:pPr>
              <w:autoSpaceDE w:val="0"/>
              <w:autoSpaceDN w:val="0"/>
              <w:adjustRightInd w:val="0"/>
              <w:rPr>
                <w:lang w:eastAsia="en-US"/>
              </w:rPr>
            </w:pPr>
          </w:p>
          <w:p w:rsidR="00F75BA7" w:rsidRPr="00B85E6C" w:rsidRDefault="00F75BA7" w:rsidP="002F5825">
            <w:pPr>
              <w:autoSpaceDE w:val="0"/>
              <w:autoSpaceDN w:val="0"/>
              <w:adjustRightInd w:val="0"/>
              <w:rPr>
                <w:lang w:eastAsia="en-US"/>
              </w:rPr>
            </w:pPr>
            <w:r w:rsidRPr="00B85E6C">
              <w:rPr>
                <w:lang w:eastAsia="en-US"/>
              </w:rPr>
              <w:t>Соисполнители подпрограммы</w:t>
            </w:r>
          </w:p>
          <w:p w:rsidR="00F75BA7" w:rsidRPr="00B85E6C" w:rsidRDefault="00F75BA7" w:rsidP="002F5825">
            <w:pPr>
              <w:autoSpaceDE w:val="0"/>
              <w:autoSpaceDN w:val="0"/>
              <w:adjustRightInd w:val="0"/>
              <w:rPr>
                <w:lang w:eastAsia="en-US"/>
              </w:rPr>
            </w:pPr>
          </w:p>
          <w:p w:rsidR="00F75BA7" w:rsidRPr="00B85E6C" w:rsidRDefault="00F75BA7" w:rsidP="002F5825">
            <w:pPr>
              <w:autoSpaceDE w:val="0"/>
              <w:autoSpaceDN w:val="0"/>
              <w:adjustRightInd w:val="0"/>
              <w:rPr>
                <w:lang w:eastAsia="en-US"/>
              </w:rPr>
            </w:pPr>
          </w:p>
          <w:p w:rsidR="00F75BA7" w:rsidRPr="00B85E6C" w:rsidRDefault="00F75BA7" w:rsidP="002F5825">
            <w:pPr>
              <w:autoSpaceDE w:val="0"/>
              <w:autoSpaceDN w:val="0"/>
              <w:adjustRightInd w:val="0"/>
              <w:rPr>
                <w:lang w:eastAsia="en-US"/>
              </w:rPr>
            </w:pPr>
          </w:p>
          <w:p w:rsidR="00F75BA7" w:rsidRPr="00B85E6C" w:rsidRDefault="00F75BA7" w:rsidP="002F5825">
            <w:pPr>
              <w:autoSpaceDE w:val="0"/>
              <w:autoSpaceDN w:val="0"/>
              <w:adjustRightInd w:val="0"/>
              <w:rPr>
                <w:lang w:eastAsia="en-US"/>
              </w:rPr>
            </w:pPr>
          </w:p>
          <w:p w:rsidR="00F75BA7" w:rsidRPr="00B85E6C" w:rsidRDefault="00F75BA7" w:rsidP="002F5825">
            <w:pPr>
              <w:autoSpaceDE w:val="0"/>
              <w:autoSpaceDN w:val="0"/>
              <w:adjustRightInd w:val="0"/>
              <w:rPr>
                <w:lang w:eastAsia="en-US"/>
              </w:rPr>
            </w:pPr>
            <w:r w:rsidRPr="00B85E6C">
              <w:rPr>
                <w:lang w:eastAsia="en-US"/>
              </w:rPr>
              <w:t xml:space="preserve">Цель подпрограммы </w:t>
            </w:r>
          </w:p>
        </w:tc>
        <w:tc>
          <w:tcPr>
            <w:tcW w:w="567" w:type="dxa"/>
          </w:tcPr>
          <w:p w:rsidR="00F75BA7" w:rsidRPr="00B85E6C" w:rsidRDefault="00F75BA7" w:rsidP="002F5825">
            <w:pPr>
              <w:jc w:val="center"/>
            </w:pPr>
          </w:p>
          <w:p w:rsidR="00F75BA7" w:rsidRPr="00B85E6C" w:rsidRDefault="00F75BA7" w:rsidP="002F5825">
            <w:pPr>
              <w:jc w:val="center"/>
            </w:pPr>
            <w:r w:rsidRPr="00B85E6C">
              <w:t>–</w:t>
            </w:r>
          </w:p>
          <w:p w:rsidR="00F75BA7" w:rsidRPr="00B85E6C" w:rsidRDefault="00F75BA7" w:rsidP="002F5825">
            <w:pPr>
              <w:jc w:val="center"/>
            </w:pPr>
          </w:p>
          <w:p w:rsidR="00F75BA7" w:rsidRPr="00B85E6C" w:rsidRDefault="00F75BA7" w:rsidP="002F5825">
            <w:pPr>
              <w:jc w:val="center"/>
            </w:pPr>
          </w:p>
          <w:p w:rsidR="00F75BA7" w:rsidRPr="00B85E6C" w:rsidRDefault="00F75BA7" w:rsidP="002F5825">
            <w:pPr>
              <w:jc w:val="center"/>
            </w:pPr>
          </w:p>
          <w:p w:rsidR="00F75BA7" w:rsidRPr="00B85E6C" w:rsidRDefault="00F75BA7" w:rsidP="002F5825">
            <w:pPr>
              <w:jc w:val="center"/>
            </w:pPr>
          </w:p>
          <w:p w:rsidR="00F75BA7" w:rsidRPr="00B85E6C" w:rsidRDefault="00F75BA7" w:rsidP="002F5825">
            <w:pPr>
              <w:jc w:val="center"/>
            </w:pPr>
            <w:r w:rsidRPr="00B85E6C">
              <w:t>–</w:t>
            </w:r>
          </w:p>
        </w:tc>
        <w:tc>
          <w:tcPr>
            <w:tcW w:w="5103" w:type="dxa"/>
          </w:tcPr>
          <w:p w:rsidR="00F75BA7" w:rsidRPr="00B85E6C" w:rsidRDefault="00F75BA7" w:rsidP="002F5825">
            <w:pPr>
              <w:jc w:val="both"/>
              <w:rPr>
                <w:lang w:eastAsia="en-US"/>
              </w:rPr>
            </w:pPr>
          </w:p>
          <w:p w:rsidR="00F75BA7" w:rsidRPr="00B85E6C" w:rsidRDefault="00F75BA7" w:rsidP="002F5825">
            <w:pPr>
              <w:jc w:val="both"/>
            </w:pPr>
            <w:r w:rsidRPr="00B85E6C">
              <w:t xml:space="preserve">муниципальные образовательные организации </w:t>
            </w:r>
            <w:r w:rsidR="00CC7137" w:rsidRPr="00B85E6C">
              <w:t>Порецкого муниципального округа</w:t>
            </w:r>
            <w:r w:rsidR="00D317ED" w:rsidRPr="00B85E6C">
              <w:t xml:space="preserve"> Чувашской  Республики</w:t>
            </w:r>
          </w:p>
          <w:p w:rsidR="00F75BA7" w:rsidRPr="00B85E6C" w:rsidRDefault="00F75BA7" w:rsidP="002F5825">
            <w:pPr>
              <w:jc w:val="both"/>
              <w:rPr>
                <w:lang w:eastAsia="en-US"/>
              </w:rPr>
            </w:pPr>
          </w:p>
          <w:p w:rsidR="00F75BA7" w:rsidRPr="00B85E6C" w:rsidRDefault="00F75BA7" w:rsidP="002F5825">
            <w:pPr>
              <w:jc w:val="both"/>
              <w:rPr>
                <w:lang w:eastAsia="en-US"/>
              </w:rPr>
            </w:pPr>
            <w:r w:rsidRPr="00B85E6C">
              <w:rPr>
                <w:lang w:eastAsia="en-US"/>
              </w:rPr>
              <w:t xml:space="preserve">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r w:rsidR="00692680" w:rsidRPr="00B85E6C">
              <w:rPr>
                <w:lang w:eastAsia="en-US"/>
              </w:rPr>
              <w:t xml:space="preserve">Порецком </w:t>
            </w:r>
            <w:r w:rsidRPr="00B85E6C">
              <w:rPr>
                <w:lang w:eastAsia="en-US"/>
              </w:rPr>
              <w:t>районе, учитывающих интересы детей, актуальные потребности современного общества и государства</w:t>
            </w:r>
          </w:p>
        </w:tc>
      </w:tr>
      <w:tr w:rsidR="00F75BA7" w:rsidRPr="00B85E6C" w:rsidTr="002F5825">
        <w:tc>
          <w:tcPr>
            <w:tcW w:w="3686" w:type="dxa"/>
          </w:tcPr>
          <w:p w:rsidR="00F75BA7" w:rsidRPr="00B85E6C" w:rsidRDefault="00F75BA7" w:rsidP="002F5825">
            <w:pPr>
              <w:autoSpaceDE w:val="0"/>
              <w:autoSpaceDN w:val="0"/>
              <w:adjustRightInd w:val="0"/>
              <w:rPr>
                <w:lang w:eastAsia="en-US"/>
              </w:rPr>
            </w:pPr>
            <w:r w:rsidRPr="00B85E6C">
              <w:rPr>
                <w:lang w:eastAsia="en-US"/>
              </w:rPr>
              <w:t>Задачи подпрограммы</w:t>
            </w:r>
          </w:p>
        </w:tc>
        <w:tc>
          <w:tcPr>
            <w:tcW w:w="567" w:type="dxa"/>
          </w:tcPr>
          <w:p w:rsidR="00F75BA7" w:rsidRPr="00B85E6C" w:rsidRDefault="00F75BA7" w:rsidP="002F5825">
            <w:pPr>
              <w:autoSpaceDE w:val="0"/>
              <w:autoSpaceDN w:val="0"/>
              <w:adjustRightInd w:val="0"/>
              <w:jc w:val="center"/>
            </w:pPr>
            <w:r w:rsidRPr="00B85E6C">
              <w:t>–</w:t>
            </w:r>
          </w:p>
        </w:tc>
        <w:tc>
          <w:tcPr>
            <w:tcW w:w="5103" w:type="dxa"/>
          </w:tcPr>
          <w:p w:rsidR="00F75BA7" w:rsidRPr="00B85E6C" w:rsidRDefault="00F75BA7" w:rsidP="002F5825">
            <w:pPr>
              <w:pStyle w:val="ConsPlusNormal"/>
              <w:ind w:firstLine="0"/>
              <w:jc w:val="both"/>
              <w:rPr>
                <w:rFonts w:ascii="Times New Roman" w:hAnsi="Times New Roman" w:cs="Times New Roman"/>
                <w:sz w:val="24"/>
                <w:szCs w:val="24"/>
                <w:lang w:eastAsia="en-US"/>
              </w:rPr>
            </w:pPr>
            <w:r w:rsidRPr="00B85E6C">
              <w:rPr>
                <w:rFonts w:ascii="Times New Roman" w:hAnsi="Times New Roman" w:cs="Times New Roman"/>
                <w:sz w:val="24"/>
                <w:szCs w:val="24"/>
                <w:lang w:eastAsia="en-US"/>
              </w:rPr>
              <w:t>создание условий для консолидации усилий социальных институтов по воспитанию подрастающего поколения;</w:t>
            </w:r>
          </w:p>
          <w:p w:rsidR="00F75BA7" w:rsidRPr="00B85E6C" w:rsidRDefault="00F75BA7" w:rsidP="002F5825">
            <w:pPr>
              <w:pStyle w:val="ConsPlusNormal"/>
              <w:ind w:firstLine="0"/>
              <w:jc w:val="both"/>
              <w:rPr>
                <w:rFonts w:ascii="Times New Roman" w:hAnsi="Times New Roman" w:cs="Times New Roman"/>
                <w:sz w:val="24"/>
                <w:szCs w:val="24"/>
                <w:lang w:eastAsia="en-US"/>
              </w:rPr>
            </w:pPr>
            <w:r w:rsidRPr="00B85E6C">
              <w:rPr>
                <w:rFonts w:ascii="Times New Roman" w:hAnsi="Times New Roman" w:cs="Times New Roman"/>
                <w:sz w:val="24"/>
                <w:szCs w:val="24"/>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75BA7" w:rsidRPr="00B85E6C" w:rsidRDefault="00F75BA7" w:rsidP="002F5825">
            <w:pPr>
              <w:pStyle w:val="ConsPlusNormal"/>
              <w:ind w:firstLine="0"/>
              <w:jc w:val="both"/>
              <w:rPr>
                <w:rFonts w:ascii="Times New Roman" w:hAnsi="Times New Roman" w:cs="Times New Roman"/>
                <w:sz w:val="24"/>
                <w:szCs w:val="24"/>
                <w:lang w:eastAsia="en-US"/>
              </w:rPr>
            </w:pPr>
            <w:r w:rsidRPr="00B85E6C">
              <w:rPr>
                <w:rFonts w:ascii="Times New Roman" w:hAnsi="Times New Roman" w:cs="Times New Roman"/>
                <w:sz w:val="24"/>
                <w:szCs w:val="24"/>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F75BA7" w:rsidRPr="00B85E6C" w:rsidRDefault="00F75BA7" w:rsidP="002F5825">
            <w:pPr>
              <w:pStyle w:val="ConsPlusNormal"/>
              <w:ind w:firstLine="0"/>
              <w:jc w:val="both"/>
              <w:rPr>
                <w:rFonts w:ascii="Times New Roman" w:hAnsi="Times New Roman" w:cs="Times New Roman"/>
                <w:sz w:val="24"/>
                <w:szCs w:val="24"/>
                <w:lang w:eastAsia="en-US"/>
              </w:rPr>
            </w:pPr>
            <w:r w:rsidRPr="00B85E6C">
              <w:rPr>
                <w:rFonts w:ascii="Times New Roman" w:hAnsi="Times New Roman" w:cs="Times New Roman"/>
                <w:sz w:val="24"/>
                <w:szCs w:val="24"/>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F75BA7" w:rsidRPr="00B85E6C" w:rsidRDefault="00F75BA7" w:rsidP="002F5825">
            <w:pPr>
              <w:pStyle w:val="ConsPlusNormal"/>
              <w:ind w:firstLine="0"/>
              <w:jc w:val="both"/>
              <w:rPr>
                <w:rFonts w:ascii="Times New Roman" w:hAnsi="Times New Roman" w:cs="Times New Roman"/>
                <w:sz w:val="24"/>
                <w:szCs w:val="24"/>
                <w:lang w:eastAsia="en-US"/>
              </w:rPr>
            </w:pPr>
            <w:r w:rsidRPr="00B85E6C">
              <w:rPr>
                <w:rFonts w:ascii="Times New Roman" w:hAnsi="Times New Roman" w:cs="Times New Roman"/>
                <w:sz w:val="24"/>
                <w:szCs w:val="24"/>
                <w:lang w:eastAsia="en-US"/>
              </w:rPr>
              <w:t>формирование социокультурной инфраструктуры, содействующей успешной социализации детей и интегрирующей воспитательные возможностиобразовательных, культурных, спортивных организаций;</w:t>
            </w:r>
          </w:p>
          <w:p w:rsidR="00F75BA7" w:rsidRPr="00B85E6C" w:rsidRDefault="00F75BA7" w:rsidP="002F5825">
            <w:pPr>
              <w:pStyle w:val="ConsPlusNormal"/>
              <w:ind w:firstLine="0"/>
              <w:jc w:val="both"/>
              <w:rPr>
                <w:rFonts w:ascii="Times New Roman" w:hAnsi="Times New Roman" w:cs="Times New Roman"/>
                <w:sz w:val="24"/>
                <w:szCs w:val="24"/>
                <w:lang w:eastAsia="en-US"/>
              </w:rPr>
            </w:pPr>
            <w:r w:rsidRPr="00B85E6C">
              <w:rPr>
                <w:rFonts w:ascii="Times New Roman" w:hAnsi="Times New Roman" w:cs="Times New Roman"/>
                <w:sz w:val="24"/>
                <w:szCs w:val="24"/>
                <w:lang w:eastAsia="en-US"/>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F75BA7" w:rsidRPr="00B85E6C" w:rsidRDefault="00F75BA7" w:rsidP="002F5825">
            <w:pPr>
              <w:pStyle w:val="ConsPlusNormal"/>
              <w:ind w:firstLine="0"/>
              <w:jc w:val="both"/>
              <w:rPr>
                <w:rFonts w:ascii="Times New Roman" w:hAnsi="Times New Roman" w:cs="Times New Roman"/>
                <w:sz w:val="24"/>
                <w:szCs w:val="24"/>
                <w:lang w:eastAsia="en-US"/>
              </w:rPr>
            </w:pPr>
            <w:r w:rsidRPr="00B85E6C">
              <w:rPr>
                <w:rFonts w:ascii="Times New Roman" w:hAnsi="Times New Roman" w:cs="Times New Roman"/>
                <w:sz w:val="24"/>
                <w:szCs w:val="24"/>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F75BA7" w:rsidRPr="00B85E6C" w:rsidRDefault="00F75BA7" w:rsidP="002F5825">
            <w:pPr>
              <w:pStyle w:val="ConsPlusNormal"/>
              <w:ind w:firstLine="0"/>
              <w:jc w:val="both"/>
              <w:rPr>
                <w:sz w:val="24"/>
                <w:szCs w:val="24"/>
                <w:lang w:eastAsia="en-US"/>
              </w:rPr>
            </w:pPr>
            <w:r w:rsidRPr="00B85E6C">
              <w:rPr>
                <w:rFonts w:ascii="Times New Roman" w:hAnsi="Times New Roman" w:cs="Times New Roman"/>
                <w:sz w:val="24"/>
                <w:szCs w:val="24"/>
                <w:lang w:eastAsia="en-US"/>
              </w:rPr>
              <w:t>обеспечение условий для повышения социальной, коммуникативной и педагогической компетентности родителей</w:t>
            </w:r>
          </w:p>
        </w:tc>
      </w:tr>
      <w:tr w:rsidR="00F75BA7" w:rsidRPr="00B85E6C" w:rsidTr="002F5825">
        <w:tc>
          <w:tcPr>
            <w:tcW w:w="3686" w:type="dxa"/>
          </w:tcPr>
          <w:p w:rsidR="00F75BA7" w:rsidRPr="00B85E6C" w:rsidRDefault="00F75BA7" w:rsidP="002F5825">
            <w:pPr>
              <w:autoSpaceDE w:val="0"/>
              <w:autoSpaceDN w:val="0"/>
              <w:adjustRightInd w:val="0"/>
              <w:rPr>
                <w:lang w:eastAsia="en-US"/>
              </w:rPr>
            </w:pPr>
            <w:r w:rsidRPr="00B85E6C">
              <w:rPr>
                <w:lang w:eastAsia="en-US"/>
              </w:rPr>
              <w:t>Целевые индикаторы и показатели подпрограммы</w:t>
            </w:r>
          </w:p>
        </w:tc>
        <w:tc>
          <w:tcPr>
            <w:tcW w:w="567" w:type="dxa"/>
          </w:tcPr>
          <w:p w:rsidR="00F75BA7" w:rsidRPr="00B85E6C" w:rsidRDefault="00F75BA7" w:rsidP="002F5825">
            <w:pPr>
              <w:jc w:val="center"/>
            </w:pPr>
            <w:r w:rsidRPr="00B85E6C">
              <w:t>–</w:t>
            </w:r>
          </w:p>
        </w:tc>
        <w:tc>
          <w:tcPr>
            <w:tcW w:w="5103" w:type="dxa"/>
          </w:tcPr>
          <w:p w:rsidR="00F75BA7" w:rsidRPr="00B85E6C" w:rsidRDefault="00F75BA7" w:rsidP="002F5825">
            <w:pPr>
              <w:autoSpaceDE w:val="0"/>
              <w:autoSpaceDN w:val="0"/>
              <w:adjustRightInd w:val="0"/>
              <w:jc w:val="both"/>
              <w:rPr>
                <w:lang w:eastAsia="en-US"/>
              </w:rPr>
            </w:pPr>
            <w:r w:rsidRPr="00B85E6C">
              <w:rPr>
                <w:lang w:eastAsia="en-US"/>
              </w:rPr>
              <w:t>к 2036 году предусматривается достижение следующих целевых индикаторов и показателей:</w:t>
            </w:r>
          </w:p>
          <w:p w:rsidR="00F75BA7" w:rsidRPr="00B85E6C" w:rsidRDefault="00F75BA7" w:rsidP="002F5825">
            <w:pPr>
              <w:autoSpaceDE w:val="0"/>
              <w:autoSpaceDN w:val="0"/>
              <w:adjustRightInd w:val="0"/>
              <w:jc w:val="both"/>
              <w:rPr>
                <w:lang w:eastAsia="en-US"/>
              </w:rPr>
            </w:pPr>
            <w:r w:rsidRPr="00B85E6C">
              <w:rPr>
                <w:lang w:eastAsia="en-US"/>
              </w:rPr>
              <w:t xml:space="preserve">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более </w:t>
            </w:r>
            <w:r w:rsidR="00D6275B" w:rsidRPr="00B85E6C">
              <w:rPr>
                <w:lang w:eastAsia="en-US"/>
              </w:rPr>
              <w:t>22</w:t>
            </w:r>
            <w:r w:rsidRPr="00B85E6C">
              <w:rPr>
                <w:lang w:eastAsia="en-US"/>
              </w:rPr>
              <w:t xml:space="preserve"> единиц;</w:t>
            </w:r>
          </w:p>
          <w:p w:rsidR="00F75BA7" w:rsidRPr="00B85E6C" w:rsidRDefault="00F75BA7" w:rsidP="002F5825">
            <w:pPr>
              <w:autoSpaceDE w:val="0"/>
              <w:autoSpaceDN w:val="0"/>
              <w:adjustRightInd w:val="0"/>
              <w:jc w:val="both"/>
              <w:rPr>
                <w:lang w:eastAsia="en-US"/>
              </w:rPr>
            </w:pPr>
            <w:r w:rsidRPr="00B85E6C">
              <w:rPr>
                <w:lang w:eastAsia="en-US"/>
              </w:rPr>
              <w:t>доля педагогических работников, принявших участие в конкурсах педагогического мастерства, - 10 процентов;</w:t>
            </w:r>
          </w:p>
          <w:p w:rsidR="00F75BA7" w:rsidRPr="00B85E6C" w:rsidRDefault="00F75BA7" w:rsidP="002F5825">
            <w:pPr>
              <w:autoSpaceDE w:val="0"/>
              <w:autoSpaceDN w:val="0"/>
              <w:adjustRightInd w:val="0"/>
              <w:jc w:val="both"/>
              <w:rPr>
                <w:lang w:eastAsia="en-US"/>
              </w:rPr>
            </w:pPr>
            <w:r w:rsidRPr="00B85E6C">
              <w:rPr>
                <w:lang w:eastAsia="en-US"/>
              </w:rPr>
              <w:t>количество педагогических работников, прошедших курсы повышения квалификации и профессиональную переподготовку, - 10 человек;</w:t>
            </w:r>
          </w:p>
          <w:p w:rsidR="00F75BA7" w:rsidRPr="00B85E6C" w:rsidRDefault="00F75BA7" w:rsidP="002F5825">
            <w:pPr>
              <w:autoSpaceDE w:val="0"/>
              <w:autoSpaceDN w:val="0"/>
              <w:adjustRightInd w:val="0"/>
              <w:jc w:val="both"/>
              <w:rPr>
                <w:lang w:eastAsia="en-US"/>
              </w:rPr>
            </w:pPr>
            <w:r w:rsidRPr="00B85E6C">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w:t>
            </w:r>
          </w:p>
          <w:p w:rsidR="00F75BA7" w:rsidRPr="00B85E6C" w:rsidRDefault="00F75BA7" w:rsidP="002F5825">
            <w:pPr>
              <w:autoSpaceDE w:val="0"/>
              <w:autoSpaceDN w:val="0"/>
              <w:adjustRightInd w:val="0"/>
              <w:jc w:val="both"/>
              <w:rPr>
                <w:lang w:eastAsia="en-US"/>
              </w:rPr>
            </w:pPr>
            <w:r w:rsidRPr="00B85E6C">
              <w:rPr>
                <w:lang w:eastAsia="en-US"/>
              </w:rPr>
              <w:t xml:space="preserve">доля детей и молодежи, принявших участие в мероприятиях республиканского, всероссийского уровней, - </w:t>
            </w:r>
            <w:r w:rsidR="00D6275B" w:rsidRPr="00B85E6C">
              <w:rPr>
                <w:lang w:eastAsia="en-US"/>
              </w:rPr>
              <w:t>2</w:t>
            </w:r>
            <w:r w:rsidRPr="00B85E6C">
              <w:rPr>
                <w:lang w:eastAsia="en-US"/>
              </w:rPr>
              <w:t>5 процентов;</w:t>
            </w:r>
          </w:p>
          <w:p w:rsidR="00F75BA7" w:rsidRPr="00B85E6C" w:rsidRDefault="00F75BA7" w:rsidP="002F5825">
            <w:pPr>
              <w:autoSpaceDE w:val="0"/>
              <w:autoSpaceDN w:val="0"/>
              <w:adjustRightInd w:val="0"/>
              <w:jc w:val="both"/>
              <w:rPr>
                <w:lang w:eastAsia="en-US"/>
              </w:rPr>
            </w:pPr>
            <w:r w:rsidRPr="00B85E6C">
              <w:rPr>
                <w:lang w:eastAsia="en-US"/>
              </w:rPr>
              <w:t xml:space="preserve">количество проведенных экологических мероприятий среди детей и молодежи - </w:t>
            </w:r>
            <w:r w:rsidR="00012F03" w:rsidRPr="00B85E6C">
              <w:rPr>
                <w:lang w:eastAsia="en-US"/>
              </w:rPr>
              <w:t>3</w:t>
            </w:r>
            <w:r w:rsidR="003A55BD" w:rsidRPr="00B85E6C">
              <w:rPr>
                <w:lang w:eastAsia="en-US"/>
              </w:rPr>
              <w:t>5</w:t>
            </w:r>
            <w:r w:rsidRPr="00B85E6C">
              <w:rPr>
                <w:lang w:eastAsia="en-US"/>
              </w:rPr>
              <w:t xml:space="preserve"> единиц;</w:t>
            </w:r>
          </w:p>
          <w:p w:rsidR="00F75BA7" w:rsidRPr="00B85E6C" w:rsidRDefault="00F75BA7" w:rsidP="002E71C7">
            <w:pPr>
              <w:autoSpaceDE w:val="0"/>
              <w:autoSpaceDN w:val="0"/>
              <w:adjustRightInd w:val="0"/>
              <w:jc w:val="both"/>
              <w:rPr>
                <w:lang w:eastAsia="en-US"/>
              </w:rPr>
            </w:pPr>
            <w:r w:rsidRPr="00B85E6C">
              <w:rPr>
                <w:lang w:eastAsia="en-US"/>
              </w:rPr>
              <w:t xml:space="preserve">доля детей и молодежи, вовлеченных в деятельность общественных организаций экологической направленности, - </w:t>
            </w:r>
            <w:r w:rsidR="00012F03" w:rsidRPr="00B85E6C">
              <w:rPr>
                <w:lang w:eastAsia="en-US"/>
              </w:rPr>
              <w:t xml:space="preserve">10 </w:t>
            </w:r>
            <w:r w:rsidRPr="00B85E6C">
              <w:rPr>
                <w:lang w:eastAsia="en-US"/>
              </w:rPr>
              <w:t>процентов;</w:t>
            </w:r>
          </w:p>
        </w:tc>
      </w:tr>
      <w:tr w:rsidR="00F75BA7" w:rsidRPr="00B85E6C" w:rsidTr="002F5825">
        <w:tc>
          <w:tcPr>
            <w:tcW w:w="3686" w:type="dxa"/>
          </w:tcPr>
          <w:p w:rsidR="00F75BA7" w:rsidRPr="00B85E6C" w:rsidRDefault="00F75BA7" w:rsidP="002F5825">
            <w:pPr>
              <w:autoSpaceDE w:val="0"/>
              <w:autoSpaceDN w:val="0"/>
              <w:adjustRightInd w:val="0"/>
              <w:rPr>
                <w:lang w:eastAsia="en-US"/>
              </w:rPr>
            </w:pPr>
            <w:r w:rsidRPr="00B85E6C">
              <w:rPr>
                <w:lang w:eastAsia="en-US"/>
              </w:rPr>
              <w:t>Этапы и сроки реализации подпрограммы</w:t>
            </w:r>
          </w:p>
        </w:tc>
        <w:tc>
          <w:tcPr>
            <w:tcW w:w="567" w:type="dxa"/>
          </w:tcPr>
          <w:p w:rsidR="00F75BA7" w:rsidRPr="00B85E6C" w:rsidRDefault="00F75BA7" w:rsidP="002F5825">
            <w:pPr>
              <w:autoSpaceDE w:val="0"/>
              <w:autoSpaceDN w:val="0"/>
              <w:adjustRightInd w:val="0"/>
              <w:jc w:val="center"/>
            </w:pPr>
            <w:r w:rsidRPr="00B85E6C">
              <w:t>–</w:t>
            </w:r>
          </w:p>
        </w:tc>
        <w:tc>
          <w:tcPr>
            <w:tcW w:w="5103" w:type="dxa"/>
          </w:tcPr>
          <w:p w:rsidR="00F75BA7" w:rsidRPr="00B85E6C" w:rsidRDefault="00F75BA7" w:rsidP="002F5825">
            <w:pPr>
              <w:autoSpaceDE w:val="0"/>
              <w:autoSpaceDN w:val="0"/>
              <w:adjustRightInd w:val="0"/>
              <w:rPr>
                <w:lang w:eastAsia="en-US"/>
              </w:rPr>
            </w:pPr>
            <w:r w:rsidRPr="00B85E6C">
              <w:rPr>
                <w:lang w:eastAsia="en-US"/>
              </w:rPr>
              <w:t>20</w:t>
            </w:r>
            <w:r w:rsidR="003107CF" w:rsidRPr="00B85E6C">
              <w:rPr>
                <w:lang w:eastAsia="en-US"/>
              </w:rPr>
              <w:t>23</w:t>
            </w:r>
            <w:r w:rsidRPr="00B85E6C">
              <w:rPr>
                <w:lang w:eastAsia="en-US"/>
              </w:rPr>
              <w:t>-2035 годы:</w:t>
            </w:r>
          </w:p>
          <w:p w:rsidR="00F75BA7" w:rsidRPr="00B85E6C" w:rsidRDefault="00F75BA7" w:rsidP="002F5825">
            <w:pPr>
              <w:autoSpaceDE w:val="0"/>
              <w:autoSpaceDN w:val="0"/>
              <w:adjustRightInd w:val="0"/>
              <w:rPr>
                <w:lang w:eastAsia="en-US"/>
              </w:rPr>
            </w:pPr>
            <w:r w:rsidRPr="00B85E6C">
              <w:rPr>
                <w:lang w:eastAsia="en-US"/>
              </w:rPr>
              <w:t xml:space="preserve">1 этап – </w:t>
            </w:r>
            <w:r w:rsidR="00BF5006" w:rsidRPr="00B85E6C">
              <w:rPr>
                <w:lang w:eastAsia="en-US"/>
              </w:rPr>
              <w:t>2023-2025</w:t>
            </w:r>
            <w:r w:rsidRPr="00B85E6C">
              <w:rPr>
                <w:lang w:eastAsia="en-US"/>
              </w:rPr>
              <w:t>годы;</w:t>
            </w:r>
          </w:p>
          <w:p w:rsidR="00F75BA7" w:rsidRPr="00B85E6C" w:rsidRDefault="00F75BA7" w:rsidP="002F5825">
            <w:pPr>
              <w:autoSpaceDE w:val="0"/>
              <w:autoSpaceDN w:val="0"/>
              <w:adjustRightInd w:val="0"/>
              <w:rPr>
                <w:lang w:eastAsia="en-US"/>
              </w:rPr>
            </w:pPr>
            <w:r w:rsidRPr="00B85E6C">
              <w:rPr>
                <w:lang w:eastAsia="en-US"/>
              </w:rPr>
              <w:t>2 этап – 2026-2030 годы;</w:t>
            </w:r>
          </w:p>
          <w:p w:rsidR="00F75BA7" w:rsidRPr="00B85E6C" w:rsidRDefault="00F75BA7" w:rsidP="002F5825">
            <w:pPr>
              <w:autoSpaceDE w:val="0"/>
              <w:autoSpaceDN w:val="0"/>
              <w:adjustRightInd w:val="0"/>
              <w:rPr>
                <w:lang w:eastAsia="en-US"/>
              </w:rPr>
            </w:pPr>
            <w:r w:rsidRPr="00B85E6C">
              <w:rPr>
                <w:lang w:eastAsia="en-US"/>
              </w:rPr>
              <w:t>3 этап – 2031-2035 годы</w:t>
            </w:r>
          </w:p>
        </w:tc>
      </w:tr>
      <w:tr w:rsidR="00F75BA7" w:rsidRPr="00B85E6C" w:rsidTr="002F5825">
        <w:tc>
          <w:tcPr>
            <w:tcW w:w="3686" w:type="dxa"/>
          </w:tcPr>
          <w:p w:rsidR="00F75BA7" w:rsidRPr="00B85E6C" w:rsidRDefault="00F75BA7" w:rsidP="002F5825">
            <w:pPr>
              <w:autoSpaceDE w:val="0"/>
              <w:autoSpaceDN w:val="0"/>
              <w:adjustRightInd w:val="0"/>
              <w:rPr>
                <w:lang w:eastAsia="en-US"/>
              </w:rPr>
            </w:pPr>
            <w:r w:rsidRPr="00B85E6C">
              <w:rPr>
                <w:lang w:eastAsia="en-US"/>
              </w:rPr>
              <w:t>Объемы финансирования подпрограммы с разбивкой по годам реализации подпрограммы</w:t>
            </w:r>
          </w:p>
        </w:tc>
        <w:tc>
          <w:tcPr>
            <w:tcW w:w="567" w:type="dxa"/>
          </w:tcPr>
          <w:p w:rsidR="00F75BA7" w:rsidRPr="00B85E6C" w:rsidRDefault="00F75BA7" w:rsidP="002F5825">
            <w:pPr>
              <w:jc w:val="center"/>
            </w:pPr>
            <w:r w:rsidRPr="00B85E6C">
              <w:t>–</w:t>
            </w:r>
          </w:p>
        </w:tc>
        <w:tc>
          <w:tcPr>
            <w:tcW w:w="5103" w:type="dxa"/>
          </w:tcPr>
          <w:p w:rsidR="00F75BA7" w:rsidRPr="00B85E6C" w:rsidRDefault="00F75BA7" w:rsidP="002F5825">
            <w:pPr>
              <w:autoSpaceDE w:val="0"/>
              <w:autoSpaceDN w:val="0"/>
              <w:adjustRightInd w:val="0"/>
              <w:jc w:val="both"/>
              <w:rPr>
                <w:lang w:eastAsia="en-US"/>
              </w:rPr>
            </w:pPr>
            <w:r w:rsidRPr="00B85E6C">
              <w:rPr>
                <w:lang w:eastAsia="en-US"/>
              </w:rPr>
              <w:t xml:space="preserve">прогнозируемые объемы бюджетных ассигнований на реализацию мероприятий подпрограммы в </w:t>
            </w:r>
            <w:r w:rsidR="00BF5006" w:rsidRPr="00B85E6C">
              <w:rPr>
                <w:lang w:eastAsia="en-US"/>
              </w:rPr>
              <w:t>2023-2035</w:t>
            </w:r>
            <w:r w:rsidRPr="00B85E6C">
              <w:rPr>
                <w:lang w:eastAsia="en-US"/>
              </w:rPr>
              <w:t xml:space="preserve">годах составляют </w:t>
            </w:r>
            <w:r w:rsidR="000F4181" w:rsidRPr="00B85E6C">
              <w:rPr>
                <w:lang w:eastAsia="en-US"/>
              </w:rPr>
              <w:t>0,0</w:t>
            </w:r>
            <w:r w:rsidRPr="00B85E6C">
              <w:rPr>
                <w:lang w:eastAsia="en-US"/>
              </w:rPr>
              <w:t xml:space="preserve">  тыс. рублей, в том числе:</w:t>
            </w:r>
          </w:p>
          <w:p w:rsidR="00F75BA7" w:rsidRPr="00B85E6C" w:rsidRDefault="00F75BA7" w:rsidP="002F5825">
            <w:pPr>
              <w:autoSpaceDE w:val="0"/>
              <w:autoSpaceDN w:val="0"/>
              <w:adjustRightInd w:val="0"/>
              <w:jc w:val="both"/>
              <w:rPr>
                <w:lang w:eastAsia="en-US"/>
              </w:rPr>
            </w:pPr>
            <w:r w:rsidRPr="00B85E6C">
              <w:rPr>
                <w:lang w:eastAsia="en-US"/>
              </w:rPr>
              <w:t xml:space="preserve">в 2023 году – </w:t>
            </w:r>
            <w:r w:rsidR="000F4181" w:rsidRPr="00B85E6C">
              <w:rPr>
                <w:lang w:eastAsia="en-US"/>
              </w:rPr>
              <w:t>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 xml:space="preserve">в 2024 году – </w:t>
            </w:r>
            <w:r w:rsidR="000F4181" w:rsidRPr="00B85E6C">
              <w:rPr>
                <w:lang w:eastAsia="en-US"/>
              </w:rPr>
              <w:t>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 xml:space="preserve">в 2025 году – </w:t>
            </w:r>
            <w:r w:rsidR="000F4181" w:rsidRPr="00B85E6C">
              <w:rPr>
                <w:lang w:eastAsia="en-US"/>
              </w:rPr>
              <w:t>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в 2026 – 2030 годах – 0,0 тыс. рублей;</w:t>
            </w:r>
          </w:p>
          <w:p w:rsidR="00F75BA7" w:rsidRPr="00B85E6C" w:rsidRDefault="00F75BA7" w:rsidP="002F5825">
            <w:pPr>
              <w:autoSpaceDE w:val="0"/>
              <w:autoSpaceDN w:val="0"/>
              <w:adjustRightInd w:val="0"/>
              <w:jc w:val="both"/>
              <w:rPr>
                <w:lang w:eastAsia="en-US"/>
              </w:rPr>
            </w:pPr>
            <w:r w:rsidRPr="00B85E6C">
              <w:rPr>
                <w:lang w:eastAsia="en-US"/>
              </w:rPr>
              <w:t>в 2031 – 2035 годах – 0,0 тыс. рублей;</w:t>
            </w:r>
          </w:p>
          <w:p w:rsidR="00F75BA7" w:rsidRPr="00B85E6C" w:rsidRDefault="00F75BA7" w:rsidP="002F5825">
            <w:pPr>
              <w:autoSpaceDE w:val="0"/>
              <w:autoSpaceDN w:val="0"/>
              <w:adjustRightInd w:val="0"/>
              <w:jc w:val="both"/>
              <w:rPr>
                <w:lang w:eastAsia="en-US"/>
              </w:rPr>
            </w:pPr>
            <w:r w:rsidRPr="00B85E6C">
              <w:rPr>
                <w:lang w:eastAsia="en-US"/>
              </w:rPr>
              <w:t>из них средства:</w:t>
            </w:r>
          </w:p>
          <w:p w:rsidR="00F75BA7" w:rsidRPr="00B85E6C" w:rsidRDefault="00F75BA7" w:rsidP="002F5825">
            <w:pPr>
              <w:autoSpaceDE w:val="0"/>
              <w:autoSpaceDN w:val="0"/>
              <w:adjustRightInd w:val="0"/>
              <w:jc w:val="both"/>
              <w:rPr>
                <w:lang w:eastAsia="en-US"/>
              </w:rPr>
            </w:pPr>
            <w:r w:rsidRPr="00B85E6C">
              <w:rPr>
                <w:lang w:eastAsia="en-US"/>
              </w:rPr>
              <w:t xml:space="preserve">федерального бюджета – </w:t>
            </w:r>
            <w:r w:rsidR="000F4181" w:rsidRPr="00B85E6C">
              <w:rPr>
                <w:lang w:eastAsia="en-US"/>
              </w:rPr>
              <w:t>0,0</w:t>
            </w:r>
            <w:r w:rsidRPr="00B85E6C">
              <w:rPr>
                <w:lang w:eastAsia="en-US"/>
              </w:rPr>
              <w:t xml:space="preserve"> тыс. рублей (</w:t>
            </w:r>
            <w:r w:rsidR="000F4181" w:rsidRPr="00B85E6C">
              <w:rPr>
                <w:lang w:eastAsia="en-US"/>
              </w:rPr>
              <w:t>0</w:t>
            </w:r>
            <w:r w:rsidRPr="00B85E6C">
              <w:rPr>
                <w:lang w:eastAsia="en-US"/>
              </w:rPr>
              <w:t xml:space="preserve">  процента), в том числе:</w:t>
            </w:r>
          </w:p>
          <w:p w:rsidR="00F75BA7" w:rsidRPr="00B85E6C" w:rsidRDefault="00F75BA7" w:rsidP="002F5825">
            <w:pPr>
              <w:autoSpaceDE w:val="0"/>
              <w:autoSpaceDN w:val="0"/>
              <w:adjustRightInd w:val="0"/>
              <w:jc w:val="both"/>
              <w:rPr>
                <w:lang w:eastAsia="en-US"/>
              </w:rPr>
            </w:pPr>
            <w:r w:rsidRPr="00B85E6C">
              <w:rPr>
                <w:lang w:eastAsia="en-US"/>
              </w:rPr>
              <w:t>в 2023 году – 0,0 тыс. рублей;</w:t>
            </w:r>
          </w:p>
          <w:p w:rsidR="00F75BA7" w:rsidRPr="00B85E6C" w:rsidRDefault="00F75BA7" w:rsidP="002F5825">
            <w:pPr>
              <w:autoSpaceDE w:val="0"/>
              <w:autoSpaceDN w:val="0"/>
              <w:adjustRightInd w:val="0"/>
              <w:jc w:val="both"/>
              <w:rPr>
                <w:lang w:eastAsia="en-US"/>
              </w:rPr>
            </w:pPr>
            <w:r w:rsidRPr="00B85E6C">
              <w:rPr>
                <w:lang w:eastAsia="en-US"/>
              </w:rPr>
              <w:t>в 2024 году – 0,0 тыс. рублей;</w:t>
            </w:r>
          </w:p>
          <w:p w:rsidR="00F75BA7" w:rsidRPr="00B85E6C" w:rsidRDefault="00F75BA7" w:rsidP="002F5825">
            <w:pPr>
              <w:autoSpaceDE w:val="0"/>
              <w:autoSpaceDN w:val="0"/>
              <w:adjustRightInd w:val="0"/>
              <w:jc w:val="both"/>
              <w:rPr>
                <w:lang w:eastAsia="en-US"/>
              </w:rPr>
            </w:pPr>
            <w:r w:rsidRPr="00B85E6C">
              <w:rPr>
                <w:lang w:eastAsia="en-US"/>
              </w:rPr>
              <w:t>в 2025 году – 0,0 тыс. рублей;</w:t>
            </w:r>
          </w:p>
          <w:p w:rsidR="00F75BA7" w:rsidRPr="00B85E6C" w:rsidRDefault="00F75BA7" w:rsidP="002F5825">
            <w:pPr>
              <w:autoSpaceDE w:val="0"/>
              <w:autoSpaceDN w:val="0"/>
              <w:adjustRightInd w:val="0"/>
              <w:jc w:val="both"/>
              <w:rPr>
                <w:lang w:eastAsia="en-US"/>
              </w:rPr>
            </w:pPr>
            <w:r w:rsidRPr="00B85E6C">
              <w:rPr>
                <w:lang w:eastAsia="en-US"/>
              </w:rPr>
              <w:t>в 2026 – 2030 годах – 0,0 тыс. рублей;</w:t>
            </w:r>
          </w:p>
          <w:p w:rsidR="00F75BA7" w:rsidRPr="00B85E6C" w:rsidRDefault="00F75BA7" w:rsidP="002F5825">
            <w:pPr>
              <w:autoSpaceDE w:val="0"/>
              <w:autoSpaceDN w:val="0"/>
              <w:adjustRightInd w:val="0"/>
              <w:jc w:val="both"/>
              <w:rPr>
                <w:lang w:eastAsia="en-US"/>
              </w:rPr>
            </w:pPr>
            <w:r w:rsidRPr="00B85E6C">
              <w:rPr>
                <w:lang w:eastAsia="en-US"/>
              </w:rPr>
              <w:t>в 2031 – 2035 годах – 0,0 тыс. рублей;</w:t>
            </w:r>
          </w:p>
          <w:p w:rsidR="00F75BA7" w:rsidRPr="00B85E6C" w:rsidRDefault="00F75BA7" w:rsidP="002F5825">
            <w:pPr>
              <w:autoSpaceDE w:val="0"/>
              <w:autoSpaceDN w:val="0"/>
              <w:adjustRightInd w:val="0"/>
              <w:jc w:val="both"/>
              <w:rPr>
                <w:lang w:eastAsia="en-US"/>
              </w:rPr>
            </w:pPr>
            <w:r w:rsidRPr="00B85E6C">
              <w:rPr>
                <w:lang w:eastAsia="en-US"/>
              </w:rPr>
              <w:t xml:space="preserve">республиканского бюджета Чувашской Республики – </w:t>
            </w:r>
            <w:r w:rsidR="000F4181" w:rsidRPr="00B85E6C">
              <w:rPr>
                <w:lang w:eastAsia="en-US"/>
              </w:rPr>
              <w:t>0,0  тыс. рублей (0</w:t>
            </w:r>
            <w:r w:rsidRPr="00B85E6C">
              <w:rPr>
                <w:lang w:eastAsia="en-US"/>
              </w:rPr>
              <w:t xml:space="preserve"> процента), в том числе:</w:t>
            </w:r>
          </w:p>
          <w:p w:rsidR="00F75BA7" w:rsidRPr="00B85E6C" w:rsidRDefault="00F75BA7" w:rsidP="002F5825">
            <w:pPr>
              <w:autoSpaceDE w:val="0"/>
              <w:autoSpaceDN w:val="0"/>
              <w:adjustRightInd w:val="0"/>
              <w:jc w:val="both"/>
              <w:rPr>
                <w:lang w:eastAsia="en-US"/>
              </w:rPr>
            </w:pPr>
            <w:r w:rsidRPr="00B85E6C">
              <w:rPr>
                <w:lang w:eastAsia="en-US"/>
              </w:rPr>
              <w:t xml:space="preserve">в 2023 году – </w:t>
            </w:r>
            <w:r w:rsidR="000F4181" w:rsidRPr="00B85E6C">
              <w:rPr>
                <w:lang w:eastAsia="en-US"/>
              </w:rPr>
              <w:t>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 xml:space="preserve">в 2024 году – </w:t>
            </w:r>
            <w:r w:rsidR="000F4181" w:rsidRPr="00B85E6C">
              <w:rPr>
                <w:lang w:eastAsia="en-US"/>
              </w:rPr>
              <w:t>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 xml:space="preserve">в 2025 году – </w:t>
            </w:r>
            <w:r w:rsidR="000F4181" w:rsidRPr="00B85E6C">
              <w:rPr>
                <w:lang w:eastAsia="en-US"/>
              </w:rPr>
              <w:t>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в 2026 – 2030 годах – 0,0 тыс. рублей;</w:t>
            </w:r>
          </w:p>
          <w:p w:rsidR="00F75BA7" w:rsidRPr="00B85E6C" w:rsidRDefault="00F75BA7" w:rsidP="002F5825">
            <w:pPr>
              <w:autoSpaceDE w:val="0"/>
              <w:autoSpaceDN w:val="0"/>
              <w:adjustRightInd w:val="0"/>
              <w:jc w:val="both"/>
              <w:rPr>
                <w:lang w:eastAsia="en-US"/>
              </w:rPr>
            </w:pPr>
            <w:r w:rsidRPr="00B85E6C">
              <w:rPr>
                <w:lang w:eastAsia="en-US"/>
              </w:rPr>
              <w:t>в 2031 – 2035 годах – 0,0 тыс. рублей;</w:t>
            </w:r>
          </w:p>
          <w:p w:rsidR="00F75BA7" w:rsidRPr="00B85E6C" w:rsidRDefault="00F75BA7" w:rsidP="002F5825">
            <w:pPr>
              <w:autoSpaceDE w:val="0"/>
              <w:autoSpaceDN w:val="0"/>
              <w:adjustRightInd w:val="0"/>
              <w:jc w:val="both"/>
              <w:rPr>
                <w:lang w:eastAsia="en-US"/>
              </w:rPr>
            </w:pPr>
            <w:r w:rsidRPr="00B85E6C">
              <w:rPr>
                <w:lang w:eastAsia="en-US"/>
              </w:rPr>
              <w:t>местн</w:t>
            </w:r>
            <w:r w:rsidR="00681996" w:rsidRPr="00B85E6C">
              <w:rPr>
                <w:lang w:eastAsia="en-US"/>
              </w:rPr>
              <w:t>ого</w:t>
            </w:r>
            <w:r w:rsidRPr="00B85E6C">
              <w:rPr>
                <w:lang w:eastAsia="en-US"/>
              </w:rPr>
              <w:t xml:space="preserve"> бюджет</w:t>
            </w:r>
            <w:r w:rsidR="00681996" w:rsidRPr="00B85E6C">
              <w:rPr>
                <w:lang w:eastAsia="en-US"/>
              </w:rPr>
              <w:t xml:space="preserve">а </w:t>
            </w:r>
            <w:r w:rsidR="00CC7137" w:rsidRPr="00B85E6C">
              <w:rPr>
                <w:lang w:eastAsia="en-US"/>
              </w:rPr>
              <w:t>Порецкого муниципального округа</w:t>
            </w:r>
            <w:r w:rsidR="00D317ED" w:rsidRPr="00B85E6C">
              <w:rPr>
                <w:lang w:eastAsia="en-US"/>
              </w:rPr>
              <w:t xml:space="preserve"> Чувашской  Республики</w:t>
            </w:r>
            <w:r w:rsidRPr="00B85E6C">
              <w:rPr>
                <w:lang w:eastAsia="en-US"/>
              </w:rPr>
              <w:t xml:space="preserve">–   </w:t>
            </w:r>
            <w:r w:rsidR="000F4181" w:rsidRPr="00B85E6C">
              <w:rPr>
                <w:lang w:eastAsia="en-US"/>
              </w:rPr>
              <w:t xml:space="preserve">0,0 </w:t>
            </w:r>
            <w:r w:rsidRPr="00B85E6C">
              <w:rPr>
                <w:lang w:eastAsia="en-US"/>
              </w:rPr>
              <w:t>тыс. рублей (</w:t>
            </w:r>
            <w:r w:rsidR="000F4181" w:rsidRPr="00B85E6C">
              <w:rPr>
                <w:lang w:eastAsia="en-US"/>
              </w:rPr>
              <w:t>0</w:t>
            </w:r>
            <w:r w:rsidRPr="00B85E6C">
              <w:rPr>
                <w:lang w:eastAsia="en-US"/>
              </w:rPr>
              <w:t xml:space="preserve">  процента), в том числе:</w:t>
            </w:r>
          </w:p>
          <w:p w:rsidR="00F75BA7" w:rsidRPr="00B85E6C" w:rsidRDefault="00F75BA7" w:rsidP="002F5825">
            <w:pPr>
              <w:autoSpaceDE w:val="0"/>
              <w:autoSpaceDN w:val="0"/>
              <w:adjustRightInd w:val="0"/>
              <w:jc w:val="both"/>
              <w:rPr>
                <w:lang w:eastAsia="en-US"/>
              </w:rPr>
            </w:pPr>
            <w:r w:rsidRPr="00B85E6C">
              <w:rPr>
                <w:lang w:eastAsia="en-US"/>
              </w:rPr>
              <w:t>в 2023 году –</w:t>
            </w:r>
            <w:r w:rsidR="000F4181" w:rsidRPr="00B85E6C">
              <w:rPr>
                <w:lang w:eastAsia="en-US"/>
              </w:rPr>
              <w:t xml:space="preserve"> 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 xml:space="preserve">в 2024 году – </w:t>
            </w:r>
            <w:r w:rsidR="000F4181" w:rsidRPr="00B85E6C">
              <w:rPr>
                <w:lang w:eastAsia="en-US"/>
              </w:rPr>
              <w:t>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 xml:space="preserve">в 2025 году – </w:t>
            </w:r>
            <w:r w:rsidR="000F4181" w:rsidRPr="00B85E6C">
              <w:rPr>
                <w:lang w:eastAsia="en-US"/>
              </w:rPr>
              <w:t>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в 2026 – 2030 годах – 0,0 тыс. рублей;</w:t>
            </w:r>
          </w:p>
          <w:p w:rsidR="00F75BA7" w:rsidRPr="00B85E6C" w:rsidRDefault="00F75BA7" w:rsidP="002F5825">
            <w:pPr>
              <w:autoSpaceDE w:val="0"/>
              <w:autoSpaceDN w:val="0"/>
              <w:adjustRightInd w:val="0"/>
              <w:jc w:val="both"/>
              <w:rPr>
                <w:lang w:eastAsia="en-US"/>
              </w:rPr>
            </w:pPr>
            <w:r w:rsidRPr="00B85E6C">
              <w:rPr>
                <w:lang w:eastAsia="en-US"/>
              </w:rPr>
              <w:t>в 2031 – 2035 годах – 0,0 тыс. рублей;</w:t>
            </w:r>
          </w:p>
          <w:p w:rsidR="00F75BA7" w:rsidRPr="00B85E6C" w:rsidRDefault="00F75BA7" w:rsidP="002F5825">
            <w:pPr>
              <w:autoSpaceDE w:val="0"/>
              <w:autoSpaceDN w:val="0"/>
              <w:adjustRightInd w:val="0"/>
              <w:jc w:val="both"/>
              <w:rPr>
                <w:lang w:eastAsia="en-US"/>
              </w:rPr>
            </w:pPr>
            <w:r w:rsidRPr="00B85E6C">
              <w:rPr>
                <w:lang w:eastAsia="en-US"/>
              </w:rPr>
              <w:t xml:space="preserve">внебюджетных источников – </w:t>
            </w:r>
            <w:r w:rsidR="000F4181" w:rsidRPr="00B85E6C">
              <w:rPr>
                <w:lang w:eastAsia="en-US"/>
              </w:rPr>
              <w:t>0,0</w:t>
            </w:r>
            <w:r w:rsidRPr="00B85E6C">
              <w:rPr>
                <w:lang w:eastAsia="en-US"/>
              </w:rPr>
              <w:t xml:space="preserve"> тыс. рублей (</w:t>
            </w:r>
            <w:r w:rsidR="000F4181" w:rsidRPr="00B85E6C">
              <w:rPr>
                <w:lang w:eastAsia="en-US"/>
              </w:rPr>
              <w:t>0</w:t>
            </w:r>
            <w:r w:rsidRPr="00B85E6C">
              <w:rPr>
                <w:lang w:eastAsia="en-US"/>
              </w:rPr>
              <w:t xml:space="preserve"> процента), в том числе:</w:t>
            </w:r>
          </w:p>
          <w:p w:rsidR="00F75BA7" w:rsidRPr="00B85E6C" w:rsidRDefault="00F75BA7" w:rsidP="002F5825">
            <w:pPr>
              <w:autoSpaceDE w:val="0"/>
              <w:autoSpaceDN w:val="0"/>
              <w:adjustRightInd w:val="0"/>
              <w:jc w:val="both"/>
              <w:rPr>
                <w:lang w:eastAsia="en-US"/>
              </w:rPr>
            </w:pPr>
          </w:p>
          <w:p w:rsidR="00F75BA7" w:rsidRPr="00B85E6C" w:rsidRDefault="00F75BA7" w:rsidP="002F5825">
            <w:pPr>
              <w:autoSpaceDE w:val="0"/>
              <w:autoSpaceDN w:val="0"/>
              <w:adjustRightInd w:val="0"/>
              <w:jc w:val="both"/>
              <w:rPr>
                <w:lang w:eastAsia="en-US"/>
              </w:rPr>
            </w:pPr>
            <w:r w:rsidRPr="00B85E6C">
              <w:rPr>
                <w:lang w:eastAsia="en-US"/>
              </w:rPr>
              <w:t xml:space="preserve">в 2023 году – </w:t>
            </w:r>
            <w:r w:rsidR="000F4181" w:rsidRPr="00B85E6C">
              <w:rPr>
                <w:lang w:eastAsia="en-US"/>
              </w:rPr>
              <w:t>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 xml:space="preserve">в 2024 году – </w:t>
            </w:r>
            <w:r w:rsidR="000F4181" w:rsidRPr="00B85E6C">
              <w:rPr>
                <w:lang w:eastAsia="en-US"/>
              </w:rPr>
              <w:t>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 xml:space="preserve">в 2025 году – </w:t>
            </w:r>
            <w:r w:rsidR="000F4181" w:rsidRPr="00B85E6C">
              <w:rPr>
                <w:lang w:eastAsia="en-US"/>
              </w:rPr>
              <w:t>0,0</w:t>
            </w:r>
            <w:r w:rsidRPr="00B85E6C">
              <w:rPr>
                <w:lang w:eastAsia="en-US"/>
              </w:rPr>
              <w:t xml:space="preserve">  тыс. рублей;</w:t>
            </w:r>
          </w:p>
          <w:p w:rsidR="00F75BA7" w:rsidRPr="00B85E6C" w:rsidRDefault="00F75BA7" w:rsidP="002F5825">
            <w:pPr>
              <w:autoSpaceDE w:val="0"/>
              <w:autoSpaceDN w:val="0"/>
              <w:adjustRightInd w:val="0"/>
              <w:jc w:val="both"/>
              <w:rPr>
                <w:lang w:eastAsia="en-US"/>
              </w:rPr>
            </w:pPr>
            <w:r w:rsidRPr="00B85E6C">
              <w:rPr>
                <w:lang w:eastAsia="en-US"/>
              </w:rPr>
              <w:t>в 2026 – 2030 годах – 0,0 тыс. рублей;</w:t>
            </w:r>
          </w:p>
          <w:p w:rsidR="00F75BA7" w:rsidRPr="00B85E6C" w:rsidRDefault="00F75BA7" w:rsidP="002F5825">
            <w:pPr>
              <w:autoSpaceDE w:val="0"/>
              <w:autoSpaceDN w:val="0"/>
              <w:adjustRightInd w:val="0"/>
              <w:jc w:val="both"/>
              <w:rPr>
                <w:lang w:eastAsia="en-US"/>
              </w:rPr>
            </w:pPr>
            <w:r w:rsidRPr="00B85E6C">
              <w:rPr>
                <w:lang w:eastAsia="en-US"/>
              </w:rPr>
              <w:t>в 2031 – 2035 годах – 0,0 тыс. рублей.</w:t>
            </w:r>
          </w:p>
          <w:p w:rsidR="00F75BA7" w:rsidRPr="00B85E6C" w:rsidRDefault="00F75BA7" w:rsidP="002F5825">
            <w:pPr>
              <w:autoSpaceDE w:val="0"/>
              <w:autoSpaceDN w:val="0"/>
              <w:adjustRightInd w:val="0"/>
              <w:jc w:val="both"/>
              <w:rPr>
                <w:lang w:eastAsia="en-US"/>
              </w:rPr>
            </w:pPr>
            <w:r w:rsidRPr="00B85E6C">
              <w:rPr>
                <w:lang w:eastAsia="en-US"/>
              </w:rPr>
              <w:t xml:space="preserve">Объемы финансирования подпрограммы уточняются ежегодно при формировании республиканского бюджета </w:t>
            </w:r>
            <w:r w:rsidR="00CC7137" w:rsidRPr="00B85E6C">
              <w:rPr>
                <w:lang w:eastAsia="en-US"/>
              </w:rPr>
              <w:t>Порецкого муниципального округа</w:t>
            </w:r>
            <w:r w:rsidR="00D317ED" w:rsidRPr="00B85E6C">
              <w:rPr>
                <w:lang w:eastAsia="en-US"/>
              </w:rPr>
              <w:t xml:space="preserve"> Чувашской  Республики</w:t>
            </w:r>
            <w:r w:rsidRPr="00B85E6C">
              <w:rPr>
                <w:lang w:eastAsia="en-US"/>
              </w:rPr>
              <w:t>на очередной финансовый год и плановый период</w:t>
            </w:r>
          </w:p>
        </w:tc>
      </w:tr>
      <w:tr w:rsidR="00F75BA7" w:rsidRPr="00B85E6C" w:rsidTr="002F5825">
        <w:tc>
          <w:tcPr>
            <w:tcW w:w="3686" w:type="dxa"/>
          </w:tcPr>
          <w:p w:rsidR="00F75BA7" w:rsidRPr="00B85E6C" w:rsidRDefault="00F75BA7" w:rsidP="002F5825">
            <w:pPr>
              <w:autoSpaceDE w:val="0"/>
              <w:autoSpaceDN w:val="0"/>
              <w:adjustRightInd w:val="0"/>
              <w:rPr>
                <w:lang w:eastAsia="en-US"/>
              </w:rPr>
            </w:pPr>
            <w:r w:rsidRPr="00B85E6C">
              <w:rPr>
                <w:lang w:eastAsia="en-US"/>
              </w:rPr>
              <w:t>Ожидаемые результаты реализации подпрограммы</w:t>
            </w:r>
          </w:p>
        </w:tc>
        <w:tc>
          <w:tcPr>
            <w:tcW w:w="567" w:type="dxa"/>
          </w:tcPr>
          <w:p w:rsidR="00F75BA7" w:rsidRPr="00B85E6C" w:rsidRDefault="00F75BA7" w:rsidP="002F5825">
            <w:pPr>
              <w:jc w:val="both"/>
            </w:pPr>
          </w:p>
        </w:tc>
        <w:tc>
          <w:tcPr>
            <w:tcW w:w="5103" w:type="dxa"/>
          </w:tcPr>
          <w:p w:rsidR="00F75BA7" w:rsidRPr="00B85E6C" w:rsidRDefault="00F75BA7" w:rsidP="002F5825">
            <w:pPr>
              <w:jc w:val="both"/>
              <w:rPr>
                <w:lang w:eastAsia="en-US"/>
              </w:rPr>
            </w:pPr>
            <w:r w:rsidRPr="00B85E6C">
              <w:rPr>
                <w:lang w:eastAsia="en-US"/>
              </w:rPr>
              <w:t>развитие системы дополнительного образования детей и юношества;</w:t>
            </w:r>
          </w:p>
          <w:p w:rsidR="00F75BA7" w:rsidRPr="00B85E6C" w:rsidRDefault="00F75BA7" w:rsidP="002F5825">
            <w:pPr>
              <w:jc w:val="both"/>
              <w:rPr>
                <w:lang w:eastAsia="en-US"/>
              </w:rPr>
            </w:pPr>
            <w:r w:rsidRPr="00B85E6C">
              <w:rPr>
                <w:lang w:eastAsia="en-US"/>
              </w:rPr>
              <w:t>повышение квалификации и переподготовка педагогических работников;</w:t>
            </w:r>
          </w:p>
          <w:p w:rsidR="00F75BA7" w:rsidRPr="00B85E6C" w:rsidRDefault="00F75BA7" w:rsidP="002F5825">
            <w:pPr>
              <w:jc w:val="both"/>
              <w:rPr>
                <w:lang w:eastAsia="en-US"/>
              </w:rPr>
            </w:pPr>
            <w:r w:rsidRPr="00B85E6C">
              <w:rPr>
                <w:lang w:eastAsia="en-US"/>
              </w:rPr>
              <w:t>увеличение охвата подростков и молодежи деятельностью детских и молодежных общественных объединений;</w:t>
            </w:r>
          </w:p>
          <w:p w:rsidR="00F75BA7" w:rsidRPr="00B85E6C" w:rsidRDefault="00F75BA7" w:rsidP="002F5825">
            <w:pPr>
              <w:jc w:val="both"/>
              <w:rPr>
                <w:lang w:eastAsia="en-US"/>
              </w:rPr>
            </w:pPr>
            <w:r w:rsidRPr="00B85E6C">
              <w:rPr>
                <w:lang w:eastAsia="en-US"/>
              </w:rPr>
              <w:t xml:space="preserve">развитие общественно-государственной детско-юношеской организации «Российское движение школьников» в </w:t>
            </w:r>
            <w:r w:rsidR="00692680" w:rsidRPr="00B85E6C">
              <w:rPr>
                <w:lang w:eastAsia="en-US"/>
              </w:rPr>
              <w:t>Порецком</w:t>
            </w:r>
            <w:r w:rsidRPr="00B85E6C">
              <w:rPr>
                <w:lang w:eastAsia="en-US"/>
              </w:rPr>
              <w:t>районе;</w:t>
            </w:r>
          </w:p>
          <w:p w:rsidR="00F75BA7" w:rsidRPr="00B85E6C" w:rsidRDefault="00F75BA7" w:rsidP="002F5825">
            <w:pPr>
              <w:jc w:val="both"/>
              <w:rPr>
                <w:lang w:eastAsia="en-US"/>
              </w:rPr>
            </w:pPr>
            <w:r w:rsidRPr="00B85E6C">
              <w:rPr>
                <w:lang w:eastAsia="en-US"/>
              </w:rPr>
              <w:t>развитие юнармейского движения;</w:t>
            </w:r>
          </w:p>
          <w:p w:rsidR="00F75BA7" w:rsidRPr="00B85E6C" w:rsidRDefault="00F75BA7" w:rsidP="002F5825">
            <w:pPr>
              <w:jc w:val="both"/>
              <w:rPr>
                <w:lang w:eastAsia="en-US"/>
              </w:rPr>
            </w:pPr>
            <w:r w:rsidRPr="00B85E6C">
              <w:rPr>
                <w:lang w:eastAsia="en-US"/>
              </w:rPr>
              <w:t xml:space="preserve">развитие ученического самоуправления и социальной активности молодежи. </w:t>
            </w:r>
          </w:p>
        </w:tc>
      </w:tr>
    </w:tbl>
    <w:p w:rsidR="00F75BA7" w:rsidRPr="00B85E6C" w:rsidRDefault="005E31B4" w:rsidP="00F75BA7">
      <w:pPr>
        <w:autoSpaceDE w:val="0"/>
        <w:autoSpaceDN w:val="0"/>
        <w:adjustRightInd w:val="0"/>
        <w:jc w:val="center"/>
        <w:rPr>
          <w:b/>
          <w:lang w:eastAsia="en-US"/>
        </w:rPr>
      </w:pPr>
      <w:r w:rsidRPr="00B85E6C">
        <w:rPr>
          <w:b/>
          <w:lang w:eastAsia="en-US"/>
        </w:rPr>
        <w:t xml:space="preserve">РАЗДЕЛ </w:t>
      </w:r>
      <w:r w:rsidRPr="00B85E6C">
        <w:rPr>
          <w:b/>
          <w:lang w:val="en-US" w:eastAsia="en-US"/>
        </w:rPr>
        <w:t>I</w:t>
      </w:r>
      <w:r w:rsidR="00F75BA7" w:rsidRPr="00B85E6C">
        <w:rPr>
          <w:b/>
          <w:lang w:eastAsia="en-US"/>
        </w:rPr>
        <w:t>. ПРИОРИТЕТЫ И ЦЕЛИ ПОДПРОГРАММЫ «РАЗВИТИЕ ВОСПИТАНИЯ В ОБРАЗОВАТЕЛЬНЫХ</w:t>
      </w:r>
    </w:p>
    <w:p w:rsidR="00F75BA7" w:rsidRPr="00B85E6C" w:rsidRDefault="00F75BA7" w:rsidP="00F75BA7">
      <w:pPr>
        <w:autoSpaceDE w:val="0"/>
        <w:autoSpaceDN w:val="0"/>
        <w:adjustRightInd w:val="0"/>
        <w:jc w:val="center"/>
        <w:rPr>
          <w:b/>
          <w:lang w:eastAsia="en-US"/>
        </w:rPr>
      </w:pPr>
      <w:r w:rsidRPr="00B85E6C">
        <w:rPr>
          <w:b/>
          <w:lang w:eastAsia="en-US"/>
        </w:rPr>
        <w:t>ОРГАНИЗАЦИЯХ</w:t>
      </w:r>
      <w:r w:rsidR="00CC7137" w:rsidRPr="00B85E6C">
        <w:rPr>
          <w:b/>
          <w:lang w:eastAsia="en-US"/>
        </w:rPr>
        <w:t>ПОРЕЦКОГО МУНИЦИПАЛЬНОГО ОКРУГА</w:t>
      </w:r>
      <w:r w:rsidRPr="00B85E6C">
        <w:rPr>
          <w:b/>
          <w:lang w:eastAsia="en-US"/>
        </w:rPr>
        <w:t xml:space="preserve">», </w:t>
      </w:r>
    </w:p>
    <w:p w:rsidR="00F75BA7" w:rsidRPr="00B85E6C" w:rsidRDefault="00F75BA7" w:rsidP="00F75BA7">
      <w:pPr>
        <w:autoSpaceDE w:val="0"/>
        <w:autoSpaceDN w:val="0"/>
        <w:adjustRightInd w:val="0"/>
        <w:jc w:val="center"/>
        <w:rPr>
          <w:b/>
          <w:lang w:eastAsia="en-US"/>
        </w:rPr>
      </w:pPr>
      <w:r w:rsidRPr="00B85E6C">
        <w:rPr>
          <w:b/>
          <w:lang w:eastAsia="en-US"/>
        </w:rPr>
        <w:t>ОБЩАЯ ХАРАКТЕРИСТИКА УЧАСТИЯ ОРГАНОВ</w:t>
      </w:r>
    </w:p>
    <w:p w:rsidR="00F75BA7" w:rsidRPr="00B85E6C" w:rsidRDefault="00F75BA7" w:rsidP="00F75BA7">
      <w:pPr>
        <w:autoSpaceDE w:val="0"/>
        <w:autoSpaceDN w:val="0"/>
        <w:adjustRightInd w:val="0"/>
        <w:ind w:firstLine="567"/>
        <w:jc w:val="center"/>
        <w:rPr>
          <w:b/>
          <w:lang w:eastAsia="en-US"/>
        </w:rPr>
      </w:pPr>
      <w:r w:rsidRPr="00B85E6C">
        <w:rPr>
          <w:b/>
          <w:lang w:eastAsia="en-US"/>
        </w:rPr>
        <w:t>МЕСТНОГО САМОУПРАВЛЕНИЯ В РЕАЛИЗАЦИИ ПОДПРОГРАММЫ</w:t>
      </w:r>
    </w:p>
    <w:p w:rsidR="00F75BA7" w:rsidRPr="00B85E6C" w:rsidRDefault="00F75BA7" w:rsidP="00F75BA7">
      <w:pPr>
        <w:autoSpaceDE w:val="0"/>
        <w:autoSpaceDN w:val="0"/>
        <w:adjustRightInd w:val="0"/>
        <w:ind w:firstLine="567"/>
        <w:jc w:val="both"/>
        <w:rPr>
          <w:lang w:eastAsia="en-US"/>
        </w:rPr>
      </w:pPr>
    </w:p>
    <w:p w:rsidR="00F75BA7" w:rsidRPr="00B85E6C" w:rsidRDefault="00F75BA7" w:rsidP="00F75BA7">
      <w:pPr>
        <w:autoSpaceDE w:val="0"/>
        <w:autoSpaceDN w:val="0"/>
        <w:adjustRightInd w:val="0"/>
        <w:ind w:firstLine="567"/>
        <w:jc w:val="both"/>
        <w:rPr>
          <w:lang w:eastAsia="en-US"/>
        </w:rPr>
      </w:pPr>
      <w:r w:rsidRPr="00B85E6C">
        <w:rPr>
          <w:lang w:eastAsia="en-US"/>
        </w:rPr>
        <w:t>Приоритетами государственной политики в области воспитания являются:</w:t>
      </w:r>
    </w:p>
    <w:p w:rsidR="00F75BA7" w:rsidRPr="00B85E6C" w:rsidRDefault="00F75BA7" w:rsidP="00F75BA7">
      <w:pPr>
        <w:autoSpaceDE w:val="0"/>
        <w:autoSpaceDN w:val="0"/>
        <w:adjustRightInd w:val="0"/>
        <w:ind w:firstLine="567"/>
        <w:jc w:val="both"/>
        <w:rPr>
          <w:lang w:eastAsia="en-US"/>
        </w:rPr>
      </w:pPr>
      <w:r w:rsidRPr="00B85E6C">
        <w:rPr>
          <w:lang w:eastAsia="en-US"/>
        </w:rPr>
        <w:t>создание условий для воспитания здоровой, счастливой, свободной, ориентированной на труд личности;</w:t>
      </w:r>
    </w:p>
    <w:p w:rsidR="00F75BA7" w:rsidRPr="00B85E6C" w:rsidRDefault="00F75BA7" w:rsidP="00F75BA7">
      <w:pPr>
        <w:autoSpaceDE w:val="0"/>
        <w:autoSpaceDN w:val="0"/>
        <w:adjustRightInd w:val="0"/>
        <w:ind w:firstLine="567"/>
        <w:jc w:val="both"/>
        <w:rPr>
          <w:lang w:eastAsia="en-US"/>
        </w:rPr>
      </w:pPr>
      <w:r w:rsidRPr="00B85E6C">
        <w:rPr>
          <w:lang w:eastAsia="en-US"/>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F75BA7" w:rsidRPr="00B85E6C" w:rsidRDefault="00F75BA7" w:rsidP="00F75BA7">
      <w:pPr>
        <w:autoSpaceDE w:val="0"/>
        <w:autoSpaceDN w:val="0"/>
        <w:adjustRightInd w:val="0"/>
        <w:ind w:firstLine="567"/>
        <w:jc w:val="both"/>
        <w:rPr>
          <w:lang w:eastAsia="en-US"/>
        </w:rPr>
      </w:pPr>
      <w:r w:rsidRPr="00B85E6C">
        <w:rPr>
          <w:lang w:eastAsia="en-US"/>
        </w:rPr>
        <w:t>поддержка единства и целостности, преемственности и непрерывности воспитания;</w:t>
      </w:r>
    </w:p>
    <w:p w:rsidR="00F75BA7" w:rsidRPr="00B85E6C" w:rsidRDefault="00F75BA7" w:rsidP="00F75BA7">
      <w:pPr>
        <w:autoSpaceDE w:val="0"/>
        <w:autoSpaceDN w:val="0"/>
        <w:adjustRightInd w:val="0"/>
        <w:ind w:firstLine="567"/>
        <w:jc w:val="both"/>
        <w:rPr>
          <w:lang w:eastAsia="en-US"/>
        </w:rPr>
      </w:pPr>
      <w:r w:rsidRPr="00B85E6C">
        <w:rPr>
          <w:lang w:eastAsia="en-US"/>
        </w:rPr>
        <w:t>поддержка общественных институтов, которые являются носителями духовных ценностей;</w:t>
      </w:r>
    </w:p>
    <w:p w:rsidR="00F75BA7" w:rsidRPr="00B85E6C" w:rsidRDefault="00F75BA7" w:rsidP="00F75BA7">
      <w:pPr>
        <w:autoSpaceDE w:val="0"/>
        <w:autoSpaceDN w:val="0"/>
        <w:adjustRightInd w:val="0"/>
        <w:ind w:firstLine="567"/>
        <w:jc w:val="both"/>
        <w:rPr>
          <w:lang w:eastAsia="en-US"/>
        </w:rPr>
      </w:pPr>
      <w:r w:rsidRPr="00B85E6C">
        <w:rPr>
          <w:lang w:eastAsia="en-US"/>
        </w:rPr>
        <w:t>формирование уважения к русскому и чувашскому языкам как основам гражданской идентичности и главного фактора национального самоопределения;</w:t>
      </w:r>
    </w:p>
    <w:p w:rsidR="00F75BA7" w:rsidRPr="00B85E6C" w:rsidRDefault="00F75BA7" w:rsidP="00F75BA7">
      <w:pPr>
        <w:autoSpaceDE w:val="0"/>
        <w:autoSpaceDN w:val="0"/>
        <w:adjustRightInd w:val="0"/>
        <w:ind w:firstLine="567"/>
        <w:jc w:val="both"/>
        <w:rPr>
          <w:lang w:eastAsia="en-US"/>
        </w:rPr>
      </w:pPr>
      <w:r w:rsidRPr="00B85E6C">
        <w:rPr>
          <w:lang w:eastAsia="en-US"/>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F75BA7" w:rsidRPr="00B85E6C" w:rsidRDefault="00F75BA7" w:rsidP="00F75BA7">
      <w:pPr>
        <w:autoSpaceDE w:val="0"/>
        <w:autoSpaceDN w:val="0"/>
        <w:adjustRightInd w:val="0"/>
        <w:ind w:firstLine="567"/>
        <w:jc w:val="both"/>
        <w:rPr>
          <w:lang w:eastAsia="en-US"/>
        </w:rPr>
      </w:pPr>
      <w:r w:rsidRPr="00B85E6C">
        <w:rPr>
          <w:lang w:eastAsia="en-US"/>
        </w:rPr>
        <w:t>формирование внутренней позиции личности по отношению к окружающей социальной действительности;</w:t>
      </w:r>
    </w:p>
    <w:p w:rsidR="00F75BA7" w:rsidRPr="00B85E6C" w:rsidRDefault="00F75BA7" w:rsidP="00F75BA7">
      <w:pPr>
        <w:autoSpaceDE w:val="0"/>
        <w:autoSpaceDN w:val="0"/>
        <w:adjustRightInd w:val="0"/>
        <w:ind w:firstLine="567"/>
        <w:jc w:val="both"/>
        <w:rPr>
          <w:lang w:eastAsia="en-US"/>
        </w:rPr>
      </w:pPr>
      <w:r w:rsidRPr="00B85E6C">
        <w:rPr>
          <w:lang w:eastAsia="en-US"/>
        </w:rPr>
        <w:t>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традиционных религиозных организаций, учреждений культуры и спорта, средств массовой информации, бизнес-сообществ) с целью совершенствования содержания и условий воспитания подрастающего поколения.</w:t>
      </w:r>
    </w:p>
    <w:p w:rsidR="00F75BA7" w:rsidRPr="00B85E6C" w:rsidRDefault="00F75BA7" w:rsidP="00F75BA7">
      <w:pPr>
        <w:autoSpaceDE w:val="0"/>
        <w:autoSpaceDN w:val="0"/>
        <w:adjustRightInd w:val="0"/>
        <w:ind w:firstLine="567"/>
        <w:jc w:val="both"/>
        <w:rPr>
          <w:lang w:eastAsia="en-US"/>
        </w:rPr>
      </w:pPr>
      <w:r w:rsidRPr="00B85E6C">
        <w:rPr>
          <w:lang w:eastAsia="en-US"/>
        </w:rPr>
        <w:t xml:space="preserve">Целью подпрограммы является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r w:rsidR="00692680" w:rsidRPr="00B85E6C">
        <w:rPr>
          <w:lang w:eastAsia="en-US"/>
        </w:rPr>
        <w:t>Порецком</w:t>
      </w:r>
      <w:r w:rsidRPr="00B85E6C">
        <w:rPr>
          <w:lang w:eastAsia="en-US"/>
        </w:rPr>
        <w:t>районе, учитывающих интересы детей, актуальные потребности современного общества и государства.</w:t>
      </w:r>
    </w:p>
    <w:p w:rsidR="00F75BA7" w:rsidRPr="00B85E6C" w:rsidRDefault="00F75BA7" w:rsidP="00F75BA7">
      <w:pPr>
        <w:autoSpaceDE w:val="0"/>
        <w:autoSpaceDN w:val="0"/>
        <w:adjustRightInd w:val="0"/>
        <w:ind w:firstLine="567"/>
        <w:jc w:val="both"/>
        <w:rPr>
          <w:lang w:eastAsia="en-US"/>
        </w:rPr>
      </w:pPr>
      <w:r w:rsidRPr="00B85E6C">
        <w:rPr>
          <w:lang w:eastAsia="en-US"/>
        </w:rPr>
        <w:t>Воспитание детей рассматривается как стратегический приоритет, требующий консолидации усилий различных институтов гражданского общества и ведомств на региональном и муниципальном уровнях.</w:t>
      </w:r>
    </w:p>
    <w:p w:rsidR="00F75BA7" w:rsidRPr="00B85E6C" w:rsidRDefault="00F75BA7" w:rsidP="00F75BA7">
      <w:pPr>
        <w:autoSpaceDE w:val="0"/>
        <w:autoSpaceDN w:val="0"/>
        <w:adjustRightInd w:val="0"/>
        <w:ind w:firstLine="567"/>
        <w:jc w:val="both"/>
        <w:rPr>
          <w:lang w:eastAsia="en-US"/>
        </w:rPr>
      </w:pPr>
      <w:r w:rsidRPr="00B85E6C">
        <w:rPr>
          <w:lang w:eastAsia="en-US"/>
        </w:rPr>
        <w:t>Для достижения цели подпрограммы необходимо решение следующих задач:</w:t>
      </w:r>
    </w:p>
    <w:p w:rsidR="00F75BA7" w:rsidRPr="00B85E6C" w:rsidRDefault="00F75BA7" w:rsidP="00F75BA7">
      <w:pPr>
        <w:autoSpaceDE w:val="0"/>
        <w:autoSpaceDN w:val="0"/>
        <w:adjustRightInd w:val="0"/>
        <w:ind w:firstLine="567"/>
        <w:jc w:val="both"/>
        <w:rPr>
          <w:lang w:eastAsia="en-US"/>
        </w:rPr>
      </w:pPr>
      <w:r w:rsidRPr="00B85E6C">
        <w:rPr>
          <w:lang w:eastAsia="en-US"/>
        </w:rPr>
        <w:t>создание условий для консолидации усилий социальных институтов по воспитанию подрастающего поколения;</w:t>
      </w:r>
    </w:p>
    <w:p w:rsidR="00F75BA7" w:rsidRPr="00B85E6C" w:rsidRDefault="00F75BA7" w:rsidP="00F75BA7">
      <w:pPr>
        <w:autoSpaceDE w:val="0"/>
        <w:autoSpaceDN w:val="0"/>
        <w:adjustRightInd w:val="0"/>
        <w:ind w:firstLine="567"/>
        <w:jc w:val="both"/>
        <w:rPr>
          <w:lang w:eastAsia="en-US"/>
        </w:rPr>
      </w:pPr>
      <w:r w:rsidRPr="00B85E6C">
        <w:rPr>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75BA7" w:rsidRPr="00B85E6C" w:rsidRDefault="00F75BA7" w:rsidP="00F75BA7">
      <w:pPr>
        <w:autoSpaceDE w:val="0"/>
        <w:autoSpaceDN w:val="0"/>
        <w:adjustRightInd w:val="0"/>
        <w:ind w:firstLine="567"/>
        <w:jc w:val="both"/>
        <w:rPr>
          <w:lang w:eastAsia="en-US"/>
        </w:rPr>
      </w:pPr>
      <w:r w:rsidRPr="00B85E6C">
        <w:rPr>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F75BA7" w:rsidRPr="00B85E6C" w:rsidRDefault="00F75BA7" w:rsidP="00F75BA7">
      <w:pPr>
        <w:autoSpaceDE w:val="0"/>
        <w:autoSpaceDN w:val="0"/>
        <w:adjustRightInd w:val="0"/>
        <w:ind w:firstLine="567"/>
        <w:jc w:val="both"/>
        <w:rPr>
          <w:lang w:eastAsia="en-US"/>
        </w:rPr>
      </w:pPr>
      <w:r w:rsidRPr="00B85E6C">
        <w:rPr>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F75BA7" w:rsidRPr="00B85E6C" w:rsidRDefault="00F75BA7" w:rsidP="00F75BA7">
      <w:pPr>
        <w:autoSpaceDE w:val="0"/>
        <w:autoSpaceDN w:val="0"/>
        <w:adjustRightInd w:val="0"/>
        <w:ind w:firstLine="567"/>
        <w:jc w:val="both"/>
        <w:rPr>
          <w:lang w:eastAsia="en-US"/>
        </w:rPr>
      </w:pPr>
      <w:r w:rsidRPr="00B85E6C">
        <w:rPr>
          <w:lang w:eastAsia="en-US"/>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организаций;</w:t>
      </w:r>
    </w:p>
    <w:p w:rsidR="00F75BA7" w:rsidRPr="00B85E6C" w:rsidRDefault="00F75BA7" w:rsidP="00F75BA7">
      <w:pPr>
        <w:autoSpaceDE w:val="0"/>
        <w:autoSpaceDN w:val="0"/>
        <w:adjustRightInd w:val="0"/>
        <w:ind w:firstLine="567"/>
        <w:jc w:val="both"/>
        <w:rPr>
          <w:lang w:eastAsia="en-US"/>
        </w:rPr>
      </w:pPr>
      <w:r w:rsidRPr="00B85E6C">
        <w:rPr>
          <w:lang w:eastAsia="en-US"/>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F75BA7" w:rsidRPr="00B85E6C" w:rsidRDefault="00F75BA7" w:rsidP="00F75BA7">
      <w:pPr>
        <w:autoSpaceDE w:val="0"/>
        <w:autoSpaceDN w:val="0"/>
        <w:adjustRightInd w:val="0"/>
        <w:ind w:firstLine="567"/>
        <w:jc w:val="both"/>
        <w:rPr>
          <w:lang w:eastAsia="en-US"/>
        </w:rPr>
      </w:pPr>
      <w:r w:rsidRPr="00B85E6C">
        <w:rPr>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F75BA7" w:rsidRPr="00B85E6C" w:rsidRDefault="00F75BA7" w:rsidP="00F75BA7">
      <w:pPr>
        <w:autoSpaceDE w:val="0"/>
        <w:autoSpaceDN w:val="0"/>
        <w:adjustRightInd w:val="0"/>
        <w:ind w:firstLine="567"/>
        <w:jc w:val="both"/>
        <w:rPr>
          <w:lang w:eastAsia="en-US"/>
        </w:rPr>
      </w:pPr>
      <w:r w:rsidRPr="00B85E6C">
        <w:rPr>
          <w:lang w:eastAsia="en-US"/>
        </w:rPr>
        <w:t>обеспечение условий для повышения социальной, коммуникативной и педагогической компетентности родителей.</w:t>
      </w:r>
    </w:p>
    <w:p w:rsidR="00F75BA7" w:rsidRPr="00B85E6C" w:rsidRDefault="00F75BA7" w:rsidP="00F75BA7">
      <w:pPr>
        <w:autoSpaceDE w:val="0"/>
        <w:autoSpaceDN w:val="0"/>
        <w:adjustRightInd w:val="0"/>
        <w:rPr>
          <w:lang w:eastAsia="en-US"/>
        </w:rPr>
      </w:pPr>
    </w:p>
    <w:p w:rsidR="00F75BA7" w:rsidRPr="00B85E6C" w:rsidRDefault="00F75BA7" w:rsidP="00F75BA7">
      <w:pPr>
        <w:autoSpaceDE w:val="0"/>
        <w:autoSpaceDN w:val="0"/>
        <w:adjustRightInd w:val="0"/>
        <w:jc w:val="center"/>
        <w:rPr>
          <w:b/>
          <w:lang w:eastAsia="en-US"/>
        </w:rPr>
      </w:pPr>
      <w:r w:rsidRPr="00B85E6C">
        <w:rPr>
          <w:b/>
          <w:lang w:eastAsia="en-US"/>
        </w:rPr>
        <w:t xml:space="preserve">РАЗДЕЛ </w:t>
      </w:r>
      <w:r w:rsidR="005E31B4" w:rsidRPr="00B85E6C">
        <w:rPr>
          <w:b/>
          <w:lang w:val="en-US" w:eastAsia="en-US"/>
        </w:rPr>
        <w:t>II</w:t>
      </w:r>
      <w:r w:rsidRPr="00B85E6C">
        <w:rPr>
          <w:b/>
          <w:lang w:eastAsia="en-US"/>
        </w:rPr>
        <w:t xml:space="preserve">. ПЕРЕЧЕНЬ И СВЕДЕНИЯ О ЦЕЛЕВЫХ ИНДИКАТОРАХ </w:t>
      </w:r>
    </w:p>
    <w:p w:rsidR="00F75BA7" w:rsidRPr="00B85E6C" w:rsidRDefault="00F75BA7" w:rsidP="00F75BA7">
      <w:pPr>
        <w:autoSpaceDE w:val="0"/>
        <w:autoSpaceDN w:val="0"/>
        <w:adjustRightInd w:val="0"/>
        <w:jc w:val="center"/>
        <w:rPr>
          <w:b/>
          <w:lang w:eastAsia="en-US"/>
        </w:rPr>
      </w:pPr>
      <w:r w:rsidRPr="00B85E6C">
        <w:rPr>
          <w:b/>
          <w:lang w:eastAsia="en-US"/>
        </w:rPr>
        <w:t xml:space="preserve">И ПОКАЗАТЕЛЯХ ПОДПРОГРАММЫ С РАСШИФРОВКОЙ </w:t>
      </w:r>
    </w:p>
    <w:p w:rsidR="00F75BA7" w:rsidRPr="00B85E6C" w:rsidRDefault="00F75BA7" w:rsidP="00F75BA7">
      <w:pPr>
        <w:autoSpaceDE w:val="0"/>
        <w:autoSpaceDN w:val="0"/>
        <w:adjustRightInd w:val="0"/>
        <w:jc w:val="center"/>
        <w:rPr>
          <w:b/>
          <w:lang w:eastAsia="en-US"/>
        </w:rPr>
      </w:pPr>
      <w:r w:rsidRPr="00B85E6C">
        <w:rPr>
          <w:b/>
          <w:lang w:eastAsia="en-US"/>
        </w:rPr>
        <w:t>ПЛАНОВЫХ ЗНАЧЕНИЙ ПО ГОДАМ ЕЕ РЕАЛИЗАЦИИ</w:t>
      </w:r>
    </w:p>
    <w:p w:rsidR="00F75BA7" w:rsidRPr="00B85E6C" w:rsidRDefault="00F75BA7" w:rsidP="00F75BA7">
      <w:pPr>
        <w:autoSpaceDE w:val="0"/>
        <w:autoSpaceDN w:val="0"/>
        <w:adjustRightInd w:val="0"/>
        <w:rPr>
          <w:lang w:eastAsia="en-US"/>
        </w:rPr>
      </w:pPr>
    </w:p>
    <w:p w:rsidR="00F75BA7" w:rsidRPr="00B85E6C" w:rsidRDefault="00F75BA7" w:rsidP="00F75BA7">
      <w:pPr>
        <w:autoSpaceDE w:val="0"/>
        <w:autoSpaceDN w:val="0"/>
        <w:adjustRightInd w:val="0"/>
        <w:ind w:firstLine="708"/>
        <w:rPr>
          <w:lang w:eastAsia="en-US"/>
        </w:rPr>
      </w:pPr>
      <w:r w:rsidRPr="00B85E6C">
        <w:rPr>
          <w:lang w:eastAsia="en-US"/>
        </w:rPr>
        <w:t>Целевыми индикаторами и показателями подпрограммы являются:</w:t>
      </w:r>
    </w:p>
    <w:p w:rsidR="00F75BA7" w:rsidRPr="00B85E6C" w:rsidRDefault="00F75BA7" w:rsidP="00F75BA7">
      <w:pPr>
        <w:autoSpaceDE w:val="0"/>
        <w:autoSpaceDN w:val="0"/>
        <w:adjustRightInd w:val="0"/>
        <w:ind w:firstLine="708"/>
        <w:jc w:val="both"/>
        <w:rPr>
          <w:lang w:eastAsia="en-US"/>
        </w:rPr>
      </w:pPr>
      <w:r w:rsidRPr="00B85E6C">
        <w:rPr>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F75BA7" w:rsidRPr="00B85E6C" w:rsidRDefault="00F75BA7" w:rsidP="00F75BA7">
      <w:pPr>
        <w:autoSpaceDE w:val="0"/>
        <w:autoSpaceDN w:val="0"/>
        <w:adjustRightInd w:val="0"/>
        <w:ind w:firstLine="708"/>
        <w:jc w:val="both"/>
        <w:rPr>
          <w:lang w:eastAsia="en-US"/>
        </w:rPr>
      </w:pPr>
      <w:r w:rsidRPr="00B85E6C">
        <w:rPr>
          <w:lang w:eastAsia="en-US"/>
        </w:rPr>
        <w:t>доля педагогических работников, принявших участие в конкурсах педагогического мастерства;</w:t>
      </w:r>
    </w:p>
    <w:p w:rsidR="00F75BA7" w:rsidRPr="00B85E6C" w:rsidRDefault="00F75BA7" w:rsidP="00F75BA7">
      <w:pPr>
        <w:autoSpaceDE w:val="0"/>
        <w:autoSpaceDN w:val="0"/>
        <w:adjustRightInd w:val="0"/>
        <w:ind w:firstLine="708"/>
        <w:jc w:val="both"/>
        <w:rPr>
          <w:lang w:eastAsia="en-US"/>
        </w:rPr>
      </w:pPr>
      <w:r w:rsidRPr="00B85E6C">
        <w:rPr>
          <w:lang w:eastAsia="en-US"/>
        </w:rPr>
        <w:t>количество педагогических работников, прошедших курсы повышения квалификации и профессиональную переподготовку;</w:t>
      </w:r>
    </w:p>
    <w:p w:rsidR="00F75BA7" w:rsidRPr="00B85E6C" w:rsidRDefault="00F75BA7" w:rsidP="00F75BA7">
      <w:pPr>
        <w:autoSpaceDE w:val="0"/>
        <w:autoSpaceDN w:val="0"/>
        <w:adjustRightInd w:val="0"/>
        <w:ind w:firstLine="708"/>
        <w:jc w:val="both"/>
        <w:rPr>
          <w:lang w:eastAsia="en-US"/>
        </w:rPr>
      </w:pPr>
      <w:r w:rsidRPr="00B85E6C">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w:t>
      </w:r>
    </w:p>
    <w:p w:rsidR="00F75BA7" w:rsidRPr="00B85E6C" w:rsidRDefault="00F75BA7" w:rsidP="00F75BA7">
      <w:pPr>
        <w:autoSpaceDE w:val="0"/>
        <w:autoSpaceDN w:val="0"/>
        <w:adjustRightInd w:val="0"/>
        <w:ind w:firstLine="708"/>
        <w:jc w:val="both"/>
        <w:rPr>
          <w:lang w:eastAsia="en-US"/>
        </w:rPr>
      </w:pPr>
      <w:r w:rsidRPr="00B85E6C">
        <w:rPr>
          <w:lang w:eastAsia="en-US"/>
        </w:rPr>
        <w:t>доля детей и молодежи, принявших участие в мероприятиях республиканского, всероссийского уровней;</w:t>
      </w:r>
    </w:p>
    <w:p w:rsidR="00F75BA7" w:rsidRPr="00B85E6C" w:rsidRDefault="00F75BA7" w:rsidP="00F75BA7">
      <w:pPr>
        <w:autoSpaceDE w:val="0"/>
        <w:autoSpaceDN w:val="0"/>
        <w:adjustRightInd w:val="0"/>
        <w:ind w:firstLine="708"/>
        <w:jc w:val="both"/>
        <w:rPr>
          <w:lang w:eastAsia="en-US"/>
        </w:rPr>
      </w:pPr>
      <w:r w:rsidRPr="00B85E6C">
        <w:rPr>
          <w:lang w:eastAsia="en-US"/>
        </w:rPr>
        <w:t>количество проведенных экологических мероприятий среди детей и молодежи;</w:t>
      </w:r>
    </w:p>
    <w:p w:rsidR="00F75BA7" w:rsidRPr="00B85E6C" w:rsidRDefault="00F75BA7" w:rsidP="00F75BA7">
      <w:pPr>
        <w:autoSpaceDE w:val="0"/>
        <w:autoSpaceDN w:val="0"/>
        <w:adjustRightInd w:val="0"/>
        <w:ind w:firstLine="708"/>
        <w:jc w:val="both"/>
        <w:rPr>
          <w:lang w:eastAsia="en-US"/>
        </w:rPr>
      </w:pPr>
      <w:r w:rsidRPr="00B85E6C">
        <w:rPr>
          <w:lang w:eastAsia="en-US"/>
        </w:rPr>
        <w:t>доля детей и молодежи, вовлеченных в деятельность общественных организаций экологической направленности;</w:t>
      </w:r>
    </w:p>
    <w:p w:rsidR="00F75BA7" w:rsidRPr="00B85E6C" w:rsidRDefault="00F75BA7" w:rsidP="00F75BA7">
      <w:pPr>
        <w:autoSpaceDE w:val="0"/>
        <w:autoSpaceDN w:val="0"/>
        <w:adjustRightInd w:val="0"/>
        <w:ind w:firstLine="708"/>
        <w:jc w:val="both"/>
        <w:rPr>
          <w:lang w:eastAsia="en-US"/>
        </w:rPr>
      </w:pPr>
      <w:r w:rsidRPr="00B85E6C">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F75BA7" w:rsidRPr="00B85E6C" w:rsidRDefault="00F75BA7" w:rsidP="00F75BA7">
      <w:pPr>
        <w:numPr>
          <w:ilvl w:val="0"/>
          <w:numId w:val="23"/>
        </w:numPr>
        <w:tabs>
          <w:tab w:val="left" w:pos="1134"/>
        </w:tabs>
        <w:autoSpaceDE w:val="0"/>
        <w:autoSpaceDN w:val="0"/>
        <w:adjustRightInd w:val="0"/>
        <w:ind w:left="0" w:firstLine="709"/>
        <w:contextualSpacing/>
        <w:jc w:val="both"/>
        <w:rPr>
          <w:lang w:eastAsia="en-US"/>
        </w:rPr>
      </w:pPr>
      <w:r w:rsidRPr="00B85E6C">
        <w:rPr>
          <w:lang w:eastAsia="en-US"/>
        </w:rPr>
        <w:t xml:space="preserve">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w:t>
      </w:r>
      <w:r w:rsidR="00C923C0" w:rsidRPr="00B85E6C">
        <w:rPr>
          <w:lang w:eastAsia="en-US"/>
        </w:rPr>
        <w:t>22</w:t>
      </w:r>
      <w:r w:rsidRPr="00B85E6C">
        <w:rPr>
          <w:lang w:eastAsia="en-US"/>
        </w:rPr>
        <w:t xml:space="preserve"> единиц, в том числе:</w:t>
      </w:r>
    </w:p>
    <w:p w:rsidR="00F75BA7" w:rsidRPr="00B85E6C" w:rsidRDefault="00F75BA7" w:rsidP="00F75BA7">
      <w:pPr>
        <w:tabs>
          <w:tab w:val="left" w:pos="1134"/>
        </w:tabs>
        <w:autoSpaceDE w:val="0"/>
        <w:autoSpaceDN w:val="0"/>
        <w:adjustRightInd w:val="0"/>
        <w:ind w:left="709"/>
        <w:contextualSpacing/>
        <w:jc w:val="both"/>
        <w:rPr>
          <w:lang w:eastAsia="en-US"/>
        </w:rPr>
      </w:pPr>
      <w:r w:rsidRPr="00B85E6C">
        <w:rPr>
          <w:lang w:eastAsia="en-US"/>
        </w:rPr>
        <w:t xml:space="preserve">в 2023 году – </w:t>
      </w:r>
      <w:r w:rsidR="00834DC8" w:rsidRPr="00B85E6C">
        <w:rPr>
          <w:lang w:eastAsia="en-US"/>
        </w:rPr>
        <w:t>20</w:t>
      </w:r>
      <w:r w:rsidRPr="00B85E6C">
        <w:rPr>
          <w:lang w:eastAsia="en-US"/>
        </w:rPr>
        <w:t xml:space="preserve"> единиц;</w:t>
      </w:r>
    </w:p>
    <w:p w:rsidR="00F75BA7" w:rsidRPr="00B85E6C" w:rsidRDefault="00F75BA7" w:rsidP="00F75BA7">
      <w:pPr>
        <w:tabs>
          <w:tab w:val="left" w:pos="1134"/>
        </w:tabs>
        <w:autoSpaceDE w:val="0"/>
        <w:autoSpaceDN w:val="0"/>
        <w:adjustRightInd w:val="0"/>
        <w:ind w:left="709"/>
        <w:contextualSpacing/>
        <w:jc w:val="both"/>
        <w:rPr>
          <w:lang w:eastAsia="en-US"/>
        </w:rPr>
      </w:pPr>
      <w:r w:rsidRPr="00B85E6C">
        <w:rPr>
          <w:lang w:eastAsia="en-US"/>
        </w:rPr>
        <w:t xml:space="preserve">в 2024 году – </w:t>
      </w:r>
      <w:r w:rsidR="00834DC8" w:rsidRPr="00B85E6C">
        <w:rPr>
          <w:lang w:eastAsia="en-US"/>
        </w:rPr>
        <w:t>20</w:t>
      </w:r>
      <w:r w:rsidRPr="00B85E6C">
        <w:rPr>
          <w:lang w:eastAsia="en-US"/>
        </w:rPr>
        <w:t xml:space="preserve"> единиц;</w:t>
      </w:r>
    </w:p>
    <w:p w:rsidR="00F75BA7" w:rsidRPr="00B85E6C" w:rsidRDefault="00834DC8" w:rsidP="00F75BA7">
      <w:pPr>
        <w:tabs>
          <w:tab w:val="left" w:pos="1134"/>
        </w:tabs>
        <w:autoSpaceDE w:val="0"/>
        <w:autoSpaceDN w:val="0"/>
        <w:adjustRightInd w:val="0"/>
        <w:ind w:left="709"/>
        <w:contextualSpacing/>
        <w:jc w:val="both"/>
        <w:rPr>
          <w:lang w:eastAsia="en-US"/>
        </w:rPr>
      </w:pPr>
      <w:r w:rsidRPr="00B85E6C">
        <w:rPr>
          <w:lang w:eastAsia="en-US"/>
        </w:rPr>
        <w:t>в 2025 году – 22</w:t>
      </w:r>
      <w:r w:rsidR="00F75BA7" w:rsidRPr="00B85E6C">
        <w:rPr>
          <w:lang w:eastAsia="en-US"/>
        </w:rPr>
        <w:t xml:space="preserve"> единиц;</w:t>
      </w:r>
    </w:p>
    <w:p w:rsidR="00F75BA7" w:rsidRPr="00B85E6C" w:rsidRDefault="00F75BA7" w:rsidP="00F75BA7">
      <w:pPr>
        <w:tabs>
          <w:tab w:val="left" w:pos="1134"/>
        </w:tabs>
        <w:autoSpaceDE w:val="0"/>
        <w:autoSpaceDN w:val="0"/>
        <w:adjustRightInd w:val="0"/>
        <w:ind w:left="709"/>
        <w:contextualSpacing/>
        <w:jc w:val="both"/>
        <w:rPr>
          <w:lang w:eastAsia="en-US"/>
        </w:rPr>
      </w:pPr>
      <w:r w:rsidRPr="00B85E6C">
        <w:rPr>
          <w:lang w:eastAsia="en-US"/>
        </w:rPr>
        <w:t xml:space="preserve">в 2030 году – </w:t>
      </w:r>
      <w:r w:rsidR="00834DC8" w:rsidRPr="00B85E6C">
        <w:rPr>
          <w:lang w:eastAsia="en-US"/>
        </w:rPr>
        <w:t>22</w:t>
      </w:r>
      <w:r w:rsidRPr="00B85E6C">
        <w:rPr>
          <w:lang w:eastAsia="en-US"/>
        </w:rPr>
        <w:t xml:space="preserve"> единиц;</w:t>
      </w:r>
    </w:p>
    <w:p w:rsidR="00F75BA7" w:rsidRPr="00B85E6C" w:rsidRDefault="00F75BA7" w:rsidP="00F75BA7">
      <w:pPr>
        <w:tabs>
          <w:tab w:val="left" w:pos="1134"/>
        </w:tabs>
        <w:autoSpaceDE w:val="0"/>
        <w:autoSpaceDN w:val="0"/>
        <w:adjustRightInd w:val="0"/>
        <w:ind w:left="709"/>
        <w:contextualSpacing/>
        <w:jc w:val="both"/>
        <w:rPr>
          <w:lang w:eastAsia="en-US"/>
        </w:rPr>
      </w:pPr>
      <w:r w:rsidRPr="00B85E6C">
        <w:rPr>
          <w:lang w:eastAsia="en-US"/>
        </w:rPr>
        <w:t xml:space="preserve">в 2035 году – </w:t>
      </w:r>
      <w:r w:rsidR="00834DC8" w:rsidRPr="00B85E6C">
        <w:rPr>
          <w:lang w:eastAsia="en-US"/>
        </w:rPr>
        <w:t>22</w:t>
      </w:r>
      <w:r w:rsidRPr="00B85E6C">
        <w:rPr>
          <w:lang w:eastAsia="en-US"/>
        </w:rPr>
        <w:t xml:space="preserve"> единиц;</w:t>
      </w:r>
    </w:p>
    <w:p w:rsidR="00F75BA7" w:rsidRPr="00B85E6C"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B85E6C">
        <w:rPr>
          <w:lang w:eastAsia="en-US"/>
        </w:rPr>
        <w:t>доля педагогических работников, принявших участие в конкурсах педагогического мастерства, – 10 процентов, в том числе:</w:t>
      </w:r>
    </w:p>
    <w:p w:rsidR="00F75BA7" w:rsidRPr="00B85E6C" w:rsidRDefault="00F75BA7" w:rsidP="00F75BA7">
      <w:pPr>
        <w:tabs>
          <w:tab w:val="left" w:pos="993"/>
        </w:tabs>
        <w:autoSpaceDE w:val="0"/>
        <w:autoSpaceDN w:val="0"/>
        <w:adjustRightInd w:val="0"/>
        <w:ind w:left="708"/>
        <w:contextualSpacing/>
        <w:jc w:val="both"/>
        <w:rPr>
          <w:lang w:eastAsia="en-US"/>
        </w:rPr>
      </w:pPr>
      <w:r w:rsidRPr="00B85E6C">
        <w:rPr>
          <w:lang w:eastAsia="en-US"/>
        </w:rPr>
        <w:t>в 2023 году – 9 процентов;</w:t>
      </w:r>
    </w:p>
    <w:p w:rsidR="00F75BA7" w:rsidRPr="00B85E6C" w:rsidRDefault="00F75BA7" w:rsidP="00F75BA7">
      <w:pPr>
        <w:tabs>
          <w:tab w:val="left" w:pos="993"/>
        </w:tabs>
        <w:autoSpaceDE w:val="0"/>
        <w:autoSpaceDN w:val="0"/>
        <w:adjustRightInd w:val="0"/>
        <w:ind w:left="708"/>
        <w:contextualSpacing/>
        <w:jc w:val="both"/>
        <w:rPr>
          <w:lang w:eastAsia="en-US"/>
        </w:rPr>
      </w:pPr>
      <w:r w:rsidRPr="00B85E6C">
        <w:rPr>
          <w:lang w:eastAsia="en-US"/>
        </w:rPr>
        <w:t>в 2024 году – 10 процентов;</w:t>
      </w:r>
    </w:p>
    <w:p w:rsidR="00F75BA7" w:rsidRPr="00B85E6C" w:rsidRDefault="00F75BA7" w:rsidP="00F75BA7">
      <w:pPr>
        <w:tabs>
          <w:tab w:val="left" w:pos="993"/>
        </w:tabs>
        <w:autoSpaceDE w:val="0"/>
        <w:autoSpaceDN w:val="0"/>
        <w:adjustRightInd w:val="0"/>
        <w:ind w:left="708"/>
        <w:contextualSpacing/>
        <w:jc w:val="both"/>
        <w:rPr>
          <w:lang w:eastAsia="en-US"/>
        </w:rPr>
      </w:pPr>
      <w:r w:rsidRPr="00B85E6C">
        <w:rPr>
          <w:lang w:eastAsia="en-US"/>
        </w:rPr>
        <w:t>в 2025 году – 10 процентов;</w:t>
      </w:r>
    </w:p>
    <w:p w:rsidR="00F75BA7" w:rsidRPr="00B85E6C" w:rsidRDefault="00F75BA7" w:rsidP="00F75BA7">
      <w:pPr>
        <w:tabs>
          <w:tab w:val="left" w:pos="993"/>
        </w:tabs>
        <w:autoSpaceDE w:val="0"/>
        <w:autoSpaceDN w:val="0"/>
        <w:adjustRightInd w:val="0"/>
        <w:ind w:left="708"/>
        <w:contextualSpacing/>
        <w:jc w:val="both"/>
        <w:rPr>
          <w:lang w:eastAsia="en-US"/>
        </w:rPr>
      </w:pPr>
      <w:r w:rsidRPr="00B85E6C">
        <w:rPr>
          <w:lang w:eastAsia="en-US"/>
        </w:rPr>
        <w:t>в 2030 году – 10 процентов;</w:t>
      </w:r>
    </w:p>
    <w:p w:rsidR="00F75BA7" w:rsidRPr="00B85E6C" w:rsidRDefault="00F75BA7" w:rsidP="00F75BA7">
      <w:pPr>
        <w:tabs>
          <w:tab w:val="left" w:pos="993"/>
        </w:tabs>
        <w:autoSpaceDE w:val="0"/>
        <w:autoSpaceDN w:val="0"/>
        <w:adjustRightInd w:val="0"/>
        <w:ind w:left="708"/>
        <w:contextualSpacing/>
        <w:jc w:val="both"/>
        <w:rPr>
          <w:lang w:eastAsia="en-US"/>
        </w:rPr>
      </w:pPr>
      <w:r w:rsidRPr="00B85E6C">
        <w:rPr>
          <w:lang w:eastAsia="en-US"/>
        </w:rPr>
        <w:t>в 2035 году – 10 процентов;</w:t>
      </w:r>
    </w:p>
    <w:p w:rsidR="00F75BA7" w:rsidRPr="00B85E6C" w:rsidRDefault="00F75BA7" w:rsidP="00F75BA7">
      <w:pPr>
        <w:numPr>
          <w:ilvl w:val="0"/>
          <w:numId w:val="23"/>
        </w:numPr>
        <w:tabs>
          <w:tab w:val="left" w:pos="993"/>
        </w:tabs>
        <w:autoSpaceDE w:val="0"/>
        <w:autoSpaceDN w:val="0"/>
        <w:adjustRightInd w:val="0"/>
        <w:ind w:left="0" w:firstLine="708"/>
        <w:contextualSpacing/>
        <w:jc w:val="both"/>
        <w:rPr>
          <w:lang w:eastAsia="en-US"/>
        </w:rPr>
      </w:pPr>
      <w:r w:rsidRPr="00B85E6C">
        <w:rPr>
          <w:lang w:eastAsia="en-US"/>
        </w:rPr>
        <w:t>количество педагогических работников, прошедших курсы повышения квалификации и профессиональную переподготовку, – 10 человек, в том числе:</w:t>
      </w:r>
    </w:p>
    <w:p w:rsidR="00F75BA7" w:rsidRPr="00B85E6C" w:rsidRDefault="00F75BA7" w:rsidP="00F75BA7">
      <w:pPr>
        <w:tabs>
          <w:tab w:val="left" w:pos="993"/>
        </w:tabs>
        <w:autoSpaceDE w:val="0"/>
        <w:autoSpaceDN w:val="0"/>
        <w:adjustRightInd w:val="0"/>
        <w:ind w:left="708"/>
        <w:contextualSpacing/>
        <w:jc w:val="both"/>
        <w:rPr>
          <w:lang w:eastAsia="en-US"/>
        </w:rPr>
      </w:pPr>
      <w:r w:rsidRPr="00B85E6C">
        <w:rPr>
          <w:lang w:eastAsia="en-US"/>
        </w:rPr>
        <w:t>в 2023 году – 10 человек;</w:t>
      </w:r>
    </w:p>
    <w:p w:rsidR="00F75BA7" w:rsidRPr="00B85E6C" w:rsidRDefault="00F75BA7" w:rsidP="00F75BA7">
      <w:pPr>
        <w:tabs>
          <w:tab w:val="left" w:pos="993"/>
        </w:tabs>
        <w:autoSpaceDE w:val="0"/>
        <w:autoSpaceDN w:val="0"/>
        <w:adjustRightInd w:val="0"/>
        <w:ind w:left="708"/>
        <w:contextualSpacing/>
        <w:jc w:val="both"/>
        <w:rPr>
          <w:lang w:eastAsia="en-US"/>
        </w:rPr>
      </w:pPr>
      <w:r w:rsidRPr="00B85E6C">
        <w:rPr>
          <w:lang w:eastAsia="en-US"/>
        </w:rPr>
        <w:t>в 2024 году – 10 человек;</w:t>
      </w:r>
    </w:p>
    <w:p w:rsidR="00F75BA7" w:rsidRPr="00B85E6C" w:rsidRDefault="00F75BA7" w:rsidP="00F75BA7">
      <w:pPr>
        <w:tabs>
          <w:tab w:val="left" w:pos="993"/>
        </w:tabs>
        <w:autoSpaceDE w:val="0"/>
        <w:autoSpaceDN w:val="0"/>
        <w:adjustRightInd w:val="0"/>
        <w:ind w:left="708"/>
        <w:contextualSpacing/>
        <w:jc w:val="both"/>
        <w:rPr>
          <w:lang w:eastAsia="en-US"/>
        </w:rPr>
      </w:pPr>
      <w:r w:rsidRPr="00B85E6C">
        <w:rPr>
          <w:lang w:eastAsia="en-US"/>
        </w:rPr>
        <w:t>в 2025 году – 10 человек;</w:t>
      </w:r>
    </w:p>
    <w:p w:rsidR="00F75BA7" w:rsidRPr="00B85E6C" w:rsidRDefault="00F75BA7" w:rsidP="00F75BA7">
      <w:pPr>
        <w:tabs>
          <w:tab w:val="left" w:pos="993"/>
        </w:tabs>
        <w:autoSpaceDE w:val="0"/>
        <w:autoSpaceDN w:val="0"/>
        <w:adjustRightInd w:val="0"/>
        <w:ind w:left="708"/>
        <w:contextualSpacing/>
        <w:jc w:val="both"/>
        <w:rPr>
          <w:lang w:eastAsia="en-US"/>
        </w:rPr>
      </w:pPr>
      <w:r w:rsidRPr="00B85E6C">
        <w:rPr>
          <w:lang w:eastAsia="en-US"/>
        </w:rPr>
        <w:t>в 2030 году – 10 человек;</w:t>
      </w:r>
    </w:p>
    <w:p w:rsidR="00F75BA7" w:rsidRPr="00B85E6C" w:rsidRDefault="00F75BA7" w:rsidP="00F75BA7">
      <w:pPr>
        <w:tabs>
          <w:tab w:val="left" w:pos="993"/>
        </w:tabs>
        <w:autoSpaceDE w:val="0"/>
        <w:autoSpaceDN w:val="0"/>
        <w:adjustRightInd w:val="0"/>
        <w:ind w:left="708"/>
        <w:contextualSpacing/>
        <w:jc w:val="both"/>
        <w:rPr>
          <w:lang w:eastAsia="en-US"/>
        </w:rPr>
      </w:pPr>
      <w:r w:rsidRPr="00B85E6C">
        <w:rPr>
          <w:lang w:eastAsia="en-US"/>
        </w:rPr>
        <w:t>в 2035 году – 10 человек;</w:t>
      </w:r>
    </w:p>
    <w:p w:rsidR="00F75BA7" w:rsidRPr="00B85E6C" w:rsidRDefault="00F75BA7" w:rsidP="00F75BA7">
      <w:pPr>
        <w:numPr>
          <w:ilvl w:val="0"/>
          <w:numId w:val="23"/>
        </w:numPr>
        <w:tabs>
          <w:tab w:val="left" w:pos="709"/>
          <w:tab w:val="left" w:pos="993"/>
        </w:tabs>
        <w:autoSpaceDE w:val="0"/>
        <w:autoSpaceDN w:val="0"/>
        <w:adjustRightInd w:val="0"/>
        <w:ind w:left="0" w:firstLine="708"/>
        <w:contextualSpacing/>
        <w:jc w:val="both"/>
        <w:rPr>
          <w:lang w:eastAsia="en-US"/>
        </w:rPr>
      </w:pPr>
      <w:r w:rsidRPr="00B85E6C">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 в том числе:</w:t>
      </w:r>
    </w:p>
    <w:p w:rsidR="00F75BA7" w:rsidRPr="00B85E6C" w:rsidRDefault="00F75BA7" w:rsidP="00F75BA7">
      <w:pPr>
        <w:tabs>
          <w:tab w:val="left" w:pos="709"/>
          <w:tab w:val="left" w:pos="993"/>
        </w:tabs>
        <w:autoSpaceDE w:val="0"/>
        <w:autoSpaceDN w:val="0"/>
        <w:adjustRightInd w:val="0"/>
        <w:ind w:left="708"/>
        <w:contextualSpacing/>
        <w:jc w:val="both"/>
        <w:rPr>
          <w:lang w:eastAsia="en-US"/>
        </w:rPr>
      </w:pPr>
      <w:r w:rsidRPr="00B85E6C">
        <w:rPr>
          <w:lang w:eastAsia="en-US"/>
        </w:rPr>
        <w:t>в 2023 году – 40 процентов;</w:t>
      </w:r>
    </w:p>
    <w:p w:rsidR="00F75BA7" w:rsidRPr="00B85E6C" w:rsidRDefault="00F75BA7" w:rsidP="00F75BA7">
      <w:pPr>
        <w:tabs>
          <w:tab w:val="left" w:pos="709"/>
          <w:tab w:val="left" w:pos="993"/>
        </w:tabs>
        <w:autoSpaceDE w:val="0"/>
        <w:autoSpaceDN w:val="0"/>
        <w:adjustRightInd w:val="0"/>
        <w:ind w:left="708"/>
        <w:contextualSpacing/>
        <w:jc w:val="both"/>
        <w:rPr>
          <w:lang w:eastAsia="en-US"/>
        </w:rPr>
      </w:pPr>
      <w:r w:rsidRPr="00B85E6C">
        <w:rPr>
          <w:lang w:eastAsia="en-US"/>
        </w:rPr>
        <w:t>в 2024 году – 40 процентов;</w:t>
      </w:r>
    </w:p>
    <w:p w:rsidR="00F75BA7" w:rsidRPr="00B85E6C" w:rsidRDefault="00F75BA7" w:rsidP="00F75BA7">
      <w:pPr>
        <w:tabs>
          <w:tab w:val="left" w:pos="709"/>
          <w:tab w:val="left" w:pos="993"/>
        </w:tabs>
        <w:autoSpaceDE w:val="0"/>
        <w:autoSpaceDN w:val="0"/>
        <w:adjustRightInd w:val="0"/>
        <w:ind w:left="708"/>
        <w:contextualSpacing/>
        <w:jc w:val="both"/>
        <w:rPr>
          <w:lang w:eastAsia="en-US"/>
        </w:rPr>
      </w:pPr>
      <w:r w:rsidRPr="00B85E6C">
        <w:rPr>
          <w:lang w:eastAsia="en-US"/>
        </w:rPr>
        <w:t>в 2025 году – 40 процентов;</w:t>
      </w:r>
    </w:p>
    <w:p w:rsidR="00F75BA7" w:rsidRPr="00B85E6C" w:rsidRDefault="00F75BA7" w:rsidP="00F75BA7">
      <w:pPr>
        <w:tabs>
          <w:tab w:val="left" w:pos="709"/>
          <w:tab w:val="left" w:pos="993"/>
        </w:tabs>
        <w:autoSpaceDE w:val="0"/>
        <w:autoSpaceDN w:val="0"/>
        <w:adjustRightInd w:val="0"/>
        <w:ind w:left="708"/>
        <w:contextualSpacing/>
        <w:jc w:val="both"/>
        <w:rPr>
          <w:lang w:eastAsia="en-US"/>
        </w:rPr>
      </w:pPr>
      <w:r w:rsidRPr="00B85E6C">
        <w:rPr>
          <w:lang w:eastAsia="en-US"/>
        </w:rPr>
        <w:t>в 2030 году – 45 процентов;</w:t>
      </w:r>
    </w:p>
    <w:p w:rsidR="00F75BA7" w:rsidRPr="00B85E6C" w:rsidRDefault="00F75BA7" w:rsidP="00F75BA7">
      <w:pPr>
        <w:tabs>
          <w:tab w:val="left" w:pos="709"/>
          <w:tab w:val="left" w:pos="993"/>
        </w:tabs>
        <w:autoSpaceDE w:val="0"/>
        <w:autoSpaceDN w:val="0"/>
        <w:adjustRightInd w:val="0"/>
        <w:ind w:left="708"/>
        <w:contextualSpacing/>
        <w:jc w:val="both"/>
        <w:rPr>
          <w:lang w:eastAsia="en-US"/>
        </w:rPr>
      </w:pPr>
      <w:r w:rsidRPr="00B85E6C">
        <w:rPr>
          <w:lang w:eastAsia="en-US"/>
        </w:rPr>
        <w:t>в 2035 году – 50 процентов;</w:t>
      </w:r>
    </w:p>
    <w:p w:rsidR="00F75BA7" w:rsidRPr="00B85E6C"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B85E6C">
        <w:rPr>
          <w:lang w:eastAsia="en-US"/>
        </w:rPr>
        <w:t>доля детей и молодежи, принявших участие в мероприятиях республиканск</w:t>
      </w:r>
      <w:r w:rsidR="00C923C0" w:rsidRPr="00B85E6C">
        <w:rPr>
          <w:lang w:eastAsia="en-US"/>
        </w:rPr>
        <w:t>ого, всероссийского уровней, – 2</w:t>
      </w:r>
      <w:r w:rsidRPr="00B85E6C">
        <w:rPr>
          <w:lang w:eastAsia="en-US"/>
        </w:rPr>
        <w:t>5 процентов, в том числе:</w:t>
      </w:r>
    </w:p>
    <w:p w:rsidR="00F75BA7" w:rsidRPr="00B85E6C" w:rsidRDefault="00F75BA7" w:rsidP="00F75BA7">
      <w:pPr>
        <w:tabs>
          <w:tab w:val="left" w:pos="709"/>
          <w:tab w:val="left" w:pos="1134"/>
        </w:tabs>
        <w:autoSpaceDE w:val="0"/>
        <w:autoSpaceDN w:val="0"/>
        <w:adjustRightInd w:val="0"/>
        <w:ind w:left="708"/>
        <w:contextualSpacing/>
        <w:jc w:val="both"/>
        <w:rPr>
          <w:lang w:eastAsia="en-US"/>
        </w:rPr>
      </w:pPr>
      <w:r w:rsidRPr="00B85E6C">
        <w:rPr>
          <w:lang w:eastAsia="en-US"/>
        </w:rPr>
        <w:t xml:space="preserve">в 2023 году – </w:t>
      </w:r>
      <w:r w:rsidR="00785EF7" w:rsidRPr="00B85E6C">
        <w:rPr>
          <w:lang w:eastAsia="en-US"/>
        </w:rPr>
        <w:t xml:space="preserve"> 20 </w:t>
      </w:r>
      <w:r w:rsidRPr="00B85E6C">
        <w:rPr>
          <w:lang w:eastAsia="en-US"/>
        </w:rPr>
        <w:t>процентов;</w:t>
      </w:r>
    </w:p>
    <w:p w:rsidR="00F75BA7" w:rsidRPr="00B85E6C" w:rsidRDefault="00F75BA7" w:rsidP="00F75BA7">
      <w:pPr>
        <w:tabs>
          <w:tab w:val="left" w:pos="709"/>
          <w:tab w:val="left" w:pos="1134"/>
        </w:tabs>
        <w:autoSpaceDE w:val="0"/>
        <w:autoSpaceDN w:val="0"/>
        <w:adjustRightInd w:val="0"/>
        <w:ind w:left="708"/>
        <w:contextualSpacing/>
        <w:jc w:val="both"/>
        <w:rPr>
          <w:lang w:eastAsia="en-US"/>
        </w:rPr>
      </w:pPr>
      <w:r w:rsidRPr="00B85E6C">
        <w:rPr>
          <w:lang w:eastAsia="en-US"/>
        </w:rPr>
        <w:t>в 2024 году –</w:t>
      </w:r>
      <w:r w:rsidR="00785EF7" w:rsidRPr="00B85E6C">
        <w:rPr>
          <w:lang w:eastAsia="en-US"/>
        </w:rPr>
        <w:t xml:space="preserve">  2</w:t>
      </w:r>
      <w:r w:rsidR="00834DC8" w:rsidRPr="00B85E6C">
        <w:rPr>
          <w:lang w:eastAsia="en-US"/>
        </w:rPr>
        <w:t>2</w:t>
      </w:r>
      <w:r w:rsidRPr="00B85E6C">
        <w:rPr>
          <w:lang w:eastAsia="en-US"/>
        </w:rPr>
        <w:t xml:space="preserve"> процентов;</w:t>
      </w:r>
    </w:p>
    <w:p w:rsidR="00F75BA7" w:rsidRPr="00B85E6C" w:rsidRDefault="00F75BA7" w:rsidP="00F75BA7">
      <w:pPr>
        <w:tabs>
          <w:tab w:val="left" w:pos="709"/>
          <w:tab w:val="left" w:pos="1134"/>
        </w:tabs>
        <w:autoSpaceDE w:val="0"/>
        <w:autoSpaceDN w:val="0"/>
        <w:adjustRightInd w:val="0"/>
        <w:ind w:left="708"/>
        <w:contextualSpacing/>
        <w:jc w:val="both"/>
        <w:rPr>
          <w:lang w:eastAsia="en-US"/>
        </w:rPr>
      </w:pPr>
      <w:r w:rsidRPr="00B85E6C">
        <w:rPr>
          <w:lang w:eastAsia="en-US"/>
        </w:rPr>
        <w:t>в 2025 году –</w:t>
      </w:r>
      <w:r w:rsidR="00785EF7" w:rsidRPr="00B85E6C">
        <w:rPr>
          <w:lang w:eastAsia="en-US"/>
        </w:rPr>
        <w:t xml:space="preserve">  2</w:t>
      </w:r>
      <w:r w:rsidR="00834DC8" w:rsidRPr="00B85E6C">
        <w:rPr>
          <w:lang w:eastAsia="en-US"/>
        </w:rPr>
        <w:t>3</w:t>
      </w:r>
      <w:r w:rsidRPr="00B85E6C">
        <w:rPr>
          <w:lang w:eastAsia="en-US"/>
        </w:rPr>
        <w:t xml:space="preserve"> процентов;</w:t>
      </w:r>
    </w:p>
    <w:p w:rsidR="00F75BA7" w:rsidRPr="00B85E6C" w:rsidRDefault="00F75BA7" w:rsidP="00F75BA7">
      <w:pPr>
        <w:tabs>
          <w:tab w:val="left" w:pos="709"/>
          <w:tab w:val="left" w:pos="1134"/>
        </w:tabs>
        <w:autoSpaceDE w:val="0"/>
        <w:autoSpaceDN w:val="0"/>
        <w:adjustRightInd w:val="0"/>
        <w:ind w:left="708"/>
        <w:contextualSpacing/>
        <w:jc w:val="both"/>
        <w:rPr>
          <w:lang w:eastAsia="en-US"/>
        </w:rPr>
      </w:pPr>
      <w:r w:rsidRPr="00B85E6C">
        <w:rPr>
          <w:lang w:eastAsia="en-US"/>
        </w:rPr>
        <w:t xml:space="preserve">в 2030 году – </w:t>
      </w:r>
      <w:r w:rsidR="00785EF7" w:rsidRPr="00B85E6C">
        <w:rPr>
          <w:lang w:eastAsia="en-US"/>
        </w:rPr>
        <w:t xml:space="preserve"> 25</w:t>
      </w:r>
      <w:r w:rsidRPr="00B85E6C">
        <w:rPr>
          <w:lang w:eastAsia="en-US"/>
        </w:rPr>
        <w:t xml:space="preserve"> процентов;</w:t>
      </w:r>
    </w:p>
    <w:p w:rsidR="00F75BA7" w:rsidRPr="00B85E6C" w:rsidRDefault="00785EF7" w:rsidP="00F75BA7">
      <w:pPr>
        <w:tabs>
          <w:tab w:val="left" w:pos="709"/>
          <w:tab w:val="left" w:pos="1134"/>
        </w:tabs>
        <w:autoSpaceDE w:val="0"/>
        <w:autoSpaceDN w:val="0"/>
        <w:adjustRightInd w:val="0"/>
        <w:ind w:left="708"/>
        <w:contextualSpacing/>
        <w:jc w:val="both"/>
        <w:rPr>
          <w:lang w:eastAsia="en-US"/>
        </w:rPr>
      </w:pPr>
      <w:r w:rsidRPr="00B85E6C">
        <w:rPr>
          <w:lang w:eastAsia="en-US"/>
        </w:rPr>
        <w:t>в 2035 году –  25</w:t>
      </w:r>
      <w:r w:rsidR="00F75BA7" w:rsidRPr="00B85E6C">
        <w:rPr>
          <w:lang w:eastAsia="en-US"/>
        </w:rPr>
        <w:t xml:space="preserve"> процентов;</w:t>
      </w:r>
    </w:p>
    <w:p w:rsidR="00F75BA7" w:rsidRPr="00B85E6C"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B85E6C">
        <w:rPr>
          <w:lang w:eastAsia="en-US"/>
        </w:rPr>
        <w:t>количество проведенных среди детей и молодежи эко</w:t>
      </w:r>
      <w:r w:rsidR="007E31D5" w:rsidRPr="00B85E6C">
        <w:rPr>
          <w:lang w:eastAsia="en-US"/>
        </w:rPr>
        <w:t>логических мероприятий – 35</w:t>
      </w:r>
      <w:r w:rsidRPr="00B85E6C">
        <w:rPr>
          <w:lang w:eastAsia="en-US"/>
        </w:rPr>
        <w:t xml:space="preserve"> единиц, в том числе:</w:t>
      </w:r>
    </w:p>
    <w:p w:rsidR="00F75BA7" w:rsidRPr="00B85E6C" w:rsidRDefault="00F75BA7" w:rsidP="00F75BA7">
      <w:pPr>
        <w:tabs>
          <w:tab w:val="left" w:pos="709"/>
          <w:tab w:val="left" w:pos="1134"/>
        </w:tabs>
        <w:autoSpaceDE w:val="0"/>
        <w:autoSpaceDN w:val="0"/>
        <w:adjustRightInd w:val="0"/>
        <w:ind w:left="708"/>
        <w:contextualSpacing/>
        <w:jc w:val="both"/>
        <w:rPr>
          <w:lang w:eastAsia="en-US"/>
        </w:rPr>
      </w:pPr>
      <w:r w:rsidRPr="00B85E6C">
        <w:rPr>
          <w:lang w:eastAsia="en-US"/>
        </w:rPr>
        <w:t xml:space="preserve">в 2023 году – </w:t>
      </w:r>
      <w:r w:rsidR="007E31D5" w:rsidRPr="00B85E6C">
        <w:rPr>
          <w:lang w:eastAsia="en-US"/>
        </w:rPr>
        <w:t>29</w:t>
      </w:r>
      <w:r w:rsidRPr="00B85E6C">
        <w:rPr>
          <w:lang w:eastAsia="en-US"/>
        </w:rPr>
        <w:t xml:space="preserve"> единиц;</w:t>
      </w:r>
    </w:p>
    <w:p w:rsidR="00F75BA7" w:rsidRPr="00B85E6C" w:rsidRDefault="00F75BA7" w:rsidP="00F75BA7">
      <w:pPr>
        <w:tabs>
          <w:tab w:val="left" w:pos="709"/>
          <w:tab w:val="left" w:pos="1134"/>
        </w:tabs>
        <w:autoSpaceDE w:val="0"/>
        <w:autoSpaceDN w:val="0"/>
        <w:adjustRightInd w:val="0"/>
        <w:ind w:left="708"/>
        <w:contextualSpacing/>
        <w:jc w:val="both"/>
        <w:rPr>
          <w:lang w:eastAsia="en-US"/>
        </w:rPr>
      </w:pPr>
      <w:r w:rsidRPr="00B85E6C">
        <w:rPr>
          <w:lang w:eastAsia="en-US"/>
        </w:rPr>
        <w:t xml:space="preserve">в 2024 году – </w:t>
      </w:r>
      <w:r w:rsidR="007E31D5" w:rsidRPr="00B85E6C">
        <w:rPr>
          <w:lang w:eastAsia="en-US"/>
        </w:rPr>
        <w:t>29</w:t>
      </w:r>
      <w:r w:rsidRPr="00B85E6C">
        <w:rPr>
          <w:lang w:eastAsia="en-US"/>
        </w:rPr>
        <w:t xml:space="preserve"> единиц;</w:t>
      </w:r>
    </w:p>
    <w:p w:rsidR="00F75BA7" w:rsidRPr="00B85E6C" w:rsidRDefault="00F75BA7" w:rsidP="00F75BA7">
      <w:pPr>
        <w:tabs>
          <w:tab w:val="left" w:pos="709"/>
          <w:tab w:val="left" w:pos="1134"/>
        </w:tabs>
        <w:autoSpaceDE w:val="0"/>
        <w:autoSpaceDN w:val="0"/>
        <w:adjustRightInd w:val="0"/>
        <w:ind w:left="708"/>
        <w:contextualSpacing/>
        <w:jc w:val="both"/>
        <w:rPr>
          <w:lang w:eastAsia="en-US"/>
        </w:rPr>
      </w:pPr>
      <w:r w:rsidRPr="00B85E6C">
        <w:rPr>
          <w:lang w:eastAsia="en-US"/>
        </w:rPr>
        <w:t xml:space="preserve">в 2025 году – </w:t>
      </w:r>
      <w:r w:rsidR="007E31D5" w:rsidRPr="00B85E6C">
        <w:rPr>
          <w:lang w:eastAsia="en-US"/>
        </w:rPr>
        <w:t>29</w:t>
      </w:r>
      <w:r w:rsidRPr="00B85E6C">
        <w:rPr>
          <w:lang w:eastAsia="en-US"/>
        </w:rPr>
        <w:t xml:space="preserve"> единиц;</w:t>
      </w:r>
    </w:p>
    <w:p w:rsidR="00F75BA7" w:rsidRPr="00B85E6C" w:rsidRDefault="00F75BA7" w:rsidP="00F75BA7">
      <w:pPr>
        <w:tabs>
          <w:tab w:val="left" w:pos="709"/>
          <w:tab w:val="left" w:pos="1134"/>
        </w:tabs>
        <w:autoSpaceDE w:val="0"/>
        <w:autoSpaceDN w:val="0"/>
        <w:adjustRightInd w:val="0"/>
        <w:ind w:left="708"/>
        <w:contextualSpacing/>
        <w:jc w:val="both"/>
        <w:rPr>
          <w:lang w:eastAsia="en-US"/>
        </w:rPr>
      </w:pPr>
      <w:r w:rsidRPr="00B85E6C">
        <w:rPr>
          <w:lang w:eastAsia="en-US"/>
        </w:rPr>
        <w:t xml:space="preserve">в 2030 году – </w:t>
      </w:r>
      <w:r w:rsidR="007E31D5" w:rsidRPr="00B85E6C">
        <w:rPr>
          <w:lang w:eastAsia="en-US"/>
        </w:rPr>
        <w:t>35</w:t>
      </w:r>
      <w:r w:rsidRPr="00B85E6C">
        <w:rPr>
          <w:lang w:eastAsia="en-US"/>
        </w:rPr>
        <w:t xml:space="preserve"> единиц;</w:t>
      </w:r>
    </w:p>
    <w:p w:rsidR="00F75BA7" w:rsidRPr="00B85E6C" w:rsidRDefault="00F75BA7" w:rsidP="00F75BA7">
      <w:pPr>
        <w:tabs>
          <w:tab w:val="left" w:pos="709"/>
          <w:tab w:val="left" w:pos="1134"/>
        </w:tabs>
        <w:autoSpaceDE w:val="0"/>
        <w:autoSpaceDN w:val="0"/>
        <w:adjustRightInd w:val="0"/>
        <w:ind w:left="708"/>
        <w:contextualSpacing/>
        <w:jc w:val="both"/>
        <w:rPr>
          <w:lang w:eastAsia="en-US"/>
        </w:rPr>
      </w:pPr>
      <w:r w:rsidRPr="00B85E6C">
        <w:rPr>
          <w:lang w:eastAsia="en-US"/>
        </w:rPr>
        <w:t xml:space="preserve">в 2035 году – </w:t>
      </w:r>
      <w:r w:rsidR="007E31D5" w:rsidRPr="00B85E6C">
        <w:rPr>
          <w:lang w:eastAsia="en-US"/>
        </w:rPr>
        <w:t>35</w:t>
      </w:r>
      <w:r w:rsidRPr="00B85E6C">
        <w:rPr>
          <w:lang w:eastAsia="en-US"/>
        </w:rPr>
        <w:t xml:space="preserve"> единиц;</w:t>
      </w:r>
    </w:p>
    <w:p w:rsidR="00F75BA7" w:rsidRPr="00B85E6C"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B85E6C">
        <w:rPr>
          <w:lang w:eastAsia="en-US"/>
        </w:rPr>
        <w:t xml:space="preserve"> доля детей и молодежи, вовлеченных в деятельность общественных организаций эк</w:t>
      </w:r>
      <w:r w:rsidR="00785EF7" w:rsidRPr="00B85E6C">
        <w:rPr>
          <w:lang w:eastAsia="en-US"/>
        </w:rPr>
        <w:t>ологической направленности, – 10</w:t>
      </w:r>
      <w:r w:rsidRPr="00B85E6C">
        <w:rPr>
          <w:lang w:eastAsia="en-US"/>
        </w:rPr>
        <w:t xml:space="preserve"> процентов, в том числе:</w:t>
      </w:r>
    </w:p>
    <w:p w:rsidR="00F75BA7" w:rsidRPr="00B85E6C" w:rsidRDefault="00F75BA7" w:rsidP="00F75BA7">
      <w:pPr>
        <w:tabs>
          <w:tab w:val="left" w:pos="709"/>
          <w:tab w:val="left" w:pos="1134"/>
        </w:tabs>
        <w:autoSpaceDE w:val="0"/>
        <w:autoSpaceDN w:val="0"/>
        <w:adjustRightInd w:val="0"/>
        <w:ind w:left="708"/>
        <w:contextualSpacing/>
        <w:jc w:val="both"/>
        <w:rPr>
          <w:lang w:eastAsia="en-US"/>
        </w:rPr>
      </w:pPr>
      <w:r w:rsidRPr="00B85E6C">
        <w:rPr>
          <w:lang w:eastAsia="en-US"/>
        </w:rPr>
        <w:t>в</w:t>
      </w:r>
      <w:r w:rsidR="007E31D5" w:rsidRPr="00B85E6C">
        <w:rPr>
          <w:lang w:eastAsia="en-US"/>
        </w:rPr>
        <w:t xml:space="preserve"> 2023 году – 9</w:t>
      </w:r>
      <w:r w:rsidRPr="00B85E6C">
        <w:rPr>
          <w:lang w:eastAsia="en-US"/>
        </w:rPr>
        <w:t xml:space="preserve"> процентов;</w:t>
      </w:r>
    </w:p>
    <w:p w:rsidR="00F75BA7" w:rsidRPr="00B85E6C" w:rsidRDefault="007E31D5" w:rsidP="00F75BA7">
      <w:pPr>
        <w:tabs>
          <w:tab w:val="left" w:pos="709"/>
          <w:tab w:val="left" w:pos="1134"/>
        </w:tabs>
        <w:autoSpaceDE w:val="0"/>
        <w:autoSpaceDN w:val="0"/>
        <w:adjustRightInd w:val="0"/>
        <w:ind w:left="708"/>
        <w:contextualSpacing/>
        <w:jc w:val="both"/>
        <w:rPr>
          <w:lang w:eastAsia="en-US"/>
        </w:rPr>
      </w:pPr>
      <w:r w:rsidRPr="00B85E6C">
        <w:rPr>
          <w:lang w:eastAsia="en-US"/>
        </w:rPr>
        <w:t xml:space="preserve">в 2024 году – 10 </w:t>
      </w:r>
      <w:r w:rsidR="00F75BA7" w:rsidRPr="00B85E6C">
        <w:rPr>
          <w:lang w:eastAsia="en-US"/>
        </w:rPr>
        <w:t>процентов;</w:t>
      </w:r>
    </w:p>
    <w:p w:rsidR="00F75BA7" w:rsidRPr="00B85E6C" w:rsidRDefault="007E31D5" w:rsidP="00F75BA7">
      <w:pPr>
        <w:tabs>
          <w:tab w:val="left" w:pos="709"/>
          <w:tab w:val="left" w:pos="1134"/>
        </w:tabs>
        <w:autoSpaceDE w:val="0"/>
        <w:autoSpaceDN w:val="0"/>
        <w:adjustRightInd w:val="0"/>
        <w:ind w:left="708"/>
        <w:contextualSpacing/>
        <w:jc w:val="both"/>
        <w:rPr>
          <w:lang w:eastAsia="en-US"/>
        </w:rPr>
      </w:pPr>
      <w:r w:rsidRPr="00B85E6C">
        <w:rPr>
          <w:lang w:eastAsia="en-US"/>
        </w:rPr>
        <w:t>в 2025 году – 1</w:t>
      </w:r>
      <w:r w:rsidR="00F75BA7" w:rsidRPr="00B85E6C">
        <w:rPr>
          <w:lang w:eastAsia="en-US"/>
        </w:rPr>
        <w:t>0 процентов;</w:t>
      </w:r>
    </w:p>
    <w:p w:rsidR="00F75BA7" w:rsidRPr="00B85E6C" w:rsidRDefault="007E31D5" w:rsidP="00F75BA7">
      <w:pPr>
        <w:tabs>
          <w:tab w:val="left" w:pos="709"/>
          <w:tab w:val="left" w:pos="1134"/>
        </w:tabs>
        <w:autoSpaceDE w:val="0"/>
        <w:autoSpaceDN w:val="0"/>
        <w:adjustRightInd w:val="0"/>
        <w:ind w:left="708"/>
        <w:contextualSpacing/>
        <w:jc w:val="both"/>
        <w:rPr>
          <w:lang w:eastAsia="en-US"/>
        </w:rPr>
      </w:pPr>
      <w:r w:rsidRPr="00B85E6C">
        <w:rPr>
          <w:lang w:eastAsia="en-US"/>
        </w:rPr>
        <w:t>в 2030 году – 10</w:t>
      </w:r>
      <w:r w:rsidR="00F75BA7" w:rsidRPr="00B85E6C">
        <w:rPr>
          <w:lang w:eastAsia="en-US"/>
        </w:rPr>
        <w:t xml:space="preserve"> процентов;</w:t>
      </w:r>
    </w:p>
    <w:p w:rsidR="00C923C0" w:rsidRPr="00B85E6C" w:rsidRDefault="007E31D5" w:rsidP="009C60AC">
      <w:pPr>
        <w:tabs>
          <w:tab w:val="left" w:pos="709"/>
          <w:tab w:val="left" w:pos="1134"/>
        </w:tabs>
        <w:autoSpaceDE w:val="0"/>
        <w:autoSpaceDN w:val="0"/>
        <w:adjustRightInd w:val="0"/>
        <w:ind w:left="708"/>
        <w:contextualSpacing/>
        <w:jc w:val="both"/>
        <w:rPr>
          <w:lang w:eastAsia="en-US"/>
        </w:rPr>
      </w:pPr>
      <w:r w:rsidRPr="00B85E6C">
        <w:rPr>
          <w:lang w:eastAsia="en-US"/>
        </w:rPr>
        <w:t>в 2035 году – 1</w:t>
      </w:r>
      <w:r w:rsidR="00F75BA7" w:rsidRPr="00B85E6C">
        <w:rPr>
          <w:lang w:eastAsia="en-US"/>
        </w:rPr>
        <w:t>0 процентов;</w:t>
      </w:r>
    </w:p>
    <w:p w:rsidR="00F75BA7" w:rsidRPr="00B85E6C" w:rsidRDefault="005E31B4" w:rsidP="00F75BA7">
      <w:pPr>
        <w:jc w:val="center"/>
        <w:rPr>
          <w:b/>
          <w:lang w:eastAsia="en-US"/>
        </w:rPr>
      </w:pPr>
      <w:r w:rsidRPr="00B85E6C">
        <w:rPr>
          <w:b/>
          <w:lang w:eastAsia="en-US"/>
        </w:rPr>
        <w:t xml:space="preserve">РАЗДЕЛ </w:t>
      </w:r>
      <w:r w:rsidRPr="00B85E6C">
        <w:rPr>
          <w:b/>
          <w:lang w:val="en-US" w:eastAsia="en-US"/>
        </w:rPr>
        <w:t>III</w:t>
      </w:r>
      <w:r w:rsidR="00F75BA7" w:rsidRPr="00B85E6C">
        <w:rPr>
          <w:b/>
          <w:lang w:eastAsia="en-US"/>
        </w:rPr>
        <w:t xml:space="preserve">. ХАРАКТЕРИСТИКИ ОСНОВНЫХ МЕРОПРИЯТИЙ, </w:t>
      </w:r>
    </w:p>
    <w:p w:rsidR="00F75BA7" w:rsidRPr="00B85E6C" w:rsidRDefault="00F75BA7" w:rsidP="00F75BA7">
      <w:pPr>
        <w:jc w:val="center"/>
        <w:rPr>
          <w:b/>
          <w:lang w:eastAsia="en-US"/>
        </w:rPr>
      </w:pPr>
      <w:r w:rsidRPr="00B85E6C">
        <w:rPr>
          <w:b/>
          <w:lang w:eastAsia="en-US"/>
        </w:rPr>
        <w:t xml:space="preserve">МЕРОПРИЯТИЙ ПОДПРОГРАММЫ С УКАЗАНИЕМ СРОКОВ </w:t>
      </w:r>
    </w:p>
    <w:p w:rsidR="00F75BA7" w:rsidRPr="00B85E6C" w:rsidRDefault="00F75BA7" w:rsidP="00F75BA7">
      <w:pPr>
        <w:jc w:val="center"/>
        <w:rPr>
          <w:lang w:eastAsia="en-US"/>
        </w:rPr>
      </w:pPr>
      <w:r w:rsidRPr="00B85E6C">
        <w:rPr>
          <w:b/>
          <w:lang w:eastAsia="en-US"/>
        </w:rPr>
        <w:t>И ЭТАПОВ ИХ РЕАЛИЗАЦИИ</w:t>
      </w:r>
    </w:p>
    <w:p w:rsidR="00F75BA7" w:rsidRPr="00B85E6C" w:rsidRDefault="00F75BA7" w:rsidP="00F75BA7">
      <w:pPr>
        <w:autoSpaceDE w:val="0"/>
        <w:autoSpaceDN w:val="0"/>
        <w:adjustRightInd w:val="0"/>
        <w:ind w:firstLine="567"/>
        <w:jc w:val="center"/>
        <w:rPr>
          <w:lang w:eastAsia="en-US"/>
        </w:rPr>
      </w:pPr>
    </w:p>
    <w:p w:rsidR="00F75BA7" w:rsidRPr="00B85E6C" w:rsidRDefault="00F75BA7" w:rsidP="00F75BA7">
      <w:pPr>
        <w:autoSpaceDE w:val="0"/>
        <w:autoSpaceDN w:val="0"/>
        <w:adjustRightInd w:val="0"/>
        <w:ind w:firstLine="540"/>
        <w:jc w:val="both"/>
        <w:rPr>
          <w:lang w:eastAsia="en-US"/>
        </w:rPr>
      </w:pPr>
      <w:r w:rsidRPr="00B85E6C">
        <w:rPr>
          <w:lang w:eastAsia="en-US"/>
        </w:rPr>
        <w:t xml:space="preserve">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спорта и молодежной политики администрации </w:t>
      </w:r>
      <w:r w:rsidR="00CC7137" w:rsidRPr="00B85E6C">
        <w:rPr>
          <w:lang w:eastAsia="en-US"/>
        </w:rPr>
        <w:t>Порецкого муниципального округа</w:t>
      </w:r>
      <w:r w:rsidR="00D317ED" w:rsidRPr="00B85E6C">
        <w:rPr>
          <w:lang w:eastAsia="en-US"/>
        </w:rPr>
        <w:t>Чувашской  Республики</w:t>
      </w:r>
      <w:r w:rsidRPr="00B85E6C">
        <w:rPr>
          <w:lang w:eastAsia="en-US"/>
        </w:rPr>
        <w:t>и соисполнителей подпрограммы, для достижения заявленных ожидаемых конечных результатов.</w:t>
      </w:r>
    </w:p>
    <w:p w:rsidR="00F75BA7" w:rsidRPr="00B85E6C" w:rsidRDefault="00F75BA7" w:rsidP="00F75BA7">
      <w:pPr>
        <w:autoSpaceDE w:val="0"/>
        <w:autoSpaceDN w:val="0"/>
        <w:adjustRightInd w:val="0"/>
        <w:ind w:firstLine="540"/>
        <w:jc w:val="both"/>
        <w:rPr>
          <w:lang w:eastAsia="en-US"/>
        </w:rPr>
      </w:pPr>
      <w:r w:rsidRPr="00B85E6C">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F75BA7" w:rsidRPr="00B85E6C" w:rsidRDefault="00F75BA7" w:rsidP="00F75BA7">
      <w:pPr>
        <w:autoSpaceDE w:val="0"/>
        <w:autoSpaceDN w:val="0"/>
        <w:adjustRightInd w:val="0"/>
        <w:ind w:firstLine="540"/>
        <w:jc w:val="both"/>
        <w:rPr>
          <w:lang w:eastAsia="en-US"/>
        </w:rPr>
      </w:pPr>
      <w:r w:rsidRPr="00B85E6C">
        <w:rPr>
          <w:lang w:eastAsia="en-US"/>
        </w:rPr>
        <w:t>Подпрограмма объединяет три основных мероприятия:</w:t>
      </w:r>
    </w:p>
    <w:p w:rsidR="00F75BA7" w:rsidRPr="00B85E6C" w:rsidRDefault="00F75BA7" w:rsidP="00F75BA7">
      <w:pPr>
        <w:autoSpaceDE w:val="0"/>
        <w:autoSpaceDN w:val="0"/>
        <w:adjustRightInd w:val="0"/>
        <w:ind w:firstLine="540"/>
        <w:jc w:val="both"/>
        <w:rPr>
          <w:lang w:eastAsia="en-US"/>
        </w:rPr>
      </w:pPr>
      <w:r w:rsidRPr="00B85E6C">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F75BA7" w:rsidRPr="00B85E6C" w:rsidRDefault="00F75BA7" w:rsidP="00C923C0">
      <w:pPr>
        <w:autoSpaceDE w:val="0"/>
        <w:autoSpaceDN w:val="0"/>
        <w:adjustRightInd w:val="0"/>
        <w:spacing w:line="0" w:lineRule="atLeast"/>
        <w:ind w:firstLine="540"/>
        <w:jc w:val="both"/>
        <w:rPr>
          <w:lang w:eastAsia="en-US"/>
        </w:rPr>
      </w:pPr>
      <w:r w:rsidRPr="00B85E6C">
        <w:rPr>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C923C0" w:rsidRPr="00B85E6C" w:rsidRDefault="00C923C0" w:rsidP="00C923C0">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Основное мероприятие 2. Развитие кадрового потенциала</w:t>
      </w:r>
    </w:p>
    <w:p w:rsidR="00C923C0" w:rsidRPr="00B85E6C" w:rsidRDefault="00C923C0" w:rsidP="00C923C0">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F75BA7" w:rsidRPr="00B85E6C" w:rsidRDefault="00F75BA7" w:rsidP="00C923C0">
      <w:pPr>
        <w:autoSpaceDE w:val="0"/>
        <w:autoSpaceDN w:val="0"/>
        <w:adjustRightInd w:val="0"/>
        <w:spacing w:line="0" w:lineRule="atLeast"/>
        <w:ind w:firstLine="540"/>
        <w:jc w:val="both"/>
        <w:rPr>
          <w:lang w:eastAsia="en-US"/>
        </w:rPr>
      </w:pPr>
      <w:r w:rsidRPr="00B85E6C">
        <w:rPr>
          <w:lang w:eastAsia="en-US"/>
        </w:rPr>
        <w:t xml:space="preserve">Основное мероприятие </w:t>
      </w:r>
      <w:r w:rsidR="00C923C0" w:rsidRPr="00B85E6C">
        <w:rPr>
          <w:lang w:eastAsia="en-US"/>
        </w:rPr>
        <w:t>3</w:t>
      </w:r>
      <w:r w:rsidRPr="00B85E6C">
        <w:rPr>
          <w:lang w:eastAsia="en-US"/>
        </w:rPr>
        <w:t>. 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p w:rsidR="00F75BA7" w:rsidRPr="00B85E6C" w:rsidRDefault="00F75BA7" w:rsidP="00C923C0">
      <w:pPr>
        <w:autoSpaceDE w:val="0"/>
        <w:autoSpaceDN w:val="0"/>
        <w:adjustRightInd w:val="0"/>
        <w:spacing w:line="0" w:lineRule="atLeast"/>
        <w:ind w:firstLine="540"/>
        <w:jc w:val="both"/>
        <w:rPr>
          <w:lang w:eastAsia="en-US"/>
        </w:rPr>
      </w:pPr>
      <w:r w:rsidRPr="00B85E6C">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F75BA7" w:rsidRPr="00B85E6C" w:rsidRDefault="00F75BA7" w:rsidP="00F75BA7">
      <w:pPr>
        <w:autoSpaceDE w:val="0"/>
        <w:autoSpaceDN w:val="0"/>
        <w:adjustRightInd w:val="0"/>
        <w:ind w:firstLine="540"/>
        <w:jc w:val="both"/>
        <w:rPr>
          <w:lang w:eastAsia="en-US"/>
        </w:rPr>
      </w:pPr>
      <w:r w:rsidRPr="00B85E6C">
        <w:rPr>
          <w:lang w:eastAsia="en-US"/>
        </w:rPr>
        <w:t xml:space="preserve">Основное мероприятие </w:t>
      </w:r>
      <w:r w:rsidR="00C923C0" w:rsidRPr="00B85E6C">
        <w:rPr>
          <w:lang w:eastAsia="en-US"/>
        </w:rPr>
        <w:t>4</w:t>
      </w:r>
      <w:r w:rsidRPr="00B85E6C">
        <w:rPr>
          <w:lang w:eastAsia="en-US"/>
        </w:rPr>
        <w:t>. Мероприятия, направленные на экологическое просвещение обучающихся</w:t>
      </w:r>
    </w:p>
    <w:p w:rsidR="00F75BA7" w:rsidRPr="00B85E6C" w:rsidRDefault="00F75BA7" w:rsidP="00F75BA7">
      <w:pPr>
        <w:autoSpaceDE w:val="0"/>
        <w:autoSpaceDN w:val="0"/>
        <w:adjustRightInd w:val="0"/>
        <w:ind w:firstLine="540"/>
        <w:jc w:val="both"/>
        <w:rPr>
          <w:lang w:eastAsia="en-US"/>
        </w:rPr>
      </w:pPr>
      <w:r w:rsidRPr="00B85E6C">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F75BA7" w:rsidRPr="00B85E6C" w:rsidRDefault="00F75BA7" w:rsidP="00F75BA7">
      <w:pPr>
        <w:autoSpaceDE w:val="0"/>
        <w:autoSpaceDN w:val="0"/>
        <w:adjustRightInd w:val="0"/>
        <w:ind w:firstLine="567"/>
        <w:jc w:val="both"/>
        <w:rPr>
          <w:lang w:eastAsia="en-US"/>
        </w:rPr>
      </w:pPr>
      <w:r w:rsidRPr="00B85E6C">
        <w:rPr>
          <w:lang w:eastAsia="en-US"/>
        </w:rPr>
        <w:t>Подпрограмма реализуется в период с 20</w:t>
      </w:r>
      <w:r w:rsidR="003107CF" w:rsidRPr="00B85E6C">
        <w:rPr>
          <w:lang w:eastAsia="en-US"/>
        </w:rPr>
        <w:t>23</w:t>
      </w:r>
      <w:r w:rsidRPr="00B85E6C">
        <w:rPr>
          <w:lang w:eastAsia="en-US"/>
        </w:rPr>
        <w:t xml:space="preserve"> по 2035 год в три этапа:</w:t>
      </w:r>
    </w:p>
    <w:p w:rsidR="00F75BA7" w:rsidRPr="00B85E6C" w:rsidRDefault="00F75BA7" w:rsidP="00F75BA7">
      <w:pPr>
        <w:autoSpaceDE w:val="0"/>
        <w:autoSpaceDN w:val="0"/>
        <w:adjustRightInd w:val="0"/>
        <w:ind w:firstLine="567"/>
        <w:jc w:val="both"/>
        <w:rPr>
          <w:lang w:eastAsia="en-US"/>
        </w:rPr>
      </w:pPr>
      <w:r w:rsidRPr="00B85E6C">
        <w:rPr>
          <w:lang w:eastAsia="en-US"/>
        </w:rPr>
        <w:t xml:space="preserve">1 этап – </w:t>
      </w:r>
      <w:r w:rsidR="00BF5006" w:rsidRPr="00B85E6C">
        <w:rPr>
          <w:lang w:eastAsia="en-US"/>
        </w:rPr>
        <w:t>2023-2025</w:t>
      </w:r>
      <w:r w:rsidRPr="00B85E6C">
        <w:rPr>
          <w:lang w:eastAsia="en-US"/>
        </w:rPr>
        <w:t>годы;</w:t>
      </w:r>
    </w:p>
    <w:p w:rsidR="00F75BA7" w:rsidRPr="00B85E6C" w:rsidRDefault="00F75BA7" w:rsidP="00F75BA7">
      <w:pPr>
        <w:autoSpaceDE w:val="0"/>
        <w:autoSpaceDN w:val="0"/>
        <w:adjustRightInd w:val="0"/>
        <w:ind w:firstLine="567"/>
        <w:jc w:val="both"/>
        <w:rPr>
          <w:lang w:eastAsia="en-US"/>
        </w:rPr>
      </w:pPr>
      <w:r w:rsidRPr="00B85E6C">
        <w:rPr>
          <w:lang w:eastAsia="en-US"/>
        </w:rPr>
        <w:t>2 этап – 2026-2030 годы;</w:t>
      </w:r>
    </w:p>
    <w:p w:rsidR="00F75BA7" w:rsidRPr="00B85E6C" w:rsidRDefault="00F75BA7" w:rsidP="00F75BA7">
      <w:pPr>
        <w:autoSpaceDE w:val="0"/>
        <w:autoSpaceDN w:val="0"/>
        <w:adjustRightInd w:val="0"/>
        <w:ind w:firstLine="567"/>
        <w:jc w:val="both"/>
        <w:rPr>
          <w:lang w:eastAsia="en-US"/>
        </w:rPr>
      </w:pPr>
      <w:r w:rsidRPr="00B85E6C">
        <w:rPr>
          <w:lang w:eastAsia="en-US"/>
        </w:rPr>
        <w:t>3 этап – 2031-2035 годы.</w:t>
      </w:r>
    </w:p>
    <w:p w:rsidR="00C923C0" w:rsidRPr="00B85E6C" w:rsidRDefault="00C923C0" w:rsidP="00F75BA7">
      <w:pPr>
        <w:autoSpaceDE w:val="0"/>
        <w:autoSpaceDN w:val="0"/>
        <w:adjustRightInd w:val="0"/>
        <w:ind w:firstLine="567"/>
        <w:jc w:val="center"/>
        <w:rPr>
          <w:b/>
          <w:lang w:eastAsia="en-US"/>
        </w:rPr>
      </w:pPr>
    </w:p>
    <w:p w:rsidR="00F75BA7" w:rsidRPr="00B85E6C" w:rsidRDefault="005E31B4" w:rsidP="00F75BA7">
      <w:pPr>
        <w:autoSpaceDE w:val="0"/>
        <w:autoSpaceDN w:val="0"/>
        <w:adjustRightInd w:val="0"/>
        <w:ind w:firstLine="567"/>
        <w:jc w:val="center"/>
        <w:rPr>
          <w:b/>
          <w:lang w:eastAsia="en-US"/>
        </w:rPr>
      </w:pPr>
      <w:r w:rsidRPr="00B85E6C">
        <w:rPr>
          <w:b/>
          <w:lang w:eastAsia="en-US"/>
        </w:rPr>
        <w:t xml:space="preserve">РАЗДЕЛ </w:t>
      </w:r>
      <w:r w:rsidRPr="00B85E6C">
        <w:rPr>
          <w:b/>
          <w:lang w:val="en-US" w:eastAsia="en-US"/>
        </w:rPr>
        <w:t>IV</w:t>
      </w:r>
      <w:r w:rsidR="00F75BA7" w:rsidRPr="00B85E6C">
        <w:rPr>
          <w:b/>
          <w:lang w:eastAsia="en-US"/>
        </w:rPr>
        <w:t>. ОБОСНОВАНИЕ ОБЪЕМА ФИНАНСОВЫХ РЕСУРСОВ,</w:t>
      </w:r>
    </w:p>
    <w:p w:rsidR="00F75BA7" w:rsidRPr="00B85E6C" w:rsidRDefault="00F75BA7" w:rsidP="00F75BA7">
      <w:pPr>
        <w:autoSpaceDE w:val="0"/>
        <w:autoSpaceDN w:val="0"/>
        <w:adjustRightInd w:val="0"/>
        <w:ind w:firstLine="567"/>
        <w:jc w:val="center"/>
        <w:rPr>
          <w:b/>
          <w:lang w:eastAsia="en-US"/>
        </w:rPr>
      </w:pPr>
      <w:r w:rsidRPr="00B85E6C">
        <w:rPr>
          <w:b/>
          <w:lang w:eastAsia="en-US"/>
        </w:rPr>
        <w:t xml:space="preserve">НЕОБХОДИМЫХ ДЛЯ РЕАЛИЗАЦИИ ПОДПРОГРАММЫ </w:t>
      </w:r>
    </w:p>
    <w:p w:rsidR="00F75BA7" w:rsidRPr="00B85E6C" w:rsidRDefault="00F75BA7" w:rsidP="00F75BA7">
      <w:pPr>
        <w:autoSpaceDE w:val="0"/>
        <w:autoSpaceDN w:val="0"/>
        <w:adjustRightInd w:val="0"/>
        <w:ind w:firstLine="567"/>
        <w:jc w:val="center"/>
        <w:rPr>
          <w:b/>
          <w:lang w:eastAsia="en-US"/>
        </w:rPr>
      </w:pPr>
      <w:r w:rsidRPr="00B85E6C">
        <w:rPr>
          <w:b/>
          <w:lang w:eastAsia="en-US"/>
        </w:rPr>
        <w:t xml:space="preserve">(С РАСШИФРОВКОЙ ПО ИСТОЧНИКАМ ФИНАНСИРОВАНИЯ, </w:t>
      </w:r>
    </w:p>
    <w:p w:rsidR="00F75BA7" w:rsidRPr="00B85E6C" w:rsidRDefault="00F75BA7" w:rsidP="00F75BA7">
      <w:pPr>
        <w:autoSpaceDE w:val="0"/>
        <w:autoSpaceDN w:val="0"/>
        <w:adjustRightInd w:val="0"/>
        <w:ind w:firstLine="567"/>
        <w:jc w:val="center"/>
        <w:rPr>
          <w:b/>
          <w:lang w:eastAsia="en-US"/>
        </w:rPr>
      </w:pPr>
      <w:r w:rsidRPr="00B85E6C">
        <w:rPr>
          <w:b/>
          <w:lang w:eastAsia="en-US"/>
        </w:rPr>
        <w:t>ПО ЭТАПАМ И ГОДАМ РЕАЛИЗАЦИИ ПОДПРОГРАММЫ)</w:t>
      </w:r>
    </w:p>
    <w:p w:rsidR="00F75BA7" w:rsidRPr="00B85E6C" w:rsidRDefault="00F75BA7" w:rsidP="00F75BA7">
      <w:pPr>
        <w:autoSpaceDE w:val="0"/>
        <w:autoSpaceDN w:val="0"/>
        <w:adjustRightInd w:val="0"/>
        <w:ind w:firstLine="567"/>
        <w:jc w:val="both"/>
        <w:rPr>
          <w:lang w:eastAsia="en-US"/>
        </w:rPr>
      </w:pPr>
    </w:p>
    <w:p w:rsidR="00F75BA7" w:rsidRPr="00B85E6C" w:rsidRDefault="00F75BA7" w:rsidP="00F75BA7">
      <w:pPr>
        <w:autoSpaceDE w:val="0"/>
        <w:autoSpaceDN w:val="0"/>
        <w:adjustRightInd w:val="0"/>
        <w:ind w:firstLine="567"/>
        <w:jc w:val="both"/>
        <w:rPr>
          <w:lang w:eastAsia="en-US"/>
        </w:rPr>
      </w:pPr>
      <w:r w:rsidRPr="00B85E6C">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CC7137" w:rsidRPr="00B85E6C">
        <w:rPr>
          <w:lang w:eastAsia="en-US"/>
        </w:rPr>
        <w:t>Порецкого муниципального округа</w:t>
      </w:r>
      <w:r w:rsidRPr="00B85E6C">
        <w:rPr>
          <w:lang w:eastAsia="en-US"/>
        </w:rPr>
        <w:t>, внебюджетных источников.</w:t>
      </w:r>
    </w:p>
    <w:p w:rsidR="00F75BA7" w:rsidRPr="00B85E6C" w:rsidRDefault="00F75BA7" w:rsidP="00F75BA7">
      <w:pPr>
        <w:autoSpaceDE w:val="0"/>
        <w:autoSpaceDN w:val="0"/>
        <w:adjustRightInd w:val="0"/>
        <w:ind w:firstLine="539"/>
        <w:jc w:val="both"/>
      </w:pPr>
      <w:r w:rsidRPr="00B85E6C">
        <w:t xml:space="preserve">Общий объем финансирования подпрограммы в </w:t>
      </w:r>
      <w:r w:rsidR="00BF5006" w:rsidRPr="00B85E6C">
        <w:t>2023-2035</w:t>
      </w:r>
      <w:r w:rsidRPr="00B85E6C">
        <w:t>годах составит  тыс. рублей, в том числе за счет средств:</w:t>
      </w:r>
    </w:p>
    <w:p w:rsidR="00F75BA7" w:rsidRPr="00B85E6C" w:rsidRDefault="00F75BA7" w:rsidP="00F75BA7">
      <w:pPr>
        <w:autoSpaceDE w:val="0"/>
        <w:autoSpaceDN w:val="0"/>
        <w:adjustRightInd w:val="0"/>
        <w:ind w:firstLine="539"/>
        <w:jc w:val="both"/>
      </w:pPr>
      <w:r w:rsidRPr="00B85E6C">
        <w:t xml:space="preserve">федерального бюджета –  </w:t>
      </w:r>
      <w:r w:rsidR="000F4181" w:rsidRPr="00B85E6C">
        <w:t>0,0</w:t>
      </w:r>
      <w:r w:rsidRPr="00B85E6C">
        <w:t xml:space="preserve"> тыс. рублей;</w:t>
      </w:r>
    </w:p>
    <w:p w:rsidR="00F75BA7" w:rsidRPr="00B85E6C" w:rsidRDefault="00F75BA7" w:rsidP="00C923C0">
      <w:pPr>
        <w:autoSpaceDE w:val="0"/>
        <w:autoSpaceDN w:val="0"/>
        <w:adjustRightInd w:val="0"/>
        <w:ind w:left="1134" w:hanging="567"/>
        <w:jc w:val="both"/>
      </w:pPr>
      <w:r w:rsidRPr="00B85E6C">
        <w:t xml:space="preserve">республиканского бюджета Чувашской Республики – </w:t>
      </w:r>
      <w:r w:rsidR="000F4181" w:rsidRPr="00B85E6C">
        <w:t>0,0</w:t>
      </w:r>
      <w:r w:rsidRPr="00B85E6C">
        <w:t xml:space="preserve"> тыс. рублей.</w:t>
      </w:r>
    </w:p>
    <w:p w:rsidR="00C923C0" w:rsidRPr="00B85E6C" w:rsidRDefault="00F75BA7" w:rsidP="00624AE6">
      <w:pPr>
        <w:autoSpaceDE w:val="0"/>
        <w:autoSpaceDN w:val="0"/>
        <w:adjustRightInd w:val="0"/>
        <w:ind w:left="539" w:firstLine="539"/>
        <w:jc w:val="both"/>
      </w:pPr>
      <w:r w:rsidRPr="00B85E6C">
        <w:t xml:space="preserve">Прогнозируемый объем финансирования подпрограммы на 1 этапе составит </w:t>
      </w:r>
      <w:r w:rsidR="000F4181" w:rsidRPr="00B85E6C">
        <w:t xml:space="preserve">0,0 </w:t>
      </w:r>
      <w:r w:rsidRPr="00B85E6C">
        <w:t>тыс. рублей, в том числе:</w:t>
      </w:r>
    </w:p>
    <w:p w:rsidR="00F75BA7" w:rsidRPr="00B85E6C" w:rsidRDefault="00F75BA7" w:rsidP="00C923C0">
      <w:pPr>
        <w:autoSpaceDE w:val="0"/>
        <w:autoSpaceDN w:val="0"/>
        <w:adjustRightInd w:val="0"/>
        <w:ind w:left="539" w:firstLine="28"/>
        <w:jc w:val="both"/>
      </w:pPr>
      <w:r w:rsidRPr="00B85E6C">
        <w:t xml:space="preserve">в 2023 году – </w:t>
      </w:r>
      <w:r w:rsidR="000F4181" w:rsidRPr="00B85E6C">
        <w:t>0,0</w:t>
      </w:r>
      <w:r w:rsidRPr="00B85E6C">
        <w:t xml:space="preserve">  тыс. рублей;</w:t>
      </w:r>
    </w:p>
    <w:p w:rsidR="00F75BA7" w:rsidRPr="00B85E6C" w:rsidRDefault="00F75BA7" w:rsidP="00C923C0">
      <w:pPr>
        <w:autoSpaceDE w:val="0"/>
        <w:autoSpaceDN w:val="0"/>
        <w:adjustRightInd w:val="0"/>
        <w:ind w:left="539" w:firstLine="28"/>
        <w:jc w:val="both"/>
      </w:pPr>
      <w:r w:rsidRPr="00B85E6C">
        <w:t xml:space="preserve">в 2024 году – </w:t>
      </w:r>
      <w:r w:rsidR="000F4181" w:rsidRPr="00B85E6C">
        <w:t>0,0</w:t>
      </w:r>
      <w:r w:rsidRPr="00B85E6C">
        <w:t xml:space="preserve">  тыс. рублей;</w:t>
      </w:r>
    </w:p>
    <w:p w:rsidR="00F75BA7" w:rsidRPr="00B85E6C" w:rsidRDefault="00F75BA7" w:rsidP="00C923C0">
      <w:pPr>
        <w:autoSpaceDE w:val="0"/>
        <w:autoSpaceDN w:val="0"/>
        <w:adjustRightInd w:val="0"/>
        <w:ind w:left="539" w:firstLine="28"/>
        <w:jc w:val="both"/>
      </w:pPr>
      <w:r w:rsidRPr="00B85E6C">
        <w:t xml:space="preserve">в 2025 году – </w:t>
      </w:r>
      <w:r w:rsidR="000F4181" w:rsidRPr="00B85E6C">
        <w:t>0,0</w:t>
      </w:r>
      <w:r w:rsidRPr="00B85E6C">
        <w:t xml:space="preserve">  тыс. рублей;</w:t>
      </w:r>
    </w:p>
    <w:p w:rsidR="00F75BA7" w:rsidRPr="00B85E6C" w:rsidRDefault="00F75BA7" w:rsidP="00624AE6">
      <w:pPr>
        <w:autoSpaceDE w:val="0"/>
        <w:autoSpaceDN w:val="0"/>
        <w:adjustRightInd w:val="0"/>
        <w:ind w:left="539" w:firstLine="539"/>
        <w:jc w:val="both"/>
      </w:pPr>
      <w:r w:rsidRPr="00B85E6C">
        <w:t>из них средства:</w:t>
      </w:r>
    </w:p>
    <w:p w:rsidR="00F75BA7" w:rsidRPr="00B85E6C" w:rsidRDefault="00F75BA7" w:rsidP="00F75BA7">
      <w:pPr>
        <w:autoSpaceDE w:val="0"/>
        <w:autoSpaceDN w:val="0"/>
        <w:adjustRightInd w:val="0"/>
        <w:ind w:firstLine="539"/>
        <w:jc w:val="both"/>
      </w:pPr>
      <w:r w:rsidRPr="00B85E6C">
        <w:t xml:space="preserve">республиканского бюджета Чувашской Республики – </w:t>
      </w:r>
      <w:r w:rsidR="000F4181" w:rsidRPr="00B85E6C">
        <w:t>0,0</w:t>
      </w:r>
      <w:r w:rsidRPr="00B85E6C">
        <w:t xml:space="preserve"> тыс. рублей (</w:t>
      </w:r>
      <w:r w:rsidR="000F4181" w:rsidRPr="00B85E6C">
        <w:t>0</w:t>
      </w:r>
      <w:r w:rsidRPr="00B85E6C">
        <w:t xml:space="preserve">  процента), в том числе:</w:t>
      </w:r>
    </w:p>
    <w:p w:rsidR="00F75BA7" w:rsidRPr="00B85E6C" w:rsidRDefault="00F75BA7" w:rsidP="00F75BA7">
      <w:pPr>
        <w:autoSpaceDE w:val="0"/>
        <w:autoSpaceDN w:val="0"/>
        <w:adjustRightInd w:val="0"/>
        <w:ind w:firstLine="539"/>
        <w:jc w:val="both"/>
      </w:pPr>
      <w:r w:rsidRPr="00B85E6C">
        <w:t xml:space="preserve">в 2023 году – </w:t>
      </w:r>
      <w:r w:rsidR="000F4181" w:rsidRPr="00B85E6C">
        <w:t>0,0</w:t>
      </w:r>
      <w:r w:rsidRPr="00B85E6C">
        <w:t xml:space="preserve">  тыс. рублей;</w:t>
      </w:r>
    </w:p>
    <w:p w:rsidR="00F75BA7" w:rsidRPr="00B85E6C" w:rsidRDefault="00F75BA7" w:rsidP="00F75BA7">
      <w:pPr>
        <w:autoSpaceDE w:val="0"/>
        <w:autoSpaceDN w:val="0"/>
        <w:adjustRightInd w:val="0"/>
        <w:ind w:firstLine="539"/>
        <w:jc w:val="both"/>
      </w:pPr>
      <w:r w:rsidRPr="00B85E6C">
        <w:t xml:space="preserve">в 2024 году – </w:t>
      </w:r>
      <w:r w:rsidR="000F4181" w:rsidRPr="00B85E6C">
        <w:t>0,0</w:t>
      </w:r>
      <w:r w:rsidRPr="00B85E6C">
        <w:t xml:space="preserve">  тыс. рублей;</w:t>
      </w:r>
    </w:p>
    <w:p w:rsidR="00F75BA7" w:rsidRPr="00B85E6C" w:rsidRDefault="00F75BA7" w:rsidP="00F75BA7">
      <w:pPr>
        <w:autoSpaceDE w:val="0"/>
        <w:autoSpaceDN w:val="0"/>
        <w:adjustRightInd w:val="0"/>
        <w:ind w:firstLine="539"/>
        <w:jc w:val="both"/>
      </w:pPr>
      <w:r w:rsidRPr="00B85E6C">
        <w:t xml:space="preserve">в 2025 году – </w:t>
      </w:r>
      <w:r w:rsidR="000F4181" w:rsidRPr="00B85E6C">
        <w:t>0,0</w:t>
      </w:r>
      <w:r w:rsidR="002F5825" w:rsidRPr="00B85E6C">
        <w:t xml:space="preserve"> тыс. рублей;</w:t>
      </w:r>
    </w:p>
    <w:p w:rsidR="002F5825" w:rsidRPr="00B85E6C" w:rsidRDefault="002F5825" w:rsidP="002F5825">
      <w:pPr>
        <w:autoSpaceDE w:val="0"/>
        <w:autoSpaceDN w:val="0"/>
        <w:adjustRightInd w:val="0"/>
        <w:ind w:firstLine="539"/>
        <w:jc w:val="both"/>
      </w:pPr>
      <w:r w:rsidRPr="00B85E6C">
        <w:t xml:space="preserve">местного бюджета </w:t>
      </w:r>
      <w:r w:rsidR="00CC7137" w:rsidRPr="00B85E6C">
        <w:t>Порецкого муниципального округа</w:t>
      </w:r>
      <w:r w:rsidR="00D317ED" w:rsidRPr="00B85E6C">
        <w:t xml:space="preserve"> Чувашской  Республики</w:t>
      </w:r>
      <w:r w:rsidRPr="00B85E6C">
        <w:t xml:space="preserve">–  </w:t>
      </w:r>
      <w:r w:rsidR="000F4181" w:rsidRPr="00B85E6C">
        <w:t xml:space="preserve">0,0 </w:t>
      </w:r>
      <w:r w:rsidRPr="00B85E6C">
        <w:t>тыс. рублей (</w:t>
      </w:r>
      <w:r w:rsidR="000F4181" w:rsidRPr="00B85E6C">
        <w:t>0</w:t>
      </w:r>
      <w:r w:rsidRPr="00B85E6C">
        <w:t xml:space="preserve">  процента), в том числе:</w:t>
      </w:r>
    </w:p>
    <w:p w:rsidR="002F5825" w:rsidRPr="00B85E6C" w:rsidRDefault="002F5825" w:rsidP="002F5825">
      <w:pPr>
        <w:autoSpaceDE w:val="0"/>
        <w:autoSpaceDN w:val="0"/>
        <w:adjustRightInd w:val="0"/>
        <w:ind w:firstLine="539"/>
        <w:jc w:val="both"/>
      </w:pPr>
      <w:r w:rsidRPr="00B85E6C">
        <w:t xml:space="preserve">в 2023 году – </w:t>
      </w:r>
      <w:r w:rsidR="000F4181" w:rsidRPr="00B85E6C">
        <w:t>0,0</w:t>
      </w:r>
      <w:r w:rsidRPr="00B85E6C">
        <w:t xml:space="preserve"> тыс. рублей;</w:t>
      </w:r>
    </w:p>
    <w:p w:rsidR="002F5825" w:rsidRPr="00B85E6C" w:rsidRDefault="002F5825" w:rsidP="002F5825">
      <w:pPr>
        <w:autoSpaceDE w:val="0"/>
        <w:autoSpaceDN w:val="0"/>
        <w:adjustRightInd w:val="0"/>
        <w:ind w:firstLine="539"/>
        <w:jc w:val="both"/>
      </w:pPr>
      <w:r w:rsidRPr="00B85E6C">
        <w:t xml:space="preserve">в 2024 году – </w:t>
      </w:r>
      <w:r w:rsidR="000F4181" w:rsidRPr="00B85E6C">
        <w:t>0,0</w:t>
      </w:r>
      <w:r w:rsidRPr="00B85E6C">
        <w:t xml:space="preserve"> тыс. рублей;</w:t>
      </w:r>
    </w:p>
    <w:p w:rsidR="002F5825" w:rsidRPr="00B85E6C" w:rsidRDefault="002F5825" w:rsidP="002F5825">
      <w:pPr>
        <w:autoSpaceDE w:val="0"/>
        <w:autoSpaceDN w:val="0"/>
        <w:adjustRightInd w:val="0"/>
        <w:ind w:firstLine="539"/>
        <w:jc w:val="both"/>
      </w:pPr>
      <w:r w:rsidRPr="00B85E6C">
        <w:t xml:space="preserve">в 2025 году – </w:t>
      </w:r>
      <w:r w:rsidR="000F4181" w:rsidRPr="00B85E6C">
        <w:t>0,0</w:t>
      </w:r>
      <w:r w:rsidRPr="00B85E6C">
        <w:t xml:space="preserve"> тыс. рублей.</w:t>
      </w:r>
    </w:p>
    <w:p w:rsidR="00F75BA7" w:rsidRPr="00B85E6C" w:rsidRDefault="00F75BA7" w:rsidP="00F75BA7">
      <w:pPr>
        <w:autoSpaceDE w:val="0"/>
        <w:autoSpaceDN w:val="0"/>
        <w:adjustRightInd w:val="0"/>
        <w:ind w:firstLine="539"/>
        <w:jc w:val="both"/>
      </w:pPr>
      <w:r w:rsidRPr="00B85E6C">
        <w:t xml:space="preserve">На 2 этапе в 2026-2030 годах объем финансирования подпрограммы составит   тыс. рублей, </w:t>
      </w:r>
    </w:p>
    <w:p w:rsidR="00F75BA7" w:rsidRPr="00B85E6C" w:rsidRDefault="00F75BA7" w:rsidP="00F75BA7">
      <w:pPr>
        <w:autoSpaceDE w:val="0"/>
        <w:autoSpaceDN w:val="0"/>
        <w:adjustRightInd w:val="0"/>
        <w:ind w:firstLine="539"/>
        <w:jc w:val="both"/>
      </w:pPr>
      <w:r w:rsidRPr="00B85E6C">
        <w:t>из них средства:</w:t>
      </w:r>
    </w:p>
    <w:p w:rsidR="00F75BA7" w:rsidRPr="00B85E6C" w:rsidRDefault="00F75BA7" w:rsidP="00F75BA7">
      <w:pPr>
        <w:autoSpaceDE w:val="0"/>
        <w:autoSpaceDN w:val="0"/>
        <w:adjustRightInd w:val="0"/>
        <w:ind w:firstLine="539"/>
        <w:jc w:val="both"/>
      </w:pPr>
      <w:r w:rsidRPr="00B85E6C">
        <w:t xml:space="preserve">республиканского бюджета Чувашской Республики – </w:t>
      </w:r>
      <w:r w:rsidR="000F4181" w:rsidRPr="00B85E6C">
        <w:t>0,0 тыс. рублей (0</w:t>
      </w:r>
      <w:r w:rsidR="002F5825" w:rsidRPr="00B85E6C">
        <w:t xml:space="preserve"> процента); </w:t>
      </w:r>
    </w:p>
    <w:p w:rsidR="002F5825" w:rsidRPr="00B85E6C" w:rsidRDefault="002F5825" w:rsidP="002F5825">
      <w:pPr>
        <w:autoSpaceDE w:val="0"/>
        <w:autoSpaceDN w:val="0"/>
        <w:adjustRightInd w:val="0"/>
        <w:ind w:firstLine="539"/>
        <w:jc w:val="both"/>
      </w:pPr>
      <w:r w:rsidRPr="00B85E6C">
        <w:t xml:space="preserve">местного бюджета </w:t>
      </w:r>
      <w:r w:rsidR="00CC7137" w:rsidRPr="00B85E6C">
        <w:t>Порецкого муниципального округа</w:t>
      </w:r>
      <w:r w:rsidR="00D317ED" w:rsidRPr="00B85E6C">
        <w:t xml:space="preserve"> Чувашской  Республики</w:t>
      </w:r>
      <w:r w:rsidRPr="00B85E6C">
        <w:t xml:space="preserve">– </w:t>
      </w:r>
      <w:r w:rsidR="000F4181" w:rsidRPr="00B85E6C">
        <w:t xml:space="preserve">0,0 </w:t>
      </w:r>
      <w:r w:rsidRPr="00B85E6C">
        <w:t>тыс. рублей (</w:t>
      </w:r>
      <w:r w:rsidR="000F4181" w:rsidRPr="00B85E6C">
        <w:t>0</w:t>
      </w:r>
      <w:r w:rsidRPr="00B85E6C">
        <w:t xml:space="preserve"> процента).</w:t>
      </w:r>
    </w:p>
    <w:p w:rsidR="00F75BA7" w:rsidRPr="00B85E6C" w:rsidRDefault="00F75BA7" w:rsidP="00F75BA7">
      <w:pPr>
        <w:autoSpaceDE w:val="0"/>
        <w:autoSpaceDN w:val="0"/>
        <w:adjustRightInd w:val="0"/>
        <w:ind w:firstLine="539"/>
        <w:jc w:val="both"/>
      </w:pPr>
      <w:r w:rsidRPr="00B85E6C">
        <w:t xml:space="preserve">На 3 этапе в 2031-2035 годах объем финансирования подпрограммы составит   тыс. рублей, </w:t>
      </w:r>
    </w:p>
    <w:p w:rsidR="00F75BA7" w:rsidRPr="00B85E6C" w:rsidRDefault="00F75BA7" w:rsidP="00F75BA7">
      <w:pPr>
        <w:autoSpaceDE w:val="0"/>
        <w:autoSpaceDN w:val="0"/>
        <w:adjustRightInd w:val="0"/>
        <w:ind w:firstLine="539"/>
        <w:jc w:val="both"/>
      </w:pPr>
      <w:r w:rsidRPr="00B85E6C">
        <w:t>из них средства:</w:t>
      </w:r>
    </w:p>
    <w:p w:rsidR="00F75BA7" w:rsidRPr="00B85E6C" w:rsidRDefault="00F75BA7" w:rsidP="00F75BA7">
      <w:pPr>
        <w:autoSpaceDE w:val="0"/>
        <w:autoSpaceDN w:val="0"/>
        <w:adjustRightInd w:val="0"/>
        <w:ind w:firstLine="539"/>
        <w:jc w:val="both"/>
      </w:pPr>
      <w:r w:rsidRPr="00B85E6C">
        <w:t xml:space="preserve">республиканского бюджета Чувашской Республики – </w:t>
      </w:r>
      <w:r w:rsidR="000F4181" w:rsidRPr="00B85E6C">
        <w:t>0,0</w:t>
      </w:r>
      <w:r w:rsidRPr="00B85E6C">
        <w:t xml:space="preserve"> тыс. рублей (</w:t>
      </w:r>
      <w:r w:rsidR="000F4181" w:rsidRPr="00B85E6C">
        <w:t>0</w:t>
      </w:r>
      <w:r w:rsidR="0005609E" w:rsidRPr="00B85E6C">
        <w:t xml:space="preserve"> процента);</w:t>
      </w:r>
    </w:p>
    <w:p w:rsidR="0005609E" w:rsidRPr="00B85E6C" w:rsidRDefault="0005609E" w:rsidP="0005609E">
      <w:pPr>
        <w:autoSpaceDE w:val="0"/>
        <w:autoSpaceDN w:val="0"/>
        <w:adjustRightInd w:val="0"/>
        <w:ind w:firstLine="539"/>
        <w:jc w:val="both"/>
      </w:pPr>
      <w:r w:rsidRPr="00B85E6C">
        <w:t xml:space="preserve">местного бюджета </w:t>
      </w:r>
      <w:r w:rsidR="00CC7137" w:rsidRPr="00B85E6C">
        <w:t>Порецкого муниципального округа</w:t>
      </w:r>
      <w:r w:rsidR="00D317ED" w:rsidRPr="00B85E6C">
        <w:t xml:space="preserve"> Чувашской  Республики</w:t>
      </w:r>
      <w:r w:rsidRPr="00B85E6C">
        <w:t xml:space="preserve">– </w:t>
      </w:r>
      <w:r w:rsidR="000F4181" w:rsidRPr="00B85E6C">
        <w:t>0,0</w:t>
      </w:r>
      <w:r w:rsidRPr="00B85E6C">
        <w:t xml:space="preserve">  тыс. рублей (</w:t>
      </w:r>
      <w:r w:rsidR="000F4181" w:rsidRPr="00B85E6C">
        <w:t>0</w:t>
      </w:r>
      <w:r w:rsidRPr="00B85E6C">
        <w:t xml:space="preserve"> процента).</w:t>
      </w:r>
    </w:p>
    <w:p w:rsidR="00F75BA7" w:rsidRPr="00B85E6C" w:rsidRDefault="00F75BA7" w:rsidP="00F75BA7">
      <w:pPr>
        <w:autoSpaceDE w:val="0"/>
        <w:autoSpaceDN w:val="0"/>
        <w:adjustRightInd w:val="0"/>
        <w:ind w:firstLine="539"/>
        <w:jc w:val="both"/>
      </w:pPr>
      <w:r w:rsidRPr="00B85E6C">
        <w:t>Объемы финансирования подпрограммы подлежат ежегодному уточнению исходя из реальных возможностей бюджетов всех уровней.</w:t>
      </w:r>
    </w:p>
    <w:p w:rsidR="00F75BA7" w:rsidRPr="00B85E6C" w:rsidRDefault="00F75BA7" w:rsidP="00F75BA7">
      <w:pPr>
        <w:autoSpaceDE w:val="0"/>
        <w:autoSpaceDN w:val="0"/>
        <w:adjustRightInd w:val="0"/>
        <w:ind w:firstLine="540"/>
        <w:jc w:val="both"/>
        <w:rPr>
          <w:lang w:eastAsia="en-US"/>
        </w:rPr>
      </w:pPr>
      <w:r w:rsidRPr="00B85E6C">
        <w:rPr>
          <w:lang w:eastAsia="en-US"/>
        </w:rPr>
        <w:t xml:space="preserve">Ресурсное </w:t>
      </w:r>
      <w:hyperlink r:id="rId23" w:history="1">
        <w:r w:rsidRPr="00B85E6C">
          <w:rPr>
            <w:lang w:eastAsia="en-US"/>
          </w:rPr>
          <w:t>обеспечение</w:t>
        </w:r>
      </w:hyperlink>
      <w:r w:rsidRPr="00B85E6C">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F75BA7" w:rsidRPr="00B85E6C" w:rsidRDefault="00F75BA7" w:rsidP="00F75BA7">
      <w:pPr>
        <w:autoSpaceDE w:val="0"/>
        <w:autoSpaceDN w:val="0"/>
        <w:adjustRightInd w:val="0"/>
        <w:ind w:firstLine="567"/>
        <w:jc w:val="both"/>
        <w:rPr>
          <w:lang w:eastAsia="en-US"/>
        </w:rPr>
      </w:pPr>
    </w:p>
    <w:p w:rsidR="00F75BA7" w:rsidRPr="00B85E6C" w:rsidRDefault="00F75BA7" w:rsidP="00F75BA7">
      <w:pPr>
        <w:autoSpaceDE w:val="0"/>
        <w:autoSpaceDN w:val="0"/>
        <w:adjustRightInd w:val="0"/>
        <w:jc w:val="center"/>
        <w:rPr>
          <w:lang w:eastAsia="en-US"/>
        </w:rPr>
      </w:pPr>
    </w:p>
    <w:p w:rsidR="00F75BA7" w:rsidRPr="00B85E6C" w:rsidRDefault="00F75BA7" w:rsidP="00F75BA7">
      <w:pPr>
        <w:jc w:val="center"/>
        <w:rPr>
          <w:sz w:val="20"/>
          <w:szCs w:val="20"/>
        </w:rPr>
        <w:sectPr w:rsidR="00F75BA7" w:rsidRPr="00B85E6C" w:rsidSect="002F5825">
          <w:pgSz w:w="11906" w:h="16838"/>
          <w:pgMar w:top="1134" w:right="851" w:bottom="1134" w:left="1701" w:header="709" w:footer="709" w:gutter="0"/>
          <w:cols w:space="708"/>
          <w:docGrid w:linePitch="360"/>
        </w:sectPr>
      </w:pPr>
    </w:p>
    <w:p w:rsidR="0036719D" w:rsidRPr="00B85E6C" w:rsidRDefault="0036719D" w:rsidP="0036719D">
      <w:pPr>
        <w:autoSpaceDE w:val="0"/>
        <w:autoSpaceDN w:val="0"/>
        <w:adjustRightInd w:val="0"/>
        <w:jc w:val="right"/>
        <w:outlineLvl w:val="0"/>
        <w:rPr>
          <w:rFonts w:eastAsia="Calibri"/>
          <w:sz w:val="20"/>
          <w:szCs w:val="20"/>
        </w:rPr>
      </w:pPr>
      <w:r w:rsidRPr="00B85E6C">
        <w:rPr>
          <w:rFonts w:eastAsia="Calibri"/>
          <w:sz w:val="20"/>
          <w:szCs w:val="20"/>
        </w:rPr>
        <w:t>Приложение № 1</w:t>
      </w:r>
    </w:p>
    <w:p w:rsidR="0036719D" w:rsidRPr="00B85E6C" w:rsidRDefault="0036719D" w:rsidP="0036719D">
      <w:pPr>
        <w:autoSpaceDE w:val="0"/>
        <w:autoSpaceDN w:val="0"/>
        <w:adjustRightInd w:val="0"/>
        <w:jc w:val="right"/>
        <w:rPr>
          <w:sz w:val="20"/>
          <w:szCs w:val="20"/>
          <w:lang w:eastAsia="en-US"/>
        </w:rPr>
      </w:pPr>
      <w:r w:rsidRPr="00B85E6C">
        <w:rPr>
          <w:sz w:val="20"/>
          <w:szCs w:val="20"/>
          <w:lang w:eastAsia="en-US"/>
        </w:rPr>
        <w:t xml:space="preserve">к подпрограмме «Развитие воспитания в образовательных организациях </w:t>
      </w:r>
      <w:r w:rsidR="00CC7137" w:rsidRPr="00B85E6C">
        <w:rPr>
          <w:sz w:val="20"/>
          <w:szCs w:val="20"/>
          <w:lang w:eastAsia="en-US"/>
        </w:rPr>
        <w:t>Порецкого муниципального округа</w:t>
      </w:r>
      <w:r w:rsidRPr="00B85E6C">
        <w:rPr>
          <w:sz w:val="20"/>
          <w:szCs w:val="20"/>
          <w:lang w:eastAsia="en-US"/>
        </w:rPr>
        <w:t>»</w:t>
      </w:r>
    </w:p>
    <w:p w:rsidR="0036719D" w:rsidRPr="00B85E6C" w:rsidRDefault="0036719D" w:rsidP="0036719D">
      <w:pPr>
        <w:autoSpaceDE w:val="0"/>
        <w:autoSpaceDN w:val="0"/>
        <w:adjustRightInd w:val="0"/>
        <w:jc w:val="right"/>
        <w:rPr>
          <w:rFonts w:eastAsia="Calibri"/>
          <w:sz w:val="20"/>
          <w:szCs w:val="20"/>
        </w:rPr>
      </w:pPr>
      <w:r w:rsidRPr="00B85E6C">
        <w:rPr>
          <w:rFonts w:eastAsia="Calibri"/>
          <w:sz w:val="20"/>
          <w:szCs w:val="20"/>
        </w:rPr>
        <w:t>муниципальной программы</w:t>
      </w:r>
      <w:r w:rsidR="00CC7137" w:rsidRPr="00B85E6C">
        <w:rPr>
          <w:rFonts w:eastAsia="Calibri"/>
          <w:sz w:val="20"/>
          <w:szCs w:val="20"/>
        </w:rPr>
        <w:t>Порецкого муниципального округа</w:t>
      </w:r>
      <w:r w:rsidR="005E31B4" w:rsidRPr="00B85E6C">
        <w:rPr>
          <w:rFonts w:eastAsia="Calibri"/>
          <w:sz w:val="20"/>
          <w:szCs w:val="20"/>
        </w:rPr>
        <w:t xml:space="preserve"> Чувашской Республики</w:t>
      </w:r>
    </w:p>
    <w:p w:rsidR="0036719D" w:rsidRPr="00B85E6C" w:rsidRDefault="0036719D" w:rsidP="0036719D">
      <w:pPr>
        <w:autoSpaceDE w:val="0"/>
        <w:autoSpaceDN w:val="0"/>
        <w:adjustRightInd w:val="0"/>
        <w:jc w:val="right"/>
        <w:rPr>
          <w:rFonts w:eastAsia="Calibri"/>
          <w:sz w:val="20"/>
          <w:szCs w:val="20"/>
        </w:rPr>
      </w:pPr>
      <w:r w:rsidRPr="00B85E6C">
        <w:rPr>
          <w:rFonts w:eastAsia="Calibri"/>
          <w:sz w:val="20"/>
          <w:szCs w:val="20"/>
        </w:rPr>
        <w:t>«Развитие образования»</w:t>
      </w:r>
    </w:p>
    <w:p w:rsidR="0036719D" w:rsidRPr="00B85E6C" w:rsidRDefault="0036719D" w:rsidP="0036719D">
      <w:pPr>
        <w:autoSpaceDE w:val="0"/>
        <w:autoSpaceDN w:val="0"/>
        <w:adjustRightInd w:val="0"/>
        <w:jc w:val="center"/>
        <w:rPr>
          <w:lang w:eastAsia="en-US"/>
        </w:rPr>
      </w:pPr>
    </w:p>
    <w:p w:rsidR="0036719D" w:rsidRPr="00B85E6C" w:rsidRDefault="0036719D" w:rsidP="0036719D">
      <w:pPr>
        <w:autoSpaceDE w:val="0"/>
        <w:autoSpaceDN w:val="0"/>
        <w:adjustRightInd w:val="0"/>
        <w:jc w:val="center"/>
        <w:rPr>
          <w:sz w:val="26"/>
          <w:szCs w:val="26"/>
          <w:lang w:eastAsia="en-US"/>
        </w:rPr>
      </w:pPr>
      <w:r w:rsidRPr="00B85E6C">
        <w:rPr>
          <w:sz w:val="26"/>
          <w:szCs w:val="26"/>
          <w:lang w:eastAsia="en-US"/>
        </w:rPr>
        <w:t>РЕСУРСНОЕ ОБЕСПЕЧЕНИЕ</w:t>
      </w:r>
    </w:p>
    <w:p w:rsidR="0036719D" w:rsidRPr="00B85E6C" w:rsidRDefault="0036719D" w:rsidP="0036719D">
      <w:pPr>
        <w:pStyle w:val="ConsPlusNormal"/>
        <w:jc w:val="center"/>
        <w:rPr>
          <w:rFonts w:ascii="Times New Roman" w:hAnsi="Times New Roman" w:cs="Times New Roman"/>
          <w:sz w:val="26"/>
          <w:szCs w:val="26"/>
        </w:rPr>
      </w:pPr>
      <w:r w:rsidRPr="00B85E6C">
        <w:rPr>
          <w:rFonts w:ascii="Times New Roman" w:hAnsi="Times New Roman" w:cs="Times New Roman"/>
          <w:sz w:val="26"/>
          <w:szCs w:val="26"/>
          <w:lang w:eastAsia="en-US"/>
        </w:rPr>
        <w:t xml:space="preserve">РЕАЛИЗАЦИИ ПОДПРОГРАММЫ </w:t>
      </w:r>
      <w:r w:rsidRPr="00B85E6C">
        <w:rPr>
          <w:rFonts w:ascii="Times New Roman" w:hAnsi="Times New Roman" w:cs="Times New Roman"/>
          <w:sz w:val="26"/>
          <w:szCs w:val="26"/>
        </w:rPr>
        <w:t>«РАЗВИТИЕ ВОСПИТАНИЯ В ОБРАЗОВАТЕЛЬНЫХ</w:t>
      </w:r>
    </w:p>
    <w:p w:rsidR="0036719D" w:rsidRPr="00B85E6C" w:rsidRDefault="0036719D" w:rsidP="0036719D">
      <w:pPr>
        <w:pStyle w:val="ConsPlusNormal"/>
        <w:jc w:val="center"/>
        <w:rPr>
          <w:rFonts w:ascii="Times New Roman" w:hAnsi="Times New Roman" w:cs="Times New Roman"/>
          <w:sz w:val="26"/>
          <w:szCs w:val="26"/>
        </w:rPr>
      </w:pPr>
      <w:r w:rsidRPr="00B85E6C">
        <w:rPr>
          <w:rFonts w:ascii="Times New Roman" w:hAnsi="Times New Roman" w:cs="Times New Roman"/>
          <w:sz w:val="26"/>
          <w:szCs w:val="26"/>
        </w:rPr>
        <w:t>ОРГАНИЗАЦИЯХ</w:t>
      </w:r>
      <w:r w:rsidR="00CC7137" w:rsidRPr="00B85E6C">
        <w:rPr>
          <w:rFonts w:ascii="Times New Roman" w:hAnsi="Times New Roman" w:cs="Times New Roman"/>
          <w:sz w:val="26"/>
          <w:szCs w:val="26"/>
        </w:rPr>
        <w:t>ПОРЕЦКОГО МУНИЦИПАЛЬНОГО ОКРУГА</w:t>
      </w:r>
      <w:r w:rsidRPr="00B85E6C">
        <w:rPr>
          <w:rFonts w:ascii="Times New Roman" w:hAnsi="Times New Roman" w:cs="Times New Roman"/>
          <w:sz w:val="26"/>
          <w:szCs w:val="26"/>
        </w:rPr>
        <w:t>»</w:t>
      </w:r>
    </w:p>
    <w:p w:rsidR="0036719D" w:rsidRPr="00B85E6C" w:rsidRDefault="0036719D" w:rsidP="0036719D">
      <w:pPr>
        <w:autoSpaceDE w:val="0"/>
        <w:autoSpaceDN w:val="0"/>
        <w:adjustRightInd w:val="0"/>
        <w:jc w:val="center"/>
        <w:rPr>
          <w:sz w:val="26"/>
          <w:szCs w:val="26"/>
          <w:lang w:eastAsia="en-US"/>
        </w:rPr>
      </w:pPr>
      <w:r w:rsidRPr="00B85E6C">
        <w:rPr>
          <w:sz w:val="26"/>
          <w:szCs w:val="26"/>
          <w:lang w:eastAsia="en-US"/>
        </w:rPr>
        <w:t xml:space="preserve">МУНИЦИПАЛЬНОЙ ПРОГРАММЫ </w:t>
      </w:r>
      <w:r w:rsidR="00CC7137" w:rsidRPr="00B85E6C">
        <w:rPr>
          <w:sz w:val="26"/>
          <w:szCs w:val="26"/>
          <w:lang w:eastAsia="en-US"/>
        </w:rPr>
        <w:t>ПОРЕЦКОГО МУНИЦИПАЛЬНОГО ОКРУГА</w:t>
      </w:r>
    </w:p>
    <w:p w:rsidR="0036719D" w:rsidRPr="00B85E6C" w:rsidRDefault="0036719D" w:rsidP="0036719D">
      <w:pPr>
        <w:autoSpaceDE w:val="0"/>
        <w:autoSpaceDN w:val="0"/>
        <w:adjustRightInd w:val="0"/>
        <w:jc w:val="center"/>
        <w:rPr>
          <w:sz w:val="26"/>
          <w:szCs w:val="26"/>
          <w:lang w:eastAsia="en-US"/>
        </w:rPr>
      </w:pPr>
      <w:r w:rsidRPr="00B85E6C">
        <w:rPr>
          <w:sz w:val="26"/>
          <w:szCs w:val="26"/>
        </w:rPr>
        <w:t>«РАЗВИТИЕ ОБРАЗОВАНИЯ»</w:t>
      </w:r>
    </w:p>
    <w:p w:rsidR="0036719D" w:rsidRPr="00B85E6C" w:rsidRDefault="0036719D" w:rsidP="0036719D">
      <w:pPr>
        <w:autoSpaceDE w:val="0"/>
        <w:autoSpaceDN w:val="0"/>
        <w:adjustRightInd w:val="0"/>
        <w:jc w:val="center"/>
        <w:rPr>
          <w:sz w:val="26"/>
          <w:szCs w:val="26"/>
          <w:lang w:eastAsia="en-US"/>
        </w:rPr>
      </w:pPr>
      <w:r w:rsidRPr="00B85E6C">
        <w:rPr>
          <w:sz w:val="26"/>
          <w:szCs w:val="26"/>
          <w:lang w:eastAsia="en-US"/>
        </w:rPr>
        <w:t>ЗА СЧЕТ ВСЕХ ИСТОЧНИКОВ ФИНАНСИРОВАНИЯ</w:t>
      </w:r>
    </w:p>
    <w:p w:rsidR="0036719D" w:rsidRPr="00B85E6C" w:rsidRDefault="0036719D" w:rsidP="0036719D">
      <w:pPr>
        <w:autoSpaceDE w:val="0"/>
        <w:autoSpaceDN w:val="0"/>
        <w:adjustRightInd w:val="0"/>
        <w:ind w:firstLine="567"/>
        <w:jc w:val="both"/>
        <w:rPr>
          <w:sz w:val="26"/>
          <w:szCs w:val="26"/>
          <w:lang w:eastAsia="en-US"/>
        </w:rPr>
      </w:pPr>
    </w:p>
    <w:p w:rsidR="0036719D" w:rsidRPr="00B85E6C" w:rsidRDefault="0036719D" w:rsidP="0036719D">
      <w:pPr>
        <w:autoSpaceDE w:val="0"/>
        <w:autoSpaceDN w:val="0"/>
        <w:ind w:firstLine="540"/>
        <w:jc w:val="both"/>
        <w:rPr>
          <w:rFonts w:eastAsia="Calibri"/>
          <w:color w:val="000000"/>
          <w:sz w:val="2"/>
          <w:szCs w:val="2"/>
        </w:rPr>
      </w:pPr>
    </w:p>
    <w:tbl>
      <w:tblPr>
        <w:tblW w:w="5424" w:type="pct"/>
        <w:tblInd w:w="-42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717"/>
        <w:gridCol w:w="1004"/>
        <w:gridCol w:w="714"/>
        <w:gridCol w:w="1144"/>
        <w:gridCol w:w="571"/>
        <w:gridCol w:w="574"/>
        <w:gridCol w:w="1001"/>
        <w:gridCol w:w="434"/>
        <w:gridCol w:w="1144"/>
        <w:gridCol w:w="131"/>
        <w:gridCol w:w="1846"/>
        <w:gridCol w:w="1706"/>
        <w:gridCol w:w="1272"/>
        <w:gridCol w:w="137"/>
        <w:gridCol w:w="10"/>
        <w:gridCol w:w="1412"/>
        <w:gridCol w:w="290"/>
        <w:gridCol w:w="1696"/>
        <w:gridCol w:w="73"/>
        <w:gridCol w:w="64"/>
      </w:tblGrid>
      <w:tr w:rsidR="0036719D" w:rsidRPr="00B85E6C" w:rsidTr="003107CF">
        <w:trPr>
          <w:gridAfter w:val="1"/>
          <w:wAfter w:w="20" w:type="pct"/>
          <w:trHeight w:val="94"/>
        </w:trPr>
        <w:tc>
          <w:tcPr>
            <w:tcW w:w="225" w:type="pct"/>
            <w:vMerge w:val="restart"/>
            <w:shd w:val="clear" w:color="auto" w:fill="auto"/>
          </w:tcPr>
          <w:p w:rsidR="0036719D" w:rsidRPr="00B85E6C" w:rsidRDefault="0036719D" w:rsidP="002F5825">
            <w:pPr>
              <w:autoSpaceDE w:val="0"/>
              <w:autoSpaceDN w:val="0"/>
              <w:adjustRightInd w:val="0"/>
              <w:spacing w:line="235" w:lineRule="auto"/>
              <w:jc w:val="center"/>
              <w:rPr>
                <w:rFonts w:eastAsia="Calibri"/>
                <w:color w:val="000000"/>
                <w:sz w:val="16"/>
                <w:szCs w:val="16"/>
              </w:rPr>
            </w:pPr>
            <w:r w:rsidRPr="00B85E6C">
              <w:rPr>
                <w:rFonts w:eastAsia="Calibri"/>
                <w:color w:val="000000"/>
                <w:sz w:val="16"/>
                <w:szCs w:val="16"/>
              </w:rPr>
              <w:t>Статус</w:t>
            </w:r>
          </w:p>
        </w:tc>
        <w:tc>
          <w:tcPr>
            <w:tcW w:w="315" w:type="pct"/>
            <w:vMerge w:val="restart"/>
            <w:shd w:val="clear" w:color="auto" w:fill="auto"/>
          </w:tcPr>
          <w:p w:rsidR="0036719D" w:rsidRPr="00B85E6C" w:rsidRDefault="0036719D" w:rsidP="002F5825">
            <w:pPr>
              <w:autoSpaceDE w:val="0"/>
              <w:autoSpaceDN w:val="0"/>
              <w:adjustRightInd w:val="0"/>
              <w:spacing w:line="235" w:lineRule="auto"/>
              <w:jc w:val="center"/>
              <w:rPr>
                <w:rFonts w:eastAsia="Calibri"/>
                <w:color w:val="000000"/>
                <w:sz w:val="16"/>
                <w:szCs w:val="16"/>
              </w:rPr>
            </w:pPr>
            <w:r w:rsidRPr="00B85E6C">
              <w:rPr>
                <w:rFonts w:eastAsia="Calibri"/>
                <w:color w:val="000000"/>
                <w:sz w:val="16"/>
                <w:szCs w:val="16"/>
              </w:rPr>
              <w:t xml:space="preserve">Наименование подпрограммы муниципальной программы </w:t>
            </w:r>
            <w:r w:rsidR="00CC7137" w:rsidRPr="00B85E6C">
              <w:rPr>
                <w:rFonts w:eastAsia="Calibri"/>
                <w:color w:val="000000"/>
                <w:sz w:val="16"/>
                <w:szCs w:val="16"/>
              </w:rPr>
              <w:t>Порецкого муниципального округа</w:t>
            </w:r>
            <w:r w:rsidR="00D317ED" w:rsidRPr="00B85E6C">
              <w:rPr>
                <w:rFonts w:eastAsia="Calibri"/>
                <w:color w:val="000000"/>
                <w:sz w:val="16"/>
                <w:szCs w:val="16"/>
              </w:rPr>
              <w:t xml:space="preserve"> Чувашской  Республики</w:t>
            </w:r>
            <w:r w:rsidRPr="00B85E6C">
              <w:rPr>
                <w:rFonts w:eastAsia="Calibri"/>
                <w:color w:val="000000"/>
                <w:sz w:val="16"/>
                <w:szCs w:val="16"/>
              </w:rPr>
              <w:t>(основного мероприятия)</w:t>
            </w:r>
          </w:p>
        </w:tc>
        <w:tc>
          <w:tcPr>
            <w:tcW w:w="224" w:type="pct"/>
            <w:vMerge w:val="restart"/>
            <w:shd w:val="clear" w:color="auto" w:fill="auto"/>
          </w:tcPr>
          <w:p w:rsidR="0036719D" w:rsidRPr="00B85E6C" w:rsidRDefault="0036719D" w:rsidP="002F5825">
            <w:pPr>
              <w:autoSpaceDE w:val="0"/>
              <w:autoSpaceDN w:val="0"/>
              <w:adjustRightInd w:val="0"/>
              <w:spacing w:line="235" w:lineRule="auto"/>
              <w:jc w:val="center"/>
              <w:rPr>
                <w:rFonts w:eastAsia="Calibri"/>
                <w:color w:val="000000"/>
                <w:sz w:val="16"/>
                <w:szCs w:val="16"/>
              </w:rPr>
            </w:pPr>
            <w:r w:rsidRPr="00B85E6C">
              <w:rPr>
                <w:rFonts w:eastAsia="Calibri"/>
                <w:color w:val="000000"/>
                <w:sz w:val="16"/>
                <w:szCs w:val="16"/>
              </w:rPr>
              <w:t xml:space="preserve">Задача подпрограммы муниципальной программы </w:t>
            </w:r>
            <w:r w:rsidR="00CC7137" w:rsidRPr="00B85E6C">
              <w:rPr>
                <w:rFonts w:eastAsia="Calibri"/>
                <w:color w:val="000000"/>
                <w:sz w:val="16"/>
                <w:szCs w:val="16"/>
              </w:rPr>
              <w:t>Порецкого муниципального округа</w:t>
            </w:r>
          </w:p>
        </w:tc>
        <w:tc>
          <w:tcPr>
            <w:tcW w:w="359" w:type="pct"/>
            <w:vMerge w:val="restart"/>
            <w:shd w:val="clear" w:color="auto" w:fill="auto"/>
          </w:tcPr>
          <w:p w:rsidR="0036719D" w:rsidRPr="00B85E6C" w:rsidRDefault="0036719D" w:rsidP="002F5825">
            <w:pPr>
              <w:autoSpaceDE w:val="0"/>
              <w:autoSpaceDN w:val="0"/>
              <w:adjustRightInd w:val="0"/>
              <w:spacing w:line="235" w:lineRule="auto"/>
              <w:jc w:val="center"/>
              <w:rPr>
                <w:rFonts w:eastAsia="Calibri"/>
                <w:color w:val="000000"/>
                <w:sz w:val="16"/>
                <w:szCs w:val="16"/>
              </w:rPr>
            </w:pPr>
            <w:r w:rsidRPr="00B85E6C">
              <w:rPr>
                <w:rFonts w:eastAsia="Calibri"/>
                <w:color w:val="000000"/>
                <w:sz w:val="16"/>
                <w:szCs w:val="16"/>
              </w:rPr>
              <w:t>Ответственный исполнитель, соисполнители</w:t>
            </w:r>
          </w:p>
        </w:tc>
        <w:tc>
          <w:tcPr>
            <w:tcW w:w="809" w:type="pct"/>
            <w:gridSpan w:val="4"/>
            <w:shd w:val="clear" w:color="auto" w:fill="auto"/>
          </w:tcPr>
          <w:p w:rsidR="0036719D" w:rsidRPr="00B85E6C" w:rsidRDefault="0036719D"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Код бюджетной классификации</w:t>
            </w:r>
          </w:p>
        </w:tc>
        <w:tc>
          <w:tcPr>
            <w:tcW w:w="359" w:type="pct"/>
            <w:vMerge w:val="restart"/>
            <w:shd w:val="clear" w:color="auto" w:fill="auto"/>
          </w:tcPr>
          <w:p w:rsidR="0036719D" w:rsidRPr="00B85E6C" w:rsidRDefault="0036719D" w:rsidP="002F5825">
            <w:pPr>
              <w:autoSpaceDE w:val="0"/>
              <w:autoSpaceDN w:val="0"/>
              <w:adjustRightInd w:val="0"/>
              <w:spacing w:line="235" w:lineRule="auto"/>
              <w:jc w:val="center"/>
              <w:rPr>
                <w:rFonts w:eastAsia="Calibri"/>
                <w:color w:val="000000"/>
                <w:sz w:val="16"/>
                <w:szCs w:val="16"/>
              </w:rPr>
            </w:pPr>
            <w:r w:rsidRPr="00B85E6C">
              <w:rPr>
                <w:rFonts w:eastAsia="Calibri"/>
                <w:color w:val="000000"/>
                <w:sz w:val="16"/>
                <w:szCs w:val="16"/>
              </w:rPr>
              <w:t>Источники финансирования</w:t>
            </w:r>
          </w:p>
        </w:tc>
        <w:tc>
          <w:tcPr>
            <w:tcW w:w="2689" w:type="pct"/>
            <w:gridSpan w:val="10"/>
            <w:shd w:val="clear" w:color="auto" w:fill="auto"/>
          </w:tcPr>
          <w:p w:rsidR="0036719D" w:rsidRPr="00B85E6C" w:rsidRDefault="0036719D" w:rsidP="002F5825">
            <w:pPr>
              <w:spacing w:line="235" w:lineRule="auto"/>
              <w:ind w:right="-630"/>
              <w:jc w:val="center"/>
              <w:rPr>
                <w:rFonts w:eastAsia="Calibri"/>
                <w:color w:val="000000"/>
                <w:sz w:val="16"/>
                <w:szCs w:val="16"/>
              </w:rPr>
            </w:pPr>
            <w:r w:rsidRPr="00B85E6C">
              <w:rPr>
                <w:rFonts w:eastAsia="Calibri"/>
                <w:color w:val="000000"/>
                <w:sz w:val="16"/>
                <w:szCs w:val="16"/>
              </w:rPr>
              <w:t>Расходы по годам, тыс. рублей</w:t>
            </w:r>
          </w:p>
        </w:tc>
      </w:tr>
      <w:tr w:rsidR="003107CF" w:rsidRPr="00B85E6C" w:rsidTr="003107CF">
        <w:trPr>
          <w:trHeight w:val="20"/>
        </w:trPr>
        <w:tc>
          <w:tcPr>
            <w:tcW w:w="225" w:type="pct"/>
            <w:vMerge/>
            <w:shd w:val="clear" w:color="auto" w:fill="auto"/>
          </w:tcPr>
          <w:p w:rsidR="003107CF" w:rsidRPr="00B85E6C" w:rsidRDefault="003107CF" w:rsidP="002F5825">
            <w:pPr>
              <w:autoSpaceDE w:val="0"/>
              <w:autoSpaceDN w:val="0"/>
              <w:adjustRightInd w:val="0"/>
              <w:spacing w:line="235" w:lineRule="auto"/>
              <w:jc w:val="center"/>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spacing w:line="235" w:lineRule="auto"/>
              <w:jc w:val="center"/>
              <w:rPr>
                <w:rFonts w:eastAsia="Calibri"/>
                <w:color w:val="000000"/>
                <w:sz w:val="16"/>
                <w:szCs w:val="16"/>
              </w:rPr>
            </w:pPr>
          </w:p>
        </w:tc>
        <w:tc>
          <w:tcPr>
            <w:tcW w:w="224" w:type="pct"/>
            <w:vMerge/>
            <w:shd w:val="clear" w:color="auto" w:fill="auto"/>
          </w:tcPr>
          <w:p w:rsidR="003107CF" w:rsidRPr="00B85E6C" w:rsidRDefault="003107CF" w:rsidP="002F5825">
            <w:pPr>
              <w:autoSpaceDE w:val="0"/>
              <w:autoSpaceDN w:val="0"/>
              <w:adjustRightInd w:val="0"/>
              <w:spacing w:line="235" w:lineRule="auto"/>
              <w:jc w:val="center"/>
              <w:rPr>
                <w:rFonts w:eastAsia="Calibri"/>
                <w:color w:val="000000"/>
                <w:sz w:val="16"/>
                <w:szCs w:val="16"/>
              </w:rPr>
            </w:pPr>
          </w:p>
        </w:tc>
        <w:tc>
          <w:tcPr>
            <w:tcW w:w="359" w:type="pct"/>
            <w:vMerge/>
            <w:shd w:val="clear" w:color="auto" w:fill="auto"/>
          </w:tcPr>
          <w:p w:rsidR="003107CF" w:rsidRPr="00B85E6C" w:rsidRDefault="003107CF" w:rsidP="002F5825">
            <w:pPr>
              <w:autoSpaceDE w:val="0"/>
              <w:autoSpaceDN w:val="0"/>
              <w:adjustRightInd w:val="0"/>
              <w:spacing w:line="235" w:lineRule="auto"/>
              <w:jc w:val="center"/>
              <w:rPr>
                <w:rFonts w:eastAsia="Calibri"/>
                <w:color w:val="000000"/>
                <w:sz w:val="16"/>
                <w:szCs w:val="16"/>
              </w:rPr>
            </w:pPr>
          </w:p>
        </w:tc>
        <w:tc>
          <w:tcPr>
            <w:tcW w:w="179" w:type="pct"/>
            <w:tcBorders>
              <w:bottom w:val="nil"/>
            </w:tcBorders>
            <w:textDirection w:val="btLr"/>
          </w:tcPr>
          <w:p w:rsidR="003107CF" w:rsidRPr="00B85E6C" w:rsidRDefault="003107CF" w:rsidP="002F5825">
            <w:pPr>
              <w:ind w:left="-53" w:right="-62"/>
              <w:jc w:val="center"/>
              <w:rPr>
                <w:rFonts w:eastAsia="Calibri"/>
                <w:color w:val="000000"/>
                <w:sz w:val="16"/>
                <w:szCs w:val="16"/>
              </w:rPr>
            </w:pPr>
            <w:r w:rsidRPr="00B85E6C">
              <w:rPr>
                <w:rFonts w:eastAsia="Calibri"/>
                <w:color w:val="000000"/>
                <w:sz w:val="16"/>
                <w:szCs w:val="16"/>
              </w:rPr>
              <w:t>главный распорядитель</w:t>
            </w:r>
          </w:p>
          <w:p w:rsidR="003107CF" w:rsidRPr="00B85E6C" w:rsidRDefault="003107CF" w:rsidP="002F5825">
            <w:pPr>
              <w:ind w:left="-53" w:right="-62"/>
              <w:jc w:val="center"/>
              <w:rPr>
                <w:rFonts w:eastAsia="Calibri"/>
                <w:color w:val="000000"/>
                <w:sz w:val="16"/>
                <w:szCs w:val="16"/>
              </w:rPr>
            </w:pPr>
            <w:r w:rsidRPr="00B85E6C">
              <w:rPr>
                <w:rFonts w:eastAsia="Calibri"/>
                <w:color w:val="000000"/>
                <w:sz w:val="16"/>
                <w:szCs w:val="16"/>
              </w:rPr>
              <w:t xml:space="preserve"> бюджетных средств</w:t>
            </w:r>
          </w:p>
        </w:tc>
        <w:tc>
          <w:tcPr>
            <w:tcW w:w="180" w:type="pct"/>
            <w:tcBorders>
              <w:bottom w:val="nil"/>
            </w:tcBorders>
            <w:textDirection w:val="btLr"/>
          </w:tcPr>
          <w:p w:rsidR="003107CF" w:rsidRPr="00B85E6C" w:rsidRDefault="003107CF" w:rsidP="002F5825">
            <w:pPr>
              <w:ind w:left="113" w:right="113"/>
              <w:jc w:val="center"/>
              <w:rPr>
                <w:rFonts w:eastAsia="Calibri"/>
                <w:color w:val="000000"/>
                <w:sz w:val="16"/>
                <w:szCs w:val="16"/>
              </w:rPr>
            </w:pPr>
            <w:r w:rsidRPr="00B85E6C">
              <w:rPr>
                <w:rFonts w:eastAsia="Calibri"/>
                <w:color w:val="000000"/>
                <w:sz w:val="16"/>
                <w:szCs w:val="16"/>
              </w:rPr>
              <w:t>раздел, подраздел</w:t>
            </w:r>
          </w:p>
        </w:tc>
        <w:tc>
          <w:tcPr>
            <w:tcW w:w="314" w:type="pct"/>
            <w:tcBorders>
              <w:bottom w:val="nil"/>
            </w:tcBorders>
            <w:textDirection w:val="btLr"/>
          </w:tcPr>
          <w:p w:rsidR="003107CF" w:rsidRPr="00B85E6C" w:rsidRDefault="003107CF" w:rsidP="002F5825">
            <w:pPr>
              <w:ind w:left="113" w:right="113"/>
              <w:jc w:val="center"/>
              <w:rPr>
                <w:rFonts w:eastAsia="Calibri"/>
                <w:color w:val="000000"/>
                <w:sz w:val="16"/>
                <w:szCs w:val="16"/>
              </w:rPr>
            </w:pPr>
            <w:r w:rsidRPr="00B85E6C">
              <w:rPr>
                <w:rFonts w:eastAsia="Calibri"/>
                <w:color w:val="000000"/>
                <w:sz w:val="16"/>
                <w:szCs w:val="16"/>
              </w:rPr>
              <w:t>целе</w:t>
            </w:r>
            <w:r w:rsidRPr="00B85E6C">
              <w:rPr>
                <w:rFonts w:eastAsia="Calibri"/>
                <w:color w:val="000000"/>
                <w:sz w:val="16"/>
                <w:szCs w:val="16"/>
              </w:rPr>
              <w:softHyphen/>
              <w:t>вая статья расходов</w:t>
            </w:r>
          </w:p>
        </w:tc>
        <w:tc>
          <w:tcPr>
            <w:tcW w:w="136" w:type="pct"/>
            <w:tcBorders>
              <w:bottom w:val="nil"/>
            </w:tcBorders>
            <w:textDirection w:val="btLr"/>
          </w:tcPr>
          <w:p w:rsidR="003107CF" w:rsidRPr="00B85E6C" w:rsidRDefault="003107CF" w:rsidP="002F5825">
            <w:pPr>
              <w:ind w:left="113" w:right="113"/>
              <w:jc w:val="center"/>
              <w:rPr>
                <w:rFonts w:eastAsia="Calibri"/>
                <w:color w:val="000000"/>
                <w:sz w:val="16"/>
                <w:szCs w:val="16"/>
              </w:rPr>
            </w:pPr>
            <w:r w:rsidRPr="00B85E6C">
              <w:rPr>
                <w:rFonts w:eastAsia="Calibri"/>
                <w:color w:val="000000"/>
                <w:sz w:val="16"/>
                <w:szCs w:val="16"/>
              </w:rPr>
              <w:t>группа (под-группа) вида расходов</w:t>
            </w:r>
          </w:p>
        </w:tc>
        <w:tc>
          <w:tcPr>
            <w:tcW w:w="359" w:type="pct"/>
            <w:vMerge/>
            <w:shd w:val="clear" w:color="auto" w:fill="auto"/>
          </w:tcPr>
          <w:p w:rsidR="003107CF" w:rsidRPr="00B85E6C" w:rsidRDefault="003107CF" w:rsidP="002F5825">
            <w:pPr>
              <w:autoSpaceDE w:val="0"/>
              <w:autoSpaceDN w:val="0"/>
              <w:adjustRightInd w:val="0"/>
              <w:spacing w:line="235" w:lineRule="auto"/>
              <w:jc w:val="center"/>
              <w:rPr>
                <w:rFonts w:eastAsia="Calibri"/>
                <w:color w:val="000000"/>
                <w:sz w:val="16"/>
                <w:szCs w:val="16"/>
              </w:rPr>
            </w:pPr>
          </w:p>
        </w:tc>
        <w:tc>
          <w:tcPr>
            <w:tcW w:w="620" w:type="pct"/>
            <w:gridSpan w:val="2"/>
            <w:tcBorders>
              <w:bottom w:val="nil"/>
            </w:tcBorders>
          </w:tcPr>
          <w:p w:rsidR="003107CF" w:rsidRPr="00B85E6C" w:rsidRDefault="003107CF" w:rsidP="002F5825">
            <w:pPr>
              <w:jc w:val="center"/>
              <w:rPr>
                <w:rFonts w:eastAsia="Calibri"/>
                <w:color w:val="000000"/>
                <w:sz w:val="16"/>
                <w:szCs w:val="16"/>
              </w:rPr>
            </w:pPr>
            <w:r w:rsidRPr="00B85E6C">
              <w:rPr>
                <w:rFonts w:eastAsia="Calibri"/>
                <w:color w:val="000000"/>
                <w:sz w:val="16"/>
                <w:szCs w:val="16"/>
              </w:rPr>
              <w:t>2023</w:t>
            </w:r>
          </w:p>
        </w:tc>
        <w:tc>
          <w:tcPr>
            <w:tcW w:w="535" w:type="pct"/>
            <w:tcBorders>
              <w:bottom w:val="nil"/>
            </w:tcBorders>
          </w:tcPr>
          <w:p w:rsidR="003107CF" w:rsidRPr="00B85E6C" w:rsidRDefault="003107CF" w:rsidP="002F5825">
            <w:pPr>
              <w:jc w:val="center"/>
              <w:rPr>
                <w:rFonts w:eastAsia="Calibri"/>
                <w:color w:val="000000"/>
                <w:sz w:val="16"/>
                <w:szCs w:val="16"/>
              </w:rPr>
            </w:pPr>
            <w:r w:rsidRPr="00B85E6C">
              <w:rPr>
                <w:rFonts w:eastAsia="Calibri"/>
                <w:color w:val="000000"/>
                <w:sz w:val="16"/>
                <w:szCs w:val="16"/>
              </w:rPr>
              <w:t>2024</w:t>
            </w:r>
          </w:p>
        </w:tc>
        <w:tc>
          <w:tcPr>
            <w:tcW w:w="445" w:type="pct"/>
            <w:gridSpan w:val="3"/>
            <w:tcBorders>
              <w:bottom w:val="nil"/>
            </w:tcBorders>
          </w:tcPr>
          <w:p w:rsidR="003107CF" w:rsidRPr="00B85E6C" w:rsidRDefault="003107CF" w:rsidP="002F5825">
            <w:pPr>
              <w:jc w:val="center"/>
              <w:rPr>
                <w:rFonts w:eastAsia="Calibri"/>
                <w:color w:val="000000"/>
                <w:sz w:val="16"/>
                <w:szCs w:val="16"/>
              </w:rPr>
            </w:pPr>
            <w:r w:rsidRPr="00B85E6C">
              <w:rPr>
                <w:rFonts w:eastAsia="Calibri"/>
                <w:color w:val="000000"/>
                <w:sz w:val="16"/>
                <w:szCs w:val="16"/>
              </w:rPr>
              <w:t>2025</w:t>
            </w:r>
          </w:p>
        </w:tc>
        <w:tc>
          <w:tcPr>
            <w:tcW w:w="534" w:type="pct"/>
            <w:gridSpan w:val="2"/>
            <w:tcBorders>
              <w:bottom w:val="nil"/>
            </w:tcBorders>
          </w:tcPr>
          <w:p w:rsidR="003107CF" w:rsidRPr="00B85E6C" w:rsidRDefault="003107CF" w:rsidP="002F5825">
            <w:pPr>
              <w:jc w:val="center"/>
              <w:rPr>
                <w:rFonts w:eastAsia="Calibri"/>
                <w:color w:val="000000"/>
                <w:sz w:val="16"/>
                <w:szCs w:val="16"/>
              </w:rPr>
            </w:pPr>
            <w:r w:rsidRPr="00B85E6C">
              <w:rPr>
                <w:rFonts w:eastAsia="Calibri"/>
                <w:color w:val="000000"/>
                <w:sz w:val="16"/>
                <w:szCs w:val="16"/>
              </w:rPr>
              <w:t>2026-2030</w:t>
            </w:r>
          </w:p>
        </w:tc>
        <w:tc>
          <w:tcPr>
            <w:tcW w:w="575" w:type="pct"/>
            <w:gridSpan w:val="3"/>
            <w:tcBorders>
              <w:bottom w:val="nil"/>
              <w:right w:val="nil"/>
            </w:tcBorders>
          </w:tcPr>
          <w:p w:rsidR="003107CF" w:rsidRPr="00B85E6C" w:rsidRDefault="003107CF" w:rsidP="002F5825">
            <w:pPr>
              <w:jc w:val="center"/>
              <w:rPr>
                <w:rFonts w:eastAsia="Calibri"/>
                <w:color w:val="000000"/>
                <w:sz w:val="16"/>
                <w:szCs w:val="16"/>
              </w:rPr>
            </w:pPr>
            <w:r w:rsidRPr="00B85E6C">
              <w:rPr>
                <w:rFonts w:eastAsia="Calibri"/>
                <w:color w:val="000000"/>
                <w:sz w:val="16"/>
                <w:szCs w:val="16"/>
              </w:rPr>
              <w:t>2031-2035</w:t>
            </w:r>
          </w:p>
        </w:tc>
      </w:tr>
      <w:tr w:rsidR="003107CF" w:rsidRPr="00B85E6C" w:rsidTr="003107CF">
        <w:tblPrEx>
          <w:tblBorders>
            <w:bottom w:val="single" w:sz="4" w:space="0" w:color="auto"/>
          </w:tblBorders>
        </w:tblPrEx>
        <w:trPr>
          <w:tblHeader/>
        </w:trPr>
        <w:tc>
          <w:tcPr>
            <w:tcW w:w="225" w:type="pct"/>
          </w:tcPr>
          <w:p w:rsidR="003107CF" w:rsidRPr="00B85E6C" w:rsidRDefault="003107CF" w:rsidP="002F5825">
            <w:pPr>
              <w:autoSpaceDE w:val="0"/>
              <w:autoSpaceDN w:val="0"/>
              <w:adjustRightInd w:val="0"/>
              <w:spacing w:line="235" w:lineRule="auto"/>
              <w:ind w:left="-57"/>
              <w:jc w:val="center"/>
              <w:rPr>
                <w:rFonts w:eastAsia="Calibri"/>
                <w:color w:val="000000"/>
                <w:sz w:val="16"/>
                <w:szCs w:val="16"/>
              </w:rPr>
            </w:pPr>
            <w:r w:rsidRPr="00B85E6C">
              <w:rPr>
                <w:rFonts w:eastAsia="Calibri"/>
                <w:color w:val="000000"/>
                <w:sz w:val="16"/>
                <w:szCs w:val="16"/>
              </w:rPr>
              <w:t>1</w:t>
            </w:r>
          </w:p>
        </w:tc>
        <w:tc>
          <w:tcPr>
            <w:tcW w:w="315" w:type="pct"/>
            <w:shd w:val="clear" w:color="auto" w:fill="auto"/>
          </w:tcPr>
          <w:p w:rsidR="003107CF" w:rsidRPr="00B85E6C" w:rsidRDefault="003107CF" w:rsidP="002F5825">
            <w:pPr>
              <w:autoSpaceDE w:val="0"/>
              <w:autoSpaceDN w:val="0"/>
              <w:adjustRightInd w:val="0"/>
              <w:spacing w:line="235" w:lineRule="auto"/>
              <w:jc w:val="center"/>
              <w:rPr>
                <w:rFonts w:eastAsia="Calibri"/>
                <w:color w:val="000000"/>
                <w:sz w:val="16"/>
                <w:szCs w:val="16"/>
              </w:rPr>
            </w:pPr>
            <w:r w:rsidRPr="00B85E6C">
              <w:rPr>
                <w:rFonts w:eastAsia="Calibri"/>
                <w:color w:val="000000"/>
                <w:sz w:val="16"/>
                <w:szCs w:val="16"/>
              </w:rPr>
              <w:t>2</w:t>
            </w:r>
          </w:p>
        </w:tc>
        <w:tc>
          <w:tcPr>
            <w:tcW w:w="224" w:type="pct"/>
          </w:tcPr>
          <w:p w:rsidR="003107CF" w:rsidRPr="00B85E6C" w:rsidRDefault="003107CF" w:rsidP="002F5825">
            <w:pPr>
              <w:autoSpaceDE w:val="0"/>
              <w:autoSpaceDN w:val="0"/>
              <w:adjustRightInd w:val="0"/>
              <w:spacing w:line="235" w:lineRule="auto"/>
              <w:jc w:val="center"/>
              <w:rPr>
                <w:rFonts w:eastAsia="Calibri"/>
                <w:color w:val="000000"/>
                <w:sz w:val="16"/>
                <w:szCs w:val="16"/>
              </w:rPr>
            </w:pPr>
            <w:r w:rsidRPr="00B85E6C">
              <w:rPr>
                <w:rFonts w:eastAsia="Calibri"/>
                <w:color w:val="000000"/>
                <w:sz w:val="16"/>
                <w:szCs w:val="16"/>
              </w:rPr>
              <w:t>3</w:t>
            </w:r>
          </w:p>
        </w:tc>
        <w:tc>
          <w:tcPr>
            <w:tcW w:w="359" w:type="pct"/>
          </w:tcPr>
          <w:p w:rsidR="003107CF" w:rsidRPr="00B85E6C" w:rsidRDefault="003107CF" w:rsidP="002F5825">
            <w:pPr>
              <w:autoSpaceDE w:val="0"/>
              <w:autoSpaceDN w:val="0"/>
              <w:adjustRightInd w:val="0"/>
              <w:spacing w:line="235" w:lineRule="auto"/>
              <w:jc w:val="center"/>
              <w:rPr>
                <w:rFonts w:eastAsia="Calibri"/>
                <w:color w:val="000000"/>
                <w:sz w:val="16"/>
                <w:szCs w:val="16"/>
              </w:rPr>
            </w:pPr>
            <w:r w:rsidRPr="00B85E6C">
              <w:rPr>
                <w:rFonts w:eastAsia="Calibri"/>
                <w:color w:val="000000"/>
                <w:sz w:val="16"/>
                <w:szCs w:val="16"/>
              </w:rPr>
              <w:t>4</w:t>
            </w:r>
          </w:p>
        </w:tc>
        <w:tc>
          <w:tcPr>
            <w:tcW w:w="179"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5</w:t>
            </w:r>
          </w:p>
        </w:tc>
        <w:tc>
          <w:tcPr>
            <w:tcW w:w="180"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6</w:t>
            </w:r>
          </w:p>
        </w:tc>
        <w:tc>
          <w:tcPr>
            <w:tcW w:w="314"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7</w:t>
            </w:r>
          </w:p>
        </w:tc>
        <w:tc>
          <w:tcPr>
            <w:tcW w:w="136"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8</w:t>
            </w:r>
          </w:p>
        </w:tc>
        <w:tc>
          <w:tcPr>
            <w:tcW w:w="359" w:type="pct"/>
            <w:shd w:val="clear" w:color="auto" w:fill="auto"/>
          </w:tcPr>
          <w:p w:rsidR="003107CF" w:rsidRPr="00B85E6C" w:rsidRDefault="003107CF" w:rsidP="002F5825">
            <w:pPr>
              <w:autoSpaceDE w:val="0"/>
              <w:autoSpaceDN w:val="0"/>
              <w:adjustRightInd w:val="0"/>
              <w:spacing w:line="235" w:lineRule="auto"/>
              <w:jc w:val="center"/>
              <w:rPr>
                <w:rFonts w:eastAsia="Calibri"/>
                <w:color w:val="000000"/>
                <w:sz w:val="16"/>
                <w:szCs w:val="16"/>
              </w:rPr>
            </w:pPr>
            <w:r w:rsidRPr="00B85E6C">
              <w:rPr>
                <w:rFonts w:eastAsia="Calibri"/>
                <w:color w:val="000000"/>
                <w:sz w:val="16"/>
                <w:szCs w:val="16"/>
              </w:rPr>
              <w:t>9</w:t>
            </w:r>
          </w:p>
        </w:tc>
        <w:tc>
          <w:tcPr>
            <w:tcW w:w="620" w:type="pct"/>
            <w:gridSpan w:val="2"/>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14</w:t>
            </w:r>
          </w:p>
        </w:tc>
        <w:tc>
          <w:tcPr>
            <w:tcW w:w="535"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15</w:t>
            </w:r>
          </w:p>
        </w:tc>
        <w:tc>
          <w:tcPr>
            <w:tcW w:w="445" w:type="pct"/>
            <w:gridSpan w:val="3"/>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16</w:t>
            </w:r>
          </w:p>
        </w:tc>
        <w:tc>
          <w:tcPr>
            <w:tcW w:w="534" w:type="pct"/>
            <w:gridSpan w:val="2"/>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17</w:t>
            </w:r>
          </w:p>
        </w:tc>
        <w:tc>
          <w:tcPr>
            <w:tcW w:w="575" w:type="pct"/>
            <w:gridSpan w:val="3"/>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18</w:t>
            </w:r>
          </w:p>
        </w:tc>
      </w:tr>
      <w:tr w:rsidR="003107CF" w:rsidRPr="00B85E6C" w:rsidTr="003107CF">
        <w:tblPrEx>
          <w:tblBorders>
            <w:bottom w:val="single" w:sz="4" w:space="0" w:color="auto"/>
          </w:tblBorders>
        </w:tblPrEx>
        <w:tc>
          <w:tcPr>
            <w:tcW w:w="225" w:type="pct"/>
            <w:vMerge w:val="restart"/>
          </w:tcPr>
          <w:p w:rsidR="003107CF" w:rsidRPr="00B85E6C" w:rsidRDefault="003107CF" w:rsidP="002F5825">
            <w:pPr>
              <w:autoSpaceDE w:val="0"/>
              <w:autoSpaceDN w:val="0"/>
              <w:adjustRightInd w:val="0"/>
              <w:spacing w:line="235" w:lineRule="auto"/>
              <w:ind w:left="-57"/>
              <w:jc w:val="both"/>
              <w:rPr>
                <w:rFonts w:eastAsia="Calibri"/>
                <w:color w:val="000000"/>
                <w:sz w:val="16"/>
                <w:szCs w:val="16"/>
              </w:rPr>
            </w:pPr>
            <w:r w:rsidRPr="00B85E6C">
              <w:rPr>
                <w:rFonts w:eastAsia="Calibri"/>
                <w:color w:val="000000"/>
                <w:sz w:val="16"/>
                <w:szCs w:val="16"/>
              </w:rPr>
              <w:t xml:space="preserve">Подпрограмма </w:t>
            </w:r>
          </w:p>
        </w:tc>
        <w:tc>
          <w:tcPr>
            <w:tcW w:w="315" w:type="pct"/>
            <w:vMerge w:val="restart"/>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«Развитие воспитания в образовательных организациях Порецкого муниципального округа»</w:t>
            </w:r>
          </w:p>
        </w:tc>
        <w:tc>
          <w:tcPr>
            <w:tcW w:w="224" w:type="pct"/>
            <w:vMerge w:val="restart"/>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359" w:type="pct"/>
            <w:vMerge w:val="restart"/>
          </w:tcPr>
          <w:p w:rsidR="003107CF" w:rsidRPr="00B85E6C" w:rsidRDefault="003107CF" w:rsidP="002F5825">
            <w:pPr>
              <w:spacing w:line="235" w:lineRule="auto"/>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179"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180"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359" w:type="pct"/>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всего</w:t>
            </w:r>
          </w:p>
        </w:tc>
        <w:tc>
          <w:tcPr>
            <w:tcW w:w="620"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5"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4"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75"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c>
          <w:tcPr>
            <w:tcW w:w="225" w:type="pct"/>
            <w:vMerge/>
          </w:tcPr>
          <w:p w:rsidR="003107CF" w:rsidRPr="00B85E6C"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359" w:type="pct"/>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федеральный бюджет</w:t>
            </w:r>
          </w:p>
        </w:tc>
        <w:tc>
          <w:tcPr>
            <w:tcW w:w="620"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5"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4"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75"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c>
          <w:tcPr>
            <w:tcW w:w="225" w:type="pct"/>
            <w:vMerge/>
          </w:tcPr>
          <w:p w:rsidR="003107CF" w:rsidRPr="00B85E6C"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874</w:t>
            </w:r>
          </w:p>
        </w:tc>
        <w:tc>
          <w:tcPr>
            <w:tcW w:w="180"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Ц750000000</w:t>
            </w:r>
          </w:p>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359" w:type="pct"/>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620"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5"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4"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75"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c>
          <w:tcPr>
            <w:tcW w:w="225" w:type="pct"/>
            <w:vMerge/>
          </w:tcPr>
          <w:p w:rsidR="003107CF" w:rsidRPr="00B85E6C"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359" w:type="pct"/>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местный бюджетПорецкого муниципального округа</w:t>
            </w:r>
          </w:p>
        </w:tc>
        <w:tc>
          <w:tcPr>
            <w:tcW w:w="620"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5"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4"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75"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c>
          <w:tcPr>
            <w:tcW w:w="225" w:type="pct"/>
            <w:vMerge/>
          </w:tcPr>
          <w:p w:rsidR="003107CF" w:rsidRPr="00B85E6C"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359" w:type="pct"/>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внебюджетные источники</w:t>
            </w:r>
          </w:p>
        </w:tc>
        <w:tc>
          <w:tcPr>
            <w:tcW w:w="620"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5"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4"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75"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6719D" w:rsidRPr="00B85E6C" w:rsidTr="003107CF">
        <w:tblPrEx>
          <w:tblBorders>
            <w:bottom w:val="single" w:sz="4" w:space="0" w:color="auto"/>
          </w:tblBorders>
        </w:tblPrEx>
        <w:trPr>
          <w:gridAfter w:val="1"/>
          <w:wAfter w:w="20" w:type="pct"/>
        </w:trPr>
        <w:tc>
          <w:tcPr>
            <w:tcW w:w="4980" w:type="pct"/>
            <w:gridSpan w:val="19"/>
          </w:tcPr>
          <w:p w:rsidR="0036719D" w:rsidRPr="00B85E6C" w:rsidRDefault="0036719D" w:rsidP="002F5825">
            <w:pPr>
              <w:autoSpaceDE w:val="0"/>
              <w:autoSpaceDN w:val="0"/>
              <w:adjustRightInd w:val="0"/>
              <w:spacing w:line="235" w:lineRule="auto"/>
              <w:ind w:left="-57"/>
              <w:jc w:val="center"/>
              <w:rPr>
                <w:rFonts w:eastAsia="Calibri"/>
                <w:b/>
                <w:color w:val="000000"/>
                <w:sz w:val="16"/>
                <w:szCs w:val="16"/>
              </w:rPr>
            </w:pPr>
          </w:p>
          <w:p w:rsidR="00186D46" w:rsidRPr="00B85E6C" w:rsidRDefault="00186D46" w:rsidP="002F5825">
            <w:pPr>
              <w:autoSpaceDE w:val="0"/>
              <w:autoSpaceDN w:val="0"/>
              <w:adjustRightInd w:val="0"/>
              <w:spacing w:line="235" w:lineRule="auto"/>
              <w:ind w:left="-57"/>
              <w:jc w:val="center"/>
              <w:rPr>
                <w:rFonts w:eastAsia="Calibri"/>
                <w:b/>
                <w:color w:val="000000"/>
                <w:sz w:val="16"/>
                <w:szCs w:val="16"/>
              </w:rPr>
            </w:pPr>
          </w:p>
          <w:p w:rsidR="00186D46" w:rsidRPr="00B85E6C" w:rsidRDefault="00186D46" w:rsidP="002F5825">
            <w:pPr>
              <w:autoSpaceDE w:val="0"/>
              <w:autoSpaceDN w:val="0"/>
              <w:adjustRightInd w:val="0"/>
              <w:spacing w:line="235" w:lineRule="auto"/>
              <w:ind w:left="-57"/>
              <w:jc w:val="center"/>
              <w:rPr>
                <w:rFonts w:eastAsia="Calibri"/>
                <w:b/>
                <w:color w:val="000000"/>
                <w:sz w:val="16"/>
                <w:szCs w:val="16"/>
              </w:rPr>
            </w:pPr>
          </w:p>
          <w:p w:rsidR="00186D46" w:rsidRPr="00B85E6C" w:rsidRDefault="00186D46" w:rsidP="002F5825">
            <w:pPr>
              <w:autoSpaceDE w:val="0"/>
              <w:autoSpaceDN w:val="0"/>
              <w:adjustRightInd w:val="0"/>
              <w:spacing w:line="235" w:lineRule="auto"/>
              <w:ind w:left="-57"/>
              <w:jc w:val="center"/>
              <w:rPr>
                <w:rFonts w:eastAsia="Calibri"/>
                <w:b/>
                <w:color w:val="000000"/>
                <w:sz w:val="16"/>
                <w:szCs w:val="16"/>
              </w:rPr>
            </w:pPr>
          </w:p>
          <w:p w:rsidR="00186D46" w:rsidRPr="00B85E6C" w:rsidRDefault="00186D46" w:rsidP="002F5825">
            <w:pPr>
              <w:autoSpaceDE w:val="0"/>
              <w:autoSpaceDN w:val="0"/>
              <w:adjustRightInd w:val="0"/>
              <w:spacing w:line="235" w:lineRule="auto"/>
              <w:ind w:left="-57"/>
              <w:jc w:val="center"/>
              <w:rPr>
                <w:rFonts w:eastAsia="Calibri"/>
                <w:b/>
                <w:color w:val="000000"/>
                <w:sz w:val="16"/>
                <w:szCs w:val="16"/>
              </w:rPr>
            </w:pPr>
          </w:p>
          <w:p w:rsidR="0036719D" w:rsidRPr="00B85E6C" w:rsidRDefault="0036719D" w:rsidP="002F5825">
            <w:pPr>
              <w:autoSpaceDE w:val="0"/>
              <w:autoSpaceDN w:val="0"/>
              <w:adjustRightInd w:val="0"/>
              <w:spacing w:line="235" w:lineRule="auto"/>
              <w:ind w:left="-57"/>
              <w:jc w:val="center"/>
              <w:rPr>
                <w:rFonts w:eastAsia="Calibri"/>
                <w:b/>
                <w:color w:val="000000"/>
                <w:sz w:val="16"/>
                <w:szCs w:val="16"/>
              </w:rPr>
            </w:pPr>
            <w:r w:rsidRPr="00B85E6C">
              <w:rPr>
                <w:rFonts w:eastAsia="Calibri"/>
                <w:b/>
                <w:color w:val="000000"/>
                <w:sz w:val="16"/>
                <w:szCs w:val="16"/>
              </w:rPr>
              <w:t xml:space="preserve">Цель «Определение приоритетов государственной политики в области воспитания и социализации детей, основных направлений и механизмов развития </w:t>
            </w:r>
          </w:p>
          <w:p w:rsidR="0036719D" w:rsidRPr="00B85E6C" w:rsidRDefault="0036719D" w:rsidP="002F5825">
            <w:pPr>
              <w:autoSpaceDE w:val="0"/>
              <w:autoSpaceDN w:val="0"/>
              <w:adjustRightInd w:val="0"/>
              <w:spacing w:line="235" w:lineRule="auto"/>
              <w:ind w:left="-57"/>
              <w:jc w:val="center"/>
              <w:rPr>
                <w:rFonts w:eastAsia="Calibri"/>
                <w:b/>
                <w:color w:val="000000"/>
                <w:sz w:val="16"/>
                <w:szCs w:val="16"/>
              </w:rPr>
            </w:pPr>
            <w:r w:rsidRPr="00B85E6C">
              <w:rPr>
                <w:rFonts w:eastAsia="Calibri"/>
                <w:b/>
                <w:color w:val="000000"/>
                <w:sz w:val="16"/>
                <w:szCs w:val="16"/>
              </w:rPr>
              <w:t xml:space="preserve">институтов воспитания, формирования общественно-государственной системы воспитания детей в </w:t>
            </w:r>
            <w:r w:rsidR="00692680" w:rsidRPr="00B85E6C">
              <w:rPr>
                <w:rFonts w:eastAsia="Calibri"/>
                <w:b/>
                <w:color w:val="000000"/>
                <w:sz w:val="16"/>
                <w:szCs w:val="16"/>
              </w:rPr>
              <w:t xml:space="preserve">Порецком </w:t>
            </w:r>
            <w:r w:rsidR="003A55BD" w:rsidRPr="00B85E6C">
              <w:rPr>
                <w:rFonts w:eastAsia="Calibri"/>
                <w:b/>
                <w:color w:val="000000"/>
                <w:sz w:val="16"/>
                <w:szCs w:val="16"/>
              </w:rPr>
              <w:t>муниципальном округе</w:t>
            </w:r>
            <w:r w:rsidRPr="00B85E6C">
              <w:rPr>
                <w:rFonts w:eastAsia="Calibri"/>
                <w:b/>
                <w:color w:val="000000"/>
                <w:sz w:val="16"/>
                <w:szCs w:val="16"/>
              </w:rPr>
              <w:t xml:space="preserve">, учитывающих интересы детей, </w:t>
            </w:r>
          </w:p>
          <w:p w:rsidR="0036719D" w:rsidRPr="00B85E6C" w:rsidRDefault="0036719D" w:rsidP="002F5825">
            <w:pPr>
              <w:autoSpaceDE w:val="0"/>
              <w:autoSpaceDN w:val="0"/>
              <w:adjustRightInd w:val="0"/>
              <w:spacing w:line="235" w:lineRule="auto"/>
              <w:ind w:left="-57"/>
              <w:jc w:val="center"/>
              <w:rPr>
                <w:rFonts w:eastAsia="Calibri"/>
                <w:b/>
                <w:color w:val="000000"/>
                <w:sz w:val="16"/>
                <w:szCs w:val="16"/>
              </w:rPr>
            </w:pPr>
            <w:r w:rsidRPr="00B85E6C">
              <w:rPr>
                <w:rFonts w:eastAsia="Calibri"/>
                <w:b/>
                <w:color w:val="000000"/>
                <w:sz w:val="16"/>
                <w:szCs w:val="16"/>
              </w:rPr>
              <w:t>актуальные потребности современного общества и государства»</w:t>
            </w:r>
          </w:p>
          <w:p w:rsidR="0036719D" w:rsidRPr="00B85E6C" w:rsidRDefault="0036719D" w:rsidP="002F5825">
            <w:pPr>
              <w:autoSpaceDE w:val="0"/>
              <w:autoSpaceDN w:val="0"/>
              <w:adjustRightInd w:val="0"/>
              <w:spacing w:line="235" w:lineRule="auto"/>
              <w:ind w:left="-57"/>
              <w:jc w:val="center"/>
              <w:rPr>
                <w:rFonts w:eastAsia="Calibri"/>
                <w:b/>
                <w:color w:val="000000"/>
                <w:sz w:val="16"/>
                <w:szCs w:val="16"/>
              </w:rPr>
            </w:pPr>
          </w:p>
        </w:tc>
      </w:tr>
      <w:tr w:rsidR="003107CF" w:rsidRPr="00B85E6C" w:rsidTr="003107CF">
        <w:tblPrEx>
          <w:tblBorders>
            <w:bottom w:val="single" w:sz="4" w:space="0" w:color="auto"/>
          </w:tblBorders>
        </w:tblPrEx>
        <w:trPr>
          <w:gridAfter w:val="2"/>
          <w:wAfter w:w="43" w:type="pct"/>
        </w:trPr>
        <w:tc>
          <w:tcPr>
            <w:tcW w:w="225" w:type="pct"/>
            <w:vMerge w:val="restart"/>
          </w:tcPr>
          <w:p w:rsidR="003107CF" w:rsidRPr="00B85E6C" w:rsidRDefault="003107CF" w:rsidP="002F5825">
            <w:pPr>
              <w:autoSpaceDE w:val="0"/>
              <w:autoSpaceDN w:val="0"/>
              <w:adjustRightInd w:val="0"/>
              <w:spacing w:line="235" w:lineRule="auto"/>
              <w:ind w:left="-57"/>
              <w:jc w:val="both"/>
              <w:rPr>
                <w:rFonts w:eastAsia="Calibri"/>
                <w:color w:val="000000"/>
                <w:sz w:val="16"/>
                <w:szCs w:val="16"/>
              </w:rPr>
            </w:pPr>
            <w:r w:rsidRPr="00B85E6C">
              <w:rPr>
                <w:rFonts w:eastAsia="Arial Unicode MS"/>
                <w:color w:val="000000"/>
                <w:sz w:val="16"/>
                <w:szCs w:val="16"/>
              </w:rPr>
              <w:t>Основное ме</w:t>
            </w:r>
            <w:r w:rsidRPr="00B85E6C">
              <w:rPr>
                <w:rFonts w:eastAsia="Arial Unicode MS"/>
                <w:color w:val="000000"/>
                <w:sz w:val="16"/>
                <w:szCs w:val="16"/>
              </w:rPr>
              <w:softHyphen/>
              <w:t>роприятие 1</w:t>
            </w:r>
          </w:p>
        </w:tc>
        <w:tc>
          <w:tcPr>
            <w:tcW w:w="315" w:type="pct"/>
            <w:vMerge w:val="restart"/>
            <w:shd w:val="clear" w:color="auto" w:fill="auto"/>
          </w:tcPr>
          <w:p w:rsidR="003107CF" w:rsidRPr="00B85E6C" w:rsidRDefault="003107CF" w:rsidP="002F5825">
            <w:pPr>
              <w:autoSpaceDE w:val="0"/>
              <w:autoSpaceDN w:val="0"/>
              <w:adjustRightInd w:val="0"/>
              <w:spacing w:line="235" w:lineRule="auto"/>
              <w:jc w:val="both"/>
              <w:rPr>
                <w:rFonts w:eastAsia="Arial Unicode MS"/>
                <w:color w:val="000000"/>
                <w:sz w:val="16"/>
                <w:szCs w:val="16"/>
              </w:rPr>
            </w:pPr>
            <w:r w:rsidRPr="00B85E6C">
              <w:rPr>
                <w:rFonts w:eastAsia="Calibri"/>
                <w:color w:val="000000"/>
                <w:sz w:val="16"/>
                <w:szCs w:val="16"/>
              </w:rPr>
              <w:t>Совершенствование нормативно-правово</w:t>
            </w:r>
            <w:r w:rsidRPr="00B85E6C">
              <w:rPr>
                <w:rFonts w:eastAsia="Calibri"/>
                <w:color w:val="000000"/>
                <w:sz w:val="16"/>
                <w:szCs w:val="16"/>
              </w:rPr>
              <w:softHyphen/>
              <w:t>го регулирования и организационно-уп</w:t>
            </w:r>
            <w:r w:rsidRPr="00B85E6C">
              <w:rPr>
                <w:rFonts w:eastAsia="Calibri"/>
                <w:color w:val="000000"/>
                <w:sz w:val="16"/>
                <w:szCs w:val="16"/>
              </w:rPr>
              <w:softHyphen/>
              <w:t xml:space="preserve">равленческих механизмов в сфере воспитания </w:t>
            </w:r>
          </w:p>
        </w:tc>
        <w:tc>
          <w:tcPr>
            <w:tcW w:w="224" w:type="pct"/>
            <w:vMerge w:val="restart"/>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создание условий для консолидации усилий социальных институтов по воспитанию подрастающего поколения</w:t>
            </w:r>
          </w:p>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359" w:type="pct"/>
            <w:vMerge w:val="restart"/>
          </w:tcPr>
          <w:p w:rsidR="003107CF" w:rsidRPr="00B85E6C" w:rsidRDefault="003107CF" w:rsidP="002F5825">
            <w:pPr>
              <w:spacing w:line="235" w:lineRule="auto"/>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179"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180"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400" w:type="pct"/>
            <w:gridSpan w:val="2"/>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всего</w:t>
            </w:r>
          </w:p>
        </w:tc>
        <w:tc>
          <w:tcPr>
            <w:tcW w:w="57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rPr>
          <w:gridAfter w:val="2"/>
          <w:wAfter w:w="43" w:type="pct"/>
        </w:trPr>
        <w:tc>
          <w:tcPr>
            <w:tcW w:w="225" w:type="pct"/>
            <w:vMerge/>
          </w:tcPr>
          <w:p w:rsidR="003107CF" w:rsidRPr="00B85E6C"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400" w:type="pct"/>
            <w:gridSpan w:val="2"/>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федеральный бюджет</w:t>
            </w:r>
          </w:p>
        </w:tc>
        <w:tc>
          <w:tcPr>
            <w:tcW w:w="57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rPr>
          <w:gridAfter w:val="2"/>
          <w:wAfter w:w="43" w:type="pct"/>
        </w:trPr>
        <w:tc>
          <w:tcPr>
            <w:tcW w:w="225" w:type="pct"/>
            <w:vMerge/>
          </w:tcPr>
          <w:p w:rsidR="003107CF" w:rsidRPr="00B85E6C"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400" w:type="pct"/>
            <w:gridSpan w:val="2"/>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57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rPr>
          <w:gridAfter w:val="2"/>
          <w:wAfter w:w="43" w:type="pct"/>
        </w:trPr>
        <w:tc>
          <w:tcPr>
            <w:tcW w:w="225" w:type="pct"/>
            <w:vMerge/>
          </w:tcPr>
          <w:p w:rsidR="003107CF" w:rsidRPr="00B85E6C"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400" w:type="pct"/>
            <w:gridSpan w:val="2"/>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бюджетПорецкого муниципального округа</w:t>
            </w:r>
          </w:p>
        </w:tc>
        <w:tc>
          <w:tcPr>
            <w:tcW w:w="57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rPr>
          <w:gridAfter w:val="2"/>
          <w:wAfter w:w="43" w:type="pct"/>
        </w:trPr>
        <w:tc>
          <w:tcPr>
            <w:tcW w:w="225" w:type="pct"/>
            <w:vMerge/>
          </w:tcPr>
          <w:p w:rsidR="003107CF" w:rsidRPr="00B85E6C"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400" w:type="pct"/>
            <w:gridSpan w:val="2"/>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57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rPr>
          <w:gridAfter w:val="2"/>
          <w:wAfter w:w="43" w:type="pct"/>
        </w:trPr>
        <w:tc>
          <w:tcPr>
            <w:tcW w:w="225" w:type="pct"/>
            <w:vMerge w:val="restart"/>
          </w:tcPr>
          <w:p w:rsidR="003107CF" w:rsidRPr="00B85E6C" w:rsidRDefault="003107CF" w:rsidP="002F5825">
            <w:pPr>
              <w:spacing w:line="235" w:lineRule="auto"/>
              <w:ind w:left="-57"/>
              <w:jc w:val="both"/>
              <w:rPr>
                <w:rFonts w:eastAsia="Calibri"/>
                <w:color w:val="000000"/>
                <w:sz w:val="16"/>
                <w:szCs w:val="16"/>
              </w:rPr>
            </w:pPr>
            <w:r w:rsidRPr="00B85E6C">
              <w:rPr>
                <w:color w:val="000000"/>
                <w:sz w:val="16"/>
                <w:szCs w:val="16"/>
              </w:rPr>
              <w:t>Целевой (ые) индикатор (ы) и показатель(и) подпрограммы (муниципальной программы), увя</w:t>
            </w:r>
            <w:r w:rsidRPr="00B85E6C">
              <w:rPr>
                <w:color w:val="000000"/>
                <w:sz w:val="16"/>
                <w:szCs w:val="16"/>
              </w:rPr>
              <w:softHyphen/>
              <w:t>занные с ос</w:t>
            </w:r>
            <w:r w:rsidRPr="00B85E6C">
              <w:rPr>
                <w:color w:val="000000"/>
                <w:sz w:val="16"/>
                <w:szCs w:val="16"/>
              </w:rPr>
              <w:softHyphen/>
              <w:t>новным мероприятие</w:t>
            </w:r>
            <w:r w:rsidRPr="00B85E6C">
              <w:rPr>
                <w:rFonts w:eastAsia="Calibri"/>
                <w:color w:val="000000"/>
                <w:sz w:val="16"/>
                <w:szCs w:val="16"/>
              </w:rPr>
              <w:t xml:space="preserve"> 1</w:t>
            </w:r>
          </w:p>
        </w:tc>
        <w:tc>
          <w:tcPr>
            <w:tcW w:w="2107" w:type="pct"/>
            <w:gridSpan w:val="9"/>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579" w:type="pct"/>
          </w:tcPr>
          <w:p w:rsidR="003107CF" w:rsidRPr="00B85E6C" w:rsidRDefault="00785EF7"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20</w:t>
            </w:r>
          </w:p>
        </w:tc>
        <w:tc>
          <w:tcPr>
            <w:tcW w:w="535" w:type="pct"/>
          </w:tcPr>
          <w:p w:rsidR="003107CF" w:rsidRPr="00B85E6C" w:rsidRDefault="00785EF7"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20</w:t>
            </w:r>
          </w:p>
        </w:tc>
        <w:tc>
          <w:tcPr>
            <w:tcW w:w="399" w:type="pct"/>
          </w:tcPr>
          <w:p w:rsidR="003107CF" w:rsidRPr="00B85E6C" w:rsidRDefault="00785EF7"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2</w:t>
            </w:r>
            <w:r w:rsidR="00D6275B" w:rsidRPr="00B85E6C">
              <w:rPr>
                <w:rFonts w:eastAsia="Calibri"/>
                <w:color w:val="000000"/>
                <w:sz w:val="16"/>
                <w:szCs w:val="16"/>
              </w:rPr>
              <w:t>2</w:t>
            </w:r>
          </w:p>
        </w:tc>
        <w:tc>
          <w:tcPr>
            <w:tcW w:w="489" w:type="pct"/>
            <w:gridSpan w:val="3"/>
          </w:tcPr>
          <w:p w:rsidR="003107CF" w:rsidRPr="00B85E6C" w:rsidRDefault="00785EF7"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22</w:t>
            </w:r>
          </w:p>
        </w:tc>
        <w:tc>
          <w:tcPr>
            <w:tcW w:w="623" w:type="pct"/>
            <w:gridSpan w:val="2"/>
          </w:tcPr>
          <w:p w:rsidR="003107CF" w:rsidRPr="00B85E6C" w:rsidRDefault="00785EF7"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22</w:t>
            </w:r>
          </w:p>
        </w:tc>
      </w:tr>
      <w:tr w:rsidR="003107CF" w:rsidRPr="00B85E6C" w:rsidTr="003107CF">
        <w:tblPrEx>
          <w:tblBorders>
            <w:bottom w:val="single" w:sz="4" w:space="0" w:color="auto"/>
          </w:tblBorders>
        </w:tblPrEx>
        <w:trPr>
          <w:gridAfter w:val="2"/>
          <w:wAfter w:w="43" w:type="pct"/>
        </w:trPr>
        <w:tc>
          <w:tcPr>
            <w:tcW w:w="225" w:type="pct"/>
            <w:vMerge/>
          </w:tcPr>
          <w:p w:rsidR="003107CF" w:rsidRPr="00B85E6C" w:rsidRDefault="003107CF" w:rsidP="002F5825">
            <w:pPr>
              <w:spacing w:line="235" w:lineRule="auto"/>
              <w:ind w:left="-57"/>
              <w:jc w:val="both"/>
              <w:rPr>
                <w:rFonts w:eastAsia="Calibri"/>
                <w:color w:val="000000"/>
                <w:sz w:val="16"/>
                <w:szCs w:val="16"/>
              </w:rPr>
            </w:pPr>
          </w:p>
        </w:tc>
        <w:tc>
          <w:tcPr>
            <w:tcW w:w="2107" w:type="pct"/>
            <w:gridSpan w:val="9"/>
            <w:shd w:val="clear" w:color="auto" w:fill="auto"/>
          </w:tcPr>
          <w:p w:rsidR="003107CF" w:rsidRPr="00B85E6C" w:rsidRDefault="003107CF" w:rsidP="002F5825">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 %</w:t>
            </w:r>
          </w:p>
        </w:tc>
        <w:tc>
          <w:tcPr>
            <w:tcW w:w="579" w:type="pct"/>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40</w:t>
            </w:r>
          </w:p>
        </w:tc>
        <w:tc>
          <w:tcPr>
            <w:tcW w:w="535" w:type="pct"/>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40</w:t>
            </w:r>
          </w:p>
        </w:tc>
        <w:tc>
          <w:tcPr>
            <w:tcW w:w="399" w:type="pct"/>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40</w:t>
            </w:r>
          </w:p>
        </w:tc>
        <w:tc>
          <w:tcPr>
            <w:tcW w:w="489" w:type="pct"/>
            <w:gridSpan w:val="3"/>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45</w:t>
            </w:r>
          </w:p>
        </w:tc>
        <w:tc>
          <w:tcPr>
            <w:tcW w:w="623" w:type="pct"/>
            <w:gridSpan w:val="2"/>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50</w:t>
            </w:r>
          </w:p>
        </w:tc>
      </w:tr>
      <w:tr w:rsidR="00D82797" w:rsidRPr="00B85E6C" w:rsidTr="00A76BAC">
        <w:tblPrEx>
          <w:tblBorders>
            <w:bottom w:val="single" w:sz="4" w:space="0" w:color="auto"/>
          </w:tblBorders>
        </w:tblPrEx>
        <w:trPr>
          <w:gridAfter w:val="2"/>
          <w:wAfter w:w="43" w:type="pct"/>
        </w:trPr>
        <w:tc>
          <w:tcPr>
            <w:tcW w:w="225" w:type="pct"/>
            <w:vMerge w:val="restart"/>
          </w:tcPr>
          <w:p w:rsidR="00D82797" w:rsidRPr="00B85E6C" w:rsidRDefault="00D82797" w:rsidP="00D82797">
            <w:pPr>
              <w:autoSpaceDE w:val="0"/>
              <w:autoSpaceDN w:val="0"/>
              <w:adjustRightInd w:val="0"/>
              <w:spacing w:line="235" w:lineRule="auto"/>
              <w:ind w:left="-57"/>
              <w:jc w:val="both"/>
              <w:rPr>
                <w:rFonts w:eastAsia="Calibri"/>
                <w:color w:val="000000"/>
                <w:sz w:val="16"/>
                <w:szCs w:val="16"/>
              </w:rPr>
            </w:pPr>
            <w:r w:rsidRPr="00B85E6C">
              <w:rPr>
                <w:rFonts w:eastAsia="Arial Unicode MS"/>
                <w:color w:val="000000"/>
                <w:sz w:val="16"/>
                <w:szCs w:val="16"/>
              </w:rPr>
              <w:t>Основное ме</w:t>
            </w:r>
            <w:r w:rsidRPr="00B85E6C">
              <w:rPr>
                <w:rFonts w:eastAsia="Arial Unicode MS"/>
                <w:color w:val="000000"/>
                <w:sz w:val="16"/>
                <w:szCs w:val="16"/>
              </w:rPr>
              <w:softHyphen/>
              <w:t>роприятие 2</w:t>
            </w:r>
          </w:p>
        </w:tc>
        <w:tc>
          <w:tcPr>
            <w:tcW w:w="315" w:type="pct"/>
            <w:vMerge w:val="restart"/>
            <w:shd w:val="clear" w:color="auto" w:fill="auto"/>
          </w:tcPr>
          <w:p w:rsidR="00D82797" w:rsidRPr="00B85E6C" w:rsidRDefault="00D82797" w:rsidP="00A76BAC">
            <w:pPr>
              <w:autoSpaceDE w:val="0"/>
              <w:autoSpaceDN w:val="0"/>
              <w:adjustRightInd w:val="0"/>
              <w:spacing w:line="235" w:lineRule="auto"/>
              <w:jc w:val="both"/>
              <w:rPr>
                <w:rFonts w:eastAsia="Arial Unicode MS"/>
                <w:color w:val="000000"/>
                <w:sz w:val="18"/>
                <w:szCs w:val="18"/>
              </w:rPr>
            </w:pPr>
            <w:r w:rsidRPr="00B85E6C">
              <w:rPr>
                <w:color w:val="22272F"/>
                <w:sz w:val="18"/>
                <w:szCs w:val="18"/>
                <w:shd w:val="clear" w:color="auto" w:fill="FFFFFF"/>
              </w:rPr>
              <w:t>Развитие кадрового потенциала</w:t>
            </w:r>
          </w:p>
        </w:tc>
        <w:tc>
          <w:tcPr>
            <w:tcW w:w="224" w:type="pct"/>
            <w:vMerge w:val="restart"/>
          </w:tcPr>
          <w:p w:rsidR="00A76BAC" w:rsidRPr="00B85E6C" w:rsidRDefault="00A76BAC" w:rsidP="00A76BAC">
            <w:pPr>
              <w:pStyle w:val="s16"/>
              <w:shd w:val="clear" w:color="auto" w:fill="FFFFFF"/>
              <w:spacing w:before="0" w:beforeAutospacing="0" w:after="0" w:afterAutospacing="0"/>
              <w:rPr>
                <w:color w:val="22272F"/>
                <w:sz w:val="16"/>
                <w:szCs w:val="16"/>
              </w:rPr>
            </w:pPr>
            <w:r w:rsidRPr="00B85E6C">
              <w:rPr>
                <w:color w:val="22272F"/>
                <w:sz w:val="16"/>
                <w:szCs w:val="16"/>
              </w:rPr>
              <w:t>создание условий для повышения уровня ресурсного, организационного, методического обеспечения воспитательной деятельности и ответственности за ее результаты;</w:t>
            </w:r>
          </w:p>
          <w:p w:rsidR="00A76BAC" w:rsidRPr="00B85E6C" w:rsidRDefault="00A76BAC" w:rsidP="00A76BAC">
            <w:pPr>
              <w:pStyle w:val="s16"/>
              <w:shd w:val="clear" w:color="auto" w:fill="FFFFFF"/>
              <w:spacing w:before="0" w:beforeAutospacing="0" w:after="0" w:afterAutospacing="0"/>
              <w:rPr>
                <w:color w:val="22272F"/>
                <w:sz w:val="16"/>
                <w:szCs w:val="16"/>
              </w:rPr>
            </w:pPr>
          </w:p>
          <w:p w:rsidR="00D82797" w:rsidRPr="00B85E6C" w:rsidRDefault="00D82797" w:rsidP="00A76BAC">
            <w:pPr>
              <w:autoSpaceDE w:val="0"/>
              <w:autoSpaceDN w:val="0"/>
              <w:adjustRightInd w:val="0"/>
              <w:spacing w:line="235" w:lineRule="auto"/>
              <w:jc w:val="both"/>
              <w:rPr>
                <w:rFonts w:eastAsia="Calibri"/>
                <w:color w:val="000000"/>
                <w:sz w:val="16"/>
                <w:szCs w:val="16"/>
              </w:rPr>
            </w:pPr>
          </w:p>
        </w:tc>
        <w:tc>
          <w:tcPr>
            <w:tcW w:w="359" w:type="pct"/>
            <w:vMerge w:val="restart"/>
          </w:tcPr>
          <w:p w:rsidR="00D82797" w:rsidRPr="00B85E6C" w:rsidRDefault="00D82797" w:rsidP="00A76BAC">
            <w:pPr>
              <w:spacing w:line="235" w:lineRule="auto"/>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179"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p>
        </w:tc>
        <w:tc>
          <w:tcPr>
            <w:tcW w:w="180"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p>
        </w:tc>
        <w:tc>
          <w:tcPr>
            <w:tcW w:w="400" w:type="pct"/>
            <w:gridSpan w:val="2"/>
            <w:shd w:val="clear" w:color="auto" w:fill="auto"/>
          </w:tcPr>
          <w:p w:rsidR="00D82797" w:rsidRPr="00B85E6C" w:rsidRDefault="00D82797" w:rsidP="00A76BAC">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всего</w:t>
            </w:r>
          </w:p>
        </w:tc>
        <w:tc>
          <w:tcPr>
            <w:tcW w:w="579"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D82797" w:rsidRPr="00B85E6C" w:rsidTr="00A76BAC">
        <w:tblPrEx>
          <w:tblBorders>
            <w:bottom w:val="single" w:sz="4" w:space="0" w:color="auto"/>
          </w:tblBorders>
        </w:tblPrEx>
        <w:trPr>
          <w:gridAfter w:val="2"/>
          <w:wAfter w:w="43" w:type="pct"/>
        </w:trPr>
        <w:tc>
          <w:tcPr>
            <w:tcW w:w="225" w:type="pct"/>
            <w:vMerge/>
          </w:tcPr>
          <w:p w:rsidR="00D82797" w:rsidRPr="00B85E6C" w:rsidRDefault="00D82797" w:rsidP="00A76BAC">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D82797" w:rsidRPr="00B85E6C" w:rsidRDefault="00D82797" w:rsidP="00A76BAC">
            <w:pPr>
              <w:autoSpaceDE w:val="0"/>
              <w:autoSpaceDN w:val="0"/>
              <w:adjustRightInd w:val="0"/>
              <w:spacing w:line="235" w:lineRule="auto"/>
              <w:jc w:val="both"/>
              <w:rPr>
                <w:rFonts w:eastAsia="Calibri"/>
                <w:color w:val="000000"/>
                <w:sz w:val="16"/>
                <w:szCs w:val="16"/>
              </w:rPr>
            </w:pPr>
          </w:p>
        </w:tc>
        <w:tc>
          <w:tcPr>
            <w:tcW w:w="224" w:type="pct"/>
            <w:vMerge/>
          </w:tcPr>
          <w:p w:rsidR="00D82797" w:rsidRPr="00B85E6C" w:rsidRDefault="00D82797" w:rsidP="00A76BAC">
            <w:pPr>
              <w:autoSpaceDE w:val="0"/>
              <w:autoSpaceDN w:val="0"/>
              <w:adjustRightInd w:val="0"/>
              <w:spacing w:line="235" w:lineRule="auto"/>
              <w:jc w:val="both"/>
              <w:rPr>
                <w:rFonts w:eastAsia="Calibri"/>
                <w:color w:val="000000"/>
                <w:sz w:val="16"/>
                <w:szCs w:val="16"/>
              </w:rPr>
            </w:pPr>
          </w:p>
        </w:tc>
        <w:tc>
          <w:tcPr>
            <w:tcW w:w="359" w:type="pct"/>
            <w:vMerge/>
          </w:tcPr>
          <w:p w:rsidR="00D82797" w:rsidRPr="00B85E6C" w:rsidRDefault="00D82797" w:rsidP="00A76BAC">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400" w:type="pct"/>
            <w:gridSpan w:val="2"/>
            <w:shd w:val="clear" w:color="auto" w:fill="auto"/>
          </w:tcPr>
          <w:p w:rsidR="00D82797" w:rsidRPr="00B85E6C" w:rsidRDefault="00D82797" w:rsidP="00A76BAC">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федеральный бюджет</w:t>
            </w:r>
          </w:p>
        </w:tc>
        <w:tc>
          <w:tcPr>
            <w:tcW w:w="579"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D82797" w:rsidRPr="00B85E6C" w:rsidTr="00A76BAC">
        <w:tblPrEx>
          <w:tblBorders>
            <w:bottom w:val="single" w:sz="4" w:space="0" w:color="auto"/>
          </w:tblBorders>
        </w:tblPrEx>
        <w:trPr>
          <w:gridAfter w:val="2"/>
          <w:wAfter w:w="43" w:type="pct"/>
        </w:trPr>
        <w:tc>
          <w:tcPr>
            <w:tcW w:w="225" w:type="pct"/>
            <w:vMerge/>
          </w:tcPr>
          <w:p w:rsidR="00D82797" w:rsidRPr="00B85E6C" w:rsidRDefault="00D82797" w:rsidP="00A76BAC">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D82797" w:rsidRPr="00B85E6C" w:rsidRDefault="00D82797" w:rsidP="00A76BAC">
            <w:pPr>
              <w:autoSpaceDE w:val="0"/>
              <w:autoSpaceDN w:val="0"/>
              <w:adjustRightInd w:val="0"/>
              <w:spacing w:line="235" w:lineRule="auto"/>
              <w:jc w:val="both"/>
              <w:rPr>
                <w:rFonts w:eastAsia="Calibri"/>
                <w:color w:val="000000"/>
                <w:sz w:val="16"/>
                <w:szCs w:val="16"/>
              </w:rPr>
            </w:pPr>
          </w:p>
        </w:tc>
        <w:tc>
          <w:tcPr>
            <w:tcW w:w="224" w:type="pct"/>
            <w:vMerge/>
          </w:tcPr>
          <w:p w:rsidR="00D82797" w:rsidRPr="00B85E6C" w:rsidRDefault="00D82797" w:rsidP="00A76BAC">
            <w:pPr>
              <w:autoSpaceDE w:val="0"/>
              <w:autoSpaceDN w:val="0"/>
              <w:adjustRightInd w:val="0"/>
              <w:spacing w:line="235" w:lineRule="auto"/>
              <w:jc w:val="both"/>
              <w:rPr>
                <w:rFonts w:eastAsia="Calibri"/>
                <w:color w:val="000000"/>
                <w:sz w:val="16"/>
                <w:szCs w:val="16"/>
              </w:rPr>
            </w:pPr>
          </w:p>
        </w:tc>
        <w:tc>
          <w:tcPr>
            <w:tcW w:w="359" w:type="pct"/>
            <w:vMerge/>
          </w:tcPr>
          <w:p w:rsidR="00D82797" w:rsidRPr="00B85E6C" w:rsidRDefault="00D82797" w:rsidP="00A76BAC">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x</w:t>
            </w:r>
          </w:p>
        </w:tc>
        <w:tc>
          <w:tcPr>
            <w:tcW w:w="400" w:type="pct"/>
            <w:gridSpan w:val="2"/>
            <w:shd w:val="clear" w:color="auto" w:fill="auto"/>
          </w:tcPr>
          <w:p w:rsidR="00D82797" w:rsidRPr="00B85E6C" w:rsidRDefault="00D82797" w:rsidP="00A76BAC">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579"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D82797" w:rsidRPr="00B85E6C" w:rsidTr="00A76BAC">
        <w:tblPrEx>
          <w:tblBorders>
            <w:bottom w:val="single" w:sz="4" w:space="0" w:color="auto"/>
          </w:tblBorders>
        </w:tblPrEx>
        <w:trPr>
          <w:gridAfter w:val="2"/>
          <w:wAfter w:w="43" w:type="pct"/>
        </w:trPr>
        <w:tc>
          <w:tcPr>
            <w:tcW w:w="225" w:type="pct"/>
            <w:vMerge/>
          </w:tcPr>
          <w:p w:rsidR="00D82797" w:rsidRPr="00B85E6C" w:rsidRDefault="00D82797" w:rsidP="00A76BAC">
            <w:pPr>
              <w:autoSpaceDE w:val="0"/>
              <w:autoSpaceDN w:val="0"/>
              <w:adjustRightInd w:val="0"/>
              <w:ind w:left="-57"/>
              <w:jc w:val="both"/>
              <w:rPr>
                <w:rFonts w:eastAsia="Calibri"/>
                <w:color w:val="000000"/>
                <w:sz w:val="16"/>
                <w:szCs w:val="16"/>
              </w:rPr>
            </w:pPr>
          </w:p>
        </w:tc>
        <w:tc>
          <w:tcPr>
            <w:tcW w:w="315" w:type="pct"/>
            <w:vMerge/>
            <w:shd w:val="clear" w:color="auto" w:fill="auto"/>
          </w:tcPr>
          <w:p w:rsidR="00D82797" w:rsidRPr="00B85E6C" w:rsidRDefault="00D82797" w:rsidP="00A76BAC">
            <w:pPr>
              <w:autoSpaceDE w:val="0"/>
              <w:autoSpaceDN w:val="0"/>
              <w:adjustRightInd w:val="0"/>
              <w:jc w:val="both"/>
              <w:rPr>
                <w:rFonts w:eastAsia="Calibri"/>
                <w:color w:val="000000"/>
                <w:sz w:val="16"/>
                <w:szCs w:val="16"/>
              </w:rPr>
            </w:pPr>
          </w:p>
        </w:tc>
        <w:tc>
          <w:tcPr>
            <w:tcW w:w="224" w:type="pct"/>
            <w:vMerge/>
          </w:tcPr>
          <w:p w:rsidR="00D82797" w:rsidRPr="00B85E6C" w:rsidRDefault="00D82797" w:rsidP="00A76BAC">
            <w:pPr>
              <w:autoSpaceDE w:val="0"/>
              <w:autoSpaceDN w:val="0"/>
              <w:adjustRightInd w:val="0"/>
              <w:jc w:val="both"/>
              <w:rPr>
                <w:rFonts w:eastAsia="Calibri"/>
                <w:color w:val="000000"/>
                <w:sz w:val="16"/>
                <w:szCs w:val="16"/>
              </w:rPr>
            </w:pPr>
          </w:p>
        </w:tc>
        <w:tc>
          <w:tcPr>
            <w:tcW w:w="359" w:type="pct"/>
            <w:vMerge/>
          </w:tcPr>
          <w:p w:rsidR="00D82797" w:rsidRPr="00B85E6C" w:rsidRDefault="00D82797" w:rsidP="00A76BAC">
            <w:pPr>
              <w:autoSpaceDE w:val="0"/>
              <w:autoSpaceDN w:val="0"/>
              <w:adjustRightInd w:val="0"/>
              <w:jc w:val="both"/>
              <w:rPr>
                <w:rFonts w:eastAsia="Calibri"/>
                <w:color w:val="000000"/>
                <w:sz w:val="16"/>
                <w:szCs w:val="16"/>
              </w:rPr>
            </w:pPr>
          </w:p>
        </w:tc>
        <w:tc>
          <w:tcPr>
            <w:tcW w:w="179" w:type="pct"/>
            <w:shd w:val="clear" w:color="auto" w:fill="auto"/>
          </w:tcPr>
          <w:p w:rsidR="00D82797" w:rsidRPr="00B85E6C" w:rsidRDefault="00D82797" w:rsidP="00A76BAC">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D82797" w:rsidRPr="00B85E6C" w:rsidRDefault="00D82797" w:rsidP="00A76BAC">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D82797" w:rsidRPr="00B85E6C" w:rsidRDefault="00D82797" w:rsidP="00A76BAC">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D82797" w:rsidRPr="00B85E6C" w:rsidRDefault="00D82797" w:rsidP="00A76BAC">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400" w:type="pct"/>
            <w:gridSpan w:val="2"/>
            <w:shd w:val="clear" w:color="auto" w:fill="auto"/>
          </w:tcPr>
          <w:p w:rsidR="00D82797" w:rsidRPr="00B85E6C" w:rsidRDefault="00D82797" w:rsidP="00A76BAC">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бюджетПорецкого муниципального округа</w:t>
            </w:r>
          </w:p>
        </w:tc>
        <w:tc>
          <w:tcPr>
            <w:tcW w:w="579"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D82797" w:rsidRPr="00B85E6C" w:rsidTr="00A76BAC">
        <w:tblPrEx>
          <w:tblBorders>
            <w:bottom w:val="single" w:sz="4" w:space="0" w:color="auto"/>
          </w:tblBorders>
        </w:tblPrEx>
        <w:trPr>
          <w:gridAfter w:val="2"/>
          <w:wAfter w:w="43" w:type="pct"/>
        </w:trPr>
        <w:tc>
          <w:tcPr>
            <w:tcW w:w="225" w:type="pct"/>
            <w:vMerge/>
          </w:tcPr>
          <w:p w:rsidR="00D82797" w:rsidRPr="00B85E6C" w:rsidRDefault="00D82797" w:rsidP="00A76BAC">
            <w:pPr>
              <w:autoSpaceDE w:val="0"/>
              <w:autoSpaceDN w:val="0"/>
              <w:adjustRightInd w:val="0"/>
              <w:ind w:left="-57"/>
              <w:jc w:val="both"/>
              <w:rPr>
                <w:rFonts w:eastAsia="Calibri"/>
                <w:color w:val="000000"/>
                <w:sz w:val="16"/>
                <w:szCs w:val="16"/>
              </w:rPr>
            </w:pPr>
          </w:p>
        </w:tc>
        <w:tc>
          <w:tcPr>
            <w:tcW w:w="315" w:type="pct"/>
            <w:vMerge/>
            <w:shd w:val="clear" w:color="auto" w:fill="auto"/>
          </w:tcPr>
          <w:p w:rsidR="00D82797" w:rsidRPr="00B85E6C" w:rsidRDefault="00D82797" w:rsidP="00A76BAC">
            <w:pPr>
              <w:autoSpaceDE w:val="0"/>
              <w:autoSpaceDN w:val="0"/>
              <w:adjustRightInd w:val="0"/>
              <w:jc w:val="both"/>
              <w:rPr>
                <w:rFonts w:eastAsia="Calibri"/>
                <w:color w:val="000000"/>
                <w:sz w:val="16"/>
                <w:szCs w:val="16"/>
              </w:rPr>
            </w:pPr>
          </w:p>
        </w:tc>
        <w:tc>
          <w:tcPr>
            <w:tcW w:w="224" w:type="pct"/>
            <w:vMerge/>
          </w:tcPr>
          <w:p w:rsidR="00D82797" w:rsidRPr="00B85E6C" w:rsidRDefault="00D82797" w:rsidP="00A76BAC">
            <w:pPr>
              <w:autoSpaceDE w:val="0"/>
              <w:autoSpaceDN w:val="0"/>
              <w:adjustRightInd w:val="0"/>
              <w:jc w:val="both"/>
              <w:rPr>
                <w:rFonts w:eastAsia="Calibri"/>
                <w:color w:val="000000"/>
                <w:sz w:val="16"/>
                <w:szCs w:val="16"/>
              </w:rPr>
            </w:pPr>
          </w:p>
        </w:tc>
        <w:tc>
          <w:tcPr>
            <w:tcW w:w="359" w:type="pct"/>
            <w:vMerge/>
          </w:tcPr>
          <w:p w:rsidR="00D82797" w:rsidRPr="00B85E6C" w:rsidRDefault="00D82797" w:rsidP="00A76BAC">
            <w:pPr>
              <w:autoSpaceDE w:val="0"/>
              <w:autoSpaceDN w:val="0"/>
              <w:adjustRightInd w:val="0"/>
              <w:jc w:val="both"/>
              <w:rPr>
                <w:rFonts w:eastAsia="Calibri"/>
                <w:color w:val="000000"/>
                <w:sz w:val="16"/>
                <w:szCs w:val="16"/>
              </w:rPr>
            </w:pPr>
          </w:p>
        </w:tc>
        <w:tc>
          <w:tcPr>
            <w:tcW w:w="179" w:type="pct"/>
            <w:shd w:val="clear" w:color="auto" w:fill="auto"/>
          </w:tcPr>
          <w:p w:rsidR="00D82797" w:rsidRPr="00B85E6C" w:rsidRDefault="00D82797" w:rsidP="00A76BAC">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D82797" w:rsidRPr="00B85E6C" w:rsidRDefault="00D82797" w:rsidP="00A76BAC">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D82797" w:rsidRPr="00B85E6C" w:rsidRDefault="00D82797" w:rsidP="00A76BAC">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D82797" w:rsidRPr="00B85E6C" w:rsidRDefault="00D82797" w:rsidP="00A76BAC">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400" w:type="pct"/>
            <w:gridSpan w:val="2"/>
            <w:shd w:val="clear" w:color="auto" w:fill="auto"/>
          </w:tcPr>
          <w:p w:rsidR="00D82797" w:rsidRPr="00B85E6C" w:rsidRDefault="00D82797" w:rsidP="00A76BAC">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579"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D82797" w:rsidRPr="00B85E6C" w:rsidRDefault="00D82797"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A76BAC" w:rsidRPr="00B85E6C" w:rsidTr="00A76BAC">
        <w:tblPrEx>
          <w:tblBorders>
            <w:bottom w:val="single" w:sz="4" w:space="0" w:color="auto"/>
          </w:tblBorders>
        </w:tblPrEx>
        <w:trPr>
          <w:gridAfter w:val="2"/>
          <w:wAfter w:w="43" w:type="pct"/>
        </w:trPr>
        <w:tc>
          <w:tcPr>
            <w:tcW w:w="225" w:type="pct"/>
            <w:vMerge w:val="restart"/>
          </w:tcPr>
          <w:p w:rsidR="00A76BAC" w:rsidRPr="00B85E6C" w:rsidRDefault="00A76BAC" w:rsidP="00A76BAC">
            <w:pPr>
              <w:spacing w:line="235" w:lineRule="auto"/>
              <w:ind w:left="-57"/>
              <w:jc w:val="both"/>
              <w:rPr>
                <w:rFonts w:eastAsia="Calibri"/>
                <w:color w:val="000000"/>
                <w:sz w:val="16"/>
                <w:szCs w:val="16"/>
              </w:rPr>
            </w:pPr>
            <w:r w:rsidRPr="00B85E6C">
              <w:rPr>
                <w:color w:val="000000"/>
                <w:sz w:val="16"/>
                <w:szCs w:val="16"/>
              </w:rPr>
              <w:t>Целевой (ые) индикатор (ы) и показатель(и) подпрограммы (муниципальной программы), увя</w:t>
            </w:r>
            <w:r w:rsidRPr="00B85E6C">
              <w:rPr>
                <w:color w:val="000000"/>
                <w:sz w:val="16"/>
                <w:szCs w:val="16"/>
              </w:rPr>
              <w:softHyphen/>
              <w:t>занные с ос</w:t>
            </w:r>
            <w:r w:rsidRPr="00B85E6C">
              <w:rPr>
                <w:color w:val="000000"/>
                <w:sz w:val="16"/>
                <w:szCs w:val="16"/>
              </w:rPr>
              <w:softHyphen/>
              <w:t>новным мероприятие</w:t>
            </w:r>
            <w:r w:rsidR="00C923C0" w:rsidRPr="00B85E6C">
              <w:rPr>
                <w:rFonts w:eastAsia="Calibri"/>
                <w:color w:val="000000"/>
                <w:sz w:val="16"/>
                <w:szCs w:val="16"/>
              </w:rPr>
              <w:t xml:space="preserve"> 2</w:t>
            </w:r>
          </w:p>
        </w:tc>
        <w:tc>
          <w:tcPr>
            <w:tcW w:w="2107" w:type="pct"/>
            <w:gridSpan w:val="9"/>
            <w:shd w:val="clear" w:color="auto" w:fill="auto"/>
          </w:tcPr>
          <w:p w:rsidR="00A76BAC" w:rsidRPr="00B85E6C" w:rsidRDefault="00A76BAC">
            <w:pPr>
              <w:pStyle w:val="s16"/>
              <w:spacing w:before="0" w:beforeAutospacing="0" w:after="0" w:afterAutospacing="0"/>
              <w:rPr>
                <w:color w:val="22272F"/>
                <w:sz w:val="16"/>
                <w:szCs w:val="16"/>
              </w:rPr>
            </w:pPr>
            <w:r w:rsidRPr="00B85E6C">
              <w:rPr>
                <w:color w:val="22272F"/>
                <w:sz w:val="16"/>
                <w:szCs w:val="16"/>
              </w:rPr>
              <w:t>Доля педагогических работников, принявших участие в конкурсах педагогического мастерства, %</w:t>
            </w:r>
          </w:p>
        </w:tc>
        <w:tc>
          <w:tcPr>
            <w:tcW w:w="579" w:type="pct"/>
          </w:tcPr>
          <w:p w:rsidR="00A76BAC" w:rsidRPr="00B85E6C" w:rsidRDefault="00A76BAC"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9</w:t>
            </w:r>
          </w:p>
        </w:tc>
        <w:tc>
          <w:tcPr>
            <w:tcW w:w="535" w:type="pct"/>
          </w:tcPr>
          <w:p w:rsidR="00A76BAC" w:rsidRPr="00B85E6C" w:rsidRDefault="00A76BAC"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10</w:t>
            </w:r>
          </w:p>
        </w:tc>
        <w:tc>
          <w:tcPr>
            <w:tcW w:w="399" w:type="pct"/>
          </w:tcPr>
          <w:p w:rsidR="00A76BAC" w:rsidRPr="00B85E6C" w:rsidRDefault="00A76BAC"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10</w:t>
            </w:r>
          </w:p>
        </w:tc>
        <w:tc>
          <w:tcPr>
            <w:tcW w:w="489" w:type="pct"/>
            <w:gridSpan w:val="3"/>
          </w:tcPr>
          <w:p w:rsidR="00A76BAC" w:rsidRPr="00B85E6C" w:rsidRDefault="00A76BAC"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10</w:t>
            </w:r>
          </w:p>
        </w:tc>
        <w:tc>
          <w:tcPr>
            <w:tcW w:w="623" w:type="pct"/>
            <w:gridSpan w:val="2"/>
          </w:tcPr>
          <w:p w:rsidR="00A76BAC" w:rsidRPr="00B85E6C" w:rsidRDefault="00A76BAC"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10</w:t>
            </w:r>
          </w:p>
        </w:tc>
      </w:tr>
      <w:tr w:rsidR="00A76BAC" w:rsidRPr="00B85E6C" w:rsidTr="00A76BAC">
        <w:tblPrEx>
          <w:tblBorders>
            <w:bottom w:val="single" w:sz="4" w:space="0" w:color="auto"/>
          </w:tblBorders>
        </w:tblPrEx>
        <w:trPr>
          <w:gridAfter w:val="2"/>
          <w:wAfter w:w="43" w:type="pct"/>
        </w:trPr>
        <w:tc>
          <w:tcPr>
            <w:tcW w:w="225" w:type="pct"/>
            <w:vMerge/>
          </w:tcPr>
          <w:p w:rsidR="00A76BAC" w:rsidRPr="00B85E6C" w:rsidRDefault="00A76BAC" w:rsidP="00A76BAC">
            <w:pPr>
              <w:spacing w:line="235" w:lineRule="auto"/>
              <w:ind w:left="-57"/>
              <w:jc w:val="both"/>
              <w:rPr>
                <w:rFonts w:eastAsia="Calibri"/>
                <w:color w:val="000000"/>
                <w:sz w:val="16"/>
                <w:szCs w:val="16"/>
              </w:rPr>
            </w:pPr>
          </w:p>
        </w:tc>
        <w:tc>
          <w:tcPr>
            <w:tcW w:w="2107" w:type="pct"/>
            <w:gridSpan w:val="9"/>
            <w:shd w:val="clear" w:color="auto" w:fill="auto"/>
          </w:tcPr>
          <w:p w:rsidR="00A76BAC" w:rsidRPr="00B85E6C" w:rsidRDefault="00A76BAC">
            <w:pPr>
              <w:pStyle w:val="s16"/>
              <w:spacing w:before="0" w:beforeAutospacing="0" w:after="0" w:afterAutospacing="0"/>
              <w:rPr>
                <w:color w:val="22272F"/>
                <w:sz w:val="16"/>
                <w:szCs w:val="16"/>
              </w:rPr>
            </w:pPr>
            <w:r w:rsidRPr="00B85E6C">
              <w:rPr>
                <w:color w:val="22272F"/>
                <w:sz w:val="16"/>
                <w:szCs w:val="16"/>
              </w:rPr>
              <w:t>Количество педагогических работников, прошедших курсы повышения квалификации и профессиональную переподготовку, чел.</w:t>
            </w:r>
          </w:p>
        </w:tc>
        <w:tc>
          <w:tcPr>
            <w:tcW w:w="579" w:type="pct"/>
          </w:tcPr>
          <w:p w:rsidR="00A76BAC" w:rsidRPr="00B85E6C" w:rsidRDefault="00A76BAC"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10</w:t>
            </w:r>
          </w:p>
        </w:tc>
        <w:tc>
          <w:tcPr>
            <w:tcW w:w="535" w:type="pct"/>
          </w:tcPr>
          <w:p w:rsidR="00A76BAC" w:rsidRPr="00B85E6C" w:rsidRDefault="00A76BAC"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10</w:t>
            </w:r>
          </w:p>
        </w:tc>
        <w:tc>
          <w:tcPr>
            <w:tcW w:w="399" w:type="pct"/>
          </w:tcPr>
          <w:p w:rsidR="00A76BAC" w:rsidRPr="00B85E6C" w:rsidRDefault="00A76BAC"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10</w:t>
            </w:r>
          </w:p>
        </w:tc>
        <w:tc>
          <w:tcPr>
            <w:tcW w:w="489" w:type="pct"/>
            <w:gridSpan w:val="3"/>
          </w:tcPr>
          <w:p w:rsidR="00A76BAC" w:rsidRPr="00B85E6C" w:rsidRDefault="00A76BAC"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10</w:t>
            </w:r>
          </w:p>
        </w:tc>
        <w:tc>
          <w:tcPr>
            <w:tcW w:w="623" w:type="pct"/>
            <w:gridSpan w:val="2"/>
          </w:tcPr>
          <w:p w:rsidR="00A76BAC" w:rsidRPr="00B85E6C" w:rsidRDefault="00A76BAC" w:rsidP="00A76BAC">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10</w:t>
            </w:r>
          </w:p>
        </w:tc>
      </w:tr>
      <w:tr w:rsidR="0036719D" w:rsidRPr="00B85E6C" w:rsidTr="00D82797">
        <w:tblPrEx>
          <w:tblBorders>
            <w:bottom w:val="single" w:sz="4" w:space="0" w:color="auto"/>
          </w:tblBorders>
        </w:tblPrEx>
        <w:trPr>
          <w:gridAfter w:val="1"/>
          <w:wAfter w:w="20" w:type="pct"/>
          <w:trHeight w:val="77"/>
        </w:trPr>
        <w:tc>
          <w:tcPr>
            <w:tcW w:w="4980" w:type="pct"/>
            <w:gridSpan w:val="19"/>
          </w:tcPr>
          <w:p w:rsidR="0036719D" w:rsidRPr="00B85E6C" w:rsidRDefault="0036719D" w:rsidP="002F5825">
            <w:pPr>
              <w:autoSpaceDE w:val="0"/>
              <w:autoSpaceDN w:val="0"/>
              <w:adjustRightInd w:val="0"/>
              <w:ind w:left="-57"/>
              <w:jc w:val="center"/>
              <w:rPr>
                <w:rFonts w:eastAsia="Calibri"/>
                <w:b/>
                <w:color w:val="000000"/>
                <w:sz w:val="16"/>
                <w:szCs w:val="16"/>
              </w:rPr>
            </w:pPr>
          </w:p>
        </w:tc>
      </w:tr>
      <w:tr w:rsidR="003107CF" w:rsidRPr="00B85E6C" w:rsidTr="003107CF">
        <w:tblPrEx>
          <w:tblBorders>
            <w:bottom w:val="single" w:sz="4" w:space="0" w:color="auto"/>
          </w:tblBorders>
        </w:tblPrEx>
        <w:trPr>
          <w:gridAfter w:val="2"/>
          <w:wAfter w:w="43" w:type="pct"/>
        </w:trPr>
        <w:tc>
          <w:tcPr>
            <w:tcW w:w="225" w:type="pct"/>
            <w:vMerge w:val="restart"/>
          </w:tcPr>
          <w:p w:rsidR="003107CF" w:rsidRPr="00B85E6C" w:rsidRDefault="003107CF" w:rsidP="002F5825">
            <w:pPr>
              <w:autoSpaceDE w:val="0"/>
              <w:autoSpaceDN w:val="0"/>
              <w:adjustRightInd w:val="0"/>
              <w:ind w:left="-57"/>
              <w:jc w:val="both"/>
              <w:rPr>
                <w:rFonts w:eastAsia="Calibri"/>
                <w:color w:val="000000"/>
                <w:sz w:val="16"/>
                <w:szCs w:val="16"/>
              </w:rPr>
            </w:pPr>
            <w:r w:rsidRPr="00B85E6C">
              <w:rPr>
                <w:rFonts w:eastAsia="Arial Unicode MS"/>
                <w:color w:val="000000"/>
                <w:sz w:val="16"/>
                <w:szCs w:val="16"/>
              </w:rPr>
              <w:t>Основное ме</w:t>
            </w:r>
            <w:r w:rsidRPr="00B85E6C">
              <w:rPr>
                <w:rFonts w:eastAsia="Arial Unicode MS"/>
                <w:color w:val="000000"/>
                <w:sz w:val="16"/>
                <w:szCs w:val="16"/>
              </w:rPr>
              <w:softHyphen/>
              <w:t xml:space="preserve">роприятие </w:t>
            </w:r>
            <w:r w:rsidR="00C923C0" w:rsidRPr="00B85E6C">
              <w:rPr>
                <w:rFonts w:eastAsia="Arial Unicode MS"/>
                <w:color w:val="000000"/>
                <w:sz w:val="16"/>
                <w:szCs w:val="16"/>
              </w:rPr>
              <w:t>3</w:t>
            </w:r>
          </w:p>
        </w:tc>
        <w:tc>
          <w:tcPr>
            <w:tcW w:w="315" w:type="pct"/>
            <w:vMerge w:val="restart"/>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224" w:type="pct"/>
            <w:vMerge w:val="restart"/>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формирование социокультурной инфраструктуры, содействующей успешной социализации детей и интегрирующей воспитательные возможности об</w:t>
            </w:r>
            <w:r w:rsidRPr="00B85E6C">
              <w:rPr>
                <w:rFonts w:eastAsia="Calibri"/>
                <w:color w:val="000000"/>
                <w:sz w:val="16"/>
                <w:szCs w:val="16"/>
              </w:rPr>
              <w:softHyphen/>
              <w:t>разовательных, культурных, спортивных и других организаций</w:t>
            </w:r>
          </w:p>
        </w:tc>
        <w:tc>
          <w:tcPr>
            <w:tcW w:w="359" w:type="pct"/>
            <w:vMerge w:val="restart"/>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p>
        </w:tc>
        <w:tc>
          <w:tcPr>
            <w:tcW w:w="400" w:type="pct"/>
            <w:gridSpan w:val="2"/>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всего</w:t>
            </w:r>
          </w:p>
        </w:tc>
        <w:tc>
          <w:tcPr>
            <w:tcW w:w="57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p>
        </w:tc>
        <w:tc>
          <w:tcPr>
            <w:tcW w:w="39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rPr>
          <w:gridAfter w:val="2"/>
          <w:wAfter w:w="43" w:type="pct"/>
        </w:trPr>
        <w:tc>
          <w:tcPr>
            <w:tcW w:w="225" w:type="pct"/>
            <w:vMerge/>
          </w:tcPr>
          <w:p w:rsidR="003107CF" w:rsidRPr="00B85E6C"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400" w:type="pct"/>
            <w:gridSpan w:val="2"/>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федеральный бюджет</w:t>
            </w:r>
          </w:p>
        </w:tc>
        <w:tc>
          <w:tcPr>
            <w:tcW w:w="57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rPr>
          <w:gridAfter w:val="2"/>
          <w:wAfter w:w="43" w:type="pct"/>
        </w:trPr>
        <w:tc>
          <w:tcPr>
            <w:tcW w:w="225" w:type="pct"/>
            <w:vMerge/>
          </w:tcPr>
          <w:p w:rsidR="003107CF" w:rsidRPr="00B85E6C"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х</w:t>
            </w: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х</w:t>
            </w: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х</w:t>
            </w: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х</w:t>
            </w:r>
          </w:p>
        </w:tc>
        <w:tc>
          <w:tcPr>
            <w:tcW w:w="400" w:type="pct"/>
            <w:gridSpan w:val="2"/>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57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rPr>
          <w:gridAfter w:val="2"/>
          <w:wAfter w:w="43" w:type="pct"/>
        </w:trPr>
        <w:tc>
          <w:tcPr>
            <w:tcW w:w="225" w:type="pct"/>
            <w:vMerge/>
          </w:tcPr>
          <w:p w:rsidR="003107CF" w:rsidRPr="00B85E6C"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400" w:type="pct"/>
            <w:gridSpan w:val="2"/>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 Порецкого муниципального округа</w:t>
            </w:r>
          </w:p>
        </w:tc>
        <w:tc>
          <w:tcPr>
            <w:tcW w:w="57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rPr>
          <w:gridAfter w:val="2"/>
          <w:wAfter w:w="43" w:type="pct"/>
        </w:trPr>
        <w:tc>
          <w:tcPr>
            <w:tcW w:w="225" w:type="pct"/>
            <w:vMerge/>
          </w:tcPr>
          <w:p w:rsidR="003107CF" w:rsidRPr="00B85E6C"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400" w:type="pct"/>
            <w:gridSpan w:val="2"/>
            <w:shd w:val="clear" w:color="auto" w:fill="auto"/>
          </w:tcPr>
          <w:p w:rsidR="003107CF" w:rsidRPr="00B85E6C" w:rsidRDefault="003107CF" w:rsidP="002F5825">
            <w:pPr>
              <w:autoSpaceDE w:val="0"/>
              <w:autoSpaceDN w:val="0"/>
              <w:adjustRightInd w:val="0"/>
              <w:jc w:val="both"/>
              <w:rPr>
                <w:rFonts w:eastAsia="Calibri"/>
                <w:color w:val="000000"/>
                <w:sz w:val="16"/>
                <w:szCs w:val="16"/>
              </w:rPr>
            </w:pPr>
          </w:p>
          <w:p w:rsidR="003107CF" w:rsidRPr="00B85E6C" w:rsidRDefault="003107CF" w:rsidP="002F5825">
            <w:pPr>
              <w:autoSpaceDE w:val="0"/>
              <w:autoSpaceDN w:val="0"/>
              <w:adjustRightInd w:val="0"/>
              <w:jc w:val="both"/>
              <w:rPr>
                <w:rFonts w:eastAsia="Calibri"/>
                <w:color w:val="000000"/>
                <w:sz w:val="16"/>
                <w:szCs w:val="16"/>
              </w:rPr>
            </w:pPr>
          </w:p>
          <w:p w:rsidR="003107CF" w:rsidRPr="00B85E6C" w:rsidRDefault="003107CF" w:rsidP="002F5825">
            <w:pPr>
              <w:autoSpaceDE w:val="0"/>
              <w:autoSpaceDN w:val="0"/>
              <w:adjustRightInd w:val="0"/>
              <w:jc w:val="both"/>
              <w:rPr>
                <w:rFonts w:eastAsia="Calibri"/>
                <w:color w:val="000000"/>
                <w:sz w:val="16"/>
                <w:szCs w:val="16"/>
              </w:rPr>
            </w:pPr>
          </w:p>
        </w:tc>
        <w:tc>
          <w:tcPr>
            <w:tcW w:w="57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399"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89" w:type="pct"/>
            <w:gridSpan w:val="3"/>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23"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785EF7" w:rsidRPr="00B85E6C" w:rsidTr="00785EF7">
        <w:tblPrEx>
          <w:tblBorders>
            <w:bottom w:val="single" w:sz="4" w:space="0" w:color="auto"/>
          </w:tblBorders>
        </w:tblPrEx>
        <w:trPr>
          <w:gridAfter w:val="2"/>
          <w:wAfter w:w="43" w:type="pct"/>
          <w:trHeight w:val="535"/>
        </w:trPr>
        <w:tc>
          <w:tcPr>
            <w:tcW w:w="225" w:type="pct"/>
            <w:vMerge w:val="restart"/>
          </w:tcPr>
          <w:p w:rsidR="00785EF7" w:rsidRPr="00B85E6C" w:rsidRDefault="00785EF7" w:rsidP="002F5825">
            <w:pPr>
              <w:autoSpaceDE w:val="0"/>
              <w:autoSpaceDN w:val="0"/>
              <w:adjustRightInd w:val="0"/>
              <w:ind w:left="-57"/>
              <w:jc w:val="both"/>
              <w:rPr>
                <w:rFonts w:eastAsia="Calibri"/>
                <w:color w:val="000000"/>
                <w:sz w:val="16"/>
                <w:szCs w:val="16"/>
              </w:rPr>
            </w:pPr>
            <w:r w:rsidRPr="00B85E6C">
              <w:rPr>
                <w:color w:val="000000"/>
                <w:sz w:val="16"/>
                <w:szCs w:val="16"/>
              </w:rPr>
              <w:t>Целевой (ые) индикатор (ы) и показатель(и) подпрограммы (муниципальной программы), увя</w:t>
            </w:r>
            <w:r w:rsidRPr="00B85E6C">
              <w:rPr>
                <w:color w:val="000000"/>
                <w:sz w:val="16"/>
                <w:szCs w:val="16"/>
              </w:rPr>
              <w:softHyphen/>
              <w:t>занные с ос</w:t>
            </w:r>
            <w:r w:rsidRPr="00B85E6C">
              <w:rPr>
                <w:color w:val="000000"/>
                <w:sz w:val="16"/>
                <w:szCs w:val="16"/>
              </w:rPr>
              <w:softHyphen/>
              <w:t>новным мероприятие</w:t>
            </w:r>
            <w:r w:rsidR="00C923C0" w:rsidRPr="00B85E6C">
              <w:rPr>
                <w:rFonts w:eastAsia="Calibri"/>
                <w:bCs/>
                <w:color w:val="000000"/>
                <w:sz w:val="16"/>
                <w:szCs w:val="16"/>
              </w:rPr>
              <w:t>3</w:t>
            </w:r>
          </w:p>
        </w:tc>
        <w:tc>
          <w:tcPr>
            <w:tcW w:w="2107" w:type="pct"/>
            <w:gridSpan w:val="9"/>
            <w:shd w:val="clear" w:color="auto" w:fill="auto"/>
          </w:tcPr>
          <w:p w:rsidR="00785EF7" w:rsidRPr="00B85E6C" w:rsidRDefault="00785EF7" w:rsidP="00785EF7">
            <w:pPr>
              <w:autoSpaceDE w:val="0"/>
              <w:autoSpaceDN w:val="0"/>
              <w:adjustRightInd w:val="0"/>
              <w:spacing w:line="235" w:lineRule="auto"/>
              <w:jc w:val="both"/>
              <w:rPr>
                <w:rFonts w:eastAsia="Calibri"/>
                <w:color w:val="000000"/>
                <w:sz w:val="16"/>
                <w:szCs w:val="16"/>
              </w:rPr>
            </w:pPr>
            <w:r w:rsidRPr="00B85E6C">
              <w:rPr>
                <w:rFonts w:eastAsia="Calibri"/>
                <w:color w:val="000000"/>
                <w:sz w:val="16"/>
                <w:szCs w:val="1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579" w:type="pct"/>
          </w:tcPr>
          <w:p w:rsidR="00785EF7" w:rsidRPr="00B85E6C" w:rsidRDefault="00785EF7" w:rsidP="00785EF7">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20</w:t>
            </w:r>
          </w:p>
        </w:tc>
        <w:tc>
          <w:tcPr>
            <w:tcW w:w="535" w:type="pct"/>
          </w:tcPr>
          <w:p w:rsidR="00785EF7" w:rsidRPr="00B85E6C" w:rsidRDefault="00785EF7" w:rsidP="00785EF7">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20</w:t>
            </w:r>
          </w:p>
        </w:tc>
        <w:tc>
          <w:tcPr>
            <w:tcW w:w="399" w:type="pct"/>
          </w:tcPr>
          <w:p w:rsidR="00785EF7" w:rsidRPr="00B85E6C" w:rsidRDefault="00785EF7" w:rsidP="00785EF7">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2</w:t>
            </w:r>
            <w:r w:rsidR="00D6275B" w:rsidRPr="00B85E6C">
              <w:rPr>
                <w:rFonts w:eastAsia="Calibri"/>
                <w:color w:val="000000"/>
                <w:sz w:val="16"/>
                <w:szCs w:val="16"/>
              </w:rPr>
              <w:t>2</w:t>
            </w:r>
          </w:p>
        </w:tc>
        <w:tc>
          <w:tcPr>
            <w:tcW w:w="489" w:type="pct"/>
            <w:gridSpan w:val="3"/>
          </w:tcPr>
          <w:p w:rsidR="00785EF7" w:rsidRPr="00B85E6C" w:rsidRDefault="00785EF7" w:rsidP="00785EF7">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22</w:t>
            </w:r>
          </w:p>
        </w:tc>
        <w:tc>
          <w:tcPr>
            <w:tcW w:w="623" w:type="pct"/>
            <w:gridSpan w:val="2"/>
          </w:tcPr>
          <w:p w:rsidR="00785EF7" w:rsidRPr="00B85E6C" w:rsidRDefault="00785EF7" w:rsidP="00785EF7">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22</w:t>
            </w:r>
          </w:p>
        </w:tc>
      </w:tr>
      <w:tr w:rsidR="003107CF" w:rsidRPr="00B85E6C" w:rsidTr="003107CF">
        <w:tblPrEx>
          <w:tblBorders>
            <w:bottom w:val="single" w:sz="4" w:space="0" w:color="auto"/>
          </w:tblBorders>
        </w:tblPrEx>
        <w:trPr>
          <w:gridAfter w:val="2"/>
          <w:wAfter w:w="43" w:type="pct"/>
        </w:trPr>
        <w:tc>
          <w:tcPr>
            <w:tcW w:w="225" w:type="pct"/>
            <w:vMerge/>
          </w:tcPr>
          <w:p w:rsidR="003107CF" w:rsidRPr="00B85E6C" w:rsidRDefault="003107CF" w:rsidP="002F5825">
            <w:pPr>
              <w:autoSpaceDE w:val="0"/>
              <w:autoSpaceDN w:val="0"/>
              <w:adjustRightInd w:val="0"/>
              <w:ind w:left="-57"/>
              <w:jc w:val="both"/>
              <w:rPr>
                <w:rFonts w:eastAsia="Calibri"/>
                <w:i/>
                <w:color w:val="000000"/>
                <w:sz w:val="16"/>
                <w:szCs w:val="16"/>
              </w:rPr>
            </w:pPr>
          </w:p>
        </w:tc>
        <w:tc>
          <w:tcPr>
            <w:tcW w:w="2107" w:type="pct"/>
            <w:gridSpan w:val="9"/>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Доля детей и молодежи, принявших участие в мероприятиях республиканского, всероссийского уровней, %</w:t>
            </w:r>
          </w:p>
        </w:tc>
        <w:tc>
          <w:tcPr>
            <w:tcW w:w="579" w:type="pct"/>
          </w:tcPr>
          <w:p w:rsidR="003107CF" w:rsidRPr="00B85E6C" w:rsidRDefault="00834DC8"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20</w:t>
            </w:r>
          </w:p>
        </w:tc>
        <w:tc>
          <w:tcPr>
            <w:tcW w:w="535" w:type="pct"/>
          </w:tcPr>
          <w:p w:rsidR="003107CF" w:rsidRPr="00B85E6C" w:rsidRDefault="00834DC8" w:rsidP="00834DC8">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22</w:t>
            </w:r>
          </w:p>
        </w:tc>
        <w:tc>
          <w:tcPr>
            <w:tcW w:w="399" w:type="pct"/>
          </w:tcPr>
          <w:p w:rsidR="003107CF" w:rsidRPr="00B85E6C" w:rsidRDefault="00D6275B"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23</w:t>
            </w:r>
          </w:p>
        </w:tc>
        <w:tc>
          <w:tcPr>
            <w:tcW w:w="489" w:type="pct"/>
            <w:gridSpan w:val="3"/>
          </w:tcPr>
          <w:p w:rsidR="003107CF" w:rsidRPr="00B85E6C" w:rsidRDefault="00D6275B"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25</w:t>
            </w:r>
          </w:p>
        </w:tc>
        <w:tc>
          <w:tcPr>
            <w:tcW w:w="623" w:type="pct"/>
            <w:gridSpan w:val="2"/>
          </w:tcPr>
          <w:p w:rsidR="003107CF" w:rsidRPr="00B85E6C" w:rsidRDefault="00D6275B"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25</w:t>
            </w:r>
          </w:p>
        </w:tc>
      </w:tr>
      <w:tr w:rsidR="0036719D" w:rsidRPr="00B85E6C" w:rsidTr="00D82797">
        <w:tblPrEx>
          <w:tblBorders>
            <w:bottom w:val="single" w:sz="4" w:space="0" w:color="auto"/>
          </w:tblBorders>
        </w:tblPrEx>
        <w:trPr>
          <w:gridAfter w:val="1"/>
          <w:wAfter w:w="20" w:type="pct"/>
          <w:trHeight w:val="77"/>
        </w:trPr>
        <w:tc>
          <w:tcPr>
            <w:tcW w:w="4980" w:type="pct"/>
            <w:gridSpan w:val="19"/>
          </w:tcPr>
          <w:p w:rsidR="0036719D" w:rsidRPr="00B85E6C" w:rsidRDefault="0036719D" w:rsidP="00D82797">
            <w:pPr>
              <w:autoSpaceDE w:val="0"/>
              <w:autoSpaceDN w:val="0"/>
              <w:adjustRightInd w:val="0"/>
              <w:ind w:left="-57"/>
              <w:jc w:val="center"/>
              <w:rPr>
                <w:rFonts w:eastAsia="Calibri"/>
                <w:b/>
                <w:color w:val="000000"/>
                <w:sz w:val="16"/>
                <w:szCs w:val="16"/>
              </w:rPr>
            </w:pPr>
          </w:p>
        </w:tc>
      </w:tr>
      <w:tr w:rsidR="003107CF" w:rsidRPr="00B85E6C" w:rsidTr="003107CF">
        <w:tblPrEx>
          <w:tblBorders>
            <w:bottom w:val="single" w:sz="4" w:space="0" w:color="auto"/>
          </w:tblBorders>
        </w:tblPrEx>
        <w:tc>
          <w:tcPr>
            <w:tcW w:w="225" w:type="pct"/>
            <w:vMerge w:val="restart"/>
          </w:tcPr>
          <w:p w:rsidR="003107CF" w:rsidRPr="00B85E6C" w:rsidRDefault="00C923C0" w:rsidP="002F5825">
            <w:pPr>
              <w:autoSpaceDE w:val="0"/>
              <w:autoSpaceDN w:val="0"/>
              <w:adjustRightInd w:val="0"/>
              <w:ind w:left="-57"/>
              <w:jc w:val="both"/>
              <w:rPr>
                <w:rFonts w:eastAsia="Calibri"/>
                <w:color w:val="000000"/>
                <w:sz w:val="16"/>
                <w:szCs w:val="16"/>
              </w:rPr>
            </w:pPr>
            <w:r w:rsidRPr="00B85E6C">
              <w:rPr>
                <w:rFonts w:eastAsia="Calibri"/>
                <w:color w:val="000000"/>
                <w:sz w:val="16"/>
                <w:szCs w:val="16"/>
              </w:rPr>
              <w:t>Основное ме</w:t>
            </w:r>
            <w:r w:rsidRPr="00B85E6C">
              <w:rPr>
                <w:rFonts w:eastAsia="Calibri"/>
                <w:color w:val="000000"/>
                <w:sz w:val="16"/>
                <w:szCs w:val="16"/>
              </w:rPr>
              <w:softHyphen/>
              <w:t>роприятие 4</w:t>
            </w:r>
          </w:p>
        </w:tc>
        <w:tc>
          <w:tcPr>
            <w:tcW w:w="315" w:type="pct"/>
            <w:vMerge w:val="restart"/>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Мероприятия, направленные на экологическое просвещение обучающихся</w:t>
            </w:r>
          </w:p>
          <w:p w:rsidR="003107CF" w:rsidRPr="00B85E6C" w:rsidRDefault="003107CF" w:rsidP="002F5825">
            <w:pPr>
              <w:autoSpaceDE w:val="0"/>
              <w:autoSpaceDN w:val="0"/>
              <w:adjustRightInd w:val="0"/>
              <w:jc w:val="both"/>
              <w:rPr>
                <w:rFonts w:eastAsia="Calibri"/>
                <w:color w:val="000000"/>
                <w:sz w:val="16"/>
                <w:szCs w:val="16"/>
              </w:rPr>
            </w:pPr>
          </w:p>
        </w:tc>
        <w:tc>
          <w:tcPr>
            <w:tcW w:w="224" w:type="pct"/>
            <w:vMerge w:val="restart"/>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создание условий для консолидации усилий социальных институтов по воспитанию подрастающего поколения</w:t>
            </w:r>
          </w:p>
        </w:tc>
        <w:tc>
          <w:tcPr>
            <w:tcW w:w="359" w:type="pct"/>
            <w:vMerge w:val="restart"/>
            <w:shd w:val="clear" w:color="auto" w:fill="auto"/>
          </w:tcPr>
          <w:p w:rsidR="003107CF" w:rsidRPr="00B85E6C" w:rsidRDefault="003107CF" w:rsidP="002F5825">
            <w:pPr>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p>
        </w:tc>
        <w:tc>
          <w:tcPr>
            <w:tcW w:w="359" w:type="pct"/>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всего</w:t>
            </w:r>
          </w:p>
        </w:tc>
        <w:tc>
          <w:tcPr>
            <w:tcW w:w="620"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2"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6"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66" w:type="pct"/>
            <w:gridSpan w:val="4"/>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c>
          <w:tcPr>
            <w:tcW w:w="225" w:type="pct"/>
            <w:vMerge/>
          </w:tcPr>
          <w:p w:rsidR="003107CF" w:rsidRPr="00B85E6C"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359"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59" w:type="pct"/>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федеральный бюджет</w:t>
            </w:r>
          </w:p>
        </w:tc>
        <w:tc>
          <w:tcPr>
            <w:tcW w:w="620"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2"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6"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66" w:type="pct"/>
            <w:gridSpan w:val="4"/>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c>
          <w:tcPr>
            <w:tcW w:w="225" w:type="pct"/>
            <w:vMerge/>
          </w:tcPr>
          <w:p w:rsidR="003107CF" w:rsidRPr="00B85E6C"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359"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59" w:type="pct"/>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620"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2"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6"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66" w:type="pct"/>
            <w:gridSpan w:val="4"/>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c>
          <w:tcPr>
            <w:tcW w:w="225" w:type="pct"/>
            <w:vMerge/>
          </w:tcPr>
          <w:p w:rsidR="003107CF" w:rsidRPr="00B85E6C"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59" w:type="pct"/>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бюджетПорецкого муниципального округа</w:t>
            </w:r>
          </w:p>
        </w:tc>
        <w:tc>
          <w:tcPr>
            <w:tcW w:w="620"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2"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6"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66" w:type="pct"/>
            <w:gridSpan w:val="4"/>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107CF" w:rsidRPr="00B85E6C" w:rsidTr="003107CF">
        <w:tblPrEx>
          <w:tblBorders>
            <w:bottom w:val="single" w:sz="4" w:space="0" w:color="auto"/>
          </w:tblBorders>
        </w:tblPrEx>
        <w:tc>
          <w:tcPr>
            <w:tcW w:w="225" w:type="pct"/>
            <w:vMerge/>
          </w:tcPr>
          <w:p w:rsidR="003107CF" w:rsidRPr="00B85E6C"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B85E6C" w:rsidRDefault="003107CF" w:rsidP="002F5825">
            <w:pPr>
              <w:autoSpaceDE w:val="0"/>
              <w:autoSpaceDN w:val="0"/>
              <w:adjustRightInd w:val="0"/>
              <w:jc w:val="both"/>
              <w:rPr>
                <w:rFonts w:eastAsia="Calibri"/>
                <w:color w:val="000000"/>
                <w:sz w:val="16"/>
                <w:szCs w:val="16"/>
              </w:rPr>
            </w:pPr>
          </w:p>
        </w:tc>
        <w:tc>
          <w:tcPr>
            <w:tcW w:w="224"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359" w:type="pct"/>
            <w:vMerge/>
          </w:tcPr>
          <w:p w:rsidR="003107CF" w:rsidRPr="00B85E6C"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80"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14"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136" w:type="pct"/>
            <w:shd w:val="clear" w:color="auto" w:fill="auto"/>
          </w:tcPr>
          <w:p w:rsidR="003107CF" w:rsidRPr="00B85E6C" w:rsidRDefault="003107CF" w:rsidP="002F5825">
            <w:pPr>
              <w:autoSpaceDE w:val="0"/>
              <w:autoSpaceDN w:val="0"/>
              <w:adjustRightInd w:val="0"/>
              <w:ind w:left="-57" w:right="-57"/>
              <w:jc w:val="center"/>
              <w:rPr>
                <w:rFonts w:eastAsia="Calibri"/>
                <w:color w:val="000000"/>
                <w:sz w:val="16"/>
                <w:szCs w:val="16"/>
              </w:rPr>
            </w:pPr>
            <w:r w:rsidRPr="00B85E6C">
              <w:rPr>
                <w:rFonts w:eastAsia="Calibri"/>
                <w:color w:val="000000"/>
                <w:sz w:val="16"/>
                <w:szCs w:val="16"/>
              </w:rPr>
              <w:t>x</w:t>
            </w:r>
          </w:p>
        </w:tc>
        <w:tc>
          <w:tcPr>
            <w:tcW w:w="359" w:type="pct"/>
            <w:shd w:val="clear" w:color="auto" w:fill="auto"/>
          </w:tcPr>
          <w:p w:rsidR="003107CF" w:rsidRPr="00B85E6C" w:rsidRDefault="003107CF" w:rsidP="002F5825">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620"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535" w:type="pct"/>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2"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446" w:type="pct"/>
            <w:gridSpan w:val="2"/>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c>
          <w:tcPr>
            <w:tcW w:w="666" w:type="pct"/>
            <w:gridSpan w:val="4"/>
            <w:shd w:val="clear" w:color="auto" w:fill="FFFFFF"/>
          </w:tcPr>
          <w:p w:rsidR="003107CF" w:rsidRPr="00B85E6C" w:rsidRDefault="003107CF" w:rsidP="002F5825">
            <w:pPr>
              <w:autoSpaceDE w:val="0"/>
              <w:autoSpaceDN w:val="0"/>
              <w:adjustRightInd w:val="0"/>
              <w:spacing w:line="235" w:lineRule="auto"/>
              <w:ind w:left="-57" w:right="-57"/>
              <w:jc w:val="center"/>
              <w:rPr>
                <w:rFonts w:eastAsia="Calibri"/>
                <w:color w:val="000000"/>
                <w:sz w:val="16"/>
                <w:szCs w:val="16"/>
              </w:rPr>
            </w:pPr>
            <w:r w:rsidRPr="00B85E6C">
              <w:rPr>
                <w:rFonts w:eastAsia="Calibri"/>
                <w:color w:val="000000"/>
                <w:sz w:val="16"/>
                <w:szCs w:val="16"/>
              </w:rPr>
              <w:t>0,0</w:t>
            </w:r>
          </w:p>
        </w:tc>
      </w:tr>
      <w:tr w:rsidR="003A55BD" w:rsidRPr="00B85E6C" w:rsidTr="003A55BD">
        <w:tblPrEx>
          <w:tblBorders>
            <w:bottom w:val="single" w:sz="4" w:space="0" w:color="auto"/>
          </w:tblBorders>
        </w:tblPrEx>
        <w:trPr>
          <w:trHeight w:val="485"/>
        </w:trPr>
        <w:tc>
          <w:tcPr>
            <w:tcW w:w="225" w:type="pct"/>
            <w:vMerge w:val="restart"/>
          </w:tcPr>
          <w:p w:rsidR="003A55BD" w:rsidRPr="00B85E6C" w:rsidRDefault="003A55BD" w:rsidP="002F5825">
            <w:pPr>
              <w:autoSpaceDE w:val="0"/>
              <w:autoSpaceDN w:val="0"/>
              <w:adjustRightInd w:val="0"/>
              <w:ind w:left="-57"/>
              <w:jc w:val="both"/>
              <w:rPr>
                <w:rFonts w:eastAsia="Calibri"/>
                <w:color w:val="000000"/>
                <w:sz w:val="16"/>
                <w:szCs w:val="16"/>
              </w:rPr>
            </w:pPr>
            <w:r w:rsidRPr="00B85E6C">
              <w:rPr>
                <w:color w:val="000000"/>
                <w:sz w:val="16"/>
                <w:szCs w:val="16"/>
              </w:rPr>
              <w:t>Целевой (ые) индикатор (ы) и показатель(и) подпрограммы (муниципальной программы), увя</w:t>
            </w:r>
            <w:r w:rsidRPr="00B85E6C">
              <w:rPr>
                <w:color w:val="000000"/>
                <w:sz w:val="16"/>
                <w:szCs w:val="16"/>
              </w:rPr>
              <w:softHyphen/>
              <w:t>занные с ос</w:t>
            </w:r>
            <w:r w:rsidRPr="00B85E6C">
              <w:rPr>
                <w:color w:val="000000"/>
                <w:sz w:val="16"/>
                <w:szCs w:val="16"/>
              </w:rPr>
              <w:softHyphen/>
              <w:t>новным мероприятие</w:t>
            </w:r>
            <w:r w:rsidR="00C923C0" w:rsidRPr="00B85E6C">
              <w:rPr>
                <w:rFonts w:eastAsia="Calibri"/>
                <w:bCs/>
                <w:color w:val="000000"/>
                <w:sz w:val="16"/>
                <w:szCs w:val="16"/>
              </w:rPr>
              <w:t>4</w:t>
            </w:r>
          </w:p>
        </w:tc>
        <w:tc>
          <w:tcPr>
            <w:tcW w:w="2066" w:type="pct"/>
            <w:gridSpan w:val="8"/>
            <w:shd w:val="clear" w:color="auto" w:fill="auto"/>
          </w:tcPr>
          <w:p w:rsidR="003A55BD" w:rsidRPr="00B85E6C" w:rsidRDefault="003A55BD" w:rsidP="002F5825">
            <w:pPr>
              <w:autoSpaceDE w:val="0"/>
              <w:autoSpaceDN w:val="0"/>
              <w:adjustRightInd w:val="0"/>
              <w:jc w:val="both"/>
              <w:rPr>
                <w:rFonts w:eastAsia="Calibri"/>
                <w:color w:val="000000"/>
                <w:sz w:val="16"/>
                <w:szCs w:val="16"/>
              </w:rPr>
            </w:pPr>
            <w:r w:rsidRPr="00B85E6C">
              <w:rPr>
                <w:rFonts w:eastAsia="Calibri"/>
                <w:color w:val="000000"/>
                <w:sz w:val="16"/>
                <w:szCs w:val="16"/>
              </w:rPr>
              <w:t>Количество проведенных экологических мероприятий среди детей и молодежи, ед.</w:t>
            </w:r>
          </w:p>
        </w:tc>
        <w:tc>
          <w:tcPr>
            <w:tcW w:w="620" w:type="pct"/>
            <w:gridSpan w:val="2"/>
          </w:tcPr>
          <w:p w:rsidR="003A55BD" w:rsidRPr="00B85E6C" w:rsidRDefault="003A55BD" w:rsidP="002F5825">
            <w:pPr>
              <w:jc w:val="center"/>
              <w:rPr>
                <w:sz w:val="20"/>
                <w:szCs w:val="20"/>
              </w:rPr>
            </w:pPr>
            <w:r w:rsidRPr="00B85E6C">
              <w:rPr>
                <w:sz w:val="20"/>
                <w:szCs w:val="20"/>
              </w:rPr>
              <w:t>29</w:t>
            </w:r>
          </w:p>
        </w:tc>
        <w:tc>
          <w:tcPr>
            <w:tcW w:w="535" w:type="pct"/>
          </w:tcPr>
          <w:p w:rsidR="003A55BD" w:rsidRPr="00B85E6C" w:rsidRDefault="003A55BD" w:rsidP="002F5825">
            <w:pPr>
              <w:jc w:val="center"/>
              <w:rPr>
                <w:sz w:val="20"/>
                <w:szCs w:val="20"/>
              </w:rPr>
            </w:pPr>
            <w:r w:rsidRPr="00B85E6C">
              <w:rPr>
                <w:sz w:val="20"/>
                <w:szCs w:val="20"/>
              </w:rPr>
              <w:t>29</w:t>
            </w:r>
          </w:p>
        </w:tc>
        <w:tc>
          <w:tcPr>
            <w:tcW w:w="442" w:type="pct"/>
            <w:gridSpan w:val="2"/>
          </w:tcPr>
          <w:p w:rsidR="003A55BD" w:rsidRPr="00B85E6C" w:rsidRDefault="003A55BD" w:rsidP="002F5825">
            <w:pPr>
              <w:jc w:val="center"/>
              <w:rPr>
                <w:sz w:val="20"/>
                <w:szCs w:val="20"/>
              </w:rPr>
            </w:pPr>
            <w:r w:rsidRPr="00B85E6C">
              <w:rPr>
                <w:sz w:val="20"/>
                <w:szCs w:val="20"/>
              </w:rPr>
              <w:t>29</w:t>
            </w:r>
          </w:p>
        </w:tc>
        <w:tc>
          <w:tcPr>
            <w:tcW w:w="446" w:type="pct"/>
            <w:gridSpan w:val="2"/>
          </w:tcPr>
          <w:p w:rsidR="003A55BD" w:rsidRPr="00B85E6C" w:rsidRDefault="003A55BD" w:rsidP="002F5825">
            <w:pPr>
              <w:jc w:val="center"/>
              <w:rPr>
                <w:sz w:val="20"/>
                <w:szCs w:val="20"/>
              </w:rPr>
            </w:pPr>
            <w:r w:rsidRPr="00B85E6C">
              <w:rPr>
                <w:sz w:val="20"/>
                <w:szCs w:val="20"/>
              </w:rPr>
              <w:t>35</w:t>
            </w:r>
          </w:p>
        </w:tc>
        <w:tc>
          <w:tcPr>
            <w:tcW w:w="666" w:type="pct"/>
            <w:gridSpan w:val="4"/>
          </w:tcPr>
          <w:p w:rsidR="003A55BD" w:rsidRPr="00B85E6C" w:rsidRDefault="003A55BD" w:rsidP="003A55BD">
            <w:pPr>
              <w:jc w:val="center"/>
              <w:rPr>
                <w:sz w:val="20"/>
                <w:szCs w:val="20"/>
              </w:rPr>
            </w:pPr>
            <w:r w:rsidRPr="00B85E6C">
              <w:rPr>
                <w:sz w:val="20"/>
                <w:szCs w:val="20"/>
              </w:rPr>
              <w:t>35</w:t>
            </w:r>
          </w:p>
        </w:tc>
      </w:tr>
      <w:tr w:rsidR="003A55BD" w:rsidRPr="00B85E6C" w:rsidTr="003107CF">
        <w:tblPrEx>
          <w:tblBorders>
            <w:bottom w:val="single" w:sz="4" w:space="0" w:color="auto"/>
          </w:tblBorders>
        </w:tblPrEx>
        <w:trPr>
          <w:trHeight w:val="2646"/>
        </w:trPr>
        <w:tc>
          <w:tcPr>
            <w:tcW w:w="225" w:type="pct"/>
            <w:vMerge/>
          </w:tcPr>
          <w:p w:rsidR="003A55BD" w:rsidRPr="00B85E6C" w:rsidRDefault="003A55BD" w:rsidP="002F5825">
            <w:pPr>
              <w:autoSpaceDE w:val="0"/>
              <w:autoSpaceDN w:val="0"/>
              <w:adjustRightInd w:val="0"/>
              <w:ind w:left="-57"/>
              <w:jc w:val="both"/>
              <w:rPr>
                <w:color w:val="000000"/>
                <w:sz w:val="16"/>
                <w:szCs w:val="16"/>
              </w:rPr>
            </w:pPr>
          </w:p>
        </w:tc>
        <w:tc>
          <w:tcPr>
            <w:tcW w:w="2066" w:type="pct"/>
            <w:gridSpan w:val="8"/>
            <w:shd w:val="clear" w:color="auto" w:fill="auto"/>
          </w:tcPr>
          <w:p w:rsidR="003A55BD" w:rsidRPr="00B85E6C" w:rsidRDefault="003A55BD" w:rsidP="003A55BD">
            <w:pPr>
              <w:autoSpaceDE w:val="0"/>
              <w:autoSpaceDN w:val="0"/>
              <w:adjustRightInd w:val="0"/>
              <w:jc w:val="both"/>
              <w:rPr>
                <w:rFonts w:eastAsia="Calibri"/>
                <w:color w:val="000000"/>
                <w:sz w:val="16"/>
                <w:szCs w:val="16"/>
              </w:rPr>
            </w:pPr>
            <w:r w:rsidRPr="00B85E6C">
              <w:rPr>
                <w:rFonts w:eastAsia="Calibri"/>
                <w:color w:val="000000"/>
                <w:sz w:val="16"/>
                <w:szCs w:val="16"/>
              </w:rPr>
              <w:t>Доля детей и молодежи , вовлеченных в деятельность общественных организаций экологической направленности  %</w:t>
            </w:r>
          </w:p>
        </w:tc>
        <w:tc>
          <w:tcPr>
            <w:tcW w:w="620" w:type="pct"/>
            <w:gridSpan w:val="2"/>
          </w:tcPr>
          <w:p w:rsidR="003A55BD" w:rsidRPr="00B85E6C" w:rsidRDefault="003A55BD" w:rsidP="002F5825">
            <w:pPr>
              <w:jc w:val="center"/>
              <w:rPr>
                <w:sz w:val="20"/>
                <w:szCs w:val="20"/>
              </w:rPr>
            </w:pPr>
            <w:r w:rsidRPr="00B85E6C">
              <w:rPr>
                <w:sz w:val="20"/>
                <w:szCs w:val="20"/>
              </w:rPr>
              <w:t>9</w:t>
            </w:r>
          </w:p>
        </w:tc>
        <w:tc>
          <w:tcPr>
            <w:tcW w:w="535" w:type="pct"/>
          </w:tcPr>
          <w:p w:rsidR="003A55BD" w:rsidRPr="00B85E6C" w:rsidRDefault="003A55BD" w:rsidP="002F5825">
            <w:pPr>
              <w:jc w:val="center"/>
              <w:rPr>
                <w:sz w:val="20"/>
                <w:szCs w:val="20"/>
              </w:rPr>
            </w:pPr>
            <w:r w:rsidRPr="00B85E6C">
              <w:rPr>
                <w:sz w:val="20"/>
                <w:szCs w:val="20"/>
              </w:rPr>
              <w:t>10</w:t>
            </w:r>
          </w:p>
        </w:tc>
        <w:tc>
          <w:tcPr>
            <w:tcW w:w="442" w:type="pct"/>
            <w:gridSpan w:val="2"/>
          </w:tcPr>
          <w:p w:rsidR="003A55BD" w:rsidRPr="00B85E6C" w:rsidRDefault="003A55BD" w:rsidP="002F5825">
            <w:pPr>
              <w:jc w:val="center"/>
              <w:rPr>
                <w:sz w:val="20"/>
                <w:szCs w:val="20"/>
              </w:rPr>
            </w:pPr>
            <w:r w:rsidRPr="00B85E6C">
              <w:rPr>
                <w:sz w:val="20"/>
                <w:szCs w:val="20"/>
              </w:rPr>
              <w:t>10</w:t>
            </w:r>
          </w:p>
        </w:tc>
        <w:tc>
          <w:tcPr>
            <w:tcW w:w="446" w:type="pct"/>
            <w:gridSpan w:val="2"/>
          </w:tcPr>
          <w:p w:rsidR="003A55BD" w:rsidRPr="00B85E6C" w:rsidRDefault="003A55BD" w:rsidP="002F5825">
            <w:pPr>
              <w:jc w:val="center"/>
              <w:rPr>
                <w:sz w:val="20"/>
                <w:szCs w:val="20"/>
              </w:rPr>
            </w:pPr>
            <w:r w:rsidRPr="00B85E6C">
              <w:rPr>
                <w:sz w:val="20"/>
                <w:szCs w:val="20"/>
              </w:rPr>
              <w:t>10</w:t>
            </w:r>
          </w:p>
        </w:tc>
        <w:tc>
          <w:tcPr>
            <w:tcW w:w="666" w:type="pct"/>
            <w:gridSpan w:val="4"/>
          </w:tcPr>
          <w:p w:rsidR="003A55BD" w:rsidRPr="00B85E6C" w:rsidRDefault="003A55BD" w:rsidP="003A55BD">
            <w:pPr>
              <w:jc w:val="center"/>
              <w:rPr>
                <w:sz w:val="20"/>
                <w:szCs w:val="20"/>
              </w:rPr>
            </w:pPr>
            <w:r w:rsidRPr="00B85E6C">
              <w:rPr>
                <w:sz w:val="20"/>
                <w:szCs w:val="20"/>
              </w:rPr>
              <w:t>10</w:t>
            </w:r>
          </w:p>
        </w:tc>
      </w:tr>
    </w:tbl>
    <w:p w:rsidR="0036719D" w:rsidRPr="00B85E6C" w:rsidRDefault="0036719D" w:rsidP="004136F4">
      <w:pPr>
        <w:autoSpaceDE w:val="0"/>
        <w:autoSpaceDN w:val="0"/>
        <w:adjustRightInd w:val="0"/>
        <w:rPr>
          <w:lang w:eastAsia="en-US"/>
        </w:rPr>
        <w:sectPr w:rsidR="0036719D" w:rsidRPr="00B85E6C" w:rsidSect="00186D46">
          <w:pgSz w:w="16838" w:h="11906" w:orient="landscape"/>
          <w:pgMar w:top="1134" w:right="1134" w:bottom="851" w:left="1134" w:header="709" w:footer="709" w:gutter="0"/>
          <w:cols w:space="708"/>
          <w:docGrid w:linePitch="360"/>
        </w:sectPr>
      </w:pPr>
    </w:p>
    <w:p w:rsidR="00D92256" w:rsidRPr="00B85E6C" w:rsidRDefault="00D92256" w:rsidP="00D92256">
      <w:pPr>
        <w:autoSpaceDE w:val="0"/>
        <w:autoSpaceDN w:val="0"/>
        <w:adjustRightInd w:val="0"/>
        <w:jc w:val="right"/>
        <w:outlineLvl w:val="0"/>
        <w:rPr>
          <w:sz w:val="20"/>
          <w:szCs w:val="20"/>
          <w:lang w:eastAsia="en-US"/>
        </w:rPr>
      </w:pPr>
      <w:r w:rsidRPr="00B85E6C">
        <w:rPr>
          <w:sz w:val="20"/>
          <w:szCs w:val="20"/>
          <w:lang w:eastAsia="en-US"/>
        </w:rPr>
        <w:t>Приложение № 7</w:t>
      </w:r>
    </w:p>
    <w:p w:rsidR="00D92256" w:rsidRPr="00B85E6C" w:rsidRDefault="00D92256" w:rsidP="00D92256">
      <w:pPr>
        <w:autoSpaceDE w:val="0"/>
        <w:autoSpaceDN w:val="0"/>
        <w:adjustRightInd w:val="0"/>
        <w:jc w:val="right"/>
        <w:rPr>
          <w:sz w:val="20"/>
          <w:szCs w:val="20"/>
          <w:lang w:eastAsia="en-US"/>
        </w:rPr>
      </w:pPr>
      <w:r w:rsidRPr="00B85E6C">
        <w:rPr>
          <w:sz w:val="20"/>
          <w:szCs w:val="20"/>
          <w:lang w:eastAsia="en-US"/>
        </w:rPr>
        <w:t>к Муниципальной  программе</w:t>
      </w:r>
    </w:p>
    <w:p w:rsidR="00D92256" w:rsidRPr="00B85E6C" w:rsidRDefault="00D92256" w:rsidP="00D92256">
      <w:pPr>
        <w:autoSpaceDE w:val="0"/>
        <w:autoSpaceDN w:val="0"/>
        <w:adjustRightInd w:val="0"/>
        <w:jc w:val="right"/>
        <w:rPr>
          <w:rFonts w:eastAsia="Calibri"/>
          <w:sz w:val="20"/>
          <w:szCs w:val="20"/>
        </w:rPr>
      </w:pPr>
      <w:r w:rsidRPr="00B85E6C">
        <w:rPr>
          <w:rFonts w:eastAsia="Calibri"/>
          <w:sz w:val="20"/>
          <w:szCs w:val="20"/>
        </w:rPr>
        <w:t>Порецкого муниципального округа Чувашской Республики</w:t>
      </w:r>
    </w:p>
    <w:p w:rsidR="00D92256" w:rsidRPr="00B85E6C" w:rsidRDefault="00D92256" w:rsidP="00D92256">
      <w:pPr>
        <w:autoSpaceDE w:val="0"/>
        <w:autoSpaceDN w:val="0"/>
        <w:adjustRightInd w:val="0"/>
        <w:jc w:val="right"/>
        <w:rPr>
          <w:sz w:val="20"/>
          <w:szCs w:val="20"/>
          <w:lang w:eastAsia="en-US"/>
        </w:rPr>
      </w:pPr>
      <w:r w:rsidRPr="00B85E6C">
        <w:rPr>
          <w:sz w:val="20"/>
          <w:szCs w:val="20"/>
          <w:lang w:eastAsia="en-US"/>
        </w:rPr>
        <w:t xml:space="preserve"> «Развитие образования» </w:t>
      </w:r>
    </w:p>
    <w:p w:rsidR="00D92256" w:rsidRPr="00B85E6C" w:rsidRDefault="00D92256" w:rsidP="00D92256">
      <w:pPr>
        <w:autoSpaceDE w:val="0"/>
        <w:autoSpaceDN w:val="0"/>
        <w:adjustRightInd w:val="0"/>
        <w:jc w:val="center"/>
        <w:rPr>
          <w:lang w:eastAsia="en-US"/>
        </w:rPr>
      </w:pPr>
    </w:p>
    <w:p w:rsidR="00E7293D" w:rsidRPr="00B85E6C" w:rsidRDefault="00E7293D" w:rsidP="00D92256">
      <w:pPr>
        <w:autoSpaceDE w:val="0"/>
        <w:autoSpaceDN w:val="0"/>
        <w:adjustRightInd w:val="0"/>
        <w:jc w:val="center"/>
        <w:rPr>
          <w:lang w:eastAsia="en-US"/>
        </w:rPr>
      </w:pPr>
    </w:p>
    <w:p w:rsidR="00D92256" w:rsidRPr="00B85E6C" w:rsidRDefault="00D92256" w:rsidP="00D92256">
      <w:pPr>
        <w:autoSpaceDE w:val="0"/>
        <w:autoSpaceDN w:val="0"/>
        <w:adjustRightInd w:val="0"/>
        <w:jc w:val="center"/>
        <w:rPr>
          <w:lang w:eastAsia="en-US"/>
        </w:rPr>
      </w:pPr>
      <w:r w:rsidRPr="00B85E6C">
        <w:rPr>
          <w:lang w:eastAsia="en-US"/>
        </w:rPr>
        <w:t xml:space="preserve">ПОДПРОГРАММА «ПАТРИОТИЧЕСКОЕ ВОСПИТАНИЕ И ДОПРИЗЫВНАЯ </w:t>
      </w:r>
    </w:p>
    <w:p w:rsidR="00D92256" w:rsidRPr="00B85E6C" w:rsidRDefault="00D92256" w:rsidP="00D92256">
      <w:pPr>
        <w:autoSpaceDE w:val="0"/>
        <w:autoSpaceDN w:val="0"/>
        <w:adjustRightInd w:val="0"/>
        <w:jc w:val="center"/>
        <w:rPr>
          <w:lang w:eastAsia="en-US"/>
        </w:rPr>
      </w:pPr>
      <w:r w:rsidRPr="00B85E6C">
        <w:rPr>
          <w:lang w:eastAsia="en-US"/>
        </w:rPr>
        <w:t xml:space="preserve">ПОДГОТОВКА МОЛОДЕЖИ» </w:t>
      </w:r>
    </w:p>
    <w:p w:rsidR="00D92256" w:rsidRPr="00B85E6C" w:rsidRDefault="00D92256" w:rsidP="00D92256">
      <w:pPr>
        <w:autoSpaceDE w:val="0"/>
        <w:autoSpaceDN w:val="0"/>
        <w:adjustRightInd w:val="0"/>
        <w:jc w:val="center"/>
        <w:rPr>
          <w:lang w:eastAsia="en-US"/>
        </w:rPr>
      </w:pPr>
      <w:r w:rsidRPr="00B85E6C">
        <w:rPr>
          <w:lang w:eastAsia="en-US"/>
        </w:rPr>
        <w:t>МУНИЦИПАЛЬНОЙ ПРОГРАММЫ ПОРЕЦКОГО МУНИЦИПАЛЬНОГО ОКРУГА «РАЗВИТИЕ ОБРАЗОВАНИЯ»</w:t>
      </w:r>
    </w:p>
    <w:p w:rsidR="00205512" w:rsidRPr="00B85E6C" w:rsidRDefault="00205512" w:rsidP="00D92256">
      <w:pPr>
        <w:autoSpaceDE w:val="0"/>
        <w:autoSpaceDN w:val="0"/>
        <w:adjustRightInd w:val="0"/>
        <w:jc w:val="center"/>
        <w:rPr>
          <w:lang w:eastAsia="en-US"/>
        </w:rPr>
      </w:pPr>
    </w:p>
    <w:tbl>
      <w:tblPr>
        <w:tblW w:w="9835" w:type="dxa"/>
        <w:tblInd w:w="62" w:type="dxa"/>
        <w:tblLayout w:type="fixed"/>
        <w:tblCellMar>
          <w:top w:w="102" w:type="dxa"/>
          <w:left w:w="62" w:type="dxa"/>
          <w:bottom w:w="102" w:type="dxa"/>
          <w:right w:w="62" w:type="dxa"/>
        </w:tblCellMar>
        <w:tblLook w:val="0000"/>
      </w:tblPr>
      <w:tblGrid>
        <w:gridCol w:w="3706"/>
        <w:gridCol w:w="570"/>
        <w:gridCol w:w="5559"/>
      </w:tblGrid>
      <w:tr w:rsidR="00D92256" w:rsidRPr="00B85E6C" w:rsidTr="00D92256">
        <w:trPr>
          <w:trHeight w:val="144"/>
        </w:trPr>
        <w:tc>
          <w:tcPr>
            <w:tcW w:w="3706" w:type="dxa"/>
          </w:tcPr>
          <w:p w:rsidR="00D92256" w:rsidRPr="00B85E6C" w:rsidRDefault="00D92256" w:rsidP="00C074F0">
            <w:pPr>
              <w:autoSpaceDE w:val="0"/>
              <w:autoSpaceDN w:val="0"/>
              <w:adjustRightInd w:val="0"/>
              <w:rPr>
                <w:lang w:eastAsia="en-US"/>
              </w:rPr>
            </w:pPr>
            <w:r w:rsidRPr="00B85E6C">
              <w:rPr>
                <w:lang w:eastAsia="en-US"/>
              </w:rPr>
              <w:t>Ответственный исполнитель подпрограммы</w:t>
            </w:r>
          </w:p>
        </w:tc>
        <w:tc>
          <w:tcPr>
            <w:tcW w:w="570" w:type="dxa"/>
          </w:tcPr>
          <w:p w:rsidR="00D92256" w:rsidRPr="00B85E6C" w:rsidRDefault="00D92256" w:rsidP="00C074F0">
            <w:pPr>
              <w:autoSpaceDE w:val="0"/>
              <w:autoSpaceDN w:val="0"/>
              <w:adjustRightInd w:val="0"/>
              <w:jc w:val="center"/>
            </w:pPr>
            <w:r w:rsidRPr="00B85E6C">
              <w:t>–</w:t>
            </w:r>
          </w:p>
        </w:tc>
        <w:tc>
          <w:tcPr>
            <w:tcW w:w="5559" w:type="dxa"/>
          </w:tcPr>
          <w:p w:rsidR="00D92256" w:rsidRPr="00B85E6C" w:rsidRDefault="00D92256" w:rsidP="00C074F0">
            <w:pPr>
              <w:autoSpaceDE w:val="0"/>
              <w:autoSpaceDN w:val="0"/>
              <w:adjustRightInd w:val="0"/>
              <w:jc w:val="both"/>
              <w:rPr>
                <w:lang w:eastAsia="en-US"/>
              </w:rPr>
            </w:pPr>
            <w:r w:rsidRPr="00B85E6C">
              <w:t>Отдел образования,  молодежной политики и спорта администрации Порецкого муниципального округа</w:t>
            </w:r>
          </w:p>
        </w:tc>
      </w:tr>
      <w:tr w:rsidR="00D92256" w:rsidRPr="00B85E6C" w:rsidTr="00D92256">
        <w:trPr>
          <w:trHeight w:val="144"/>
        </w:trPr>
        <w:tc>
          <w:tcPr>
            <w:tcW w:w="3706" w:type="dxa"/>
          </w:tcPr>
          <w:p w:rsidR="00D92256" w:rsidRPr="00B85E6C" w:rsidRDefault="00D92256" w:rsidP="00C074F0">
            <w:pPr>
              <w:autoSpaceDE w:val="0"/>
              <w:autoSpaceDN w:val="0"/>
              <w:adjustRightInd w:val="0"/>
              <w:rPr>
                <w:lang w:eastAsia="en-US"/>
              </w:rPr>
            </w:pPr>
          </w:p>
          <w:p w:rsidR="00D92256" w:rsidRPr="00B85E6C" w:rsidRDefault="00D92256" w:rsidP="00C074F0">
            <w:pPr>
              <w:autoSpaceDE w:val="0"/>
              <w:autoSpaceDN w:val="0"/>
              <w:adjustRightInd w:val="0"/>
              <w:rPr>
                <w:lang w:eastAsia="en-US"/>
              </w:rPr>
            </w:pPr>
            <w:r w:rsidRPr="00B85E6C">
              <w:rPr>
                <w:lang w:eastAsia="en-US"/>
              </w:rPr>
              <w:t>Соисполнители подпрограммы</w:t>
            </w:r>
          </w:p>
          <w:p w:rsidR="00D92256" w:rsidRPr="00B85E6C" w:rsidRDefault="00D92256" w:rsidP="00C074F0">
            <w:pPr>
              <w:autoSpaceDE w:val="0"/>
              <w:autoSpaceDN w:val="0"/>
              <w:adjustRightInd w:val="0"/>
              <w:rPr>
                <w:lang w:eastAsia="en-US"/>
              </w:rPr>
            </w:pPr>
          </w:p>
          <w:p w:rsidR="00D92256" w:rsidRPr="00B85E6C" w:rsidRDefault="00D92256" w:rsidP="00C074F0">
            <w:pPr>
              <w:autoSpaceDE w:val="0"/>
              <w:autoSpaceDN w:val="0"/>
              <w:adjustRightInd w:val="0"/>
              <w:rPr>
                <w:lang w:eastAsia="en-US"/>
              </w:rPr>
            </w:pPr>
          </w:p>
          <w:p w:rsidR="00D92256" w:rsidRPr="00B85E6C" w:rsidRDefault="00D92256" w:rsidP="00C074F0">
            <w:pPr>
              <w:autoSpaceDE w:val="0"/>
              <w:autoSpaceDN w:val="0"/>
              <w:adjustRightInd w:val="0"/>
              <w:rPr>
                <w:lang w:eastAsia="en-US"/>
              </w:rPr>
            </w:pPr>
          </w:p>
          <w:p w:rsidR="00D92256" w:rsidRPr="00B85E6C" w:rsidRDefault="00D92256" w:rsidP="00C074F0">
            <w:pPr>
              <w:autoSpaceDE w:val="0"/>
              <w:autoSpaceDN w:val="0"/>
              <w:adjustRightInd w:val="0"/>
              <w:rPr>
                <w:lang w:eastAsia="en-US"/>
              </w:rPr>
            </w:pPr>
          </w:p>
          <w:p w:rsidR="00D92256" w:rsidRPr="00B85E6C" w:rsidRDefault="00D92256" w:rsidP="00C074F0">
            <w:pPr>
              <w:autoSpaceDE w:val="0"/>
              <w:autoSpaceDN w:val="0"/>
              <w:adjustRightInd w:val="0"/>
              <w:rPr>
                <w:lang w:eastAsia="en-US"/>
              </w:rPr>
            </w:pPr>
            <w:r w:rsidRPr="00B85E6C">
              <w:rPr>
                <w:lang w:eastAsia="en-US"/>
              </w:rPr>
              <w:t xml:space="preserve">Цель подпрограммы </w:t>
            </w:r>
          </w:p>
        </w:tc>
        <w:tc>
          <w:tcPr>
            <w:tcW w:w="570" w:type="dxa"/>
          </w:tcPr>
          <w:p w:rsidR="00D92256" w:rsidRPr="00B85E6C" w:rsidRDefault="00D92256" w:rsidP="00C074F0">
            <w:pPr>
              <w:jc w:val="center"/>
            </w:pPr>
          </w:p>
          <w:p w:rsidR="00D92256" w:rsidRPr="00B85E6C" w:rsidRDefault="00D92256" w:rsidP="00C074F0">
            <w:pPr>
              <w:jc w:val="center"/>
            </w:pPr>
            <w:r w:rsidRPr="00B85E6C">
              <w:t>–</w:t>
            </w:r>
          </w:p>
          <w:p w:rsidR="00D92256" w:rsidRPr="00B85E6C" w:rsidRDefault="00D92256" w:rsidP="00C074F0">
            <w:pPr>
              <w:jc w:val="center"/>
            </w:pPr>
          </w:p>
          <w:p w:rsidR="00D92256" w:rsidRPr="00B85E6C" w:rsidRDefault="00D92256" w:rsidP="00C074F0">
            <w:pPr>
              <w:jc w:val="center"/>
            </w:pPr>
          </w:p>
          <w:p w:rsidR="00D92256" w:rsidRPr="00B85E6C" w:rsidRDefault="00D92256" w:rsidP="00C074F0">
            <w:pPr>
              <w:jc w:val="center"/>
            </w:pPr>
          </w:p>
          <w:p w:rsidR="00D92256" w:rsidRPr="00B85E6C" w:rsidRDefault="00D92256" w:rsidP="00C074F0">
            <w:pPr>
              <w:jc w:val="center"/>
            </w:pPr>
          </w:p>
          <w:p w:rsidR="00D92256" w:rsidRPr="00B85E6C" w:rsidRDefault="00D92256" w:rsidP="00C074F0">
            <w:pPr>
              <w:jc w:val="center"/>
            </w:pPr>
            <w:r w:rsidRPr="00B85E6C">
              <w:t>–</w:t>
            </w:r>
          </w:p>
        </w:tc>
        <w:tc>
          <w:tcPr>
            <w:tcW w:w="5559" w:type="dxa"/>
          </w:tcPr>
          <w:p w:rsidR="00D92256" w:rsidRPr="00B85E6C" w:rsidRDefault="00D92256" w:rsidP="00C074F0">
            <w:pPr>
              <w:jc w:val="both"/>
              <w:rPr>
                <w:lang w:eastAsia="en-US"/>
              </w:rPr>
            </w:pPr>
          </w:p>
          <w:p w:rsidR="00D92256" w:rsidRPr="00B85E6C" w:rsidRDefault="00D92256" w:rsidP="00C074F0">
            <w:pPr>
              <w:jc w:val="both"/>
            </w:pPr>
            <w:r w:rsidRPr="00B85E6C">
              <w:t>муниципальные образовательные организации Порецкого муниципального округа</w:t>
            </w:r>
          </w:p>
          <w:p w:rsidR="00D92256" w:rsidRPr="00B85E6C" w:rsidRDefault="00D92256" w:rsidP="00C074F0">
            <w:pPr>
              <w:jc w:val="both"/>
              <w:rPr>
                <w:lang w:eastAsia="en-US"/>
              </w:rPr>
            </w:pPr>
          </w:p>
          <w:p w:rsidR="00D92256" w:rsidRPr="00B85E6C" w:rsidRDefault="00D92256" w:rsidP="00C074F0">
            <w:pPr>
              <w:autoSpaceDE w:val="0"/>
              <w:autoSpaceDN w:val="0"/>
              <w:adjustRightInd w:val="0"/>
              <w:jc w:val="both"/>
              <w:rPr>
                <w:lang w:eastAsia="en-US"/>
              </w:rPr>
            </w:pPr>
            <w:r w:rsidRPr="00B85E6C">
              <w:rPr>
                <w:lang w:eastAsia="en-US"/>
              </w:rPr>
              <w:t>совершенствование и дальнейшее развитие целостной системы патриотического воспитания и допризывной подготовки молодежи Порецкого муниципального округа</w:t>
            </w:r>
          </w:p>
        </w:tc>
      </w:tr>
      <w:tr w:rsidR="00D92256" w:rsidRPr="00B85E6C" w:rsidTr="00D92256">
        <w:trPr>
          <w:trHeight w:val="144"/>
        </w:trPr>
        <w:tc>
          <w:tcPr>
            <w:tcW w:w="3706" w:type="dxa"/>
          </w:tcPr>
          <w:p w:rsidR="00D92256" w:rsidRPr="00B85E6C" w:rsidRDefault="00D92256" w:rsidP="00C074F0">
            <w:pPr>
              <w:autoSpaceDE w:val="0"/>
              <w:autoSpaceDN w:val="0"/>
              <w:adjustRightInd w:val="0"/>
              <w:rPr>
                <w:lang w:eastAsia="en-US"/>
              </w:rPr>
            </w:pPr>
            <w:r w:rsidRPr="00B85E6C">
              <w:rPr>
                <w:lang w:eastAsia="en-US"/>
              </w:rPr>
              <w:t>Задачи подпрограммы</w:t>
            </w:r>
          </w:p>
        </w:tc>
        <w:tc>
          <w:tcPr>
            <w:tcW w:w="570" w:type="dxa"/>
          </w:tcPr>
          <w:p w:rsidR="00D92256" w:rsidRPr="00B85E6C" w:rsidRDefault="00D92256" w:rsidP="00C074F0">
            <w:pPr>
              <w:autoSpaceDE w:val="0"/>
              <w:autoSpaceDN w:val="0"/>
              <w:adjustRightInd w:val="0"/>
              <w:jc w:val="center"/>
            </w:pPr>
            <w:r w:rsidRPr="00B85E6C">
              <w:t>–</w:t>
            </w:r>
          </w:p>
        </w:tc>
        <w:tc>
          <w:tcPr>
            <w:tcW w:w="5559" w:type="dxa"/>
          </w:tcPr>
          <w:p w:rsidR="00C30DEE" w:rsidRPr="00B85E6C" w:rsidRDefault="005304EE" w:rsidP="00C30DEE">
            <w:pPr>
              <w:pStyle w:val="s16"/>
              <w:shd w:val="clear" w:color="auto" w:fill="FFFFFF"/>
              <w:spacing w:before="0" w:beforeAutospacing="0" w:after="0" w:afterAutospacing="0"/>
              <w:rPr>
                <w:color w:val="22272F"/>
                <w:sz w:val="23"/>
                <w:szCs w:val="23"/>
              </w:rPr>
            </w:pPr>
            <w:r w:rsidRPr="00B85E6C">
              <w:rPr>
                <w:color w:val="22272F"/>
                <w:sz w:val="23"/>
                <w:szCs w:val="23"/>
              </w:rPr>
              <w:t> п</w:t>
            </w:r>
            <w:r w:rsidR="00C30DEE" w:rsidRPr="00B85E6C">
              <w:rPr>
                <w:color w:val="22272F"/>
                <w:sz w:val="23"/>
                <w:szCs w:val="23"/>
              </w:rPr>
              <w:t>овышение уровня профессионального образования специалистов по патриотическому воспитанию;</w:t>
            </w:r>
          </w:p>
          <w:p w:rsidR="00C30DEE" w:rsidRPr="00B85E6C" w:rsidRDefault="00C30DEE" w:rsidP="00C30DEE">
            <w:pPr>
              <w:pStyle w:val="s16"/>
              <w:shd w:val="clear" w:color="auto" w:fill="FFFFFF"/>
              <w:spacing w:before="0" w:beforeAutospacing="0" w:after="0" w:afterAutospacing="0"/>
              <w:rPr>
                <w:color w:val="22272F"/>
                <w:sz w:val="23"/>
                <w:szCs w:val="23"/>
              </w:rPr>
            </w:pPr>
            <w:r w:rsidRPr="00B85E6C">
              <w:rPr>
                <w:color w:val="22272F"/>
                <w:sz w:val="23"/>
                <w:szCs w:val="23"/>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"Юнармия"</w:t>
            </w:r>
          </w:p>
          <w:p w:rsidR="00D92256" w:rsidRPr="00B85E6C" w:rsidRDefault="00D92256" w:rsidP="00C074F0">
            <w:pPr>
              <w:autoSpaceDE w:val="0"/>
              <w:autoSpaceDN w:val="0"/>
              <w:adjustRightInd w:val="0"/>
              <w:jc w:val="both"/>
              <w:rPr>
                <w:lang w:eastAsia="en-US"/>
              </w:rPr>
            </w:pPr>
          </w:p>
        </w:tc>
      </w:tr>
      <w:tr w:rsidR="00D92256" w:rsidRPr="00B85E6C" w:rsidTr="00D92256">
        <w:trPr>
          <w:trHeight w:val="144"/>
        </w:trPr>
        <w:tc>
          <w:tcPr>
            <w:tcW w:w="3706" w:type="dxa"/>
          </w:tcPr>
          <w:p w:rsidR="00D92256" w:rsidRPr="00B85E6C" w:rsidRDefault="00D92256" w:rsidP="00C074F0">
            <w:pPr>
              <w:autoSpaceDE w:val="0"/>
              <w:autoSpaceDN w:val="0"/>
              <w:adjustRightInd w:val="0"/>
              <w:rPr>
                <w:lang w:eastAsia="en-US"/>
              </w:rPr>
            </w:pPr>
            <w:r w:rsidRPr="00B85E6C">
              <w:rPr>
                <w:lang w:eastAsia="en-US"/>
              </w:rPr>
              <w:t>Целевые индикаторы и показатели подпрограммы</w:t>
            </w:r>
          </w:p>
        </w:tc>
        <w:tc>
          <w:tcPr>
            <w:tcW w:w="570" w:type="dxa"/>
          </w:tcPr>
          <w:p w:rsidR="00D92256" w:rsidRPr="00B85E6C" w:rsidRDefault="00D92256" w:rsidP="00C074F0">
            <w:pPr>
              <w:jc w:val="center"/>
            </w:pPr>
            <w:r w:rsidRPr="00B85E6C">
              <w:t>–</w:t>
            </w:r>
          </w:p>
        </w:tc>
        <w:tc>
          <w:tcPr>
            <w:tcW w:w="5559" w:type="dxa"/>
          </w:tcPr>
          <w:p w:rsidR="00C30DEE" w:rsidRPr="00B85E6C" w:rsidRDefault="00C30DEE" w:rsidP="00C30DEE">
            <w:pPr>
              <w:pStyle w:val="s16"/>
              <w:shd w:val="clear" w:color="auto" w:fill="FFFFFF"/>
              <w:spacing w:before="0" w:beforeAutospacing="0" w:after="0" w:afterAutospacing="0"/>
              <w:rPr>
                <w:color w:val="22272F"/>
              </w:rPr>
            </w:pPr>
            <w:r w:rsidRPr="00B85E6C">
              <w:rPr>
                <w:color w:val="22272F"/>
                <w:sz w:val="20"/>
                <w:szCs w:val="20"/>
              </w:rPr>
              <w:t> </w:t>
            </w:r>
            <w:r w:rsidRPr="00B85E6C">
              <w:rPr>
                <w:color w:val="22272F"/>
              </w:rPr>
              <w:t>К 2036 году предусматривается достижение следующих важнейших целевых показателей и индикаторов:</w:t>
            </w:r>
          </w:p>
          <w:p w:rsidR="00C30DEE" w:rsidRPr="00B85E6C" w:rsidRDefault="00C30DEE" w:rsidP="00C30DEE">
            <w:pPr>
              <w:pStyle w:val="s16"/>
              <w:shd w:val="clear" w:color="auto" w:fill="FFFFFF"/>
              <w:spacing w:before="0" w:beforeAutospacing="0" w:after="0" w:afterAutospacing="0"/>
              <w:rPr>
                <w:color w:val="22272F"/>
              </w:rPr>
            </w:pPr>
            <w:r w:rsidRPr="00B85E6C">
              <w:rPr>
                <w:color w:val="22272F"/>
              </w:rPr>
              <w:t xml:space="preserve">количество обучающихся, вовлеченных во Всероссийское детско-юношеское военно-патриотическое общественное движение "Юнармия", - </w:t>
            </w:r>
            <w:r w:rsidR="00205512" w:rsidRPr="00B85E6C">
              <w:rPr>
                <w:color w:val="22272F"/>
              </w:rPr>
              <w:t>6</w:t>
            </w:r>
            <w:r w:rsidRPr="00B85E6C">
              <w:rPr>
                <w:color w:val="22272F"/>
              </w:rPr>
              <w:t>00 человек</w:t>
            </w:r>
          </w:p>
          <w:p w:rsidR="00D92256" w:rsidRPr="00B85E6C" w:rsidRDefault="00D92256" w:rsidP="00C074F0">
            <w:pPr>
              <w:autoSpaceDE w:val="0"/>
              <w:autoSpaceDN w:val="0"/>
              <w:adjustRightInd w:val="0"/>
              <w:jc w:val="both"/>
              <w:rPr>
                <w:lang w:eastAsia="en-US"/>
              </w:rPr>
            </w:pPr>
          </w:p>
        </w:tc>
      </w:tr>
      <w:tr w:rsidR="00D92256" w:rsidRPr="00B85E6C" w:rsidTr="00D92256">
        <w:trPr>
          <w:trHeight w:val="144"/>
        </w:trPr>
        <w:tc>
          <w:tcPr>
            <w:tcW w:w="3706" w:type="dxa"/>
          </w:tcPr>
          <w:p w:rsidR="00D92256" w:rsidRPr="00B85E6C" w:rsidRDefault="00D92256" w:rsidP="00C074F0">
            <w:pPr>
              <w:autoSpaceDE w:val="0"/>
              <w:autoSpaceDN w:val="0"/>
              <w:adjustRightInd w:val="0"/>
              <w:rPr>
                <w:lang w:eastAsia="en-US"/>
              </w:rPr>
            </w:pPr>
            <w:r w:rsidRPr="00B85E6C">
              <w:rPr>
                <w:lang w:eastAsia="en-US"/>
              </w:rPr>
              <w:t>Этапы и сроки реализации подпрограммы</w:t>
            </w:r>
          </w:p>
        </w:tc>
        <w:tc>
          <w:tcPr>
            <w:tcW w:w="570" w:type="dxa"/>
          </w:tcPr>
          <w:p w:rsidR="00D92256" w:rsidRPr="00B85E6C" w:rsidRDefault="00D92256" w:rsidP="00C074F0">
            <w:pPr>
              <w:autoSpaceDE w:val="0"/>
              <w:autoSpaceDN w:val="0"/>
              <w:adjustRightInd w:val="0"/>
              <w:jc w:val="center"/>
            </w:pPr>
            <w:r w:rsidRPr="00B85E6C">
              <w:t>–</w:t>
            </w:r>
          </w:p>
        </w:tc>
        <w:tc>
          <w:tcPr>
            <w:tcW w:w="5559" w:type="dxa"/>
          </w:tcPr>
          <w:p w:rsidR="00D92256" w:rsidRPr="00B85E6C" w:rsidRDefault="00D92256" w:rsidP="00C074F0">
            <w:pPr>
              <w:autoSpaceDE w:val="0"/>
              <w:autoSpaceDN w:val="0"/>
              <w:adjustRightInd w:val="0"/>
              <w:rPr>
                <w:lang w:eastAsia="en-US"/>
              </w:rPr>
            </w:pPr>
            <w:r w:rsidRPr="00B85E6C">
              <w:rPr>
                <w:lang w:eastAsia="en-US"/>
              </w:rPr>
              <w:t>2023-2035 годы:</w:t>
            </w:r>
          </w:p>
          <w:p w:rsidR="00D92256" w:rsidRPr="00B85E6C" w:rsidRDefault="00D92256" w:rsidP="00C074F0">
            <w:pPr>
              <w:autoSpaceDE w:val="0"/>
              <w:autoSpaceDN w:val="0"/>
              <w:adjustRightInd w:val="0"/>
              <w:rPr>
                <w:lang w:eastAsia="en-US"/>
              </w:rPr>
            </w:pPr>
            <w:r w:rsidRPr="00B85E6C">
              <w:rPr>
                <w:lang w:eastAsia="en-US"/>
              </w:rPr>
              <w:t>1 этап – 2023-2025годы;</w:t>
            </w:r>
          </w:p>
          <w:p w:rsidR="00D92256" w:rsidRPr="00B85E6C" w:rsidRDefault="00D92256" w:rsidP="00C074F0">
            <w:pPr>
              <w:autoSpaceDE w:val="0"/>
              <w:autoSpaceDN w:val="0"/>
              <w:adjustRightInd w:val="0"/>
              <w:rPr>
                <w:lang w:eastAsia="en-US"/>
              </w:rPr>
            </w:pPr>
            <w:r w:rsidRPr="00B85E6C">
              <w:rPr>
                <w:lang w:eastAsia="en-US"/>
              </w:rPr>
              <w:t>2 этап – 2026-2030 годы;</w:t>
            </w:r>
          </w:p>
          <w:p w:rsidR="00D92256" w:rsidRPr="00B85E6C" w:rsidRDefault="00D92256" w:rsidP="00C074F0">
            <w:pPr>
              <w:autoSpaceDE w:val="0"/>
              <w:autoSpaceDN w:val="0"/>
              <w:adjustRightInd w:val="0"/>
              <w:rPr>
                <w:lang w:eastAsia="en-US"/>
              </w:rPr>
            </w:pPr>
            <w:r w:rsidRPr="00B85E6C">
              <w:rPr>
                <w:lang w:eastAsia="en-US"/>
              </w:rPr>
              <w:t>3 этап – 2031-2035 годы</w:t>
            </w:r>
          </w:p>
        </w:tc>
      </w:tr>
      <w:tr w:rsidR="00D92256" w:rsidRPr="00B85E6C" w:rsidTr="00D92256">
        <w:trPr>
          <w:trHeight w:val="144"/>
        </w:trPr>
        <w:tc>
          <w:tcPr>
            <w:tcW w:w="3706" w:type="dxa"/>
          </w:tcPr>
          <w:p w:rsidR="00D92256" w:rsidRPr="00B85E6C" w:rsidRDefault="00D92256" w:rsidP="00C074F0">
            <w:pPr>
              <w:autoSpaceDE w:val="0"/>
              <w:autoSpaceDN w:val="0"/>
              <w:adjustRightInd w:val="0"/>
              <w:rPr>
                <w:lang w:eastAsia="en-US"/>
              </w:rPr>
            </w:pPr>
            <w:r w:rsidRPr="00B85E6C">
              <w:rPr>
                <w:lang w:eastAsia="en-US"/>
              </w:rPr>
              <w:t>Объемы финансирования подпрограммы с разбивкой по годам реализации подпрограммы</w:t>
            </w:r>
          </w:p>
        </w:tc>
        <w:tc>
          <w:tcPr>
            <w:tcW w:w="570" w:type="dxa"/>
          </w:tcPr>
          <w:p w:rsidR="00D92256" w:rsidRPr="00B85E6C" w:rsidRDefault="00D92256" w:rsidP="00C074F0">
            <w:pPr>
              <w:jc w:val="center"/>
            </w:pPr>
            <w:r w:rsidRPr="00B85E6C">
              <w:t>–</w:t>
            </w:r>
          </w:p>
        </w:tc>
        <w:tc>
          <w:tcPr>
            <w:tcW w:w="5559" w:type="dxa"/>
          </w:tcPr>
          <w:p w:rsidR="00D92256" w:rsidRPr="00B85E6C" w:rsidRDefault="00D92256" w:rsidP="00C074F0">
            <w:pPr>
              <w:autoSpaceDE w:val="0"/>
              <w:autoSpaceDN w:val="0"/>
              <w:adjustRightInd w:val="0"/>
              <w:jc w:val="both"/>
              <w:rPr>
                <w:lang w:eastAsia="en-US"/>
              </w:rPr>
            </w:pPr>
            <w:r w:rsidRPr="00B85E6C">
              <w:rPr>
                <w:lang w:eastAsia="en-US"/>
              </w:rPr>
              <w:t>прогнозируемые объемы бюджетных ассигнований на реализацию мероприятий подпрограммы в 2023-2035годах составляют 2205,7 тыс. рублей, в том числе:</w:t>
            </w:r>
          </w:p>
          <w:p w:rsidR="00D92256" w:rsidRPr="00B85E6C" w:rsidRDefault="00D92256" w:rsidP="00C074F0">
            <w:pPr>
              <w:autoSpaceDE w:val="0"/>
              <w:autoSpaceDN w:val="0"/>
              <w:adjustRightInd w:val="0"/>
              <w:jc w:val="both"/>
              <w:rPr>
                <w:lang w:eastAsia="en-US"/>
              </w:rPr>
            </w:pPr>
            <w:r w:rsidRPr="00B85E6C">
              <w:rPr>
                <w:lang w:eastAsia="en-US"/>
              </w:rPr>
              <w:t>в 2023 году – 737,3 тыс. рублей;</w:t>
            </w:r>
          </w:p>
          <w:p w:rsidR="00D92256" w:rsidRPr="00B85E6C" w:rsidRDefault="00D92256" w:rsidP="00C074F0">
            <w:pPr>
              <w:autoSpaceDE w:val="0"/>
              <w:autoSpaceDN w:val="0"/>
              <w:adjustRightInd w:val="0"/>
              <w:jc w:val="both"/>
              <w:rPr>
                <w:lang w:eastAsia="en-US"/>
              </w:rPr>
            </w:pPr>
            <w:r w:rsidRPr="00B85E6C">
              <w:rPr>
                <w:lang w:eastAsia="en-US"/>
              </w:rPr>
              <w:t>в 2024 году – 726,7 тыс. рублей;</w:t>
            </w:r>
          </w:p>
          <w:p w:rsidR="00D92256" w:rsidRPr="00B85E6C" w:rsidRDefault="00D92256" w:rsidP="00C074F0">
            <w:pPr>
              <w:autoSpaceDE w:val="0"/>
              <w:autoSpaceDN w:val="0"/>
              <w:adjustRightInd w:val="0"/>
              <w:jc w:val="both"/>
              <w:rPr>
                <w:color w:val="FF0000"/>
                <w:lang w:eastAsia="en-US"/>
              </w:rPr>
            </w:pPr>
            <w:r w:rsidRPr="00B85E6C">
              <w:rPr>
                <w:lang w:eastAsia="en-US"/>
              </w:rPr>
              <w:t>в 2025 году – 741,7 тыс. рублей;</w:t>
            </w:r>
          </w:p>
          <w:p w:rsidR="00D92256" w:rsidRPr="00B85E6C" w:rsidRDefault="00D92256" w:rsidP="00C074F0">
            <w:pPr>
              <w:autoSpaceDE w:val="0"/>
              <w:autoSpaceDN w:val="0"/>
              <w:adjustRightInd w:val="0"/>
              <w:jc w:val="both"/>
              <w:rPr>
                <w:lang w:eastAsia="en-US"/>
              </w:rPr>
            </w:pPr>
            <w:r w:rsidRPr="00B85E6C">
              <w:rPr>
                <w:lang w:eastAsia="en-US"/>
              </w:rPr>
              <w:t>в 2026 – 2030 годах – 0,0 тыс. рублей;</w:t>
            </w:r>
          </w:p>
          <w:p w:rsidR="00D92256" w:rsidRPr="00B85E6C" w:rsidRDefault="00D92256" w:rsidP="00C074F0">
            <w:pPr>
              <w:autoSpaceDE w:val="0"/>
              <w:autoSpaceDN w:val="0"/>
              <w:adjustRightInd w:val="0"/>
              <w:jc w:val="both"/>
              <w:rPr>
                <w:lang w:eastAsia="en-US"/>
              </w:rPr>
            </w:pPr>
            <w:r w:rsidRPr="00B85E6C">
              <w:rPr>
                <w:lang w:eastAsia="en-US"/>
              </w:rPr>
              <w:t>в 2031 – 2035 годах – 0,0 тыс. рублей;</w:t>
            </w:r>
          </w:p>
          <w:p w:rsidR="00D92256" w:rsidRPr="00B85E6C" w:rsidRDefault="00D92256" w:rsidP="00C074F0">
            <w:pPr>
              <w:autoSpaceDE w:val="0"/>
              <w:autoSpaceDN w:val="0"/>
              <w:adjustRightInd w:val="0"/>
              <w:jc w:val="both"/>
              <w:rPr>
                <w:lang w:eastAsia="en-US"/>
              </w:rPr>
            </w:pPr>
            <w:r w:rsidRPr="00B85E6C">
              <w:rPr>
                <w:lang w:eastAsia="en-US"/>
              </w:rPr>
              <w:t>из них средства:</w:t>
            </w:r>
          </w:p>
          <w:p w:rsidR="00D92256" w:rsidRPr="00B85E6C" w:rsidRDefault="00D92256" w:rsidP="00C074F0">
            <w:pPr>
              <w:autoSpaceDE w:val="0"/>
              <w:autoSpaceDN w:val="0"/>
              <w:adjustRightInd w:val="0"/>
              <w:jc w:val="both"/>
              <w:rPr>
                <w:lang w:eastAsia="en-US"/>
              </w:rPr>
            </w:pPr>
            <w:r w:rsidRPr="00B85E6C">
              <w:rPr>
                <w:lang w:eastAsia="en-US"/>
              </w:rPr>
              <w:t>федерального бюджета – 2183,7 тыс. рублей (99,0  процента), в том числе:</w:t>
            </w:r>
          </w:p>
          <w:p w:rsidR="00D92256" w:rsidRPr="00B85E6C" w:rsidRDefault="00D92256" w:rsidP="00C074F0">
            <w:pPr>
              <w:autoSpaceDE w:val="0"/>
              <w:autoSpaceDN w:val="0"/>
              <w:adjustRightInd w:val="0"/>
              <w:jc w:val="both"/>
              <w:rPr>
                <w:lang w:eastAsia="en-US"/>
              </w:rPr>
            </w:pPr>
            <w:r w:rsidRPr="00B85E6C">
              <w:rPr>
                <w:lang w:eastAsia="en-US"/>
              </w:rPr>
              <w:t>в 2023 году – 729,9 тыс. рублей;</w:t>
            </w:r>
          </w:p>
          <w:p w:rsidR="00D92256" w:rsidRPr="00B85E6C" w:rsidRDefault="00D92256" w:rsidP="00C074F0">
            <w:pPr>
              <w:autoSpaceDE w:val="0"/>
              <w:autoSpaceDN w:val="0"/>
              <w:adjustRightInd w:val="0"/>
              <w:jc w:val="both"/>
              <w:rPr>
                <w:lang w:eastAsia="en-US"/>
              </w:rPr>
            </w:pPr>
            <w:r w:rsidRPr="00B85E6C">
              <w:rPr>
                <w:lang w:eastAsia="en-US"/>
              </w:rPr>
              <w:t>в 2024 году – 719,5 тыс. рублей;</w:t>
            </w:r>
          </w:p>
          <w:p w:rsidR="00D92256" w:rsidRPr="00B85E6C" w:rsidRDefault="00D92256" w:rsidP="00C074F0">
            <w:pPr>
              <w:autoSpaceDE w:val="0"/>
              <w:autoSpaceDN w:val="0"/>
              <w:adjustRightInd w:val="0"/>
              <w:jc w:val="both"/>
              <w:rPr>
                <w:lang w:eastAsia="en-US"/>
              </w:rPr>
            </w:pPr>
            <w:r w:rsidRPr="00B85E6C">
              <w:rPr>
                <w:lang w:eastAsia="en-US"/>
              </w:rPr>
              <w:t>в 2025 году – 734,3 тыс. рублей;</w:t>
            </w:r>
          </w:p>
          <w:p w:rsidR="00D92256" w:rsidRPr="00B85E6C" w:rsidRDefault="00D92256" w:rsidP="00C074F0">
            <w:pPr>
              <w:autoSpaceDE w:val="0"/>
              <w:autoSpaceDN w:val="0"/>
              <w:adjustRightInd w:val="0"/>
              <w:jc w:val="both"/>
              <w:rPr>
                <w:lang w:eastAsia="en-US"/>
              </w:rPr>
            </w:pPr>
            <w:r w:rsidRPr="00B85E6C">
              <w:rPr>
                <w:lang w:eastAsia="en-US"/>
              </w:rPr>
              <w:t>в 2026 – 2030 годах – 0,0 тыс. рублей;</w:t>
            </w:r>
          </w:p>
          <w:p w:rsidR="00D92256" w:rsidRPr="00B85E6C" w:rsidRDefault="00D92256" w:rsidP="00C074F0">
            <w:pPr>
              <w:autoSpaceDE w:val="0"/>
              <w:autoSpaceDN w:val="0"/>
              <w:adjustRightInd w:val="0"/>
              <w:jc w:val="both"/>
              <w:rPr>
                <w:lang w:eastAsia="en-US"/>
              </w:rPr>
            </w:pPr>
            <w:r w:rsidRPr="00B85E6C">
              <w:rPr>
                <w:lang w:eastAsia="en-US"/>
              </w:rPr>
              <w:t>в 2031 – 2035 годах – 0,0 тыс. рублей;</w:t>
            </w:r>
          </w:p>
          <w:p w:rsidR="00D92256" w:rsidRPr="00B85E6C" w:rsidRDefault="00D92256" w:rsidP="00C074F0">
            <w:pPr>
              <w:autoSpaceDE w:val="0"/>
              <w:autoSpaceDN w:val="0"/>
              <w:adjustRightInd w:val="0"/>
              <w:jc w:val="both"/>
              <w:rPr>
                <w:lang w:eastAsia="en-US"/>
              </w:rPr>
            </w:pPr>
            <w:r w:rsidRPr="00B85E6C">
              <w:rPr>
                <w:lang w:eastAsia="en-US"/>
              </w:rPr>
              <w:t>республиканского бюджета Чувашской Республики – 22,0 тыс. рублей (1,0 процента), в том числе:</w:t>
            </w:r>
          </w:p>
          <w:p w:rsidR="00D92256" w:rsidRPr="00B85E6C" w:rsidRDefault="00D92256" w:rsidP="00C074F0">
            <w:pPr>
              <w:autoSpaceDE w:val="0"/>
              <w:autoSpaceDN w:val="0"/>
              <w:adjustRightInd w:val="0"/>
              <w:jc w:val="both"/>
              <w:rPr>
                <w:lang w:eastAsia="en-US"/>
              </w:rPr>
            </w:pPr>
            <w:r w:rsidRPr="00B85E6C">
              <w:rPr>
                <w:lang w:eastAsia="en-US"/>
              </w:rPr>
              <w:t>в 2023 году – 7,4 тыс. рублей;</w:t>
            </w:r>
          </w:p>
          <w:p w:rsidR="00D92256" w:rsidRPr="00B85E6C" w:rsidRDefault="00D92256" w:rsidP="00C074F0">
            <w:pPr>
              <w:autoSpaceDE w:val="0"/>
              <w:autoSpaceDN w:val="0"/>
              <w:adjustRightInd w:val="0"/>
              <w:jc w:val="both"/>
              <w:rPr>
                <w:lang w:eastAsia="en-US"/>
              </w:rPr>
            </w:pPr>
            <w:r w:rsidRPr="00B85E6C">
              <w:rPr>
                <w:lang w:eastAsia="en-US"/>
              </w:rPr>
              <w:t>в 2024 году – 7,2 тыс. рублей;</w:t>
            </w:r>
          </w:p>
          <w:p w:rsidR="00D92256" w:rsidRPr="00B85E6C" w:rsidRDefault="00D92256" w:rsidP="00C074F0">
            <w:pPr>
              <w:autoSpaceDE w:val="0"/>
              <w:autoSpaceDN w:val="0"/>
              <w:adjustRightInd w:val="0"/>
              <w:jc w:val="both"/>
              <w:rPr>
                <w:lang w:eastAsia="en-US"/>
              </w:rPr>
            </w:pPr>
            <w:r w:rsidRPr="00B85E6C">
              <w:rPr>
                <w:lang w:eastAsia="en-US"/>
              </w:rPr>
              <w:t>в 2025 году – 7,4,0 тыс. рублей;</w:t>
            </w:r>
          </w:p>
          <w:p w:rsidR="00D92256" w:rsidRPr="00B85E6C" w:rsidRDefault="00D92256" w:rsidP="00C074F0">
            <w:pPr>
              <w:autoSpaceDE w:val="0"/>
              <w:autoSpaceDN w:val="0"/>
              <w:adjustRightInd w:val="0"/>
              <w:jc w:val="both"/>
              <w:rPr>
                <w:lang w:eastAsia="en-US"/>
              </w:rPr>
            </w:pPr>
            <w:r w:rsidRPr="00B85E6C">
              <w:rPr>
                <w:lang w:eastAsia="en-US"/>
              </w:rPr>
              <w:t>в 2026 – 2030 годах – 0,0 тыс. рублей;</w:t>
            </w:r>
          </w:p>
          <w:p w:rsidR="00D92256" w:rsidRPr="00B85E6C" w:rsidRDefault="00D92256" w:rsidP="00C074F0">
            <w:pPr>
              <w:autoSpaceDE w:val="0"/>
              <w:autoSpaceDN w:val="0"/>
              <w:adjustRightInd w:val="0"/>
              <w:jc w:val="both"/>
              <w:rPr>
                <w:lang w:eastAsia="en-US"/>
              </w:rPr>
            </w:pPr>
            <w:r w:rsidRPr="00B85E6C">
              <w:rPr>
                <w:lang w:eastAsia="en-US"/>
              </w:rPr>
              <w:t>в 2031 – 2035 годах – 0,0 тыс. рублей;</w:t>
            </w:r>
          </w:p>
          <w:p w:rsidR="00D92256" w:rsidRPr="00B85E6C" w:rsidRDefault="00D92256" w:rsidP="00C074F0">
            <w:pPr>
              <w:autoSpaceDE w:val="0"/>
              <w:autoSpaceDN w:val="0"/>
              <w:adjustRightInd w:val="0"/>
              <w:jc w:val="both"/>
              <w:rPr>
                <w:lang w:eastAsia="en-US"/>
              </w:rPr>
            </w:pPr>
            <w:r w:rsidRPr="00B85E6C">
              <w:rPr>
                <w:lang w:eastAsia="en-US"/>
              </w:rPr>
              <w:t>местного бюджета Порецкого муниципального округа –  0,0тыс. рублей (0 процентов), в том числе:</w:t>
            </w:r>
          </w:p>
          <w:p w:rsidR="00D92256" w:rsidRPr="00B85E6C" w:rsidRDefault="00D92256" w:rsidP="00C074F0">
            <w:pPr>
              <w:autoSpaceDE w:val="0"/>
              <w:autoSpaceDN w:val="0"/>
              <w:adjustRightInd w:val="0"/>
              <w:jc w:val="both"/>
              <w:rPr>
                <w:lang w:eastAsia="en-US"/>
              </w:rPr>
            </w:pPr>
            <w:r w:rsidRPr="00B85E6C">
              <w:rPr>
                <w:lang w:eastAsia="en-US"/>
              </w:rPr>
              <w:t>в 2023 году – 0,0 тыс. рублей;</w:t>
            </w:r>
          </w:p>
          <w:p w:rsidR="00D92256" w:rsidRPr="00B85E6C" w:rsidRDefault="00D92256" w:rsidP="00C074F0">
            <w:pPr>
              <w:autoSpaceDE w:val="0"/>
              <w:autoSpaceDN w:val="0"/>
              <w:adjustRightInd w:val="0"/>
              <w:jc w:val="both"/>
              <w:rPr>
                <w:lang w:eastAsia="en-US"/>
              </w:rPr>
            </w:pPr>
            <w:r w:rsidRPr="00B85E6C">
              <w:rPr>
                <w:lang w:eastAsia="en-US"/>
              </w:rPr>
              <w:t>в 2024 году –0,0 тыс. рублей;</w:t>
            </w:r>
          </w:p>
          <w:p w:rsidR="00D92256" w:rsidRPr="00B85E6C" w:rsidRDefault="00D92256" w:rsidP="00C074F0">
            <w:pPr>
              <w:autoSpaceDE w:val="0"/>
              <w:autoSpaceDN w:val="0"/>
              <w:adjustRightInd w:val="0"/>
              <w:jc w:val="both"/>
              <w:rPr>
                <w:color w:val="FF0000"/>
                <w:lang w:eastAsia="en-US"/>
              </w:rPr>
            </w:pPr>
            <w:r w:rsidRPr="00B85E6C">
              <w:rPr>
                <w:lang w:eastAsia="en-US"/>
              </w:rPr>
              <w:t>в 2025 году – 0,0 тыс. рублей;</w:t>
            </w:r>
          </w:p>
          <w:p w:rsidR="00D92256" w:rsidRPr="00B85E6C" w:rsidRDefault="00D92256" w:rsidP="00C074F0">
            <w:pPr>
              <w:autoSpaceDE w:val="0"/>
              <w:autoSpaceDN w:val="0"/>
              <w:adjustRightInd w:val="0"/>
              <w:jc w:val="both"/>
              <w:rPr>
                <w:lang w:eastAsia="en-US"/>
              </w:rPr>
            </w:pPr>
            <w:r w:rsidRPr="00B85E6C">
              <w:rPr>
                <w:lang w:eastAsia="en-US"/>
              </w:rPr>
              <w:t>в 2026 – 2030 годах – 0,0 тыс. рублей;</w:t>
            </w:r>
          </w:p>
          <w:p w:rsidR="00D92256" w:rsidRPr="00B85E6C" w:rsidRDefault="00D92256" w:rsidP="00C074F0">
            <w:pPr>
              <w:autoSpaceDE w:val="0"/>
              <w:autoSpaceDN w:val="0"/>
              <w:adjustRightInd w:val="0"/>
              <w:jc w:val="both"/>
              <w:rPr>
                <w:lang w:eastAsia="en-US"/>
              </w:rPr>
            </w:pPr>
            <w:r w:rsidRPr="00B85E6C">
              <w:rPr>
                <w:lang w:eastAsia="en-US"/>
              </w:rPr>
              <w:t>в 2031 – 2035 годах – 00,0 тыс. рублей;</w:t>
            </w:r>
          </w:p>
          <w:p w:rsidR="00D92256" w:rsidRPr="00B85E6C" w:rsidRDefault="00D92256" w:rsidP="00C074F0">
            <w:pPr>
              <w:autoSpaceDE w:val="0"/>
              <w:autoSpaceDN w:val="0"/>
              <w:adjustRightInd w:val="0"/>
              <w:jc w:val="both"/>
              <w:rPr>
                <w:lang w:eastAsia="en-US"/>
              </w:rPr>
            </w:pPr>
            <w:r w:rsidRPr="00B85E6C">
              <w:rPr>
                <w:lang w:eastAsia="en-US"/>
              </w:rPr>
              <w:t>внебюджетных источников – 0,0 тыс. рублей (0 процента), в том числе:</w:t>
            </w:r>
          </w:p>
          <w:p w:rsidR="00D92256" w:rsidRPr="00B85E6C" w:rsidRDefault="00D92256" w:rsidP="00C074F0">
            <w:pPr>
              <w:autoSpaceDE w:val="0"/>
              <w:autoSpaceDN w:val="0"/>
              <w:adjustRightInd w:val="0"/>
              <w:jc w:val="both"/>
              <w:rPr>
                <w:lang w:eastAsia="en-US"/>
              </w:rPr>
            </w:pPr>
            <w:r w:rsidRPr="00B85E6C">
              <w:rPr>
                <w:lang w:eastAsia="en-US"/>
              </w:rPr>
              <w:t>в 2023 году – 0,0  тыс. рублей;</w:t>
            </w:r>
          </w:p>
          <w:p w:rsidR="00D92256" w:rsidRPr="00B85E6C" w:rsidRDefault="00D92256" w:rsidP="00C074F0">
            <w:pPr>
              <w:autoSpaceDE w:val="0"/>
              <w:autoSpaceDN w:val="0"/>
              <w:adjustRightInd w:val="0"/>
              <w:jc w:val="both"/>
              <w:rPr>
                <w:lang w:eastAsia="en-US"/>
              </w:rPr>
            </w:pPr>
            <w:r w:rsidRPr="00B85E6C">
              <w:rPr>
                <w:lang w:eastAsia="en-US"/>
              </w:rPr>
              <w:t>в 2024 году – 0,0  тыс. рублей;</w:t>
            </w:r>
          </w:p>
          <w:p w:rsidR="00D92256" w:rsidRPr="00B85E6C" w:rsidRDefault="00D92256" w:rsidP="00C074F0">
            <w:pPr>
              <w:autoSpaceDE w:val="0"/>
              <w:autoSpaceDN w:val="0"/>
              <w:adjustRightInd w:val="0"/>
              <w:jc w:val="both"/>
              <w:rPr>
                <w:lang w:eastAsia="en-US"/>
              </w:rPr>
            </w:pPr>
            <w:r w:rsidRPr="00B85E6C">
              <w:rPr>
                <w:lang w:eastAsia="en-US"/>
              </w:rPr>
              <w:t>в 2025 году – 0,0  тыс. рублей;</w:t>
            </w:r>
          </w:p>
          <w:p w:rsidR="00D92256" w:rsidRPr="00B85E6C" w:rsidRDefault="00D92256" w:rsidP="00C074F0">
            <w:pPr>
              <w:autoSpaceDE w:val="0"/>
              <w:autoSpaceDN w:val="0"/>
              <w:adjustRightInd w:val="0"/>
              <w:jc w:val="both"/>
              <w:rPr>
                <w:lang w:eastAsia="en-US"/>
              </w:rPr>
            </w:pPr>
            <w:r w:rsidRPr="00B85E6C">
              <w:rPr>
                <w:lang w:eastAsia="en-US"/>
              </w:rPr>
              <w:t>в 2026 – 2030 годах – 0,0 тыс. рублей;</w:t>
            </w:r>
          </w:p>
          <w:p w:rsidR="00D92256" w:rsidRPr="00B85E6C" w:rsidRDefault="00D92256" w:rsidP="00C074F0">
            <w:pPr>
              <w:autoSpaceDE w:val="0"/>
              <w:autoSpaceDN w:val="0"/>
              <w:adjustRightInd w:val="0"/>
              <w:jc w:val="both"/>
              <w:rPr>
                <w:lang w:eastAsia="en-US"/>
              </w:rPr>
            </w:pPr>
            <w:r w:rsidRPr="00B85E6C">
              <w:rPr>
                <w:lang w:eastAsia="en-US"/>
              </w:rPr>
              <w:t>в 2031 – 2035 годах – 0,0 тыс. рублей.</w:t>
            </w:r>
          </w:p>
          <w:p w:rsidR="00D92256" w:rsidRPr="00B85E6C" w:rsidRDefault="00D92256" w:rsidP="00C074F0">
            <w:pPr>
              <w:autoSpaceDE w:val="0"/>
              <w:autoSpaceDN w:val="0"/>
              <w:adjustRightInd w:val="0"/>
              <w:jc w:val="both"/>
              <w:rPr>
                <w:lang w:eastAsia="en-US"/>
              </w:rPr>
            </w:pPr>
            <w:r w:rsidRPr="00B85E6C">
              <w:rPr>
                <w:lang w:eastAsia="en-US"/>
              </w:rPr>
              <w:t>Объемы финансирования подпрограммы уточняются ежегодно при формировании республиканского бюджета Порецкого муниципального округа на очередной финансовый год и плановый период</w:t>
            </w:r>
          </w:p>
        </w:tc>
      </w:tr>
    </w:tbl>
    <w:p w:rsidR="00F0499D" w:rsidRPr="00B85E6C" w:rsidRDefault="00F0499D" w:rsidP="001D31A7">
      <w:pPr>
        <w:autoSpaceDE w:val="0"/>
        <w:autoSpaceDN w:val="0"/>
        <w:adjustRightInd w:val="0"/>
        <w:jc w:val="right"/>
        <w:outlineLvl w:val="0"/>
        <w:rPr>
          <w:sz w:val="20"/>
          <w:szCs w:val="20"/>
          <w:lang w:eastAsia="en-US"/>
        </w:rPr>
      </w:pPr>
    </w:p>
    <w:p w:rsidR="00F0499D" w:rsidRPr="00B85E6C" w:rsidRDefault="00F0499D" w:rsidP="001D31A7">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ind w:firstLine="567"/>
        <w:jc w:val="center"/>
        <w:rPr>
          <w:b/>
          <w:sz w:val="26"/>
          <w:szCs w:val="26"/>
          <w:lang w:eastAsia="en-US"/>
        </w:rPr>
      </w:pPr>
      <w:r w:rsidRPr="00B85E6C">
        <w:rPr>
          <w:b/>
          <w:sz w:val="26"/>
          <w:szCs w:val="26"/>
          <w:lang w:eastAsia="en-US"/>
        </w:rPr>
        <w:t>РАЗДЕЛ</w:t>
      </w:r>
      <w:r w:rsidRPr="00B85E6C">
        <w:rPr>
          <w:b/>
          <w:sz w:val="26"/>
          <w:szCs w:val="26"/>
          <w:lang w:val="en-US" w:eastAsia="en-US"/>
        </w:rPr>
        <w:t>I</w:t>
      </w:r>
      <w:r w:rsidRPr="00B85E6C">
        <w:rPr>
          <w:b/>
          <w:sz w:val="26"/>
          <w:szCs w:val="26"/>
          <w:lang w:eastAsia="en-US"/>
        </w:rPr>
        <w:t xml:space="preserve"> . ПРИОРИТЕТЫ И ЦЕЛИ ПОДПРОГРАММЫ</w:t>
      </w:r>
    </w:p>
    <w:p w:rsidR="00E7293D" w:rsidRPr="00B85E6C" w:rsidRDefault="00E7293D" w:rsidP="00E7293D">
      <w:pPr>
        <w:autoSpaceDE w:val="0"/>
        <w:autoSpaceDN w:val="0"/>
        <w:adjustRightInd w:val="0"/>
        <w:ind w:firstLine="567"/>
        <w:jc w:val="center"/>
        <w:rPr>
          <w:b/>
          <w:sz w:val="26"/>
          <w:szCs w:val="26"/>
          <w:lang w:eastAsia="en-US"/>
        </w:rPr>
      </w:pPr>
      <w:r w:rsidRPr="00B85E6C">
        <w:rPr>
          <w:b/>
          <w:sz w:val="26"/>
          <w:szCs w:val="26"/>
          <w:lang w:eastAsia="en-US"/>
        </w:rPr>
        <w:t>«ПАТРИОТИЧЕСКОЕ ВОСПИТАНИЕ И ДОПРИЗЫВНАЯ ПОДГОТОВКА МОЛОДЕЖИ», ОБЩАЯ ХАРАКТЕРИСТИКА УЧАСТИЯ ОРГАНОВ МЕСТНОГО САМОУПРАВЛЕНИЯ В РЕАЛИЗАЦИИ ПОДПРОГРАММЫ</w:t>
      </w:r>
    </w:p>
    <w:p w:rsidR="00E7293D" w:rsidRPr="00B85E6C" w:rsidRDefault="00E7293D" w:rsidP="00E7293D">
      <w:pPr>
        <w:autoSpaceDE w:val="0"/>
        <w:autoSpaceDN w:val="0"/>
        <w:adjustRightInd w:val="0"/>
        <w:ind w:firstLine="567"/>
        <w:jc w:val="center"/>
        <w:rPr>
          <w:sz w:val="26"/>
          <w:szCs w:val="26"/>
          <w:lang w:eastAsia="en-US"/>
        </w:rPr>
      </w:pPr>
    </w:p>
    <w:p w:rsidR="003330A0" w:rsidRPr="00B85E6C" w:rsidRDefault="003330A0" w:rsidP="003330A0">
      <w:pPr>
        <w:jc w:val="both"/>
      </w:pPr>
      <w:r w:rsidRPr="00B85E6C">
        <w:tab/>
        <w:t>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города Чебоксары.</w:t>
      </w:r>
    </w:p>
    <w:p w:rsidR="003330A0" w:rsidRPr="00B85E6C" w:rsidRDefault="003330A0" w:rsidP="003330A0">
      <w:pPr>
        <w:jc w:val="both"/>
      </w:pPr>
      <w:r w:rsidRPr="00B85E6C">
        <w:tab/>
        <w:t>Достижению поставленной в Подпрограмме цели способствует решение следующих приоритетных задач:</w:t>
      </w:r>
    </w:p>
    <w:p w:rsidR="003330A0" w:rsidRPr="00B85E6C" w:rsidRDefault="003330A0" w:rsidP="003330A0">
      <w:pPr>
        <w:jc w:val="both"/>
      </w:pPr>
      <w:r w:rsidRPr="00B85E6C">
        <w:tab/>
        <w:t>повышение уровня профессионального образования специалистов по патриотическому воспитанию;</w:t>
      </w:r>
    </w:p>
    <w:p w:rsidR="003330A0" w:rsidRPr="00B85E6C" w:rsidRDefault="003330A0" w:rsidP="003330A0">
      <w:pPr>
        <w:jc w:val="both"/>
      </w:pPr>
      <w:r w:rsidRPr="00B85E6C">
        <w:tab/>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p w:rsidR="003330A0" w:rsidRPr="00B85E6C" w:rsidRDefault="003330A0" w:rsidP="003330A0">
      <w:pPr>
        <w:jc w:val="both"/>
      </w:pPr>
      <w:r w:rsidRPr="00B85E6C">
        <w:t>оказание информационно-методической и финансовой помощи кадетскому движению;</w:t>
      </w:r>
    </w:p>
    <w:p w:rsidR="003330A0" w:rsidRPr="00B85E6C" w:rsidRDefault="003330A0" w:rsidP="003330A0">
      <w:pPr>
        <w:jc w:val="both"/>
      </w:pPr>
      <w:r w:rsidRPr="00B85E6C">
        <w:t>оказание информационно-методической и финансовой помощи поисковым отрядам.</w:t>
      </w:r>
    </w:p>
    <w:p w:rsidR="003330A0" w:rsidRPr="00B85E6C" w:rsidRDefault="003330A0" w:rsidP="003330A0">
      <w:pPr>
        <w:jc w:val="both"/>
      </w:pPr>
      <w:r w:rsidRPr="00B85E6C">
        <w:tab/>
        <w:t>В результате реализации мероприятий Подпрограммы ожидается достижение следующих целевых индикаторов и показателей:</w:t>
      </w:r>
    </w:p>
    <w:p w:rsidR="003330A0" w:rsidRPr="00B85E6C" w:rsidRDefault="003330A0" w:rsidP="003330A0">
      <w:pPr>
        <w:jc w:val="both"/>
      </w:pPr>
      <w:r w:rsidRPr="00B85E6C">
        <w:t>количество обучающихся, вовлеченных во Всероссийское детско-юношеское военно-патриотическое общественное движение "Юнармия" - 600 человек.</w:t>
      </w:r>
    </w:p>
    <w:p w:rsidR="003330A0" w:rsidRPr="00B85E6C" w:rsidRDefault="003330A0" w:rsidP="003330A0">
      <w:pPr>
        <w:jc w:val="both"/>
      </w:pPr>
      <w:r w:rsidRPr="00B85E6C">
        <w:tab/>
        <w:t>Ожидаемые результаты реализации Подпрограммы позволят:</w:t>
      </w:r>
    </w:p>
    <w:p w:rsidR="003330A0" w:rsidRPr="00B85E6C" w:rsidRDefault="003330A0" w:rsidP="003330A0">
      <w:pPr>
        <w:jc w:val="both"/>
      </w:pPr>
      <w:r w:rsidRPr="00B85E6C">
        <w:t>формировать у молодежи патриотизм, уважение к истории, культуре, традициям чувашского народа и других национальностей, проживающих в Чувашской Республике;</w:t>
      </w:r>
    </w:p>
    <w:p w:rsidR="003330A0" w:rsidRPr="00B85E6C" w:rsidRDefault="003330A0" w:rsidP="003330A0">
      <w:pPr>
        <w:jc w:val="both"/>
      </w:pPr>
      <w:r w:rsidRPr="00B85E6C">
        <w:t>увеличить рост количества специалистов по патриотическому воспитанию и допризывной подготовке молодежи, повысивших квалификацию;</w:t>
      </w:r>
    </w:p>
    <w:p w:rsidR="003330A0" w:rsidRPr="00B85E6C" w:rsidRDefault="003330A0" w:rsidP="003330A0">
      <w:pPr>
        <w:jc w:val="both"/>
      </w:pPr>
      <w:r w:rsidRPr="00B85E6C">
        <w:t>увеличить удельный вес призывной молодежи, охваченной допризывной подготовкой;</w:t>
      </w:r>
    </w:p>
    <w:p w:rsidR="003330A0" w:rsidRPr="00B85E6C" w:rsidRDefault="003330A0" w:rsidP="003330A0">
      <w:pPr>
        <w:jc w:val="both"/>
      </w:pPr>
      <w:r w:rsidRPr="00B85E6C">
        <w:t>увеличить рост количества детей и молодежи, занимающихся военно-техническими видами спорта;</w:t>
      </w:r>
    </w:p>
    <w:p w:rsidR="003330A0" w:rsidRPr="00B85E6C" w:rsidRDefault="003330A0" w:rsidP="003330A0">
      <w:pPr>
        <w:jc w:val="both"/>
      </w:pPr>
      <w:r w:rsidRPr="00B85E6C">
        <w:t>увеличить рост количества лиц, годных к военной службе, при первоначальной постановке на воинский учет;</w:t>
      </w:r>
    </w:p>
    <w:p w:rsidR="003330A0" w:rsidRPr="00B85E6C" w:rsidRDefault="003330A0" w:rsidP="003330A0">
      <w:pPr>
        <w:jc w:val="both"/>
      </w:pPr>
      <w:r w:rsidRPr="00B85E6C">
        <w:t>увеличить рост количества военно-патриотических клубов.</w:t>
      </w:r>
    </w:p>
    <w:p w:rsidR="003330A0" w:rsidRPr="00B85E6C" w:rsidRDefault="003330A0" w:rsidP="003330A0">
      <w:pPr>
        <w:jc w:val="both"/>
      </w:pPr>
      <w:r w:rsidRPr="00B85E6C">
        <w:tab/>
        <w:t>В муниципальном округе  развивается кадетское движение, направленное на возрождение в молодежной среде духа патриотизма, понятия чести, гражданского достоинства.</w:t>
      </w:r>
    </w:p>
    <w:p w:rsidR="003330A0" w:rsidRPr="00B85E6C" w:rsidRDefault="003330A0" w:rsidP="003330A0">
      <w:pPr>
        <w:jc w:val="both"/>
      </w:pPr>
      <w:r w:rsidRPr="00B85E6C">
        <w:tab/>
      </w:r>
      <w:r w:rsidR="00205512" w:rsidRPr="00B85E6C">
        <w:t>Е</w:t>
      </w:r>
      <w:r w:rsidRPr="00B85E6C">
        <w:t xml:space="preserve">жегодно </w:t>
      </w:r>
      <w:r w:rsidR="00205512" w:rsidRPr="00B85E6C">
        <w:t>обучающиеся школ принимают участие в профильных сменах</w:t>
      </w:r>
      <w:r w:rsidRPr="00B85E6C">
        <w:t xml:space="preserve"> военно-патриотической направленности, в рамках которых ребята занимаются огневой, тактической, физической и строевой подготовкой, военной топографией, изучением уставов Вооруженных Сил Российской Федерации.</w:t>
      </w:r>
    </w:p>
    <w:p w:rsidR="003330A0" w:rsidRPr="00B85E6C" w:rsidRDefault="00205512" w:rsidP="003330A0">
      <w:pPr>
        <w:jc w:val="both"/>
      </w:pPr>
      <w:r w:rsidRPr="00B85E6C">
        <w:tab/>
      </w:r>
      <w:r w:rsidR="003330A0" w:rsidRPr="00B85E6C">
        <w:t>В настоящее время в состав регионального отделения Всероссийского детско-юношеского военно-патриотического общественного движения "Юнармия" входит более 397 юнармейцев.</w:t>
      </w:r>
    </w:p>
    <w:p w:rsidR="003330A0" w:rsidRPr="00B85E6C" w:rsidRDefault="003330A0" w:rsidP="003330A0">
      <w:pPr>
        <w:jc w:val="both"/>
      </w:pPr>
      <w:r w:rsidRPr="00B85E6C">
        <w:tab/>
        <w:t>Реализация подпрограммы создает предпосылки для дальнейшего совершенствования системы военно-патриотического воспитания и допризывной подготовки граждан (молодежи).</w:t>
      </w:r>
    </w:p>
    <w:p w:rsidR="00E7293D" w:rsidRPr="00B85E6C" w:rsidRDefault="00E7293D" w:rsidP="00E7293D">
      <w:pPr>
        <w:autoSpaceDE w:val="0"/>
        <w:autoSpaceDN w:val="0"/>
        <w:adjustRightInd w:val="0"/>
        <w:spacing w:line="244" w:lineRule="auto"/>
        <w:ind w:firstLine="709"/>
        <w:jc w:val="both"/>
        <w:rPr>
          <w:rFonts w:eastAsia="Arial Unicode MS"/>
          <w:color w:val="000000"/>
        </w:rPr>
      </w:pPr>
    </w:p>
    <w:p w:rsidR="00E7293D" w:rsidRPr="00B85E6C" w:rsidRDefault="00E7293D" w:rsidP="00E7293D">
      <w:pPr>
        <w:autoSpaceDE w:val="0"/>
        <w:autoSpaceDN w:val="0"/>
        <w:adjustRightInd w:val="0"/>
        <w:ind w:firstLine="567"/>
        <w:jc w:val="center"/>
        <w:rPr>
          <w:b/>
          <w:sz w:val="26"/>
          <w:szCs w:val="26"/>
          <w:lang w:eastAsia="en-US"/>
        </w:rPr>
      </w:pPr>
      <w:r w:rsidRPr="00B85E6C">
        <w:rPr>
          <w:b/>
          <w:sz w:val="26"/>
          <w:szCs w:val="26"/>
          <w:lang w:eastAsia="en-US"/>
        </w:rPr>
        <w:t xml:space="preserve">РАЗДЕЛ </w:t>
      </w:r>
      <w:r w:rsidRPr="00B85E6C">
        <w:rPr>
          <w:b/>
          <w:sz w:val="26"/>
          <w:szCs w:val="26"/>
          <w:lang w:val="en-US" w:eastAsia="en-US"/>
        </w:rPr>
        <w:t>II</w:t>
      </w:r>
      <w:r w:rsidRPr="00B85E6C">
        <w:rPr>
          <w:b/>
          <w:sz w:val="26"/>
          <w:szCs w:val="26"/>
          <w:lang w:eastAsia="en-US"/>
        </w:rPr>
        <w:t>. ПЕРЕЧЕНЬ И СВЕДЕНИЯ О ЦЕЛЕВЫХ ИНДИКАТОРАХ</w:t>
      </w:r>
    </w:p>
    <w:p w:rsidR="00E7293D" w:rsidRPr="00B85E6C" w:rsidRDefault="00E7293D" w:rsidP="00E7293D">
      <w:pPr>
        <w:autoSpaceDE w:val="0"/>
        <w:autoSpaceDN w:val="0"/>
        <w:adjustRightInd w:val="0"/>
        <w:ind w:firstLine="567"/>
        <w:jc w:val="center"/>
        <w:rPr>
          <w:b/>
          <w:sz w:val="26"/>
          <w:szCs w:val="26"/>
          <w:lang w:eastAsia="en-US"/>
        </w:rPr>
      </w:pPr>
      <w:r w:rsidRPr="00B85E6C">
        <w:rPr>
          <w:b/>
          <w:sz w:val="26"/>
          <w:szCs w:val="26"/>
          <w:lang w:eastAsia="en-US"/>
        </w:rPr>
        <w:t>И ПОКАЗАТЕЛЯХ ПОДПРОГРАММЫ С РАСШИФРОВКОЙ</w:t>
      </w:r>
    </w:p>
    <w:p w:rsidR="00E7293D" w:rsidRPr="00B85E6C" w:rsidRDefault="00E7293D" w:rsidP="00E7293D">
      <w:pPr>
        <w:autoSpaceDE w:val="0"/>
        <w:autoSpaceDN w:val="0"/>
        <w:adjustRightInd w:val="0"/>
        <w:ind w:firstLine="567"/>
        <w:jc w:val="center"/>
        <w:rPr>
          <w:b/>
          <w:sz w:val="26"/>
          <w:szCs w:val="26"/>
          <w:lang w:eastAsia="en-US"/>
        </w:rPr>
      </w:pPr>
      <w:r w:rsidRPr="00B85E6C">
        <w:rPr>
          <w:b/>
          <w:sz w:val="26"/>
          <w:szCs w:val="26"/>
          <w:lang w:eastAsia="en-US"/>
        </w:rPr>
        <w:t>ПЛАНОВЫХ ЗНАЧЕНИЙ ПО ГОДАМ ЕЕ РЕАЛИЗАЦИИ</w:t>
      </w:r>
    </w:p>
    <w:p w:rsidR="00E7293D" w:rsidRPr="00B85E6C" w:rsidRDefault="00E7293D" w:rsidP="00E7293D">
      <w:pPr>
        <w:autoSpaceDE w:val="0"/>
        <w:autoSpaceDN w:val="0"/>
        <w:adjustRightInd w:val="0"/>
        <w:ind w:firstLine="567"/>
        <w:jc w:val="both"/>
        <w:rPr>
          <w:sz w:val="26"/>
          <w:szCs w:val="26"/>
          <w:lang w:eastAsia="en-US"/>
        </w:rPr>
      </w:pPr>
    </w:p>
    <w:p w:rsidR="00E7293D" w:rsidRPr="00B85E6C" w:rsidRDefault="00E7293D" w:rsidP="00E7293D">
      <w:pPr>
        <w:autoSpaceDE w:val="0"/>
        <w:autoSpaceDN w:val="0"/>
        <w:adjustRightInd w:val="0"/>
        <w:ind w:firstLine="567"/>
        <w:jc w:val="both"/>
        <w:rPr>
          <w:lang w:eastAsia="en-US"/>
        </w:rPr>
      </w:pPr>
      <w:r w:rsidRPr="00B85E6C">
        <w:rPr>
          <w:lang w:eastAsia="en-US"/>
        </w:rPr>
        <w:t>Целевыми индикаторами и показателями подпрограммы являются:</w:t>
      </w:r>
    </w:p>
    <w:p w:rsidR="00E7293D" w:rsidRPr="00B85E6C" w:rsidRDefault="00F9510F" w:rsidP="00E7293D">
      <w:pPr>
        <w:tabs>
          <w:tab w:val="left" w:pos="993"/>
        </w:tabs>
        <w:autoSpaceDE w:val="0"/>
        <w:autoSpaceDN w:val="0"/>
        <w:adjustRightInd w:val="0"/>
        <w:ind w:left="567"/>
        <w:contextualSpacing/>
        <w:jc w:val="both"/>
        <w:rPr>
          <w:lang w:eastAsia="en-US"/>
        </w:rPr>
      </w:pPr>
      <w:r w:rsidRPr="00B85E6C">
        <w:rPr>
          <w:lang w:eastAsia="en-US"/>
        </w:rPr>
        <w:tab/>
      </w:r>
      <w:r w:rsidR="00E7293D" w:rsidRPr="00B85E6C">
        <w:rPr>
          <w:lang w:eastAsia="en-US"/>
        </w:rPr>
        <w:t xml:space="preserve">количество обучающихся, вовлеченных во Всероссийское детско-юношеское военно-патриотическое общественное движение «ЮНАРМИЯ», - </w:t>
      </w:r>
      <w:r w:rsidRPr="00B85E6C">
        <w:rPr>
          <w:lang w:eastAsia="en-US"/>
        </w:rPr>
        <w:t>6</w:t>
      </w:r>
      <w:r w:rsidR="00E7293D" w:rsidRPr="00B85E6C">
        <w:rPr>
          <w:lang w:eastAsia="en-US"/>
        </w:rPr>
        <w:t>00 человек, в том числе:</w:t>
      </w:r>
    </w:p>
    <w:p w:rsidR="00E7293D" w:rsidRPr="00B85E6C" w:rsidRDefault="00E7293D" w:rsidP="00E7293D">
      <w:pPr>
        <w:tabs>
          <w:tab w:val="left" w:pos="993"/>
        </w:tabs>
        <w:autoSpaceDE w:val="0"/>
        <w:autoSpaceDN w:val="0"/>
        <w:adjustRightInd w:val="0"/>
        <w:ind w:left="567"/>
        <w:contextualSpacing/>
        <w:jc w:val="both"/>
        <w:rPr>
          <w:lang w:eastAsia="en-US"/>
        </w:rPr>
      </w:pPr>
      <w:r w:rsidRPr="00B85E6C">
        <w:rPr>
          <w:lang w:eastAsia="en-US"/>
        </w:rPr>
        <w:t xml:space="preserve">в 2023 году – </w:t>
      </w:r>
      <w:r w:rsidR="00F9510F" w:rsidRPr="00B85E6C">
        <w:rPr>
          <w:lang w:eastAsia="en-US"/>
        </w:rPr>
        <w:t>4</w:t>
      </w:r>
      <w:r w:rsidRPr="00B85E6C">
        <w:rPr>
          <w:lang w:eastAsia="en-US"/>
        </w:rPr>
        <w:t>00 человек;</w:t>
      </w:r>
    </w:p>
    <w:p w:rsidR="00E7293D" w:rsidRPr="00B85E6C" w:rsidRDefault="00E7293D" w:rsidP="00E7293D">
      <w:pPr>
        <w:tabs>
          <w:tab w:val="left" w:pos="993"/>
        </w:tabs>
        <w:autoSpaceDE w:val="0"/>
        <w:autoSpaceDN w:val="0"/>
        <w:adjustRightInd w:val="0"/>
        <w:ind w:left="567"/>
        <w:contextualSpacing/>
        <w:jc w:val="both"/>
        <w:rPr>
          <w:lang w:eastAsia="en-US"/>
        </w:rPr>
      </w:pPr>
      <w:r w:rsidRPr="00B85E6C">
        <w:rPr>
          <w:lang w:eastAsia="en-US"/>
        </w:rPr>
        <w:t xml:space="preserve">в 2024 году – </w:t>
      </w:r>
      <w:r w:rsidR="00F9510F" w:rsidRPr="00B85E6C">
        <w:rPr>
          <w:lang w:eastAsia="en-US"/>
        </w:rPr>
        <w:t>450</w:t>
      </w:r>
      <w:r w:rsidRPr="00B85E6C">
        <w:rPr>
          <w:lang w:eastAsia="en-US"/>
        </w:rPr>
        <w:t xml:space="preserve"> человек;</w:t>
      </w:r>
    </w:p>
    <w:p w:rsidR="00E7293D" w:rsidRPr="00B85E6C" w:rsidRDefault="00E7293D" w:rsidP="00E7293D">
      <w:pPr>
        <w:tabs>
          <w:tab w:val="left" w:pos="993"/>
        </w:tabs>
        <w:autoSpaceDE w:val="0"/>
        <w:autoSpaceDN w:val="0"/>
        <w:adjustRightInd w:val="0"/>
        <w:ind w:left="567"/>
        <w:contextualSpacing/>
        <w:jc w:val="both"/>
        <w:rPr>
          <w:lang w:eastAsia="en-US"/>
        </w:rPr>
      </w:pPr>
      <w:r w:rsidRPr="00B85E6C">
        <w:rPr>
          <w:lang w:eastAsia="en-US"/>
        </w:rPr>
        <w:t xml:space="preserve">в 2025 году – </w:t>
      </w:r>
      <w:r w:rsidR="00F9510F" w:rsidRPr="00B85E6C">
        <w:rPr>
          <w:lang w:eastAsia="en-US"/>
        </w:rPr>
        <w:t>500</w:t>
      </w:r>
      <w:r w:rsidRPr="00B85E6C">
        <w:rPr>
          <w:lang w:eastAsia="en-US"/>
        </w:rPr>
        <w:t xml:space="preserve"> человек;</w:t>
      </w:r>
    </w:p>
    <w:p w:rsidR="00E7293D" w:rsidRPr="00B85E6C" w:rsidRDefault="00E7293D" w:rsidP="00E7293D">
      <w:pPr>
        <w:tabs>
          <w:tab w:val="left" w:pos="993"/>
        </w:tabs>
        <w:autoSpaceDE w:val="0"/>
        <w:autoSpaceDN w:val="0"/>
        <w:adjustRightInd w:val="0"/>
        <w:ind w:left="567"/>
        <w:contextualSpacing/>
        <w:jc w:val="both"/>
        <w:rPr>
          <w:lang w:eastAsia="en-US"/>
        </w:rPr>
      </w:pPr>
      <w:r w:rsidRPr="00B85E6C">
        <w:rPr>
          <w:lang w:eastAsia="en-US"/>
        </w:rPr>
        <w:t xml:space="preserve">в 2030 году – </w:t>
      </w:r>
      <w:r w:rsidR="00F9510F" w:rsidRPr="00B85E6C">
        <w:rPr>
          <w:lang w:eastAsia="en-US"/>
        </w:rPr>
        <w:t>550</w:t>
      </w:r>
      <w:r w:rsidRPr="00B85E6C">
        <w:rPr>
          <w:lang w:eastAsia="en-US"/>
        </w:rPr>
        <w:t xml:space="preserve"> человек;</w:t>
      </w:r>
    </w:p>
    <w:p w:rsidR="00E7293D" w:rsidRPr="00B85E6C" w:rsidRDefault="00E7293D" w:rsidP="00E7293D">
      <w:pPr>
        <w:tabs>
          <w:tab w:val="left" w:pos="993"/>
        </w:tabs>
        <w:autoSpaceDE w:val="0"/>
        <w:autoSpaceDN w:val="0"/>
        <w:adjustRightInd w:val="0"/>
        <w:ind w:left="567"/>
        <w:contextualSpacing/>
        <w:jc w:val="both"/>
        <w:rPr>
          <w:lang w:eastAsia="en-US"/>
        </w:rPr>
      </w:pPr>
      <w:r w:rsidRPr="00B85E6C">
        <w:rPr>
          <w:lang w:eastAsia="en-US"/>
        </w:rPr>
        <w:t xml:space="preserve">в 2035 году – </w:t>
      </w:r>
      <w:r w:rsidR="00F9510F" w:rsidRPr="00B85E6C">
        <w:rPr>
          <w:lang w:eastAsia="en-US"/>
        </w:rPr>
        <w:t>6</w:t>
      </w:r>
      <w:r w:rsidRPr="00B85E6C">
        <w:rPr>
          <w:lang w:eastAsia="en-US"/>
        </w:rPr>
        <w:t>00 человек.</w:t>
      </w:r>
    </w:p>
    <w:p w:rsidR="00E7293D" w:rsidRPr="00B85E6C" w:rsidRDefault="00E7293D" w:rsidP="00E7293D">
      <w:pPr>
        <w:tabs>
          <w:tab w:val="left" w:pos="851"/>
        </w:tabs>
        <w:autoSpaceDE w:val="0"/>
        <w:autoSpaceDN w:val="0"/>
        <w:adjustRightInd w:val="0"/>
        <w:ind w:firstLine="491"/>
        <w:contextualSpacing/>
        <w:jc w:val="both"/>
        <w:rPr>
          <w:sz w:val="26"/>
          <w:szCs w:val="26"/>
          <w:lang w:eastAsia="en-US"/>
        </w:rPr>
      </w:pPr>
    </w:p>
    <w:p w:rsidR="00E7293D" w:rsidRPr="00B85E6C" w:rsidRDefault="00E7293D" w:rsidP="00E7293D">
      <w:pPr>
        <w:jc w:val="center"/>
        <w:rPr>
          <w:b/>
          <w:sz w:val="26"/>
          <w:szCs w:val="26"/>
          <w:lang w:eastAsia="en-US"/>
        </w:rPr>
      </w:pPr>
      <w:r w:rsidRPr="00B85E6C">
        <w:rPr>
          <w:b/>
          <w:sz w:val="26"/>
          <w:szCs w:val="26"/>
          <w:lang w:eastAsia="en-US"/>
        </w:rPr>
        <w:t xml:space="preserve">РАЗДЕЛ </w:t>
      </w:r>
      <w:r w:rsidRPr="00B85E6C">
        <w:rPr>
          <w:b/>
          <w:sz w:val="26"/>
          <w:szCs w:val="26"/>
          <w:lang w:val="en-US" w:eastAsia="en-US"/>
        </w:rPr>
        <w:t>III</w:t>
      </w:r>
      <w:r w:rsidRPr="00B85E6C">
        <w:rPr>
          <w:b/>
          <w:sz w:val="26"/>
          <w:szCs w:val="26"/>
          <w:lang w:eastAsia="en-US"/>
        </w:rPr>
        <w:t xml:space="preserve">. ХАРАКТЕРИСТИКИ ОСНОВНЫХ МЕРОПРИЯТИЙ, </w:t>
      </w:r>
    </w:p>
    <w:p w:rsidR="00E7293D" w:rsidRPr="00B85E6C" w:rsidRDefault="00E7293D" w:rsidP="00E7293D">
      <w:pPr>
        <w:jc w:val="center"/>
        <w:rPr>
          <w:b/>
          <w:sz w:val="26"/>
          <w:szCs w:val="26"/>
          <w:lang w:eastAsia="en-US"/>
        </w:rPr>
      </w:pPr>
      <w:r w:rsidRPr="00B85E6C">
        <w:rPr>
          <w:b/>
          <w:sz w:val="26"/>
          <w:szCs w:val="26"/>
          <w:lang w:eastAsia="en-US"/>
        </w:rPr>
        <w:t xml:space="preserve">МЕРОПРИЯТИЙ ПОДПРОГРАММЫ С УКАЗАНИЕМ СРОКОВ </w:t>
      </w:r>
    </w:p>
    <w:p w:rsidR="00E7293D" w:rsidRPr="00B85E6C" w:rsidRDefault="00E7293D" w:rsidP="00E7293D">
      <w:pPr>
        <w:jc w:val="center"/>
        <w:rPr>
          <w:b/>
          <w:sz w:val="26"/>
          <w:szCs w:val="26"/>
          <w:lang w:eastAsia="en-US"/>
        </w:rPr>
      </w:pPr>
      <w:r w:rsidRPr="00B85E6C">
        <w:rPr>
          <w:b/>
          <w:sz w:val="26"/>
          <w:szCs w:val="26"/>
          <w:lang w:eastAsia="en-US"/>
        </w:rPr>
        <w:t>И ЭТАПОВ ИХ РЕАЛИЗАЦИИ</w:t>
      </w:r>
    </w:p>
    <w:p w:rsidR="00E7293D" w:rsidRPr="00B85E6C" w:rsidRDefault="00E7293D" w:rsidP="00E7293D">
      <w:pPr>
        <w:autoSpaceDE w:val="0"/>
        <w:autoSpaceDN w:val="0"/>
        <w:adjustRightInd w:val="0"/>
        <w:ind w:firstLine="567"/>
        <w:jc w:val="center"/>
        <w:rPr>
          <w:sz w:val="26"/>
          <w:szCs w:val="26"/>
          <w:lang w:eastAsia="en-US"/>
        </w:rPr>
      </w:pPr>
    </w:p>
    <w:p w:rsidR="00F9510F" w:rsidRPr="00B85E6C" w:rsidRDefault="00F9510F" w:rsidP="00F9510F">
      <w:pPr>
        <w:jc w:val="both"/>
      </w:pPr>
      <w:r w:rsidRPr="00B85E6C">
        <w:t>Для достижения поставленной цели и решения задач Подпрограммы необходимо реализовать следующий комплекс основных мероприятий:</w:t>
      </w:r>
    </w:p>
    <w:p w:rsidR="00F9510F" w:rsidRPr="00B85E6C" w:rsidRDefault="00F9510F" w:rsidP="00F9510F">
      <w:pPr>
        <w:jc w:val="both"/>
      </w:pPr>
      <w:r w:rsidRPr="00B85E6C">
        <w:t>Основное мероприятие 1. Реализация мероприятий регионального проекта "Патриотическое воспитание граждан Российской Федерации".</w:t>
      </w:r>
    </w:p>
    <w:p w:rsidR="00F9510F" w:rsidRPr="00B85E6C" w:rsidRDefault="00F9510F" w:rsidP="00F9510F">
      <w:pPr>
        <w:jc w:val="both"/>
      </w:pPr>
      <w:r w:rsidRPr="00B85E6C">
        <w:t>В рамках выполнения данного основного мероприятия будет реализована одна группа мероприятий:</w:t>
      </w:r>
    </w:p>
    <w:p w:rsidR="00F9510F" w:rsidRPr="00B85E6C" w:rsidRDefault="005304EE" w:rsidP="00F9510F">
      <w:pPr>
        <w:jc w:val="both"/>
      </w:pPr>
      <w:r w:rsidRPr="00B85E6C">
        <w:t>Мероприятие 1.</w:t>
      </w:r>
      <w:r w:rsidR="00F9510F" w:rsidRPr="00B85E6C">
        <w:t>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p w:rsidR="00F9510F" w:rsidRPr="00B85E6C" w:rsidRDefault="00F9510F" w:rsidP="00F9510F">
      <w:pPr>
        <w:jc w:val="both"/>
      </w:pPr>
      <w:r w:rsidRPr="00B85E6C">
        <w:t>Мероприятие направлено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F9510F" w:rsidRPr="00B85E6C" w:rsidRDefault="00F9510F" w:rsidP="00F9510F">
      <w:pPr>
        <w:jc w:val="both"/>
      </w:pPr>
      <w:r w:rsidRPr="00B85E6C">
        <w:t>Подпрограмма предусмотрена к реализации в период с 2022 по 2035 год в три этапа:</w:t>
      </w:r>
    </w:p>
    <w:p w:rsidR="00F9510F" w:rsidRPr="00B85E6C" w:rsidRDefault="00F9510F" w:rsidP="00F9510F">
      <w:pPr>
        <w:jc w:val="both"/>
      </w:pPr>
      <w:r w:rsidRPr="00B85E6C">
        <w:t>1 этап - 2022 - 2025 годы;</w:t>
      </w:r>
    </w:p>
    <w:p w:rsidR="00F9510F" w:rsidRPr="00B85E6C" w:rsidRDefault="00F9510F" w:rsidP="00F9510F">
      <w:pPr>
        <w:jc w:val="both"/>
      </w:pPr>
      <w:r w:rsidRPr="00B85E6C">
        <w:t>2 этап - 2026 - 2030 годы;</w:t>
      </w:r>
    </w:p>
    <w:p w:rsidR="00F9510F" w:rsidRPr="00B85E6C" w:rsidRDefault="00F9510F" w:rsidP="00F9510F">
      <w:pPr>
        <w:jc w:val="both"/>
      </w:pPr>
      <w:r w:rsidRPr="00B85E6C">
        <w:t>3 этап - 2031 - 2035 годы.</w:t>
      </w:r>
    </w:p>
    <w:p w:rsidR="00E7293D" w:rsidRPr="00B85E6C" w:rsidRDefault="00E7293D" w:rsidP="00E7293D">
      <w:pPr>
        <w:autoSpaceDE w:val="0"/>
        <w:autoSpaceDN w:val="0"/>
        <w:adjustRightInd w:val="0"/>
        <w:ind w:firstLine="567"/>
        <w:jc w:val="both"/>
        <w:rPr>
          <w:lang w:eastAsia="en-US"/>
        </w:rPr>
      </w:pPr>
    </w:p>
    <w:p w:rsidR="00E7293D" w:rsidRPr="00B85E6C" w:rsidRDefault="00E7293D" w:rsidP="00E7293D">
      <w:pPr>
        <w:autoSpaceDE w:val="0"/>
        <w:autoSpaceDN w:val="0"/>
        <w:adjustRightInd w:val="0"/>
        <w:ind w:firstLine="567"/>
        <w:jc w:val="center"/>
        <w:rPr>
          <w:b/>
          <w:sz w:val="26"/>
          <w:szCs w:val="26"/>
          <w:lang w:eastAsia="en-US"/>
        </w:rPr>
      </w:pPr>
      <w:r w:rsidRPr="00B85E6C">
        <w:rPr>
          <w:b/>
          <w:sz w:val="26"/>
          <w:szCs w:val="26"/>
          <w:lang w:eastAsia="en-US"/>
        </w:rPr>
        <w:t xml:space="preserve">РАЗДЕЛ </w:t>
      </w:r>
      <w:r w:rsidRPr="00B85E6C">
        <w:rPr>
          <w:b/>
          <w:sz w:val="26"/>
          <w:szCs w:val="26"/>
          <w:lang w:val="en-US" w:eastAsia="en-US"/>
        </w:rPr>
        <w:t>IV</w:t>
      </w:r>
      <w:r w:rsidRPr="00B85E6C">
        <w:rPr>
          <w:b/>
          <w:sz w:val="26"/>
          <w:szCs w:val="26"/>
          <w:lang w:eastAsia="en-US"/>
        </w:rPr>
        <w:t>. ОБОСНОВАНИЕ ОБЪЕМА ФИНАНСОВЫХ РЕСУРСОВ,</w:t>
      </w:r>
    </w:p>
    <w:p w:rsidR="00E7293D" w:rsidRPr="00B85E6C" w:rsidRDefault="00E7293D" w:rsidP="00E7293D">
      <w:pPr>
        <w:autoSpaceDE w:val="0"/>
        <w:autoSpaceDN w:val="0"/>
        <w:adjustRightInd w:val="0"/>
        <w:ind w:firstLine="567"/>
        <w:jc w:val="center"/>
        <w:rPr>
          <w:b/>
          <w:sz w:val="26"/>
          <w:szCs w:val="26"/>
          <w:lang w:eastAsia="en-US"/>
        </w:rPr>
      </w:pPr>
      <w:r w:rsidRPr="00B85E6C">
        <w:rPr>
          <w:b/>
          <w:sz w:val="26"/>
          <w:szCs w:val="26"/>
          <w:lang w:eastAsia="en-US"/>
        </w:rPr>
        <w:t xml:space="preserve">НЕОБХОДИМЫХ ДЛЯ РЕАЛИЗАЦИИ ПОДПРОГРАММЫ </w:t>
      </w:r>
    </w:p>
    <w:p w:rsidR="00E7293D" w:rsidRPr="00B85E6C" w:rsidRDefault="00E7293D" w:rsidP="00E7293D">
      <w:pPr>
        <w:autoSpaceDE w:val="0"/>
        <w:autoSpaceDN w:val="0"/>
        <w:adjustRightInd w:val="0"/>
        <w:ind w:firstLine="567"/>
        <w:jc w:val="center"/>
        <w:rPr>
          <w:b/>
          <w:sz w:val="26"/>
          <w:szCs w:val="26"/>
          <w:lang w:eastAsia="en-US"/>
        </w:rPr>
      </w:pPr>
      <w:r w:rsidRPr="00B85E6C">
        <w:rPr>
          <w:b/>
          <w:sz w:val="26"/>
          <w:szCs w:val="26"/>
          <w:lang w:eastAsia="en-US"/>
        </w:rPr>
        <w:t xml:space="preserve">(С РАСШИФРОВКОЙ ПО ИСТОЧНИКАМ ФИНАНСИРОВАНИЯ, </w:t>
      </w:r>
    </w:p>
    <w:p w:rsidR="00E7293D" w:rsidRPr="00B85E6C" w:rsidRDefault="00E7293D" w:rsidP="00E7293D">
      <w:pPr>
        <w:autoSpaceDE w:val="0"/>
        <w:autoSpaceDN w:val="0"/>
        <w:adjustRightInd w:val="0"/>
        <w:ind w:firstLine="567"/>
        <w:jc w:val="center"/>
        <w:rPr>
          <w:b/>
          <w:sz w:val="26"/>
          <w:szCs w:val="26"/>
          <w:lang w:eastAsia="en-US"/>
        </w:rPr>
      </w:pPr>
      <w:r w:rsidRPr="00B85E6C">
        <w:rPr>
          <w:b/>
          <w:sz w:val="26"/>
          <w:szCs w:val="26"/>
          <w:lang w:eastAsia="en-US"/>
        </w:rPr>
        <w:t>ПО ЭТАПАМ И ГОДАМ РЕАЛИЗАЦИИ ПОДПРОГРАММЫ)</w:t>
      </w:r>
    </w:p>
    <w:p w:rsidR="00E7293D" w:rsidRPr="00B85E6C" w:rsidRDefault="00E7293D" w:rsidP="00E7293D">
      <w:pPr>
        <w:autoSpaceDE w:val="0"/>
        <w:autoSpaceDN w:val="0"/>
        <w:adjustRightInd w:val="0"/>
        <w:ind w:firstLine="567"/>
        <w:jc w:val="both"/>
        <w:rPr>
          <w:sz w:val="26"/>
          <w:szCs w:val="26"/>
          <w:lang w:eastAsia="en-US"/>
        </w:rPr>
      </w:pPr>
    </w:p>
    <w:p w:rsidR="00E7293D" w:rsidRPr="00B85E6C" w:rsidRDefault="00E7293D" w:rsidP="00E7293D">
      <w:pPr>
        <w:autoSpaceDE w:val="0"/>
        <w:autoSpaceDN w:val="0"/>
        <w:adjustRightInd w:val="0"/>
        <w:ind w:firstLine="567"/>
        <w:jc w:val="both"/>
        <w:rPr>
          <w:lang w:eastAsia="en-US"/>
        </w:rPr>
      </w:pPr>
      <w:r w:rsidRPr="00B85E6C">
        <w:rPr>
          <w:lang w:eastAsia="en-US"/>
        </w:rPr>
        <w:t>Финансовое обеспечение реализации подпрограммы осуществляется за счет средств республиканского бюджета Чувашской Республики, местного бюджета Порецкого муниципального округа, внебюджетных источников.</w:t>
      </w:r>
    </w:p>
    <w:p w:rsidR="00E7293D" w:rsidRPr="00B85E6C" w:rsidRDefault="00E7293D" w:rsidP="00E7293D">
      <w:pPr>
        <w:autoSpaceDE w:val="0"/>
        <w:autoSpaceDN w:val="0"/>
        <w:adjustRightInd w:val="0"/>
        <w:ind w:firstLine="539"/>
        <w:jc w:val="both"/>
      </w:pPr>
      <w:r w:rsidRPr="00B85E6C">
        <w:t>Общий объем финансирования подпрограммы в 2023-2035годах составит 2205,7 тыс. рублей, в том числе за счет средств:</w:t>
      </w:r>
    </w:p>
    <w:p w:rsidR="00E7293D" w:rsidRPr="00B85E6C" w:rsidRDefault="00E7293D" w:rsidP="00E7293D">
      <w:pPr>
        <w:autoSpaceDE w:val="0"/>
        <w:autoSpaceDN w:val="0"/>
        <w:adjustRightInd w:val="0"/>
        <w:ind w:firstLine="539"/>
        <w:jc w:val="both"/>
      </w:pPr>
      <w:r w:rsidRPr="00B85E6C">
        <w:t>федерального бюджета –   2183,7 тыс. рублей;</w:t>
      </w:r>
    </w:p>
    <w:p w:rsidR="00E7293D" w:rsidRPr="00B85E6C" w:rsidRDefault="00E7293D" w:rsidP="00E7293D">
      <w:pPr>
        <w:autoSpaceDE w:val="0"/>
        <w:autoSpaceDN w:val="0"/>
        <w:adjustRightInd w:val="0"/>
        <w:ind w:firstLine="539"/>
        <w:jc w:val="both"/>
      </w:pPr>
      <w:r w:rsidRPr="00B85E6C">
        <w:t>республиканского бюджета Чувашской Республики – 22,0 тыс. рублей.</w:t>
      </w:r>
    </w:p>
    <w:p w:rsidR="00E7293D" w:rsidRPr="00B85E6C" w:rsidRDefault="00E7293D" w:rsidP="00E7293D">
      <w:pPr>
        <w:autoSpaceDE w:val="0"/>
        <w:autoSpaceDN w:val="0"/>
        <w:adjustRightInd w:val="0"/>
        <w:ind w:firstLine="539"/>
        <w:jc w:val="both"/>
      </w:pPr>
      <w:r w:rsidRPr="00B85E6C">
        <w:t>местный бюджет –0,0 тыс. рублей</w:t>
      </w:r>
    </w:p>
    <w:p w:rsidR="00E7293D" w:rsidRPr="00B85E6C" w:rsidRDefault="00E7293D" w:rsidP="00E7293D">
      <w:pPr>
        <w:autoSpaceDE w:val="0"/>
        <w:autoSpaceDN w:val="0"/>
        <w:adjustRightInd w:val="0"/>
        <w:ind w:firstLine="539"/>
        <w:jc w:val="both"/>
      </w:pPr>
      <w:r w:rsidRPr="00B85E6C">
        <w:t>Прогнозируемый объем финансирования подпрограммы на 1 этапе составит    2205,7 тыс. рублей, в том числе:</w:t>
      </w:r>
    </w:p>
    <w:p w:rsidR="00E7293D" w:rsidRPr="00B85E6C" w:rsidRDefault="00E7293D" w:rsidP="00E7293D">
      <w:pPr>
        <w:autoSpaceDE w:val="0"/>
        <w:autoSpaceDN w:val="0"/>
        <w:adjustRightInd w:val="0"/>
        <w:ind w:firstLine="539"/>
        <w:jc w:val="both"/>
      </w:pPr>
      <w:r w:rsidRPr="00B85E6C">
        <w:t>в 2023 году – 737,3 тыс. рублей;</w:t>
      </w:r>
    </w:p>
    <w:p w:rsidR="00E7293D" w:rsidRPr="00B85E6C" w:rsidRDefault="00E7293D" w:rsidP="00E7293D">
      <w:pPr>
        <w:autoSpaceDE w:val="0"/>
        <w:autoSpaceDN w:val="0"/>
        <w:adjustRightInd w:val="0"/>
        <w:ind w:firstLine="539"/>
        <w:jc w:val="both"/>
      </w:pPr>
      <w:r w:rsidRPr="00B85E6C">
        <w:t>в 2024 году –726,7 тыс. рублей;</w:t>
      </w:r>
    </w:p>
    <w:p w:rsidR="00E7293D" w:rsidRPr="00B85E6C" w:rsidRDefault="00E7293D" w:rsidP="00E7293D">
      <w:pPr>
        <w:autoSpaceDE w:val="0"/>
        <w:autoSpaceDN w:val="0"/>
        <w:adjustRightInd w:val="0"/>
        <w:ind w:firstLine="539"/>
        <w:jc w:val="both"/>
      </w:pPr>
      <w:r w:rsidRPr="00B85E6C">
        <w:t>в 2025 году – 741,7 тыс. рублей;</w:t>
      </w:r>
    </w:p>
    <w:p w:rsidR="00E7293D" w:rsidRPr="00B85E6C" w:rsidRDefault="00E7293D" w:rsidP="00E7293D">
      <w:pPr>
        <w:autoSpaceDE w:val="0"/>
        <w:autoSpaceDN w:val="0"/>
        <w:adjustRightInd w:val="0"/>
        <w:ind w:firstLine="539"/>
        <w:jc w:val="both"/>
      </w:pPr>
      <w:r w:rsidRPr="00B85E6C">
        <w:t>из них средства:</w:t>
      </w:r>
    </w:p>
    <w:p w:rsidR="00E7293D" w:rsidRPr="00B85E6C" w:rsidRDefault="00E7293D" w:rsidP="00E7293D">
      <w:pPr>
        <w:autoSpaceDE w:val="0"/>
        <w:autoSpaceDN w:val="0"/>
        <w:adjustRightInd w:val="0"/>
        <w:ind w:firstLine="539"/>
        <w:jc w:val="both"/>
      </w:pPr>
      <w:r w:rsidRPr="00B85E6C">
        <w:t>федерального бюджета 2183,7 тыс.руб. (99,0 %), в том числе</w:t>
      </w:r>
    </w:p>
    <w:p w:rsidR="00E7293D" w:rsidRPr="00B85E6C" w:rsidRDefault="00E7293D" w:rsidP="00E7293D">
      <w:pPr>
        <w:autoSpaceDE w:val="0"/>
        <w:autoSpaceDN w:val="0"/>
        <w:adjustRightInd w:val="0"/>
        <w:ind w:firstLine="539"/>
        <w:jc w:val="both"/>
      </w:pPr>
      <w:r w:rsidRPr="00B85E6C">
        <w:t>в 2023 году – 729,9  тыс. рублей;</w:t>
      </w:r>
    </w:p>
    <w:p w:rsidR="00E7293D" w:rsidRPr="00B85E6C" w:rsidRDefault="00E7293D" w:rsidP="00E7293D">
      <w:pPr>
        <w:autoSpaceDE w:val="0"/>
        <w:autoSpaceDN w:val="0"/>
        <w:adjustRightInd w:val="0"/>
        <w:ind w:firstLine="539"/>
        <w:jc w:val="both"/>
      </w:pPr>
      <w:r w:rsidRPr="00B85E6C">
        <w:t>в 2024 году – 719,5  тыс. рублей;</w:t>
      </w:r>
    </w:p>
    <w:p w:rsidR="00E7293D" w:rsidRPr="00B85E6C" w:rsidRDefault="00E7293D" w:rsidP="00E7293D">
      <w:pPr>
        <w:autoSpaceDE w:val="0"/>
        <w:autoSpaceDN w:val="0"/>
        <w:adjustRightInd w:val="0"/>
        <w:ind w:firstLine="539"/>
        <w:jc w:val="both"/>
      </w:pPr>
      <w:r w:rsidRPr="00B85E6C">
        <w:t>в 2025 году – 734,3  тыс. рублей;</w:t>
      </w:r>
    </w:p>
    <w:p w:rsidR="00E7293D" w:rsidRPr="00B85E6C" w:rsidRDefault="00E7293D" w:rsidP="00E7293D">
      <w:pPr>
        <w:autoSpaceDE w:val="0"/>
        <w:autoSpaceDN w:val="0"/>
        <w:adjustRightInd w:val="0"/>
        <w:ind w:firstLine="539"/>
        <w:jc w:val="both"/>
      </w:pPr>
      <w:r w:rsidRPr="00B85E6C">
        <w:t>республиканского бюджета Чувашской Республики – 22,0 тыс. рублей (1,0  процента), в том числе:</w:t>
      </w:r>
    </w:p>
    <w:p w:rsidR="00E7293D" w:rsidRPr="00B85E6C" w:rsidRDefault="00E7293D" w:rsidP="00E7293D">
      <w:pPr>
        <w:autoSpaceDE w:val="0"/>
        <w:autoSpaceDN w:val="0"/>
        <w:adjustRightInd w:val="0"/>
        <w:ind w:firstLine="539"/>
        <w:jc w:val="both"/>
      </w:pPr>
      <w:r w:rsidRPr="00B85E6C">
        <w:t>в 2023 году – 7,4  тыс. рублей;</w:t>
      </w:r>
    </w:p>
    <w:p w:rsidR="00E7293D" w:rsidRPr="00B85E6C" w:rsidRDefault="00E7293D" w:rsidP="00E7293D">
      <w:pPr>
        <w:autoSpaceDE w:val="0"/>
        <w:autoSpaceDN w:val="0"/>
        <w:adjustRightInd w:val="0"/>
        <w:ind w:firstLine="539"/>
        <w:jc w:val="both"/>
      </w:pPr>
      <w:r w:rsidRPr="00B85E6C">
        <w:t>в 2024 году – 7,2 тыс. рублей;</w:t>
      </w:r>
    </w:p>
    <w:p w:rsidR="00E7293D" w:rsidRPr="00B85E6C" w:rsidRDefault="00E7293D" w:rsidP="00E7293D">
      <w:pPr>
        <w:autoSpaceDE w:val="0"/>
        <w:autoSpaceDN w:val="0"/>
        <w:adjustRightInd w:val="0"/>
        <w:ind w:firstLine="539"/>
        <w:jc w:val="both"/>
      </w:pPr>
      <w:r w:rsidRPr="00B85E6C">
        <w:t>в 2025 году – 7,4  тыс. рублей;</w:t>
      </w:r>
    </w:p>
    <w:p w:rsidR="00E7293D" w:rsidRPr="00B85E6C" w:rsidRDefault="00E7293D" w:rsidP="00E7293D">
      <w:pPr>
        <w:autoSpaceDE w:val="0"/>
        <w:autoSpaceDN w:val="0"/>
        <w:adjustRightInd w:val="0"/>
        <w:ind w:firstLine="539"/>
        <w:jc w:val="both"/>
      </w:pPr>
      <w:r w:rsidRPr="00B85E6C">
        <w:t>местного бюджета Порецкого муниципального округа – 0,0 тыс. рублей (0 процентов), в том числе:</w:t>
      </w:r>
    </w:p>
    <w:p w:rsidR="00E7293D" w:rsidRPr="00B85E6C" w:rsidRDefault="00E7293D" w:rsidP="00E7293D">
      <w:pPr>
        <w:autoSpaceDE w:val="0"/>
        <w:autoSpaceDN w:val="0"/>
        <w:adjustRightInd w:val="0"/>
        <w:ind w:firstLine="539"/>
        <w:jc w:val="both"/>
      </w:pPr>
      <w:r w:rsidRPr="00B85E6C">
        <w:t>в 2023 году – 0,0  тыс. рублей;</w:t>
      </w:r>
    </w:p>
    <w:p w:rsidR="00E7293D" w:rsidRPr="00B85E6C" w:rsidRDefault="00E7293D" w:rsidP="00E7293D">
      <w:pPr>
        <w:autoSpaceDE w:val="0"/>
        <w:autoSpaceDN w:val="0"/>
        <w:adjustRightInd w:val="0"/>
        <w:ind w:firstLine="539"/>
        <w:jc w:val="both"/>
      </w:pPr>
      <w:r w:rsidRPr="00B85E6C">
        <w:t>в 2024 году – 0,0  тыс. рублей;</w:t>
      </w:r>
    </w:p>
    <w:p w:rsidR="00E7293D" w:rsidRPr="00B85E6C" w:rsidRDefault="00E7293D" w:rsidP="00E7293D">
      <w:pPr>
        <w:autoSpaceDE w:val="0"/>
        <w:autoSpaceDN w:val="0"/>
        <w:adjustRightInd w:val="0"/>
        <w:ind w:firstLine="539"/>
        <w:jc w:val="both"/>
      </w:pPr>
      <w:r w:rsidRPr="00B85E6C">
        <w:t>в 2025 году – 0,0  тыс. рублей.</w:t>
      </w:r>
    </w:p>
    <w:p w:rsidR="00E7293D" w:rsidRPr="00B85E6C" w:rsidRDefault="00E7293D" w:rsidP="00E7293D">
      <w:pPr>
        <w:autoSpaceDE w:val="0"/>
        <w:autoSpaceDN w:val="0"/>
        <w:adjustRightInd w:val="0"/>
        <w:ind w:firstLine="539"/>
        <w:jc w:val="both"/>
      </w:pPr>
      <w:r w:rsidRPr="00B85E6C">
        <w:t xml:space="preserve">На 2 этапе в 2026-2030 годах объем финансирования подпрограммы составит 0,0 тыс. рублей, </w:t>
      </w:r>
    </w:p>
    <w:p w:rsidR="00E7293D" w:rsidRPr="00B85E6C" w:rsidRDefault="00E7293D" w:rsidP="00E7293D">
      <w:pPr>
        <w:autoSpaceDE w:val="0"/>
        <w:autoSpaceDN w:val="0"/>
        <w:adjustRightInd w:val="0"/>
        <w:ind w:firstLine="539"/>
        <w:jc w:val="both"/>
      </w:pPr>
      <w:r w:rsidRPr="00B85E6C">
        <w:t>из них средства:</w:t>
      </w:r>
    </w:p>
    <w:p w:rsidR="00E7293D" w:rsidRPr="00B85E6C" w:rsidRDefault="00E7293D" w:rsidP="00E7293D">
      <w:pPr>
        <w:autoSpaceDE w:val="0"/>
        <w:autoSpaceDN w:val="0"/>
        <w:adjustRightInd w:val="0"/>
        <w:ind w:firstLine="539"/>
        <w:jc w:val="both"/>
      </w:pPr>
      <w:r w:rsidRPr="00B85E6C">
        <w:t>республиканского бюджета Чувашской Республики – 0,0 тыс. рублей (0 процентов).</w:t>
      </w:r>
    </w:p>
    <w:p w:rsidR="00E7293D" w:rsidRPr="00B85E6C" w:rsidRDefault="00E7293D" w:rsidP="00E7293D">
      <w:pPr>
        <w:autoSpaceDE w:val="0"/>
        <w:autoSpaceDN w:val="0"/>
        <w:adjustRightInd w:val="0"/>
        <w:ind w:firstLine="539"/>
        <w:jc w:val="both"/>
      </w:pPr>
      <w:r w:rsidRPr="00B85E6C">
        <w:t>местного бюджета Порецкого муниципального округа – 0,0  тыс. рублей (0 процентов).</w:t>
      </w:r>
    </w:p>
    <w:p w:rsidR="00E7293D" w:rsidRPr="00B85E6C" w:rsidRDefault="00E7293D" w:rsidP="00E7293D">
      <w:pPr>
        <w:autoSpaceDE w:val="0"/>
        <w:autoSpaceDN w:val="0"/>
        <w:adjustRightInd w:val="0"/>
        <w:ind w:firstLine="539"/>
        <w:jc w:val="both"/>
      </w:pPr>
      <w:r w:rsidRPr="00B85E6C">
        <w:t xml:space="preserve">На 3 этапе в 2031-2035 годах объем финансирования подпрограммы составит   0,0 тыс. рублей, </w:t>
      </w:r>
    </w:p>
    <w:p w:rsidR="00E7293D" w:rsidRPr="00B85E6C" w:rsidRDefault="00E7293D" w:rsidP="00E7293D">
      <w:pPr>
        <w:autoSpaceDE w:val="0"/>
        <w:autoSpaceDN w:val="0"/>
        <w:adjustRightInd w:val="0"/>
        <w:ind w:firstLine="539"/>
        <w:jc w:val="both"/>
      </w:pPr>
      <w:r w:rsidRPr="00B85E6C">
        <w:t>из них средства:</w:t>
      </w:r>
    </w:p>
    <w:p w:rsidR="00E7293D" w:rsidRPr="00B85E6C" w:rsidRDefault="00E7293D" w:rsidP="00E7293D">
      <w:pPr>
        <w:autoSpaceDE w:val="0"/>
        <w:autoSpaceDN w:val="0"/>
        <w:adjustRightInd w:val="0"/>
        <w:ind w:firstLine="539"/>
        <w:jc w:val="both"/>
      </w:pPr>
      <w:r w:rsidRPr="00B85E6C">
        <w:t>республиканского бюджета Чувашской Республики – 0,0 тыс. рублей (0 процента);</w:t>
      </w:r>
    </w:p>
    <w:p w:rsidR="00E7293D" w:rsidRPr="00B85E6C" w:rsidRDefault="00E7293D" w:rsidP="00E7293D">
      <w:pPr>
        <w:autoSpaceDE w:val="0"/>
        <w:autoSpaceDN w:val="0"/>
        <w:adjustRightInd w:val="0"/>
        <w:ind w:firstLine="539"/>
        <w:jc w:val="both"/>
      </w:pPr>
      <w:r w:rsidRPr="00B85E6C">
        <w:t>местного бюджета Порецкого муниципального округа– 0,0тыс. рублей (0 процентов).</w:t>
      </w:r>
    </w:p>
    <w:p w:rsidR="00E7293D" w:rsidRPr="00B85E6C" w:rsidRDefault="00E7293D" w:rsidP="00E7293D">
      <w:pPr>
        <w:autoSpaceDE w:val="0"/>
        <w:autoSpaceDN w:val="0"/>
        <w:adjustRightInd w:val="0"/>
        <w:ind w:firstLine="539"/>
        <w:jc w:val="both"/>
      </w:pPr>
      <w:r w:rsidRPr="00B85E6C">
        <w:t>Объемы финансирования подпрограммы подлежат ежегодному уточнению исходя из реальных возможностей бюджетов всех уровней.</w:t>
      </w:r>
    </w:p>
    <w:p w:rsidR="00E7293D" w:rsidRPr="00B85E6C" w:rsidRDefault="00E7293D" w:rsidP="00E7293D">
      <w:pPr>
        <w:autoSpaceDE w:val="0"/>
        <w:autoSpaceDN w:val="0"/>
        <w:adjustRightInd w:val="0"/>
        <w:ind w:firstLine="540"/>
        <w:jc w:val="both"/>
        <w:rPr>
          <w:lang w:eastAsia="en-US"/>
        </w:rPr>
      </w:pPr>
      <w:r w:rsidRPr="00B85E6C">
        <w:rPr>
          <w:lang w:eastAsia="en-US"/>
        </w:rPr>
        <w:t xml:space="preserve">Ресурсное </w:t>
      </w:r>
      <w:hyperlink r:id="rId24" w:history="1">
        <w:r w:rsidRPr="00B85E6C">
          <w:rPr>
            <w:lang w:eastAsia="en-US"/>
          </w:rPr>
          <w:t>обеспечение</w:t>
        </w:r>
      </w:hyperlink>
      <w:r w:rsidRPr="00B85E6C">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E7293D" w:rsidRPr="00B85E6C" w:rsidRDefault="00E7293D" w:rsidP="00E7293D">
      <w:pPr>
        <w:autoSpaceDE w:val="0"/>
        <w:autoSpaceDN w:val="0"/>
        <w:adjustRightInd w:val="0"/>
        <w:jc w:val="both"/>
        <w:rPr>
          <w:sz w:val="26"/>
          <w:szCs w:val="26"/>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pPr>
    </w:p>
    <w:p w:rsidR="00E7293D" w:rsidRPr="00B85E6C" w:rsidRDefault="00E7293D" w:rsidP="00E7293D">
      <w:pPr>
        <w:autoSpaceDE w:val="0"/>
        <w:autoSpaceDN w:val="0"/>
        <w:adjustRightInd w:val="0"/>
        <w:jc w:val="right"/>
        <w:outlineLvl w:val="0"/>
        <w:rPr>
          <w:sz w:val="20"/>
          <w:szCs w:val="20"/>
          <w:lang w:eastAsia="en-US"/>
        </w:rPr>
        <w:sectPr w:rsidR="00E7293D" w:rsidRPr="00B85E6C" w:rsidSect="002F5825">
          <w:pgSz w:w="11905" w:h="16838"/>
          <w:pgMar w:top="1134" w:right="851" w:bottom="1134" w:left="1701" w:header="567" w:footer="0" w:gutter="0"/>
          <w:cols w:space="720"/>
          <w:noEndnote/>
          <w:docGrid w:linePitch="326"/>
        </w:sectPr>
      </w:pPr>
    </w:p>
    <w:p w:rsidR="00E7293D" w:rsidRPr="00B85E6C" w:rsidRDefault="00E7293D" w:rsidP="00E7293D">
      <w:pPr>
        <w:autoSpaceDE w:val="0"/>
        <w:autoSpaceDN w:val="0"/>
        <w:adjustRightInd w:val="0"/>
        <w:jc w:val="right"/>
        <w:outlineLvl w:val="0"/>
        <w:rPr>
          <w:sz w:val="20"/>
          <w:szCs w:val="20"/>
          <w:lang w:eastAsia="en-US"/>
        </w:rPr>
      </w:pPr>
      <w:r w:rsidRPr="00B85E6C">
        <w:rPr>
          <w:sz w:val="20"/>
          <w:szCs w:val="20"/>
          <w:lang w:eastAsia="en-US"/>
        </w:rPr>
        <w:t xml:space="preserve">Приложение  № 1 </w:t>
      </w:r>
    </w:p>
    <w:p w:rsidR="00E7293D" w:rsidRPr="00B85E6C" w:rsidRDefault="00E7293D" w:rsidP="00E7293D">
      <w:pPr>
        <w:autoSpaceDE w:val="0"/>
        <w:autoSpaceDN w:val="0"/>
        <w:adjustRightInd w:val="0"/>
        <w:jc w:val="right"/>
        <w:rPr>
          <w:sz w:val="20"/>
          <w:szCs w:val="20"/>
          <w:lang w:eastAsia="en-US"/>
        </w:rPr>
      </w:pPr>
      <w:r w:rsidRPr="00B85E6C">
        <w:rPr>
          <w:sz w:val="20"/>
          <w:szCs w:val="20"/>
          <w:lang w:eastAsia="en-US"/>
        </w:rPr>
        <w:t xml:space="preserve"> к подпрограмме «Патриотическое воспитание и допризывная подготовка молодежи »</w:t>
      </w:r>
    </w:p>
    <w:p w:rsidR="00E7293D" w:rsidRPr="00B85E6C" w:rsidRDefault="00E7293D" w:rsidP="00E7293D">
      <w:pPr>
        <w:autoSpaceDE w:val="0"/>
        <w:autoSpaceDN w:val="0"/>
        <w:adjustRightInd w:val="0"/>
        <w:jc w:val="right"/>
        <w:rPr>
          <w:sz w:val="20"/>
          <w:szCs w:val="20"/>
          <w:lang w:eastAsia="en-US"/>
        </w:rPr>
      </w:pPr>
      <w:r w:rsidRPr="00B85E6C">
        <w:rPr>
          <w:sz w:val="20"/>
          <w:szCs w:val="20"/>
          <w:lang w:eastAsia="en-US"/>
        </w:rPr>
        <w:t xml:space="preserve">муниципальной программы Порецкого </w:t>
      </w:r>
    </w:p>
    <w:p w:rsidR="00E7293D" w:rsidRPr="00B85E6C" w:rsidRDefault="00E7293D" w:rsidP="00E7293D">
      <w:pPr>
        <w:autoSpaceDE w:val="0"/>
        <w:autoSpaceDN w:val="0"/>
        <w:adjustRightInd w:val="0"/>
        <w:jc w:val="right"/>
        <w:rPr>
          <w:sz w:val="20"/>
          <w:szCs w:val="20"/>
          <w:lang w:eastAsia="en-US"/>
        </w:rPr>
      </w:pPr>
      <w:r w:rsidRPr="00B85E6C">
        <w:rPr>
          <w:sz w:val="20"/>
          <w:szCs w:val="20"/>
          <w:lang w:eastAsia="en-US"/>
        </w:rPr>
        <w:t>муниципального округаЧувашской Республики</w:t>
      </w:r>
    </w:p>
    <w:p w:rsidR="00E7293D" w:rsidRPr="00B85E6C" w:rsidRDefault="00E7293D" w:rsidP="00E7293D">
      <w:pPr>
        <w:autoSpaceDE w:val="0"/>
        <w:autoSpaceDN w:val="0"/>
        <w:adjustRightInd w:val="0"/>
        <w:jc w:val="right"/>
        <w:rPr>
          <w:sz w:val="20"/>
          <w:szCs w:val="20"/>
          <w:lang w:eastAsia="en-US"/>
        </w:rPr>
      </w:pPr>
      <w:r w:rsidRPr="00B85E6C">
        <w:rPr>
          <w:sz w:val="20"/>
          <w:szCs w:val="20"/>
          <w:lang w:eastAsia="en-US"/>
        </w:rPr>
        <w:t>«Развитие образования»</w:t>
      </w:r>
    </w:p>
    <w:p w:rsidR="00E7293D" w:rsidRPr="00B85E6C" w:rsidRDefault="00E7293D" w:rsidP="00E7293D">
      <w:pPr>
        <w:autoSpaceDE w:val="0"/>
        <w:autoSpaceDN w:val="0"/>
        <w:adjustRightInd w:val="0"/>
        <w:jc w:val="center"/>
        <w:rPr>
          <w:sz w:val="26"/>
          <w:szCs w:val="26"/>
          <w:lang w:eastAsia="en-US"/>
        </w:rPr>
      </w:pPr>
      <w:r w:rsidRPr="00B85E6C">
        <w:rPr>
          <w:sz w:val="26"/>
          <w:szCs w:val="26"/>
          <w:lang w:eastAsia="en-US"/>
        </w:rPr>
        <w:t>РЕСУРСНОЕ ОБЕСПЕЧЕНИЕ</w:t>
      </w:r>
    </w:p>
    <w:p w:rsidR="00E7293D" w:rsidRPr="00B85E6C" w:rsidRDefault="00E7293D" w:rsidP="00E7293D">
      <w:pPr>
        <w:widowControl w:val="0"/>
        <w:autoSpaceDE w:val="0"/>
        <w:autoSpaceDN w:val="0"/>
        <w:jc w:val="center"/>
        <w:rPr>
          <w:sz w:val="26"/>
          <w:szCs w:val="26"/>
        </w:rPr>
      </w:pPr>
      <w:r w:rsidRPr="00B85E6C">
        <w:rPr>
          <w:sz w:val="26"/>
          <w:szCs w:val="26"/>
          <w:lang w:eastAsia="en-US"/>
        </w:rPr>
        <w:t xml:space="preserve">РЕАЛИЗАЦИИ ПОДПРОГРАММЫ </w:t>
      </w:r>
      <w:r w:rsidRPr="00B85E6C">
        <w:rPr>
          <w:sz w:val="26"/>
          <w:szCs w:val="26"/>
        </w:rPr>
        <w:t xml:space="preserve">«ПАТРИОТИЧЕСКОЕ ВОСПИТАНИЕ </w:t>
      </w:r>
    </w:p>
    <w:p w:rsidR="00E7293D" w:rsidRPr="00B85E6C" w:rsidRDefault="00E7293D" w:rsidP="00E7293D">
      <w:pPr>
        <w:widowControl w:val="0"/>
        <w:autoSpaceDE w:val="0"/>
        <w:autoSpaceDN w:val="0"/>
        <w:jc w:val="center"/>
        <w:rPr>
          <w:sz w:val="26"/>
          <w:szCs w:val="26"/>
        </w:rPr>
      </w:pPr>
      <w:r w:rsidRPr="00B85E6C">
        <w:rPr>
          <w:sz w:val="26"/>
          <w:szCs w:val="26"/>
        </w:rPr>
        <w:t>И ДОПРИЗЫВНАЯ ПОДГОТОВКА МОЛОДЕЖИ»</w:t>
      </w:r>
    </w:p>
    <w:p w:rsidR="00E7293D" w:rsidRPr="00B85E6C" w:rsidRDefault="00E7293D" w:rsidP="00E7293D">
      <w:pPr>
        <w:autoSpaceDE w:val="0"/>
        <w:autoSpaceDN w:val="0"/>
        <w:adjustRightInd w:val="0"/>
        <w:jc w:val="center"/>
        <w:rPr>
          <w:sz w:val="26"/>
          <w:szCs w:val="26"/>
          <w:lang w:eastAsia="en-US"/>
        </w:rPr>
      </w:pPr>
      <w:r w:rsidRPr="00B85E6C">
        <w:rPr>
          <w:sz w:val="26"/>
          <w:szCs w:val="26"/>
          <w:lang w:eastAsia="en-US"/>
        </w:rPr>
        <w:t>МУНИЦИПАЛЬНОЙ ПРОГРАММЫ ПОРЕЦКОГО МУНИЦИПАЛЬНОГО ОКРУГА</w:t>
      </w:r>
    </w:p>
    <w:p w:rsidR="00E7293D" w:rsidRPr="00B85E6C" w:rsidRDefault="00E7293D" w:rsidP="00E7293D">
      <w:pPr>
        <w:autoSpaceDE w:val="0"/>
        <w:autoSpaceDN w:val="0"/>
        <w:adjustRightInd w:val="0"/>
        <w:jc w:val="center"/>
        <w:rPr>
          <w:sz w:val="26"/>
          <w:szCs w:val="26"/>
          <w:lang w:eastAsia="en-US"/>
        </w:rPr>
      </w:pPr>
      <w:r w:rsidRPr="00B85E6C">
        <w:rPr>
          <w:sz w:val="26"/>
          <w:szCs w:val="26"/>
        </w:rPr>
        <w:t>«РАЗВИТИЕ ОБРАЗОВАНИЯ»</w:t>
      </w:r>
    </w:p>
    <w:p w:rsidR="00E7293D" w:rsidRPr="00B85E6C" w:rsidRDefault="00E7293D" w:rsidP="00E7293D">
      <w:pPr>
        <w:autoSpaceDE w:val="0"/>
        <w:autoSpaceDN w:val="0"/>
        <w:adjustRightInd w:val="0"/>
        <w:jc w:val="center"/>
        <w:rPr>
          <w:sz w:val="26"/>
          <w:szCs w:val="26"/>
          <w:lang w:eastAsia="en-US"/>
        </w:rPr>
      </w:pPr>
      <w:r w:rsidRPr="00B85E6C">
        <w:rPr>
          <w:sz w:val="26"/>
          <w:szCs w:val="26"/>
          <w:lang w:eastAsia="en-US"/>
        </w:rPr>
        <w:t>ЗА СЧЕТ ВСЕХ ИСТОЧНИКОВ ФИНАНСИРОВАНИЯ</w:t>
      </w:r>
    </w:p>
    <w:p w:rsidR="00E7293D" w:rsidRPr="00B85E6C" w:rsidRDefault="00E7293D" w:rsidP="00E7293D">
      <w:pPr>
        <w:autoSpaceDE w:val="0"/>
        <w:autoSpaceDN w:val="0"/>
        <w:adjustRightInd w:val="0"/>
        <w:ind w:firstLine="567"/>
        <w:jc w:val="both"/>
        <w:rPr>
          <w:sz w:val="26"/>
          <w:szCs w:val="26"/>
          <w:lang w:eastAsia="en-US"/>
        </w:rPr>
      </w:pPr>
    </w:p>
    <w:tbl>
      <w:tblPr>
        <w:tblW w:w="15738"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792"/>
        <w:gridCol w:w="992"/>
        <w:gridCol w:w="709"/>
        <w:gridCol w:w="1134"/>
        <w:gridCol w:w="567"/>
        <w:gridCol w:w="567"/>
        <w:gridCol w:w="992"/>
        <w:gridCol w:w="425"/>
        <w:gridCol w:w="1134"/>
        <w:gridCol w:w="2047"/>
        <w:gridCol w:w="1417"/>
        <w:gridCol w:w="1418"/>
        <w:gridCol w:w="1559"/>
        <w:gridCol w:w="1931"/>
        <w:gridCol w:w="54"/>
      </w:tblGrid>
      <w:tr w:rsidR="00E7293D" w:rsidRPr="00B85E6C" w:rsidTr="00C074F0">
        <w:trPr>
          <w:gridAfter w:val="1"/>
          <w:wAfter w:w="54" w:type="dxa"/>
        </w:trPr>
        <w:tc>
          <w:tcPr>
            <w:tcW w:w="792" w:type="dxa"/>
            <w:vMerge w:val="restart"/>
            <w:shd w:val="clear" w:color="auto" w:fill="auto"/>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Статус</w:t>
            </w:r>
          </w:p>
        </w:tc>
        <w:tc>
          <w:tcPr>
            <w:tcW w:w="992" w:type="dxa"/>
            <w:vMerge w:val="restart"/>
            <w:shd w:val="clear" w:color="auto" w:fill="auto"/>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Наименование под-программы муниципальной программы Порецкого муниципального округа (основного мероприя-тия)</w:t>
            </w:r>
          </w:p>
        </w:tc>
        <w:tc>
          <w:tcPr>
            <w:tcW w:w="709" w:type="dxa"/>
            <w:vMerge w:val="restart"/>
            <w:shd w:val="clear" w:color="auto" w:fill="auto"/>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Задача подпрограммы муниципальной программы Порецкого муниципального округа</w:t>
            </w:r>
          </w:p>
        </w:tc>
        <w:tc>
          <w:tcPr>
            <w:tcW w:w="1134" w:type="dxa"/>
            <w:vMerge w:val="restart"/>
            <w:shd w:val="clear" w:color="auto" w:fill="auto"/>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Ответственный исполнитель, соисполнитель, участники</w:t>
            </w:r>
          </w:p>
        </w:tc>
        <w:tc>
          <w:tcPr>
            <w:tcW w:w="2551" w:type="dxa"/>
            <w:gridSpan w:val="4"/>
            <w:shd w:val="clear" w:color="auto" w:fill="auto"/>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Код бюджетной классификации</w:t>
            </w:r>
          </w:p>
        </w:tc>
        <w:tc>
          <w:tcPr>
            <w:tcW w:w="1134" w:type="dxa"/>
            <w:vMerge w:val="restart"/>
            <w:shd w:val="clear" w:color="auto" w:fill="auto"/>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Источники финансирования</w:t>
            </w:r>
          </w:p>
        </w:tc>
        <w:tc>
          <w:tcPr>
            <w:tcW w:w="8372" w:type="dxa"/>
            <w:gridSpan w:val="5"/>
            <w:shd w:val="clear" w:color="auto" w:fill="auto"/>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Расходы по годам, тыс. рублей</w:t>
            </w:r>
          </w:p>
        </w:tc>
      </w:tr>
      <w:tr w:rsidR="00E7293D" w:rsidRPr="00B85E6C" w:rsidTr="00C074F0">
        <w:trPr>
          <w:cantSplit/>
          <w:trHeight w:val="1134"/>
        </w:trPr>
        <w:tc>
          <w:tcPr>
            <w:tcW w:w="792" w:type="dxa"/>
            <w:vMerge/>
            <w:shd w:val="clear" w:color="auto" w:fill="auto"/>
          </w:tcPr>
          <w:p w:rsidR="00E7293D" w:rsidRPr="00B85E6C" w:rsidRDefault="00E7293D" w:rsidP="00C074F0">
            <w:pPr>
              <w:autoSpaceDE w:val="0"/>
              <w:autoSpaceDN w:val="0"/>
              <w:adjustRightInd w:val="0"/>
              <w:jc w:val="both"/>
              <w:rPr>
                <w:rFonts w:eastAsia="Calibri"/>
                <w:color w:val="000000"/>
                <w:sz w:val="16"/>
                <w:szCs w:val="16"/>
              </w:rPr>
            </w:pPr>
          </w:p>
        </w:tc>
        <w:tc>
          <w:tcPr>
            <w:tcW w:w="992" w:type="dxa"/>
            <w:vMerge/>
            <w:shd w:val="clear" w:color="auto" w:fill="auto"/>
          </w:tcPr>
          <w:p w:rsidR="00E7293D" w:rsidRPr="00B85E6C" w:rsidRDefault="00E7293D" w:rsidP="00C074F0">
            <w:pPr>
              <w:autoSpaceDE w:val="0"/>
              <w:autoSpaceDN w:val="0"/>
              <w:adjustRightInd w:val="0"/>
              <w:jc w:val="both"/>
              <w:rPr>
                <w:rFonts w:eastAsia="Calibri"/>
                <w:color w:val="000000"/>
                <w:sz w:val="16"/>
                <w:szCs w:val="16"/>
              </w:rPr>
            </w:pPr>
          </w:p>
        </w:tc>
        <w:tc>
          <w:tcPr>
            <w:tcW w:w="709" w:type="dxa"/>
            <w:vMerge/>
            <w:shd w:val="clear" w:color="auto" w:fill="auto"/>
          </w:tcPr>
          <w:p w:rsidR="00E7293D" w:rsidRPr="00B85E6C" w:rsidRDefault="00E7293D" w:rsidP="00C074F0">
            <w:pPr>
              <w:autoSpaceDE w:val="0"/>
              <w:autoSpaceDN w:val="0"/>
              <w:adjustRightInd w:val="0"/>
              <w:jc w:val="both"/>
              <w:rPr>
                <w:rFonts w:eastAsia="Calibri"/>
                <w:color w:val="000000"/>
                <w:sz w:val="16"/>
                <w:szCs w:val="16"/>
              </w:rPr>
            </w:pPr>
          </w:p>
        </w:tc>
        <w:tc>
          <w:tcPr>
            <w:tcW w:w="1134" w:type="dxa"/>
            <w:vMerge/>
            <w:shd w:val="clear" w:color="auto" w:fill="auto"/>
          </w:tcPr>
          <w:p w:rsidR="00E7293D" w:rsidRPr="00B85E6C" w:rsidRDefault="00E7293D" w:rsidP="00C074F0">
            <w:pPr>
              <w:autoSpaceDE w:val="0"/>
              <w:autoSpaceDN w:val="0"/>
              <w:adjustRightInd w:val="0"/>
              <w:jc w:val="both"/>
              <w:rPr>
                <w:rFonts w:eastAsia="Calibri"/>
                <w:color w:val="000000"/>
                <w:sz w:val="16"/>
                <w:szCs w:val="16"/>
              </w:rPr>
            </w:pPr>
          </w:p>
        </w:tc>
        <w:tc>
          <w:tcPr>
            <w:tcW w:w="567" w:type="dxa"/>
            <w:shd w:val="clear" w:color="auto" w:fill="auto"/>
            <w:textDirection w:val="btLr"/>
          </w:tcPr>
          <w:p w:rsidR="00E7293D" w:rsidRPr="00B85E6C" w:rsidRDefault="00E7293D" w:rsidP="00C074F0">
            <w:pPr>
              <w:autoSpaceDE w:val="0"/>
              <w:autoSpaceDN w:val="0"/>
              <w:adjustRightInd w:val="0"/>
              <w:ind w:left="-33" w:right="113"/>
              <w:jc w:val="center"/>
              <w:rPr>
                <w:rFonts w:eastAsia="Calibri"/>
                <w:color w:val="000000"/>
                <w:sz w:val="16"/>
                <w:szCs w:val="16"/>
              </w:rPr>
            </w:pPr>
            <w:r w:rsidRPr="00B85E6C">
              <w:rPr>
                <w:rFonts w:eastAsia="Calibri"/>
                <w:color w:val="000000"/>
                <w:sz w:val="16"/>
                <w:szCs w:val="16"/>
              </w:rPr>
              <w:t>главный распорядитель бюджетных средств</w:t>
            </w:r>
          </w:p>
        </w:tc>
        <w:tc>
          <w:tcPr>
            <w:tcW w:w="567" w:type="dxa"/>
            <w:shd w:val="clear" w:color="auto" w:fill="auto"/>
            <w:textDirection w:val="btLr"/>
          </w:tcPr>
          <w:p w:rsidR="00E7293D" w:rsidRPr="00B85E6C" w:rsidRDefault="00E7293D" w:rsidP="00C074F0">
            <w:pPr>
              <w:autoSpaceDE w:val="0"/>
              <w:autoSpaceDN w:val="0"/>
              <w:adjustRightInd w:val="0"/>
              <w:ind w:left="113" w:right="113"/>
              <w:jc w:val="center"/>
              <w:rPr>
                <w:rFonts w:eastAsia="Calibri"/>
                <w:color w:val="000000"/>
                <w:sz w:val="16"/>
                <w:szCs w:val="16"/>
              </w:rPr>
            </w:pPr>
            <w:r w:rsidRPr="00B85E6C">
              <w:rPr>
                <w:rFonts w:eastAsia="Calibri"/>
                <w:color w:val="000000"/>
                <w:sz w:val="16"/>
                <w:szCs w:val="16"/>
              </w:rPr>
              <w:t>раздел, подраздел</w:t>
            </w:r>
          </w:p>
        </w:tc>
        <w:tc>
          <w:tcPr>
            <w:tcW w:w="992" w:type="dxa"/>
            <w:shd w:val="clear" w:color="auto" w:fill="auto"/>
            <w:textDirection w:val="btLr"/>
          </w:tcPr>
          <w:p w:rsidR="00E7293D" w:rsidRPr="00B85E6C" w:rsidRDefault="00E7293D" w:rsidP="00C074F0">
            <w:pPr>
              <w:autoSpaceDE w:val="0"/>
              <w:autoSpaceDN w:val="0"/>
              <w:adjustRightInd w:val="0"/>
              <w:ind w:left="113" w:right="113"/>
              <w:jc w:val="center"/>
              <w:rPr>
                <w:rFonts w:eastAsia="Calibri"/>
                <w:color w:val="000000"/>
                <w:sz w:val="16"/>
                <w:szCs w:val="16"/>
              </w:rPr>
            </w:pPr>
            <w:r w:rsidRPr="00B85E6C">
              <w:rPr>
                <w:rFonts w:eastAsia="Calibri"/>
                <w:color w:val="000000"/>
                <w:sz w:val="16"/>
                <w:szCs w:val="16"/>
              </w:rPr>
              <w:t>целевая статья расходов</w:t>
            </w:r>
          </w:p>
        </w:tc>
        <w:tc>
          <w:tcPr>
            <w:tcW w:w="425" w:type="dxa"/>
            <w:shd w:val="clear" w:color="auto" w:fill="auto"/>
            <w:textDirection w:val="btLr"/>
          </w:tcPr>
          <w:p w:rsidR="00E7293D" w:rsidRPr="00B85E6C" w:rsidRDefault="00E7293D" w:rsidP="00C074F0">
            <w:pPr>
              <w:autoSpaceDE w:val="0"/>
              <w:autoSpaceDN w:val="0"/>
              <w:adjustRightInd w:val="0"/>
              <w:ind w:left="113" w:right="113"/>
              <w:jc w:val="center"/>
              <w:rPr>
                <w:rFonts w:eastAsia="Calibri"/>
                <w:color w:val="000000"/>
                <w:sz w:val="16"/>
                <w:szCs w:val="16"/>
              </w:rPr>
            </w:pPr>
            <w:r w:rsidRPr="00B85E6C">
              <w:rPr>
                <w:rFonts w:eastAsia="Calibri"/>
                <w:color w:val="000000"/>
                <w:sz w:val="16"/>
                <w:szCs w:val="16"/>
              </w:rPr>
              <w:t>группа (подгруппа) вида расходов</w:t>
            </w:r>
          </w:p>
        </w:tc>
        <w:tc>
          <w:tcPr>
            <w:tcW w:w="1134" w:type="dxa"/>
            <w:vMerge/>
            <w:shd w:val="clear" w:color="auto" w:fill="auto"/>
          </w:tcPr>
          <w:p w:rsidR="00E7293D" w:rsidRPr="00B85E6C" w:rsidRDefault="00E7293D" w:rsidP="00C074F0">
            <w:pPr>
              <w:autoSpaceDE w:val="0"/>
              <w:autoSpaceDN w:val="0"/>
              <w:adjustRightInd w:val="0"/>
              <w:rPr>
                <w:rFonts w:eastAsia="Calibri"/>
                <w:color w:val="000000"/>
                <w:sz w:val="16"/>
                <w:szCs w:val="16"/>
              </w:rPr>
            </w:pPr>
          </w:p>
        </w:tc>
        <w:tc>
          <w:tcPr>
            <w:tcW w:w="2047" w:type="dxa"/>
            <w:tcBorders>
              <w:bottom w:val="nil"/>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2023</w:t>
            </w:r>
          </w:p>
        </w:tc>
        <w:tc>
          <w:tcPr>
            <w:tcW w:w="1417" w:type="dxa"/>
            <w:tcBorders>
              <w:bottom w:val="nil"/>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2024</w:t>
            </w:r>
          </w:p>
        </w:tc>
        <w:tc>
          <w:tcPr>
            <w:tcW w:w="1418" w:type="dxa"/>
            <w:tcBorders>
              <w:bottom w:val="nil"/>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2025</w:t>
            </w:r>
          </w:p>
        </w:tc>
        <w:tc>
          <w:tcPr>
            <w:tcW w:w="1559" w:type="dxa"/>
            <w:tcBorders>
              <w:bottom w:val="nil"/>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2026-2030</w:t>
            </w:r>
          </w:p>
        </w:tc>
        <w:tc>
          <w:tcPr>
            <w:tcW w:w="1985" w:type="dxa"/>
            <w:gridSpan w:val="2"/>
            <w:tcBorders>
              <w:bottom w:val="nil"/>
              <w:right w:val="nil"/>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2031-2035</w:t>
            </w:r>
          </w:p>
        </w:tc>
      </w:tr>
    </w:tbl>
    <w:p w:rsidR="00E7293D" w:rsidRPr="00B85E6C" w:rsidRDefault="00E7293D" w:rsidP="00E7293D">
      <w:pPr>
        <w:widowControl w:val="0"/>
        <w:suppressAutoHyphens/>
        <w:spacing w:line="20" w:lineRule="exact"/>
        <w:rPr>
          <w:rFonts w:eastAsia="Calibri"/>
          <w:color w:val="000000"/>
          <w:sz w:val="16"/>
          <w:szCs w:val="16"/>
        </w:rPr>
      </w:pPr>
    </w:p>
    <w:tbl>
      <w:tblPr>
        <w:tblW w:w="15738" w:type="dxa"/>
        <w:tblInd w:w="-508" w:type="dxa"/>
        <w:tblLayout w:type="fixed"/>
        <w:tblCellMar>
          <w:left w:w="62" w:type="dxa"/>
          <w:right w:w="62" w:type="dxa"/>
        </w:tblCellMar>
        <w:tblLook w:val="0000"/>
      </w:tblPr>
      <w:tblGrid>
        <w:gridCol w:w="792"/>
        <w:gridCol w:w="62"/>
        <w:gridCol w:w="142"/>
        <w:gridCol w:w="708"/>
        <w:gridCol w:w="80"/>
        <w:gridCol w:w="204"/>
        <w:gridCol w:w="434"/>
        <w:gridCol w:w="71"/>
        <w:gridCol w:w="744"/>
        <w:gridCol w:w="390"/>
        <w:gridCol w:w="425"/>
        <w:gridCol w:w="142"/>
        <w:gridCol w:w="567"/>
        <w:gridCol w:w="106"/>
        <w:gridCol w:w="815"/>
        <w:gridCol w:w="71"/>
        <w:gridCol w:w="425"/>
        <w:gridCol w:w="319"/>
        <w:gridCol w:w="815"/>
        <w:gridCol w:w="2047"/>
        <w:gridCol w:w="1417"/>
        <w:gridCol w:w="1418"/>
        <w:gridCol w:w="1559"/>
        <w:gridCol w:w="1931"/>
        <w:gridCol w:w="54"/>
      </w:tblGrid>
      <w:tr w:rsidR="00E7293D" w:rsidRPr="00B85E6C" w:rsidTr="00C074F0">
        <w:trPr>
          <w:tblHeader/>
        </w:trPr>
        <w:tc>
          <w:tcPr>
            <w:tcW w:w="792" w:type="dxa"/>
            <w:tcBorders>
              <w:top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1</w:t>
            </w:r>
          </w:p>
        </w:tc>
        <w:tc>
          <w:tcPr>
            <w:tcW w:w="992" w:type="dxa"/>
            <w:gridSpan w:val="4"/>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2</w:t>
            </w:r>
          </w:p>
        </w:tc>
        <w:tc>
          <w:tcPr>
            <w:tcW w:w="709" w:type="dxa"/>
            <w:gridSpan w:val="3"/>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4</w:t>
            </w:r>
          </w:p>
        </w:tc>
        <w:tc>
          <w:tcPr>
            <w:tcW w:w="567"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8</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9</w:t>
            </w:r>
          </w:p>
        </w:tc>
        <w:tc>
          <w:tcPr>
            <w:tcW w:w="2047"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14</w:t>
            </w:r>
          </w:p>
        </w:tc>
        <w:tc>
          <w:tcPr>
            <w:tcW w:w="1417"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15</w:t>
            </w:r>
          </w:p>
        </w:tc>
        <w:tc>
          <w:tcPr>
            <w:tcW w:w="1418"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16</w:t>
            </w:r>
          </w:p>
        </w:tc>
        <w:tc>
          <w:tcPr>
            <w:tcW w:w="1559"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17</w:t>
            </w:r>
          </w:p>
        </w:tc>
        <w:tc>
          <w:tcPr>
            <w:tcW w:w="1985" w:type="dxa"/>
            <w:gridSpan w:val="2"/>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18</w:t>
            </w:r>
          </w:p>
        </w:tc>
      </w:tr>
      <w:tr w:rsidR="00E7293D" w:rsidRPr="00B85E6C" w:rsidTr="00C074F0">
        <w:tc>
          <w:tcPr>
            <w:tcW w:w="792" w:type="dxa"/>
            <w:vMerge w:val="restart"/>
            <w:tcBorders>
              <w:top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Подпрограмма</w:t>
            </w:r>
          </w:p>
        </w:tc>
        <w:tc>
          <w:tcPr>
            <w:tcW w:w="992" w:type="dxa"/>
            <w:gridSpan w:val="4"/>
            <w:vMerge w:val="restart"/>
            <w:tcBorders>
              <w:top w:val="single" w:sz="4" w:space="0" w:color="auto"/>
              <w:left w:val="single" w:sz="4" w:space="0" w:color="auto"/>
              <w:bottom w:val="single" w:sz="4" w:space="0" w:color="auto"/>
              <w:right w:val="single" w:sz="4" w:space="0" w:color="auto"/>
            </w:tcBorders>
          </w:tcPr>
          <w:p w:rsidR="00E7293D" w:rsidRPr="00B85E6C" w:rsidRDefault="00E7293D" w:rsidP="00F41E7D">
            <w:pPr>
              <w:autoSpaceDE w:val="0"/>
              <w:autoSpaceDN w:val="0"/>
              <w:adjustRightInd w:val="0"/>
              <w:jc w:val="both"/>
              <w:rPr>
                <w:rFonts w:eastAsia="Calibri"/>
                <w:color w:val="000000"/>
                <w:sz w:val="16"/>
                <w:szCs w:val="16"/>
              </w:rPr>
            </w:pPr>
            <w:r w:rsidRPr="00B85E6C">
              <w:rPr>
                <w:rFonts w:eastAsia="Calibri"/>
                <w:color w:val="000000"/>
                <w:sz w:val="16"/>
                <w:szCs w:val="16"/>
              </w:rPr>
              <w:t>«Патриотическое воспитание и допризывная подготовка молодежи»</w:t>
            </w: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rPr>
                <w:rFonts w:eastAsia="Calibri"/>
                <w:color w:val="000000"/>
                <w:sz w:val="16"/>
                <w:szCs w:val="16"/>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567"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rPr>
                <w:rFonts w:eastAsia="Calibri"/>
                <w:color w:val="000000"/>
                <w:sz w:val="16"/>
                <w:szCs w:val="16"/>
              </w:rPr>
            </w:pPr>
          </w:p>
        </w:tc>
        <w:tc>
          <w:tcPr>
            <w:tcW w:w="992" w:type="dxa"/>
            <w:gridSpan w:val="3"/>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rPr>
                <w:rFonts w:eastAsia="Calibri"/>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всего</w:t>
            </w:r>
          </w:p>
        </w:tc>
        <w:tc>
          <w:tcPr>
            <w:tcW w:w="2047" w:type="dxa"/>
            <w:tcBorders>
              <w:top w:val="single" w:sz="4" w:space="0" w:color="auto"/>
              <w:left w:val="single" w:sz="4" w:space="0" w:color="auto"/>
              <w:bottom w:val="single" w:sz="4" w:space="0" w:color="auto"/>
            </w:tcBorders>
          </w:tcPr>
          <w:p w:rsidR="00E7293D" w:rsidRPr="00B85E6C" w:rsidRDefault="00E7293D" w:rsidP="00C074F0">
            <w:pPr>
              <w:jc w:val="center"/>
              <w:rPr>
                <w:sz w:val="20"/>
                <w:szCs w:val="20"/>
              </w:rPr>
            </w:pPr>
            <w:r w:rsidRPr="00B85E6C">
              <w:rPr>
                <w:sz w:val="20"/>
                <w:szCs w:val="20"/>
              </w:rPr>
              <w:t>737,3</w:t>
            </w:r>
          </w:p>
        </w:tc>
        <w:tc>
          <w:tcPr>
            <w:tcW w:w="1417" w:type="dxa"/>
            <w:tcBorders>
              <w:top w:val="single" w:sz="4" w:space="0" w:color="auto"/>
              <w:left w:val="single" w:sz="4" w:space="0" w:color="auto"/>
              <w:bottom w:val="single" w:sz="4" w:space="0" w:color="auto"/>
            </w:tcBorders>
          </w:tcPr>
          <w:p w:rsidR="00E7293D" w:rsidRPr="00B85E6C" w:rsidRDefault="00E7293D" w:rsidP="00C074F0">
            <w:pPr>
              <w:jc w:val="center"/>
              <w:rPr>
                <w:sz w:val="20"/>
                <w:szCs w:val="20"/>
              </w:rPr>
            </w:pPr>
            <w:r w:rsidRPr="00B85E6C">
              <w:rPr>
                <w:sz w:val="20"/>
                <w:szCs w:val="20"/>
              </w:rPr>
              <w:t>726,7</w:t>
            </w:r>
          </w:p>
        </w:tc>
        <w:tc>
          <w:tcPr>
            <w:tcW w:w="1418" w:type="dxa"/>
            <w:tcBorders>
              <w:top w:val="single" w:sz="4" w:space="0" w:color="auto"/>
              <w:left w:val="single" w:sz="4" w:space="0" w:color="auto"/>
              <w:bottom w:val="single" w:sz="4" w:space="0" w:color="auto"/>
            </w:tcBorders>
          </w:tcPr>
          <w:p w:rsidR="00E7293D" w:rsidRPr="00B85E6C" w:rsidRDefault="00E7293D" w:rsidP="00C074F0">
            <w:pPr>
              <w:jc w:val="center"/>
              <w:rPr>
                <w:sz w:val="20"/>
                <w:szCs w:val="20"/>
              </w:rPr>
            </w:pPr>
            <w:r w:rsidRPr="00B85E6C">
              <w:rPr>
                <w:sz w:val="20"/>
                <w:szCs w:val="20"/>
              </w:rPr>
              <w:t>741,7</w:t>
            </w:r>
          </w:p>
        </w:tc>
        <w:tc>
          <w:tcPr>
            <w:tcW w:w="1559"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0,0</w:t>
            </w:r>
          </w:p>
        </w:tc>
        <w:tc>
          <w:tcPr>
            <w:tcW w:w="1985" w:type="dxa"/>
            <w:gridSpan w:val="2"/>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0,0</w:t>
            </w:r>
          </w:p>
        </w:tc>
      </w:tr>
      <w:tr w:rsidR="00E7293D" w:rsidRPr="00B85E6C" w:rsidTr="00C074F0">
        <w:tc>
          <w:tcPr>
            <w:tcW w:w="792" w:type="dxa"/>
            <w:vMerge/>
            <w:tcBorders>
              <w:top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федеральный бюджет</w:t>
            </w:r>
          </w:p>
        </w:tc>
        <w:tc>
          <w:tcPr>
            <w:tcW w:w="2047"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729,9</w:t>
            </w:r>
          </w:p>
        </w:tc>
        <w:tc>
          <w:tcPr>
            <w:tcW w:w="1417"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719,5</w:t>
            </w:r>
          </w:p>
        </w:tc>
        <w:tc>
          <w:tcPr>
            <w:tcW w:w="1418"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734,3</w:t>
            </w:r>
          </w:p>
        </w:tc>
        <w:tc>
          <w:tcPr>
            <w:tcW w:w="1559"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0,0</w:t>
            </w:r>
          </w:p>
        </w:tc>
        <w:tc>
          <w:tcPr>
            <w:tcW w:w="1985" w:type="dxa"/>
            <w:gridSpan w:val="2"/>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0,0</w:t>
            </w:r>
          </w:p>
        </w:tc>
      </w:tr>
      <w:tr w:rsidR="00E7293D" w:rsidRPr="00B85E6C" w:rsidTr="00C074F0">
        <w:tc>
          <w:tcPr>
            <w:tcW w:w="792" w:type="dxa"/>
            <w:vMerge/>
            <w:tcBorders>
              <w:top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Ц760000000</w:t>
            </w:r>
          </w:p>
        </w:tc>
        <w:tc>
          <w:tcPr>
            <w:tcW w:w="425"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2047"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7,4</w:t>
            </w:r>
          </w:p>
        </w:tc>
        <w:tc>
          <w:tcPr>
            <w:tcW w:w="1417"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7,2</w:t>
            </w:r>
          </w:p>
        </w:tc>
        <w:tc>
          <w:tcPr>
            <w:tcW w:w="1418"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7,4</w:t>
            </w:r>
          </w:p>
        </w:tc>
        <w:tc>
          <w:tcPr>
            <w:tcW w:w="1559"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0,0</w:t>
            </w:r>
          </w:p>
        </w:tc>
        <w:tc>
          <w:tcPr>
            <w:tcW w:w="1985" w:type="dxa"/>
            <w:gridSpan w:val="2"/>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20"/>
                <w:szCs w:val="20"/>
              </w:rPr>
            </w:pPr>
            <w:r w:rsidRPr="00B85E6C">
              <w:rPr>
                <w:rFonts w:eastAsia="Calibri"/>
                <w:color w:val="000000"/>
                <w:sz w:val="20"/>
                <w:szCs w:val="20"/>
              </w:rPr>
              <w:t>0,0</w:t>
            </w:r>
          </w:p>
        </w:tc>
      </w:tr>
      <w:tr w:rsidR="00E7293D" w:rsidRPr="00B85E6C" w:rsidTr="00C074F0">
        <w:tc>
          <w:tcPr>
            <w:tcW w:w="792" w:type="dxa"/>
            <w:vMerge/>
            <w:tcBorders>
              <w:top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 Порецкого муниципального округа</w:t>
            </w:r>
          </w:p>
        </w:tc>
        <w:tc>
          <w:tcPr>
            <w:tcW w:w="2047" w:type="dxa"/>
            <w:tcBorders>
              <w:top w:val="single" w:sz="4" w:space="0" w:color="auto"/>
              <w:left w:val="single" w:sz="4" w:space="0" w:color="auto"/>
              <w:bottom w:val="single" w:sz="4" w:space="0" w:color="auto"/>
            </w:tcBorders>
          </w:tcPr>
          <w:p w:rsidR="00E7293D" w:rsidRPr="00B85E6C" w:rsidRDefault="00E7293D" w:rsidP="00C074F0">
            <w:pPr>
              <w:jc w:val="center"/>
              <w:rPr>
                <w:sz w:val="20"/>
                <w:szCs w:val="20"/>
              </w:rPr>
            </w:pPr>
            <w:r w:rsidRPr="00B85E6C">
              <w:rPr>
                <w:sz w:val="20"/>
                <w:szCs w:val="20"/>
              </w:rPr>
              <w:t>0,0</w:t>
            </w:r>
          </w:p>
        </w:tc>
        <w:tc>
          <w:tcPr>
            <w:tcW w:w="1417" w:type="dxa"/>
            <w:tcBorders>
              <w:top w:val="single" w:sz="4" w:space="0" w:color="auto"/>
              <w:left w:val="single" w:sz="4" w:space="0" w:color="auto"/>
              <w:bottom w:val="single" w:sz="4" w:space="0" w:color="auto"/>
            </w:tcBorders>
          </w:tcPr>
          <w:p w:rsidR="00E7293D" w:rsidRPr="00B85E6C" w:rsidRDefault="00E7293D" w:rsidP="00C074F0">
            <w:pPr>
              <w:jc w:val="center"/>
              <w:rPr>
                <w:sz w:val="20"/>
                <w:szCs w:val="20"/>
              </w:rPr>
            </w:pPr>
            <w:r w:rsidRPr="00B85E6C">
              <w:rPr>
                <w:sz w:val="20"/>
                <w:szCs w:val="20"/>
              </w:rPr>
              <w:t>0,0</w:t>
            </w:r>
          </w:p>
        </w:tc>
        <w:tc>
          <w:tcPr>
            <w:tcW w:w="1418" w:type="dxa"/>
            <w:tcBorders>
              <w:top w:val="single" w:sz="4" w:space="0" w:color="auto"/>
              <w:left w:val="single" w:sz="4" w:space="0" w:color="auto"/>
              <w:bottom w:val="single" w:sz="4" w:space="0" w:color="auto"/>
            </w:tcBorders>
          </w:tcPr>
          <w:p w:rsidR="00E7293D" w:rsidRPr="00B85E6C" w:rsidRDefault="00E7293D" w:rsidP="00C074F0">
            <w:pPr>
              <w:jc w:val="center"/>
              <w:rPr>
                <w:sz w:val="20"/>
                <w:szCs w:val="20"/>
              </w:rPr>
            </w:pPr>
            <w:r w:rsidRPr="00B85E6C">
              <w:rPr>
                <w:sz w:val="20"/>
                <w:szCs w:val="20"/>
              </w:rPr>
              <w:t>0,0</w:t>
            </w:r>
          </w:p>
        </w:tc>
        <w:tc>
          <w:tcPr>
            <w:tcW w:w="1559" w:type="dxa"/>
            <w:tcBorders>
              <w:top w:val="single" w:sz="4" w:space="0" w:color="auto"/>
              <w:left w:val="single" w:sz="4" w:space="0" w:color="auto"/>
              <w:bottom w:val="single" w:sz="4" w:space="0" w:color="auto"/>
            </w:tcBorders>
          </w:tcPr>
          <w:p w:rsidR="00E7293D" w:rsidRPr="00B85E6C" w:rsidRDefault="00E7293D" w:rsidP="00C074F0">
            <w:pPr>
              <w:jc w:val="center"/>
              <w:rPr>
                <w:sz w:val="20"/>
                <w:szCs w:val="20"/>
              </w:rPr>
            </w:pPr>
            <w:r w:rsidRPr="00B85E6C">
              <w:rPr>
                <w:sz w:val="20"/>
                <w:szCs w:val="20"/>
              </w:rPr>
              <w:t>0,0</w:t>
            </w:r>
          </w:p>
        </w:tc>
        <w:tc>
          <w:tcPr>
            <w:tcW w:w="1985" w:type="dxa"/>
            <w:gridSpan w:val="2"/>
            <w:tcBorders>
              <w:top w:val="single" w:sz="4" w:space="0" w:color="auto"/>
              <w:left w:val="single" w:sz="4" w:space="0" w:color="auto"/>
              <w:bottom w:val="single" w:sz="4" w:space="0" w:color="auto"/>
            </w:tcBorders>
          </w:tcPr>
          <w:p w:rsidR="00E7293D" w:rsidRPr="00B85E6C" w:rsidRDefault="00E7293D" w:rsidP="00C074F0">
            <w:pPr>
              <w:jc w:val="center"/>
              <w:rPr>
                <w:sz w:val="20"/>
                <w:szCs w:val="20"/>
              </w:rPr>
            </w:pPr>
            <w:r w:rsidRPr="00B85E6C">
              <w:rPr>
                <w:sz w:val="20"/>
                <w:szCs w:val="20"/>
              </w:rPr>
              <w:t>0,0</w:t>
            </w:r>
          </w:p>
        </w:tc>
      </w:tr>
      <w:tr w:rsidR="00E7293D" w:rsidRPr="00B85E6C" w:rsidTr="00C074F0">
        <w:tc>
          <w:tcPr>
            <w:tcW w:w="792" w:type="dxa"/>
            <w:vMerge/>
            <w:tcBorders>
              <w:top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2047"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E7293D" w:rsidRPr="00B85E6C" w:rsidTr="00C074F0">
        <w:trPr>
          <w:gridAfter w:val="1"/>
          <w:wAfter w:w="54" w:type="dxa"/>
          <w:trHeight w:val="644"/>
        </w:trPr>
        <w:tc>
          <w:tcPr>
            <w:tcW w:w="15684" w:type="dxa"/>
            <w:gridSpan w:val="24"/>
            <w:tcBorders>
              <w:top w:val="single" w:sz="4" w:space="0" w:color="auto"/>
              <w:bottom w:val="single" w:sz="4" w:space="0" w:color="auto"/>
            </w:tcBorders>
          </w:tcPr>
          <w:p w:rsidR="00E7293D" w:rsidRPr="00B85E6C" w:rsidRDefault="00E7293D" w:rsidP="00C074F0">
            <w:pPr>
              <w:autoSpaceDE w:val="0"/>
              <w:autoSpaceDN w:val="0"/>
              <w:adjustRightInd w:val="0"/>
              <w:jc w:val="center"/>
              <w:rPr>
                <w:rFonts w:eastAsia="Calibri"/>
                <w:b/>
                <w:color w:val="000000"/>
                <w:sz w:val="16"/>
                <w:szCs w:val="16"/>
              </w:rPr>
            </w:pPr>
          </w:p>
          <w:p w:rsidR="00E7293D" w:rsidRPr="00B85E6C" w:rsidRDefault="00E7293D" w:rsidP="00C074F0">
            <w:pPr>
              <w:autoSpaceDE w:val="0"/>
              <w:autoSpaceDN w:val="0"/>
              <w:adjustRightInd w:val="0"/>
              <w:jc w:val="center"/>
              <w:rPr>
                <w:rFonts w:eastAsia="Calibri"/>
                <w:b/>
                <w:color w:val="000000"/>
                <w:sz w:val="16"/>
                <w:szCs w:val="16"/>
              </w:rPr>
            </w:pPr>
            <w:r w:rsidRPr="00B85E6C">
              <w:rPr>
                <w:rFonts w:eastAsia="Calibri"/>
                <w:b/>
                <w:color w:val="000000"/>
                <w:sz w:val="16"/>
                <w:szCs w:val="16"/>
              </w:rPr>
              <w:t>Цель «Совершенствование и дальнейшее развитие целостной системы патриотического воспитания и допризывной подготовки молодежи»</w:t>
            </w:r>
          </w:p>
          <w:p w:rsidR="00E7293D" w:rsidRPr="00B85E6C" w:rsidRDefault="00E7293D" w:rsidP="00C074F0">
            <w:pPr>
              <w:autoSpaceDE w:val="0"/>
              <w:autoSpaceDN w:val="0"/>
              <w:adjustRightInd w:val="0"/>
              <w:jc w:val="center"/>
              <w:rPr>
                <w:rFonts w:eastAsia="Calibri"/>
                <w:b/>
                <w:color w:val="000000"/>
                <w:sz w:val="16"/>
                <w:szCs w:val="16"/>
              </w:rPr>
            </w:pPr>
          </w:p>
        </w:tc>
      </w:tr>
      <w:tr w:rsidR="005304EE" w:rsidRPr="00B85E6C" w:rsidTr="000B152A">
        <w:trPr>
          <w:trHeight w:val="2209"/>
        </w:trPr>
        <w:tc>
          <w:tcPr>
            <w:tcW w:w="854" w:type="dxa"/>
            <w:gridSpan w:val="2"/>
            <w:vMerge w:val="restart"/>
            <w:tcBorders>
              <w:top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r w:rsidRPr="00B85E6C">
              <w:rPr>
                <w:rFonts w:eastAsia="Calibri"/>
                <w:color w:val="000000"/>
                <w:sz w:val="16"/>
                <w:szCs w:val="16"/>
              </w:rPr>
              <w:t xml:space="preserve">Основное мероприятие </w:t>
            </w:r>
            <w:r w:rsidR="000B152A" w:rsidRPr="00B85E6C">
              <w:rPr>
                <w:rFonts w:eastAsia="Calibri"/>
                <w:color w:val="000000"/>
                <w:sz w:val="16"/>
                <w:szCs w:val="16"/>
              </w:rPr>
              <w:t>1</w:t>
            </w:r>
          </w:p>
        </w:tc>
        <w:tc>
          <w:tcPr>
            <w:tcW w:w="850" w:type="dxa"/>
            <w:gridSpan w:val="2"/>
            <w:vMerge w:val="restart"/>
            <w:tcBorders>
              <w:top w:val="single" w:sz="4" w:space="0" w:color="auto"/>
              <w:left w:val="single" w:sz="4" w:space="0" w:color="auto"/>
              <w:right w:val="single" w:sz="4" w:space="0" w:color="auto"/>
            </w:tcBorders>
          </w:tcPr>
          <w:p w:rsidR="005304EE" w:rsidRPr="00B85E6C" w:rsidRDefault="000B152A" w:rsidP="005304EE">
            <w:pPr>
              <w:autoSpaceDE w:val="0"/>
              <w:autoSpaceDN w:val="0"/>
              <w:adjustRightInd w:val="0"/>
              <w:jc w:val="both"/>
              <w:rPr>
                <w:rFonts w:eastAsia="Calibri"/>
                <w:color w:val="000000"/>
                <w:sz w:val="16"/>
                <w:szCs w:val="16"/>
              </w:rPr>
            </w:pPr>
            <w:r w:rsidRPr="00B85E6C">
              <w:rPr>
                <w:color w:val="22272F"/>
                <w:sz w:val="16"/>
                <w:szCs w:val="16"/>
                <w:shd w:val="clear" w:color="auto" w:fill="FFFFFF"/>
              </w:rPr>
              <w:t>Реализация мероприятий регионального проекта "Патриотическое воспитание граждан Российской Федерации"</w:t>
            </w:r>
          </w:p>
        </w:tc>
        <w:tc>
          <w:tcPr>
            <w:tcW w:w="718" w:type="dxa"/>
            <w:gridSpan w:val="3"/>
            <w:vMerge w:val="restart"/>
            <w:tcBorders>
              <w:top w:val="single" w:sz="4" w:space="0" w:color="auto"/>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15" w:type="dxa"/>
            <w:gridSpan w:val="2"/>
            <w:vMerge w:val="restart"/>
            <w:tcBorders>
              <w:top w:val="single" w:sz="4" w:space="0" w:color="auto"/>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w:t>
            </w:r>
            <w:r w:rsidR="00A14FC1" w:rsidRPr="00B85E6C">
              <w:rPr>
                <w:color w:val="22272F"/>
                <w:sz w:val="20"/>
                <w:szCs w:val="20"/>
                <w:shd w:val="clear" w:color="auto" w:fill="FFFFFF"/>
              </w:rPr>
              <w:t>Основное мероприятие 1. Реализация мероприятий регионального проекта "Патриотическое воспитание граждан Российской Федерации".</w:t>
            </w:r>
            <w:r w:rsidRPr="00B85E6C">
              <w:rPr>
                <w:rFonts w:eastAsia="Calibri"/>
                <w:color w:val="000000"/>
                <w:sz w:val="16"/>
                <w:szCs w:val="16"/>
              </w:rPr>
              <w:t>ежной политики и спорта администрации Порецкого муниципального округа</w:t>
            </w:r>
          </w:p>
        </w:tc>
        <w:tc>
          <w:tcPr>
            <w:tcW w:w="815" w:type="dxa"/>
            <w:gridSpan w:val="2"/>
            <w:vMerge w:val="restart"/>
            <w:tcBorders>
              <w:top w:val="single" w:sz="4" w:space="0" w:color="auto"/>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r w:rsidRPr="00B85E6C">
              <w:rPr>
                <w:rFonts w:eastAsia="Calibri"/>
                <w:color w:val="000000"/>
                <w:sz w:val="16"/>
                <w:szCs w:val="16"/>
              </w:rPr>
              <w:t>974</w:t>
            </w:r>
          </w:p>
        </w:tc>
        <w:tc>
          <w:tcPr>
            <w:tcW w:w="815" w:type="dxa"/>
            <w:gridSpan w:val="3"/>
            <w:vMerge w:val="restart"/>
            <w:tcBorders>
              <w:top w:val="single" w:sz="4" w:space="0" w:color="auto"/>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r w:rsidRPr="00B85E6C">
              <w:rPr>
                <w:rFonts w:eastAsia="Calibri"/>
                <w:color w:val="000000"/>
                <w:sz w:val="16"/>
                <w:szCs w:val="16"/>
              </w:rPr>
              <w:t>0702</w:t>
            </w:r>
          </w:p>
        </w:tc>
        <w:tc>
          <w:tcPr>
            <w:tcW w:w="815" w:type="dxa"/>
            <w:vMerge w:val="restart"/>
            <w:tcBorders>
              <w:top w:val="single" w:sz="4" w:space="0" w:color="auto"/>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lang w:val="en-US"/>
              </w:rPr>
            </w:pPr>
            <w:r w:rsidRPr="00B85E6C">
              <w:rPr>
                <w:rFonts w:eastAsia="Calibri"/>
                <w:color w:val="000000"/>
                <w:sz w:val="16"/>
                <w:szCs w:val="16"/>
              </w:rPr>
              <w:t>Ц76ЕВ5179</w:t>
            </w:r>
            <w:r w:rsidRPr="00B85E6C">
              <w:rPr>
                <w:rFonts w:eastAsia="Calibri"/>
                <w:color w:val="000000"/>
                <w:sz w:val="16"/>
                <w:szCs w:val="16"/>
                <w:lang w:val="en-US"/>
              </w:rPr>
              <w:t>F</w:t>
            </w:r>
          </w:p>
        </w:tc>
        <w:tc>
          <w:tcPr>
            <w:tcW w:w="815" w:type="dxa"/>
            <w:gridSpan w:val="3"/>
            <w:vMerge w:val="restart"/>
            <w:tcBorders>
              <w:top w:val="single" w:sz="4" w:space="0" w:color="auto"/>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lang w:val="en-US"/>
              </w:rPr>
            </w:pPr>
            <w:r w:rsidRPr="00B85E6C">
              <w:rPr>
                <w:rFonts w:eastAsia="Calibri"/>
                <w:color w:val="000000"/>
                <w:sz w:val="16"/>
                <w:szCs w:val="16"/>
                <w:lang w:val="en-US"/>
              </w:rPr>
              <w:t>100</w:t>
            </w:r>
          </w:p>
        </w:tc>
        <w:tc>
          <w:tcPr>
            <w:tcW w:w="815" w:type="dxa"/>
            <w:tcBorders>
              <w:top w:val="single" w:sz="4" w:space="0" w:color="auto"/>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r w:rsidRPr="00B85E6C">
              <w:rPr>
                <w:rFonts w:eastAsia="Calibri"/>
                <w:color w:val="000000"/>
                <w:sz w:val="16"/>
                <w:szCs w:val="16"/>
              </w:rPr>
              <w:t>всего</w:t>
            </w:r>
          </w:p>
        </w:tc>
        <w:tc>
          <w:tcPr>
            <w:tcW w:w="2047" w:type="dxa"/>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737,3</w:t>
            </w:r>
          </w:p>
        </w:tc>
        <w:tc>
          <w:tcPr>
            <w:tcW w:w="1417" w:type="dxa"/>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726,7</w:t>
            </w:r>
          </w:p>
        </w:tc>
        <w:tc>
          <w:tcPr>
            <w:tcW w:w="1418" w:type="dxa"/>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741,7</w:t>
            </w:r>
          </w:p>
        </w:tc>
        <w:tc>
          <w:tcPr>
            <w:tcW w:w="1559" w:type="dxa"/>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0,0</w:t>
            </w:r>
          </w:p>
        </w:tc>
      </w:tr>
      <w:tr w:rsidR="005304EE" w:rsidRPr="00B85E6C" w:rsidTr="000B152A">
        <w:tc>
          <w:tcPr>
            <w:tcW w:w="854" w:type="dxa"/>
            <w:gridSpan w:val="2"/>
            <w:vMerge/>
            <w:tcBorders>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r w:rsidRPr="00B85E6C">
              <w:rPr>
                <w:rFonts w:eastAsia="Calibri"/>
                <w:color w:val="000000"/>
                <w:sz w:val="16"/>
                <w:szCs w:val="16"/>
              </w:rPr>
              <w:t>федеральный бюджет</w:t>
            </w:r>
          </w:p>
        </w:tc>
        <w:tc>
          <w:tcPr>
            <w:tcW w:w="2047" w:type="dxa"/>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729,9</w:t>
            </w:r>
          </w:p>
        </w:tc>
        <w:tc>
          <w:tcPr>
            <w:tcW w:w="1417" w:type="dxa"/>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719,5</w:t>
            </w:r>
          </w:p>
        </w:tc>
        <w:tc>
          <w:tcPr>
            <w:tcW w:w="1418" w:type="dxa"/>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734,3</w:t>
            </w:r>
          </w:p>
        </w:tc>
        <w:tc>
          <w:tcPr>
            <w:tcW w:w="1559" w:type="dxa"/>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0,0</w:t>
            </w:r>
          </w:p>
        </w:tc>
      </w:tr>
      <w:tr w:rsidR="005304EE" w:rsidRPr="00B85E6C" w:rsidTr="000B152A">
        <w:tc>
          <w:tcPr>
            <w:tcW w:w="854" w:type="dxa"/>
            <w:gridSpan w:val="2"/>
            <w:vMerge/>
            <w:tcBorders>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2047" w:type="dxa"/>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7,4</w:t>
            </w:r>
          </w:p>
        </w:tc>
        <w:tc>
          <w:tcPr>
            <w:tcW w:w="1417" w:type="dxa"/>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7,2</w:t>
            </w:r>
          </w:p>
        </w:tc>
        <w:tc>
          <w:tcPr>
            <w:tcW w:w="1418" w:type="dxa"/>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7,4</w:t>
            </w:r>
          </w:p>
        </w:tc>
        <w:tc>
          <w:tcPr>
            <w:tcW w:w="1559" w:type="dxa"/>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5304EE" w:rsidRPr="00B85E6C" w:rsidRDefault="005304EE" w:rsidP="005304EE">
            <w:pPr>
              <w:jc w:val="center"/>
              <w:rPr>
                <w:rFonts w:eastAsia="Calibri"/>
                <w:color w:val="000000"/>
                <w:sz w:val="16"/>
                <w:szCs w:val="16"/>
              </w:rPr>
            </w:pPr>
            <w:r w:rsidRPr="00B85E6C">
              <w:rPr>
                <w:rFonts w:eastAsia="Calibri"/>
                <w:color w:val="000000"/>
                <w:sz w:val="16"/>
                <w:szCs w:val="16"/>
              </w:rPr>
              <w:t>0,0</w:t>
            </w:r>
          </w:p>
        </w:tc>
      </w:tr>
      <w:tr w:rsidR="005304EE" w:rsidRPr="00B85E6C" w:rsidTr="000B152A">
        <w:tc>
          <w:tcPr>
            <w:tcW w:w="854" w:type="dxa"/>
            <w:gridSpan w:val="2"/>
            <w:vMerge/>
            <w:tcBorders>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 Порецкого района</w:t>
            </w:r>
          </w:p>
        </w:tc>
        <w:tc>
          <w:tcPr>
            <w:tcW w:w="2047" w:type="dxa"/>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0,0</w:t>
            </w:r>
          </w:p>
        </w:tc>
      </w:tr>
      <w:tr w:rsidR="005304EE" w:rsidRPr="00B85E6C" w:rsidTr="000B152A">
        <w:tc>
          <w:tcPr>
            <w:tcW w:w="854" w:type="dxa"/>
            <w:gridSpan w:val="2"/>
            <w:vMerge/>
            <w:tcBorders>
              <w:bottom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vMerge/>
            <w:tcBorders>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2047" w:type="dxa"/>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5304EE" w:rsidRPr="00B85E6C" w:rsidRDefault="005304EE" w:rsidP="005304EE">
            <w:r w:rsidRPr="00B85E6C">
              <w:rPr>
                <w:rFonts w:eastAsia="Calibri"/>
                <w:color w:val="000000"/>
                <w:sz w:val="16"/>
                <w:szCs w:val="16"/>
              </w:rPr>
              <w:t>0,0</w:t>
            </w:r>
          </w:p>
        </w:tc>
      </w:tr>
      <w:tr w:rsidR="005304EE" w:rsidRPr="00B85E6C" w:rsidTr="000B152A">
        <w:trPr>
          <w:trHeight w:val="378"/>
        </w:trPr>
        <w:tc>
          <w:tcPr>
            <w:tcW w:w="854" w:type="dxa"/>
            <w:gridSpan w:val="2"/>
            <w:tcBorders>
              <w:top w:val="single" w:sz="4" w:space="0" w:color="auto"/>
              <w:bottom w:val="single" w:sz="4" w:space="0" w:color="auto"/>
              <w:right w:val="single" w:sz="4" w:space="0" w:color="auto"/>
            </w:tcBorders>
          </w:tcPr>
          <w:p w:rsidR="005304EE" w:rsidRPr="00B85E6C" w:rsidRDefault="005304EE" w:rsidP="005304EE">
            <w:pPr>
              <w:autoSpaceDE w:val="0"/>
              <w:autoSpaceDN w:val="0"/>
              <w:adjustRightInd w:val="0"/>
              <w:jc w:val="both"/>
              <w:rPr>
                <w:color w:val="000000"/>
                <w:sz w:val="16"/>
                <w:szCs w:val="16"/>
              </w:rPr>
            </w:pPr>
          </w:p>
          <w:p w:rsidR="005304EE" w:rsidRPr="00B85E6C" w:rsidRDefault="005304EE" w:rsidP="005304EE">
            <w:pPr>
              <w:autoSpaceDE w:val="0"/>
              <w:autoSpaceDN w:val="0"/>
              <w:adjustRightInd w:val="0"/>
              <w:jc w:val="both"/>
              <w:rPr>
                <w:rFonts w:eastAsia="Calibri"/>
                <w:color w:val="000000"/>
                <w:sz w:val="16"/>
                <w:szCs w:val="16"/>
              </w:rPr>
            </w:pPr>
            <w:r w:rsidRPr="00B85E6C">
              <w:rPr>
                <w:color w:val="000000"/>
                <w:sz w:val="16"/>
                <w:szCs w:val="16"/>
              </w:rPr>
              <w:t>Целевой (ые) индикатор (ы) и показатель(и) подпрограммы (</w:t>
            </w:r>
            <w:r w:rsidRPr="00B85E6C">
              <w:rPr>
                <w:rFonts w:eastAsia="Calibri"/>
                <w:color w:val="000000"/>
                <w:sz w:val="16"/>
                <w:szCs w:val="16"/>
              </w:rPr>
              <w:t>муниципальной</w:t>
            </w:r>
            <w:r w:rsidRPr="00B85E6C">
              <w:rPr>
                <w:color w:val="000000"/>
                <w:sz w:val="16"/>
                <w:szCs w:val="16"/>
              </w:rPr>
              <w:t xml:space="preserve"> программы), </w:t>
            </w:r>
          </w:p>
        </w:tc>
        <w:tc>
          <w:tcPr>
            <w:tcW w:w="6458" w:type="dxa"/>
            <w:gridSpan w:val="17"/>
            <w:tcBorders>
              <w:top w:val="single" w:sz="4" w:space="0" w:color="auto"/>
              <w:left w:val="single" w:sz="4" w:space="0" w:color="auto"/>
              <w:right w:val="single" w:sz="4" w:space="0" w:color="auto"/>
            </w:tcBorders>
          </w:tcPr>
          <w:p w:rsidR="005304EE" w:rsidRPr="00B85E6C" w:rsidRDefault="005304EE" w:rsidP="005304EE">
            <w:pPr>
              <w:autoSpaceDE w:val="0"/>
              <w:autoSpaceDN w:val="0"/>
              <w:adjustRightInd w:val="0"/>
              <w:jc w:val="both"/>
              <w:rPr>
                <w:rFonts w:eastAsia="Calibri"/>
                <w:color w:val="000000"/>
                <w:sz w:val="18"/>
                <w:szCs w:val="18"/>
              </w:rPr>
            </w:pPr>
            <w:r w:rsidRPr="00B85E6C">
              <w:rPr>
                <w:sz w:val="18"/>
                <w:szCs w:val="18"/>
                <w:lang w:eastAsia="en-US"/>
              </w:rPr>
              <w:t>количество обучающихся, вовлеченных во Всероссийское детско-юношеское военно-патриотическое общественное движение «ЮНАРМИЯ»</w:t>
            </w:r>
          </w:p>
        </w:tc>
        <w:tc>
          <w:tcPr>
            <w:tcW w:w="2047" w:type="dxa"/>
            <w:tcBorders>
              <w:top w:val="single" w:sz="4" w:space="0" w:color="auto"/>
              <w:left w:val="single" w:sz="4" w:space="0" w:color="auto"/>
            </w:tcBorders>
          </w:tcPr>
          <w:p w:rsidR="005304EE" w:rsidRPr="00B85E6C" w:rsidRDefault="005304EE" w:rsidP="005304EE">
            <w:pPr>
              <w:jc w:val="center"/>
            </w:pPr>
            <w:r w:rsidRPr="00B85E6C">
              <w:rPr>
                <w:rFonts w:eastAsia="Calibri"/>
                <w:color w:val="000000"/>
                <w:sz w:val="16"/>
                <w:szCs w:val="16"/>
              </w:rPr>
              <w:t>400</w:t>
            </w:r>
          </w:p>
        </w:tc>
        <w:tc>
          <w:tcPr>
            <w:tcW w:w="1417" w:type="dxa"/>
            <w:tcBorders>
              <w:top w:val="single" w:sz="4" w:space="0" w:color="auto"/>
              <w:left w:val="single" w:sz="4" w:space="0" w:color="auto"/>
            </w:tcBorders>
          </w:tcPr>
          <w:p w:rsidR="005304EE" w:rsidRPr="00B85E6C" w:rsidRDefault="005304EE" w:rsidP="005304EE">
            <w:pPr>
              <w:jc w:val="center"/>
            </w:pPr>
            <w:r w:rsidRPr="00B85E6C">
              <w:rPr>
                <w:rFonts w:eastAsia="Calibri"/>
                <w:color w:val="000000"/>
                <w:sz w:val="16"/>
                <w:szCs w:val="16"/>
              </w:rPr>
              <w:t>450</w:t>
            </w:r>
          </w:p>
        </w:tc>
        <w:tc>
          <w:tcPr>
            <w:tcW w:w="1418" w:type="dxa"/>
            <w:tcBorders>
              <w:top w:val="single" w:sz="4" w:space="0" w:color="auto"/>
              <w:left w:val="single" w:sz="4" w:space="0" w:color="auto"/>
            </w:tcBorders>
          </w:tcPr>
          <w:p w:rsidR="005304EE" w:rsidRPr="00B85E6C" w:rsidRDefault="005304EE" w:rsidP="005304EE">
            <w:pPr>
              <w:jc w:val="center"/>
            </w:pPr>
            <w:r w:rsidRPr="00B85E6C">
              <w:rPr>
                <w:rFonts w:eastAsia="Calibri"/>
                <w:color w:val="000000"/>
                <w:sz w:val="16"/>
                <w:szCs w:val="16"/>
              </w:rPr>
              <w:t>500</w:t>
            </w:r>
          </w:p>
        </w:tc>
        <w:tc>
          <w:tcPr>
            <w:tcW w:w="1559" w:type="dxa"/>
            <w:tcBorders>
              <w:top w:val="single" w:sz="4" w:space="0" w:color="auto"/>
              <w:left w:val="single" w:sz="4" w:space="0" w:color="auto"/>
            </w:tcBorders>
          </w:tcPr>
          <w:p w:rsidR="005304EE" w:rsidRPr="00B85E6C" w:rsidRDefault="005304EE" w:rsidP="005304EE">
            <w:pPr>
              <w:jc w:val="center"/>
            </w:pPr>
            <w:r w:rsidRPr="00B85E6C">
              <w:rPr>
                <w:rFonts w:eastAsia="Calibri"/>
                <w:color w:val="000000"/>
                <w:sz w:val="16"/>
                <w:szCs w:val="16"/>
              </w:rPr>
              <w:t>550</w:t>
            </w:r>
          </w:p>
        </w:tc>
        <w:tc>
          <w:tcPr>
            <w:tcW w:w="1985" w:type="dxa"/>
            <w:gridSpan w:val="2"/>
            <w:tcBorders>
              <w:top w:val="single" w:sz="4" w:space="0" w:color="auto"/>
              <w:left w:val="single" w:sz="4" w:space="0" w:color="auto"/>
            </w:tcBorders>
          </w:tcPr>
          <w:p w:rsidR="005304EE" w:rsidRPr="00B85E6C" w:rsidRDefault="005304EE" w:rsidP="005304EE">
            <w:pPr>
              <w:jc w:val="center"/>
            </w:pPr>
            <w:r w:rsidRPr="00B85E6C">
              <w:rPr>
                <w:rFonts w:eastAsia="Calibri"/>
                <w:color w:val="000000"/>
                <w:sz w:val="16"/>
                <w:szCs w:val="16"/>
              </w:rPr>
              <w:t>600</w:t>
            </w:r>
          </w:p>
        </w:tc>
      </w:tr>
      <w:tr w:rsidR="005304EE" w:rsidRPr="00B85E6C" w:rsidTr="00C074F0">
        <w:trPr>
          <w:gridAfter w:val="1"/>
          <w:wAfter w:w="54" w:type="dxa"/>
          <w:trHeight w:val="644"/>
        </w:trPr>
        <w:tc>
          <w:tcPr>
            <w:tcW w:w="15684" w:type="dxa"/>
            <w:gridSpan w:val="24"/>
            <w:tcBorders>
              <w:top w:val="single" w:sz="4" w:space="0" w:color="auto"/>
              <w:bottom w:val="single" w:sz="4" w:space="0" w:color="auto"/>
            </w:tcBorders>
          </w:tcPr>
          <w:p w:rsidR="005304EE" w:rsidRPr="00B85E6C" w:rsidRDefault="005304EE" w:rsidP="00C074F0">
            <w:pPr>
              <w:autoSpaceDE w:val="0"/>
              <w:autoSpaceDN w:val="0"/>
              <w:adjustRightInd w:val="0"/>
              <w:jc w:val="center"/>
              <w:rPr>
                <w:rFonts w:eastAsia="Calibri"/>
                <w:b/>
                <w:color w:val="000000"/>
                <w:sz w:val="16"/>
                <w:szCs w:val="16"/>
              </w:rPr>
            </w:pPr>
          </w:p>
        </w:tc>
      </w:tr>
      <w:tr w:rsidR="00E7293D" w:rsidRPr="00B85E6C" w:rsidTr="005304EE">
        <w:trPr>
          <w:trHeight w:val="2209"/>
        </w:trPr>
        <w:tc>
          <w:tcPr>
            <w:tcW w:w="996" w:type="dxa"/>
            <w:gridSpan w:val="3"/>
            <w:vMerge w:val="restart"/>
            <w:tcBorders>
              <w:top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 xml:space="preserve">Основное мероприятие </w:t>
            </w:r>
            <w:r w:rsidR="00BE3373" w:rsidRPr="00B85E6C">
              <w:rPr>
                <w:rFonts w:eastAsia="Calibri"/>
                <w:color w:val="000000"/>
                <w:sz w:val="16"/>
                <w:szCs w:val="16"/>
              </w:rPr>
              <w:t>1</w:t>
            </w:r>
            <w:r w:rsidR="005304EE" w:rsidRPr="00B85E6C">
              <w:rPr>
                <w:rFonts w:eastAsia="Calibri"/>
                <w:color w:val="000000"/>
                <w:sz w:val="16"/>
                <w:szCs w:val="16"/>
              </w:rPr>
              <w:t>.1</w:t>
            </w:r>
          </w:p>
        </w:tc>
        <w:tc>
          <w:tcPr>
            <w:tcW w:w="992" w:type="dxa"/>
            <w:gridSpan w:val="3"/>
            <w:vMerge w:val="restart"/>
            <w:tcBorders>
              <w:top w:val="single" w:sz="4" w:space="0" w:color="auto"/>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434" w:type="dxa"/>
            <w:vMerge w:val="restart"/>
            <w:tcBorders>
              <w:top w:val="single" w:sz="4" w:space="0" w:color="auto"/>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815" w:type="dxa"/>
            <w:gridSpan w:val="2"/>
            <w:vMerge w:val="restart"/>
            <w:tcBorders>
              <w:top w:val="single" w:sz="4" w:space="0" w:color="auto"/>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tc>
        <w:tc>
          <w:tcPr>
            <w:tcW w:w="815" w:type="dxa"/>
            <w:gridSpan w:val="2"/>
            <w:vMerge w:val="restart"/>
            <w:tcBorders>
              <w:top w:val="single" w:sz="4" w:space="0" w:color="auto"/>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974</w:t>
            </w:r>
          </w:p>
        </w:tc>
        <w:tc>
          <w:tcPr>
            <w:tcW w:w="815" w:type="dxa"/>
            <w:gridSpan w:val="3"/>
            <w:vMerge w:val="restart"/>
            <w:tcBorders>
              <w:top w:val="single" w:sz="4" w:space="0" w:color="auto"/>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r w:rsidRPr="00B85E6C">
              <w:rPr>
                <w:rFonts w:eastAsia="Calibri"/>
                <w:color w:val="000000"/>
                <w:sz w:val="16"/>
                <w:szCs w:val="16"/>
              </w:rPr>
              <w:t>0702</w:t>
            </w:r>
          </w:p>
        </w:tc>
        <w:tc>
          <w:tcPr>
            <w:tcW w:w="815" w:type="dxa"/>
            <w:vMerge w:val="restart"/>
            <w:tcBorders>
              <w:top w:val="single" w:sz="4" w:space="0" w:color="auto"/>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lang w:val="en-US"/>
              </w:rPr>
            </w:pPr>
            <w:r w:rsidRPr="00B85E6C">
              <w:rPr>
                <w:rFonts w:eastAsia="Calibri"/>
                <w:color w:val="000000"/>
                <w:sz w:val="16"/>
                <w:szCs w:val="16"/>
              </w:rPr>
              <w:t>Ц76ЕВ5179</w:t>
            </w:r>
            <w:r w:rsidRPr="00B85E6C">
              <w:rPr>
                <w:rFonts w:eastAsia="Calibri"/>
                <w:color w:val="000000"/>
                <w:sz w:val="16"/>
                <w:szCs w:val="16"/>
                <w:lang w:val="en-US"/>
              </w:rPr>
              <w:t>F</w:t>
            </w:r>
          </w:p>
        </w:tc>
        <w:tc>
          <w:tcPr>
            <w:tcW w:w="815" w:type="dxa"/>
            <w:gridSpan w:val="3"/>
            <w:vMerge w:val="restart"/>
            <w:tcBorders>
              <w:top w:val="single" w:sz="4" w:space="0" w:color="auto"/>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lang w:val="en-US"/>
              </w:rPr>
            </w:pPr>
            <w:r w:rsidRPr="00B85E6C">
              <w:rPr>
                <w:rFonts w:eastAsia="Calibri"/>
                <w:color w:val="000000"/>
                <w:sz w:val="16"/>
                <w:szCs w:val="16"/>
                <w:lang w:val="en-US"/>
              </w:rPr>
              <w:t>100</w:t>
            </w:r>
          </w:p>
        </w:tc>
        <w:tc>
          <w:tcPr>
            <w:tcW w:w="815"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всего</w:t>
            </w:r>
          </w:p>
        </w:tc>
        <w:tc>
          <w:tcPr>
            <w:tcW w:w="2047" w:type="dxa"/>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737,3</w:t>
            </w:r>
          </w:p>
        </w:tc>
        <w:tc>
          <w:tcPr>
            <w:tcW w:w="1417" w:type="dxa"/>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726,7</w:t>
            </w:r>
          </w:p>
        </w:tc>
        <w:tc>
          <w:tcPr>
            <w:tcW w:w="1418" w:type="dxa"/>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741,7</w:t>
            </w:r>
          </w:p>
        </w:tc>
        <w:tc>
          <w:tcPr>
            <w:tcW w:w="1559" w:type="dxa"/>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0,0</w:t>
            </w:r>
          </w:p>
        </w:tc>
      </w:tr>
      <w:tr w:rsidR="00E7293D" w:rsidRPr="00B85E6C" w:rsidTr="005304EE">
        <w:tc>
          <w:tcPr>
            <w:tcW w:w="996" w:type="dxa"/>
            <w:gridSpan w:val="3"/>
            <w:vMerge/>
            <w:tcBorders>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434" w:type="dxa"/>
            <w:vMerge/>
            <w:tcBorders>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федеральный бюджет</w:t>
            </w:r>
          </w:p>
        </w:tc>
        <w:tc>
          <w:tcPr>
            <w:tcW w:w="2047" w:type="dxa"/>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729,9</w:t>
            </w:r>
          </w:p>
        </w:tc>
        <w:tc>
          <w:tcPr>
            <w:tcW w:w="1417" w:type="dxa"/>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719,5</w:t>
            </w:r>
          </w:p>
        </w:tc>
        <w:tc>
          <w:tcPr>
            <w:tcW w:w="1418" w:type="dxa"/>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734,3</w:t>
            </w:r>
          </w:p>
        </w:tc>
        <w:tc>
          <w:tcPr>
            <w:tcW w:w="1559" w:type="dxa"/>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0,0</w:t>
            </w:r>
          </w:p>
        </w:tc>
      </w:tr>
      <w:tr w:rsidR="00E7293D" w:rsidRPr="00B85E6C" w:rsidTr="005304EE">
        <w:tc>
          <w:tcPr>
            <w:tcW w:w="996" w:type="dxa"/>
            <w:gridSpan w:val="3"/>
            <w:vMerge/>
            <w:tcBorders>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434" w:type="dxa"/>
            <w:vMerge/>
            <w:tcBorders>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2047" w:type="dxa"/>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7,4</w:t>
            </w:r>
          </w:p>
        </w:tc>
        <w:tc>
          <w:tcPr>
            <w:tcW w:w="1417" w:type="dxa"/>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7,2</w:t>
            </w:r>
          </w:p>
        </w:tc>
        <w:tc>
          <w:tcPr>
            <w:tcW w:w="1418" w:type="dxa"/>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7,4</w:t>
            </w:r>
          </w:p>
        </w:tc>
        <w:tc>
          <w:tcPr>
            <w:tcW w:w="1559" w:type="dxa"/>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E7293D" w:rsidRPr="00B85E6C" w:rsidRDefault="00E7293D" w:rsidP="00C074F0">
            <w:pPr>
              <w:jc w:val="center"/>
              <w:rPr>
                <w:rFonts w:eastAsia="Calibri"/>
                <w:color w:val="000000"/>
                <w:sz w:val="16"/>
                <w:szCs w:val="16"/>
              </w:rPr>
            </w:pPr>
            <w:r w:rsidRPr="00B85E6C">
              <w:rPr>
                <w:rFonts w:eastAsia="Calibri"/>
                <w:color w:val="000000"/>
                <w:sz w:val="16"/>
                <w:szCs w:val="16"/>
              </w:rPr>
              <w:t>0,0</w:t>
            </w:r>
          </w:p>
        </w:tc>
      </w:tr>
      <w:tr w:rsidR="00E7293D" w:rsidRPr="00B85E6C" w:rsidTr="005304EE">
        <w:tc>
          <w:tcPr>
            <w:tcW w:w="996" w:type="dxa"/>
            <w:gridSpan w:val="3"/>
            <w:vMerge/>
            <w:tcBorders>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434" w:type="dxa"/>
            <w:vMerge/>
            <w:tcBorders>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 Порецкого района</w:t>
            </w:r>
          </w:p>
        </w:tc>
        <w:tc>
          <w:tcPr>
            <w:tcW w:w="2047" w:type="dxa"/>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0,0</w:t>
            </w:r>
          </w:p>
        </w:tc>
      </w:tr>
      <w:tr w:rsidR="00E7293D" w:rsidRPr="00B85E6C" w:rsidTr="005304EE">
        <w:tc>
          <w:tcPr>
            <w:tcW w:w="996" w:type="dxa"/>
            <w:gridSpan w:val="3"/>
            <w:vMerge/>
            <w:tcBorders>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434" w:type="dxa"/>
            <w:vMerge/>
            <w:tcBorders>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p>
        </w:tc>
        <w:tc>
          <w:tcPr>
            <w:tcW w:w="815" w:type="dxa"/>
            <w:gridSpan w:val="2"/>
            <w:vMerge/>
            <w:tcBorders>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vMerge/>
            <w:tcBorders>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gridSpan w:val="3"/>
            <w:vMerge/>
            <w:tcBorders>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center"/>
              <w:rPr>
                <w:rFonts w:eastAsia="Calibri"/>
                <w:color w:val="000000"/>
                <w:sz w:val="16"/>
                <w:szCs w:val="16"/>
              </w:rPr>
            </w:pPr>
          </w:p>
        </w:tc>
        <w:tc>
          <w:tcPr>
            <w:tcW w:w="815" w:type="dxa"/>
            <w:tcBorders>
              <w:top w:val="single" w:sz="4" w:space="0" w:color="auto"/>
              <w:left w:val="single" w:sz="4" w:space="0" w:color="auto"/>
              <w:bottom w:val="single" w:sz="4" w:space="0" w:color="auto"/>
              <w:right w:val="single" w:sz="4" w:space="0" w:color="auto"/>
            </w:tcBorders>
          </w:tcPr>
          <w:p w:rsidR="00E7293D" w:rsidRPr="00B85E6C" w:rsidRDefault="00E7293D" w:rsidP="00C074F0">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2047" w:type="dxa"/>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E7293D" w:rsidRPr="00B85E6C" w:rsidRDefault="00E7293D" w:rsidP="00C074F0">
            <w:r w:rsidRPr="00B85E6C">
              <w:rPr>
                <w:rFonts w:eastAsia="Calibri"/>
                <w:color w:val="000000"/>
                <w:sz w:val="16"/>
                <w:szCs w:val="16"/>
              </w:rPr>
              <w:t>0,0</w:t>
            </w:r>
          </w:p>
        </w:tc>
      </w:tr>
    </w:tbl>
    <w:p w:rsidR="00E7293D" w:rsidRPr="00B85E6C" w:rsidRDefault="00E7293D" w:rsidP="00E7293D">
      <w:pPr>
        <w:autoSpaceDE w:val="0"/>
        <w:autoSpaceDN w:val="0"/>
        <w:adjustRightInd w:val="0"/>
        <w:jc w:val="both"/>
        <w:rPr>
          <w:sz w:val="26"/>
          <w:szCs w:val="26"/>
          <w:lang w:eastAsia="en-US"/>
        </w:rPr>
        <w:sectPr w:rsidR="00E7293D" w:rsidRPr="00B85E6C" w:rsidSect="00E7293D">
          <w:pgSz w:w="16838" w:h="11905" w:orient="landscape"/>
          <w:pgMar w:top="1701" w:right="1134" w:bottom="851" w:left="1134" w:header="567" w:footer="0" w:gutter="0"/>
          <w:cols w:space="720"/>
          <w:noEndnote/>
          <w:docGrid w:linePitch="326"/>
        </w:sectPr>
      </w:pPr>
    </w:p>
    <w:p w:rsidR="00E7293D" w:rsidRPr="00B85E6C" w:rsidRDefault="00E7293D" w:rsidP="001D31A7">
      <w:pPr>
        <w:autoSpaceDE w:val="0"/>
        <w:autoSpaceDN w:val="0"/>
        <w:adjustRightInd w:val="0"/>
        <w:jc w:val="right"/>
        <w:outlineLvl w:val="0"/>
        <w:rPr>
          <w:sz w:val="20"/>
          <w:szCs w:val="20"/>
          <w:lang w:eastAsia="en-US"/>
        </w:rPr>
      </w:pPr>
    </w:p>
    <w:p w:rsidR="001D31A7" w:rsidRPr="00B85E6C" w:rsidRDefault="001D31A7" w:rsidP="001D31A7">
      <w:pPr>
        <w:autoSpaceDE w:val="0"/>
        <w:autoSpaceDN w:val="0"/>
        <w:adjustRightInd w:val="0"/>
        <w:jc w:val="right"/>
        <w:outlineLvl w:val="0"/>
        <w:rPr>
          <w:sz w:val="20"/>
          <w:szCs w:val="20"/>
          <w:lang w:eastAsia="en-US"/>
        </w:rPr>
      </w:pPr>
      <w:r w:rsidRPr="00B85E6C">
        <w:rPr>
          <w:sz w:val="20"/>
          <w:szCs w:val="20"/>
          <w:lang w:eastAsia="en-US"/>
        </w:rPr>
        <w:t xml:space="preserve">Приложение № </w:t>
      </w:r>
      <w:r w:rsidR="00D92256" w:rsidRPr="00B85E6C">
        <w:rPr>
          <w:sz w:val="20"/>
          <w:szCs w:val="20"/>
          <w:lang w:eastAsia="en-US"/>
        </w:rPr>
        <w:t>8</w:t>
      </w:r>
    </w:p>
    <w:p w:rsidR="001D31A7" w:rsidRPr="00B85E6C" w:rsidRDefault="001D31A7" w:rsidP="001D31A7">
      <w:pPr>
        <w:autoSpaceDE w:val="0"/>
        <w:autoSpaceDN w:val="0"/>
        <w:adjustRightInd w:val="0"/>
        <w:jc w:val="right"/>
        <w:rPr>
          <w:sz w:val="20"/>
          <w:szCs w:val="20"/>
          <w:lang w:eastAsia="en-US"/>
        </w:rPr>
      </w:pPr>
      <w:r w:rsidRPr="00B85E6C">
        <w:rPr>
          <w:sz w:val="20"/>
          <w:szCs w:val="20"/>
          <w:lang w:eastAsia="en-US"/>
        </w:rPr>
        <w:t>к Муниципальной  программе</w:t>
      </w:r>
    </w:p>
    <w:p w:rsidR="001D31A7" w:rsidRPr="00B85E6C" w:rsidRDefault="00CC7137" w:rsidP="001D31A7">
      <w:pPr>
        <w:autoSpaceDE w:val="0"/>
        <w:autoSpaceDN w:val="0"/>
        <w:adjustRightInd w:val="0"/>
        <w:jc w:val="right"/>
        <w:rPr>
          <w:rFonts w:eastAsia="Calibri"/>
          <w:sz w:val="20"/>
          <w:szCs w:val="20"/>
        </w:rPr>
      </w:pPr>
      <w:r w:rsidRPr="00B85E6C">
        <w:rPr>
          <w:rFonts w:eastAsia="Calibri"/>
          <w:sz w:val="20"/>
          <w:szCs w:val="20"/>
        </w:rPr>
        <w:t>Порецкого муниципального округа</w:t>
      </w:r>
      <w:r w:rsidR="001D31A7" w:rsidRPr="00B85E6C">
        <w:rPr>
          <w:rFonts w:eastAsia="Calibri"/>
          <w:sz w:val="20"/>
          <w:szCs w:val="20"/>
        </w:rPr>
        <w:t xml:space="preserve"> Чувашской Республики</w:t>
      </w:r>
    </w:p>
    <w:p w:rsidR="001D31A7" w:rsidRPr="00B85E6C" w:rsidRDefault="001D31A7" w:rsidP="001D31A7">
      <w:pPr>
        <w:autoSpaceDE w:val="0"/>
        <w:autoSpaceDN w:val="0"/>
        <w:adjustRightInd w:val="0"/>
        <w:jc w:val="right"/>
        <w:rPr>
          <w:sz w:val="20"/>
          <w:szCs w:val="20"/>
          <w:lang w:eastAsia="en-US"/>
        </w:rPr>
      </w:pPr>
      <w:r w:rsidRPr="00B85E6C">
        <w:rPr>
          <w:sz w:val="20"/>
          <w:szCs w:val="20"/>
          <w:lang w:eastAsia="en-US"/>
        </w:rPr>
        <w:t xml:space="preserve"> «Развитие образования» </w:t>
      </w:r>
    </w:p>
    <w:p w:rsidR="001D31A7" w:rsidRPr="00B85E6C" w:rsidRDefault="001D31A7" w:rsidP="001D31A7">
      <w:pPr>
        <w:autoSpaceDE w:val="0"/>
        <w:autoSpaceDN w:val="0"/>
        <w:adjustRightInd w:val="0"/>
        <w:jc w:val="center"/>
        <w:rPr>
          <w:lang w:eastAsia="en-US"/>
        </w:rPr>
      </w:pPr>
    </w:p>
    <w:p w:rsidR="001D31A7" w:rsidRPr="00B85E6C" w:rsidRDefault="001D31A7" w:rsidP="00C16EB9">
      <w:pPr>
        <w:autoSpaceDE w:val="0"/>
        <w:autoSpaceDN w:val="0"/>
        <w:adjustRightInd w:val="0"/>
        <w:jc w:val="center"/>
        <w:rPr>
          <w:lang w:eastAsia="en-US"/>
        </w:rPr>
      </w:pPr>
      <w:r w:rsidRPr="00B85E6C">
        <w:rPr>
          <w:lang w:eastAsia="en-US"/>
        </w:rPr>
        <w:t>ПОДПРОГРАММА «</w:t>
      </w:r>
      <w:r w:rsidR="00C16EB9" w:rsidRPr="00B85E6C">
        <w:rPr>
          <w:lang w:eastAsia="en-US"/>
        </w:rPr>
        <w:t>РЕГИОНАЛЬНЫЙ ПРОЕКТ ПО МОДЕРНИЗАЦИИ ШКОЛЬНЫХ  СИСТЕМ ОБРАЗОВАНИЯ</w:t>
      </w:r>
      <w:r w:rsidRPr="00B85E6C">
        <w:rPr>
          <w:lang w:eastAsia="en-US"/>
        </w:rPr>
        <w:t xml:space="preserve">» </w:t>
      </w:r>
    </w:p>
    <w:p w:rsidR="001D31A7" w:rsidRPr="00B85E6C" w:rsidRDefault="001D31A7" w:rsidP="00C46555">
      <w:pPr>
        <w:autoSpaceDE w:val="0"/>
        <w:autoSpaceDN w:val="0"/>
        <w:adjustRightInd w:val="0"/>
        <w:jc w:val="center"/>
        <w:rPr>
          <w:lang w:eastAsia="en-US"/>
        </w:rPr>
      </w:pPr>
      <w:r w:rsidRPr="00B85E6C">
        <w:rPr>
          <w:lang w:eastAsia="en-US"/>
        </w:rPr>
        <w:t xml:space="preserve">МУНИЦИПАЛЬНОЙ ПРОГРАММЫ </w:t>
      </w:r>
      <w:r w:rsidR="00CC7137" w:rsidRPr="00B85E6C">
        <w:rPr>
          <w:lang w:eastAsia="en-US"/>
        </w:rPr>
        <w:t>ПОРЕЦКОГО МУНИЦИПАЛЬНОГО ОКРУГА</w:t>
      </w:r>
      <w:r w:rsidRPr="00B85E6C">
        <w:rPr>
          <w:lang w:eastAsia="en-US"/>
        </w:rPr>
        <w:t xml:space="preserve"> «РАЗВИТИЕ ОБРАЗОВАНИЯ»</w:t>
      </w:r>
    </w:p>
    <w:tbl>
      <w:tblPr>
        <w:tblW w:w="9175" w:type="dxa"/>
        <w:tblInd w:w="62" w:type="dxa"/>
        <w:tblLayout w:type="fixed"/>
        <w:tblCellMar>
          <w:top w:w="102" w:type="dxa"/>
          <w:left w:w="62" w:type="dxa"/>
          <w:bottom w:w="102" w:type="dxa"/>
          <w:right w:w="62" w:type="dxa"/>
        </w:tblCellMar>
        <w:tblLook w:val="0000"/>
      </w:tblPr>
      <w:tblGrid>
        <w:gridCol w:w="3688"/>
        <w:gridCol w:w="7"/>
        <w:gridCol w:w="363"/>
        <w:gridCol w:w="5117"/>
      </w:tblGrid>
      <w:tr w:rsidR="001D31A7" w:rsidRPr="00B85E6C" w:rsidTr="00F41E7D">
        <w:trPr>
          <w:trHeight w:val="141"/>
        </w:trPr>
        <w:tc>
          <w:tcPr>
            <w:tcW w:w="3695" w:type="dxa"/>
            <w:gridSpan w:val="2"/>
          </w:tcPr>
          <w:p w:rsidR="00A76E93" w:rsidRPr="00B85E6C" w:rsidRDefault="00A76E93" w:rsidP="00A6655D">
            <w:pPr>
              <w:autoSpaceDE w:val="0"/>
              <w:autoSpaceDN w:val="0"/>
              <w:adjustRightInd w:val="0"/>
              <w:rPr>
                <w:lang w:eastAsia="en-US"/>
              </w:rPr>
            </w:pPr>
          </w:p>
          <w:p w:rsidR="001D31A7" w:rsidRPr="00B85E6C" w:rsidRDefault="001D31A7" w:rsidP="00A6655D">
            <w:pPr>
              <w:autoSpaceDE w:val="0"/>
              <w:autoSpaceDN w:val="0"/>
              <w:adjustRightInd w:val="0"/>
              <w:rPr>
                <w:lang w:eastAsia="en-US"/>
              </w:rPr>
            </w:pPr>
            <w:r w:rsidRPr="00B85E6C">
              <w:rPr>
                <w:lang w:eastAsia="en-US"/>
              </w:rPr>
              <w:t>Ответственный исполнитель подпрограммы</w:t>
            </w:r>
          </w:p>
        </w:tc>
        <w:tc>
          <w:tcPr>
            <w:tcW w:w="362" w:type="dxa"/>
          </w:tcPr>
          <w:p w:rsidR="00A76E93" w:rsidRPr="00B85E6C" w:rsidRDefault="00A76E93" w:rsidP="00A6655D">
            <w:pPr>
              <w:autoSpaceDE w:val="0"/>
              <w:autoSpaceDN w:val="0"/>
              <w:adjustRightInd w:val="0"/>
              <w:jc w:val="center"/>
            </w:pPr>
          </w:p>
          <w:p w:rsidR="001D31A7" w:rsidRPr="00B85E6C" w:rsidRDefault="001D31A7" w:rsidP="00A6655D">
            <w:pPr>
              <w:autoSpaceDE w:val="0"/>
              <w:autoSpaceDN w:val="0"/>
              <w:adjustRightInd w:val="0"/>
              <w:jc w:val="center"/>
            </w:pPr>
            <w:r w:rsidRPr="00B85E6C">
              <w:t>–</w:t>
            </w:r>
          </w:p>
        </w:tc>
        <w:tc>
          <w:tcPr>
            <w:tcW w:w="5117" w:type="dxa"/>
          </w:tcPr>
          <w:p w:rsidR="00A76E93" w:rsidRPr="00B85E6C" w:rsidRDefault="00A76E93" w:rsidP="00A6655D">
            <w:pPr>
              <w:autoSpaceDE w:val="0"/>
              <w:autoSpaceDN w:val="0"/>
              <w:adjustRightInd w:val="0"/>
              <w:jc w:val="both"/>
            </w:pPr>
          </w:p>
          <w:p w:rsidR="001D31A7" w:rsidRPr="00B85E6C" w:rsidRDefault="001D31A7" w:rsidP="00A6655D">
            <w:pPr>
              <w:autoSpaceDE w:val="0"/>
              <w:autoSpaceDN w:val="0"/>
              <w:adjustRightInd w:val="0"/>
              <w:jc w:val="both"/>
              <w:rPr>
                <w:lang w:eastAsia="en-US"/>
              </w:rPr>
            </w:pPr>
            <w:r w:rsidRPr="00B85E6C">
              <w:t xml:space="preserve">Отдел образования,  молодежной политики и спорта администрации </w:t>
            </w:r>
            <w:r w:rsidR="00CC7137" w:rsidRPr="00B85E6C">
              <w:t>Порецкого муниципального округа</w:t>
            </w:r>
          </w:p>
        </w:tc>
      </w:tr>
      <w:tr w:rsidR="001D31A7" w:rsidRPr="00B85E6C" w:rsidTr="00F41E7D">
        <w:trPr>
          <w:trHeight w:val="141"/>
        </w:trPr>
        <w:tc>
          <w:tcPr>
            <w:tcW w:w="3695" w:type="dxa"/>
            <w:gridSpan w:val="2"/>
          </w:tcPr>
          <w:p w:rsidR="001D31A7" w:rsidRPr="00B85E6C" w:rsidRDefault="001D31A7" w:rsidP="00A6655D">
            <w:pPr>
              <w:autoSpaceDE w:val="0"/>
              <w:autoSpaceDN w:val="0"/>
              <w:adjustRightInd w:val="0"/>
              <w:rPr>
                <w:lang w:eastAsia="en-US"/>
              </w:rPr>
            </w:pPr>
          </w:p>
          <w:p w:rsidR="001D31A7" w:rsidRPr="00B85E6C" w:rsidRDefault="001D31A7" w:rsidP="00A6655D">
            <w:pPr>
              <w:autoSpaceDE w:val="0"/>
              <w:autoSpaceDN w:val="0"/>
              <w:adjustRightInd w:val="0"/>
              <w:rPr>
                <w:lang w:eastAsia="en-US"/>
              </w:rPr>
            </w:pPr>
            <w:r w:rsidRPr="00B85E6C">
              <w:rPr>
                <w:lang w:eastAsia="en-US"/>
              </w:rPr>
              <w:t>Соисполнители подпрограммы</w:t>
            </w:r>
          </w:p>
          <w:p w:rsidR="001D31A7" w:rsidRPr="00B85E6C" w:rsidRDefault="001D31A7" w:rsidP="00A6655D">
            <w:pPr>
              <w:autoSpaceDE w:val="0"/>
              <w:autoSpaceDN w:val="0"/>
              <w:adjustRightInd w:val="0"/>
              <w:rPr>
                <w:lang w:eastAsia="en-US"/>
              </w:rPr>
            </w:pPr>
          </w:p>
          <w:p w:rsidR="001D31A7" w:rsidRPr="00B85E6C" w:rsidRDefault="001D31A7" w:rsidP="00A6655D">
            <w:pPr>
              <w:autoSpaceDE w:val="0"/>
              <w:autoSpaceDN w:val="0"/>
              <w:adjustRightInd w:val="0"/>
              <w:rPr>
                <w:lang w:eastAsia="en-US"/>
              </w:rPr>
            </w:pPr>
          </w:p>
          <w:p w:rsidR="001D31A7" w:rsidRPr="00B85E6C" w:rsidRDefault="001D31A7" w:rsidP="00A6655D">
            <w:pPr>
              <w:autoSpaceDE w:val="0"/>
              <w:autoSpaceDN w:val="0"/>
              <w:adjustRightInd w:val="0"/>
              <w:rPr>
                <w:lang w:eastAsia="en-US"/>
              </w:rPr>
            </w:pPr>
          </w:p>
          <w:p w:rsidR="001D31A7" w:rsidRPr="00B85E6C" w:rsidRDefault="001D31A7" w:rsidP="00A6655D">
            <w:pPr>
              <w:autoSpaceDE w:val="0"/>
              <w:autoSpaceDN w:val="0"/>
              <w:adjustRightInd w:val="0"/>
              <w:rPr>
                <w:lang w:eastAsia="en-US"/>
              </w:rPr>
            </w:pPr>
          </w:p>
          <w:p w:rsidR="001D31A7" w:rsidRPr="00B85E6C" w:rsidRDefault="001D31A7" w:rsidP="00A6655D">
            <w:pPr>
              <w:autoSpaceDE w:val="0"/>
              <w:autoSpaceDN w:val="0"/>
              <w:adjustRightInd w:val="0"/>
              <w:rPr>
                <w:lang w:eastAsia="en-US"/>
              </w:rPr>
            </w:pPr>
            <w:r w:rsidRPr="00B85E6C">
              <w:rPr>
                <w:lang w:eastAsia="en-US"/>
              </w:rPr>
              <w:t xml:space="preserve">Цель подпрограммы </w:t>
            </w:r>
          </w:p>
        </w:tc>
        <w:tc>
          <w:tcPr>
            <w:tcW w:w="362" w:type="dxa"/>
          </w:tcPr>
          <w:p w:rsidR="001D31A7" w:rsidRPr="00B85E6C" w:rsidRDefault="001D31A7" w:rsidP="00A6655D">
            <w:pPr>
              <w:jc w:val="center"/>
            </w:pPr>
          </w:p>
          <w:p w:rsidR="001D31A7" w:rsidRPr="00B85E6C" w:rsidRDefault="001D31A7" w:rsidP="00A6655D">
            <w:pPr>
              <w:jc w:val="center"/>
            </w:pPr>
            <w:r w:rsidRPr="00B85E6C">
              <w:t>–</w:t>
            </w:r>
          </w:p>
          <w:p w:rsidR="001D31A7" w:rsidRPr="00B85E6C" w:rsidRDefault="001D31A7" w:rsidP="00A6655D">
            <w:pPr>
              <w:jc w:val="center"/>
            </w:pPr>
          </w:p>
          <w:p w:rsidR="001D31A7" w:rsidRPr="00B85E6C" w:rsidRDefault="001D31A7" w:rsidP="00A6655D">
            <w:pPr>
              <w:jc w:val="center"/>
            </w:pPr>
          </w:p>
          <w:p w:rsidR="001D31A7" w:rsidRPr="00B85E6C" w:rsidRDefault="001D31A7" w:rsidP="00A6655D">
            <w:pPr>
              <w:jc w:val="center"/>
            </w:pPr>
          </w:p>
          <w:p w:rsidR="001D31A7" w:rsidRPr="00B85E6C" w:rsidRDefault="001D31A7" w:rsidP="00A6655D">
            <w:pPr>
              <w:jc w:val="center"/>
            </w:pPr>
          </w:p>
          <w:p w:rsidR="001D31A7" w:rsidRPr="00B85E6C" w:rsidRDefault="001D31A7" w:rsidP="00A6655D">
            <w:pPr>
              <w:jc w:val="center"/>
            </w:pPr>
            <w:r w:rsidRPr="00B85E6C">
              <w:t>–</w:t>
            </w:r>
          </w:p>
        </w:tc>
        <w:tc>
          <w:tcPr>
            <w:tcW w:w="5117" w:type="dxa"/>
          </w:tcPr>
          <w:p w:rsidR="001D31A7" w:rsidRPr="00B85E6C" w:rsidRDefault="001D31A7" w:rsidP="00A6655D">
            <w:pPr>
              <w:jc w:val="both"/>
              <w:rPr>
                <w:lang w:eastAsia="en-US"/>
              </w:rPr>
            </w:pPr>
          </w:p>
          <w:p w:rsidR="00C16EB9" w:rsidRPr="00B85E6C" w:rsidRDefault="00C16EB9" w:rsidP="00A6655D">
            <w:pPr>
              <w:jc w:val="both"/>
            </w:pPr>
            <w:r w:rsidRPr="00B85E6C">
              <w:t>Отдел строительства, дорожного хозяйства, ЖКХ и экологии УБРТ</w:t>
            </w:r>
          </w:p>
          <w:p w:rsidR="001D31A7" w:rsidRPr="00B85E6C" w:rsidRDefault="001D31A7" w:rsidP="00A6655D">
            <w:pPr>
              <w:jc w:val="both"/>
            </w:pPr>
            <w:r w:rsidRPr="00B85E6C">
              <w:t xml:space="preserve">муниципальные образовательные организации </w:t>
            </w:r>
            <w:r w:rsidR="00CC7137" w:rsidRPr="00B85E6C">
              <w:t>Порецкого муниципального округа</w:t>
            </w:r>
          </w:p>
          <w:p w:rsidR="001D31A7" w:rsidRPr="00B85E6C" w:rsidRDefault="001D31A7" w:rsidP="00A6655D">
            <w:pPr>
              <w:jc w:val="both"/>
              <w:rPr>
                <w:lang w:eastAsia="en-US"/>
              </w:rPr>
            </w:pPr>
          </w:p>
          <w:p w:rsidR="001D31A7" w:rsidRPr="00B85E6C" w:rsidRDefault="00C16EB9" w:rsidP="00C16EB9">
            <w:pPr>
              <w:autoSpaceDE w:val="0"/>
              <w:autoSpaceDN w:val="0"/>
              <w:adjustRightInd w:val="0"/>
              <w:jc w:val="both"/>
              <w:rPr>
                <w:lang w:eastAsia="en-US"/>
              </w:rPr>
            </w:pPr>
            <w:r w:rsidRPr="00B85E6C">
              <w:rPr>
                <w:color w:val="22272F"/>
                <w:sz w:val="25"/>
                <w:szCs w:val="25"/>
                <w:shd w:val="clear" w:color="auto" w:fill="FFFFFF"/>
              </w:rPr>
              <w:t xml:space="preserve">приведение в нормативное состояние зданий общеобразовательных организаций  </w:t>
            </w:r>
            <w:r w:rsidR="00CC7137" w:rsidRPr="00B85E6C">
              <w:rPr>
                <w:lang w:eastAsia="en-US"/>
              </w:rPr>
              <w:t>Порецкого муниципального округа</w:t>
            </w:r>
          </w:p>
        </w:tc>
      </w:tr>
      <w:tr w:rsidR="001D31A7" w:rsidRPr="00B85E6C" w:rsidTr="00F41E7D">
        <w:trPr>
          <w:trHeight w:val="3476"/>
        </w:trPr>
        <w:tc>
          <w:tcPr>
            <w:tcW w:w="3695" w:type="dxa"/>
            <w:gridSpan w:val="2"/>
          </w:tcPr>
          <w:p w:rsidR="001D31A7" w:rsidRPr="00B85E6C" w:rsidRDefault="001D31A7" w:rsidP="00A6655D">
            <w:pPr>
              <w:autoSpaceDE w:val="0"/>
              <w:autoSpaceDN w:val="0"/>
              <w:adjustRightInd w:val="0"/>
              <w:rPr>
                <w:lang w:eastAsia="en-US"/>
              </w:rPr>
            </w:pPr>
            <w:r w:rsidRPr="00B85E6C">
              <w:rPr>
                <w:lang w:eastAsia="en-US"/>
              </w:rPr>
              <w:t>Задачи подпрограммы</w:t>
            </w:r>
          </w:p>
        </w:tc>
        <w:tc>
          <w:tcPr>
            <w:tcW w:w="362" w:type="dxa"/>
          </w:tcPr>
          <w:p w:rsidR="001D31A7" w:rsidRPr="00B85E6C" w:rsidRDefault="001D31A7" w:rsidP="00A6655D">
            <w:pPr>
              <w:autoSpaceDE w:val="0"/>
              <w:autoSpaceDN w:val="0"/>
              <w:adjustRightInd w:val="0"/>
              <w:jc w:val="center"/>
            </w:pPr>
            <w:r w:rsidRPr="00B85E6C">
              <w:t>–</w:t>
            </w:r>
          </w:p>
        </w:tc>
        <w:tc>
          <w:tcPr>
            <w:tcW w:w="5117" w:type="dxa"/>
          </w:tcPr>
          <w:p w:rsidR="00C16EB9" w:rsidRPr="00B85E6C" w:rsidRDefault="00C16EB9" w:rsidP="00C16EB9">
            <w:pPr>
              <w:pStyle w:val="s16"/>
              <w:shd w:val="clear" w:color="auto" w:fill="FFFFFF"/>
              <w:spacing w:before="0" w:beforeAutospacing="0" w:after="0" w:afterAutospacing="0"/>
              <w:rPr>
                <w:color w:val="22272F"/>
                <w:sz w:val="25"/>
                <w:szCs w:val="25"/>
              </w:rPr>
            </w:pPr>
            <w:r w:rsidRPr="00B85E6C">
              <w:rPr>
                <w:color w:val="22272F"/>
                <w:sz w:val="25"/>
                <w:szCs w:val="25"/>
              </w:rPr>
              <w:t>реализация капитальных ремонтов нуждающихся в нем зданий (обособленных помещений, помещений) общеобразовательных организаций;</w:t>
            </w:r>
          </w:p>
          <w:p w:rsidR="00C16EB9" w:rsidRPr="00B85E6C" w:rsidRDefault="00C16EB9" w:rsidP="00C16EB9">
            <w:pPr>
              <w:pStyle w:val="s16"/>
              <w:shd w:val="clear" w:color="auto" w:fill="FFFFFF"/>
              <w:spacing w:before="0" w:beforeAutospacing="0" w:after="0" w:afterAutospacing="0"/>
              <w:rPr>
                <w:color w:val="22272F"/>
                <w:sz w:val="25"/>
                <w:szCs w:val="25"/>
              </w:rPr>
            </w:pPr>
            <w:r w:rsidRPr="00B85E6C">
              <w:rPr>
                <w:color w:val="22272F"/>
                <w:sz w:val="25"/>
                <w:szCs w:val="25"/>
              </w:rPr>
              <w:t>оснащение отремонтированных зданий и (или) помещений общеобразовательных организаций современными средствами обучения и воспитания;</w:t>
            </w:r>
          </w:p>
          <w:p w:rsidR="001D31A7" w:rsidRPr="00B85E6C" w:rsidRDefault="00C16EB9" w:rsidP="00F41E7D">
            <w:pPr>
              <w:pStyle w:val="s16"/>
              <w:shd w:val="clear" w:color="auto" w:fill="FFFFFF"/>
              <w:spacing w:before="0" w:beforeAutospacing="0" w:after="0" w:afterAutospacing="0"/>
              <w:rPr>
                <w:color w:val="22272F"/>
                <w:sz w:val="25"/>
                <w:szCs w:val="25"/>
              </w:rPr>
            </w:pPr>
            <w:r w:rsidRPr="00B85E6C">
              <w:rPr>
                <w:color w:val="22272F"/>
                <w:sz w:val="25"/>
                <w:szCs w:val="25"/>
              </w:rPr>
              <w:t>обеспечение нормативного уровня антитеррористической защищенности отремонтированных зданий общеобразовательных организаций;</w:t>
            </w:r>
          </w:p>
        </w:tc>
      </w:tr>
      <w:tr w:rsidR="001D31A7" w:rsidRPr="00B85E6C" w:rsidTr="00F41E7D">
        <w:trPr>
          <w:trHeight w:val="141"/>
        </w:trPr>
        <w:tc>
          <w:tcPr>
            <w:tcW w:w="3695" w:type="dxa"/>
            <w:gridSpan w:val="2"/>
          </w:tcPr>
          <w:p w:rsidR="001D31A7" w:rsidRPr="00B85E6C" w:rsidRDefault="001D31A7" w:rsidP="00A6655D">
            <w:pPr>
              <w:autoSpaceDE w:val="0"/>
              <w:autoSpaceDN w:val="0"/>
              <w:adjustRightInd w:val="0"/>
              <w:rPr>
                <w:lang w:eastAsia="en-US"/>
              </w:rPr>
            </w:pPr>
            <w:r w:rsidRPr="00B85E6C">
              <w:rPr>
                <w:lang w:eastAsia="en-US"/>
              </w:rPr>
              <w:t>Целевые индикаторы и показатели подпрограммы</w:t>
            </w:r>
          </w:p>
        </w:tc>
        <w:tc>
          <w:tcPr>
            <w:tcW w:w="362" w:type="dxa"/>
          </w:tcPr>
          <w:p w:rsidR="001D31A7" w:rsidRPr="00B85E6C" w:rsidRDefault="001D31A7" w:rsidP="00A6655D">
            <w:pPr>
              <w:jc w:val="center"/>
            </w:pPr>
            <w:r w:rsidRPr="00B85E6C">
              <w:t>–</w:t>
            </w:r>
          </w:p>
        </w:tc>
        <w:tc>
          <w:tcPr>
            <w:tcW w:w="5117" w:type="dxa"/>
          </w:tcPr>
          <w:p w:rsidR="00A76E93" w:rsidRPr="00B85E6C" w:rsidRDefault="00A76E93" w:rsidP="00A76E93">
            <w:pPr>
              <w:pStyle w:val="s16"/>
              <w:shd w:val="clear" w:color="auto" w:fill="FFFFFF"/>
              <w:spacing w:before="0" w:beforeAutospacing="0" w:after="0" w:afterAutospacing="0"/>
              <w:rPr>
                <w:color w:val="22272F"/>
                <w:sz w:val="25"/>
                <w:szCs w:val="25"/>
              </w:rPr>
            </w:pPr>
            <w:r w:rsidRPr="00B85E6C">
              <w:rPr>
                <w:color w:val="22272F"/>
                <w:sz w:val="25"/>
                <w:szCs w:val="25"/>
              </w:rPr>
              <w:t xml:space="preserve">количество зданий (обособленных помещений, помещений) общеобразовательных организаций, в которых проведен капитальный ремонт, - </w:t>
            </w:r>
            <w:r w:rsidR="00590221" w:rsidRPr="00B85E6C">
              <w:rPr>
                <w:color w:val="22272F"/>
                <w:sz w:val="25"/>
                <w:szCs w:val="25"/>
              </w:rPr>
              <w:t>5</w:t>
            </w:r>
            <w:r w:rsidRPr="00B85E6C">
              <w:rPr>
                <w:color w:val="22272F"/>
                <w:sz w:val="25"/>
                <w:szCs w:val="25"/>
              </w:rPr>
              <w:t xml:space="preserve"> единица;</w:t>
            </w:r>
          </w:p>
          <w:p w:rsidR="001D31A7" w:rsidRPr="00B85E6C" w:rsidRDefault="00A76E93" w:rsidP="00F41E7D">
            <w:pPr>
              <w:pStyle w:val="s16"/>
              <w:shd w:val="clear" w:color="auto" w:fill="FFFFFF"/>
              <w:spacing w:before="0" w:beforeAutospacing="0" w:after="0" w:afterAutospacing="0"/>
              <w:rPr>
                <w:color w:val="22272F"/>
                <w:sz w:val="25"/>
                <w:szCs w:val="25"/>
              </w:rPr>
            </w:pPr>
            <w:r w:rsidRPr="00B85E6C">
              <w:rPr>
                <w:color w:val="22272F"/>
                <w:sz w:val="25"/>
                <w:szCs w:val="25"/>
              </w:rPr>
              <w:t xml:space="preserve">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 - </w:t>
            </w:r>
            <w:r w:rsidR="00590221" w:rsidRPr="00B85E6C">
              <w:rPr>
                <w:color w:val="22272F"/>
                <w:sz w:val="25"/>
                <w:szCs w:val="25"/>
              </w:rPr>
              <w:t>5</w:t>
            </w:r>
            <w:r w:rsidRPr="00B85E6C">
              <w:rPr>
                <w:color w:val="22272F"/>
                <w:sz w:val="25"/>
                <w:szCs w:val="25"/>
              </w:rPr>
              <w:t xml:space="preserve"> единица</w:t>
            </w:r>
          </w:p>
        </w:tc>
      </w:tr>
      <w:tr w:rsidR="001D31A7" w:rsidRPr="00B85E6C" w:rsidTr="00F41E7D">
        <w:trPr>
          <w:trHeight w:val="1094"/>
        </w:trPr>
        <w:tc>
          <w:tcPr>
            <w:tcW w:w="3688" w:type="dxa"/>
          </w:tcPr>
          <w:p w:rsidR="001D31A7" w:rsidRPr="00B85E6C" w:rsidRDefault="001D31A7" w:rsidP="00A6655D">
            <w:pPr>
              <w:autoSpaceDE w:val="0"/>
              <w:autoSpaceDN w:val="0"/>
              <w:adjustRightInd w:val="0"/>
              <w:rPr>
                <w:lang w:eastAsia="en-US"/>
              </w:rPr>
            </w:pPr>
            <w:r w:rsidRPr="00B85E6C">
              <w:rPr>
                <w:lang w:eastAsia="en-US"/>
              </w:rPr>
              <w:t>Этапы и сроки реализации подпрограммы</w:t>
            </w:r>
          </w:p>
        </w:tc>
        <w:tc>
          <w:tcPr>
            <w:tcW w:w="370" w:type="dxa"/>
            <w:gridSpan w:val="2"/>
          </w:tcPr>
          <w:p w:rsidR="001D31A7" w:rsidRPr="00B85E6C" w:rsidRDefault="001D31A7" w:rsidP="00A6655D">
            <w:pPr>
              <w:autoSpaceDE w:val="0"/>
              <w:autoSpaceDN w:val="0"/>
              <w:adjustRightInd w:val="0"/>
              <w:jc w:val="center"/>
            </w:pPr>
            <w:r w:rsidRPr="00B85E6C">
              <w:t>–</w:t>
            </w:r>
          </w:p>
        </w:tc>
        <w:tc>
          <w:tcPr>
            <w:tcW w:w="5117" w:type="dxa"/>
          </w:tcPr>
          <w:p w:rsidR="001D31A7" w:rsidRPr="00B85E6C" w:rsidRDefault="00123175" w:rsidP="00A6655D">
            <w:pPr>
              <w:autoSpaceDE w:val="0"/>
              <w:autoSpaceDN w:val="0"/>
              <w:adjustRightInd w:val="0"/>
              <w:rPr>
                <w:lang w:eastAsia="en-US"/>
              </w:rPr>
            </w:pPr>
            <w:r w:rsidRPr="00B85E6C">
              <w:rPr>
                <w:lang w:eastAsia="en-US"/>
              </w:rPr>
              <w:t>2023</w:t>
            </w:r>
            <w:r w:rsidR="001D31A7" w:rsidRPr="00B85E6C">
              <w:rPr>
                <w:lang w:eastAsia="en-US"/>
              </w:rPr>
              <w:t>-2035 годы:</w:t>
            </w:r>
          </w:p>
          <w:p w:rsidR="001D31A7" w:rsidRPr="00B85E6C" w:rsidRDefault="001D31A7" w:rsidP="00A6655D">
            <w:pPr>
              <w:autoSpaceDE w:val="0"/>
              <w:autoSpaceDN w:val="0"/>
              <w:adjustRightInd w:val="0"/>
              <w:rPr>
                <w:lang w:eastAsia="en-US"/>
              </w:rPr>
            </w:pPr>
            <w:r w:rsidRPr="00B85E6C">
              <w:rPr>
                <w:lang w:eastAsia="en-US"/>
              </w:rPr>
              <w:t xml:space="preserve">1 этап – </w:t>
            </w:r>
            <w:r w:rsidR="00BF5006" w:rsidRPr="00B85E6C">
              <w:rPr>
                <w:lang w:eastAsia="en-US"/>
              </w:rPr>
              <w:t>2023-2025</w:t>
            </w:r>
            <w:r w:rsidRPr="00B85E6C">
              <w:rPr>
                <w:lang w:eastAsia="en-US"/>
              </w:rPr>
              <w:t>годы;</w:t>
            </w:r>
          </w:p>
          <w:p w:rsidR="001D31A7" w:rsidRPr="00B85E6C" w:rsidRDefault="001D31A7" w:rsidP="00A6655D">
            <w:pPr>
              <w:autoSpaceDE w:val="0"/>
              <w:autoSpaceDN w:val="0"/>
              <w:adjustRightInd w:val="0"/>
              <w:rPr>
                <w:lang w:eastAsia="en-US"/>
              </w:rPr>
            </w:pPr>
            <w:r w:rsidRPr="00B85E6C">
              <w:rPr>
                <w:lang w:eastAsia="en-US"/>
              </w:rPr>
              <w:t>2 этап – 2026-2030 годы;</w:t>
            </w:r>
          </w:p>
          <w:p w:rsidR="001D31A7" w:rsidRPr="00B85E6C" w:rsidRDefault="001D31A7" w:rsidP="00A6655D">
            <w:pPr>
              <w:autoSpaceDE w:val="0"/>
              <w:autoSpaceDN w:val="0"/>
              <w:adjustRightInd w:val="0"/>
              <w:rPr>
                <w:lang w:eastAsia="en-US"/>
              </w:rPr>
            </w:pPr>
            <w:r w:rsidRPr="00B85E6C">
              <w:rPr>
                <w:lang w:eastAsia="en-US"/>
              </w:rPr>
              <w:t>3 этап – 2031-2035 годы</w:t>
            </w:r>
          </w:p>
        </w:tc>
      </w:tr>
      <w:tr w:rsidR="001D31A7" w:rsidRPr="00B85E6C" w:rsidTr="00F41E7D">
        <w:trPr>
          <w:trHeight w:val="12195"/>
        </w:trPr>
        <w:tc>
          <w:tcPr>
            <w:tcW w:w="3695" w:type="dxa"/>
            <w:gridSpan w:val="2"/>
          </w:tcPr>
          <w:p w:rsidR="001D31A7" w:rsidRPr="00B85E6C" w:rsidRDefault="001D31A7" w:rsidP="00A6655D">
            <w:pPr>
              <w:autoSpaceDE w:val="0"/>
              <w:autoSpaceDN w:val="0"/>
              <w:adjustRightInd w:val="0"/>
              <w:rPr>
                <w:lang w:eastAsia="en-US"/>
              </w:rPr>
            </w:pPr>
            <w:r w:rsidRPr="00B85E6C">
              <w:rPr>
                <w:lang w:eastAsia="en-US"/>
              </w:rPr>
              <w:t>Объемы финансирования подпрограммы с разбивкой по годам реализации подпрограммы</w:t>
            </w:r>
          </w:p>
        </w:tc>
        <w:tc>
          <w:tcPr>
            <w:tcW w:w="362" w:type="dxa"/>
          </w:tcPr>
          <w:p w:rsidR="001D31A7" w:rsidRPr="00B85E6C" w:rsidRDefault="001D31A7" w:rsidP="00A6655D">
            <w:pPr>
              <w:jc w:val="center"/>
            </w:pPr>
            <w:r w:rsidRPr="00B85E6C">
              <w:t>–</w:t>
            </w:r>
          </w:p>
        </w:tc>
        <w:tc>
          <w:tcPr>
            <w:tcW w:w="5117" w:type="dxa"/>
          </w:tcPr>
          <w:p w:rsidR="001D31A7" w:rsidRPr="00B85E6C" w:rsidRDefault="001D31A7" w:rsidP="00A6655D">
            <w:pPr>
              <w:autoSpaceDE w:val="0"/>
              <w:autoSpaceDN w:val="0"/>
              <w:adjustRightInd w:val="0"/>
              <w:jc w:val="both"/>
              <w:rPr>
                <w:lang w:eastAsia="en-US"/>
              </w:rPr>
            </w:pPr>
            <w:r w:rsidRPr="00B85E6C">
              <w:rPr>
                <w:lang w:eastAsia="en-US"/>
              </w:rPr>
              <w:t xml:space="preserve">прогнозируемые объемы бюджетных ассигнований на реализацию мероприятий подпрограммы в </w:t>
            </w:r>
            <w:r w:rsidR="00BF5006" w:rsidRPr="00B85E6C">
              <w:rPr>
                <w:lang w:eastAsia="en-US"/>
              </w:rPr>
              <w:t>2023-2035</w:t>
            </w:r>
            <w:r w:rsidRPr="00B85E6C">
              <w:rPr>
                <w:lang w:eastAsia="en-US"/>
              </w:rPr>
              <w:t xml:space="preserve">годах составляют </w:t>
            </w:r>
            <w:r w:rsidR="005A6F91" w:rsidRPr="00B85E6C">
              <w:rPr>
                <w:lang w:eastAsia="en-US"/>
              </w:rPr>
              <w:t>9579,3</w:t>
            </w:r>
            <w:r w:rsidRPr="00B85E6C">
              <w:rPr>
                <w:lang w:eastAsia="en-US"/>
              </w:rPr>
              <w:t>тыс. рублей, в том числе:</w:t>
            </w:r>
          </w:p>
          <w:p w:rsidR="001D31A7" w:rsidRPr="00B85E6C" w:rsidRDefault="001D31A7" w:rsidP="00A6655D">
            <w:pPr>
              <w:autoSpaceDE w:val="0"/>
              <w:autoSpaceDN w:val="0"/>
              <w:adjustRightInd w:val="0"/>
              <w:jc w:val="both"/>
              <w:rPr>
                <w:lang w:eastAsia="en-US"/>
              </w:rPr>
            </w:pPr>
            <w:r w:rsidRPr="00B85E6C">
              <w:rPr>
                <w:lang w:eastAsia="en-US"/>
              </w:rPr>
              <w:t xml:space="preserve">в 2023 году – </w:t>
            </w:r>
            <w:r w:rsidR="005A6F91" w:rsidRPr="00B85E6C">
              <w:rPr>
                <w:lang w:eastAsia="en-US"/>
              </w:rPr>
              <w:t xml:space="preserve">9579,3 </w:t>
            </w:r>
            <w:r w:rsidRPr="00B85E6C">
              <w:rPr>
                <w:lang w:eastAsia="en-US"/>
              </w:rPr>
              <w:t>тыс. рублей;</w:t>
            </w:r>
          </w:p>
          <w:p w:rsidR="00590221" w:rsidRPr="00B85E6C" w:rsidRDefault="00590221" w:rsidP="00590221">
            <w:pPr>
              <w:autoSpaceDE w:val="0"/>
              <w:autoSpaceDN w:val="0"/>
              <w:adjustRightInd w:val="0"/>
              <w:jc w:val="both"/>
              <w:rPr>
                <w:lang w:eastAsia="en-US"/>
              </w:rPr>
            </w:pPr>
            <w:r w:rsidRPr="00B85E6C">
              <w:rPr>
                <w:lang w:eastAsia="en-US"/>
              </w:rPr>
              <w:t>в 2024 году – 0,0 тыс. рублей;</w:t>
            </w:r>
          </w:p>
          <w:p w:rsidR="00590221" w:rsidRPr="00B85E6C" w:rsidRDefault="00590221" w:rsidP="00590221">
            <w:pPr>
              <w:autoSpaceDE w:val="0"/>
              <w:autoSpaceDN w:val="0"/>
              <w:adjustRightInd w:val="0"/>
              <w:jc w:val="both"/>
              <w:rPr>
                <w:lang w:eastAsia="en-US"/>
              </w:rPr>
            </w:pPr>
            <w:r w:rsidRPr="00B85E6C">
              <w:rPr>
                <w:lang w:eastAsia="en-US"/>
              </w:rPr>
              <w:t>в 2025 году – 0,0 тыс. рублей;</w:t>
            </w:r>
          </w:p>
          <w:p w:rsidR="00590221" w:rsidRPr="00B85E6C" w:rsidRDefault="00590221" w:rsidP="00590221">
            <w:pPr>
              <w:autoSpaceDE w:val="0"/>
              <w:autoSpaceDN w:val="0"/>
              <w:adjustRightInd w:val="0"/>
              <w:jc w:val="both"/>
              <w:rPr>
                <w:lang w:eastAsia="en-US"/>
              </w:rPr>
            </w:pPr>
            <w:r w:rsidRPr="00B85E6C">
              <w:rPr>
                <w:lang w:eastAsia="en-US"/>
              </w:rPr>
              <w:t>в 2026 – 2030 годах – 0,0 тыс. рублей;</w:t>
            </w:r>
          </w:p>
          <w:p w:rsidR="00590221" w:rsidRPr="00B85E6C" w:rsidRDefault="00590221" w:rsidP="00590221">
            <w:pPr>
              <w:autoSpaceDE w:val="0"/>
              <w:autoSpaceDN w:val="0"/>
              <w:adjustRightInd w:val="0"/>
              <w:jc w:val="both"/>
              <w:rPr>
                <w:lang w:eastAsia="en-US"/>
              </w:rPr>
            </w:pPr>
            <w:r w:rsidRPr="00B85E6C">
              <w:rPr>
                <w:lang w:eastAsia="en-US"/>
              </w:rPr>
              <w:t>в 2031 – 2035 годах – 0,0 тыс. рублей;</w:t>
            </w:r>
          </w:p>
          <w:p w:rsidR="001D31A7" w:rsidRPr="00B85E6C" w:rsidRDefault="001D31A7" w:rsidP="00A6655D">
            <w:pPr>
              <w:autoSpaceDE w:val="0"/>
              <w:autoSpaceDN w:val="0"/>
              <w:adjustRightInd w:val="0"/>
              <w:jc w:val="both"/>
              <w:rPr>
                <w:lang w:eastAsia="en-US"/>
              </w:rPr>
            </w:pPr>
            <w:r w:rsidRPr="00B85E6C">
              <w:rPr>
                <w:lang w:eastAsia="en-US"/>
              </w:rPr>
              <w:t>из них средства:</w:t>
            </w:r>
          </w:p>
          <w:p w:rsidR="001D31A7" w:rsidRPr="00B85E6C" w:rsidRDefault="001D31A7" w:rsidP="00A6655D">
            <w:pPr>
              <w:autoSpaceDE w:val="0"/>
              <w:autoSpaceDN w:val="0"/>
              <w:adjustRightInd w:val="0"/>
              <w:jc w:val="both"/>
              <w:rPr>
                <w:lang w:eastAsia="en-US"/>
              </w:rPr>
            </w:pPr>
            <w:r w:rsidRPr="00B85E6C">
              <w:rPr>
                <w:lang w:eastAsia="en-US"/>
              </w:rPr>
              <w:t>федерального бюджета – 0,0 тыс. рублей (0  процента), в том числе:</w:t>
            </w:r>
          </w:p>
          <w:p w:rsidR="001D31A7" w:rsidRPr="00B85E6C" w:rsidRDefault="001D31A7" w:rsidP="00A6655D">
            <w:pPr>
              <w:autoSpaceDE w:val="0"/>
              <w:autoSpaceDN w:val="0"/>
              <w:adjustRightInd w:val="0"/>
              <w:jc w:val="both"/>
              <w:rPr>
                <w:lang w:eastAsia="en-US"/>
              </w:rPr>
            </w:pPr>
            <w:r w:rsidRPr="00B85E6C">
              <w:rPr>
                <w:lang w:eastAsia="en-US"/>
              </w:rPr>
              <w:t>в 2023 году – 0,0 тыс. рублей;</w:t>
            </w:r>
          </w:p>
          <w:p w:rsidR="001D31A7" w:rsidRPr="00B85E6C" w:rsidRDefault="001D31A7" w:rsidP="00A6655D">
            <w:pPr>
              <w:autoSpaceDE w:val="0"/>
              <w:autoSpaceDN w:val="0"/>
              <w:adjustRightInd w:val="0"/>
              <w:jc w:val="both"/>
              <w:rPr>
                <w:lang w:eastAsia="en-US"/>
              </w:rPr>
            </w:pPr>
            <w:r w:rsidRPr="00B85E6C">
              <w:rPr>
                <w:lang w:eastAsia="en-US"/>
              </w:rPr>
              <w:t>в 2024 году – 0,0 тыс. рублей;</w:t>
            </w:r>
          </w:p>
          <w:p w:rsidR="001D31A7" w:rsidRPr="00B85E6C" w:rsidRDefault="001D31A7" w:rsidP="00A6655D">
            <w:pPr>
              <w:autoSpaceDE w:val="0"/>
              <w:autoSpaceDN w:val="0"/>
              <w:adjustRightInd w:val="0"/>
              <w:jc w:val="both"/>
              <w:rPr>
                <w:lang w:eastAsia="en-US"/>
              </w:rPr>
            </w:pPr>
            <w:r w:rsidRPr="00B85E6C">
              <w:rPr>
                <w:lang w:eastAsia="en-US"/>
              </w:rPr>
              <w:t>в 2025 году – 0,0 тыс. рублей;</w:t>
            </w:r>
          </w:p>
          <w:p w:rsidR="001D31A7" w:rsidRPr="00B85E6C" w:rsidRDefault="001D31A7" w:rsidP="00A6655D">
            <w:pPr>
              <w:autoSpaceDE w:val="0"/>
              <w:autoSpaceDN w:val="0"/>
              <w:adjustRightInd w:val="0"/>
              <w:jc w:val="both"/>
              <w:rPr>
                <w:lang w:eastAsia="en-US"/>
              </w:rPr>
            </w:pPr>
            <w:r w:rsidRPr="00B85E6C">
              <w:rPr>
                <w:lang w:eastAsia="en-US"/>
              </w:rPr>
              <w:t>в 2026 – 2030 годах – 0,0 тыс. рублей;</w:t>
            </w:r>
          </w:p>
          <w:p w:rsidR="001D31A7" w:rsidRPr="00B85E6C" w:rsidRDefault="001D31A7" w:rsidP="00A6655D">
            <w:pPr>
              <w:autoSpaceDE w:val="0"/>
              <w:autoSpaceDN w:val="0"/>
              <w:adjustRightInd w:val="0"/>
              <w:jc w:val="both"/>
              <w:rPr>
                <w:lang w:eastAsia="en-US"/>
              </w:rPr>
            </w:pPr>
            <w:r w:rsidRPr="00B85E6C">
              <w:rPr>
                <w:lang w:eastAsia="en-US"/>
              </w:rPr>
              <w:t>в 2031 – 2035 годах – 0,0 тыс. рублей;</w:t>
            </w:r>
          </w:p>
          <w:p w:rsidR="001D31A7" w:rsidRPr="00B85E6C" w:rsidRDefault="001D31A7" w:rsidP="00A6655D">
            <w:pPr>
              <w:autoSpaceDE w:val="0"/>
              <w:autoSpaceDN w:val="0"/>
              <w:adjustRightInd w:val="0"/>
              <w:jc w:val="both"/>
              <w:rPr>
                <w:lang w:eastAsia="en-US"/>
              </w:rPr>
            </w:pPr>
            <w:r w:rsidRPr="00B85E6C">
              <w:rPr>
                <w:lang w:eastAsia="en-US"/>
              </w:rPr>
              <w:t xml:space="preserve">республиканского </w:t>
            </w:r>
            <w:r w:rsidR="00590221" w:rsidRPr="00B85E6C">
              <w:rPr>
                <w:lang w:eastAsia="en-US"/>
              </w:rPr>
              <w:t xml:space="preserve">бюджета Чувашской Республики – </w:t>
            </w:r>
            <w:r w:rsidR="005A6F91" w:rsidRPr="00B85E6C">
              <w:rPr>
                <w:lang w:eastAsia="en-US"/>
              </w:rPr>
              <w:t>8980,3</w:t>
            </w:r>
            <w:r w:rsidRPr="00B85E6C">
              <w:rPr>
                <w:lang w:eastAsia="en-US"/>
              </w:rPr>
              <w:t>,0 тыс. рублей (0 процента), в том числе:</w:t>
            </w:r>
          </w:p>
          <w:p w:rsidR="001D31A7" w:rsidRPr="00B85E6C" w:rsidRDefault="001D31A7" w:rsidP="00A6655D">
            <w:pPr>
              <w:autoSpaceDE w:val="0"/>
              <w:autoSpaceDN w:val="0"/>
              <w:adjustRightInd w:val="0"/>
              <w:jc w:val="both"/>
              <w:rPr>
                <w:lang w:eastAsia="en-US"/>
              </w:rPr>
            </w:pPr>
            <w:r w:rsidRPr="00B85E6C">
              <w:rPr>
                <w:lang w:eastAsia="en-US"/>
              </w:rPr>
              <w:t xml:space="preserve">в 2023 году – </w:t>
            </w:r>
            <w:r w:rsidR="005A6F91" w:rsidRPr="00B85E6C">
              <w:rPr>
                <w:lang w:eastAsia="en-US"/>
              </w:rPr>
              <w:t>8980,3</w:t>
            </w:r>
            <w:r w:rsidRPr="00B85E6C">
              <w:rPr>
                <w:lang w:eastAsia="en-US"/>
              </w:rPr>
              <w:t xml:space="preserve"> тыс. рублей;</w:t>
            </w:r>
          </w:p>
          <w:p w:rsidR="001D31A7" w:rsidRPr="00B85E6C" w:rsidRDefault="001D31A7" w:rsidP="00A6655D">
            <w:pPr>
              <w:autoSpaceDE w:val="0"/>
              <w:autoSpaceDN w:val="0"/>
              <w:adjustRightInd w:val="0"/>
              <w:jc w:val="both"/>
              <w:rPr>
                <w:lang w:eastAsia="en-US"/>
              </w:rPr>
            </w:pPr>
            <w:r w:rsidRPr="00B85E6C">
              <w:rPr>
                <w:lang w:eastAsia="en-US"/>
              </w:rPr>
              <w:t>в 2024 году – 0,0 тыс. рублей;</w:t>
            </w:r>
          </w:p>
          <w:p w:rsidR="001D31A7" w:rsidRPr="00B85E6C" w:rsidRDefault="001D31A7" w:rsidP="00A6655D">
            <w:pPr>
              <w:autoSpaceDE w:val="0"/>
              <w:autoSpaceDN w:val="0"/>
              <w:adjustRightInd w:val="0"/>
              <w:jc w:val="both"/>
              <w:rPr>
                <w:lang w:eastAsia="en-US"/>
              </w:rPr>
            </w:pPr>
            <w:r w:rsidRPr="00B85E6C">
              <w:rPr>
                <w:lang w:eastAsia="en-US"/>
              </w:rPr>
              <w:t>в 2025 году – 0,0 тыс. рублей;</w:t>
            </w:r>
          </w:p>
          <w:p w:rsidR="001D31A7" w:rsidRPr="00B85E6C" w:rsidRDefault="001D31A7" w:rsidP="00A6655D">
            <w:pPr>
              <w:autoSpaceDE w:val="0"/>
              <w:autoSpaceDN w:val="0"/>
              <w:adjustRightInd w:val="0"/>
              <w:jc w:val="both"/>
              <w:rPr>
                <w:lang w:eastAsia="en-US"/>
              </w:rPr>
            </w:pPr>
            <w:r w:rsidRPr="00B85E6C">
              <w:rPr>
                <w:lang w:eastAsia="en-US"/>
              </w:rPr>
              <w:t>в 2026 – 2030 годах – 0,0 тыс. рублей;</w:t>
            </w:r>
          </w:p>
          <w:p w:rsidR="001D31A7" w:rsidRPr="00B85E6C" w:rsidRDefault="001D31A7" w:rsidP="00A6655D">
            <w:pPr>
              <w:autoSpaceDE w:val="0"/>
              <w:autoSpaceDN w:val="0"/>
              <w:adjustRightInd w:val="0"/>
              <w:jc w:val="both"/>
              <w:rPr>
                <w:lang w:eastAsia="en-US"/>
              </w:rPr>
            </w:pPr>
            <w:r w:rsidRPr="00B85E6C">
              <w:rPr>
                <w:lang w:eastAsia="en-US"/>
              </w:rPr>
              <w:t>в 2031 – 2035 годах – 0,0 тыс. рублей;</w:t>
            </w:r>
          </w:p>
          <w:p w:rsidR="001D31A7" w:rsidRPr="00B85E6C" w:rsidRDefault="001D31A7" w:rsidP="00A6655D">
            <w:pPr>
              <w:autoSpaceDE w:val="0"/>
              <w:autoSpaceDN w:val="0"/>
              <w:adjustRightInd w:val="0"/>
              <w:jc w:val="both"/>
              <w:rPr>
                <w:lang w:eastAsia="en-US"/>
              </w:rPr>
            </w:pPr>
            <w:r w:rsidRPr="00B85E6C">
              <w:rPr>
                <w:lang w:eastAsia="en-US"/>
              </w:rPr>
              <w:t xml:space="preserve">местного бюджета </w:t>
            </w:r>
            <w:r w:rsidR="00CC7137" w:rsidRPr="00B85E6C">
              <w:rPr>
                <w:lang w:eastAsia="en-US"/>
              </w:rPr>
              <w:t>Порецкого муниципального округа</w:t>
            </w:r>
            <w:r w:rsidRPr="00B85E6C">
              <w:rPr>
                <w:lang w:eastAsia="en-US"/>
              </w:rPr>
              <w:t xml:space="preserve"> –  </w:t>
            </w:r>
            <w:r w:rsidR="005A6F91" w:rsidRPr="00B85E6C">
              <w:rPr>
                <w:lang w:eastAsia="en-US"/>
              </w:rPr>
              <w:t>599,0</w:t>
            </w:r>
            <w:r w:rsidRPr="00B85E6C">
              <w:rPr>
                <w:lang w:eastAsia="en-US"/>
              </w:rPr>
              <w:t>тыс. рублей (</w:t>
            </w:r>
            <w:r w:rsidR="00444615" w:rsidRPr="00B85E6C">
              <w:rPr>
                <w:lang w:eastAsia="en-US"/>
              </w:rPr>
              <w:t>100</w:t>
            </w:r>
            <w:r w:rsidRPr="00B85E6C">
              <w:rPr>
                <w:lang w:eastAsia="en-US"/>
              </w:rPr>
              <w:t xml:space="preserve"> процент</w:t>
            </w:r>
            <w:r w:rsidR="00444615" w:rsidRPr="00B85E6C">
              <w:rPr>
                <w:lang w:eastAsia="en-US"/>
              </w:rPr>
              <w:t>ов</w:t>
            </w:r>
            <w:r w:rsidRPr="00B85E6C">
              <w:rPr>
                <w:lang w:eastAsia="en-US"/>
              </w:rPr>
              <w:t>), в том числе:</w:t>
            </w:r>
          </w:p>
          <w:p w:rsidR="002036AB" w:rsidRPr="00B85E6C" w:rsidRDefault="002036AB" w:rsidP="002036AB">
            <w:pPr>
              <w:autoSpaceDE w:val="0"/>
              <w:autoSpaceDN w:val="0"/>
              <w:adjustRightInd w:val="0"/>
              <w:jc w:val="both"/>
              <w:rPr>
                <w:lang w:eastAsia="en-US"/>
              </w:rPr>
            </w:pPr>
            <w:r w:rsidRPr="00B85E6C">
              <w:rPr>
                <w:lang w:eastAsia="en-US"/>
              </w:rPr>
              <w:t xml:space="preserve">в 2023 году – </w:t>
            </w:r>
            <w:r w:rsidR="005A6F91" w:rsidRPr="00B85E6C">
              <w:rPr>
                <w:lang w:eastAsia="en-US"/>
              </w:rPr>
              <w:t>599,0</w:t>
            </w:r>
            <w:r w:rsidRPr="00B85E6C">
              <w:rPr>
                <w:lang w:eastAsia="en-US"/>
              </w:rPr>
              <w:t xml:space="preserve"> тыс. рублей;</w:t>
            </w:r>
          </w:p>
          <w:p w:rsidR="002036AB" w:rsidRPr="00B85E6C" w:rsidRDefault="002036AB" w:rsidP="002036AB">
            <w:pPr>
              <w:autoSpaceDE w:val="0"/>
              <w:autoSpaceDN w:val="0"/>
              <w:adjustRightInd w:val="0"/>
              <w:jc w:val="both"/>
              <w:rPr>
                <w:lang w:eastAsia="en-US"/>
              </w:rPr>
            </w:pPr>
            <w:r w:rsidRPr="00B85E6C">
              <w:rPr>
                <w:lang w:eastAsia="en-US"/>
              </w:rPr>
              <w:t>в 2024 году –</w:t>
            </w:r>
            <w:r w:rsidR="00590221" w:rsidRPr="00B85E6C">
              <w:rPr>
                <w:lang w:eastAsia="en-US"/>
              </w:rPr>
              <w:t xml:space="preserve"> 0</w:t>
            </w:r>
            <w:r w:rsidRPr="00B85E6C">
              <w:rPr>
                <w:lang w:eastAsia="en-US"/>
              </w:rPr>
              <w:t>,0 тыс. рублей;</w:t>
            </w:r>
          </w:p>
          <w:p w:rsidR="002036AB" w:rsidRPr="00B85E6C" w:rsidRDefault="002036AB" w:rsidP="002036AB">
            <w:pPr>
              <w:autoSpaceDE w:val="0"/>
              <w:autoSpaceDN w:val="0"/>
              <w:adjustRightInd w:val="0"/>
              <w:jc w:val="both"/>
              <w:rPr>
                <w:color w:val="FF0000"/>
                <w:lang w:eastAsia="en-US"/>
              </w:rPr>
            </w:pPr>
            <w:r w:rsidRPr="00B85E6C">
              <w:rPr>
                <w:lang w:eastAsia="en-US"/>
              </w:rPr>
              <w:t>в 2025 году –</w:t>
            </w:r>
            <w:r w:rsidR="00590221" w:rsidRPr="00B85E6C">
              <w:rPr>
                <w:lang w:eastAsia="en-US"/>
              </w:rPr>
              <w:t xml:space="preserve"> 0</w:t>
            </w:r>
            <w:r w:rsidR="003565F4" w:rsidRPr="00B85E6C">
              <w:rPr>
                <w:lang w:eastAsia="en-US"/>
              </w:rPr>
              <w:t>,</w:t>
            </w:r>
            <w:r w:rsidRPr="00B85E6C">
              <w:rPr>
                <w:lang w:eastAsia="en-US"/>
              </w:rPr>
              <w:t>0 тыс. рублей;</w:t>
            </w:r>
          </w:p>
          <w:p w:rsidR="002036AB" w:rsidRPr="00B85E6C" w:rsidRDefault="002036AB" w:rsidP="002036AB">
            <w:pPr>
              <w:autoSpaceDE w:val="0"/>
              <w:autoSpaceDN w:val="0"/>
              <w:adjustRightInd w:val="0"/>
              <w:jc w:val="both"/>
              <w:rPr>
                <w:lang w:eastAsia="en-US"/>
              </w:rPr>
            </w:pPr>
            <w:r w:rsidRPr="00B85E6C">
              <w:rPr>
                <w:lang w:eastAsia="en-US"/>
              </w:rPr>
              <w:t>в 2026 – 2030 годах – 0,0 тыс. рублей;</w:t>
            </w:r>
          </w:p>
          <w:p w:rsidR="001D31A7" w:rsidRPr="00B85E6C" w:rsidRDefault="002036AB" w:rsidP="00A6655D">
            <w:pPr>
              <w:autoSpaceDE w:val="0"/>
              <w:autoSpaceDN w:val="0"/>
              <w:adjustRightInd w:val="0"/>
              <w:jc w:val="both"/>
              <w:rPr>
                <w:lang w:eastAsia="en-US"/>
              </w:rPr>
            </w:pPr>
            <w:r w:rsidRPr="00B85E6C">
              <w:rPr>
                <w:lang w:eastAsia="en-US"/>
              </w:rPr>
              <w:t>в 2031 – 2035 годах – 0,0 тыс. рублей;</w:t>
            </w:r>
          </w:p>
          <w:p w:rsidR="001D31A7" w:rsidRPr="00B85E6C" w:rsidRDefault="001D31A7" w:rsidP="00A6655D">
            <w:pPr>
              <w:autoSpaceDE w:val="0"/>
              <w:autoSpaceDN w:val="0"/>
              <w:adjustRightInd w:val="0"/>
              <w:jc w:val="both"/>
              <w:rPr>
                <w:lang w:eastAsia="en-US"/>
              </w:rPr>
            </w:pPr>
            <w:r w:rsidRPr="00B85E6C">
              <w:rPr>
                <w:lang w:eastAsia="en-US"/>
              </w:rPr>
              <w:t>внебюджетных источников – 0,0 тыс. рублей (0 процента), в том числе:</w:t>
            </w:r>
          </w:p>
          <w:p w:rsidR="001D31A7" w:rsidRPr="00B85E6C" w:rsidRDefault="001D31A7" w:rsidP="00A6655D">
            <w:pPr>
              <w:autoSpaceDE w:val="0"/>
              <w:autoSpaceDN w:val="0"/>
              <w:adjustRightInd w:val="0"/>
              <w:jc w:val="both"/>
              <w:rPr>
                <w:lang w:eastAsia="en-US"/>
              </w:rPr>
            </w:pPr>
            <w:r w:rsidRPr="00B85E6C">
              <w:rPr>
                <w:lang w:eastAsia="en-US"/>
              </w:rPr>
              <w:t>в 2023 году – 0,0  тыс. рублей;</w:t>
            </w:r>
          </w:p>
          <w:p w:rsidR="001D31A7" w:rsidRPr="00B85E6C" w:rsidRDefault="001D31A7" w:rsidP="00A6655D">
            <w:pPr>
              <w:autoSpaceDE w:val="0"/>
              <w:autoSpaceDN w:val="0"/>
              <w:adjustRightInd w:val="0"/>
              <w:jc w:val="both"/>
              <w:rPr>
                <w:lang w:eastAsia="en-US"/>
              </w:rPr>
            </w:pPr>
            <w:r w:rsidRPr="00B85E6C">
              <w:rPr>
                <w:lang w:eastAsia="en-US"/>
              </w:rPr>
              <w:t>в 2024 году – 0,0  тыс. рублей;</w:t>
            </w:r>
          </w:p>
          <w:p w:rsidR="001D31A7" w:rsidRPr="00B85E6C" w:rsidRDefault="001D31A7" w:rsidP="00A6655D">
            <w:pPr>
              <w:autoSpaceDE w:val="0"/>
              <w:autoSpaceDN w:val="0"/>
              <w:adjustRightInd w:val="0"/>
              <w:jc w:val="both"/>
              <w:rPr>
                <w:lang w:eastAsia="en-US"/>
              </w:rPr>
            </w:pPr>
            <w:r w:rsidRPr="00B85E6C">
              <w:rPr>
                <w:lang w:eastAsia="en-US"/>
              </w:rPr>
              <w:t>в 2025 году – 0,0  тыс. рублей;</w:t>
            </w:r>
          </w:p>
          <w:p w:rsidR="001D31A7" w:rsidRPr="00B85E6C" w:rsidRDefault="001D31A7" w:rsidP="00A6655D">
            <w:pPr>
              <w:autoSpaceDE w:val="0"/>
              <w:autoSpaceDN w:val="0"/>
              <w:adjustRightInd w:val="0"/>
              <w:jc w:val="both"/>
              <w:rPr>
                <w:lang w:eastAsia="en-US"/>
              </w:rPr>
            </w:pPr>
            <w:r w:rsidRPr="00B85E6C">
              <w:rPr>
                <w:lang w:eastAsia="en-US"/>
              </w:rPr>
              <w:t>в 2026 – 2030 годах – 0,0 тыс. рублей;</w:t>
            </w:r>
          </w:p>
          <w:p w:rsidR="001D31A7" w:rsidRPr="00B85E6C" w:rsidRDefault="001D31A7" w:rsidP="00A6655D">
            <w:pPr>
              <w:autoSpaceDE w:val="0"/>
              <w:autoSpaceDN w:val="0"/>
              <w:adjustRightInd w:val="0"/>
              <w:jc w:val="both"/>
              <w:rPr>
                <w:lang w:eastAsia="en-US"/>
              </w:rPr>
            </w:pPr>
            <w:r w:rsidRPr="00B85E6C">
              <w:rPr>
                <w:lang w:eastAsia="en-US"/>
              </w:rPr>
              <w:t>в 2031 – 2035 годах – 0,0 тыс. рублей.</w:t>
            </w:r>
          </w:p>
          <w:p w:rsidR="001D31A7" w:rsidRPr="00B85E6C" w:rsidRDefault="001D31A7" w:rsidP="00A6655D">
            <w:pPr>
              <w:autoSpaceDE w:val="0"/>
              <w:autoSpaceDN w:val="0"/>
              <w:adjustRightInd w:val="0"/>
              <w:jc w:val="both"/>
              <w:rPr>
                <w:lang w:eastAsia="en-US"/>
              </w:rPr>
            </w:pPr>
            <w:r w:rsidRPr="00B85E6C">
              <w:rPr>
                <w:lang w:eastAsia="en-US"/>
              </w:rPr>
              <w:t xml:space="preserve">Объемы финансирования подпрограммы уточняются ежегодно при формировании республиканского бюджета </w:t>
            </w:r>
            <w:r w:rsidR="00CC7137" w:rsidRPr="00B85E6C">
              <w:rPr>
                <w:lang w:eastAsia="en-US"/>
              </w:rPr>
              <w:t>Порецкого муниципального округа</w:t>
            </w:r>
            <w:r w:rsidRPr="00B85E6C">
              <w:rPr>
                <w:lang w:eastAsia="en-US"/>
              </w:rPr>
              <w:t xml:space="preserve"> на очередной финансовый год и плановый период</w:t>
            </w:r>
          </w:p>
        </w:tc>
      </w:tr>
      <w:tr w:rsidR="001D31A7" w:rsidRPr="00B85E6C" w:rsidTr="00F41E7D">
        <w:trPr>
          <w:trHeight w:val="280"/>
        </w:trPr>
        <w:tc>
          <w:tcPr>
            <w:tcW w:w="3695" w:type="dxa"/>
            <w:gridSpan w:val="2"/>
          </w:tcPr>
          <w:p w:rsidR="00590221" w:rsidRPr="00B85E6C" w:rsidRDefault="00590221" w:rsidP="00A6655D">
            <w:pPr>
              <w:autoSpaceDE w:val="0"/>
              <w:autoSpaceDN w:val="0"/>
              <w:adjustRightInd w:val="0"/>
              <w:rPr>
                <w:lang w:eastAsia="en-US"/>
              </w:rPr>
            </w:pPr>
          </w:p>
          <w:p w:rsidR="001D31A7" w:rsidRPr="00B85E6C" w:rsidRDefault="001D31A7" w:rsidP="00A6655D">
            <w:pPr>
              <w:autoSpaceDE w:val="0"/>
              <w:autoSpaceDN w:val="0"/>
              <w:adjustRightInd w:val="0"/>
              <w:rPr>
                <w:lang w:eastAsia="en-US"/>
              </w:rPr>
            </w:pPr>
            <w:r w:rsidRPr="00B85E6C">
              <w:rPr>
                <w:lang w:eastAsia="en-US"/>
              </w:rPr>
              <w:t>Ожидаемые результаты реализации подпрограммы</w:t>
            </w:r>
          </w:p>
        </w:tc>
        <w:tc>
          <w:tcPr>
            <w:tcW w:w="362" w:type="dxa"/>
          </w:tcPr>
          <w:p w:rsidR="001D31A7" w:rsidRPr="00B85E6C" w:rsidRDefault="001D31A7" w:rsidP="00A6655D">
            <w:pPr>
              <w:jc w:val="both"/>
            </w:pPr>
          </w:p>
        </w:tc>
        <w:tc>
          <w:tcPr>
            <w:tcW w:w="5117" w:type="dxa"/>
          </w:tcPr>
          <w:p w:rsidR="00590221" w:rsidRPr="00B85E6C" w:rsidRDefault="001D31A7" w:rsidP="00590221">
            <w:pPr>
              <w:pStyle w:val="s16"/>
              <w:shd w:val="clear" w:color="auto" w:fill="FFFFFF"/>
              <w:spacing w:before="0" w:beforeAutospacing="0" w:after="0" w:afterAutospacing="0"/>
              <w:rPr>
                <w:color w:val="22272F"/>
                <w:sz w:val="25"/>
                <w:szCs w:val="25"/>
              </w:rPr>
            </w:pPr>
            <w:r w:rsidRPr="00B85E6C">
              <w:rPr>
                <w:lang w:eastAsia="en-US"/>
              </w:rPr>
              <w:t xml:space="preserve">формирование у молодежи патриотизма, </w:t>
            </w:r>
            <w:r w:rsidR="00590221" w:rsidRPr="00B85E6C">
              <w:rPr>
                <w:color w:val="22272F"/>
                <w:sz w:val="25"/>
                <w:szCs w:val="25"/>
              </w:rPr>
              <w:t>повышение нормативного уровня антитеррористической защищенности отремонтированных зданий общеобразовательных организаций;</w:t>
            </w:r>
          </w:p>
          <w:p w:rsidR="001D31A7" w:rsidRPr="00B85E6C" w:rsidRDefault="001D31A7" w:rsidP="00E1756A">
            <w:pPr>
              <w:pStyle w:val="s16"/>
              <w:shd w:val="clear" w:color="auto" w:fill="FFFFFF"/>
              <w:spacing w:before="0" w:beforeAutospacing="0" w:after="0" w:afterAutospacing="0"/>
              <w:rPr>
                <w:lang w:eastAsia="en-US"/>
              </w:rPr>
            </w:pPr>
          </w:p>
        </w:tc>
      </w:tr>
    </w:tbl>
    <w:p w:rsidR="001D31A7" w:rsidRPr="00B85E6C" w:rsidRDefault="001D31A7" w:rsidP="00D26148">
      <w:pPr>
        <w:autoSpaceDE w:val="0"/>
        <w:autoSpaceDN w:val="0"/>
        <w:adjustRightInd w:val="0"/>
        <w:spacing w:line="0" w:lineRule="atLeast"/>
        <w:ind w:firstLine="567"/>
        <w:jc w:val="center"/>
        <w:rPr>
          <w:b/>
          <w:sz w:val="26"/>
          <w:szCs w:val="26"/>
          <w:lang w:eastAsia="en-US"/>
        </w:rPr>
      </w:pPr>
    </w:p>
    <w:p w:rsidR="001D31A7" w:rsidRPr="00B85E6C" w:rsidRDefault="001D31A7" w:rsidP="00D26148">
      <w:pPr>
        <w:autoSpaceDE w:val="0"/>
        <w:autoSpaceDN w:val="0"/>
        <w:adjustRightInd w:val="0"/>
        <w:spacing w:line="0" w:lineRule="atLeast"/>
        <w:ind w:firstLine="567"/>
        <w:jc w:val="center"/>
        <w:rPr>
          <w:b/>
          <w:sz w:val="26"/>
          <w:szCs w:val="26"/>
          <w:lang w:eastAsia="en-US"/>
        </w:rPr>
      </w:pPr>
      <w:r w:rsidRPr="00B85E6C">
        <w:rPr>
          <w:b/>
          <w:sz w:val="26"/>
          <w:szCs w:val="26"/>
          <w:lang w:eastAsia="en-US"/>
        </w:rPr>
        <w:t>РАЗДЕЛ</w:t>
      </w:r>
      <w:r w:rsidRPr="00B85E6C">
        <w:rPr>
          <w:b/>
          <w:sz w:val="26"/>
          <w:szCs w:val="26"/>
          <w:lang w:val="en-US" w:eastAsia="en-US"/>
        </w:rPr>
        <w:t>I</w:t>
      </w:r>
      <w:r w:rsidRPr="00B85E6C">
        <w:rPr>
          <w:b/>
          <w:sz w:val="26"/>
          <w:szCs w:val="26"/>
          <w:lang w:eastAsia="en-US"/>
        </w:rPr>
        <w:t xml:space="preserve"> . ПРИОРИТЕТЫ И ЦЕЛИ ПОДПРОГРАММЫ</w:t>
      </w:r>
    </w:p>
    <w:p w:rsidR="001D31A7" w:rsidRPr="00B85E6C" w:rsidRDefault="001D31A7" w:rsidP="00D26148">
      <w:pPr>
        <w:autoSpaceDE w:val="0"/>
        <w:autoSpaceDN w:val="0"/>
        <w:adjustRightInd w:val="0"/>
        <w:spacing w:line="0" w:lineRule="atLeast"/>
        <w:ind w:firstLine="567"/>
        <w:jc w:val="center"/>
        <w:rPr>
          <w:b/>
          <w:sz w:val="26"/>
          <w:szCs w:val="26"/>
          <w:lang w:eastAsia="en-US"/>
        </w:rPr>
      </w:pPr>
      <w:r w:rsidRPr="00B85E6C">
        <w:rPr>
          <w:b/>
          <w:sz w:val="26"/>
          <w:szCs w:val="26"/>
          <w:lang w:eastAsia="en-US"/>
        </w:rPr>
        <w:t>«</w:t>
      </w:r>
      <w:r w:rsidR="00C11F37" w:rsidRPr="00B85E6C">
        <w:rPr>
          <w:b/>
          <w:sz w:val="26"/>
          <w:szCs w:val="26"/>
          <w:lang w:eastAsia="en-US"/>
        </w:rPr>
        <w:t>РЕГИОНАЛЬНЫЙ ПРОЕКТ ПО МОДЕРНИЗАЦИИ ШКОЛЬНЫХ СИСТЕМ ОБРАЗОВАНИЯ</w:t>
      </w:r>
      <w:r w:rsidRPr="00B85E6C">
        <w:rPr>
          <w:b/>
          <w:sz w:val="26"/>
          <w:szCs w:val="26"/>
          <w:lang w:eastAsia="en-US"/>
        </w:rPr>
        <w:t>», ОБЩАЯ ХАРАКТЕРИСТИКА УЧАСТИЯ ОРГАНОВ МЕСТНОГО САМОУПРАВЛЕНИЯ В РЕАЛИЗАЦИИ ПОДПРОГРАММЫ</w:t>
      </w:r>
    </w:p>
    <w:p w:rsidR="001D31A7" w:rsidRPr="00B85E6C" w:rsidRDefault="001D31A7" w:rsidP="00D26148">
      <w:pPr>
        <w:autoSpaceDE w:val="0"/>
        <w:autoSpaceDN w:val="0"/>
        <w:adjustRightInd w:val="0"/>
        <w:spacing w:line="0" w:lineRule="atLeast"/>
        <w:ind w:firstLine="567"/>
        <w:jc w:val="center"/>
        <w:rPr>
          <w:sz w:val="26"/>
          <w:szCs w:val="26"/>
          <w:lang w:eastAsia="en-US"/>
        </w:rPr>
      </w:pPr>
    </w:p>
    <w:p w:rsidR="00E1756A" w:rsidRPr="00B85E6C" w:rsidRDefault="00E1756A"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Приоритетом муниципальной политики  Порецкого муниципального округа 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rsidR="00A7723A" w:rsidRPr="00B85E6C" w:rsidRDefault="00E1756A"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Целью подпрограммы является приведение в нормативное состояние зданий общеобразовательных организаций в Порецком муниципальном округе. </w:t>
      </w:r>
    </w:p>
    <w:p w:rsidR="00E1756A" w:rsidRPr="00B85E6C" w:rsidRDefault="00E1756A"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Планируется отремонтировать здания общеобразовательных организаций:</w:t>
      </w:r>
    </w:p>
    <w:p w:rsidR="00A7723A" w:rsidRPr="00B85E6C" w:rsidRDefault="00A7723A"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в 2023 году - не менее </w:t>
      </w:r>
      <w:r w:rsidR="00705B6C" w:rsidRPr="00B85E6C">
        <w:rPr>
          <w:color w:val="22272F"/>
          <w:sz w:val="25"/>
          <w:szCs w:val="25"/>
        </w:rPr>
        <w:t xml:space="preserve">1 </w:t>
      </w:r>
      <w:r w:rsidRPr="00B85E6C">
        <w:rPr>
          <w:color w:val="22272F"/>
          <w:sz w:val="25"/>
          <w:szCs w:val="25"/>
        </w:rPr>
        <w:t>здания;</w:t>
      </w:r>
    </w:p>
    <w:p w:rsidR="00A7723A" w:rsidRPr="00B85E6C" w:rsidRDefault="00A7723A"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в 2024 году - не менее </w:t>
      </w:r>
      <w:r w:rsidR="00705B6C" w:rsidRPr="00B85E6C">
        <w:rPr>
          <w:color w:val="22272F"/>
          <w:sz w:val="25"/>
          <w:szCs w:val="25"/>
        </w:rPr>
        <w:t>1</w:t>
      </w:r>
      <w:r w:rsidRPr="00B85E6C">
        <w:rPr>
          <w:color w:val="22272F"/>
          <w:sz w:val="25"/>
          <w:szCs w:val="25"/>
        </w:rPr>
        <w:t xml:space="preserve"> здания;</w:t>
      </w:r>
    </w:p>
    <w:p w:rsidR="00A7723A" w:rsidRPr="00B85E6C" w:rsidRDefault="00A7723A"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в 2025 году - не менее </w:t>
      </w:r>
      <w:r w:rsidR="00705B6C" w:rsidRPr="00B85E6C">
        <w:rPr>
          <w:color w:val="22272F"/>
          <w:sz w:val="25"/>
          <w:szCs w:val="25"/>
        </w:rPr>
        <w:t>1 зданий</w:t>
      </w:r>
      <w:r w:rsidRPr="00B85E6C">
        <w:rPr>
          <w:color w:val="22272F"/>
          <w:sz w:val="25"/>
          <w:szCs w:val="25"/>
        </w:rPr>
        <w:t>;</w:t>
      </w:r>
    </w:p>
    <w:p w:rsidR="00A7723A" w:rsidRPr="00B85E6C" w:rsidRDefault="00A7723A"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в 2026 году - не менее </w:t>
      </w:r>
      <w:r w:rsidR="00705B6C" w:rsidRPr="00B85E6C">
        <w:rPr>
          <w:color w:val="22272F"/>
          <w:sz w:val="25"/>
          <w:szCs w:val="25"/>
        </w:rPr>
        <w:t>1</w:t>
      </w:r>
      <w:r w:rsidRPr="00B85E6C">
        <w:rPr>
          <w:color w:val="22272F"/>
          <w:sz w:val="25"/>
          <w:szCs w:val="25"/>
        </w:rPr>
        <w:t xml:space="preserve"> здания.</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Для достижения указанной цели предусматриваются проведение капитального ремонта зданий общеобразовательных организаций, их оснащение современными средствами обучения и воспитания, а также реализация ряда инфраструктурных и организационных мероприятий.</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Таким образом, подпрограммой для достижения цели предусматривается решение следующих задач:</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реализация капитальных ремонтов нуждающихся в нем зданий (обособленных помещений, помещений) общеобразовательных организаций;</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оснащение отремонтированных зданий и (или) помещений общеобразовательных организаций современными средствами обучения и воспитания;</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обеспечение нормативного уровня антитеррористической защищенности отремонтированных зданий общеобразовательных организаций;</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повышение качества профессиональной подготовки педагогического и управленческого состава общеобразовательных организаций, включенных в подпрограмму;</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обновление в отремонтированных зданиях общеобразовательных организаций учебников и учебных пособий, не позволяющих их дальнейшее использование в образовательном процессе по причинам ветхости и дефектности;</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модернизация территории, относящейся к общеобразовательной организации.</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Выполнение мероприятий подпрограммы позволит реализовать комплекс мероприятий по приведению в нормативное состояние зданий и материально-технической базы государственных (муниципальных) общеобразовательных организаций и обеспечить надлежащие условия для осуществления в них образовательного процесса.</w:t>
      </w:r>
    </w:p>
    <w:p w:rsidR="001D31A7" w:rsidRPr="00B85E6C" w:rsidRDefault="001D31A7" w:rsidP="00D26148">
      <w:pPr>
        <w:autoSpaceDE w:val="0"/>
        <w:autoSpaceDN w:val="0"/>
        <w:adjustRightInd w:val="0"/>
        <w:spacing w:line="0" w:lineRule="atLeast"/>
        <w:ind w:firstLine="567"/>
        <w:jc w:val="center"/>
        <w:rPr>
          <w:b/>
          <w:sz w:val="26"/>
          <w:szCs w:val="26"/>
          <w:lang w:eastAsia="en-US"/>
        </w:rPr>
      </w:pPr>
      <w:r w:rsidRPr="00B85E6C">
        <w:rPr>
          <w:b/>
          <w:sz w:val="26"/>
          <w:szCs w:val="26"/>
          <w:lang w:eastAsia="en-US"/>
        </w:rPr>
        <w:t xml:space="preserve">РАЗДЕЛ </w:t>
      </w:r>
      <w:r w:rsidRPr="00B85E6C">
        <w:rPr>
          <w:b/>
          <w:sz w:val="26"/>
          <w:szCs w:val="26"/>
          <w:lang w:val="en-US" w:eastAsia="en-US"/>
        </w:rPr>
        <w:t>II</w:t>
      </w:r>
      <w:r w:rsidRPr="00B85E6C">
        <w:rPr>
          <w:b/>
          <w:sz w:val="26"/>
          <w:szCs w:val="26"/>
          <w:lang w:eastAsia="en-US"/>
        </w:rPr>
        <w:t>. ПЕРЕЧЕНЬ И СВЕДЕНИЯ О ЦЕЛЕВЫХ ИНДИКАТОРАХ</w:t>
      </w:r>
    </w:p>
    <w:p w:rsidR="001D31A7" w:rsidRPr="00B85E6C" w:rsidRDefault="001D31A7" w:rsidP="00D26148">
      <w:pPr>
        <w:autoSpaceDE w:val="0"/>
        <w:autoSpaceDN w:val="0"/>
        <w:adjustRightInd w:val="0"/>
        <w:spacing w:line="0" w:lineRule="atLeast"/>
        <w:ind w:firstLine="567"/>
        <w:jc w:val="center"/>
        <w:rPr>
          <w:b/>
          <w:sz w:val="26"/>
          <w:szCs w:val="26"/>
          <w:lang w:eastAsia="en-US"/>
        </w:rPr>
      </w:pPr>
      <w:r w:rsidRPr="00B85E6C">
        <w:rPr>
          <w:b/>
          <w:sz w:val="26"/>
          <w:szCs w:val="26"/>
          <w:lang w:eastAsia="en-US"/>
        </w:rPr>
        <w:t>И ПОКАЗАТЕЛЯХ ПОДПРОГРАММЫ С РАСШИФРОВКОЙ</w:t>
      </w:r>
    </w:p>
    <w:p w:rsidR="001D31A7" w:rsidRPr="00B85E6C" w:rsidRDefault="001D31A7" w:rsidP="001E1290">
      <w:pPr>
        <w:autoSpaceDE w:val="0"/>
        <w:autoSpaceDN w:val="0"/>
        <w:adjustRightInd w:val="0"/>
        <w:spacing w:line="0" w:lineRule="atLeast"/>
        <w:ind w:firstLine="567"/>
        <w:jc w:val="center"/>
        <w:rPr>
          <w:b/>
          <w:sz w:val="26"/>
          <w:szCs w:val="26"/>
          <w:lang w:eastAsia="en-US"/>
        </w:rPr>
      </w:pPr>
      <w:r w:rsidRPr="00B85E6C">
        <w:rPr>
          <w:b/>
          <w:sz w:val="26"/>
          <w:szCs w:val="26"/>
          <w:lang w:eastAsia="en-US"/>
        </w:rPr>
        <w:t>ПЛАНОВЫХ ЗНАЧЕНИЙ ПО ГОДАМ ЕЕ РЕАЛИЗАЦИИ</w:t>
      </w:r>
    </w:p>
    <w:p w:rsidR="001E1290"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Целевыми показателями (индикаторами) подпрограммы являются</w:t>
      </w:r>
      <w:r w:rsidR="001E1290" w:rsidRPr="00B85E6C">
        <w:rPr>
          <w:color w:val="22272F"/>
          <w:sz w:val="25"/>
          <w:szCs w:val="25"/>
        </w:rPr>
        <w:t>:</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количество зданий (обособленных помещений, помещений) общеобразовательных организаций, в которых проведен капитальный ремонт;</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В результате реализации мероприятий подпрограммы ожидается достижение к 2027 году следующих целевых показателей (индикаторов):</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количество зданий (обособленных помещений, помещений) общеобразовательных организаций, в которых проведен капитальный ремонт:</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в 2023 году - </w:t>
      </w:r>
      <w:r w:rsidR="000A37C4" w:rsidRPr="00B85E6C">
        <w:rPr>
          <w:color w:val="22272F"/>
          <w:sz w:val="25"/>
          <w:szCs w:val="25"/>
        </w:rPr>
        <w:t>4</w:t>
      </w:r>
      <w:r w:rsidRPr="00B85E6C">
        <w:rPr>
          <w:color w:val="22272F"/>
          <w:sz w:val="25"/>
          <w:szCs w:val="25"/>
        </w:rPr>
        <w:t xml:space="preserve"> единица;</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в 2024 году - 4 единица;</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в 2025 году - 5 единица;</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lang w:eastAsia="en-US"/>
        </w:rPr>
        <w:t xml:space="preserve">в 2030 году – </w:t>
      </w:r>
      <w:r w:rsidRPr="00B85E6C">
        <w:rPr>
          <w:color w:val="22272F"/>
          <w:sz w:val="25"/>
          <w:szCs w:val="25"/>
        </w:rPr>
        <w:t>5 единица;</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lang w:eastAsia="en-US"/>
        </w:rPr>
        <w:t xml:space="preserve">в 2035 году – </w:t>
      </w:r>
      <w:r w:rsidRPr="00B85E6C">
        <w:rPr>
          <w:color w:val="22272F"/>
          <w:sz w:val="25"/>
          <w:szCs w:val="25"/>
        </w:rPr>
        <w:t>5 единица;</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в 2023 году - 3 единица;</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в 2024 году - 4 единица;</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в 2025 году - 5 единица;</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lang w:eastAsia="en-US"/>
        </w:rPr>
        <w:t xml:space="preserve">в 2030 году – </w:t>
      </w:r>
      <w:r w:rsidRPr="00B85E6C">
        <w:rPr>
          <w:color w:val="22272F"/>
          <w:sz w:val="25"/>
          <w:szCs w:val="25"/>
        </w:rPr>
        <w:t>5 единица;</w:t>
      </w:r>
    </w:p>
    <w:p w:rsidR="00705B6C" w:rsidRPr="00B85E6C" w:rsidRDefault="00705B6C" w:rsidP="00D26148">
      <w:pPr>
        <w:pStyle w:val="s1"/>
        <w:shd w:val="clear" w:color="auto" w:fill="FFFFFF"/>
        <w:spacing w:before="0" w:beforeAutospacing="0" w:after="0" w:afterAutospacing="0" w:line="0" w:lineRule="atLeast"/>
        <w:jc w:val="both"/>
        <w:rPr>
          <w:color w:val="22272F"/>
          <w:sz w:val="25"/>
          <w:szCs w:val="25"/>
        </w:rPr>
      </w:pPr>
      <w:r w:rsidRPr="00B85E6C">
        <w:rPr>
          <w:lang w:eastAsia="en-US"/>
        </w:rPr>
        <w:t xml:space="preserve">в 2035 году – </w:t>
      </w:r>
      <w:r w:rsidRPr="00B85E6C">
        <w:rPr>
          <w:color w:val="22272F"/>
          <w:sz w:val="25"/>
          <w:szCs w:val="25"/>
        </w:rPr>
        <w:t>5 единица;</w:t>
      </w:r>
    </w:p>
    <w:p w:rsidR="001D31A7" w:rsidRPr="00B85E6C" w:rsidRDefault="001D31A7" w:rsidP="00D26148">
      <w:pPr>
        <w:tabs>
          <w:tab w:val="left" w:pos="851"/>
        </w:tabs>
        <w:autoSpaceDE w:val="0"/>
        <w:autoSpaceDN w:val="0"/>
        <w:adjustRightInd w:val="0"/>
        <w:spacing w:line="0" w:lineRule="atLeast"/>
        <w:ind w:firstLine="491"/>
        <w:contextualSpacing/>
        <w:jc w:val="both"/>
        <w:rPr>
          <w:sz w:val="26"/>
          <w:szCs w:val="26"/>
          <w:lang w:eastAsia="en-US"/>
        </w:rPr>
      </w:pPr>
    </w:p>
    <w:p w:rsidR="001D31A7" w:rsidRPr="00B85E6C" w:rsidRDefault="001D31A7" w:rsidP="00D26148">
      <w:pPr>
        <w:spacing w:line="0" w:lineRule="atLeast"/>
        <w:jc w:val="center"/>
        <w:rPr>
          <w:b/>
          <w:sz w:val="26"/>
          <w:szCs w:val="26"/>
          <w:lang w:eastAsia="en-US"/>
        </w:rPr>
      </w:pPr>
      <w:r w:rsidRPr="00B85E6C">
        <w:rPr>
          <w:b/>
          <w:sz w:val="26"/>
          <w:szCs w:val="26"/>
          <w:lang w:eastAsia="en-US"/>
        </w:rPr>
        <w:t xml:space="preserve">РАЗДЕЛ </w:t>
      </w:r>
      <w:r w:rsidRPr="00B85E6C">
        <w:rPr>
          <w:b/>
          <w:sz w:val="26"/>
          <w:szCs w:val="26"/>
          <w:lang w:val="en-US" w:eastAsia="en-US"/>
        </w:rPr>
        <w:t>III</w:t>
      </w:r>
      <w:r w:rsidRPr="00B85E6C">
        <w:rPr>
          <w:b/>
          <w:sz w:val="26"/>
          <w:szCs w:val="26"/>
          <w:lang w:eastAsia="en-US"/>
        </w:rPr>
        <w:t xml:space="preserve">. ХАРАКТЕРИСТИКИ ОСНОВНЫХ МЕРОПРИЯТИЙ, </w:t>
      </w:r>
    </w:p>
    <w:p w:rsidR="001D31A7" w:rsidRPr="00B85E6C" w:rsidRDefault="001D31A7" w:rsidP="00D26148">
      <w:pPr>
        <w:spacing w:line="0" w:lineRule="atLeast"/>
        <w:jc w:val="center"/>
        <w:rPr>
          <w:b/>
          <w:sz w:val="26"/>
          <w:szCs w:val="26"/>
          <w:lang w:eastAsia="en-US"/>
        </w:rPr>
      </w:pPr>
      <w:r w:rsidRPr="00B85E6C">
        <w:rPr>
          <w:b/>
          <w:sz w:val="26"/>
          <w:szCs w:val="26"/>
          <w:lang w:eastAsia="en-US"/>
        </w:rPr>
        <w:t xml:space="preserve">МЕРОПРИЯТИЙ ПОДПРОГРАММЫ С УКАЗАНИЕМ СРОКОВ </w:t>
      </w:r>
    </w:p>
    <w:p w:rsidR="001D31A7" w:rsidRPr="00B85E6C" w:rsidRDefault="001D31A7" w:rsidP="00D26148">
      <w:pPr>
        <w:spacing w:line="0" w:lineRule="atLeast"/>
        <w:jc w:val="center"/>
        <w:rPr>
          <w:b/>
          <w:sz w:val="26"/>
          <w:szCs w:val="26"/>
          <w:lang w:eastAsia="en-US"/>
        </w:rPr>
      </w:pPr>
      <w:r w:rsidRPr="00B85E6C">
        <w:rPr>
          <w:b/>
          <w:sz w:val="26"/>
          <w:szCs w:val="26"/>
          <w:lang w:eastAsia="en-US"/>
        </w:rPr>
        <w:t>И ЭТАПОВ ИХ РЕАЛИЗАЦИИ</w:t>
      </w:r>
    </w:p>
    <w:p w:rsidR="001D31A7" w:rsidRPr="00B85E6C" w:rsidRDefault="001D31A7" w:rsidP="00D26148">
      <w:pPr>
        <w:autoSpaceDE w:val="0"/>
        <w:autoSpaceDN w:val="0"/>
        <w:adjustRightInd w:val="0"/>
        <w:spacing w:line="0" w:lineRule="atLeast"/>
        <w:ind w:firstLine="567"/>
        <w:jc w:val="center"/>
        <w:rPr>
          <w:sz w:val="26"/>
          <w:szCs w:val="26"/>
          <w:lang w:eastAsia="en-US"/>
        </w:rPr>
      </w:pP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Основные мероприятия подпрограммы направлены на реализацию поставленных цели и задач подпрограммы и муниципальной программы в целом.</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Подпрограмма "Региональный проект по модернизации школьных систем образования " объединяет мероприятия:</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Основное мероприятие 1. Проведение работ по капитальному ремонту зданий государственных (муниципальных) общеобразовательных организаций.</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В рамках данного основного мероприятия планируется осуществление работ по капитальному ремонту нуждающихся в нем помещений и площадей, расположенных непосредственно в контуре зданий общеобразовательных организаций, включая ремонты санитарных узлов, пищеблоков, подвальных помещений и коммуникаций, внутри объектовых спортивных сооружений, в том числе плавательных бассейнов. В рамках мероприятия проводятся работы, включенные в укрупненный перечень:</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фундамента, цоколя и отмостки;</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кровли;</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потолков, междуэтажных перекрытий и полов;</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окон, дверей (входных и внутренних) и ворот учебных зданий;</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входных групп, лестниц и крылец;</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внутренние штукатурные, облицовочные и малярные работы;</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фасадов;</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системы отопления;</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системы вентиляции;</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системы горячего и холодного водоснабжения;</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системы канализации;</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электромонтажные работы;</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слаботочных сетей;</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ремонт систем пожаротушения.</w:t>
      </w:r>
    </w:p>
    <w:p w:rsidR="00D26148" w:rsidRPr="00B85E6C" w:rsidRDefault="00D26148" w:rsidP="00D26148">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Объекты капитального ремонта, включенные в подпрограмму, должны быть отражены в форме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7A0CCA" w:rsidRPr="00B85E6C" w:rsidRDefault="007A0CCA" w:rsidP="007A0CCA">
      <w:pPr>
        <w:jc w:val="both"/>
      </w:pPr>
      <w:r w:rsidRPr="00B85E6C">
        <w:tab/>
        <w:t>Основное мероприятие 2.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7A0CCA" w:rsidRPr="00B85E6C" w:rsidRDefault="007A0CCA" w:rsidP="007A0CCA">
      <w:pPr>
        <w:jc w:val="both"/>
      </w:pPr>
      <w:r w:rsidRPr="00B85E6C">
        <w:tab/>
        <w:t>В рамках выполнения данного основного мероприятия будет реализована одна группа мероприятий:</w:t>
      </w:r>
    </w:p>
    <w:p w:rsidR="007A0CCA" w:rsidRPr="00B85E6C" w:rsidRDefault="007A0CCA" w:rsidP="007A0CCA">
      <w:pPr>
        <w:jc w:val="both"/>
      </w:pPr>
      <w:r w:rsidRPr="00B85E6C">
        <w:tab/>
        <w:t>Мероприятие 2.1. Укрепление материально-технической базы муниципальных образовательных организаций (в части обеспечения в отношении объектов капитального ремонта требований к антитеррористической защищенности объектов (территорий).</w:t>
      </w:r>
    </w:p>
    <w:p w:rsidR="007A0CCA" w:rsidRPr="00B85E6C" w:rsidRDefault="007A0CCA" w:rsidP="007A0CCA">
      <w:pPr>
        <w:jc w:val="both"/>
      </w:pPr>
      <w:r w:rsidRPr="00B85E6C">
        <w:tab/>
        <w:t>В рамках выполнения данного мероприятия планируется приведение материально-технической базы муниципальных образовательных организаций города Чебоксары в соответствие с нормативными требованиями.</w:t>
      </w:r>
    </w:p>
    <w:p w:rsidR="007A0CCA" w:rsidRPr="00B85E6C" w:rsidRDefault="007A0CCA" w:rsidP="007A0CCA">
      <w:pPr>
        <w:jc w:val="both"/>
      </w:pPr>
      <w:r w:rsidRPr="00B85E6C">
        <w:tab/>
        <w:t>Основное мероприятие 3. Модернизация территорий общеобразовательных организаций</w:t>
      </w:r>
    </w:p>
    <w:p w:rsidR="007A0CCA" w:rsidRPr="00B85E6C" w:rsidRDefault="007A0CCA" w:rsidP="007A0CCA">
      <w:pPr>
        <w:jc w:val="both"/>
      </w:pPr>
      <w:r w:rsidRPr="00B85E6C">
        <w:tab/>
        <w:t>В рамках выполнения данного основного мероприятия будет реализована одна группа мероприятий:</w:t>
      </w:r>
    </w:p>
    <w:p w:rsidR="007A0CCA" w:rsidRPr="00B85E6C" w:rsidRDefault="007A0CCA" w:rsidP="007A0CCA">
      <w:pPr>
        <w:jc w:val="both"/>
      </w:pPr>
      <w:r w:rsidRPr="00B85E6C">
        <w:tab/>
        <w:t>Мероприятие 3.1. 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w:t>
      </w:r>
    </w:p>
    <w:p w:rsidR="007A0CCA" w:rsidRPr="00B85E6C" w:rsidRDefault="007A0CCA" w:rsidP="007A0CCA">
      <w:pPr>
        <w:jc w:val="both"/>
      </w:pPr>
      <w:r w:rsidRPr="00B85E6C">
        <w:tab/>
        <w:t>В рамках данного мероприятия предусматривается модернизация прилегающей к общеобразовательной организации территории:</w:t>
      </w:r>
    </w:p>
    <w:p w:rsidR="007A0CCA" w:rsidRPr="00B85E6C" w:rsidRDefault="007A0CCA" w:rsidP="007A0CCA">
      <w:pPr>
        <w:jc w:val="both"/>
      </w:pPr>
      <w:r w:rsidRPr="00B85E6C">
        <w:t>ремонт дорожного покрытия;</w:t>
      </w:r>
    </w:p>
    <w:p w:rsidR="007A0CCA" w:rsidRPr="00B85E6C" w:rsidRDefault="007A0CCA" w:rsidP="007A0CCA">
      <w:pPr>
        <w:jc w:val="both"/>
      </w:pPr>
      <w:r w:rsidRPr="00B85E6C">
        <w:t>ремонт (модернизация) спортивных площадок;</w:t>
      </w:r>
    </w:p>
    <w:p w:rsidR="007A0CCA" w:rsidRPr="00B85E6C" w:rsidRDefault="007A0CCA" w:rsidP="007A0CCA">
      <w:pPr>
        <w:jc w:val="both"/>
      </w:pPr>
      <w:r w:rsidRPr="00B85E6C">
        <w:t>ремонт (замена) малых архитектурных форм, в том числе приобретение (замена) оборудования, инвентаря для спортивных сооружений;</w:t>
      </w:r>
    </w:p>
    <w:p w:rsidR="007A0CCA" w:rsidRPr="00B85E6C" w:rsidRDefault="007A0CCA" w:rsidP="007A0CCA">
      <w:pPr>
        <w:jc w:val="both"/>
      </w:pPr>
      <w:r w:rsidRPr="00B85E6C">
        <w:t>ремонт систем дренажа (при высоком уровне грунтовых вод);</w:t>
      </w:r>
    </w:p>
    <w:p w:rsidR="007A0CCA" w:rsidRPr="00B85E6C" w:rsidRDefault="007A0CCA" w:rsidP="007A0CCA">
      <w:pPr>
        <w:jc w:val="both"/>
      </w:pPr>
      <w:r w:rsidRPr="00B85E6C">
        <w:t>ремонт сетей электроснабжения, уличного освещения, водопровода, канализации тепловых сетей, ограждения.</w:t>
      </w:r>
    </w:p>
    <w:p w:rsidR="007A0CCA" w:rsidRPr="00B85E6C" w:rsidRDefault="007A0CCA" w:rsidP="007A0CCA">
      <w:pPr>
        <w:jc w:val="both"/>
      </w:pPr>
      <w:r w:rsidRPr="00B85E6C">
        <w:t>Подпрограмма предлагается к реализации в период с 2023 по 2035 годы в три этапа:</w:t>
      </w:r>
    </w:p>
    <w:p w:rsidR="007A0CCA" w:rsidRPr="00B85E6C" w:rsidRDefault="007A0CCA" w:rsidP="007A0CCA">
      <w:pPr>
        <w:jc w:val="both"/>
      </w:pPr>
      <w:r w:rsidRPr="00B85E6C">
        <w:t>1 этап - 2022 - 2025 годы;</w:t>
      </w:r>
    </w:p>
    <w:p w:rsidR="007A0CCA" w:rsidRPr="00B85E6C" w:rsidRDefault="007A0CCA" w:rsidP="007A0CCA">
      <w:pPr>
        <w:jc w:val="both"/>
      </w:pPr>
      <w:r w:rsidRPr="00B85E6C">
        <w:t>2 этап - 2026 - 2030 годы;</w:t>
      </w:r>
    </w:p>
    <w:p w:rsidR="007A0CCA" w:rsidRPr="00B85E6C" w:rsidRDefault="007A0CCA" w:rsidP="007A0CCA">
      <w:pPr>
        <w:jc w:val="both"/>
      </w:pPr>
      <w:r w:rsidRPr="00B85E6C">
        <w:t>3 этап - 2031 - 2035 годы.</w:t>
      </w:r>
    </w:p>
    <w:p w:rsidR="00624AE6" w:rsidRPr="00B85E6C" w:rsidRDefault="00624AE6" w:rsidP="00D26148">
      <w:pPr>
        <w:autoSpaceDE w:val="0"/>
        <w:autoSpaceDN w:val="0"/>
        <w:adjustRightInd w:val="0"/>
        <w:spacing w:line="0" w:lineRule="atLeast"/>
        <w:ind w:firstLine="567"/>
        <w:jc w:val="both"/>
        <w:rPr>
          <w:lang w:eastAsia="en-US"/>
        </w:rPr>
      </w:pPr>
    </w:p>
    <w:p w:rsidR="001D31A7" w:rsidRPr="00B85E6C" w:rsidRDefault="001D31A7" w:rsidP="001D31A7">
      <w:pPr>
        <w:autoSpaceDE w:val="0"/>
        <w:autoSpaceDN w:val="0"/>
        <w:adjustRightInd w:val="0"/>
        <w:ind w:firstLine="567"/>
        <w:jc w:val="center"/>
        <w:rPr>
          <w:b/>
          <w:sz w:val="26"/>
          <w:szCs w:val="26"/>
          <w:lang w:eastAsia="en-US"/>
        </w:rPr>
      </w:pPr>
      <w:r w:rsidRPr="00B85E6C">
        <w:rPr>
          <w:b/>
          <w:sz w:val="26"/>
          <w:szCs w:val="26"/>
          <w:lang w:eastAsia="en-US"/>
        </w:rPr>
        <w:t xml:space="preserve">РАЗДЕЛ </w:t>
      </w:r>
      <w:r w:rsidRPr="00B85E6C">
        <w:rPr>
          <w:b/>
          <w:sz w:val="26"/>
          <w:szCs w:val="26"/>
          <w:lang w:val="en-US" w:eastAsia="en-US"/>
        </w:rPr>
        <w:t>IV</w:t>
      </w:r>
      <w:r w:rsidRPr="00B85E6C">
        <w:rPr>
          <w:b/>
          <w:sz w:val="26"/>
          <w:szCs w:val="26"/>
          <w:lang w:eastAsia="en-US"/>
        </w:rPr>
        <w:t>. ОБОСНОВАНИЕ ОБЪЕМА ФИНАНСОВЫХ РЕСУРСОВ,</w:t>
      </w:r>
    </w:p>
    <w:p w:rsidR="001D31A7" w:rsidRPr="00B85E6C" w:rsidRDefault="001D31A7" w:rsidP="001D31A7">
      <w:pPr>
        <w:autoSpaceDE w:val="0"/>
        <w:autoSpaceDN w:val="0"/>
        <w:adjustRightInd w:val="0"/>
        <w:ind w:firstLine="567"/>
        <w:jc w:val="center"/>
        <w:rPr>
          <w:b/>
          <w:sz w:val="26"/>
          <w:szCs w:val="26"/>
          <w:lang w:eastAsia="en-US"/>
        </w:rPr>
      </w:pPr>
      <w:r w:rsidRPr="00B85E6C">
        <w:rPr>
          <w:b/>
          <w:sz w:val="26"/>
          <w:szCs w:val="26"/>
          <w:lang w:eastAsia="en-US"/>
        </w:rPr>
        <w:t xml:space="preserve">НЕОБХОДИМЫХ ДЛЯ РЕАЛИЗАЦИИ ПОДПРОГРАММЫ </w:t>
      </w:r>
    </w:p>
    <w:p w:rsidR="001D31A7" w:rsidRPr="00B85E6C" w:rsidRDefault="001D31A7" w:rsidP="001D31A7">
      <w:pPr>
        <w:autoSpaceDE w:val="0"/>
        <w:autoSpaceDN w:val="0"/>
        <w:adjustRightInd w:val="0"/>
        <w:ind w:firstLine="567"/>
        <w:jc w:val="center"/>
        <w:rPr>
          <w:b/>
          <w:sz w:val="26"/>
          <w:szCs w:val="26"/>
          <w:lang w:eastAsia="en-US"/>
        </w:rPr>
      </w:pPr>
      <w:r w:rsidRPr="00B85E6C">
        <w:rPr>
          <w:b/>
          <w:sz w:val="26"/>
          <w:szCs w:val="26"/>
          <w:lang w:eastAsia="en-US"/>
        </w:rPr>
        <w:t xml:space="preserve">(С РАСШИФРОВКОЙ ПО ИСТОЧНИКАМ ФИНАНСИРОВАНИЯ, </w:t>
      </w:r>
    </w:p>
    <w:p w:rsidR="001D31A7" w:rsidRPr="00B85E6C" w:rsidRDefault="001D31A7" w:rsidP="001D31A7">
      <w:pPr>
        <w:autoSpaceDE w:val="0"/>
        <w:autoSpaceDN w:val="0"/>
        <w:adjustRightInd w:val="0"/>
        <w:ind w:firstLine="567"/>
        <w:jc w:val="center"/>
        <w:rPr>
          <w:b/>
          <w:sz w:val="26"/>
          <w:szCs w:val="26"/>
          <w:lang w:eastAsia="en-US"/>
        </w:rPr>
      </w:pPr>
      <w:r w:rsidRPr="00B85E6C">
        <w:rPr>
          <w:b/>
          <w:sz w:val="26"/>
          <w:szCs w:val="26"/>
          <w:lang w:eastAsia="en-US"/>
        </w:rPr>
        <w:t>ПО ЭТАПАМ И ГОДАМ РЕАЛИЗАЦИИ ПОДПРОГРАММЫ)</w:t>
      </w:r>
    </w:p>
    <w:p w:rsidR="001D31A7" w:rsidRPr="00B85E6C" w:rsidRDefault="001D31A7" w:rsidP="001D31A7">
      <w:pPr>
        <w:autoSpaceDE w:val="0"/>
        <w:autoSpaceDN w:val="0"/>
        <w:adjustRightInd w:val="0"/>
        <w:ind w:firstLine="567"/>
        <w:jc w:val="both"/>
        <w:rPr>
          <w:sz w:val="26"/>
          <w:szCs w:val="26"/>
          <w:lang w:eastAsia="en-US"/>
        </w:rPr>
      </w:pPr>
    </w:p>
    <w:p w:rsidR="001D31A7" w:rsidRPr="00B85E6C" w:rsidRDefault="001D31A7" w:rsidP="001D31A7">
      <w:pPr>
        <w:autoSpaceDE w:val="0"/>
        <w:autoSpaceDN w:val="0"/>
        <w:adjustRightInd w:val="0"/>
        <w:ind w:firstLine="567"/>
        <w:jc w:val="both"/>
        <w:rPr>
          <w:lang w:eastAsia="en-US"/>
        </w:rPr>
      </w:pPr>
      <w:r w:rsidRPr="00B85E6C">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CC7137" w:rsidRPr="00B85E6C">
        <w:rPr>
          <w:lang w:eastAsia="en-US"/>
        </w:rPr>
        <w:t>Порецкого муниципального округа</w:t>
      </w:r>
      <w:r w:rsidRPr="00B85E6C">
        <w:rPr>
          <w:lang w:eastAsia="en-US"/>
        </w:rPr>
        <w:t>, внебюджетных источников.</w:t>
      </w:r>
    </w:p>
    <w:p w:rsidR="001D31A7" w:rsidRPr="00B85E6C" w:rsidRDefault="001D31A7" w:rsidP="001D31A7">
      <w:pPr>
        <w:autoSpaceDE w:val="0"/>
        <w:autoSpaceDN w:val="0"/>
        <w:adjustRightInd w:val="0"/>
        <w:ind w:firstLine="539"/>
        <w:jc w:val="both"/>
      </w:pPr>
      <w:r w:rsidRPr="00B85E6C">
        <w:t xml:space="preserve">Общий объем финансирования подпрограммы в </w:t>
      </w:r>
      <w:r w:rsidR="009E5035" w:rsidRPr="00B85E6C">
        <w:t xml:space="preserve">2023-2026 </w:t>
      </w:r>
      <w:r w:rsidRPr="00B85E6C">
        <w:t xml:space="preserve">годах составит </w:t>
      </w:r>
      <w:r w:rsidR="005A6F91" w:rsidRPr="00B85E6C">
        <w:t>9579,3 тыс.</w:t>
      </w:r>
      <w:r w:rsidRPr="00B85E6C">
        <w:t xml:space="preserve"> рублей, в том числе за счет средств:</w:t>
      </w:r>
    </w:p>
    <w:p w:rsidR="001D31A7" w:rsidRPr="00B85E6C" w:rsidRDefault="001D31A7" w:rsidP="001D31A7">
      <w:pPr>
        <w:autoSpaceDE w:val="0"/>
        <w:autoSpaceDN w:val="0"/>
        <w:adjustRightInd w:val="0"/>
        <w:ind w:firstLine="539"/>
        <w:jc w:val="both"/>
      </w:pPr>
      <w:r w:rsidRPr="00B85E6C">
        <w:t>федерального бюджета –   0,0 тыс. рублей;</w:t>
      </w:r>
    </w:p>
    <w:p w:rsidR="001D31A7" w:rsidRPr="00B85E6C" w:rsidRDefault="001D31A7" w:rsidP="001D31A7">
      <w:pPr>
        <w:autoSpaceDE w:val="0"/>
        <w:autoSpaceDN w:val="0"/>
        <w:adjustRightInd w:val="0"/>
        <w:ind w:firstLine="539"/>
        <w:jc w:val="both"/>
      </w:pPr>
      <w:r w:rsidRPr="00B85E6C">
        <w:t xml:space="preserve">республиканского бюджета Чувашской Республики – </w:t>
      </w:r>
      <w:r w:rsidR="005A6F91" w:rsidRPr="00B85E6C">
        <w:t>8980,3</w:t>
      </w:r>
      <w:r w:rsidRPr="00B85E6C">
        <w:t xml:space="preserve"> тыс. рублей.</w:t>
      </w:r>
    </w:p>
    <w:p w:rsidR="00444615" w:rsidRPr="00B85E6C" w:rsidRDefault="00444615" w:rsidP="001D31A7">
      <w:pPr>
        <w:autoSpaceDE w:val="0"/>
        <w:autoSpaceDN w:val="0"/>
        <w:adjustRightInd w:val="0"/>
        <w:ind w:firstLine="539"/>
        <w:jc w:val="both"/>
      </w:pPr>
      <w:r w:rsidRPr="00B85E6C">
        <w:t xml:space="preserve">местный бюджет – </w:t>
      </w:r>
      <w:r w:rsidR="005A6F91" w:rsidRPr="00B85E6C">
        <w:t>599,0</w:t>
      </w:r>
      <w:r w:rsidRPr="00B85E6C">
        <w:t xml:space="preserve"> тыс. рублей</w:t>
      </w:r>
    </w:p>
    <w:p w:rsidR="001D31A7" w:rsidRPr="00B85E6C" w:rsidRDefault="001D31A7" w:rsidP="001D31A7">
      <w:pPr>
        <w:autoSpaceDE w:val="0"/>
        <w:autoSpaceDN w:val="0"/>
        <w:adjustRightInd w:val="0"/>
        <w:ind w:firstLine="539"/>
        <w:jc w:val="both"/>
      </w:pPr>
      <w:r w:rsidRPr="00B85E6C">
        <w:t xml:space="preserve">Прогнозируемый объем финансирования подпрограммы </w:t>
      </w:r>
      <w:r w:rsidR="005A6F91" w:rsidRPr="00B85E6C">
        <w:t>9579,3 тыс</w:t>
      </w:r>
      <w:r w:rsidRPr="00B85E6C">
        <w:t>. рублей, в том числе:</w:t>
      </w:r>
    </w:p>
    <w:p w:rsidR="001D31A7" w:rsidRPr="00B85E6C" w:rsidRDefault="001D31A7" w:rsidP="001D31A7">
      <w:pPr>
        <w:autoSpaceDE w:val="0"/>
        <w:autoSpaceDN w:val="0"/>
        <w:adjustRightInd w:val="0"/>
        <w:ind w:firstLine="539"/>
        <w:jc w:val="both"/>
      </w:pPr>
      <w:r w:rsidRPr="00B85E6C">
        <w:t xml:space="preserve">в 2023 году – </w:t>
      </w:r>
      <w:r w:rsidR="005A6F91" w:rsidRPr="00B85E6C">
        <w:t xml:space="preserve">9579,3 </w:t>
      </w:r>
      <w:r w:rsidRPr="00B85E6C">
        <w:t>тыс. рублей;</w:t>
      </w:r>
    </w:p>
    <w:p w:rsidR="001D31A7" w:rsidRPr="00B85E6C" w:rsidRDefault="001D31A7" w:rsidP="001D31A7">
      <w:pPr>
        <w:autoSpaceDE w:val="0"/>
        <w:autoSpaceDN w:val="0"/>
        <w:adjustRightInd w:val="0"/>
        <w:ind w:firstLine="539"/>
        <w:jc w:val="both"/>
      </w:pPr>
      <w:r w:rsidRPr="00B85E6C">
        <w:t xml:space="preserve">в 2024 году – </w:t>
      </w:r>
      <w:r w:rsidR="009E5035" w:rsidRPr="00B85E6C">
        <w:t xml:space="preserve">0,0 </w:t>
      </w:r>
      <w:r w:rsidRPr="00B85E6C">
        <w:t xml:space="preserve"> тыс. рублей;</w:t>
      </w:r>
    </w:p>
    <w:p w:rsidR="001D31A7" w:rsidRPr="00B85E6C" w:rsidRDefault="00AC110D" w:rsidP="001D31A7">
      <w:pPr>
        <w:autoSpaceDE w:val="0"/>
        <w:autoSpaceDN w:val="0"/>
        <w:adjustRightInd w:val="0"/>
        <w:ind w:firstLine="539"/>
        <w:jc w:val="both"/>
      </w:pPr>
      <w:r w:rsidRPr="00B85E6C">
        <w:t xml:space="preserve">в 2025 году – </w:t>
      </w:r>
      <w:r w:rsidR="009E5035" w:rsidRPr="00B85E6C">
        <w:t>0</w:t>
      </w:r>
      <w:r w:rsidR="001D31A7" w:rsidRPr="00B85E6C">
        <w:t>,0 тыс. рублей;</w:t>
      </w:r>
    </w:p>
    <w:p w:rsidR="009E5035" w:rsidRPr="00B85E6C" w:rsidRDefault="009E5035" w:rsidP="009E5035">
      <w:pPr>
        <w:autoSpaceDE w:val="0"/>
        <w:autoSpaceDN w:val="0"/>
        <w:adjustRightInd w:val="0"/>
        <w:ind w:firstLine="539"/>
        <w:jc w:val="both"/>
      </w:pPr>
      <w:r w:rsidRPr="00B85E6C">
        <w:t>в 2026 году - 0,0 тыс. рублей;</w:t>
      </w:r>
    </w:p>
    <w:p w:rsidR="001D31A7" w:rsidRPr="00B85E6C" w:rsidRDefault="001D31A7" w:rsidP="001D31A7">
      <w:pPr>
        <w:autoSpaceDE w:val="0"/>
        <w:autoSpaceDN w:val="0"/>
        <w:adjustRightInd w:val="0"/>
        <w:ind w:firstLine="539"/>
        <w:jc w:val="both"/>
      </w:pPr>
      <w:r w:rsidRPr="00B85E6C">
        <w:t>из них средства:</w:t>
      </w:r>
    </w:p>
    <w:p w:rsidR="009E5035" w:rsidRPr="00B85E6C" w:rsidRDefault="009E5035" w:rsidP="009E5035">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федерального бюджета - 0,0 тыс. рублей, в том числе:</w:t>
      </w:r>
    </w:p>
    <w:p w:rsidR="009E5035" w:rsidRPr="00B85E6C" w:rsidRDefault="009E5035" w:rsidP="009E5035">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в 2023 году - 0,0 тыс. рублей;</w:t>
      </w:r>
    </w:p>
    <w:p w:rsidR="009E5035" w:rsidRPr="00B85E6C" w:rsidRDefault="009E5035" w:rsidP="009E5035">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в 2024 году - 0,0 тыс. рублей;</w:t>
      </w:r>
    </w:p>
    <w:p w:rsidR="009E5035" w:rsidRPr="00B85E6C" w:rsidRDefault="009E5035" w:rsidP="009E5035">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в 2025 году - 0,0 тыс. рублей;</w:t>
      </w:r>
    </w:p>
    <w:p w:rsidR="009E5035" w:rsidRPr="00B85E6C" w:rsidRDefault="009E5035" w:rsidP="009E5035">
      <w:pPr>
        <w:pStyle w:val="s1"/>
        <w:shd w:val="clear" w:color="auto" w:fill="FFFFFF"/>
        <w:spacing w:before="0" w:beforeAutospacing="0" w:after="0" w:afterAutospacing="0" w:line="0" w:lineRule="atLeast"/>
        <w:jc w:val="both"/>
        <w:rPr>
          <w:color w:val="22272F"/>
          <w:sz w:val="25"/>
          <w:szCs w:val="25"/>
        </w:rPr>
      </w:pPr>
      <w:r w:rsidRPr="00B85E6C">
        <w:rPr>
          <w:color w:val="22272F"/>
          <w:sz w:val="25"/>
          <w:szCs w:val="25"/>
        </w:rPr>
        <w:t xml:space="preserve"> в 2026 году - 0,0 тыс. рублей;</w:t>
      </w:r>
    </w:p>
    <w:p w:rsidR="009E5035" w:rsidRPr="00B85E6C" w:rsidRDefault="009E5035" w:rsidP="001D31A7">
      <w:pPr>
        <w:autoSpaceDE w:val="0"/>
        <w:autoSpaceDN w:val="0"/>
        <w:adjustRightInd w:val="0"/>
        <w:ind w:firstLine="539"/>
        <w:jc w:val="both"/>
      </w:pPr>
    </w:p>
    <w:p w:rsidR="001D31A7" w:rsidRPr="00B85E6C" w:rsidRDefault="001D31A7" w:rsidP="001D31A7">
      <w:pPr>
        <w:autoSpaceDE w:val="0"/>
        <w:autoSpaceDN w:val="0"/>
        <w:adjustRightInd w:val="0"/>
        <w:ind w:firstLine="539"/>
        <w:jc w:val="both"/>
      </w:pPr>
      <w:r w:rsidRPr="00B85E6C">
        <w:t>республиканского бюджета Чувашской Республики – 0,0 тыс. рублей (0  процента), в том числе:</w:t>
      </w:r>
    </w:p>
    <w:p w:rsidR="001D31A7" w:rsidRPr="00B85E6C" w:rsidRDefault="009E5035" w:rsidP="001D31A7">
      <w:pPr>
        <w:autoSpaceDE w:val="0"/>
        <w:autoSpaceDN w:val="0"/>
        <w:adjustRightInd w:val="0"/>
        <w:ind w:firstLine="539"/>
        <w:jc w:val="both"/>
      </w:pPr>
      <w:r w:rsidRPr="00B85E6C">
        <w:t xml:space="preserve">в 2023 году – </w:t>
      </w:r>
      <w:r w:rsidR="005A6F91" w:rsidRPr="00B85E6C">
        <w:t>8980,3</w:t>
      </w:r>
      <w:r w:rsidR="001D31A7" w:rsidRPr="00B85E6C">
        <w:t xml:space="preserve">  тыс. рублей;</w:t>
      </w:r>
    </w:p>
    <w:p w:rsidR="001D31A7" w:rsidRPr="00B85E6C" w:rsidRDefault="001D31A7" w:rsidP="001D31A7">
      <w:pPr>
        <w:autoSpaceDE w:val="0"/>
        <w:autoSpaceDN w:val="0"/>
        <w:adjustRightInd w:val="0"/>
        <w:ind w:firstLine="539"/>
        <w:jc w:val="both"/>
      </w:pPr>
      <w:r w:rsidRPr="00B85E6C">
        <w:t>в 2024 году – 0,0  тыс. рублей;</w:t>
      </w:r>
    </w:p>
    <w:p w:rsidR="001D31A7" w:rsidRPr="00B85E6C" w:rsidRDefault="001D31A7" w:rsidP="001D31A7">
      <w:pPr>
        <w:autoSpaceDE w:val="0"/>
        <w:autoSpaceDN w:val="0"/>
        <w:adjustRightInd w:val="0"/>
        <w:ind w:firstLine="539"/>
        <w:jc w:val="both"/>
      </w:pPr>
      <w:r w:rsidRPr="00B85E6C">
        <w:t>в 2025 году – 0,0  тыс. рублей;</w:t>
      </w:r>
    </w:p>
    <w:p w:rsidR="009E5035" w:rsidRPr="00B85E6C" w:rsidRDefault="009E5035" w:rsidP="009E5035">
      <w:pPr>
        <w:autoSpaceDE w:val="0"/>
        <w:autoSpaceDN w:val="0"/>
        <w:adjustRightInd w:val="0"/>
        <w:ind w:firstLine="539"/>
        <w:jc w:val="both"/>
      </w:pPr>
      <w:r w:rsidRPr="00B85E6C">
        <w:t>в 2026 году - 0,0 тыс. рублей;</w:t>
      </w:r>
    </w:p>
    <w:p w:rsidR="009E5035" w:rsidRPr="00B85E6C" w:rsidRDefault="009E5035" w:rsidP="001D31A7">
      <w:pPr>
        <w:autoSpaceDE w:val="0"/>
        <w:autoSpaceDN w:val="0"/>
        <w:adjustRightInd w:val="0"/>
        <w:ind w:firstLine="539"/>
        <w:jc w:val="both"/>
      </w:pPr>
    </w:p>
    <w:p w:rsidR="001D31A7" w:rsidRPr="00B85E6C" w:rsidRDefault="001D31A7" w:rsidP="001D31A7">
      <w:pPr>
        <w:autoSpaceDE w:val="0"/>
        <w:autoSpaceDN w:val="0"/>
        <w:adjustRightInd w:val="0"/>
        <w:ind w:firstLine="539"/>
        <w:jc w:val="both"/>
      </w:pPr>
      <w:r w:rsidRPr="00B85E6C">
        <w:t xml:space="preserve">местного бюджета </w:t>
      </w:r>
      <w:r w:rsidR="00CC7137" w:rsidRPr="00B85E6C">
        <w:t>Порецкого муниципального округа</w:t>
      </w:r>
      <w:r w:rsidRPr="00B85E6C">
        <w:t xml:space="preserve"> – </w:t>
      </w:r>
      <w:r w:rsidR="003565F4" w:rsidRPr="00B85E6C">
        <w:t>336,0</w:t>
      </w:r>
      <w:r w:rsidRPr="00B85E6C">
        <w:t xml:space="preserve"> тыс. рублей (100 процентов), в том числе:</w:t>
      </w:r>
    </w:p>
    <w:p w:rsidR="001D31A7" w:rsidRPr="00B85E6C" w:rsidRDefault="001D31A7" w:rsidP="001D31A7">
      <w:pPr>
        <w:autoSpaceDE w:val="0"/>
        <w:autoSpaceDN w:val="0"/>
        <w:adjustRightInd w:val="0"/>
        <w:ind w:firstLine="539"/>
        <w:jc w:val="both"/>
      </w:pPr>
      <w:r w:rsidRPr="00B85E6C">
        <w:t xml:space="preserve">в 2023 году – </w:t>
      </w:r>
      <w:r w:rsidR="005A6F91" w:rsidRPr="00B85E6C">
        <w:t>599,0</w:t>
      </w:r>
      <w:r w:rsidRPr="00B85E6C">
        <w:t xml:space="preserve"> тыс. рублей;</w:t>
      </w:r>
    </w:p>
    <w:p w:rsidR="001D31A7" w:rsidRPr="00B85E6C" w:rsidRDefault="001D31A7" w:rsidP="001D31A7">
      <w:pPr>
        <w:autoSpaceDE w:val="0"/>
        <w:autoSpaceDN w:val="0"/>
        <w:adjustRightInd w:val="0"/>
        <w:ind w:firstLine="539"/>
        <w:jc w:val="both"/>
      </w:pPr>
      <w:r w:rsidRPr="00B85E6C">
        <w:t xml:space="preserve">в 2024 году – </w:t>
      </w:r>
      <w:r w:rsidR="009E5035" w:rsidRPr="00B85E6C">
        <w:t>0</w:t>
      </w:r>
      <w:r w:rsidRPr="00B85E6C">
        <w:t>,0  тыс. рублей;</w:t>
      </w:r>
    </w:p>
    <w:p w:rsidR="001D31A7" w:rsidRPr="00B85E6C" w:rsidRDefault="009E5035" w:rsidP="001D31A7">
      <w:pPr>
        <w:autoSpaceDE w:val="0"/>
        <w:autoSpaceDN w:val="0"/>
        <w:adjustRightInd w:val="0"/>
        <w:ind w:firstLine="539"/>
        <w:jc w:val="both"/>
      </w:pPr>
      <w:r w:rsidRPr="00B85E6C">
        <w:t>в 2025 году – 0</w:t>
      </w:r>
      <w:r w:rsidR="001D31A7" w:rsidRPr="00B85E6C">
        <w:t>,0  тыс. рублей.</w:t>
      </w:r>
    </w:p>
    <w:p w:rsidR="009E5035" w:rsidRPr="00B85E6C" w:rsidRDefault="009E5035" w:rsidP="001D31A7">
      <w:pPr>
        <w:autoSpaceDE w:val="0"/>
        <w:autoSpaceDN w:val="0"/>
        <w:adjustRightInd w:val="0"/>
        <w:ind w:firstLine="539"/>
        <w:jc w:val="both"/>
      </w:pPr>
      <w:r w:rsidRPr="00B85E6C">
        <w:t>в 2026 году - 0,0 тыс. рублей;</w:t>
      </w:r>
    </w:p>
    <w:p w:rsidR="001D31A7" w:rsidRPr="00B85E6C" w:rsidRDefault="001D31A7" w:rsidP="001D31A7">
      <w:pPr>
        <w:autoSpaceDE w:val="0"/>
        <w:autoSpaceDN w:val="0"/>
        <w:adjustRightInd w:val="0"/>
        <w:ind w:firstLine="539"/>
        <w:jc w:val="both"/>
      </w:pPr>
      <w:r w:rsidRPr="00B85E6C">
        <w:t>Объемы финансирования подпрограммы подлежат ежегодному уточнению исходя из реальных возможностей бюджетов всех уровней.</w:t>
      </w:r>
    </w:p>
    <w:p w:rsidR="001D31A7" w:rsidRPr="00B85E6C" w:rsidRDefault="001D31A7" w:rsidP="001D31A7">
      <w:pPr>
        <w:autoSpaceDE w:val="0"/>
        <w:autoSpaceDN w:val="0"/>
        <w:adjustRightInd w:val="0"/>
        <w:ind w:firstLine="540"/>
        <w:jc w:val="both"/>
        <w:rPr>
          <w:lang w:eastAsia="en-US"/>
        </w:rPr>
      </w:pPr>
      <w:r w:rsidRPr="00B85E6C">
        <w:rPr>
          <w:lang w:eastAsia="en-US"/>
        </w:rPr>
        <w:t xml:space="preserve">Ресурсное </w:t>
      </w:r>
      <w:hyperlink r:id="rId25" w:history="1">
        <w:r w:rsidRPr="00B85E6C">
          <w:rPr>
            <w:lang w:eastAsia="en-US"/>
          </w:rPr>
          <w:t>обеспечение</w:t>
        </w:r>
      </w:hyperlink>
      <w:r w:rsidRPr="00B85E6C">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1D31A7" w:rsidRPr="00B85E6C" w:rsidRDefault="001D31A7" w:rsidP="001D31A7">
      <w:pPr>
        <w:autoSpaceDE w:val="0"/>
        <w:autoSpaceDN w:val="0"/>
        <w:adjustRightInd w:val="0"/>
        <w:ind w:firstLine="567"/>
        <w:jc w:val="both"/>
        <w:rPr>
          <w:lang w:eastAsia="en-US"/>
        </w:rPr>
      </w:pPr>
    </w:p>
    <w:p w:rsidR="001D31A7" w:rsidRPr="00B85E6C" w:rsidRDefault="001D31A7" w:rsidP="001D31A7">
      <w:pPr>
        <w:autoSpaceDE w:val="0"/>
        <w:autoSpaceDN w:val="0"/>
        <w:adjustRightInd w:val="0"/>
        <w:ind w:firstLine="567"/>
        <w:jc w:val="both"/>
        <w:rPr>
          <w:lang w:eastAsia="en-US"/>
        </w:rPr>
      </w:pPr>
    </w:p>
    <w:p w:rsidR="001D31A7" w:rsidRPr="00B85E6C" w:rsidRDefault="001D31A7" w:rsidP="001D31A7">
      <w:pPr>
        <w:autoSpaceDE w:val="0"/>
        <w:autoSpaceDN w:val="0"/>
        <w:adjustRightInd w:val="0"/>
        <w:jc w:val="both"/>
        <w:rPr>
          <w:sz w:val="26"/>
          <w:szCs w:val="26"/>
          <w:lang w:eastAsia="en-US"/>
        </w:rPr>
        <w:sectPr w:rsidR="001D31A7" w:rsidRPr="00B85E6C" w:rsidSect="002F5825">
          <w:pgSz w:w="11905" w:h="16838"/>
          <w:pgMar w:top="1134" w:right="851" w:bottom="1134" w:left="1701" w:header="567" w:footer="0" w:gutter="0"/>
          <w:cols w:space="720"/>
          <w:noEndnote/>
          <w:docGrid w:linePitch="326"/>
        </w:sectPr>
      </w:pPr>
    </w:p>
    <w:p w:rsidR="001D31A7" w:rsidRPr="00B85E6C" w:rsidRDefault="001D31A7" w:rsidP="001D31A7">
      <w:pPr>
        <w:autoSpaceDE w:val="0"/>
        <w:autoSpaceDN w:val="0"/>
        <w:adjustRightInd w:val="0"/>
        <w:jc w:val="right"/>
        <w:outlineLvl w:val="0"/>
        <w:rPr>
          <w:sz w:val="20"/>
          <w:szCs w:val="20"/>
          <w:lang w:eastAsia="en-US"/>
        </w:rPr>
      </w:pPr>
      <w:r w:rsidRPr="00B85E6C">
        <w:rPr>
          <w:sz w:val="20"/>
          <w:szCs w:val="20"/>
          <w:lang w:eastAsia="en-US"/>
        </w:rPr>
        <w:t xml:space="preserve">Приложение </w:t>
      </w:r>
      <w:r w:rsidR="00624AE6" w:rsidRPr="00B85E6C">
        <w:rPr>
          <w:sz w:val="20"/>
          <w:szCs w:val="20"/>
          <w:lang w:eastAsia="en-US"/>
        </w:rPr>
        <w:t xml:space="preserve"> № 1 </w:t>
      </w:r>
    </w:p>
    <w:p w:rsidR="00CD1326" w:rsidRPr="00B85E6C" w:rsidRDefault="001D31A7" w:rsidP="00CD1326">
      <w:pPr>
        <w:autoSpaceDE w:val="0"/>
        <w:autoSpaceDN w:val="0"/>
        <w:adjustRightInd w:val="0"/>
        <w:jc w:val="right"/>
        <w:rPr>
          <w:color w:val="22272F"/>
          <w:sz w:val="20"/>
          <w:szCs w:val="20"/>
        </w:rPr>
      </w:pPr>
      <w:r w:rsidRPr="00B85E6C">
        <w:rPr>
          <w:sz w:val="20"/>
          <w:szCs w:val="20"/>
          <w:lang w:eastAsia="en-US"/>
        </w:rPr>
        <w:t xml:space="preserve"> к подпрограмме «</w:t>
      </w:r>
      <w:r w:rsidR="00CD1326" w:rsidRPr="00B85E6C">
        <w:rPr>
          <w:color w:val="22272F"/>
          <w:sz w:val="20"/>
          <w:szCs w:val="20"/>
        </w:rPr>
        <w:t>Региональный проект по модернизации</w:t>
      </w:r>
    </w:p>
    <w:p w:rsidR="001D31A7" w:rsidRPr="00B85E6C" w:rsidRDefault="00CD1326" w:rsidP="00CD1326">
      <w:pPr>
        <w:autoSpaceDE w:val="0"/>
        <w:autoSpaceDN w:val="0"/>
        <w:adjustRightInd w:val="0"/>
        <w:jc w:val="right"/>
        <w:rPr>
          <w:sz w:val="20"/>
          <w:szCs w:val="20"/>
          <w:lang w:eastAsia="en-US"/>
        </w:rPr>
      </w:pPr>
      <w:r w:rsidRPr="00B85E6C">
        <w:rPr>
          <w:color w:val="22272F"/>
          <w:sz w:val="20"/>
          <w:szCs w:val="20"/>
        </w:rPr>
        <w:t xml:space="preserve"> школьных систем образования</w:t>
      </w:r>
      <w:r w:rsidR="001D31A7" w:rsidRPr="00B85E6C">
        <w:rPr>
          <w:sz w:val="20"/>
          <w:szCs w:val="20"/>
          <w:lang w:eastAsia="en-US"/>
        </w:rPr>
        <w:t>»</w:t>
      </w:r>
    </w:p>
    <w:p w:rsidR="001555A6" w:rsidRPr="00B85E6C" w:rsidRDefault="001D31A7" w:rsidP="001D31A7">
      <w:pPr>
        <w:autoSpaceDE w:val="0"/>
        <w:autoSpaceDN w:val="0"/>
        <w:adjustRightInd w:val="0"/>
        <w:jc w:val="right"/>
        <w:rPr>
          <w:sz w:val="20"/>
          <w:szCs w:val="20"/>
          <w:lang w:eastAsia="en-US"/>
        </w:rPr>
      </w:pPr>
      <w:r w:rsidRPr="00B85E6C">
        <w:rPr>
          <w:sz w:val="20"/>
          <w:szCs w:val="20"/>
          <w:lang w:eastAsia="en-US"/>
        </w:rPr>
        <w:t xml:space="preserve">муниципальной программы </w:t>
      </w:r>
      <w:r w:rsidR="00CC7137" w:rsidRPr="00B85E6C">
        <w:rPr>
          <w:sz w:val="20"/>
          <w:szCs w:val="20"/>
          <w:lang w:eastAsia="en-US"/>
        </w:rPr>
        <w:t xml:space="preserve">Порецкого </w:t>
      </w:r>
    </w:p>
    <w:p w:rsidR="001D31A7" w:rsidRPr="00B85E6C" w:rsidRDefault="00CC7137" w:rsidP="001D31A7">
      <w:pPr>
        <w:autoSpaceDE w:val="0"/>
        <w:autoSpaceDN w:val="0"/>
        <w:adjustRightInd w:val="0"/>
        <w:jc w:val="right"/>
        <w:rPr>
          <w:sz w:val="20"/>
          <w:szCs w:val="20"/>
          <w:lang w:eastAsia="en-US"/>
        </w:rPr>
      </w:pPr>
      <w:r w:rsidRPr="00B85E6C">
        <w:rPr>
          <w:sz w:val="20"/>
          <w:szCs w:val="20"/>
          <w:lang w:eastAsia="en-US"/>
        </w:rPr>
        <w:t>муниципального округа</w:t>
      </w:r>
    </w:p>
    <w:p w:rsidR="001D31A7" w:rsidRPr="00B85E6C" w:rsidRDefault="001D31A7" w:rsidP="001D31A7">
      <w:pPr>
        <w:autoSpaceDE w:val="0"/>
        <w:autoSpaceDN w:val="0"/>
        <w:adjustRightInd w:val="0"/>
        <w:jc w:val="right"/>
        <w:rPr>
          <w:sz w:val="20"/>
          <w:szCs w:val="20"/>
          <w:lang w:eastAsia="en-US"/>
        </w:rPr>
      </w:pPr>
      <w:r w:rsidRPr="00B85E6C">
        <w:rPr>
          <w:sz w:val="20"/>
          <w:szCs w:val="20"/>
          <w:lang w:eastAsia="en-US"/>
        </w:rPr>
        <w:t>«Развитие образования»</w:t>
      </w:r>
    </w:p>
    <w:p w:rsidR="001D31A7" w:rsidRPr="00B85E6C" w:rsidRDefault="001D31A7" w:rsidP="001D31A7">
      <w:pPr>
        <w:autoSpaceDE w:val="0"/>
        <w:autoSpaceDN w:val="0"/>
        <w:adjustRightInd w:val="0"/>
        <w:jc w:val="center"/>
        <w:rPr>
          <w:sz w:val="26"/>
          <w:szCs w:val="26"/>
          <w:lang w:eastAsia="en-US"/>
        </w:rPr>
      </w:pPr>
    </w:p>
    <w:p w:rsidR="001D31A7" w:rsidRPr="00B85E6C" w:rsidRDefault="001D31A7" w:rsidP="001D31A7">
      <w:pPr>
        <w:autoSpaceDE w:val="0"/>
        <w:autoSpaceDN w:val="0"/>
        <w:adjustRightInd w:val="0"/>
        <w:jc w:val="center"/>
        <w:rPr>
          <w:sz w:val="26"/>
          <w:szCs w:val="26"/>
          <w:lang w:eastAsia="en-US"/>
        </w:rPr>
      </w:pPr>
      <w:r w:rsidRPr="00B85E6C">
        <w:rPr>
          <w:sz w:val="26"/>
          <w:szCs w:val="26"/>
          <w:lang w:eastAsia="en-US"/>
        </w:rPr>
        <w:t>РЕСУРСНОЕ ОБЕСПЕЧЕНИЕ</w:t>
      </w:r>
    </w:p>
    <w:p w:rsidR="001D31A7" w:rsidRPr="00B85E6C" w:rsidRDefault="001D31A7" w:rsidP="006503CC">
      <w:pPr>
        <w:widowControl w:val="0"/>
        <w:autoSpaceDE w:val="0"/>
        <w:autoSpaceDN w:val="0"/>
        <w:jc w:val="center"/>
        <w:rPr>
          <w:sz w:val="28"/>
          <w:szCs w:val="28"/>
        </w:rPr>
      </w:pPr>
      <w:r w:rsidRPr="00B85E6C">
        <w:rPr>
          <w:sz w:val="26"/>
          <w:szCs w:val="26"/>
          <w:lang w:eastAsia="en-US"/>
        </w:rPr>
        <w:t xml:space="preserve">РЕАЛИЗАЦИИ ПОДПРОГРАММЫ </w:t>
      </w:r>
      <w:r w:rsidR="006503CC" w:rsidRPr="00B85E6C">
        <w:rPr>
          <w:rFonts w:eastAsia="Calibri"/>
          <w:color w:val="000000"/>
          <w:sz w:val="28"/>
          <w:szCs w:val="28"/>
        </w:rPr>
        <w:t>«РЕГИОНАЛЬНЫЙ ПРОЕКТ ПО МОДЕРНИЗАЦИИШКОЛЬНЫХ СИСТЕМ ОБРАЗОВАНИЯ»</w:t>
      </w:r>
    </w:p>
    <w:p w:rsidR="001D31A7" w:rsidRPr="00B85E6C" w:rsidRDefault="001D31A7" w:rsidP="001D31A7">
      <w:pPr>
        <w:autoSpaceDE w:val="0"/>
        <w:autoSpaceDN w:val="0"/>
        <w:adjustRightInd w:val="0"/>
        <w:jc w:val="center"/>
        <w:rPr>
          <w:sz w:val="26"/>
          <w:szCs w:val="26"/>
          <w:lang w:eastAsia="en-US"/>
        </w:rPr>
      </w:pPr>
      <w:r w:rsidRPr="00B85E6C">
        <w:rPr>
          <w:sz w:val="26"/>
          <w:szCs w:val="26"/>
          <w:lang w:eastAsia="en-US"/>
        </w:rPr>
        <w:t xml:space="preserve">МУНИЦИПАЛЬНОЙ ПРОГРАММЫ </w:t>
      </w:r>
      <w:r w:rsidR="00CC7137" w:rsidRPr="00B85E6C">
        <w:rPr>
          <w:sz w:val="26"/>
          <w:szCs w:val="26"/>
          <w:lang w:eastAsia="en-US"/>
        </w:rPr>
        <w:t>ПОРЕЦКОГО МУНИЦИПАЛЬНОГО ОКРУГА</w:t>
      </w:r>
    </w:p>
    <w:p w:rsidR="001D31A7" w:rsidRPr="00B85E6C" w:rsidRDefault="001D31A7" w:rsidP="001D31A7">
      <w:pPr>
        <w:autoSpaceDE w:val="0"/>
        <w:autoSpaceDN w:val="0"/>
        <w:adjustRightInd w:val="0"/>
        <w:jc w:val="center"/>
        <w:rPr>
          <w:sz w:val="26"/>
          <w:szCs w:val="26"/>
          <w:lang w:eastAsia="en-US"/>
        </w:rPr>
      </w:pPr>
      <w:r w:rsidRPr="00B85E6C">
        <w:rPr>
          <w:sz w:val="26"/>
          <w:szCs w:val="26"/>
        </w:rPr>
        <w:t>«РАЗВИТИЕ ОБРАЗОВАНИЯ»</w:t>
      </w:r>
    </w:p>
    <w:p w:rsidR="001D31A7" w:rsidRPr="00B85E6C" w:rsidRDefault="001D31A7" w:rsidP="001D31A7">
      <w:pPr>
        <w:autoSpaceDE w:val="0"/>
        <w:autoSpaceDN w:val="0"/>
        <w:adjustRightInd w:val="0"/>
        <w:jc w:val="center"/>
        <w:rPr>
          <w:sz w:val="26"/>
          <w:szCs w:val="26"/>
          <w:lang w:eastAsia="en-US"/>
        </w:rPr>
      </w:pPr>
      <w:r w:rsidRPr="00B85E6C">
        <w:rPr>
          <w:sz w:val="26"/>
          <w:szCs w:val="26"/>
          <w:lang w:eastAsia="en-US"/>
        </w:rPr>
        <w:t>ЗА СЧЕТ ВСЕХ ИСТОЧНИКОВ ФИНАНСИРОВАНИЯ</w:t>
      </w:r>
    </w:p>
    <w:p w:rsidR="001D31A7" w:rsidRPr="00B85E6C" w:rsidRDefault="001D31A7" w:rsidP="001D31A7">
      <w:pPr>
        <w:autoSpaceDE w:val="0"/>
        <w:autoSpaceDN w:val="0"/>
        <w:adjustRightInd w:val="0"/>
        <w:ind w:firstLine="567"/>
        <w:jc w:val="both"/>
        <w:rPr>
          <w:sz w:val="26"/>
          <w:szCs w:val="26"/>
          <w:lang w:eastAsia="en-US"/>
        </w:rPr>
      </w:pPr>
    </w:p>
    <w:tbl>
      <w:tblPr>
        <w:tblW w:w="15758"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792"/>
        <w:gridCol w:w="993"/>
        <w:gridCol w:w="710"/>
        <w:gridCol w:w="1336"/>
        <w:gridCol w:w="567"/>
        <w:gridCol w:w="572"/>
        <w:gridCol w:w="789"/>
        <w:gridCol w:w="772"/>
        <w:gridCol w:w="1694"/>
        <w:gridCol w:w="1145"/>
        <w:gridCol w:w="1419"/>
        <w:gridCol w:w="1425"/>
        <w:gridCol w:w="1414"/>
        <w:gridCol w:w="2073"/>
        <w:gridCol w:w="57"/>
      </w:tblGrid>
      <w:tr w:rsidR="001D31A7" w:rsidRPr="00B85E6C" w:rsidTr="000A37C4">
        <w:trPr>
          <w:gridAfter w:val="1"/>
          <w:wAfter w:w="57" w:type="dxa"/>
          <w:trHeight w:val="346"/>
        </w:trPr>
        <w:tc>
          <w:tcPr>
            <w:tcW w:w="792" w:type="dxa"/>
            <w:vMerge w:val="restart"/>
            <w:shd w:val="clear" w:color="auto" w:fill="auto"/>
          </w:tcPr>
          <w:p w:rsidR="001D31A7" w:rsidRPr="00B85E6C" w:rsidRDefault="001D31A7" w:rsidP="00A6655D">
            <w:pPr>
              <w:autoSpaceDE w:val="0"/>
              <w:autoSpaceDN w:val="0"/>
              <w:adjustRightInd w:val="0"/>
              <w:jc w:val="center"/>
              <w:rPr>
                <w:rFonts w:eastAsia="Calibri"/>
                <w:color w:val="000000"/>
                <w:sz w:val="16"/>
                <w:szCs w:val="16"/>
              </w:rPr>
            </w:pPr>
            <w:r w:rsidRPr="00B85E6C">
              <w:rPr>
                <w:rFonts w:eastAsia="Calibri"/>
                <w:color w:val="000000"/>
                <w:sz w:val="16"/>
                <w:szCs w:val="16"/>
              </w:rPr>
              <w:t>Статус</w:t>
            </w:r>
          </w:p>
        </w:tc>
        <w:tc>
          <w:tcPr>
            <w:tcW w:w="993" w:type="dxa"/>
            <w:vMerge w:val="restart"/>
            <w:shd w:val="clear" w:color="auto" w:fill="auto"/>
          </w:tcPr>
          <w:p w:rsidR="001D31A7" w:rsidRPr="00B85E6C" w:rsidRDefault="001D31A7" w:rsidP="00A6655D">
            <w:pPr>
              <w:autoSpaceDE w:val="0"/>
              <w:autoSpaceDN w:val="0"/>
              <w:adjustRightInd w:val="0"/>
              <w:jc w:val="center"/>
              <w:rPr>
                <w:rFonts w:eastAsia="Calibri"/>
                <w:color w:val="000000"/>
                <w:sz w:val="16"/>
                <w:szCs w:val="16"/>
              </w:rPr>
            </w:pPr>
            <w:r w:rsidRPr="00B85E6C">
              <w:rPr>
                <w:rFonts w:eastAsia="Calibri"/>
                <w:color w:val="000000"/>
                <w:sz w:val="16"/>
                <w:szCs w:val="16"/>
              </w:rPr>
              <w:t xml:space="preserve">Наименование под-программы муниципальной программы </w:t>
            </w:r>
            <w:r w:rsidR="00CC7137" w:rsidRPr="00B85E6C">
              <w:rPr>
                <w:rFonts w:eastAsia="Calibri"/>
                <w:color w:val="000000"/>
                <w:sz w:val="16"/>
                <w:szCs w:val="16"/>
              </w:rPr>
              <w:t>Порецкого муниципального округа</w:t>
            </w:r>
            <w:r w:rsidRPr="00B85E6C">
              <w:rPr>
                <w:rFonts w:eastAsia="Calibri"/>
                <w:color w:val="000000"/>
                <w:sz w:val="16"/>
                <w:szCs w:val="16"/>
              </w:rPr>
              <w:t xml:space="preserve"> (основного мероприя-тия)</w:t>
            </w:r>
          </w:p>
        </w:tc>
        <w:tc>
          <w:tcPr>
            <w:tcW w:w="710" w:type="dxa"/>
            <w:vMerge w:val="restart"/>
            <w:shd w:val="clear" w:color="auto" w:fill="auto"/>
          </w:tcPr>
          <w:p w:rsidR="001D31A7" w:rsidRPr="00B85E6C" w:rsidRDefault="001D31A7" w:rsidP="00A6655D">
            <w:pPr>
              <w:autoSpaceDE w:val="0"/>
              <w:autoSpaceDN w:val="0"/>
              <w:adjustRightInd w:val="0"/>
              <w:jc w:val="center"/>
              <w:rPr>
                <w:rFonts w:eastAsia="Calibri"/>
                <w:color w:val="000000"/>
                <w:sz w:val="16"/>
                <w:szCs w:val="16"/>
              </w:rPr>
            </w:pPr>
            <w:r w:rsidRPr="00B85E6C">
              <w:rPr>
                <w:rFonts w:eastAsia="Calibri"/>
                <w:color w:val="000000"/>
                <w:sz w:val="16"/>
                <w:szCs w:val="16"/>
              </w:rPr>
              <w:t xml:space="preserve">Задача подпрограммы муниципальной программы </w:t>
            </w:r>
            <w:r w:rsidR="00CC7137" w:rsidRPr="00B85E6C">
              <w:rPr>
                <w:rFonts w:eastAsia="Calibri"/>
                <w:color w:val="000000"/>
                <w:sz w:val="16"/>
                <w:szCs w:val="16"/>
              </w:rPr>
              <w:t>Порецкого муниципального округа</w:t>
            </w:r>
          </w:p>
        </w:tc>
        <w:tc>
          <w:tcPr>
            <w:tcW w:w="1336" w:type="dxa"/>
            <w:vMerge w:val="restart"/>
            <w:shd w:val="clear" w:color="auto" w:fill="auto"/>
          </w:tcPr>
          <w:p w:rsidR="001D31A7" w:rsidRPr="00B85E6C" w:rsidRDefault="001D31A7" w:rsidP="00A6655D">
            <w:pPr>
              <w:autoSpaceDE w:val="0"/>
              <w:autoSpaceDN w:val="0"/>
              <w:adjustRightInd w:val="0"/>
              <w:jc w:val="center"/>
              <w:rPr>
                <w:rFonts w:eastAsia="Calibri"/>
                <w:color w:val="000000"/>
                <w:sz w:val="16"/>
                <w:szCs w:val="16"/>
              </w:rPr>
            </w:pPr>
            <w:r w:rsidRPr="00B85E6C">
              <w:rPr>
                <w:rFonts w:eastAsia="Calibri"/>
                <w:color w:val="000000"/>
                <w:sz w:val="16"/>
                <w:szCs w:val="16"/>
              </w:rPr>
              <w:t>Ответственный исполнитель, соисполнитель, участники</w:t>
            </w:r>
          </w:p>
        </w:tc>
        <w:tc>
          <w:tcPr>
            <w:tcW w:w="2700" w:type="dxa"/>
            <w:gridSpan w:val="4"/>
            <w:shd w:val="clear" w:color="auto" w:fill="auto"/>
          </w:tcPr>
          <w:p w:rsidR="001D31A7" w:rsidRPr="00B85E6C" w:rsidRDefault="001D31A7" w:rsidP="00A6655D">
            <w:pPr>
              <w:autoSpaceDE w:val="0"/>
              <w:autoSpaceDN w:val="0"/>
              <w:adjustRightInd w:val="0"/>
              <w:jc w:val="center"/>
              <w:rPr>
                <w:rFonts w:eastAsia="Calibri"/>
                <w:color w:val="000000"/>
                <w:sz w:val="16"/>
                <w:szCs w:val="16"/>
              </w:rPr>
            </w:pPr>
            <w:r w:rsidRPr="00B85E6C">
              <w:rPr>
                <w:rFonts w:eastAsia="Calibri"/>
                <w:color w:val="000000"/>
                <w:sz w:val="16"/>
                <w:szCs w:val="16"/>
              </w:rPr>
              <w:t>Код бюджетной классификации</w:t>
            </w:r>
          </w:p>
        </w:tc>
        <w:tc>
          <w:tcPr>
            <w:tcW w:w="1694" w:type="dxa"/>
            <w:vMerge w:val="restart"/>
            <w:shd w:val="clear" w:color="auto" w:fill="auto"/>
          </w:tcPr>
          <w:p w:rsidR="001D31A7" w:rsidRPr="00B85E6C" w:rsidRDefault="001D31A7" w:rsidP="00A6655D">
            <w:pPr>
              <w:autoSpaceDE w:val="0"/>
              <w:autoSpaceDN w:val="0"/>
              <w:adjustRightInd w:val="0"/>
              <w:jc w:val="center"/>
              <w:rPr>
                <w:rFonts w:eastAsia="Calibri"/>
                <w:color w:val="000000"/>
                <w:sz w:val="16"/>
                <w:szCs w:val="16"/>
              </w:rPr>
            </w:pPr>
            <w:r w:rsidRPr="00B85E6C">
              <w:rPr>
                <w:rFonts w:eastAsia="Calibri"/>
                <w:color w:val="000000"/>
                <w:sz w:val="16"/>
                <w:szCs w:val="16"/>
              </w:rPr>
              <w:t>Источники финансирования</w:t>
            </w:r>
          </w:p>
        </w:tc>
        <w:tc>
          <w:tcPr>
            <w:tcW w:w="7476" w:type="dxa"/>
            <w:gridSpan w:val="5"/>
            <w:tcBorders>
              <w:bottom w:val="nil"/>
            </w:tcBorders>
            <w:shd w:val="clear" w:color="auto" w:fill="auto"/>
          </w:tcPr>
          <w:p w:rsidR="001D31A7" w:rsidRPr="00B85E6C" w:rsidRDefault="001D31A7" w:rsidP="00A6655D">
            <w:pPr>
              <w:autoSpaceDE w:val="0"/>
              <w:autoSpaceDN w:val="0"/>
              <w:adjustRightInd w:val="0"/>
              <w:jc w:val="center"/>
              <w:rPr>
                <w:rFonts w:eastAsia="Calibri"/>
                <w:color w:val="000000"/>
                <w:sz w:val="16"/>
                <w:szCs w:val="16"/>
              </w:rPr>
            </w:pPr>
            <w:r w:rsidRPr="00B85E6C">
              <w:rPr>
                <w:rFonts w:eastAsia="Calibri"/>
                <w:color w:val="000000"/>
                <w:sz w:val="16"/>
                <w:szCs w:val="16"/>
              </w:rPr>
              <w:t>Расходы по годам, тыс. рублей</w:t>
            </w:r>
          </w:p>
        </w:tc>
      </w:tr>
      <w:tr w:rsidR="00E83006" w:rsidRPr="00B85E6C" w:rsidTr="000A37C4">
        <w:trPr>
          <w:cantSplit/>
          <w:trHeight w:val="1185"/>
        </w:trPr>
        <w:tc>
          <w:tcPr>
            <w:tcW w:w="792" w:type="dxa"/>
            <w:vMerge/>
            <w:shd w:val="clear" w:color="auto" w:fill="auto"/>
          </w:tcPr>
          <w:p w:rsidR="00E83006" w:rsidRPr="00B85E6C" w:rsidRDefault="00E83006" w:rsidP="00A6655D">
            <w:pPr>
              <w:autoSpaceDE w:val="0"/>
              <w:autoSpaceDN w:val="0"/>
              <w:adjustRightInd w:val="0"/>
              <w:jc w:val="both"/>
              <w:rPr>
                <w:rFonts w:eastAsia="Calibri"/>
                <w:color w:val="000000"/>
                <w:sz w:val="16"/>
                <w:szCs w:val="16"/>
              </w:rPr>
            </w:pPr>
          </w:p>
        </w:tc>
        <w:tc>
          <w:tcPr>
            <w:tcW w:w="993" w:type="dxa"/>
            <w:vMerge/>
            <w:shd w:val="clear" w:color="auto" w:fill="auto"/>
          </w:tcPr>
          <w:p w:rsidR="00E83006" w:rsidRPr="00B85E6C" w:rsidRDefault="00E83006" w:rsidP="00A6655D">
            <w:pPr>
              <w:autoSpaceDE w:val="0"/>
              <w:autoSpaceDN w:val="0"/>
              <w:adjustRightInd w:val="0"/>
              <w:jc w:val="both"/>
              <w:rPr>
                <w:rFonts w:eastAsia="Calibri"/>
                <w:color w:val="000000"/>
                <w:sz w:val="16"/>
                <w:szCs w:val="16"/>
              </w:rPr>
            </w:pPr>
          </w:p>
        </w:tc>
        <w:tc>
          <w:tcPr>
            <w:tcW w:w="710" w:type="dxa"/>
            <w:vMerge/>
            <w:shd w:val="clear" w:color="auto" w:fill="auto"/>
          </w:tcPr>
          <w:p w:rsidR="00E83006" w:rsidRPr="00B85E6C" w:rsidRDefault="00E83006" w:rsidP="00A6655D">
            <w:pPr>
              <w:autoSpaceDE w:val="0"/>
              <w:autoSpaceDN w:val="0"/>
              <w:adjustRightInd w:val="0"/>
              <w:jc w:val="both"/>
              <w:rPr>
                <w:rFonts w:eastAsia="Calibri"/>
                <w:color w:val="000000"/>
                <w:sz w:val="16"/>
                <w:szCs w:val="16"/>
              </w:rPr>
            </w:pPr>
          </w:p>
        </w:tc>
        <w:tc>
          <w:tcPr>
            <w:tcW w:w="1336" w:type="dxa"/>
            <w:vMerge/>
            <w:shd w:val="clear" w:color="auto" w:fill="auto"/>
          </w:tcPr>
          <w:p w:rsidR="00E83006" w:rsidRPr="00B85E6C" w:rsidRDefault="00E83006" w:rsidP="00A6655D">
            <w:pPr>
              <w:autoSpaceDE w:val="0"/>
              <w:autoSpaceDN w:val="0"/>
              <w:adjustRightInd w:val="0"/>
              <w:jc w:val="both"/>
              <w:rPr>
                <w:rFonts w:eastAsia="Calibri"/>
                <w:color w:val="000000"/>
                <w:sz w:val="16"/>
                <w:szCs w:val="16"/>
              </w:rPr>
            </w:pPr>
          </w:p>
        </w:tc>
        <w:tc>
          <w:tcPr>
            <w:tcW w:w="567" w:type="dxa"/>
            <w:shd w:val="clear" w:color="auto" w:fill="auto"/>
            <w:textDirection w:val="btLr"/>
          </w:tcPr>
          <w:p w:rsidR="00E83006" w:rsidRPr="00B85E6C" w:rsidRDefault="00E83006" w:rsidP="00A6655D">
            <w:pPr>
              <w:autoSpaceDE w:val="0"/>
              <w:autoSpaceDN w:val="0"/>
              <w:adjustRightInd w:val="0"/>
              <w:ind w:left="-33" w:right="113"/>
              <w:jc w:val="center"/>
              <w:rPr>
                <w:rFonts w:eastAsia="Calibri"/>
                <w:color w:val="000000"/>
                <w:sz w:val="16"/>
                <w:szCs w:val="16"/>
              </w:rPr>
            </w:pPr>
            <w:r w:rsidRPr="00B85E6C">
              <w:rPr>
                <w:rFonts w:eastAsia="Calibri"/>
                <w:color w:val="000000"/>
                <w:sz w:val="16"/>
                <w:szCs w:val="16"/>
              </w:rPr>
              <w:t>главный распорядитель бюджетных средств</w:t>
            </w:r>
          </w:p>
        </w:tc>
        <w:tc>
          <w:tcPr>
            <w:tcW w:w="572" w:type="dxa"/>
            <w:shd w:val="clear" w:color="auto" w:fill="auto"/>
            <w:textDirection w:val="btLr"/>
          </w:tcPr>
          <w:p w:rsidR="00E83006" w:rsidRPr="00B85E6C" w:rsidRDefault="00E83006" w:rsidP="00A6655D">
            <w:pPr>
              <w:autoSpaceDE w:val="0"/>
              <w:autoSpaceDN w:val="0"/>
              <w:adjustRightInd w:val="0"/>
              <w:ind w:left="113" w:right="113"/>
              <w:jc w:val="center"/>
              <w:rPr>
                <w:rFonts w:eastAsia="Calibri"/>
                <w:color w:val="000000"/>
                <w:sz w:val="16"/>
                <w:szCs w:val="16"/>
              </w:rPr>
            </w:pPr>
            <w:r w:rsidRPr="00B85E6C">
              <w:rPr>
                <w:rFonts w:eastAsia="Calibri"/>
                <w:color w:val="000000"/>
                <w:sz w:val="16"/>
                <w:szCs w:val="16"/>
              </w:rPr>
              <w:t>раздел, подраздел</w:t>
            </w:r>
          </w:p>
        </w:tc>
        <w:tc>
          <w:tcPr>
            <w:tcW w:w="789" w:type="dxa"/>
            <w:shd w:val="clear" w:color="auto" w:fill="auto"/>
            <w:textDirection w:val="btLr"/>
          </w:tcPr>
          <w:p w:rsidR="00E83006" w:rsidRPr="00B85E6C" w:rsidRDefault="00E83006" w:rsidP="00A6655D">
            <w:pPr>
              <w:autoSpaceDE w:val="0"/>
              <w:autoSpaceDN w:val="0"/>
              <w:adjustRightInd w:val="0"/>
              <w:ind w:left="113" w:right="113"/>
              <w:jc w:val="center"/>
              <w:rPr>
                <w:rFonts w:eastAsia="Calibri"/>
                <w:color w:val="000000"/>
                <w:sz w:val="16"/>
                <w:szCs w:val="16"/>
              </w:rPr>
            </w:pPr>
            <w:r w:rsidRPr="00B85E6C">
              <w:rPr>
                <w:rFonts w:eastAsia="Calibri"/>
                <w:color w:val="000000"/>
                <w:sz w:val="16"/>
                <w:szCs w:val="16"/>
              </w:rPr>
              <w:t>целевая статья расходов</w:t>
            </w:r>
          </w:p>
        </w:tc>
        <w:tc>
          <w:tcPr>
            <w:tcW w:w="772" w:type="dxa"/>
            <w:shd w:val="clear" w:color="auto" w:fill="auto"/>
            <w:textDirection w:val="btLr"/>
          </w:tcPr>
          <w:p w:rsidR="00E83006" w:rsidRPr="00B85E6C" w:rsidRDefault="00E83006" w:rsidP="00A6655D">
            <w:pPr>
              <w:autoSpaceDE w:val="0"/>
              <w:autoSpaceDN w:val="0"/>
              <w:adjustRightInd w:val="0"/>
              <w:ind w:left="113" w:right="113"/>
              <w:jc w:val="center"/>
              <w:rPr>
                <w:rFonts w:eastAsia="Calibri"/>
                <w:color w:val="000000"/>
                <w:sz w:val="16"/>
                <w:szCs w:val="16"/>
              </w:rPr>
            </w:pPr>
            <w:r w:rsidRPr="00B85E6C">
              <w:rPr>
                <w:rFonts w:eastAsia="Calibri"/>
                <w:color w:val="000000"/>
                <w:sz w:val="16"/>
                <w:szCs w:val="16"/>
              </w:rPr>
              <w:t>группа (подгруппа) вида расходов</w:t>
            </w:r>
          </w:p>
        </w:tc>
        <w:tc>
          <w:tcPr>
            <w:tcW w:w="1694" w:type="dxa"/>
            <w:vMerge/>
            <w:shd w:val="clear" w:color="auto" w:fill="auto"/>
          </w:tcPr>
          <w:p w:rsidR="00E83006" w:rsidRPr="00B85E6C" w:rsidRDefault="00E83006" w:rsidP="00A6655D">
            <w:pPr>
              <w:autoSpaceDE w:val="0"/>
              <w:autoSpaceDN w:val="0"/>
              <w:adjustRightInd w:val="0"/>
              <w:rPr>
                <w:rFonts w:eastAsia="Calibri"/>
                <w:color w:val="000000"/>
                <w:sz w:val="16"/>
                <w:szCs w:val="16"/>
              </w:rPr>
            </w:pPr>
          </w:p>
        </w:tc>
        <w:tc>
          <w:tcPr>
            <w:tcW w:w="1145" w:type="dxa"/>
            <w:tcBorders>
              <w:bottom w:val="nil"/>
            </w:tcBorders>
          </w:tcPr>
          <w:p w:rsidR="00E83006" w:rsidRPr="00B85E6C" w:rsidRDefault="00E83006" w:rsidP="00A6655D">
            <w:pPr>
              <w:jc w:val="center"/>
              <w:rPr>
                <w:rFonts w:eastAsia="Calibri"/>
                <w:color w:val="000000"/>
                <w:sz w:val="16"/>
                <w:szCs w:val="16"/>
              </w:rPr>
            </w:pPr>
            <w:r w:rsidRPr="00B85E6C">
              <w:rPr>
                <w:rFonts w:eastAsia="Calibri"/>
                <w:color w:val="000000"/>
                <w:sz w:val="16"/>
                <w:szCs w:val="16"/>
              </w:rPr>
              <w:t>2023</w:t>
            </w:r>
          </w:p>
        </w:tc>
        <w:tc>
          <w:tcPr>
            <w:tcW w:w="1419" w:type="dxa"/>
            <w:tcBorders>
              <w:bottom w:val="nil"/>
            </w:tcBorders>
          </w:tcPr>
          <w:p w:rsidR="00E83006" w:rsidRPr="00B85E6C" w:rsidRDefault="00E83006" w:rsidP="00A6655D">
            <w:pPr>
              <w:jc w:val="center"/>
              <w:rPr>
                <w:rFonts w:eastAsia="Calibri"/>
                <w:color w:val="000000"/>
                <w:sz w:val="16"/>
                <w:szCs w:val="16"/>
              </w:rPr>
            </w:pPr>
            <w:r w:rsidRPr="00B85E6C">
              <w:rPr>
                <w:rFonts w:eastAsia="Calibri"/>
                <w:color w:val="000000"/>
                <w:sz w:val="16"/>
                <w:szCs w:val="16"/>
              </w:rPr>
              <w:t>2024</w:t>
            </w:r>
          </w:p>
        </w:tc>
        <w:tc>
          <w:tcPr>
            <w:tcW w:w="1425" w:type="dxa"/>
            <w:tcBorders>
              <w:bottom w:val="nil"/>
            </w:tcBorders>
          </w:tcPr>
          <w:p w:rsidR="00E83006" w:rsidRPr="00B85E6C" w:rsidRDefault="00E83006" w:rsidP="00A6655D">
            <w:pPr>
              <w:jc w:val="center"/>
              <w:rPr>
                <w:rFonts w:eastAsia="Calibri"/>
                <w:color w:val="000000"/>
                <w:sz w:val="16"/>
                <w:szCs w:val="16"/>
              </w:rPr>
            </w:pPr>
            <w:r w:rsidRPr="00B85E6C">
              <w:rPr>
                <w:rFonts w:eastAsia="Calibri"/>
                <w:color w:val="000000"/>
                <w:sz w:val="16"/>
                <w:szCs w:val="16"/>
              </w:rPr>
              <w:t>2025</w:t>
            </w:r>
          </w:p>
        </w:tc>
        <w:tc>
          <w:tcPr>
            <w:tcW w:w="1414" w:type="dxa"/>
            <w:tcBorders>
              <w:bottom w:val="nil"/>
            </w:tcBorders>
          </w:tcPr>
          <w:p w:rsidR="00E83006" w:rsidRPr="00B85E6C" w:rsidRDefault="00E83006" w:rsidP="00A6655D">
            <w:pPr>
              <w:jc w:val="center"/>
              <w:rPr>
                <w:rFonts w:eastAsia="Calibri"/>
                <w:color w:val="000000"/>
                <w:sz w:val="16"/>
                <w:szCs w:val="16"/>
              </w:rPr>
            </w:pPr>
            <w:r w:rsidRPr="00B85E6C">
              <w:rPr>
                <w:rFonts w:eastAsia="Calibri"/>
                <w:color w:val="000000"/>
                <w:sz w:val="16"/>
                <w:szCs w:val="16"/>
              </w:rPr>
              <w:t>2026</w:t>
            </w:r>
          </w:p>
        </w:tc>
        <w:tc>
          <w:tcPr>
            <w:tcW w:w="2130" w:type="dxa"/>
            <w:gridSpan w:val="2"/>
            <w:tcBorders>
              <w:top w:val="nil"/>
              <w:bottom w:val="nil"/>
            </w:tcBorders>
          </w:tcPr>
          <w:p w:rsidR="00E83006" w:rsidRPr="00B85E6C" w:rsidRDefault="00E83006" w:rsidP="00A6655D">
            <w:pPr>
              <w:jc w:val="center"/>
              <w:rPr>
                <w:rFonts w:eastAsia="Calibri"/>
                <w:color w:val="000000"/>
                <w:sz w:val="16"/>
                <w:szCs w:val="16"/>
              </w:rPr>
            </w:pPr>
          </w:p>
        </w:tc>
      </w:tr>
    </w:tbl>
    <w:p w:rsidR="001D31A7" w:rsidRPr="00B85E6C" w:rsidRDefault="001D31A7" w:rsidP="001D31A7">
      <w:pPr>
        <w:widowControl w:val="0"/>
        <w:suppressAutoHyphens/>
        <w:spacing w:line="20" w:lineRule="exact"/>
        <w:rPr>
          <w:rFonts w:eastAsia="Calibri"/>
          <w:color w:val="000000"/>
          <w:sz w:val="16"/>
          <w:szCs w:val="16"/>
        </w:rPr>
      </w:pPr>
    </w:p>
    <w:tbl>
      <w:tblPr>
        <w:tblW w:w="13753" w:type="dxa"/>
        <w:tblInd w:w="-508" w:type="dxa"/>
        <w:tblLayout w:type="fixed"/>
        <w:tblCellMar>
          <w:left w:w="62" w:type="dxa"/>
          <w:right w:w="62" w:type="dxa"/>
        </w:tblCellMar>
        <w:tblLook w:val="0000"/>
      </w:tblPr>
      <w:tblGrid>
        <w:gridCol w:w="792"/>
        <w:gridCol w:w="204"/>
        <w:gridCol w:w="788"/>
        <w:gridCol w:w="709"/>
        <w:gridCol w:w="204"/>
        <w:gridCol w:w="1134"/>
        <w:gridCol w:w="567"/>
        <w:gridCol w:w="425"/>
        <w:gridCol w:w="142"/>
        <w:gridCol w:w="788"/>
        <w:gridCol w:w="771"/>
        <w:gridCol w:w="1701"/>
        <w:gridCol w:w="1134"/>
        <w:gridCol w:w="1417"/>
        <w:gridCol w:w="1418"/>
        <w:gridCol w:w="1559"/>
      </w:tblGrid>
      <w:tr w:rsidR="00E83006" w:rsidRPr="00B85E6C" w:rsidTr="00964D44">
        <w:trPr>
          <w:tblHeader/>
        </w:trPr>
        <w:tc>
          <w:tcPr>
            <w:tcW w:w="792" w:type="dxa"/>
            <w:tcBorders>
              <w:top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3</w:t>
            </w:r>
          </w:p>
        </w:tc>
        <w:tc>
          <w:tcPr>
            <w:tcW w:w="1338" w:type="dxa"/>
            <w:gridSpan w:val="2"/>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5</w:t>
            </w:r>
          </w:p>
        </w:tc>
        <w:tc>
          <w:tcPr>
            <w:tcW w:w="425"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6</w:t>
            </w:r>
          </w:p>
        </w:tc>
        <w:tc>
          <w:tcPr>
            <w:tcW w:w="930" w:type="dxa"/>
            <w:gridSpan w:val="2"/>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7</w:t>
            </w:r>
          </w:p>
        </w:tc>
        <w:tc>
          <w:tcPr>
            <w:tcW w:w="771"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8</w:t>
            </w:r>
          </w:p>
        </w:tc>
        <w:tc>
          <w:tcPr>
            <w:tcW w:w="1701"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9</w:t>
            </w:r>
          </w:p>
        </w:tc>
        <w:tc>
          <w:tcPr>
            <w:tcW w:w="1134" w:type="dxa"/>
            <w:tcBorders>
              <w:top w:val="single" w:sz="4" w:space="0" w:color="auto"/>
              <w:left w:val="single" w:sz="4" w:space="0" w:color="auto"/>
              <w:bottom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14</w:t>
            </w:r>
          </w:p>
        </w:tc>
        <w:tc>
          <w:tcPr>
            <w:tcW w:w="1417" w:type="dxa"/>
            <w:tcBorders>
              <w:top w:val="single" w:sz="4" w:space="0" w:color="auto"/>
              <w:left w:val="single" w:sz="4" w:space="0" w:color="auto"/>
              <w:bottom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15</w:t>
            </w:r>
          </w:p>
        </w:tc>
        <w:tc>
          <w:tcPr>
            <w:tcW w:w="1418" w:type="dxa"/>
            <w:tcBorders>
              <w:top w:val="single" w:sz="4" w:space="0" w:color="auto"/>
              <w:left w:val="single" w:sz="4" w:space="0" w:color="auto"/>
              <w:bottom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16</w:t>
            </w:r>
          </w:p>
        </w:tc>
        <w:tc>
          <w:tcPr>
            <w:tcW w:w="1559" w:type="dxa"/>
            <w:tcBorders>
              <w:top w:val="single" w:sz="4" w:space="0" w:color="auto"/>
              <w:left w:val="single" w:sz="4" w:space="0" w:color="auto"/>
              <w:bottom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17</w:t>
            </w:r>
          </w:p>
        </w:tc>
      </w:tr>
      <w:tr w:rsidR="00E83006" w:rsidRPr="00B85E6C" w:rsidTr="00964D44">
        <w:tc>
          <w:tcPr>
            <w:tcW w:w="792" w:type="dxa"/>
            <w:vMerge w:val="restart"/>
            <w:tcBorders>
              <w:top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r w:rsidRPr="00B85E6C">
              <w:rPr>
                <w:rFonts w:eastAsia="Calibri"/>
                <w:color w:val="000000"/>
                <w:sz w:val="16"/>
                <w:szCs w:val="16"/>
              </w:rPr>
              <w:t>Подпрограмма</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r w:rsidRPr="00B85E6C">
              <w:rPr>
                <w:rFonts w:eastAsia="Calibri"/>
                <w:color w:val="000000"/>
                <w:sz w:val="16"/>
                <w:szCs w:val="16"/>
              </w:rPr>
              <w:t>«Региональный проект по модернизации школьных систем образования»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rPr>
                <w:rFonts w:eastAsia="Calibri"/>
                <w:color w:val="000000"/>
                <w:sz w:val="16"/>
                <w:szCs w:val="16"/>
              </w:rPr>
            </w:pPr>
          </w:p>
        </w:tc>
        <w:tc>
          <w:tcPr>
            <w:tcW w:w="1338" w:type="dxa"/>
            <w:gridSpan w:val="2"/>
            <w:vMerge w:val="restart"/>
            <w:tcBorders>
              <w:top w:val="single" w:sz="4" w:space="0" w:color="auto"/>
              <w:left w:val="single" w:sz="4" w:space="0" w:color="auto"/>
              <w:bottom w:val="single" w:sz="4" w:space="0" w:color="auto"/>
              <w:right w:val="single" w:sz="4" w:space="0" w:color="auto"/>
            </w:tcBorders>
          </w:tcPr>
          <w:p w:rsidR="00E83006" w:rsidRPr="00B85E6C" w:rsidRDefault="00E83006" w:rsidP="00CD1326">
            <w:pPr>
              <w:jc w:val="both"/>
              <w:rPr>
                <w:sz w:val="16"/>
                <w:szCs w:val="16"/>
              </w:rPr>
            </w:pPr>
            <w:r w:rsidRPr="00B85E6C">
              <w:rPr>
                <w:rFonts w:eastAsia="Calibri"/>
                <w:color w:val="000000"/>
                <w:sz w:val="16"/>
                <w:szCs w:val="16"/>
              </w:rPr>
              <w:t xml:space="preserve">ответственный исполнитель – Отдел образования,  молодежной политики и спорта администрации Порецкого муниципального округа, соисполнитель </w:t>
            </w:r>
            <w:r w:rsidRPr="00B85E6C">
              <w:rPr>
                <w:sz w:val="16"/>
                <w:szCs w:val="16"/>
              </w:rPr>
              <w:t>Отдел строительства, дорожного хозяйства, ЖКХ и экологии УБРТ</w:t>
            </w:r>
          </w:p>
          <w:p w:rsidR="00E83006" w:rsidRPr="00B85E6C"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r w:rsidRPr="00B85E6C">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E83006" w:rsidRPr="00B85E6C" w:rsidRDefault="00964D44" w:rsidP="00F0499D">
            <w:pPr>
              <w:jc w:val="center"/>
            </w:pPr>
            <w:r w:rsidRPr="00B85E6C">
              <w:rPr>
                <w:rFonts w:eastAsia="Calibri"/>
                <w:color w:val="000000"/>
                <w:sz w:val="16"/>
                <w:szCs w:val="16"/>
              </w:rPr>
              <w:t>9579,3</w:t>
            </w:r>
          </w:p>
        </w:tc>
        <w:tc>
          <w:tcPr>
            <w:tcW w:w="1417"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E83006" w:rsidRPr="00B85E6C" w:rsidTr="00964D44">
        <w:tc>
          <w:tcPr>
            <w:tcW w:w="792" w:type="dxa"/>
            <w:vMerge/>
            <w:tcBorders>
              <w:top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r w:rsidRPr="00B85E6C">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E83006" w:rsidRPr="00B85E6C" w:rsidTr="00964D44">
        <w:tc>
          <w:tcPr>
            <w:tcW w:w="792" w:type="dxa"/>
            <w:vMerge/>
            <w:tcBorders>
              <w:top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874</w:t>
            </w:r>
          </w:p>
        </w:tc>
        <w:tc>
          <w:tcPr>
            <w:tcW w:w="425"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Ц770000000</w:t>
            </w:r>
          </w:p>
        </w:tc>
        <w:tc>
          <w:tcPr>
            <w:tcW w:w="771"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tcBorders>
          </w:tcPr>
          <w:p w:rsidR="00E83006" w:rsidRPr="00B85E6C" w:rsidRDefault="00964D44" w:rsidP="00F0499D">
            <w:pPr>
              <w:autoSpaceDE w:val="0"/>
              <w:autoSpaceDN w:val="0"/>
              <w:adjustRightInd w:val="0"/>
              <w:jc w:val="center"/>
              <w:rPr>
                <w:rFonts w:eastAsia="Calibri"/>
                <w:color w:val="000000"/>
                <w:sz w:val="16"/>
                <w:szCs w:val="16"/>
              </w:rPr>
            </w:pPr>
            <w:r w:rsidRPr="00B85E6C">
              <w:rPr>
                <w:rFonts w:eastAsia="Calibri"/>
                <w:color w:val="000000"/>
                <w:sz w:val="16"/>
                <w:szCs w:val="16"/>
              </w:rPr>
              <w:t>8980,3</w:t>
            </w:r>
          </w:p>
        </w:tc>
        <w:tc>
          <w:tcPr>
            <w:tcW w:w="1417"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E83006" w:rsidRPr="00B85E6C" w:rsidTr="00964D44">
        <w:tc>
          <w:tcPr>
            <w:tcW w:w="792" w:type="dxa"/>
            <w:vMerge/>
            <w:tcBorders>
              <w:top w:val="single" w:sz="4" w:space="0" w:color="auto"/>
              <w:bottom w:val="single" w:sz="4" w:space="0" w:color="auto"/>
              <w:right w:val="single" w:sz="4" w:space="0" w:color="auto"/>
            </w:tcBorders>
          </w:tcPr>
          <w:p w:rsidR="00E83006" w:rsidRPr="00B85E6C" w:rsidRDefault="00E83006" w:rsidP="003565F4">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E83006" w:rsidRPr="00B85E6C" w:rsidRDefault="00E83006" w:rsidP="003565F4">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E83006" w:rsidRPr="00B85E6C" w:rsidRDefault="00E83006" w:rsidP="003565F4">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E83006" w:rsidRPr="00B85E6C" w:rsidRDefault="00E83006" w:rsidP="003565F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83006" w:rsidRPr="00B85E6C" w:rsidRDefault="00E83006" w:rsidP="003565F4">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83006" w:rsidRPr="00B85E6C" w:rsidRDefault="00E83006" w:rsidP="003565F4">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E83006" w:rsidRPr="00B85E6C" w:rsidRDefault="00E83006" w:rsidP="003565F4">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E83006" w:rsidRPr="00B85E6C" w:rsidRDefault="00E83006" w:rsidP="003565F4">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E83006" w:rsidRPr="00B85E6C" w:rsidRDefault="00E83006" w:rsidP="003565F4">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E83006" w:rsidRPr="00B85E6C" w:rsidRDefault="00964D44" w:rsidP="003565F4">
            <w:pPr>
              <w:rPr>
                <w:sz w:val="18"/>
                <w:szCs w:val="18"/>
              </w:rPr>
            </w:pPr>
            <w:r w:rsidRPr="00B85E6C">
              <w:rPr>
                <w:sz w:val="18"/>
                <w:szCs w:val="18"/>
              </w:rPr>
              <w:t xml:space="preserve">       599,0</w:t>
            </w:r>
          </w:p>
        </w:tc>
        <w:tc>
          <w:tcPr>
            <w:tcW w:w="1417"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E83006" w:rsidRPr="00B85E6C" w:rsidTr="00964D44">
        <w:tc>
          <w:tcPr>
            <w:tcW w:w="792" w:type="dxa"/>
            <w:vMerge/>
            <w:tcBorders>
              <w:top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E83006" w:rsidRPr="00B85E6C" w:rsidRDefault="00E83006" w:rsidP="00A6655D">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83006" w:rsidRPr="00B85E6C" w:rsidRDefault="00E83006"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E83006" w:rsidRPr="00B85E6C" w:rsidTr="00A76BAC">
        <w:tc>
          <w:tcPr>
            <w:tcW w:w="13753" w:type="dxa"/>
            <w:gridSpan w:val="16"/>
            <w:tcBorders>
              <w:top w:val="single" w:sz="4" w:space="0" w:color="auto"/>
              <w:bottom w:val="single" w:sz="4" w:space="0" w:color="auto"/>
            </w:tcBorders>
          </w:tcPr>
          <w:p w:rsidR="00E83006" w:rsidRPr="00B85E6C" w:rsidRDefault="00E83006" w:rsidP="00A6655D">
            <w:pPr>
              <w:autoSpaceDE w:val="0"/>
              <w:autoSpaceDN w:val="0"/>
              <w:adjustRightInd w:val="0"/>
              <w:jc w:val="center"/>
              <w:rPr>
                <w:rFonts w:eastAsia="Calibri"/>
                <w:color w:val="000000"/>
                <w:sz w:val="16"/>
                <w:szCs w:val="16"/>
              </w:rPr>
            </w:pPr>
          </w:p>
          <w:p w:rsidR="00E83006" w:rsidRPr="00B85E6C" w:rsidRDefault="00E83006" w:rsidP="00A6655D">
            <w:pPr>
              <w:autoSpaceDE w:val="0"/>
              <w:autoSpaceDN w:val="0"/>
              <w:adjustRightInd w:val="0"/>
              <w:jc w:val="center"/>
              <w:rPr>
                <w:rFonts w:eastAsia="Calibri"/>
                <w:color w:val="000000"/>
                <w:sz w:val="16"/>
                <w:szCs w:val="16"/>
              </w:rPr>
            </w:pPr>
            <w:r w:rsidRPr="00B85E6C">
              <w:rPr>
                <w:color w:val="22272F"/>
                <w:sz w:val="25"/>
                <w:szCs w:val="25"/>
                <w:shd w:val="clear" w:color="auto" w:fill="FFFFFF"/>
              </w:rPr>
              <w:t>Цель "Приведение в нормативное состояние зданий общеобразовательных организаций в Чувашской Республике"</w:t>
            </w:r>
          </w:p>
        </w:tc>
      </w:tr>
      <w:tr w:rsidR="000A37C4" w:rsidRPr="00B85E6C" w:rsidTr="006D7D0C">
        <w:tc>
          <w:tcPr>
            <w:tcW w:w="996" w:type="dxa"/>
            <w:gridSpan w:val="2"/>
            <w:vMerge w:val="restart"/>
            <w:tcBorders>
              <w:top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both"/>
              <w:rPr>
                <w:rFonts w:eastAsia="Calibri"/>
                <w:color w:val="000000"/>
                <w:sz w:val="16"/>
                <w:szCs w:val="16"/>
              </w:rPr>
            </w:pPr>
            <w:r w:rsidRPr="00B85E6C">
              <w:rPr>
                <w:rFonts w:eastAsia="Calibri"/>
                <w:color w:val="000000"/>
                <w:sz w:val="16"/>
                <w:szCs w:val="16"/>
              </w:rPr>
              <w:t>Основное мероприятие 1</w:t>
            </w:r>
          </w:p>
        </w:tc>
        <w:tc>
          <w:tcPr>
            <w:tcW w:w="788" w:type="dxa"/>
            <w:vMerge w:val="restart"/>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both"/>
              <w:rPr>
                <w:rFonts w:eastAsia="Calibri"/>
                <w:color w:val="000000"/>
                <w:sz w:val="18"/>
                <w:szCs w:val="18"/>
              </w:rPr>
            </w:pPr>
            <w:r w:rsidRPr="00B85E6C">
              <w:rPr>
                <w:color w:val="22272F"/>
                <w:sz w:val="18"/>
                <w:szCs w:val="18"/>
                <w:shd w:val="clear" w:color="auto" w:fill="FFFFFF"/>
              </w:rPr>
              <w:t>Проведение работ по капитальному ремонту зданий государственных (муниципальных) общеобразовательных организаций</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both"/>
              <w:rPr>
                <w:rFonts w:eastAsia="Calibri"/>
                <w:color w:val="000000"/>
                <w:sz w:val="16"/>
                <w:szCs w:val="16"/>
              </w:rPr>
            </w:pPr>
            <w:r w:rsidRPr="00B85E6C">
              <w:rPr>
                <w:color w:val="22272F"/>
                <w:sz w:val="16"/>
                <w:szCs w:val="16"/>
                <w:shd w:val="clear" w:color="auto" w:fill="FFFFFF"/>
              </w:rPr>
              <w:t>реализация капитальных ремонтов нуждающихся в нем зданий (обособленных помещений, помещений) общеобразовательных организаций</w:t>
            </w:r>
          </w:p>
        </w:tc>
        <w:tc>
          <w:tcPr>
            <w:tcW w:w="1134" w:type="dxa"/>
            <w:vMerge w:val="restart"/>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p w:rsidR="000A37C4" w:rsidRPr="00B85E6C" w:rsidRDefault="000A37C4" w:rsidP="00E83006">
            <w:pPr>
              <w:jc w:val="both"/>
              <w:rPr>
                <w:rFonts w:eastAsia="Calibri"/>
                <w:color w:val="000000"/>
                <w:sz w:val="16"/>
                <w:szCs w:val="16"/>
              </w:rPr>
            </w:pPr>
          </w:p>
          <w:p w:rsidR="000A37C4" w:rsidRPr="00B85E6C" w:rsidRDefault="000A37C4" w:rsidP="00E83006">
            <w:pPr>
              <w:jc w:val="both"/>
              <w:rPr>
                <w:sz w:val="16"/>
                <w:szCs w:val="16"/>
              </w:rPr>
            </w:pPr>
            <w:r w:rsidRPr="00B85E6C">
              <w:rPr>
                <w:rFonts w:eastAsia="Calibri"/>
                <w:color w:val="000000"/>
                <w:sz w:val="16"/>
                <w:szCs w:val="16"/>
              </w:rPr>
              <w:t xml:space="preserve">соисполнитель </w:t>
            </w:r>
            <w:r w:rsidRPr="00B85E6C">
              <w:rPr>
                <w:sz w:val="16"/>
                <w:szCs w:val="16"/>
              </w:rPr>
              <w:t>Отдел строительства, дорожного хозяйства, ЖКХ и экологии УБРТ</w:t>
            </w:r>
          </w:p>
          <w:p w:rsidR="000A37C4" w:rsidRPr="00B85E6C" w:rsidRDefault="006D7D0C" w:rsidP="003565F4">
            <w:pPr>
              <w:autoSpaceDE w:val="0"/>
              <w:autoSpaceDN w:val="0"/>
              <w:adjustRightInd w:val="0"/>
              <w:jc w:val="both"/>
              <w:rPr>
                <w:rFonts w:eastAsia="Calibri"/>
                <w:color w:val="000000"/>
                <w:sz w:val="16"/>
                <w:szCs w:val="16"/>
              </w:rPr>
            </w:pPr>
            <w:r w:rsidRPr="00B85E6C">
              <w:rPr>
                <w:rFonts w:eastAsia="Calibri"/>
                <w:color w:val="000000"/>
                <w:sz w:val="16"/>
                <w:szCs w:val="16"/>
              </w:rPr>
              <w:t>образовательные организации</w:t>
            </w:r>
          </w:p>
        </w:tc>
        <w:tc>
          <w:tcPr>
            <w:tcW w:w="567" w:type="dxa"/>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both"/>
              <w:rPr>
                <w:rFonts w:eastAsia="Calibri"/>
                <w:color w:val="000000"/>
                <w:sz w:val="16"/>
                <w:szCs w:val="16"/>
              </w:rPr>
            </w:pPr>
            <w:r w:rsidRPr="00B85E6C">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0A37C4" w:rsidRPr="00B85E6C" w:rsidTr="006D7D0C">
        <w:tc>
          <w:tcPr>
            <w:tcW w:w="996" w:type="dxa"/>
            <w:gridSpan w:val="2"/>
            <w:vMerge/>
            <w:tcBorders>
              <w:top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r w:rsidRPr="00B85E6C">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0A37C4" w:rsidRPr="00B85E6C" w:rsidTr="006D7D0C">
        <w:tc>
          <w:tcPr>
            <w:tcW w:w="996" w:type="dxa"/>
            <w:gridSpan w:val="2"/>
            <w:vMerge/>
            <w:tcBorders>
              <w:top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p>
        </w:tc>
        <w:tc>
          <w:tcPr>
            <w:tcW w:w="1701" w:type="dxa"/>
            <w:vMerge w:val="restart"/>
            <w:tcBorders>
              <w:top w:val="single" w:sz="4" w:space="0" w:color="auto"/>
              <w:left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0A37C4" w:rsidRPr="00B85E6C" w:rsidTr="006D7D0C">
        <w:trPr>
          <w:trHeight w:val="685"/>
        </w:trPr>
        <w:tc>
          <w:tcPr>
            <w:tcW w:w="996" w:type="dxa"/>
            <w:gridSpan w:val="2"/>
            <w:vMerge/>
            <w:tcBorders>
              <w:top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p>
        </w:tc>
        <w:tc>
          <w:tcPr>
            <w:tcW w:w="1701" w:type="dxa"/>
            <w:vMerge/>
            <w:tcBorders>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1134"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0A37C4" w:rsidRPr="00B85E6C" w:rsidTr="006D7D0C">
        <w:tc>
          <w:tcPr>
            <w:tcW w:w="996" w:type="dxa"/>
            <w:gridSpan w:val="2"/>
            <w:vMerge/>
            <w:tcBorders>
              <w:top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0A37C4" w:rsidRPr="00B85E6C" w:rsidRDefault="000A37C4" w:rsidP="003565F4">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0A37C4" w:rsidRPr="00B85E6C" w:rsidTr="006D7D0C">
        <w:trPr>
          <w:trHeight w:val="1485"/>
        </w:trPr>
        <w:tc>
          <w:tcPr>
            <w:tcW w:w="996" w:type="dxa"/>
            <w:gridSpan w:val="2"/>
            <w:vMerge/>
            <w:tcBorders>
              <w:top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0A37C4" w:rsidRPr="00B85E6C" w:rsidRDefault="000A37C4" w:rsidP="00A6655D">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5304EE" w:rsidRPr="00B85E6C" w:rsidTr="005304EE">
        <w:trPr>
          <w:trHeight w:val="2760"/>
        </w:trPr>
        <w:tc>
          <w:tcPr>
            <w:tcW w:w="996" w:type="dxa"/>
            <w:gridSpan w:val="2"/>
            <w:tcBorders>
              <w:top w:val="single" w:sz="4" w:space="0" w:color="auto"/>
              <w:bottom w:val="single" w:sz="4" w:space="0" w:color="auto"/>
              <w:right w:val="single" w:sz="4" w:space="0" w:color="auto"/>
            </w:tcBorders>
          </w:tcPr>
          <w:p w:rsidR="005304EE" w:rsidRPr="00B85E6C" w:rsidRDefault="005304EE" w:rsidP="00A6655D">
            <w:pPr>
              <w:autoSpaceDE w:val="0"/>
              <w:autoSpaceDN w:val="0"/>
              <w:adjustRightInd w:val="0"/>
              <w:jc w:val="both"/>
              <w:rPr>
                <w:rFonts w:eastAsia="Calibri"/>
                <w:color w:val="000000"/>
                <w:sz w:val="16"/>
                <w:szCs w:val="16"/>
              </w:rPr>
            </w:pPr>
            <w:r w:rsidRPr="00B85E6C">
              <w:rPr>
                <w:color w:val="000000"/>
                <w:sz w:val="16"/>
                <w:szCs w:val="16"/>
              </w:rPr>
              <w:t>Целевой (ые) индикатор (ы) и показатель(и) подпрограммы (</w:t>
            </w:r>
            <w:r w:rsidRPr="00B85E6C">
              <w:rPr>
                <w:rFonts w:eastAsia="Calibri"/>
                <w:color w:val="000000"/>
                <w:sz w:val="16"/>
                <w:szCs w:val="16"/>
              </w:rPr>
              <w:t>муниципальной</w:t>
            </w:r>
            <w:r w:rsidRPr="00B85E6C">
              <w:rPr>
                <w:color w:val="000000"/>
                <w:sz w:val="16"/>
                <w:szCs w:val="16"/>
              </w:rPr>
              <w:t xml:space="preserve"> программы), увя</w:t>
            </w:r>
            <w:r w:rsidRPr="00B85E6C">
              <w:rPr>
                <w:color w:val="000000"/>
                <w:sz w:val="16"/>
                <w:szCs w:val="16"/>
              </w:rPr>
              <w:softHyphen/>
              <w:t>занные с ос</w:t>
            </w:r>
            <w:r w:rsidRPr="00B85E6C">
              <w:rPr>
                <w:color w:val="000000"/>
                <w:sz w:val="16"/>
                <w:szCs w:val="16"/>
              </w:rPr>
              <w:softHyphen/>
              <w:t>новным мероприятием</w:t>
            </w:r>
            <w:r w:rsidRPr="00B85E6C">
              <w:rPr>
                <w:rFonts w:eastAsia="Calibri"/>
                <w:color w:val="000000"/>
                <w:sz w:val="16"/>
                <w:szCs w:val="16"/>
              </w:rPr>
              <w:t xml:space="preserve"> 1</w:t>
            </w:r>
          </w:p>
        </w:tc>
        <w:tc>
          <w:tcPr>
            <w:tcW w:w="7229" w:type="dxa"/>
            <w:gridSpan w:val="10"/>
            <w:tcBorders>
              <w:top w:val="single" w:sz="4" w:space="0" w:color="auto"/>
              <w:left w:val="single" w:sz="4" w:space="0" w:color="auto"/>
              <w:right w:val="single" w:sz="4" w:space="0" w:color="auto"/>
            </w:tcBorders>
          </w:tcPr>
          <w:p w:rsidR="005304EE" w:rsidRPr="00B85E6C" w:rsidRDefault="005304EE" w:rsidP="00A6655D">
            <w:pPr>
              <w:autoSpaceDE w:val="0"/>
              <w:autoSpaceDN w:val="0"/>
              <w:adjustRightInd w:val="0"/>
              <w:jc w:val="both"/>
              <w:rPr>
                <w:rFonts w:eastAsia="Calibri"/>
                <w:color w:val="000000"/>
                <w:sz w:val="16"/>
                <w:szCs w:val="16"/>
              </w:rPr>
            </w:pPr>
            <w:r w:rsidRPr="00B85E6C">
              <w:rPr>
                <w:color w:val="22272F"/>
                <w:sz w:val="16"/>
                <w:szCs w:val="16"/>
                <w:shd w:val="clear" w:color="auto" w:fill="FFFFFF"/>
              </w:rPr>
              <w:t>Количество зданий (обособленных помещений, помещений) общеобразовательных организаций, в которых проведен капитальный ремонт, ед.</w:t>
            </w:r>
          </w:p>
        </w:tc>
        <w:tc>
          <w:tcPr>
            <w:tcW w:w="1134" w:type="dxa"/>
            <w:tcBorders>
              <w:top w:val="single" w:sz="4" w:space="0" w:color="auto"/>
              <w:left w:val="single" w:sz="4" w:space="0" w:color="auto"/>
            </w:tcBorders>
          </w:tcPr>
          <w:p w:rsidR="005304EE" w:rsidRPr="00B85E6C" w:rsidRDefault="005304EE" w:rsidP="00123175">
            <w:pPr>
              <w:jc w:val="center"/>
            </w:pPr>
            <w:r w:rsidRPr="00B85E6C">
              <w:rPr>
                <w:rFonts w:eastAsia="Calibri"/>
                <w:color w:val="000000"/>
                <w:sz w:val="16"/>
                <w:szCs w:val="16"/>
              </w:rPr>
              <w:t>4</w:t>
            </w:r>
          </w:p>
        </w:tc>
        <w:tc>
          <w:tcPr>
            <w:tcW w:w="1417" w:type="dxa"/>
            <w:tcBorders>
              <w:top w:val="single" w:sz="4" w:space="0" w:color="auto"/>
              <w:left w:val="single" w:sz="4" w:space="0" w:color="auto"/>
            </w:tcBorders>
          </w:tcPr>
          <w:p w:rsidR="005304EE" w:rsidRPr="00B85E6C" w:rsidRDefault="005304EE" w:rsidP="00123175">
            <w:pPr>
              <w:jc w:val="center"/>
            </w:pPr>
            <w:r w:rsidRPr="00B85E6C">
              <w:rPr>
                <w:rFonts w:eastAsia="Calibri"/>
                <w:color w:val="000000"/>
                <w:sz w:val="16"/>
                <w:szCs w:val="16"/>
              </w:rPr>
              <w:t>4</w:t>
            </w:r>
          </w:p>
        </w:tc>
        <w:tc>
          <w:tcPr>
            <w:tcW w:w="1418" w:type="dxa"/>
            <w:tcBorders>
              <w:top w:val="single" w:sz="4" w:space="0" w:color="auto"/>
              <w:left w:val="single" w:sz="4" w:space="0" w:color="auto"/>
            </w:tcBorders>
          </w:tcPr>
          <w:p w:rsidR="005304EE" w:rsidRPr="00B85E6C" w:rsidRDefault="005304EE" w:rsidP="00123175">
            <w:pPr>
              <w:jc w:val="center"/>
            </w:pPr>
            <w:r w:rsidRPr="00B85E6C">
              <w:rPr>
                <w:rFonts w:eastAsia="Calibri"/>
                <w:color w:val="000000"/>
                <w:sz w:val="16"/>
                <w:szCs w:val="16"/>
              </w:rPr>
              <w:t>5</w:t>
            </w:r>
          </w:p>
        </w:tc>
        <w:tc>
          <w:tcPr>
            <w:tcW w:w="1559" w:type="dxa"/>
            <w:tcBorders>
              <w:top w:val="single" w:sz="4" w:space="0" w:color="auto"/>
              <w:left w:val="single" w:sz="4" w:space="0" w:color="auto"/>
            </w:tcBorders>
          </w:tcPr>
          <w:p w:rsidR="005304EE" w:rsidRPr="00B85E6C" w:rsidRDefault="005304EE" w:rsidP="00123175">
            <w:pPr>
              <w:jc w:val="center"/>
            </w:pPr>
            <w:r w:rsidRPr="00B85E6C">
              <w:rPr>
                <w:rFonts w:eastAsia="Calibri"/>
                <w:color w:val="000000"/>
                <w:sz w:val="16"/>
                <w:szCs w:val="16"/>
              </w:rPr>
              <w:t>5</w:t>
            </w:r>
          </w:p>
        </w:tc>
      </w:tr>
      <w:tr w:rsidR="000A37C4" w:rsidRPr="00B85E6C" w:rsidTr="00A76BAC">
        <w:tc>
          <w:tcPr>
            <w:tcW w:w="13753" w:type="dxa"/>
            <w:gridSpan w:val="16"/>
            <w:tcBorders>
              <w:top w:val="single" w:sz="4" w:space="0" w:color="auto"/>
              <w:bottom w:val="single" w:sz="4" w:space="0" w:color="auto"/>
            </w:tcBorders>
          </w:tcPr>
          <w:p w:rsidR="000A37C4" w:rsidRPr="00B85E6C" w:rsidRDefault="000A37C4" w:rsidP="00A76BAC">
            <w:pPr>
              <w:autoSpaceDE w:val="0"/>
              <w:autoSpaceDN w:val="0"/>
              <w:adjustRightInd w:val="0"/>
              <w:jc w:val="center"/>
              <w:rPr>
                <w:rFonts w:eastAsia="Calibri"/>
                <w:color w:val="000000"/>
                <w:sz w:val="16"/>
                <w:szCs w:val="16"/>
              </w:rPr>
            </w:pPr>
          </w:p>
          <w:p w:rsidR="000A37C4" w:rsidRPr="00B85E6C" w:rsidRDefault="000A37C4" w:rsidP="00A76BAC">
            <w:pPr>
              <w:autoSpaceDE w:val="0"/>
              <w:autoSpaceDN w:val="0"/>
              <w:adjustRightInd w:val="0"/>
              <w:jc w:val="center"/>
              <w:rPr>
                <w:rFonts w:eastAsia="Calibri"/>
                <w:color w:val="000000"/>
                <w:sz w:val="16"/>
                <w:szCs w:val="16"/>
              </w:rPr>
            </w:pPr>
            <w:r w:rsidRPr="00B85E6C">
              <w:rPr>
                <w:color w:val="22272F"/>
                <w:sz w:val="25"/>
                <w:szCs w:val="25"/>
                <w:shd w:val="clear" w:color="auto" w:fill="FFFFFF"/>
              </w:rPr>
              <w:t>Цель "Приведение в нормативное состояние зданий общеобразовательных организаций в Чувашской Республике"</w:t>
            </w:r>
          </w:p>
        </w:tc>
      </w:tr>
      <w:tr w:rsidR="007A3B30" w:rsidRPr="00B85E6C" w:rsidTr="00964D44">
        <w:tc>
          <w:tcPr>
            <w:tcW w:w="996" w:type="dxa"/>
            <w:gridSpan w:val="2"/>
            <w:vMerge w:val="restart"/>
            <w:tcBorders>
              <w:top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r w:rsidRPr="00B85E6C">
              <w:rPr>
                <w:rFonts w:eastAsia="Calibri"/>
                <w:color w:val="000000"/>
                <w:sz w:val="16"/>
                <w:szCs w:val="16"/>
              </w:rPr>
              <w:t>Основное мероприятие 2</w:t>
            </w:r>
          </w:p>
        </w:tc>
        <w:tc>
          <w:tcPr>
            <w:tcW w:w="788" w:type="dxa"/>
            <w:vMerge w:val="restart"/>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r w:rsidRPr="00B85E6C">
              <w:rPr>
                <w:color w:val="22272F"/>
                <w:sz w:val="16"/>
                <w:szCs w:val="16"/>
                <w:shd w:val="clear" w:color="auto" w:fill="FFFFFF"/>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r w:rsidRPr="00B85E6C">
              <w:rPr>
                <w:color w:val="22272F"/>
                <w:sz w:val="16"/>
                <w:szCs w:val="16"/>
                <w:shd w:val="clear" w:color="auto" w:fill="FFFFFF"/>
              </w:rPr>
              <w:t>обеспечение нормативного уровня антитеррористической защищенности отремонтированных зданий общеобразовательных организаций</w:t>
            </w:r>
          </w:p>
        </w:tc>
        <w:tc>
          <w:tcPr>
            <w:tcW w:w="1134" w:type="dxa"/>
            <w:vMerge w:val="restart"/>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r w:rsidR="006D7D0C" w:rsidRPr="00B85E6C">
              <w:rPr>
                <w:rFonts w:eastAsia="Calibri"/>
                <w:color w:val="000000"/>
                <w:sz w:val="16"/>
                <w:szCs w:val="16"/>
              </w:rPr>
              <w:t xml:space="preserve">, </w:t>
            </w:r>
          </w:p>
          <w:p w:rsidR="006D7D0C" w:rsidRPr="00B85E6C" w:rsidRDefault="006D7D0C" w:rsidP="006D7D0C">
            <w:pPr>
              <w:autoSpaceDE w:val="0"/>
              <w:autoSpaceDN w:val="0"/>
              <w:adjustRightInd w:val="0"/>
              <w:jc w:val="both"/>
              <w:rPr>
                <w:rFonts w:eastAsia="Calibri"/>
                <w:color w:val="000000"/>
                <w:sz w:val="16"/>
                <w:szCs w:val="16"/>
              </w:rPr>
            </w:pPr>
            <w:r w:rsidRPr="00B85E6C">
              <w:rPr>
                <w:rFonts w:eastAsia="Calibri"/>
                <w:color w:val="000000"/>
                <w:sz w:val="16"/>
                <w:szCs w:val="16"/>
              </w:rPr>
              <w:t>образовательные организации</w:t>
            </w:r>
          </w:p>
          <w:p w:rsidR="006D7D0C" w:rsidRPr="00B85E6C" w:rsidRDefault="006D7D0C" w:rsidP="006D7D0C">
            <w:pPr>
              <w:jc w:val="both"/>
              <w:rPr>
                <w:rFonts w:eastAsia="Calibri"/>
                <w:color w:val="000000"/>
                <w:sz w:val="16"/>
                <w:szCs w:val="16"/>
              </w:rPr>
            </w:pPr>
          </w:p>
          <w:p w:rsidR="006D7D0C" w:rsidRPr="00B85E6C" w:rsidRDefault="006D7D0C" w:rsidP="00A76BAC">
            <w:pPr>
              <w:autoSpaceDE w:val="0"/>
              <w:autoSpaceDN w:val="0"/>
              <w:adjustRightInd w:val="0"/>
              <w:jc w:val="both"/>
              <w:rPr>
                <w:rFonts w:eastAsia="Calibri"/>
                <w:color w:val="000000"/>
                <w:sz w:val="16"/>
                <w:szCs w:val="16"/>
              </w:rPr>
            </w:pPr>
          </w:p>
          <w:p w:rsidR="007A3B30" w:rsidRPr="00B85E6C" w:rsidRDefault="007A3B30" w:rsidP="00A76BAC">
            <w:pPr>
              <w:jc w:val="both"/>
              <w:rPr>
                <w:rFonts w:eastAsia="Calibri"/>
                <w:color w:val="000000"/>
                <w:sz w:val="16"/>
                <w:szCs w:val="16"/>
              </w:rPr>
            </w:pPr>
          </w:p>
          <w:p w:rsidR="007A3B30" w:rsidRPr="00B85E6C" w:rsidRDefault="007A3B30" w:rsidP="000A37C4">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r w:rsidRPr="00B85E6C">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7A3B30" w:rsidRPr="00B85E6C" w:rsidRDefault="00964D44" w:rsidP="00964D44">
            <w:pPr>
              <w:jc w:val="center"/>
            </w:pPr>
            <w:r w:rsidRPr="00B85E6C">
              <w:rPr>
                <w:rFonts w:eastAsia="Calibri"/>
                <w:color w:val="000000"/>
                <w:sz w:val="16"/>
                <w:szCs w:val="16"/>
              </w:rPr>
              <w:t>717</w:t>
            </w:r>
            <w:r w:rsidR="007A3B30" w:rsidRPr="00B85E6C">
              <w:rPr>
                <w:rFonts w:eastAsia="Calibri"/>
                <w:color w:val="000000"/>
                <w:sz w:val="16"/>
                <w:szCs w:val="16"/>
              </w:rPr>
              <w:t>,0</w:t>
            </w:r>
          </w:p>
        </w:tc>
        <w:tc>
          <w:tcPr>
            <w:tcW w:w="1417"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7A3B30" w:rsidRPr="00B85E6C" w:rsidTr="00964D44">
        <w:tc>
          <w:tcPr>
            <w:tcW w:w="996" w:type="dxa"/>
            <w:gridSpan w:val="2"/>
            <w:vMerge/>
            <w:tcBorders>
              <w:top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r w:rsidRPr="00B85E6C">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7A3B30" w:rsidRPr="00B85E6C" w:rsidRDefault="007A3B30" w:rsidP="00964D44">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8A216F" w:rsidRPr="00B85E6C" w:rsidTr="00964D44">
        <w:trPr>
          <w:trHeight w:val="627"/>
        </w:trPr>
        <w:tc>
          <w:tcPr>
            <w:tcW w:w="996" w:type="dxa"/>
            <w:gridSpan w:val="2"/>
            <w:vMerge/>
            <w:tcBorders>
              <w:top w:val="single" w:sz="4" w:space="0" w:color="auto"/>
              <w:bottom w:val="single" w:sz="4" w:space="0" w:color="auto"/>
              <w:right w:val="single" w:sz="4" w:space="0" w:color="auto"/>
            </w:tcBorders>
          </w:tcPr>
          <w:p w:rsidR="008A216F" w:rsidRPr="00B85E6C" w:rsidRDefault="008A216F"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A216F" w:rsidRPr="00B85E6C" w:rsidRDefault="008A216F"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A216F" w:rsidRPr="00B85E6C" w:rsidRDefault="008A216F"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A216F" w:rsidRPr="00B85E6C" w:rsidRDefault="008A216F"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8A216F" w:rsidRPr="00B85E6C" w:rsidRDefault="008A216F" w:rsidP="00A76BAC">
            <w:pPr>
              <w:autoSpaceDE w:val="0"/>
              <w:autoSpaceDN w:val="0"/>
              <w:adjustRightInd w:val="0"/>
              <w:jc w:val="center"/>
              <w:rPr>
                <w:rFonts w:eastAsia="Calibri"/>
                <w:color w:val="000000"/>
                <w:sz w:val="16"/>
                <w:szCs w:val="16"/>
              </w:rPr>
            </w:pPr>
            <w:r w:rsidRPr="00B85E6C">
              <w:rPr>
                <w:rFonts w:eastAsia="Calibri"/>
                <w:color w:val="000000"/>
                <w:sz w:val="16"/>
                <w:szCs w:val="16"/>
              </w:rPr>
              <w:t>874</w:t>
            </w:r>
          </w:p>
          <w:p w:rsidR="008A216F" w:rsidRPr="00B85E6C" w:rsidRDefault="008A216F"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8A216F" w:rsidRPr="00B85E6C" w:rsidRDefault="008A216F"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8A216F" w:rsidRPr="00B85E6C" w:rsidRDefault="008A216F" w:rsidP="000A37C4">
            <w:pPr>
              <w:jc w:val="center"/>
              <w:rPr>
                <w:bCs/>
                <w:color w:val="000000"/>
                <w:sz w:val="16"/>
                <w:szCs w:val="16"/>
              </w:rPr>
            </w:pPr>
            <w:r w:rsidRPr="00B85E6C">
              <w:rPr>
                <w:bCs/>
                <w:color w:val="000000"/>
                <w:sz w:val="16"/>
                <w:szCs w:val="16"/>
              </w:rPr>
              <w:t>Ц770300000</w:t>
            </w:r>
          </w:p>
          <w:p w:rsidR="008A216F" w:rsidRPr="00B85E6C" w:rsidRDefault="008A216F" w:rsidP="00A76BAC">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right w:val="single" w:sz="4" w:space="0" w:color="auto"/>
            </w:tcBorders>
          </w:tcPr>
          <w:p w:rsidR="008A216F" w:rsidRPr="00B85E6C" w:rsidRDefault="008A216F"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8A216F" w:rsidRPr="00B85E6C" w:rsidRDefault="008A216F" w:rsidP="00A76BAC">
            <w:pPr>
              <w:autoSpaceDE w:val="0"/>
              <w:autoSpaceDN w:val="0"/>
              <w:adjustRightInd w:val="0"/>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8A216F" w:rsidRPr="00B85E6C" w:rsidRDefault="00964D44" w:rsidP="00964D44">
            <w:pPr>
              <w:autoSpaceDE w:val="0"/>
              <w:autoSpaceDN w:val="0"/>
              <w:adjustRightInd w:val="0"/>
              <w:jc w:val="center"/>
              <w:rPr>
                <w:rFonts w:eastAsia="Calibri"/>
                <w:color w:val="000000"/>
                <w:sz w:val="16"/>
                <w:szCs w:val="16"/>
              </w:rPr>
            </w:pPr>
            <w:r w:rsidRPr="00B85E6C">
              <w:rPr>
                <w:rFonts w:eastAsia="Calibri"/>
                <w:color w:val="000000"/>
                <w:sz w:val="16"/>
                <w:szCs w:val="16"/>
              </w:rPr>
              <w:t>650</w:t>
            </w:r>
            <w:r w:rsidR="008A216F" w:rsidRPr="00B85E6C">
              <w:rPr>
                <w:rFonts w:eastAsia="Calibri"/>
                <w:color w:val="000000"/>
                <w:sz w:val="16"/>
                <w:szCs w:val="16"/>
              </w:rPr>
              <w:t>,0</w:t>
            </w:r>
          </w:p>
        </w:tc>
        <w:tc>
          <w:tcPr>
            <w:tcW w:w="1417" w:type="dxa"/>
            <w:tcBorders>
              <w:top w:val="single" w:sz="4" w:space="0" w:color="auto"/>
              <w:left w:val="single" w:sz="4" w:space="0" w:color="auto"/>
            </w:tcBorders>
          </w:tcPr>
          <w:p w:rsidR="008A216F" w:rsidRPr="00B85E6C" w:rsidRDefault="008A216F"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tcBorders>
          </w:tcPr>
          <w:p w:rsidR="008A216F" w:rsidRPr="00B85E6C" w:rsidRDefault="008A216F"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tcBorders>
          </w:tcPr>
          <w:p w:rsidR="008A216F" w:rsidRPr="00B85E6C" w:rsidRDefault="008A216F"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7A3B30" w:rsidRPr="00B85E6C" w:rsidTr="00964D44">
        <w:tc>
          <w:tcPr>
            <w:tcW w:w="996" w:type="dxa"/>
            <w:gridSpan w:val="2"/>
            <w:vMerge/>
            <w:tcBorders>
              <w:top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874</w:t>
            </w:r>
          </w:p>
          <w:p w:rsidR="007A3B30" w:rsidRPr="00B85E6C" w:rsidRDefault="007A3B30"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7A3B30" w:rsidRPr="00B85E6C" w:rsidRDefault="007A3B30" w:rsidP="00A76BAC">
            <w:pPr>
              <w:jc w:val="center"/>
              <w:rPr>
                <w:bCs/>
                <w:color w:val="000000"/>
                <w:sz w:val="16"/>
                <w:szCs w:val="16"/>
              </w:rPr>
            </w:pPr>
            <w:r w:rsidRPr="00B85E6C">
              <w:rPr>
                <w:bCs/>
                <w:color w:val="000000"/>
                <w:sz w:val="16"/>
                <w:szCs w:val="16"/>
              </w:rPr>
              <w:t>Ц770300000</w:t>
            </w:r>
          </w:p>
          <w:p w:rsidR="007A3B30" w:rsidRPr="00B85E6C" w:rsidRDefault="007A3B30" w:rsidP="00A76BAC">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7A3B30" w:rsidRPr="00B85E6C" w:rsidRDefault="00964D44" w:rsidP="00964D44">
            <w:pPr>
              <w:autoSpaceDE w:val="0"/>
              <w:autoSpaceDN w:val="0"/>
              <w:adjustRightInd w:val="0"/>
              <w:jc w:val="center"/>
              <w:rPr>
                <w:rFonts w:eastAsia="Calibri"/>
                <w:color w:val="000000"/>
                <w:sz w:val="16"/>
                <w:szCs w:val="16"/>
              </w:rPr>
            </w:pPr>
            <w:r w:rsidRPr="00B85E6C">
              <w:rPr>
                <w:sz w:val="18"/>
                <w:szCs w:val="18"/>
              </w:rPr>
              <w:t>67</w:t>
            </w:r>
            <w:r w:rsidR="008A216F" w:rsidRPr="00B85E6C">
              <w:rPr>
                <w:sz w:val="18"/>
                <w:szCs w:val="18"/>
              </w:rPr>
              <w:t>,0</w:t>
            </w:r>
          </w:p>
        </w:tc>
        <w:tc>
          <w:tcPr>
            <w:tcW w:w="1417"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7A3B30" w:rsidRPr="00B85E6C" w:rsidTr="00964D44">
        <w:trPr>
          <w:trHeight w:val="1485"/>
        </w:trPr>
        <w:tc>
          <w:tcPr>
            <w:tcW w:w="996" w:type="dxa"/>
            <w:gridSpan w:val="2"/>
            <w:vMerge/>
            <w:tcBorders>
              <w:top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7A3B30" w:rsidRPr="00B85E6C" w:rsidRDefault="007A3B30" w:rsidP="00A76BAC">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7A3B30" w:rsidRPr="00B85E6C" w:rsidRDefault="007A3B30" w:rsidP="00964D44">
            <w:pPr>
              <w:jc w:val="center"/>
              <w:rPr>
                <w:sz w:val="16"/>
                <w:szCs w:val="16"/>
              </w:rPr>
            </w:pPr>
            <w:r w:rsidRPr="00B85E6C">
              <w:rPr>
                <w:sz w:val="16"/>
                <w:szCs w:val="16"/>
              </w:rPr>
              <w:t>0,0</w:t>
            </w:r>
          </w:p>
        </w:tc>
        <w:tc>
          <w:tcPr>
            <w:tcW w:w="1417"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7A3B30" w:rsidRPr="00B85E6C" w:rsidRDefault="007A3B30"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0A37C4" w:rsidRPr="00B85E6C" w:rsidTr="00964D44">
        <w:trPr>
          <w:trHeight w:val="378"/>
        </w:trPr>
        <w:tc>
          <w:tcPr>
            <w:tcW w:w="996" w:type="dxa"/>
            <w:gridSpan w:val="2"/>
            <w:tcBorders>
              <w:top w:val="single" w:sz="4" w:space="0" w:color="auto"/>
              <w:bottom w:val="single" w:sz="4" w:space="0" w:color="auto"/>
              <w:right w:val="single" w:sz="4" w:space="0" w:color="auto"/>
            </w:tcBorders>
          </w:tcPr>
          <w:p w:rsidR="000A37C4" w:rsidRPr="00B85E6C" w:rsidRDefault="000A37C4" w:rsidP="006D7D0C">
            <w:pPr>
              <w:autoSpaceDE w:val="0"/>
              <w:autoSpaceDN w:val="0"/>
              <w:adjustRightInd w:val="0"/>
              <w:jc w:val="both"/>
              <w:rPr>
                <w:rFonts w:eastAsia="Calibri"/>
                <w:color w:val="000000"/>
                <w:sz w:val="16"/>
                <w:szCs w:val="16"/>
              </w:rPr>
            </w:pPr>
            <w:r w:rsidRPr="00B85E6C">
              <w:rPr>
                <w:color w:val="000000"/>
                <w:sz w:val="16"/>
                <w:szCs w:val="16"/>
              </w:rPr>
              <w:t>Целевой (ые) индикатор (ы) и показатель(и) подпрограммы (</w:t>
            </w:r>
            <w:r w:rsidRPr="00B85E6C">
              <w:rPr>
                <w:rFonts w:eastAsia="Calibri"/>
                <w:color w:val="000000"/>
                <w:sz w:val="16"/>
                <w:szCs w:val="16"/>
              </w:rPr>
              <w:t>муниципальной</w:t>
            </w:r>
            <w:r w:rsidRPr="00B85E6C">
              <w:rPr>
                <w:color w:val="000000"/>
                <w:sz w:val="16"/>
                <w:szCs w:val="16"/>
              </w:rPr>
              <w:t xml:space="preserve"> программы), увя</w:t>
            </w:r>
            <w:r w:rsidRPr="00B85E6C">
              <w:rPr>
                <w:color w:val="000000"/>
                <w:sz w:val="16"/>
                <w:szCs w:val="16"/>
              </w:rPr>
              <w:softHyphen/>
              <w:t>занные с ос</w:t>
            </w:r>
            <w:r w:rsidRPr="00B85E6C">
              <w:rPr>
                <w:color w:val="000000"/>
                <w:sz w:val="16"/>
                <w:szCs w:val="16"/>
              </w:rPr>
              <w:softHyphen/>
              <w:t>новным мероприятием</w:t>
            </w:r>
            <w:r w:rsidR="006D7D0C" w:rsidRPr="00B85E6C">
              <w:rPr>
                <w:rFonts w:eastAsia="Calibri"/>
                <w:color w:val="000000"/>
                <w:sz w:val="16"/>
                <w:szCs w:val="16"/>
              </w:rPr>
              <w:t>2</w:t>
            </w:r>
          </w:p>
        </w:tc>
        <w:tc>
          <w:tcPr>
            <w:tcW w:w="7229" w:type="dxa"/>
            <w:gridSpan w:val="10"/>
            <w:tcBorders>
              <w:top w:val="single" w:sz="4" w:space="0" w:color="auto"/>
              <w:left w:val="single" w:sz="4" w:space="0" w:color="auto"/>
              <w:right w:val="single" w:sz="4" w:space="0" w:color="auto"/>
            </w:tcBorders>
          </w:tcPr>
          <w:p w:rsidR="000A37C4" w:rsidRPr="00B85E6C" w:rsidRDefault="006D7D0C" w:rsidP="00A76BAC">
            <w:pPr>
              <w:autoSpaceDE w:val="0"/>
              <w:autoSpaceDN w:val="0"/>
              <w:adjustRightInd w:val="0"/>
              <w:jc w:val="both"/>
              <w:rPr>
                <w:rFonts w:eastAsia="Calibri"/>
                <w:color w:val="000000"/>
                <w:sz w:val="16"/>
                <w:szCs w:val="16"/>
              </w:rPr>
            </w:pPr>
            <w:r w:rsidRPr="00B85E6C">
              <w:rPr>
                <w:color w:val="22272F"/>
                <w:sz w:val="16"/>
                <w:szCs w:val="16"/>
                <w:shd w:val="clear" w:color="auto" w:fill="FFFFFF"/>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 ед.</w:t>
            </w:r>
            <w:r w:rsidR="000A37C4" w:rsidRPr="00B85E6C">
              <w:rPr>
                <w:color w:val="22272F"/>
                <w:sz w:val="16"/>
                <w:szCs w:val="16"/>
                <w:shd w:val="clear" w:color="auto" w:fill="FFFFFF"/>
              </w:rPr>
              <w:t>.</w:t>
            </w:r>
          </w:p>
        </w:tc>
        <w:tc>
          <w:tcPr>
            <w:tcW w:w="1134" w:type="dxa"/>
            <w:tcBorders>
              <w:top w:val="single" w:sz="4" w:space="0" w:color="auto"/>
              <w:left w:val="single" w:sz="4" w:space="0" w:color="auto"/>
            </w:tcBorders>
          </w:tcPr>
          <w:p w:rsidR="000A37C4" w:rsidRPr="00B85E6C" w:rsidRDefault="000A37C4" w:rsidP="00A76BAC">
            <w:pPr>
              <w:jc w:val="center"/>
            </w:pPr>
            <w:r w:rsidRPr="00B85E6C">
              <w:rPr>
                <w:rFonts w:eastAsia="Calibri"/>
                <w:color w:val="000000"/>
                <w:sz w:val="16"/>
                <w:szCs w:val="16"/>
              </w:rPr>
              <w:t>4</w:t>
            </w:r>
          </w:p>
        </w:tc>
        <w:tc>
          <w:tcPr>
            <w:tcW w:w="1417" w:type="dxa"/>
            <w:tcBorders>
              <w:top w:val="single" w:sz="4" w:space="0" w:color="auto"/>
              <w:left w:val="single" w:sz="4" w:space="0" w:color="auto"/>
            </w:tcBorders>
          </w:tcPr>
          <w:p w:rsidR="000A37C4" w:rsidRPr="00B85E6C" w:rsidRDefault="000A37C4" w:rsidP="00A76BAC">
            <w:pPr>
              <w:jc w:val="center"/>
            </w:pPr>
            <w:r w:rsidRPr="00B85E6C">
              <w:rPr>
                <w:rFonts w:eastAsia="Calibri"/>
                <w:color w:val="000000"/>
                <w:sz w:val="16"/>
                <w:szCs w:val="16"/>
              </w:rPr>
              <w:t>4</w:t>
            </w:r>
          </w:p>
        </w:tc>
        <w:tc>
          <w:tcPr>
            <w:tcW w:w="1418" w:type="dxa"/>
            <w:tcBorders>
              <w:top w:val="single" w:sz="4" w:space="0" w:color="auto"/>
              <w:left w:val="single" w:sz="4" w:space="0" w:color="auto"/>
            </w:tcBorders>
          </w:tcPr>
          <w:p w:rsidR="000A37C4" w:rsidRPr="00B85E6C" w:rsidRDefault="006D7D0C" w:rsidP="00A76BAC">
            <w:pPr>
              <w:jc w:val="center"/>
            </w:pPr>
            <w:r w:rsidRPr="00B85E6C">
              <w:rPr>
                <w:rFonts w:eastAsia="Calibri"/>
                <w:color w:val="000000"/>
                <w:sz w:val="16"/>
                <w:szCs w:val="16"/>
              </w:rPr>
              <w:t>5</w:t>
            </w:r>
          </w:p>
        </w:tc>
        <w:tc>
          <w:tcPr>
            <w:tcW w:w="1559" w:type="dxa"/>
            <w:tcBorders>
              <w:top w:val="single" w:sz="4" w:space="0" w:color="auto"/>
              <w:left w:val="single" w:sz="4" w:space="0" w:color="auto"/>
            </w:tcBorders>
          </w:tcPr>
          <w:p w:rsidR="000A37C4" w:rsidRPr="00B85E6C" w:rsidRDefault="006D7D0C" w:rsidP="00A76BAC">
            <w:pPr>
              <w:jc w:val="center"/>
            </w:pPr>
            <w:r w:rsidRPr="00B85E6C">
              <w:rPr>
                <w:rFonts w:eastAsia="Calibri"/>
                <w:color w:val="000000"/>
                <w:sz w:val="16"/>
                <w:szCs w:val="16"/>
              </w:rPr>
              <w:t>5</w:t>
            </w:r>
          </w:p>
        </w:tc>
      </w:tr>
      <w:tr w:rsidR="00964D44" w:rsidRPr="00B85E6C" w:rsidTr="00964D44">
        <w:tc>
          <w:tcPr>
            <w:tcW w:w="996" w:type="dxa"/>
            <w:gridSpan w:val="2"/>
            <w:vMerge w:val="restart"/>
            <w:tcBorders>
              <w:top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r w:rsidRPr="00B85E6C">
              <w:rPr>
                <w:rFonts w:eastAsia="Calibri"/>
                <w:color w:val="000000"/>
                <w:sz w:val="16"/>
                <w:szCs w:val="16"/>
              </w:rPr>
              <w:t>Основное мероприятие 2.1</w:t>
            </w:r>
          </w:p>
        </w:tc>
        <w:tc>
          <w:tcPr>
            <w:tcW w:w="788" w:type="dxa"/>
            <w:vMerge w:val="restart"/>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r w:rsidRPr="00B85E6C">
              <w:rPr>
                <w:color w:val="22272F"/>
                <w:sz w:val="16"/>
                <w:szCs w:val="16"/>
                <w:shd w:val="clear" w:color="auto" w:fill="FFFFFF"/>
              </w:rPr>
              <w:t>Укрепление материально-технической базы муниципальных образовательных организаций</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 образовательные организации</w:t>
            </w:r>
          </w:p>
          <w:p w:rsidR="00964D44" w:rsidRPr="00B85E6C" w:rsidRDefault="00964D44" w:rsidP="00A76BAC">
            <w:pPr>
              <w:jc w:val="both"/>
              <w:rPr>
                <w:rFonts w:eastAsia="Calibri"/>
                <w:color w:val="000000"/>
                <w:sz w:val="16"/>
                <w:szCs w:val="16"/>
              </w:rPr>
            </w:pPr>
          </w:p>
          <w:p w:rsidR="00964D44" w:rsidRPr="00B85E6C" w:rsidRDefault="00964D44" w:rsidP="00A76BAC">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r w:rsidRPr="00B85E6C">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964D44" w:rsidRPr="00B85E6C" w:rsidRDefault="00964D44" w:rsidP="00B85E6C">
            <w:pPr>
              <w:jc w:val="center"/>
            </w:pPr>
            <w:r w:rsidRPr="00B85E6C">
              <w:rPr>
                <w:rFonts w:eastAsia="Calibri"/>
                <w:color w:val="000000"/>
                <w:sz w:val="16"/>
                <w:szCs w:val="16"/>
              </w:rPr>
              <w:t>717,0</w:t>
            </w:r>
          </w:p>
        </w:tc>
        <w:tc>
          <w:tcPr>
            <w:tcW w:w="1417" w:type="dxa"/>
            <w:tcBorders>
              <w:top w:val="single" w:sz="4" w:space="0" w:color="auto"/>
              <w:left w:val="single" w:sz="4" w:space="0" w:color="auto"/>
              <w:bottom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c>
          <w:tcPr>
            <w:tcW w:w="996" w:type="dxa"/>
            <w:gridSpan w:val="2"/>
            <w:vMerge/>
            <w:tcBorders>
              <w:top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r w:rsidRPr="00B85E6C">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rPr>
          <w:trHeight w:val="738"/>
        </w:trPr>
        <w:tc>
          <w:tcPr>
            <w:tcW w:w="996" w:type="dxa"/>
            <w:gridSpan w:val="2"/>
            <w:vMerge/>
            <w:tcBorders>
              <w:top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874</w:t>
            </w:r>
          </w:p>
          <w:p w:rsidR="00964D44" w:rsidRPr="00B85E6C" w:rsidRDefault="00964D44"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964D44" w:rsidRPr="00B85E6C" w:rsidRDefault="00964D44" w:rsidP="00A76BAC">
            <w:pPr>
              <w:autoSpaceDE w:val="0"/>
              <w:autoSpaceDN w:val="0"/>
              <w:adjustRightInd w:val="0"/>
              <w:ind w:left="-57" w:right="-57"/>
              <w:jc w:val="center"/>
              <w:rPr>
                <w:rFonts w:eastAsia="Calibri"/>
                <w:color w:val="000000"/>
                <w:sz w:val="16"/>
                <w:szCs w:val="16"/>
              </w:rPr>
            </w:pPr>
            <w:r w:rsidRPr="00B85E6C">
              <w:rPr>
                <w:bCs/>
                <w:color w:val="000000"/>
                <w:sz w:val="16"/>
                <w:szCs w:val="16"/>
              </w:rPr>
              <w:t>Ц7703S1660</w:t>
            </w:r>
          </w:p>
        </w:tc>
        <w:tc>
          <w:tcPr>
            <w:tcW w:w="771" w:type="dxa"/>
            <w:tcBorders>
              <w:top w:val="single" w:sz="4" w:space="0" w:color="auto"/>
              <w:left w:val="single" w:sz="4" w:space="0" w:color="auto"/>
              <w:righ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650,0</w:t>
            </w:r>
          </w:p>
        </w:tc>
        <w:tc>
          <w:tcPr>
            <w:tcW w:w="1417" w:type="dxa"/>
            <w:tcBorders>
              <w:top w:val="single" w:sz="4" w:space="0" w:color="auto"/>
              <w:lef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c>
          <w:tcPr>
            <w:tcW w:w="996" w:type="dxa"/>
            <w:gridSpan w:val="2"/>
            <w:vMerge/>
            <w:tcBorders>
              <w:top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874</w:t>
            </w:r>
          </w:p>
          <w:p w:rsidR="00964D44" w:rsidRPr="00B85E6C" w:rsidRDefault="00964D44"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ind w:left="-57" w:right="-57"/>
              <w:jc w:val="center"/>
              <w:rPr>
                <w:rFonts w:eastAsia="Calibri"/>
                <w:color w:val="000000"/>
                <w:sz w:val="16"/>
                <w:szCs w:val="16"/>
              </w:rPr>
            </w:pPr>
            <w:r w:rsidRPr="00B85E6C">
              <w:rPr>
                <w:bCs/>
                <w:color w:val="000000"/>
                <w:sz w:val="16"/>
                <w:szCs w:val="16"/>
              </w:rPr>
              <w:t>Ц7703S1660</w:t>
            </w:r>
          </w:p>
        </w:tc>
        <w:tc>
          <w:tcPr>
            <w:tcW w:w="771"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B85E6C" w:rsidRDefault="00964D44" w:rsidP="00A76BAC">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sz w:val="18"/>
                <w:szCs w:val="18"/>
              </w:rPr>
              <w:t>67,0</w:t>
            </w:r>
          </w:p>
        </w:tc>
        <w:tc>
          <w:tcPr>
            <w:tcW w:w="1417" w:type="dxa"/>
            <w:tcBorders>
              <w:top w:val="single" w:sz="4" w:space="0" w:color="auto"/>
              <w:left w:val="single" w:sz="4" w:space="0" w:color="auto"/>
              <w:bottom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B85E6C" w:rsidRDefault="00964D44"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6D7D0C" w:rsidRPr="00B85E6C" w:rsidTr="00964D44">
        <w:trPr>
          <w:trHeight w:val="1485"/>
        </w:trPr>
        <w:tc>
          <w:tcPr>
            <w:tcW w:w="996" w:type="dxa"/>
            <w:gridSpan w:val="2"/>
            <w:vMerge/>
            <w:tcBorders>
              <w:top w:val="single" w:sz="4" w:space="0" w:color="auto"/>
              <w:bottom w:val="single" w:sz="4" w:space="0" w:color="auto"/>
              <w:right w:val="single" w:sz="4" w:space="0" w:color="auto"/>
            </w:tcBorders>
          </w:tcPr>
          <w:p w:rsidR="006D7D0C" w:rsidRPr="00B85E6C" w:rsidRDefault="006D7D0C"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6D7D0C" w:rsidRPr="00B85E6C" w:rsidRDefault="006D7D0C"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6D7D0C" w:rsidRPr="00B85E6C" w:rsidRDefault="006D7D0C"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6D7D0C" w:rsidRPr="00B85E6C" w:rsidRDefault="006D7D0C"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6D7D0C" w:rsidRPr="00B85E6C" w:rsidRDefault="006D7D0C" w:rsidP="00A76BA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6D7D0C" w:rsidRPr="00B85E6C" w:rsidRDefault="006D7D0C"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6D7D0C" w:rsidRPr="00B85E6C" w:rsidRDefault="006D7D0C" w:rsidP="00A76BA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6D7D0C" w:rsidRPr="00B85E6C" w:rsidRDefault="006D7D0C" w:rsidP="00A76BA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6D7D0C" w:rsidRPr="00B85E6C" w:rsidRDefault="006D7D0C" w:rsidP="00A76BAC">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6D7D0C" w:rsidRPr="00B85E6C" w:rsidRDefault="006D7D0C" w:rsidP="00A76BAC">
            <w:pPr>
              <w:jc w:val="center"/>
            </w:pPr>
            <w:r w:rsidRPr="00B85E6C">
              <w:t>0,0</w:t>
            </w:r>
          </w:p>
        </w:tc>
        <w:tc>
          <w:tcPr>
            <w:tcW w:w="1417" w:type="dxa"/>
            <w:tcBorders>
              <w:top w:val="single" w:sz="4" w:space="0" w:color="auto"/>
              <w:left w:val="single" w:sz="4" w:space="0" w:color="auto"/>
              <w:bottom w:val="single" w:sz="4" w:space="0" w:color="auto"/>
            </w:tcBorders>
          </w:tcPr>
          <w:p w:rsidR="006D7D0C" w:rsidRPr="00B85E6C" w:rsidRDefault="006D7D0C"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6D7D0C" w:rsidRPr="00B85E6C" w:rsidRDefault="006D7D0C"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6D7D0C" w:rsidRPr="00B85E6C" w:rsidRDefault="006D7D0C" w:rsidP="00A76BA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c>
          <w:tcPr>
            <w:tcW w:w="996" w:type="dxa"/>
            <w:gridSpan w:val="2"/>
            <w:vMerge w:val="restart"/>
            <w:tcBorders>
              <w:top w:val="single" w:sz="4" w:space="0" w:color="auto"/>
              <w:bottom w:val="single" w:sz="4" w:space="0" w:color="auto"/>
              <w:right w:val="single" w:sz="4" w:space="0" w:color="auto"/>
            </w:tcBorders>
          </w:tcPr>
          <w:p w:rsidR="00964D44" w:rsidRPr="00B85E6C" w:rsidRDefault="00964D44" w:rsidP="00964D44">
            <w:pPr>
              <w:autoSpaceDE w:val="0"/>
              <w:autoSpaceDN w:val="0"/>
              <w:adjustRightInd w:val="0"/>
              <w:jc w:val="both"/>
              <w:rPr>
                <w:rFonts w:eastAsia="Calibri"/>
                <w:color w:val="000000"/>
                <w:sz w:val="16"/>
                <w:szCs w:val="16"/>
              </w:rPr>
            </w:pPr>
            <w:r w:rsidRPr="00B85E6C">
              <w:rPr>
                <w:rFonts w:eastAsia="Calibri"/>
                <w:color w:val="000000"/>
                <w:sz w:val="16"/>
                <w:szCs w:val="16"/>
              </w:rPr>
              <w:t>Основное мероприятие 3</w:t>
            </w:r>
          </w:p>
        </w:tc>
        <w:tc>
          <w:tcPr>
            <w:tcW w:w="788" w:type="dxa"/>
            <w:vMerge w:val="restart"/>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color w:val="22272F"/>
                <w:sz w:val="16"/>
                <w:szCs w:val="16"/>
                <w:shd w:val="clear" w:color="auto" w:fill="FFFFFF"/>
              </w:rPr>
              <w:t>Модернизация территорий общеобразовательных организаций</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color w:val="22272F"/>
                <w:sz w:val="16"/>
                <w:szCs w:val="16"/>
                <w:shd w:val="clear" w:color="auto" w:fill="FFFFFF"/>
              </w:rPr>
              <w:t>обеспечение нормативного уровня антитеррористической защищенности отремонтированных зданий общеобразовательных организаций</w:t>
            </w:r>
          </w:p>
        </w:tc>
        <w:tc>
          <w:tcPr>
            <w:tcW w:w="1134" w:type="dxa"/>
            <w:vMerge w:val="restart"/>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 xml:space="preserve">ответственный исполнитель – Отдел образования,  молодежной политики и спорта администрации Порецкого муниципального округа, </w:t>
            </w:r>
          </w:p>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образовательные организации</w:t>
            </w:r>
          </w:p>
          <w:p w:rsidR="00964D44" w:rsidRPr="00B85E6C" w:rsidRDefault="00964D44" w:rsidP="00B85E6C">
            <w:pPr>
              <w:jc w:val="both"/>
              <w:rPr>
                <w:rFonts w:eastAsia="Calibri"/>
                <w:color w:val="000000"/>
                <w:sz w:val="16"/>
                <w:szCs w:val="16"/>
              </w:rPr>
            </w:pPr>
          </w:p>
          <w:p w:rsidR="00964D44" w:rsidRPr="00B85E6C" w:rsidRDefault="00964D44" w:rsidP="00B85E6C">
            <w:pPr>
              <w:autoSpaceDE w:val="0"/>
              <w:autoSpaceDN w:val="0"/>
              <w:adjustRightInd w:val="0"/>
              <w:jc w:val="both"/>
              <w:rPr>
                <w:rFonts w:eastAsia="Calibri"/>
                <w:color w:val="000000"/>
                <w:sz w:val="16"/>
                <w:szCs w:val="16"/>
              </w:rPr>
            </w:pPr>
          </w:p>
          <w:p w:rsidR="00964D44" w:rsidRPr="00B85E6C" w:rsidRDefault="00964D44" w:rsidP="00B85E6C">
            <w:pPr>
              <w:jc w:val="both"/>
              <w:rPr>
                <w:rFonts w:eastAsia="Calibri"/>
                <w:color w:val="000000"/>
                <w:sz w:val="16"/>
                <w:szCs w:val="16"/>
              </w:rPr>
            </w:pPr>
          </w:p>
          <w:p w:rsidR="00964D44" w:rsidRPr="00B85E6C" w:rsidRDefault="00964D44" w:rsidP="00B85E6C">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964D44" w:rsidRPr="00B85E6C" w:rsidRDefault="00964D44" w:rsidP="00B85E6C">
            <w:pPr>
              <w:jc w:val="center"/>
            </w:pPr>
            <w:r w:rsidRPr="00B85E6C">
              <w:rPr>
                <w:rFonts w:eastAsia="Calibri"/>
                <w:color w:val="000000"/>
                <w:sz w:val="16"/>
                <w:szCs w:val="16"/>
              </w:rPr>
              <w:t>8862,3</w:t>
            </w:r>
          </w:p>
        </w:tc>
        <w:tc>
          <w:tcPr>
            <w:tcW w:w="1417"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c>
          <w:tcPr>
            <w:tcW w:w="996" w:type="dxa"/>
            <w:gridSpan w:val="2"/>
            <w:vMerge/>
            <w:tcBorders>
              <w:top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rPr>
          <w:trHeight w:val="627"/>
        </w:trPr>
        <w:tc>
          <w:tcPr>
            <w:tcW w:w="996" w:type="dxa"/>
            <w:gridSpan w:val="2"/>
            <w:vMerge/>
            <w:tcBorders>
              <w:top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874</w:t>
            </w:r>
          </w:p>
          <w:p w:rsidR="00964D44" w:rsidRPr="00B85E6C" w:rsidRDefault="00964D44" w:rsidP="00B85E6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964D44" w:rsidRPr="00B85E6C" w:rsidRDefault="00964D44" w:rsidP="00B85E6C">
            <w:pPr>
              <w:jc w:val="center"/>
              <w:rPr>
                <w:bCs/>
                <w:color w:val="000000"/>
                <w:sz w:val="16"/>
                <w:szCs w:val="16"/>
              </w:rPr>
            </w:pPr>
            <w:r w:rsidRPr="00B85E6C">
              <w:rPr>
                <w:bCs/>
                <w:color w:val="000000"/>
                <w:sz w:val="16"/>
                <w:szCs w:val="16"/>
              </w:rPr>
              <w:t>Ц770300000</w:t>
            </w:r>
          </w:p>
          <w:p w:rsidR="00964D44" w:rsidRPr="00B85E6C" w:rsidRDefault="00964D44" w:rsidP="00B85E6C">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8330,3</w:t>
            </w:r>
          </w:p>
        </w:tc>
        <w:tc>
          <w:tcPr>
            <w:tcW w:w="1417" w:type="dxa"/>
            <w:tcBorders>
              <w:top w:val="single" w:sz="4" w:space="0" w:color="auto"/>
              <w:lef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c>
          <w:tcPr>
            <w:tcW w:w="996" w:type="dxa"/>
            <w:gridSpan w:val="2"/>
            <w:vMerge/>
            <w:tcBorders>
              <w:top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874</w:t>
            </w:r>
          </w:p>
          <w:p w:rsidR="00964D44" w:rsidRPr="00B85E6C" w:rsidRDefault="00964D44" w:rsidP="00B85E6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B85E6C" w:rsidRDefault="00964D44" w:rsidP="00B85E6C">
            <w:pPr>
              <w:jc w:val="center"/>
              <w:rPr>
                <w:bCs/>
                <w:color w:val="000000"/>
                <w:sz w:val="16"/>
                <w:szCs w:val="16"/>
              </w:rPr>
            </w:pPr>
            <w:r w:rsidRPr="00B85E6C">
              <w:rPr>
                <w:bCs/>
                <w:color w:val="000000"/>
                <w:sz w:val="16"/>
                <w:szCs w:val="16"/>
              </w:rPr>
              <w:t>Ц770300000</w:t>
            </w:r>
          </w:p>
          <w:p w:rsidR="00964D44" w:rsidRPr="00B85E6C" w:rsidRDefault="00964D44" w:rsidP="00B85E6C">
            <w:pPr>
              <w:autoSpaceDE w:val="0"/>
              <w:autoSpaceDN w:val="0"/>
              <w:adjustRightInd w:val="0"/>
              <w:ind w:left="-57" w:right="-57"/>
              <w:jc w:val="center"/>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sz w:val="18"/>
                <w:szCs w:val="18"/>
              </w:rPr>
              <w:t>532,0</w:t>
            </w:r>
          </w:p>
        </w:tc>
        <w:tc>
          <w:tcPr>
            <w:tcW w:w="1417"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rPr>
          <w:trHeight w:val="1485"/>
        </w:trPr>
        <w:tc>
          <w:tcPr>
            <w:tcW w:w="996" w:type="dxa"/>
            <w:gridSpan w:val="2"/>
            <w:vMerge/>
            <w:tcBorders>
              <w:top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964D44" w:rsidRPr="00B85E6C" w:rsidRDefault="00964D44" w:rsidP="00B85E6C">
            <w:pPr>
              <w:jc w:val="center"/>
              <w:rPr>
                <w:sz w:val="16"/>
                <w:szCs w:val="16"/>
              </w:rPr>
            </w:pPr>
            <w:r w:rsidRPr="00B85E6C">
              <w:rPr>
                <w:sz w:val="16"/>
                <w:szCs w:val="16"/>
              </w:rPr>
              <w:t>0,0</w:t>
            </w:r>
          </w:p>
        </w:tc>
        <w:tc>
          <w:tcPr>
            <w:tcW w:w="1417"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rPr>
          <w:trHeight w:val="378"/>
        </w:trPr>
        <w:tc>
          <w:tcPr>
            <w:tcW w:w="996" w:type="dxa"/>
            <w:gridSpan w:val="2"/>
            <w:tcBorders>
              <w:top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color w:val="000000"/>
                <w:sz w:val="16"/>
                <w:szCs w:val="16"/>
              </w:rPr>
              <w:t>Целевой (ые) индикатор (ы) и показатель(и) подпрограммы (</w:t>
            </w:r>
            <w:r w:rsidRPr="00B85E6C">
              <w:rPr>
                <w:rFonts w:eastAsia="Calibri"/>
                <w:color w:val="000000"/>
                <w:sz w:val="16"/>
                <w:szCs w:val="16"/>
              </w:rPr>
              <w:t>муниципальной</w:t>
            </w:r>
            <w:r w:rsidRPr="00B85E6C">
              <w:rPr>
                <w:color w:val="000000"/>
                <w:sz w:val="16"/>
                <w:szCs w:val="16"/>
              </w:rPr>
              <w:t xml:space="preserve"> программы), увя</w:t>
            </w:r>
            <w:r w:rsidRPr="00B85E6C">
              <w:rPr>
                <w:color w:val="000000"/>
                <w:sz w:val="16"/>
                <w:szCs w:val="16"/>
              </w:rPr>
              <w:softHyphen/>
              <w:t>занные с ос</w:t>
            </w:r>
            <w:r w:rsidRPr="00B85E6C">
              <w:rPr>
                <w:color w:val="000000"/>
                <w:sz w:val="16"/>
                <w:szCs w:val="16"/>
              </w:rPr>
              <w:softHyphen/>
              <w:t>новным мероприятием</w:t>
            </w:r>
            <w:r w:rsidRPr="00B85E6C">
              <w:rPr>
                <w:rFonts w:eastAsia="Calibri"/>
                <w:color w:val="000000"/>
                <w:sz w:val="16"/>
                <w:szCs w:val="16"/>
              </w:rPr>
              <w:t>2</w:t>
            </w:r>
          </w:p>
        </w:tc>
        <w:tc>
          <w:tcPr>
            <w:tcW w:w="7229" w:type="dxa"/>
            <w:gridSpan w:val="10"/>
            <w:tcBorders>
              <w:top w:val="single" w:sz="4" w:space="0" w:color="auto"/>
              <w:left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color w:val="22272F"/>
                <w:sz w:val="16"/>
                <w:szCs w:val="16"/>
                <w:shd w:val="clear" w:color="auto" w:fill="FFFFFF"/>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 ед..</w:t>
            </w:r>
          </w:p>
        </w:tc>
        <w:tc>
          <w:tcPr>
            <w:tcW w:w="1134" w:type="dxa"/>
            <w:tcBorders>
              <w:top w:val="single" w:sz="4" w:space="0" w:color="auto"/>
              <w:left w:val="single" w:sz="4" w:space="0" w:color="auto"/>
            </w:tcBorders>
          </w:tcPr>
          <w:p w:rsidR="00964D44" w:rsidRPr="00B85E6C" w:rsidRDefault="00964D44" w:rsidP="00B85E6C">
            <w:pPr>
              <w:jc w:val="center"/>
            </w:pPr>
            <w:r w:rsidRPr="00B85E6C">
              <w:rPr>
                <w:rFonts w:eastAsia="Calibri"/>
                <w:color w:val="000000"/>
                <w:sz w:val="16"/>
                <w:szCs w:val="16"/>
              </w:rPr>
              <w:t>4</w:t>
            </w:r>
          </w:p>
        </w:tc>
        <w:tc>
          <w:tcPr>
            <w:tcW w:w="1417" w:type="dxa"/>
            <w:tcBorders>
              <w:top w:val="single" w:sz="4" w:space="0" w:color="auto"/>
              <w:left w:val="single" w:sz="4" w:space="0" w:color="auto"/>
            </w:tcBorders>
          </w:tcPr>
          <w:p w:rsidR="00964D44" w:rsidRPr="00B85E6C" w:rsidRDefault="00964D44" w:rsidP="00B85E6C">
            <w:pPr>
              <w:jc w:val="center"/>
            </w:pPr>
            <w:r w:rsidRPr="00B85E6C">
              <w:rPr>
                <w:rFonts w:eastAsia="Calibri"/>
                <w:color w:val="000000"/>
                <w:sz w:val="16"/>
                <w:szCs w:val="16"/>
              </w:rPr>
              <w:t>4</w:t>
            </w:r>
          </w:p>
        </w:tc>
        <w:tc>
          <w:tcPr>
            <w:tcW w:w="1418" w:type="dxa"/>
            <w:tcBorders>
              <w:top w:val="single" w:sz="4" w:space="0" w:color="auto"/>
              <w:left w:val="single" w:sz="4" w:space="0" w:color="auto"/>
            </w:tcBorders>
          </w:tcPr>
          <w:p w:rsidR="00964D44" w:rsidRPr="00B85E6C" w:rsidRDefault="00964D44" w:rsidP="00B85E6C">
            <w:pPr>
              <w:jc w:val="center"/>
            </w:pPr>
            <w:r w:rsidRPr="00B85E6C">
              <w:rPr>
                <w:rFonts w:eastAsia="Calibri"/>
                <w:color w:val="000000"/>
                <w:sz w:val="16"/>
                <w:szCs w:val="16"/>
              </w:rPr>
              <w:t>5</w:t>
            </w:r>
          </w:p>
        </w:tc>
        <w:tc>
          <w:tcPr>
            <w:tcW w:w="1559" w:type="dxa"/>
            <w:tcBorders>
              <w:top w:val="single" w:sz="4" w:space="0" w:color="auto"/>
              <w:left w:val="single" w:sz="4" w:space="0" w:color="auto"/>
            </w:tcBorders>
          </w:tcPr>
          <w:p w:rsidR="00964D44" w:rsidRPr="00B85E6C" w:rsidRDefault="00964D44" w:rsidP="00B85E6C">
            <w:pPr>
              <w:jc w:val="center"/>
            </w:pPr>
            <w:r w:rsidRPr="00B85E6C">
              <w:rPr>
                <w:rFonts w:eastAsia="Calibri"/>
                <w:color w:val="000000"/>
                <w:sz w:val="16"/>
                <w:szCs w:val="16"/>
              </w:rPr>
              <w:t>5</w:t>
            </w:r>
          </w:p>
        </w:tc>
      </w:tr>
      <w:tr w:rsidR="00964D44" w:rsidRPr="00B85E6C" w:rsidTr="00964D44">
        <w:tc>
          <w:tcPr>
            <w:tcW w:w="996" w:type="dxa"/>
            <w:gridSpan w:val="2"/>
            <w:vMerge w:val="restart"/>
            <w:tcBorders>
              <w:top w:val="single" w:sz="4" w:space="0" w:color="auto"/>
              <w:bottom w:val="single" w:sz="4" w:space="0" w:color="auto"/>
              <w:right w:val="single" w:sz="4" w:space="0" w:color="auto"/>
            </w:tcBorders>
          </w:tcPr>
          <w:p w:rsidR="00964D44" w:rsidRPr="00B85E6C" w:rsidRDefault="00964D44" w:rsidP="00964D44">
            <w:pPr>
              <w:autoSpaceDE w:val="0"/>
              <w:autoSpaceDN w:val="0"/>
              <w:adjustRightInd w:val="0"/>
              <w:jc w:val="both"/>
              <w:rPr>
                <w:rFonts w:eastAsia="Calibri"/>
                <w:color w:val="000000"/>
                <w:sz w:val="16"/>
                <w:szCs w:val="16"/>
              </w:rPr>
            </w:pPr>
            <w:r w:rsidRPr="00B85E6C">
              <w:rPr>
                <w:rFonts w:eastAsia="Calibri"/>
                <w:color w:val="000000"/>
                <w:sz w:val="16"/>
                <w:szCs w:val="16"/>
              </w:rPr>
              <w:t>Основное мероприятие 3.1</w:t>
            </w:r>
          </w:p>
        </w:tc>
        <w:tc>
          <w:tcPr>
            <w:tcW w:w="788" w:type="dxa"/>
            <w:vMerge w:val="restart"/>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color w:val="22272F"/>
                <w:sz w:val="16"/>
                <w:szCs w:val="16"/>
                <w:shd w:val="clear" w:color="auto" w:fill="FFFFFF"/>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w:t>
            </w:r>
            <w:r w:rsidRPr="00B85E6C">
              <w:rPr>
                <w:color w:val="22272F"/>
                <w:sz w:val="20"/>
                <w:szCs w:val="20"/>
                <w:shd w:val="clear" w:color="auto" w:fill="FFFFFF"/>
              </w:rPr>
              <w:t>)</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 образовательные организации</w:t>
            </w:r>
          </w:p>
          <w:p w:rsidR="00964D44" w:rsidRPr="00B85E6C" w:rsidRDefault="00964D44" w:rsidP="00B85E6C">
            <w:pPr>
              <w:jc w:val="both"/>
              <w:rPr>
                <w:rFonts w:eastAsia="Calibri"/>
                <w:color w:val="000000"/>
                <w:sz w:val="16"/>
                <w:szCs w:val="16"/>
              </w:rPr>
            </w:pPr>
          </w:p>
          <w:p w:rsidR="00964D44" w:rsidRPr="00B85E6C" w:rsidRDefault="00964D44" w:rsidP="00B85E6C">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964D44" w:rsidRPr="00B85E6C" w:rsidRDefault="00964D44" w:rsidP="00B85E6C">
            <w:pPr>
              <w:jc w:val="center"/>
            </w:pPr>
            <w:r w:rsidRPr="00B85E6C">
              <w:rPr>
                <w:rFonts w:eastAsia="Calibri"/>
                <w:color w:val="000000"/>
                <w:sz w:val="16"/>
                <w:szCs w:val="16"/>
              </w:rPr>
              <w:t>718,0</w:t>
            </w:r>
          </w:p>
        </w:tc>
        <w:tc>
          <w:tcPr>
            <w:tcW w:w="1417"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c>
          <w:tcPr>
            <w:tcW w:w="996" w:type="dxa"/>
            <w:gridSpan w:val="2"/>
            <w:vMerge/>
            <w:tcBorders>
              <w:top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rPr>
          <w:trHeight w:val="738"/>
        </w:trPr>
        <w:tc>
          <w:tcPr>
            <w:tcW w:w="996" w:type="dxa"/>
            <w:gridSpan w:val="2"/>
            <w:vMerge/>
            <w:tcBorders>
              <w:top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874</w:t>
            </w:r>
          </w:p>
          <w:p w:rsidR="00964D44" w:rsidRPr="00B85E6C" w:rsidRDefault="00964D44" w:rsidP="00B85E6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964D44" w:rsidRPr="00B85E6C" w:rsidRDefault="00964D44" w:rsidP="00B85E6C">
            <w:pPr>
              <w:autoSpaceDE w:val="0"/>
              <w:autoSpaceDN w:val="0"/>
              <w:adjustRightInd w:val="0"/>
              <w:ind w:left="-57" w:right="-57"/>
              <w:jc w:val="center"/>
              <w:rPr>
                <w:rFonts w:eastAsia="Calibri"/>
                <w:color w:val="000000"/>
                <w:sz w:val="16"/>
                <w:szCs w:val="16"/>
              </w:rPr>
            </w:pPr>
            <w:r w:rsidRPr="00B85E6C">
              <w:rPr>
                <w:bCs/>
                <w:color w:val="000000"/>
                <w:sz w:val="16"/>
                <w:szCs w:val="16"/>
              </w:rPr>
              <w:t>Ц7703S1660</w:t>
            </w:r>
          </w:p>
        </w:tc>
        <w:tc>
          <w:tcPr>
            <w:tcW w:w="771" w:type="dxa"/>
            <w:tcBorders>
              <w:top w:val="single" w:sz="4" w:space="0" w:color="auto"/>
              <w:left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674,0</w:t>
            </w:r>
          </w:p>
        </w:tc>
        <w:tc>
          <w:tcPr>
            <w:tcW w:w="1417" w:type="dxa"/>
            <w:tcBorders>
              <w:top w:val="single" w:sz="4" w:space="0" w:color="auto"/>
              <w:lef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B85E6C" w:rsidTr="00964D44">
        <w:tc>
          <w:tcPr>
            <w:tcW w:w="996" w:type="dxa"/>
            <w:gridSpan w:val="2"/>
            <w:vMerge/>
            <w:tcBorders>
              <w:top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874</w:t>
            </w:r>
          </w:p>
          <w:p w:rsidR="00964D44" w:rsidRPr="00B85E6C" w:rsidRDefault="00964D44" w:rsidP="00B85E6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ind w:left="-57" w:right="-57"/>
              <w:jc w:val="center"/>
              <w:rPr>
                <w:rFonts w:eastAsia="Calibri"/>
                <w:color w:val="000000"/>
                <w:sz w:val="16"/>
                <w:szCs w:val="16"/>
              </w:rPr>
            </w:pPr>
            <w:r w:rsidRPr="00B85E6C">
              <w:rPr>
                <w:bCs/>
                <w:color w:val="000000"/>
                <w:sz w:val="16"/>
                <w:szCs w:val="16"/>
              </w:rPr>
              <w:t>Ц7703S1660</w:t>
            </w:r>
          </w:p>
        </w:tc>
        <w:tc>
          <w:tcPr>
            <w:tcW w:w="77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местный бюджет Порецкого муниципального округа</w:t>
            </w:r>
          </w:p>
        </w:tc>
        <w:tc>
          <w:tcPr>
            <w:tcW w:w="1134"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44,0</w:t>
            </w:r>
          </w:p>
        </w:tc>
        <w:tc>
          <w:tcPr>
            <w:tcW w:w="1417"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r w:rsidR="00964D44" w:rsidRPr="00380349" w:rsidTr="00964D44">
        <w:trPr>
          <w:trHeight w:val="1485"/>
        </w:trPr>
        <w:tc>
          <w:tcPr>
            <w:tcW w:w="996" w:type="dxa"/>
            <w:gridSpan w:val="2"/>
            <w:vMerge/>
            <w:tcBorders>
              <w:top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B85E6C" w:rsidRDefault="00964D44" w:rsidP="00B85E6C">
            <w:pPr>
              <w:autoSpaceDE w:val="0"/>
              <w:autoSpaceDN w:val="0"/>
              <w:adjustRightInd w:val="0"/>
              <w:jc w:val="both"/>
              <w:rPr>
                <w:rFonts w:eastAsia="Calibri"/>
                <w:color w:val="000000"/>
                <w:sz w:val="16"/>
                <w:szCs w:val="16"/>
              </w:rPr>
            </w:pPr>
            <w:r w:rsidRPr="00B85E6C">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964D44" w:rsidRPr="00B85E6C" w:rsidRDefault="00964D44" w:rsidP="00B85E6C">
            <w:pPr>
              <w:jc w:val="center"/>
            </w:pPr>
            <w:r w:rsidRPr="00B85E6C">
              <w:t>0,0</w:t>
            </w:r>
          </w:p>
        </w:tc>
        <w:tc>
          <w:tcPr>
            <w:tcW w:w="1417"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B85E6C"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B85E6C">
            <w:pPr>
              <w:autoSpaceDE w:val="0"/>
              <w:autoSpaceDN w:val="0"/>
              <w:adjustRightInd w:val="0"/>
              <w:jc w:val="center"/>
              <w:rPr>
                <w:rFonts w:eastAsia="Calibri"/>
                <w:color w:val="000000"/>
                <w:sz w:val="16"/>
                <w:szCs w:val="16"/>
              </w:rPr>
            </w:pPr>
            <w:r w:rsidRPr="00B85E6C">
              <w:rPr>
                <w:rFonts w:eastAsia="Calibri"/>
                <w:color w:val="000000"/>
                <w:sz w:val="16"/>
                <w:szCs w:val="16"/>
              </w:rPr>
              <w:t>0,0</w:t>
            </w:r>
          </w:p>
        </w:tc>
      </w:tr>
    </w:tbl>
    <w:p w:rsidR="001D31A7" w:rsidRDefault="0076709E" w:rsidP="0076709E">
      <w:r>
        <w:t>»</w:t>
      </w:r>
    </w:p>
    <w:sectPr w:rsidR="001D31A7" w:rsidSect="001D31A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9EF" w:rsidRDefault="001519EF" w:rsidP="00B37DA2">
      <w:r>
        <w:separator/>
      </w:r>
    </w:p>
  </w:endnote>
  <w:endnote w:type="continuationSeparator" w:id="1">
    <w:p w:rsidR="001519EF" w:rsidRDefault="001519EF" w:rsidP="00B37D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sig w:usb0="00000000" w:usb1="00000000" w:usb2="00000000" w:usb3="00000000" w:csb0="00000000"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E6C" w:rsidRDefault="00B85E6C">
    <w:pPr>
      <w:pStyle w:val="af0"/>
      <w:jc w:val="center"/>
    </w:pPr>
  </w:p>
  <w:p w:rsidR="00B85E6C" w:rsidRDefault="00B85E6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9EF" w:rsidRDefault="001519EF" w:rsidP="00B37DA2">
      <w:r>
        <w:separator/>
      </w:r>
    </w:p>
  </w:footnote>
  <w:footnote w:type="continuationSeparator" w:id="1">
    <w:p w:rsidR="001519EF" w:rsidRDefault="001519EF" w:rsidP="00B37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E6C" w:rsidRDefault="00B85E6C" w:rsidP="00B85E6C">
    <w:pPr>
      <w:pStyle w:val="af1"/>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7ABFEA"/>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405168"/>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C76854"/>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10">
    <w:nsid w:val="114F313B"/>
    <w:multiLevelType w:val="hybridMultilevel"/>
    <w:tmpl w:val="D654D678"/>
    <w:lvl w:ilvl="0" w:tplc="539E64C6">
      <w:start w:val="1"/>
      <w:numFmt w:val="decimal"/>
      <w:lvlText w:val="%1)"/>
      <w:lvlJc w:val="left"/>
      <w:pPr>
        <w:ind w:left="1353"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2E4A1285"/>
    <w:multiLevelType w:val="hybridMultilevel"/>
    <w:tmpl w:val="06624AAC"/>
    <w:lvl w:ilvl="0" w:tplc="4BEE4C06">
      <w:start w:val="20"/>
      <w:numFmt w:val="decimal"/>
      <w:lvlText w:val="%1)"/>
      <w:lvlJc w:val="left"/>
      <w:pPr>
        <w:ind w:left="1070"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2">
    <w:nsid w:val="397743E6"/>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04D0452"/>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D14D9B"/>
    <w:multiLevelType w:val="hybridMultilevel"/>
    <w:tmpl w:val="7616C79A"/>
    <w:lvl w:ilvl="0" w:tplc="2CB68C22">
      <w:start w:val="1"/>
      <w:numFmt w:val="decimal"/>
      <w:lvlText w:val="%1."/>
      <w:lvlJc w:val="left"/>
      <w:pPr>
        <w:ind w:left="1459" w:hanging="360"/>
      </w:pPr>
      <w:rPr>
        <w:rFonts w:hint="default"/>
        <w:i/>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8">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9">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6B45B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72D6B"/>
    <w:multiLevelType w:val="hybridMultilevel"/>
    <w:tmpl w:val="203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37">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2">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CE14B9C"/>
    <w:multiLevelType w:val="multilevel"/>
    <w:tmpl w:val="D6921C9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6D506ED7"/>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5">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6">
    <w:nsid w:val="759E7D19"/>
    <w:multiLevelType w:val="multilevel"/>
    <w:tmpl w:val="84427318"/>
    <w:lvl w:ilvl="0">
      <w:start w:val="1"/>
      <w:numFmt w:val="decimal"/>
      <w:lvlText w:val="%1."/>
      <w:lvlJc w:val="left"/>
      <w:pPr>
        <w:ind w:left="1065" w:hanging="360"/>
      </w:pPr>
      <w:rPr>
        <w:rFonts w:cs="Times New Roman" w:hint="default"/>
        <w:sz w:val="24"/>
      </w:rPr>
    </w:lvl>
    <w:lvl w:ilvl="1">
      <w:start w:val="1"/>
      <w:numFmt w:val="decimal"/>
      <w:isLgl/>
      <w:lvlText w:val="%1.%2."/>
      <w:lvlJc w:val="left"/>
      <w:pPr>
        <w:ind w:left="1425" w:hanging="36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505"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5" w:hanging="108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4665" w:hanging="1440"/>
      </w:pPr>
      <w:rPr>
        <w:rFonts w:cs="Times New Roman" w:hint="default"/>
      </w:rPr>
    </w:lvl>
    <w:lvl w:ilvl="8">
      <w:start w:val="1"/>
      <w:numFmt w:val="decimal"/>
      <w:isLgl/>
      <w:lvlText w:val="%1.%2.%3.%4.%5.%6.%7.%8.%9."/>
      <w:lvlJc w:val="left"/>
      <w:pPr>
        <w:ind w:left="5385" w:hanging="1800"/>
      </w:pPr>
      <w:rPr>
        <w:rFonts w:cs="Times New Roman" w:hint="default"/>
      </w:rPr>
    </w:lvl>
  </w:abstractNum>
  <w:abstractNum w:abstractNumId="47">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8">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7"/>
  </w:num>
  <w:num w:numId="3">
    <w:abstractNumId w:val="9"/>
  </w:num>
  <w:num w:numId="4">
    <w:abstractNumId w:val="45"/>
  </w:num>
  <w:num w:numId="5">
    <w:abstractNumId w:val="37"/>
  </w:num>
  <w:num w:numId="6">
    <w:abstractNumId w:val="39"/>
  </w:num>
  <w:num w:numId="7">
    <w:abstractNumId w:val="47"/>
  </w:num>
  <w:num w:numId="8">
    <w:abstractNumId w:val="36"/>
  </w:num>
  <w:num w:numId="9">
    <w:abstractNumId w:val="14"/>
  </w:num>
  <w:num w:numId="10">
    <w:abstractNumId w:val="32"/>
  </w:num>
  <w:num w:numId="11">
    <w:abstractNumId w:val="28"/>
  </w:num>
  <w:num w:numId="12">
    <w:abstractNumId w:val="5"/>
  </w:num>
  <w:num w:numId="13">
    <w:abstractNumId w:val="6"/>
  </w:num>
  <w:num w:numId="14">
    <w:abstractNumId w:val="30"/>
  </w:num>
  <w:num w:numId="15">
    <w:abstractNumId w:val="40"/>
  </w:num>
  <w:num w:numId="16">
    <w:abstractNumId w:val="21"/>
  </w:num>
  <w:num w:numId="17">
    <w:abstractNumId w:val="41"/>
  </w:num>
  <w:num w:numId="18">
    <w:abstractNumId w:val="29"/>
  </w:num>
  <w:num w:numId="19">
    <w:abstractNumId w:val="48"/>
  </w:num>
  <w:num w:numId="20">
    <w:abstractNumId w:val="25"/>
  </w:num>
  <w:num w:numId="21">
    <w:abstractNumId w:val="10"/>
  </w:num>
  <w:num w:numId="22">
    <w:abstractNumId w:val="20"/>
  </w:num>
  <w:num w:numId="23">
    <w:abstractNumId w:val="38"/>
  </w:num>
  <w:num w:numId="24">
    <w:abstractNumId w:val="8"/>
  </w:num>
  <w:num w:numId="25">
    <w:abstractNumId w:val="18"/>
  </w:num>
  <w:num w:numId="26">
    <w:abstractNumId w:val="15"/>
  </w:num>
  <w:num w:numId="27">
    <w:abstractNumId w:val="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6"/>
  </w:num>
  <w:num w:numId="41">
    <w:abstractNumId w:val="34"/>
  </w:num>
  <w:num w:numId="42">
    <w:abstractNumId w:val="13"/>
  </w:num>
  <w:num w:numId="43">
    <w:abstractNumId w:val="16"/>
  </w:num>
  <w:num w:numId="44">
    <w:abstractNumId w:val="2"/>
  </w:num>
  <w:num w:numId="45">
    <w:abstractNumId w:val="22"/>
  </w:num>
  <w:num w:numId="46">
    <w:abstractNumId w:val="27"/>
  </w:num>
  <w:num w:numId="47">
    <w:abstractNumId w:val="0"/>
  </w:num>
  <w:num w:numId="48">
    <w:abstractNumId w:val="43"/>
  </w:num>
  <w:num w:numId="49">
    <w:abstractNumId w:val="46"/>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73EBD"/>
    <w:rsid w:val="00002094"/>
    <w:rsid w:val="00002FC4"/>
    <w:rsid w:val="00003084"/>
    <w:rsid w:val="00005138"/>
    <w:rsid w:val="00006B6F"/>
    <w:rsid w:val="00010118"/>
    <w:rsid w:val="00012F03"/>
    <w:rsid w:val="00014458"/>
    <w:rsid w:val="0001554C"/>
    <w:rsid w:val="00015815"/>
    <w:rsid w:val="00015C79"/>
    <w:rsid w:val="000164A2"/>
    <w:rsid w:val="000179AF"/>
    <w:rsid w:val="000206F4"/>
    <w:rsid w:val="000207D6"/>
    <w:rsid w:val="000254BE"/>
    <w:rsid w:val="00025DEB"/>
    <w:rsid w:val="00027B04"/>
    <w:rsid w:val="00031486"/>
    <w:rsid w:val="00036492"/>
    <w:rsid w:val="00036797"/>
    <w:rsid w:val="00037610"/>
    <w:rsid w:val="000379B9"/>
    <w:rsid w:val="00037AB5"/>
    <w:rsid w:val="00037D46"/>
    <w:rsid w:val="00040CA4"/>
    <w:rsid w:val="00041406"/>
    <w:rsid w:val="00041D62"/>
    <w:rsid w:val="00041E58"/>
    <w:rsid w:val="00046139"/>
    <w:rsid w:val="00050D67"/>
    <w:rsid w:val="00051A9B"/>
    <w:rsid w:val="0005219C"/>
    <w:rsid w:val="0005609E"/>
    <w:rsid w:val="00061E9E"/>
    <w:rsid w:val="00066A2C"/>
    <w:rsid w:val="000703CF"/>
    <w:rsid w:val="00071B86"/>
    <w:rsid w:val="0007212A"/>
    <w:rsid w:val="000733BD"/>
    <w:rsid w:val="00074473"/>
    <w:rsid w:val="000750EF"/>
    <w:rsid w:val="00075F7A"/>
    <w:rsid w:val="000765CF"/>
    <w:rsid w:val="00082068"/>
    <w:rsid w:val="0008462A"/>
    <w:rsid w:val="000869F8"/>
    <w:rsid w:val="00086C04"/>
    <w:rsid w:val="00087603"/>
    <w:rsid w:val="00090BDC"/>
    <w:rsid w:val="000936A8"/>
    <w:rsid w:val="00095142"/>
    <w:rsid w:val="00095F41"/>
    <w:rsid w:val="00097680"/>
    <w:rsid w:val="000A089A"/>
    <w:rsid w:val="000A0BA7"/>
    <w:rsid w:val="000A20C8"/>
    <w:rsid w:val="000A2809"/>
    <w:rsid w:val="000A37C4"/>
    <w:rsid w:val="000A3D96"/>
    <w:rsid w:val="000A4301"/>
    <w:rsid w:val="000A611A"/>
    <w:rsid w:val="000A6DB5"/>
    <w:rsid w:val="000A7478"/>
    <w:rsid w:val="000B0129"/>
    <w:rsid w:val="000B152A"/>
    <w:rsid w:val="000B1883"/>
    <w:rsid w:val="000B19D9"/>
    <w:rsid w:val="000B2877"/>
    <w:rsid w:val="000B7FE7"/>
    <w:rsid w:val="000C01B3"/>
    <w:rsid w:val="000C1AE6"/>
    <w:rsid w:val="000C215C"/>
    <w:rsid w:val="000C28F7"/>
    <w:rsid w:val="000C2C55"/>
    <w:rsid w:val="000C38E4"/>
    <w:rsid w:val="000D136B"/>
    <w:rsid w:val="000D2213"/>
    <w:rsid w:val="000D267F"/>
    <w:rsid w:val="000D2E3B"/>
    <w:rsid w:val="000D446C"/>
    <w:rsid w:val="000D7DF7"/>
    <w:rsid w:val="000E15A5"/>
    <w:rsid w:val="000E4F15"/>
    <w:rsid w:val="000E4FF4"/>
    <w:rsid w:val="000E5D40"/>
    <w:rsid w:val="000E7215"/>
    <w:rsid w:val="000F0461"/>
    <w:rsid w:val="000F4181"/>
    <w:rsid w:val="000F6C48"/>
    <w:rsid w:val="0010444B"/>
    <w:rsid w:val="00106619"/>
    <w:rsid w:val="00106D12"/>
    <w:rsid w:val="00107A6B"/>
    <w:rsid w:val="00110061"/>
    <w:rsid w:val="00110752"/>
    <w:rsid w:val="00110B8F"/>
    <w:rsid w:val="00111F8E"/>
    <w:rsid w:val="00115A4C"/>
    <w:rsid w:val="001222C3"/>
    <w:rsid w:val="00123175"/>
    <w:rsid w:val="001237C6"/>
    <w:rsid w:val="00123818"/>
    <w:rsid w:val="00124596"/>
    <w:rsid w:val="001313D0"/>
    <w:rsid w:val="00135657"/>
    <w:rsid w:val="00135690"/>
    <w:rsid w:val="0013613A"/>
    <w:rsid w:val="0014012A"/>
    <w:rsid w:val="00140CBC"/>
    <w:rsid w:val="00143131"/>
    <w:rsid w:val="00143F9D"/>
    <w:rsid w:val="001519EF"/>
    <w:rsid w:val="001532E6"/>
    <w:rsid w:val="001555A6"/>
    <w:rsid w:val="001574D2"/>
    <w:rsid w:val="00160B50"/>
    <w:rsid w:val="0016608D"/>
    <w:rsid w:val="001662D7"/>
    <w:rsid w:val="00172F9F"/>
    <w:rsid w:val="00174284"/>
    <w:rsid w:val="001769A0"/>
    <w:rsid w:val="00176ACC"/>
    <w:rsid w:val="00180576"/>
    <w:rsid w:val="001816A1"/>
    <w:rsid w:val="00182539"/>
    <w:rsid w:val="001833E8"/>
    <w:rsid w:val="001837B8"/>
    <w:rsid w:val="00185170"/>
    <w:rsid w:val="00186976"/>
    <w:rsid w:val="00186D46"/>
    <w:rsid w:val="00191616"/>
    <w:rsid w:val="0019237D"/>
    <w:rsid w:val="00192502"/>
    <w:rsid w:val="001939BC"/>
    <w:rsid w:val="001945C4"/>
    <w:rsid w:val="00195656"/>
    <w:rsid w:val="001A0F08"/>
    <w:rsid w:val="001A3179"/>
    <w:rsid w:val="001A317E"/>
    <w:rsid w:val="001A6A8B"/>
    <w:rsid w:val="001B0982"/>
    <w:rsid w:val="001B11BB"/>
    <w:rsid w:val="001B22E9"/>
    <w:rsid w:val="001C178F"/>
    <w:rsid w:val="001C4F53"/>
    <w:rsid w:val="001C57EC"/>
    <w:rsid w:val="001D1259"/>
    <w:rsid w:val="001D2650"/>
    <w:rsid w:val="001D301C"/>
    <w:rsid w:val="001D31A7"/>
    <w:rsid w:val="001D3482"/>
    <w:rsid w:val="001D4081"/>
    <w:rsid w:val="001D644A"/>
    <w:rsid w:val="001D6FEB"/>
    <w:rsid w:val="001D7CDC"/>
    <w:rsid w:val="001E11F5"/>
    <w:rsid w:val="001E1290"/>
    <w:rsid w:val="001E200B"/>
    <w:rsid w:val="001E2567"/>
    <w:rsid w:val="001E5BB7"/>
    <w:rsid w:val="001E67E4"/>
    <w:rsid w:val="001F307C"/>
    <w:rsid w:val="001F4107"/>
    <w:rsid w:val="001F5714"/>
    <w:rsid w:val="001F7032"/>
    <w:rsid w:val="001F7D2D"/>
    <w:rsid w:val="0020065C"/>
    <w:rsid w:val="002011C4"/>
    <w:rsid w:val="00201C49"/>
    <w:rsid w:val="002036AB"/>
    <w:rsid w:val="00204CDD"/>
    <w:rsid w:val="00205512"/>
    <w:rsid w:val="002062F9"/>
    <w:rsid w:val="00206A42"/>
    <w:rsid w:val="0021596A"/>
    <w:rsid w:val="002176AC"/>
    <w:rsid w:val="002177B6"/>
    <w:rsid w:val="002214E5"/>
    <w:rsid w:val="002226E6"/>
    <w:rsid w:val="0022283E"/>
    <w:rsid w:val="0022341C"/>
    <w:rsid w:val="002243B4"/>
    <w:rsid w:val="00224619"/>
    <w:rsid w:val="00225D81"/>
    <w:rsid w:val="00227DA1"/>
    <w:rsid w:val="00230BDC"/>
    <w:rsid w:val="002325F9"/>
    <w:rsid w:val="002339B8"/>
    <w:rsid w:val="00233F95"/>
    <w:rsid w:val="002412C5"/>
    <w:rsid w:val="00243CB2"/>
    <w:rsid w:val="0025447D"/>
    <w:rsid w:val="00256427"/>
    <w:rsid w:val="0025767D"/>
    <w:rsid w:val="00263504"/>
    <w:rsid w:val="00265ACD"/>
    <w:rsid w:val="00266309"/>
    <w:rsid w:val="0026665C"/>
    <w:rsid w:val="00267204"/>
    <w:rsid w:val="00270E1F"/>
    <w:rsid w:val="0027382B"/>
    <w:rsid w:val="002738A4"/>
    <w:rsid w:val="0027452C"/>
    <w:rsid w:val="00281108"/>
    <w:rsid w:val="002822A1"/>
    <w:rsid w:val="002827B7"/>
    <w:rsid w:val="002846C5"/>
    <w:rsid w:val="00292BCB"/>
    <w:rsid w:val="0029549C"/>
    <w:rsid w:val="00295582"/>
    <w:rsid w:val="00295ECC"/>
    <w:rsid w:val="002976A9"/>
    <w:rsid w:val="002A5437"/>
    <w:rsid w:val="002B396C"/>
    <w:rsid w:val="002B39F7"/>
    <w:rsid w:val="002B51FE"/>
    <w:rsid w:val="002B5D35"/>
    <w:rsid w:val="002B62E8"/>
    <w:rsid w:val="002C7DF6"/>
    <w:rsid w:val="002D129D"/>
    <w:rsid w:val="002D2702"/>
    <w:rsid w:val="002D5E2F"/>
    <w:rsid w:val="002E2B4B"/>
    <w:rsid w:val="002E2D71"/>
    <w:rsid w:val="002E3D78"/>
    <w:rsid w:val="002E56C3"/>
    <w:rsid w:val="002E68C2"/>
    <w:rsid w:val="002E71C7"/>
    <w:rsid w:val="002E7721"/>
    <w:rsid w:val="002E7B0D"/>
    <w:rsid w:val="002F26AC"/>
    <w:rsid w:val="002F4325"/>
    <w:rsid w:val="002F5059"/>
    <w:rsid w:val="002F5825"/>
    <w:rsid w:val="002F62CF"/>
    <w:rsid w:val="002F7CD2"/>
    <w:rsid w:val="00305462"/>
    <w:rsid w:val="00306FC6"/>
    <w:rsid w:val="003107AC"/>
    <w:rsid w:val="003107CF"/>
    <w:rsid w:val="00317284"/>
    <w:rsid w:val="003212FA"/>
    <w:rsid w:val="00321B94"/>
    <w:rsid w:val="003232EF"/>
    <w:rsid w:val="00324174"/>
    <w:rsid w:val="003258D9"/>
    <w:rsid w:val="00327A69"/>
    <w:rsid w:val="0033114A"/>
    <w:rsid w:val="003330A0"/>
    <w:rsid w:val="0033352C"/>
    <w:rsid w:val="00333B9E"/>
    <w:rsid w:val="0034223F"/>
    <w:rsid w:val="00344366"/>
    <w:rsid w:val="0034534B"/>
    <w:rsid w:val="00350BB0"/>
    <w:rsid w:val="0035119D"/>
    <w:rsid w:val="00351F36"/>
    <w:rsid w:val="00355F0C"/>
    <w:rsid w:val="003565F4"/>
    <w:rsid w:val="0036047C"/>
    <w:rsid w:val="0036142E"/>
    <w:rsid w:val="00361B69"/>
    <w:rsid w:val="00362F71"/>
    <w:rsid w:val="00364271"/>
    <w:rsid w:val="0036719D"/>
    <w:rsid w:val="003672BC"/>
    <w:rsid w:val="00370881"/>
    <w:rsid w:val="00370ADB"/>
    <w:rsid w:val="00372499"/>
    <w:rsid w:val="00374224"/>
    <w:rsid w:val="00377178"/>
    <w:rsid w:val="00380349"/>
    <w:rsid w:val="00380551"/>
    <w:rsid w:val="00380F5A"/>
    <w:rsid w:val="0038154D"/>
    <w:rsid w:val="003838C4"/>
    <w:rsid w:val="00383A04"/>
    <w:rsid w:val="00386E49"/>
    <w:rsid w:val="0039136F"/>
    <w:rsid w:val="00391875"/>
    <w:rsid w:val="00392235"/>
    <w:rsid w:val="00393211"/>
    <w:rsid w:val="0039659F"/>
    <w:rsid w:val="003A55BD"/>
    <w:rsid w:val="003A6BC3"/>
    <w:rsid w:val="003B4B24"/>
    <w:rsid w:val="003B695D"/>
    <w:rsid w:val="003C0E77"/>
    <w:rsid w:val="003C311A"/>
    <w:rsid w:val="003C63EF"/>
    <w:rsid w:val="003D0B0E"/>
    <w:rsid w:val="003D0C01"/>
    <w:rsid w:val="003D17DC"/>
    <w:rsid w:val="003D2CF6"/>
    <w:rsid w:val="003D2EA9"/>
    <w:rsid w:val="003D315F"/>
    <w:rsid w:val="003D6FD4"/>
    <w:rsid w:val="003F0DA3"/>
    <w:rsid w:val="003F4714"/>
    <w:rsid w:val="003F47F5"/>
    <w:rsid w:val="003F5E73"/>
    <w:rsid w:val="00400CA6"/>
    <w:rsid w:val="00401E7E"/>
    <w:rsid w:val="004022A6"/>
    <w:rsid w:val="00404168"/>
    <w:rsid w:val="00404374"/>
    <w:rsid w:val="00405CEA"/>
    <w:rsid w:val="00405E35"/>
    <w:rsid w:val="00406320"/>
    <w:rsid w:val="00406D0C"/>
    <w:rsid w:val="00410394"/>
    <w:rsid w:val="0041148A"/>
    <w:rsid w:val="004115AF"/>
    <w:rsid w:val="004116DD"/>
    <w:rsid w:val="00411B05"/>
    <w:rsid w:val="00412524"/>
    <w:rsid w:val="004136F4"/>
    <w:rsid w:val="004138C2"/>
    <w:rsid w:val="00417D15"/>
    <w:rsid w:val="004204E6"/>
    <w:rsid w:val="00420D2A"/>
    <w:rsid w:val="00420D9F"/>
    <w:rsid w:val="00422C57"/>
    <w:rsid w:val="004232CF"/>
    <w:rsid w:val="00423510"/>
    <w:rsid w:val="00430C7A"/>
    <w:rsid w:val="004319DD"/>
    <w:rsid w:val="00432488"/>
    <w:rsid w:val="0043640F"/>
    <w:rsid w:val="00444615"/>
    <w:rsid w:val="00451CB7"/>
    <w:rsid w:val="00454CD7"/>
    <w:rsid w:val="004567E0"/>
    <w:rsid w:val="00457775"/>
    <w:rsid w:val="00457BB5"/>
    <w:rsid w:val="00460C38"/>
    <w:rsid w:val="00462E68"/>
    <w:rsid w:val="004633C6"/>
    <w:rsid w:val="00463624"/>
    <w:rsid w:val="00463D8D"/>
    <w:rsid w:val="00464BAD"/>
    <w:rsid w:val="00465FE7"/>
    <w:rsid w:val="00465FEF"/>
    <w:rsid w:val="00470250"/>
    <w:rsid w:val="00475257"/>
    <w:rsid w:val="004767DF"/>
    <w:rsid w:val="00482530"/>
    <w:rsid w:val="00484C8B"/>
    <w:rsid w:val="00485579"/>
    <w:rsid w:val="00491406"/>
    <w:rsid w:val="00491E12"/>
    <w:rsid w:val="0049398E"/>
    <w:rsid w:val="004A11E5"/>
    <w:rsid w:val="004A2521"/>
    <w:rsid w:val="004A253B"/>
    <w:rsid w:val="004A33F0"/>
    <w:rsid w:val="004B4EFF"/>
    <w:rsid w:val="004B6250"/>
    <w:rsid w:val="004C0619"/>
    <w:rsid w:val="004C0CD7"/>
    <w:rsid w:val="004C11B1"/>
    <w:rsid w:val="004C2A78"/>
    <w:rsid w:val="004C2E19"/>
    <w:rsid w:val="004C373E"/>
    <w:rsid w:val="004C3C83"/>
    <w:rsid w:val="004C5A97"/>
    <w:rsid w:val="004D02CE"/>
    <w:rsid w:val="004D193C"/>
    <w:rsid w:val="004D1B9F"/>
    <w:rsid w:val="004D27EC"/>
    <w:rsid w:val="004D4210"/>
    <w:rsid w:val="004D5206"/>
    <w:rsid w:val="004D6CF6"/>
    <w:rsid w:val="004D7E8E"/>
    <w:rsid w:val="004E1536"/>
    <w:rsid w:val="004E5CC1"/>
    <w:rsid w:val="004E7897"/>
    <w:rsid w:val="004E7C83"/>
    <w:rsid w:val="004F1430"/>
    <w:rsid w:val="004F1FE5"/>
    <w:rsid w:val="004F599D"/>
    <w:rsid w:val="004F6E6F"/>
    <w:rsid w:val="004F6FC4"/>
    <w:rsid w:val="00501182"/>
    <w:rsid w:val="00503AE2"/>
    <w:rsid w:val="00505698"/>
    <w:rsid w:val="00511013"/>
    <w:rsid w:val="005129D8"/>
    <w:rsid w:val="00516E0A"/>
    <w:rsid w:val="00524920"/>
    <w:rsid w:val="005304EE"/>
    <w:rsid w:val="00530D7E"/>
    <w:rsid w:val="00533216"/>
    <w:rsid w:val="00533B55"/>
    <w:rsid w:val="005349E2"/>
    <w:rsid w:val="0054000D"/>
    <w:rsid w:val="005404C9"/>
    <w:rsid w:val="00544271"/>
    <w:rsid w:val="0054539D"/>
    <w:rsid w:val="005518CD"/>
    <w:rsid w:val="00552378"/>
    <w:rsid w:val="00554D78"/>
    <w:rsid w:val="00555B8F"/>
    <w:rsid w:val="00556895"/>
    <w:rsid w:val="00557092"/>
    <w:rsid w:val="00557423"/>
    <w:rsid w:val="00562BEA"/>
    <w:rsid w:val="005633E1"/>
    <w:rsid w:val="0056360D"/>
    <w:rsid w:val="00564DBC"/>
    <w:rsid w:val="00564F29"/>
    <w:rsid w:val="005650FD"/>
    <w:rsid w:val="0056634E"/>
    <w:rsid w:val="00566571"/>
    <w:rsid w:val="00573C41"/>
    <w:rsid w:val="00574481"/>
    <w:rsid w:val="00576148"/>
    <w:rsid w:val="005768A3"/>
    <w:rsid w:val="00576D28"/>
    <w:rsid w:val="00584ACA"/>
    <w:rsid w:val="00585AA1"/>
    <w:rsid w:val="00585AF7"/>
    <w:rsid w:val="00585B88"/>
    <w:rsid w:val="00590221"/>
    <w:rsid w:val="005909A3"/>
    <w:rsid w:val="00590C0D"/>
    <w:rsid w:val="00594579"/>
    <w:rsid w:val="00594FE4"/>
    <w:rsid w:val="0059792E"/>
    <w:rsid w:val="0059797F"/>
    <w:rsid w:val="005A2D25"/>
    <w:rsid w:val="005A6F91"/>
    <w:rsid w:val="005B038B"/>
    <w:rsid w:val="005B0864"/>
    <w:rsid w:val="005B0E7C"/>
    <w:rsid w:val="005B1BB2"/>
    <w:rsid w:val="005B24EF"/>
    <w:rsid w:val="005B2583"/>
    <w:rsid w:val="005B62D6"/>
    <w:rsid w:val="005C10A5"/>
    <w:rsid w:val="005C10E7"/>
    <w:rsid w:val="005C15E8"/>
    <w:rsid w:val="005C3C54"/>
    <w:rsid w:val="005C4567"/>
    <w:rsid w:val="005C6B04"/>
    <w:rsid w:val="005C7144"/>
    <w:rsid w:val="005D06D4"/>
    <w:rsid w:val="005D082C"/>
    <w:rsid w:val="005D0B10"/>
    <w:rsid w:val="005D50FA"/>
    <w:rsid w:val="005D6C09"/>
    <w:rsid w:val="005D76AD"/>
    <w:rsid w:val="005E31B4"/>
    <w:rsid w:val="005E7448"/>
    <w:rsid w:val="005F3121"/>
    <w:rsid w:val="005F60DC"/>
    <w:rsid w:val="005F6E4E"/>
    <w:rsid w:val="005F79D8"/>
    <w:rsid w:val="00601BAA"/>
    <w:rsid w:val="00604F13"/>
    <w:rsid w:val="006060AF"/>
    <w:rsid w:val="006064DF"/>
    <w:rsid w:val="00615022"/>
    <w:rsid w:val="00615DB6"/>
    <w:rsid w:val="00616FFC"/>
    <w:rsid w:val="006177DE"/>
    <w:rsid w:val="006178B7"/>
    <w:rsid w:val="006201EA"/>
    <w:rsid w:val="00624AE6"/>
    <w:rsid w:val="006252A5"/>
    <w:rsid w:val="006263A8"/>
    <w:rsid w:val="0062794C"/>
    <w:rsid w:val="00627DA3"/>
    <w:rsid w:val="00627DE4"/>
    <w:rsid w:val="0063498B"/>
    <w:rsid w:val="0063510A"/>
    <w:rsid w:val="006359A4"/>
    <w:rsid w:val="00637037"/>
    <w:rsid w:val="006372CB"/>
    <w:rsid w:val="00640A3F"/>
    <w:rsid w:val="00641FB3"/>
    <w:rsid w:val="00642F13"/>
    <w:rsid w:val="00644196"/>
    <w:rsid w:val="00644671"/>
    <w:rsid w:val="006503CC"/>
    <w:rsid w:val="00653EB5"/>
    <w:rsid w:val="00655CAE"/>
    <w:rsid w:val="00655EA2"/>
    <w:rsid w:val="00662593"/>
    <w:rsid w:val="006627EC"/>
    <w:rsid w:val="00662CB2"/>
    <w:rsid w:val="00667489"/>
    <w:rsid w:val="00670BF7"/>
    <w:rsid w:val="0067443E"/>
    <w:rsid w:val="006772DE"/>
    <w:rsid w:val="00681996"/>
    <w:rsid w:val="006837E0"/>
    <w:rsid w:val="00684714"/>
    <w:rsid w:val="006853E8"/>
    <w:rsid w:val="006861F3"/>
    <w:rsid w:val="00686D77"/>
    <w:rsid w:val="0069119C"/>
    <w:rsid w:val="00692680"/>
    <w:rsid w:val="006937E9"/>
    <w:rsid w:val="006941FA"/>
    <w:rsid w:val="006963F7"/>
    <w:rsid w:val="00696D53"/>
    <w:rsid w:val="006975B3"/>
    <w:rsid w:val="006A3524"/>
    <w:rsid w:val="006A4304"/>
    <w:rsid w:val="006A7A99"/>
    <w:rsid w:val="006B4445"/>
    <w:rsid w:val="006B48AD"/>
    <w:rsid w:val="006B59C1"/>
    <w:rsid w:val="006B756B"/>
    <w:rsid w:val="006C00DE"/>
    <w:rsid w:val="006C02A5"/>
    <w:rsid w:val="006C134F"/>
    <w:rsid w:val="006C30F1"/>
    <w:rsid w:val="006C42FC"/>
    <w:rsid w:val="006C465E"/>
    <w:rsid w:val="006C49EB"/>
    <w:rsid w:val="006C4F82"/>
    <w:rsid w:val="006C51C4"/>
    <w:rsid w:val="006C61C2"/>
    <w:rsid w:val="006C6C93"/>
    <w:rsid w:val="006D08B8"/>
    <w:rsid w:val="006D261D"/>
    <w:rsid w:val="006D28C9"/>
    <w:rsid w:val="006D323E"/>
    <w:rsid w:val="006D3735"/>
    <w:rsid w:val="006D44E0"/>
    <w:rsid w:val="006D7D0C"/>
    <w:rsid w:val="006E15A7"/>
    <w:rsid w:val="006E50B8"/>
    <w:rsid w:val="006E697F"/>
    <w:rsid w:val="006F223D"/>
    <w:rsid w:val="006F7112"/>
    <w:rsid w:val="00700AA7"/>
    <w:rsid w:val="00701D1A"/>
    <w:rsid w:val="007044AB"/>
    <w:rsid w:val="00705B6C"/>
    <w:rsid w:val="00707CCD"/>
    <w:rsid w:val="007120BE"/>
    <w:rsid w:val="00714034"/>
    <w:rsid w:val="00714A51"/>
    <w:rsid w:val="007155EC"/>
    <w:rsid w:val="00716167"/>
    <w:rsid w:val="00717E5E"/>
    <w:rsid w:val="007204D8"/>
    <w:rsid w:val="00720E23"/>
    <w:rsid w:val="00722105"/>
    <w:rsid w:val="00724CCD"/>
    <w:rsid w:val="00724ECF"/>
    <w:rsid w:val="0072591B"/>
    <w:rsid w:val="00725A34"/>
    <w:rsid w:val="00725DB0"/>
    <w:rsid w:val="0072606C"/>
    <w:rsid w:val="0073096C"/>
    <w:rsid w:val="007326C5"/>
    <w:rsid w:val="00734CD9"/>
    <w:rsid w:val="00734D31"/>
    <w:rsid w:val="00736DF4"/>
    <w:rsid w:val="0073786B"/>
    <w:rsid w:val="00741680"/>
    <w:rsid w:val="00742353"/>
    <w:rsid w:val="00742BD1"/>
    <w:rsid w:val="0074543D"/>
    <w:rsid w:val="00746106"/>
    <w:rsid w:val="00746317"/>
    <w:rsid w:val="007475C2"/>
    <w:rsid w:val="00750505"/>
    <w:rsid w:val="00750933"/>
    <w:rsid w:val="0075128B"/>
    <w:rsid w:val="00753929"/>
    <w:rsid w:val="007561B6"/>
    <w:rsid w:val="00756AFE"/>
    <w:rsid w:val="00760BFA"/>
    <w:rsid w:val="007629F3"/>
    <w:rsid w:val="00764635"/>
    <w:rsid w:val="007651C9"/>
    <w:rsid w:val="00765601"/>
    <w:rsid w:val="00766319"/>
    <w:rsid w:val="0076709E"/>
    <w:rsid w:val="00771E18"/>
    <w:rsid w:val="00773684"/>
    <w:rsid w:val="00774AEE"/>
    <w:rsid w:val="00775630"/>
    <w:rsid w:val="00780F17"/>
    <w:rsid w:val="00781349"/>
    <w:rsid w:val="00782001"/>
    <w:rsid w:val="00782597"/>
    <w:rsid w:val="00785EF7"/>
    <w:rsid w:val="00785FF7"/>
    <w:rsid w:val="0078690A"/>
    <w:rsid w:val="00787C15"/>
    <w:rsid w:val="00793F13"/>
    <w:rsid w:val="00796EF0"/>
    <w:rsid w:val="007A0109"/>
    <w:rsid w:val="007A0CCA"/>
    <w:rsid w:val="007A3B30"/>
    <w:rsid w:val="007A6B38"/>
    <w:rsid w:val="007B179D"/>
    <w:rsid w:val="007B25DE"/>
    <w:rsid w:val="007B2F39"/>
    <w:rsid w:val="007B55E7"/>
    <w:rsid w:val="007B7026"/>
    <w:rsid w:val="007C0706"/>
    <w:rsid w:val="007C1B24"/>
    <w:rsid w:val="007C3E78"/>
    <w:rsid w:val="007C533C"/>
    <w:rsid w:val="007C600F"/>
    <w:rsid w:val="007D11C1"/>
    <w:rsid w:val="007E07E3"/>
    <w:rsid w:val="007E2A40"/>
    <w:rsid w:val="007E2A8F"/>
    <w:rsid w:val="007E31D5"/>
    <w:rsid w:val="007F0CF7"/>
    <w:rsid w:val="007F1219"/>
    <w:rsid w:val="007F1F12"/>
    <w:rsid w:val="007F6491"/>
    <w:rsid w:val="007F66CB"/>
    <w:rsid w:val="007F7959"/>
    <w:rsid w:val="00800721"/>
    <w:rsid w:val="00800CB6"/>
    <w:rsid w:val="00802133"/>
    <w:rsid w:val="008025EB"/>
    <w:rsid w:val="00802870"/>
    <w:rsid w:val="008056DC"/>
    <w:rsid w:val="0081074E"/>
    <w:rsid w:val="008131DA"/>
    <w:rsid w:val="00820306"/>
    <w:rsid w:val="008221A8"/>
    <w:rsid w:val="00822438"/>
    <w:rsid w:val="008255A0"/>
    <w:rsid w:val="00830352"/>
    <w:rsid w:val="00830701"/>
    <w:rsid w:val="00830C3B"/>
    <w:rsid w:val="00831EED"/>
    <w:rsid w:val="00834DC8"/>
    <w:rsid w:val="00835C1F"/>
    <w:rsid w:val="00836171"/>
    <w:rsid w:val="008377A2"/>
    <w:rsid w:val="008379CA"/>
    <w:rsid w:val="008407F9"/>
    <w:rsid w:val="00843324"/>
    <w:rsid w:val="00843D8C"/>
    <w:rsid w:val="008457DF"/>
    <w:rsid w:val="008459EE"/>
    <w:rsid w:val="00846992"/>
    <w:rsid w:val="008522C9"/>
    <w:rsid w:val="00852328"/>
    <w:rsid w:val="00852E95"/>
    <w:rsid w:val="00853032"/>
    <w:rsid w:val="008534E6"/>
    <w:rsid w:val="00853B12"/>
    <w:rsid w:val="0085516D"/>
    <w:rsid w:val="00855E8D"/>
    <w:rsid w:val="008565B8"/>
    <w:rsid w:val="008566FE"/>
    <w:rsid w:val="00856A67"/>
    <w:rsid w:val="00865F60"/>
    <w:rsid w:val="00866542"/>
    <w:rsid w:val="00866F3B"/>
    <w:rsid w:val="00872608"/>
    <w:rsid w:val="00872A08"/>
    <w:rsid w:val="00872F4A"/>
    <w:rsid w:val="00880F02"/>
    <w:rsid w:val="008835C7"/>
    <w:rsid w:val="00883ED2"/>
    <w:rsid w:val="00886F9E"/>
    <w:rsid w:val="0089090A"/>
    <w:rsid w:val="00891689"/>
    <w:rsid w:val="00893C0D"/>
    <w:rsid w:val="008A13C6"/>
    <w:rsid w:val="008A1D9A"/>
    <w:rsid w:val="008A1E52"/>
    <w:rsid w:val="008A216F"/>
    <w:rsid w:val="008A565C"/>
    <w:rsid w:val="008A7CE3"/>
    <w:rsid w:val="008B039A"/>
    <w:rsid w:val="008B1547"/>
    <w:rsid w:val="008B15CE"/>
    <w:rsid w:val="008B1D88"/>
    <w:rsid w:val="008B2027"/>
    <w:rsid w:val="008B4820"/>
    <w:rsid w:val="008B59B8"/>
    <w:rsid w:val="008C0013"/>
    <w:rsid w:val="008C1263"/>
    <w:rsid w:val="008C254F"/>
    <w:rsid w:val="008C3C5C"/>
    <w:rsid w:val="008C56FD"/>
    <w:rsid w:val="008C5A7E"/>
    <w:rsid w:val="008C6E3B"/>
    <w:rsid w:val="008D067C"/>
    <w:rsid w:val="008D0EDA"/>
    <w:rsid w:val="008D1479"/>
    <w:rsid w:val="008D2F23"/>
    <w:rsid w:val="008D31CB"/>
    <w:rsid w:val="008D4B6E"/>
    <w:rsid w:val="008D5CC1"/>
    <w:rsid w:val="008D74DA"/>
    <w:rsid w:val="008E2084"/>
    <w:rsid w:val="008E2218"/>
    <w:rsid w:val="008E24CB"/>
    <w:rsid w:val="008E35C8"/>
    <w:rsid w:val="008E3E31"/>
    <w:rsid w:val="008E73E9"/>
    <w:rsid w:val="008E76D4"/>
    <w:rsid w:val="008F001F"/>
    <w:rsid w:val="008F0E25"/>
    <w:rsid w:val="008F0E67"/>
    <w:rsid w:val="008F4214"/>
    <w:rsid w:val="008F4EE0"/>
    <w:rsid w:val="008F5BD0"/>
    <w:rsid w:val="008F7B1C"/>
    <w:rsid w:val="00900D84"/>
    <w:rsid w:val="00900EE9"/>
    <w:rsid w:val="009011BB"/>
    <w:rsid w:val="00902882"/>
    <w:rsid w:val="0090309F"/>
    <w:rsid w:val="009037A2"/>
    <w:rsid w:val="009100D5"/>
    <w:rsid w:val="00911235"/>
    <w:rsid w:val="0091156B"/>
    <w:rsid w:val="009135CC"/>
    <w:rsid w:val="00914C5D"/>
    <w:rsid w:val="0091509B"/>
    <w:rsid w:val="009161F8"/>
    <w:rsid w:val="00916623"/>
    <w:rsid w:val="009168C4"/>
    <w:rsid w:val="009240B4"/>
    <w:rsid w:val="00930F72"/>
    <w:rsid w:val="0093347D"/>
    <w:rsid w:val="009368BC"/>
    <w:rsid w:val="009375E0"/>
    <w:rsid w:val="00937607"/>
    <w:rsid w:val="00942A1E"/>
    <w:rsid w:val="009441CD"/>
    <w:rsid w:val="00944CE8"/>
    <w:rsid w:val="009459D7"/>
    <w:rsid w:val="00945A3A"/>
    <w:rsid w:val="00946095"/>
    <w:rsid w:val="00946358"/>
    <w:rsid w:val="009467AC"/>
    <w:rsid w:val="0095218F"/>
    <w:rsid w:val="00957611"/>
    <w:rsid w:val="0096089E"/>
    <w:rsid w:val="0096176C"/>
    <w:rsid w:val="00961D3E"/>
    <w:rsid w:val="009627A9"/>
    <w:rsid w:val="00964D44"/>
    <w:rsid w:val="00972DE5"/>
    <w:rsid w:val="009731E4"/>
    <w:rsid w:val="00974C7E"/>
    <w:rsid w:val="009752B0"/>
    <w:rsid w:val="00977370"/>
    <w:rsid w:val="009804BA"/>
    <w:rsid w:val="00980DDE"/>
    <w:rsid w:val="009810CB"/>
    <w:rsid w:val="0098182F"/>
    <w:rsid w:val="00983616"/>
    <w:rsid w:val="0098547B"/>
    <w:rsid w:val="009877F6"/>
    <w:rsid w:val="00990CD1"/>
    <w:rsid w:val="009935D5"/>
    <w:rsid w:val="00995CDA"/>
    <w:rsid w:val="009A0226"/>
    <w:rsid w:val="009A025B"/>
    <w:rsid w:val="009A1E24"/>
    <w:rsid w:val="009A4C0B"/>
    <w:rsid w:val="009A6784"/>
    <w:rsid w:val="009A7518"/>
    <w:rsid w:val="009B0A2E"/>
    <w:rsid w:val="009B0D8C"/>
    <w:rsid w:val="009B393D"/>
    <w:rsid w:val="009B7997"/>
    <w:rsid w:val="009C1344"/>
    <w:rsid w:val="009C2540"/>
    <w:rsid w:val="009C2565"/>
    <w:rsid w:val="009C2FA1"/>
    <w:rsid w:val="009C4B49"/>
    <w:rsid w:val="009C4BDB"/>
    <w:rsid w:val="009C60AC"/>
    <w:rsid w:val="009C62E9"/>
    <w:rsid w:val="009C7473"/>
    <w:rsid w:val="009C78CE"/>
    <w:rsid w:val="009D0F5F"/>
    <w:rsid w:val="009D3F45"/>
    <w:rsid w:val="009D45F3"/>
    <w:rsid w:val="009D4C87"/>
    <w:rsid w:val="009D56E9"/>
    <w:rsid w:val="009D59CC"/>
    <w:rsid w:val="009E1EED"/>
    <w:rsid w:val="009E5035"/>
    <w:rsid w:val="009E6C1D"/>
    <w:rsid w:val="009E713E"/>
    <w:rsid w:val="009F186D"/>
    <w:rsid w:val="009F2F12"/>
    <w:rsid w:val="009F3605"/>
    <w:rsid w:val="009F4A82"/>
    <w:rsid w:val="009F51D3"/>
    <w:rsid w:val="009F6E5D"/>
    <w:rsid w:val="00A00954"/>
    <w:rsid w:val="00A06BAA"/>
    <w:rsid w:val="00A06E55"/>
    <w:rsid w:val="00A10761"/>
    <w:rsid w:val="00A13540"/>
    <w:rsid w:val="00A14A52"/>
    <w:rsid w:val="00A14FC1"/>
    <w:rsid w:val="00A16C73"/>
    <w:rsid w:val="00A200B5"/>
    <w:rsid w:val="00A22897"/>
    <w:rsid w:val="00A22A9A"/>
    <w:rsid w:val="00A23917"/>
    <w:rsid w:val="00A245C6"/>
    <w:rsid w:val="00A2578F"/>
    <w:rsid w:val="00A25820"/>
    <w:rsid w:val="00A266F0"/>
    <w:rsid w:val="00A3208B"/>
    <w:rsid w:val="00A36611"/>
    <w:rsid w:val="00A36A02"/>
    <w:rsid w:val="00A40491"/>
    <w:rsid w:val="00A405BF"/>
    <w:rsid w:val="00A4582F"/>
    <w:rsid w:val="00A45FD0"/>
    <w:rsid w:val="00A515E9"/>
    <w:rsid w:val="00A53436"/>
    <w:rsid w:val="00A54DF5"/>
    <w:rsid w:val="00A57986"/>
    <w:rsid w:val="00A57BCA"/>
    <w:rsid w:val="00A60B0D"/>
    <w:rsid w:val="00A63A60"/>
    <w:rsid w:val="00A63D9E"/>
    <w:rsid w:val="00A6655D"/>
    <w:rsid w:val="00A66726"/>
    <w:rsid w:val="00A674CF"/>
    <w:rsid w:val="00A73F3E"/>
    <w:rsid w:val="00A74B9C"/>
    <w:rsid w:val="00A7688A"/>
    <w:rsid w:val="00A76BAC"/>
    <w:rsid w:val="00A76E93"/>
    <w:rsid w:val="00A7723A"/>
    <w:rsid w:val="00A8068E"/>
    <w:rsid w:val="00A86992"/>
    <w:rsid w:val="00A9359D"/>
    <w:rsid w:val="00A93CCB"/>
    <w:rsid w:val="00A95813"/>
    <w:rsid w:val="00A976B5"/>
    <w:rsid w:val="00AA1363"/>
    <w:rsid w:val="00AA25A4"/>
    <w:rsid w:val="00AA52A8"/>
    <w:rsid w:val="00AA6131"/>
    <w:rsid w:val="00AA68BF"/>
    <w:rsid w:val="00AB27FF"/>
    <w:rsid w:val="00AB3260"/>
    <w:rsid w:val="00AB503C"/>
    <w:rsid w:val="00AB65E2"/>
    <w:rsid w:val="00AB7486"/>
    <w:rsid w:val="00AB7A21"/>
    <w:rsid w:val="00AC110D"/>
    <w:rsid w:val="00AC1389"/>
    <w:rsid w:val="00AC40C8"/>
    <w:rsid w:val="00AC6A1C"/>
    <w:rsid w:val="00AD0BA2"/>
    <w:rsid w:val="00AD0E19"/>
    <w:rsid w:val="00AD2C80"/>
    <w:rsid w:val="00AD5328"/>
    <w:rsid w:val="00AD5D00"/>
    <w:rsid w:val="00AD788D"/>
    <w:rsid w:val="00AE3757"/>
    <w:rsid w:val="00AE5687"/>
    <w:rsid w:val="00AE66A3"/>
    <w:rsid w:val="00AE6BB4"/>
    <w:rsid w:val="00AF17E8"/>
    <w:rsid w:val="00AF2E2C"/>
    <w:rsid w:val="00AF48F9"/>
    <w:rsid w:val="00AF7A82"/>
    <w:rsid w:val="00B0237F"/>
    <w:rsid w:val="00B04AE4"/>
    <w:rsid w:val="00B05149"/>
    <w:rsid w:val="00B05E62"/>
    <w:rsid w:val="00B107F8"/>
    <w:rsid w:val="00B13D07"/>
    <w:rsid w:val="00B16217"/>
    <w:rsid w:val="00B17864"/>
    <w:rsid w:val="00B17DD6"/>
    <w:rsid w:val="00B200A4"/>
    <w:rsid w:val="00B202C9"/>
    <w:rsid w:val="00B26910"/>
    <w:rsid w:val="00B271A8"/>
    <w:rsid w:val="00B3125F"/>
    <w:rsid w:val="00B33F24"/>
    <w:rsid w:val="00B35D83"/>
    <w:rsid w:val="00B36B6F"/>
    <w:rsid w:val="00B37DA2"/>
    <w:rsid w:val="00B45FEB"/>
    <w:rsid w:val="00B47634"/>
    <w:rsid w:val="00B477C6"/>
    <w:rsid w:val="00B47EF8"/>
    <w:rsid w:val="00B50129"/>
    <w:rsid w:val="00B51259"/>
    <w:rsid w:val="00B526D9"/>
    <w:rsid w:val="00B535E2"/>
    <w:rsid w:val="00B555FE"/>
    <w:rsid w:val="00B5574F"/>
    <w:rsid w:val="00B56083"/>
    <w:rsid w:val="00B57C07"/>
    <w:rsid w:val="00B6112E"/>
    <w:rsid w:val="00B61B7A"/>
    <w:rsid w:val="00B65C54"/>
    <w:rsid w:val="00B65F73"/>
    <w:rsid w:val="00B66692"/>
    <w:rsid w:val="00B67B17"/>
    <w:rsid w:val="00B72D01"/>
    <w:rsid w:val="00B74E25"/>
    <w:rsid w:val="00B75704"/>
    <w:rsid w:val="00B7700B"/>
    <w:rsid w:val="00B774D4"/>
    <w:rsid w:val="00B82832"/>
    <w:rsid w:val="00B85E6C"/>
    <w:rsid w:val="00B86B4E"/>
    <w:rsid w:val="00B921A6"/>
    <w:rsid w:val="00B9452F"/>
    <w:rsid w:val="00B9641E"/>
    <w:rsid w:val="00B96C36"/>
    <w:rsid w:val="00B975F7"/>
    <w:rsid w:val="00B97840"/>
    <w:rsid w:val="00BA09B5"/>
    <w:rsid w:val="00BA0FDA"/>
    <w:rsid w:val="00BA265A"/>
    <w:rsid w:val="00BA3B68"/>
    <w:rsid w:val="00BA44F8"/>
    <w:rsid w:val="00BA73CF"/>
    <w:rsid w:val="00BB1E70"/>
    <w:rsid w:val="00BB2FCC"/>
    <w:rsid w:val="00BB304E"/>
    <w:rsid w:val="00BB3DF2"/>
    <w:rsid w:val="00BB4152"/>
    <w:rsid w:val="00BB5BA6"/>
    <w:rsid w:val="00BB610A"/>
    <w:rsid w:val="00BC1529"/>
    <w:rsid w:val="00BC3E0C"/>
    <w:rsid w:val="00BC4911"/>
    <w:rsid w:val="00BC5D08"/>
    <w:rsid w:val="00BC6640"/>
    <w:rsid w:val="00BC7DF2"/>
    <w:rsid w:val="00BD0DB2"/>
    <w:rsid w:val="00BD3048"/>
    <w:rsid w:val="00BD33B7"/>
    <w:rsid w:val="00BE2285"/>
    <w:rsid w:val="00BE25B2"/>
    <w:rsid w:val="00BE3373"/>
    <w:rsid w:val="00BE4D92"/>
    <w:rsid w:val="00BE5340"/>
    <w:rsid w:val="00BF09F3"/>
    <w:rsid w:val="00BF47A5"/>
    <w:rsid w:val="00BF5006"/>
    <w:rsid w:val="00BF5D54"/>
    <w:rsid w:val="00BF5D6E"/>
    <w:rsid w:val="00C015DA"/>
    <w:rsid w:val="00C02F2D"/>
    <w:rsid w:val="00C074F0"/>
    <w:rsid w:val="00C10F64"/>
    <w:rsid w:val="00C11F37"/>
    <w:rsid w:val="00C1244B"/>
    <w:rsid w:val="00C12D18"/>
    <w:rsid w:val="00C13A86"/>
    <w:rsid w:val="00C16EB9"/>
    <w:rsid w:val="00C20AD7"/>
    <w:rsid w:val="00C2280F"/>
    <w:rsid w:val="00C2374D"/>
    <w:rsid w:val="00C2391A"/>
    <w:rsid w:val="00C24CAD"/>
    <w:rsid w:val="00C26D0D"/>
    <w:rsid w:val="00C30DEE"/>
    <w:rsid w:val="00C324CA"/>
    <w:rsid w:val="00C336BF"/>
    <w:rsid w:val="00C34040"/>
    <w:rsid w:val="00C34BA1"/>
    <w:rsid w:val="00C36107"/>
    <w:rsid w:val="00C3649F"/>
    <w:rsid w:val="00C37288"/>
    <w:rsid w:val="00C426AE"/>
    <w:rsid w:val="00C434EF"/>
    <w:rsid w:val="00C44229"/>
    <w:rsid w:val="00C46555"/>
    <w:rsid w:val="00C46630"/>
    <w:rsid w:val="00C47C8D"/>
    <w:rsid w:val="00C47DF9"/>
    <w:rsid w:val="00C50AEB"/>
    <w:rsid w:val="00C52B35"/>
    <w:rsid w:val="00C5674C"/>
    <w:rsid w:val="00C612D5"/>
    <w:rsid w:val="00C6166B"/>
    <w:rsid w:val="00C622DE"/>
    <w:rsid w:val="00C6372F"/>
    <w:rsid w:val="00C71D06"/>
    <w:rsid w:val="00C727A1"/>
    <w:rsid w:val="00C74BA8"/>
    <w:rsid w:val="00C764E5"/>
    <w:rsid w:val="00C810A2"/>
    <w:rsid w:val="00C857CE"/>
    <w:rsid w:val="00C923C0"/>
    <w:rsid w:val="00C938CF"/>
    <w:rsid w:val="00C93E6C"/>
    <w:rsid w:val="00C965D4"/>
    <w:rsid w:val="00C9772A"/>
    <w:rsid w:val="00C97F80"/>
    <w:rsid w:val="00CA05CA"/>
    <w:rsid w:val="00CA06ED"/>
    <w:rsid w:val="00CA199B"/>
    <w:rsid w:val="00CA5BCC"/>
    <w:rsid w:val="00CB0AC3"/>
    <w:rsid w:val="00CB0C6C"/>
    <w:rsid w:val="00CB1473"/>
    <w:rsid w:val="00CB503A"/>
    <w:rsid w:val="00CC131C"/>
    <w:rsid w:val="00CC1933"/>
    <w:rsid w:val="00CC2E8F"/>
    <w:rsid w:val="00CC447D"/>
    <w:rsid w:val="00CC7137"/>
    <w:rsid w:val="00CC7E8F"/>
    <w:rsid w:val="00CD027F"/>
    <w:rsid w:val="00CD117B"/>
    <w:rsid w:val="00CD1326"/>
    <w:rsid w:val="00CD13D9"/>
    <w:rsid w:val="00CD1A6B"/>
    <w:rsid w:val="00CD1C65"/>
    <w:rsid w:val="00CD2E23"/>
    <w:rsid w:val="00CD33E5"/>
    <w:rsid w:val="00CD3D59"/>
    <w:rsid w:val="00CD400C"/>
    <w:rsid w:val="00CE0131"/>
    <w:rsid w:val="00CE1198"/>
    <w:rsid w:val="00CE1706"/>
    <w:rsid w:val="00CE4A72"/>
    <w:rsid w:val="00CE53BC"/>
    <w:rsid w:val="00CE6CD0"/>
    <w:rsid w:val="00CF0A1F"/>
    <w:rsid w:val="00CF1051"/>
    <w:rsid w:val="00CF7088"/>
    <w:rsid w:val="00CF75D2"/>
    <w:rsid w:val="00CF76F3"/>
    <w:rsid w:val="00D04A08"/>
    <w:rsid w:val="00D05C9A"/>
    <w:rsid w:val="00D07B1A"/>
    <w:rsid w:val="00D11BB0"/>
    <w:rsid w:val="00D11D36"/>
    <w:rsid w:val="00D12218"/>
    <w:rsid w:val="00D136AA"/>
    <w:rsid w:val="00D1429D"/>
    <w:rsid w:val="00D15A21"/>
    <w:rsid w:val="00D15D37"/>
    <w:rsid w:val="00D165B7"/>
    <w:rsid w:val="00D16832"/>
    <w:rsid w:val="00D241F7"/>
    <w:rsid w:val="00D25E61"/>
    <w:rsid w:val="00D26148"/>
    <w:rsid w:val="00D26E45"/>
    <w:rsid w:val="00D275A6"/>
    <w:rsid w:val="00D27B32"/>
    <w:rsid w:val="00D27DF7"/>
    <w:rsid w:val="00D317ED"/>
    <w:rsid w:val="00D333C2"/>
    <w:rsid w:val="00D33775"/>
    <w:rsid w:val="00D33E09"/>
    <w:rsid w:val="00D341A2"/>
    <w:rsid w:val="00D34323"/>
    <w:rsid w:val="00D34EED"/>
    <w:rsid w:val="00D40604"/>
    <w:rsid w:val="00D419D3"/>
    <w:rsid w:val="00D43A32"/>
    <w:rsid w:val="00D44164"/>
    <w:rsid w:val="00D44C5A"/>
    <w:rsid w:val="00D45B0E"/>
    <w:rsid w:val="00D4774A"/>
    <w:rsid w:val="00D504F5"/>
    <w:rsid w:val="00D515DF"/>
    <w:rsid w:val="00D54A8C"/>
    <w:rsid w:val="00D551C4"/>
    <w:rsid w:val="00D600A2"/>
    <w:rsid w:val="00D6275B"/>
    <w:rsid w:val="00D628DF"/>
    <w:rsid w:val="00D6602F"/>
    <w:rsid w:val="00D669C7"/>
    <w:rsid w:val="00D672F1"/>
    <w:rsid w:val="00D67620"/>
    <w:rsid w:val="00D709AD"/>
    <w:rsid w:val="00D712BA"/>
    <w:rsid w:val="00D737D6"/>
    <w:rsid w:val="00D74B90"/>
    <w:rsid w:val="00D811CD"/>
    <w:rsid w:val="00D8188F"/>
    <w:rsid w:val="00D81E01"/>
    <w:rsid w:val="00D82797"/>
    <w:rsid w:val="00D82CD4"/>
    <w:rsid w:val="00D84236"/>
    <w:rsid w:val="00D855B7"/>
    <w:rsid w:val="00D85790"/>
    <w:rsid w:val="00D863E5"/>
    <w:rsid w:val="00D92256"/>
    <w:rsid w:val="00D93035"/>
    <w:rsid w:val="00D93593"/>
    <w:rsid w:val="00D96237"/>
    <w:rsid w:val="00D96432"/>
    <w:rsid w:val="00DA03D0"/>
    <w:rsid w:val="00DA0CA8"/>
    <w:rsid w:val="00DA3780"/>
    <w:rsid w:val="00DA413C"/>
    <w:rsid w:val="00DA56AE"/>
    <w:rsid w:val="00DA5DCC"/>
    <w:rsid w:val="00DA5E0C"/>
    <w:rsid w:val="00DA646B"/>
    <w:rsid w:val="00DA7C18"/>
    <w:rsid w:val="00DB38F4"/>
    <w:rsid w:val="00DB5ACF"/>
    <w:rsid w:val="00DB6F25"/>
    <w:rsid w:val="00DB6F85"/>
    <w:rsid w:val="00DC4ADC"/>
    <w:rsid w:val="00DC640F"/>
    <w:rsid w:val="00DC6B82"/>
    <w:rsid w:val="00DD0A64"/>
    <w:rsid w:val="00DD37FE"/>
    <w:rsid w:val="00DD4679"/>
    <w:rsid w:val="00DD593A"/>
    <w:rsid w:val="00DD5DC5"/>
    <w:rsid w:val="00DE0415"/>
    <w:rsid w:val="00DE13B8"/>
    <w:rsid w:val="00DE210E"/>
    <w:rsid w:val="00DE6CAB"/>
    <w:rsid w:val="00DF0480"/>
    <w:rsid w:val="00DF15F2"/>
    <w:rsid w:val="00DF2A4C"/>
    <w:rsid w:val="00DF66D6"/>
    <w:rsid w:val="00E00EE5"/>
    <w:rsid w:val="00E02A60"/>
    <w:rsid w:val="00E02F44"/>
    <w:rsid w:val="00E03A9F"/>
    <w:rsid w:val="00E11A80"/>
    <w:rsid w:val="00E11A81"/>
    <w:rsid w:val="00E12244"/>
    <w:rsid w:val="00E133AC"/>
    <w:rsid w:val="00E14282"/>
    <w:rsid w:val="00E14BB4"/>
    <w:rsid w:val="00E1756A"/>
    <w:rsid w:val="00E243DF"/>
    <w:rsid w:val="00E30F8F"/>
    <w:rsid w:val="00E33B2A"/>
    <w:rsid w:val="00E37018"/>
    <w:rsid w:val="00E4125C"/>
    <w:rsid w:val="00E4381D"/>
    <w:rsid w:val="00E45896"/>
    <w:rsid w:val="00E47CD3"/>
    <w:rsid w:val="00E56FA3"/>
    <w:rsid w:val="00E62A2D"/>
    <w:rsid w:val="00E64D1D"/>
    <w:rsid w:val="00E66BD0"/>
    <w:rsid w:val="00E66C03"/>
    <w:rsid w:val="00E7115D"/>
    <w:rsid w:val="00E727E7"/>
    <w:rsid w:val="00E7293D"/>
    <w:rsid w:val="00E77067"/>
    <w:rsid w:val="00E77355"/>
    <w:rsid w:val="00E801AB"/>
    <w:rsid w:val="00E8277A"/>
    <w:rsid w:val="00E83006"/>
    <w:rsid w:val="00E85D3F"/>
    <w:rsid w:val="00E87D34"/>
    <w:rsid w:val="00E87D38"/>
    <w:rsid w:val="00E942A7"/>
    <w:rsid w:val="00E95CB0"/>
    <w:rsid w:val="00E967D4"/>
    <w:rsid w:val="00E97807"/>
    <w:rsid w:val="00EA2D5B"/>
    <w:rsid w:val="00EA3E30"/>
    <w:rsid w:val="00EA744B"/>
    <w:rsid w:val="00EB0CBD"/>
    <w:rsid w:val="00EB5834"/>
    <w:rsid w:val="00EC233D"/>
    <w:rsid w:val="00EC31BE"/>
    <w:rsid w:val="00EC4148"/>
    <w:rsid w:val="00EC4F72"/>
    <w:rsid w:val="00EC5724"/>
    <w:rsid w:val="00ED0B57"/>
    <w:rsid w:val="00ED25D8"/>
    <w:rsid w:val="00ED2EA6"/>
    <w:rsid w:val="00ED2FDE"/>
    <w:rsid w:val="00ED547C"/>
    <w:rsid w:val="00ED68D5"/>
    <w:rsid w:val="00ED70CD"/>
    <w:rsid w:val="00EE01FB"/>
    <w:rsid w:val="00EE05BD"/>
    <w:rsid w:val="00EE10EF"/>
    <w:rsid w:val="00EE3CA8"/>
    <w:rsid w:val="00EE652D"/>
    <w:rsid w:val="00EE6E7F"/>
    <w:rsid w:val="00EF020B"/>
    <w:rsid w:val="00EF0211"/>
    <w:rsid w:val="00EF199B"/>
    <w:rsid w:val="00EF300B"/>
    <w:rsid w:val="00EF6533"/>
    <w:rsid w:val="00EF7D1B"/>
    <w:rsid w:val="00EF7E39"/>
    <w:rsid w:val="00F002C3"/>
    <w:rsid w:val="00F0044C"/>
    <w:rsid w:val="00F01D11"/>
    <w:rsid w:val="00F02097"/>
    <w:rsid w:val="00F032EC"/>
    <w:rsid w:val="00F03970"/>
    <w:rsid w:val="00F0499D"/>
    <w:rsid w:val="00F13728"/>
    <w:rsid w:val="00F13E17"/>
    <w:rsid w:val="00F15180"/>
    <w:rsid w:val="00F159A8"/>
    <w:rsid w:val="00F1686E"/>
    <w:rsid w:val="00F16FBE"/>
    <w:rsid w:val="00F205A7"/>
    <w:rsid w:val="00F208F6"/>
    <w:rsid w:val="00F21C68"/>
    <w:rsid w:val="00F2480F"/>
    <w:rsid w:val="00F24C35"/>
    <w:rsid w:val="00F27A31"/>
    <w:rsid w:val="00F301C9"/>
    <w:rsid w:val="00F31343"/>
    <w:rsid w:val="00F343DE"/>
    <w:rsid w:val="00F34494"/>
    <w:rsid w:val="00F35709"/>
    <w:rsid w:val="00F357D2"/>
    <w:rsid w:val="00F36913"/>
    <w:rsid w:val="00F416D3"/>
    <w:rsid w:val="00F41E7D"/>
    <w:rsid w:val="00F43398"/>
    <w:rsid w:val="00F46633"/>
    <w:rsid w:val="00F52B5A"/>
    <w:rsid w:val="00F5704E"/>
    <w:rsid w:val="00F57F4C"/>
    <w:rsid w:val="00F6425A"/>
    <w:rsid w:val="00F646E0"/>
    <w:rsid w:val="00F64D0F"/>
    <w:rsid w:val="00F65368"/>
    <w:rsid w:val="00F7337B"/>
    <w:rsid w:val="00F73EBD"/>
    <w:rsid w:val="00F75BA7"/>
    <w:rsid w:val="00F8034F"/>
    <w:rsid w:val="00F8205C"/>
    <w:rsid w:val="00F82997"/>
    <w:rsid w:val="00F8324A"/>
    <w:rsid w:val="00F85DDF"/>
    <w:rsid w:val="00F92D37"/>
    <w:rsid w:val="00F9510F"/>
    <w:rsid w:val="00F978A3"/>
    <w:rsid w:val="00FA136A"/>
    <w:rsid w:val="00FA37CF"/>
    <w:rsid w:val="00FA41E8"/>
    <w:rsid w:val="00FA42A3"/>
    <w:rsid w:val="00FA68D0"/>
    <w:rsid w:val="00FB320B"/>
    <w:rsid w:val="00FB3315"/>
    <w:rsid w:val="00FB49A2"/>
    <w:rsid w:val="00FC41C4"/>
    <w:rsid w:val="00FC5D30"/>
    <w:rsid w:val="00FC68BC"/>
    <w:rsid w:val="00FD29E5"/>
    <w:rsid w:val="00FD5E37"/>
    <w:rsid w:val="00FD677B"/>
    <w:rsid w:val="00FD72FE"/>
    <w:rsid w:val="00FD7469"/>
    <w:rsid w:val="00FE0B26"/>
    <w:rsid w:val="00FE0D1F"/>
    <w:rsid w:val="00FE1075"/>
    <w:rsid w:val="00FE2FEE"/>
    <w:rsid w:val="00FE5C43"/>
    <w:rsid w:val="00FF0AF1"/>
    <w:rsid w:val="00FF56F6"/>
    <w:rsid w:val="00FF7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7C15"/>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787C15"/>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787C15"/>
    <w:pPr>
      <w:keepNext/>
      <w:numPr>
        <w:ilvl w:val="2"/>
        <w:numId w:val="27"/>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787C15"/>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787C15"/>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787C15"/>
    <w:pPr>
      <w:numPr>
        <w:ilvl w:val="5"/>
        <w:numId w:val="27"/>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787C15"/>
    <w:pPr>
      <w:numPr>
        <w:ilvl w:val="6"/>
        <w:numId w:val="27"/>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787C15"/>
    <w:pPr>
      <w:numPr>
        <w:ilvl w:val="7"/>
        <w:numId w:val="27"/>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787C15"/>
    <w:pPr>
      <w:numPr>
        <w:ilvl w:val="8"/>
        <w:numId w:val="27"/>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D067C"/>
    <w:pPr>
      <w:spacing w:line="360" w:lineRule="auto"/>
      <w:ind w:firstLine="720"/>
      <w:jc w:val="both"/>
    </w:pPr>
  </w:style>
  <w:style w:type="character" w:customStyle="1" w:styleId="a4">
    <w:name w:val="Основной текст с отступом Знак"/>
    <w:basedOn w:val="a0"/>
    <w:link w:val="a3"/>
    <w:uiPriority w:val="99"/>
    <w:rsid w:val="008D067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rsid w:val="008D067C"/>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8D067C"/>
    <w:rPr>
      <w:rFonts w:ascii="Times New Roman" w:eastAsia="Times New Roman" w:hAnsi="Times New Roman" w:cs="Times New Roman"/>
      <w:sz w:val="24"/>
      <w:szCs w:val="24"/>
      <w:lang w:eastAsia="ru-RU"/>
    </w:rPr>
  </w:style>
  <w:style w:type="paragraph" w:customStyle="1" w:styleId="ConsNormal">
    <w:name w:val="ConsNormal"/>
    <w:uiPriority w:val="99"/>
    <w:rsid w:val="008D06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D067C"/>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List Paragraph"/>
    <w:basedOn w:val="a"/>
    <w:uiPriority w:val="34"/>
    <w:qFormat/>
    <w:rsid w:val="008D067C"/>
    <w:pPr>
      <w:spacing w:line="360" w:lineRule="atLeast"/>
      <w:ind w:left="720"/>
      <w:contextualSpacing/>
      <w:jc w:val="both"/>
    </w:pPr>
    <w:rPr>
      <w:rFonts w:ascii="Cambria" w:eastAsia="Cambria" w:hAnsi="Cambria" w:cs="Cambria"/>
      <w:sz w:val="28"/>
      <w:szCs w:val="20"/>
    </w:rPr>
  </w:style>
  <w:style w:type="character" w:customStyle="1" w:styleId="10">
    <w:name w:val="Заголовок 1 Знак"/>
    <w:basedOn w:val="a0"/>
    <w:link w:val="1"/>
    <w:uiPriority w:val="99"/>
    <w:rsid w:val="00787C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87C15"/>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787C15"/>
    <w:rPr>
      <w:rFonts w:ascii="MS Mincho" w:eastAsia="MS Mincho" w:hAnsi="MS Mincho" w:cs="Times New Roman"/>
      <w:b/>
      <w:sz w:val="28"/>
      <w:szCs w:val="24"/>
    </w:rPr>
  </w:style>
  <w:style w:type="character" w:customStyle="1" w:styleId="40">
    <w:name w:val="Заголовок 4 Знак"/>
    <w:basedOn w:val="a0"/>
    <w:link w:val="4"/>
    <w:uiPriority w:val="99"/>
    <w:rsid w:val="00787C15"/>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9"/>
    <w:rsid w:val="00787C15"/>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787C15"/>
    <w:rPr>
      <w:rFonts w:ascii="Arial" w:eastAsia="MS Mincho" w:hAnsi="Arial" w:cs="Times New Roman"/>
      <w:i/>
      <w:szCs w:val="24"/>
    </w:rPr>
  </w:style>
  <w:style w:type="character" w:customStyle="1" w:styleId="70">
    <w:name w:val="Заголовок 7 Знак"/>
    <w:basedOn w:val="a0"/>
    <w:link w:val="7"/>
    <w:uiPriority w:val="99"/>
    <w:rsid w:val="00787C15"/>
    <w:rPr>
      <w:rFonts w:ascii="Arial" w:eastAsia="MS Mincho" w:hAnsi="Arial" w:cs="Times New Roman"/>
      <w:szCs w:val="24"/>
    </w:rPr>
  </w:style>
  <w:style w:type="character" w:customStyle="1" w:styleId="80">
    <w:name w:val="Заголовок 8 Знак"/>
    <w:basedOn w:val="a0"/>
    <w:link w:val="8"/>
    <w:uiPriority w:val="99"/>
    <w:rsid w:val="00787C15"/>
    <w:rPr>
      <w:rFonts w:ascii="Arial" w:eastAsia="MS Mincho" w:hAnsi="Arial" w:cs="Times New Roman"/>
      <w:i/>
      <w:szCs w:val="24"/>
    </w:rPr>
  </w:style>
  <w:style w:type="character" w:customStyle="1" w:styleId="90">
    <w:name w:val="Заголовок 9 Знак"/>
    <w:basedOn w:val="a0"/>
    <w:link w:val="9"/>
    <w:uiPriority w:val="99"/>
    <w:rsid w:val="00787C15"/>
    <w:rPr>
      <w:rFonts w:ascii="Arial" w:eastAsia="MS Mincho" w:hAnsi="Arial" w:cs="Times New Roman"/>
      <w:i/>
      <w:sz w:val="18"/>
      <w:szCs w:val="24"/>
    </w:rPr>
  </w:style>
  <w:style w:type="paragraph" w:customStyle="1" w:styleId="ConsPlusNormal">
    <w:name w:val="ConsPlusNormal"/>
    <w:rsid w:val="00787C15"/>
    <w:pPr>
      <w:widowControl w:val="0"/>
      <w:autoSpaceDE w:val="0"/>
      <w:autoSpaceDN w:val="0"/>
      <w:adjustRightInd w:val="0"/>
      <w:spacing w:after="0" w:line="240" w:lineRule="auto"/>
      <w:ind w:firstLine="720"/>
    </w:pPr>
    <w:rPr>
      <w:rFonts w:ascii="Calibri" w:eastAsia="Cambria" w:hAnsi="Calibri" w:cs="Calibri"/>
      <w:sz w:val="20"/>
      <w:szCs w:val="20"/>
      <w:lang w:eastAsia="ru-RU"/>
    </w:rPr>
  </w:style>
  <w:style w:type="character" w:styleId="a8">
    <w:name w:val="Hyperlink"/>
    <w:basedOn w:val="a0"/>
    <w:uiPriority w:val="99"/>
    <w:unhideWhenUsed/>
    <w:rsid w:val="00787C15"/>
    <w:rPr>
      <w:color w:val="0000FF" w:themeColor="hyperlink"/>
      <w:u w:val="single"/>
    </w:rPr>
  </w:style>
  <w:style w:type="character" w:styleId="a9">
    <w:name w:val="Strong"/>
    <w:qFormat/>
    <w:rsid w:val="00787C15"/>
    <w:rPr>
      <w:b/>
      <w:bCs/>
    </w:rPr>
  </w:style>
  <w:style w:type="paragraph" w:customStyle="1" w:styleId="ConsPlusTitle">
    <w:name w:val="ConsPlusTitle"/>
    <w:uiPriority w:val="99"/>
    <w:rsid w:val="00787C1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b"/>
    <w:uiPriority w:val="99"/>
    <w:semiHidden/>
    <w:unhideWhenUsed/>
    <w:rsid w:val="00787C15"/>
    <w:rPr>
      <w:sz w:val="20"/>
      <w:szCs w:val="20"/>
    </w:rPr>
  </w:style>
  <w:style w:type="character" w:customStyle="1" w:styleId="ab">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a"/>
    <w:uiPriority w:val="99"/>
    <w:semiHidden/>
    <w:rsid w:val="00787C15"/>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787C15"/>
    <w:rPr>
      <w:vertAlign w:val="superscript"/>
    </w:rPr>
  </w:style>
  <w:style w:type="character" w:customStyle="1" w:styleId="ad">
    <w:name w:val="Текст выноски Знак"/>
    <w:basedOn w:val="a0"/>
    <w:link w:val="ae"/>
    <w:uiPriority w:val="99"/>
    <w:rsid w:val="00787C15"/>
    <w:rPr>
      <w:rFonts w:ascii="Arial" w:hAnsi="Arial" w:cs="Arial"/>
      <w:sz w:val="16"/>
      <w:szCs w:val="16"/>
      <w:lang w:eastAsia="ru-RU"/>
    </w:rPr>
  </w:style>
  <w:style w:type="paragraph" w:styleId="ae">
    <w:name w:val="Balloon Text"/>
    <w:basedOn w:val="a"/>
    <w:link w:val="ad"/>
    <w:uiPriority w:val="99"/>
    <w:unhideWhenUsed/>
    <w:rsid w:val="00787C15"/>
    <w:rPr>
      <w:rFonts w:ascii="Arial" w:eastAsiaTheme="minorHAnsi" w:hAnsi="Arial" w:cs="Arial"/>
      <w:sz w:val="16"/>
      <w:szCs w:val="16"/>
    </w:rPr>
  </w:style>
  <w:style w:type="character" w:customStyle="1" w:styleId="11">
    <w:name w:val="Текст выноски Знак1"/>
    <w:basedOn w:val="a0"/>
    <w:uiPriority w:val="99"/>
    <w:semiHidden/>
    <w:rsid w:val="00787C15"/>
    <w:rPr>
      <w:rFonts w:ascii="Tahoma" w:eastAsia="Times New Roman" w:hAnsi="Tahoma" w:cs="Tahoma"/>
      <w:sz w:val="16"/>
      <w:szCs w:val="16"/>
      <w:lang w:eastAsia="ru-RU"/>
    </w:rPr>
  </w:style>
  <w:style w:type="character" w:customStyle="1" w:styleId="af">
    <w:name w:val="Нижний колонтитул Знак"/>
    <w:basedOn w:val="a0"/>
    <w:link w:val="af0"/>
    <w:uiPriority w:val="99"/>
    <w:rsid w:val="00787C15"/>
    <w:rPr>
      <w:rFonts w:ascii="Calibri" w:eastAsia="Calibri" w:hAnsi="Calibri"/>
    </w:rPr>
  </w:style>
  <w:style w:type="paragraph" w:styleId="af0">
    <w:name w:val="footer"/>
    <w:basedOn w:val="a"/>
    <w:link w:val="af"/>
    <w:uiPriority w:val="99"/>
    <w:unhideWhenUsed/>
    <w:rsid w:val="00787C15"/>
    <w:pPr>
      <w:tabs>
        <w:tab w:val="center" w:pos="4677"/>
        <w:tab w:val="right" w:pos="9355"/>
      </w:tabs>
      <w:spacing w:after="200" w:line="276" w:lineRule="auto"/>
    </w:pPr>
    <w:rPr>
      <w:rFonts w:ascii="Calibri" w:eastAsia="Calibri" w:hAnsi="Calibri" w:cstheme="minorBidi"/>
      <w:sz w:val="22"/>
      <w:szCs w:val="22"/>
      <w:lang w:eastAsia="en-US"/>
    </w:rPr>
  </w:style>
  <w:style w:type="character" w:customStyle="1" w:styleId="12">
    <w:name w:val="Нижний колонтитул Знак1"/>
    <w:basedOn w:val="a0"/>
    <w:uiPriority w:val="99"/>
    <w:semiHidden/>
    <w:rsid w:val="00787C15"/>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787C15"/>
    <w:pPr>
      <w:tabs>
        <w:tab w:val="center" w:pos="4677"/>
        <w:tab w:val="right" w:pos="9355"/>
      </w:tabs>
    </w:pPr>
  </w:style>
  <w:style w:type="character" w:customStyle="1" w:styleId="af2">
    <w:name w:val="Верхний колонтитул Знак"/>
    <w:basedOn w:val="a0"/>
    <w:link w:val="af1"/>
    <w:uiPriority w:val="99"/>
    <w:rsid w:val="00787C15"/>
    <w:rPr>
      <w:rFonts w:ascii="Times New Roman" w:eastAsia="Times New Roman" w:hAnsi="Times New Roman" w:cs="Times New Roman"/>
      <w:sz w:val="24"/>
      <w:szCs w:val="24"/>
      <w:lang w:eastAsia="ru-RU"/>
    </w:rPr>
  </w:style>
  <w:style w:type="paragraph" w:customStyle="1" w:styleId="ConsPlusNonformat">
    <w:name w:val="ConsPlusNonforma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C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C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C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3">
    <w:name w:val="заголовок 1"/>
    <w:basedOn w:val="a"/>
    <w:next w:val="a"/>
    <w:rsid w:val="00787C15"/>
    <w:pPr>
      <w:keepNext/>
      <w:jc w:val="center"/>
    </w:pPr>
    <w:rPr>
      <w:rFonts w:ascii="TimesET" w:hAnsi="TimesET"/>
      <w:szCs w:val="20"/>
    </w:rPr>
  </w:style>
  <w:style w:type="paragraph" w:customStyle="1" w:styleId="21">
    <w:name w:val="заголовок 2"/>
    <w:basedOn w:val="a"/>
    <w:next w:val="a"/>
    <w:rsid w:val="00787C15"/>
    <w:pPr>
      <w:keepNext/>
      <w:jc w:val="both"/>
    </w:pPr>
    <w:rPr>
      <w:rFonts w:ascii="TimesEC" w:hAnsi="TimesEC"/>
      <w:szCs w:val="20"/>
    </w:rPr>
  </w:style>
  <w:style w:type="table" w:styleId="af3">
    <w:name w:val="Table Grid"/>
    <w:basedOn w:val="a1"/>
    <w:uiPriority w:val="59"/>
    <w:rsid w:val="00787C1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787C15"/>
  </w:style>
  <w:style w:type="paragraph" w:customStyle="1" w:styleId="af4">
    <w:name w:val="Знак"/>
    <w:basedOn w:val="a"/>
    <w:rsid w:val="00787C15"/>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787C15"/>
    <w:rPr>
      <w:rFonts w:ascii="Times New Roman" w:hAnsi="Times New Roman"/>
      <w:sz w:val="24"/>
      <w:szCs w:val="24"/>
    </w:rPr>
  </w:style>
  <w:style w:type="paragraph" w:customStyle="1" w:styleId="16">
    <w:name w:val="Абзац списка1"/>
    <w:basedOn w:val="a"/>
    <w:rsid w:val="00787C15"/>
    <w:pPr>
      <w:ind w:left="720"/>
      <w:contextualSpacing/>
    </w:pPr>
    <w:rPr>
      <w:rFonts w:eastAsia="Calibri"/>
    </w:rPr>
  </w:style>
  <w:style w:type="character" w:customStyle="1" w:styleId="17">
    <w:name w:val="Замещающий текст1"/>
    <w:semiHidden/>
    <w:rsid w:val="00787C15"/>
    <w:rPr>
      <w:rFonts w:cs="Times New Roman"/>
      <w:color w:val="808080"/>
    </w:rPr>
  </w:style>
  <w:style w:type="paragraph" w:customStyle="1" w:styleId="110">
    <w:name w:val="Абзац списка11"/>
    <w:basedOn w:val="a"/>
    <w:rsid w:val="00787C15"/>
    <w:pPr>
      <w:ind w:left="720"/>
      <w:contextualSpacing/>
    </w:pPr>
    <w:rPr>
      <w:rFonts w:eastAsia="Calibri"/>
      <w:sz w:val="26"/>
      <w:szCs w:val="22"/>
      <w:lang w:eastAsia="en-US"/>
    </w:rPr>
  </w:style>
  <w:style w:type="character" w:styleId="af5">
    <w:name w:val="annotation reference"/>
    <w:semiHidden/>
    <w:rsid w:val="00787C15"/>
    <w:rPr>
      <w:rFonts w:cs="Times New Roman"/>
      <w:sz w:val="16"/>
      <w:szCs w:val="16"/>
    </w:rPr>
  </w:style>
  <w:style w:type="paragraph" w:styleId="af6">
    <w:name w:val="annotation text"/>
    <w:basedOn w:val="a"/>
    <w:link w:val="af7"/>
    <w:semiHidden/>
    <w:rsid w:val="00787C15"/>
    <w:rPr>
      <w:rFonts w:eastAsia="Calibri"/>
      <w:sz w:val="20"/>
      <w:szCs w:val="20"/>
    </w:rPr>
  </w:style>
  <w:style w:type="character" w:customStyle="1" w:styleId="af7">
    <w:name w:val="Текст примечания Знак"/>
    <w:basedOn w:val="a0"/>
    <w:link w:val="af6"/>
    <w:semiHidden/>
    <w:rsid w:val="00787C15"/>
    <w:rPr>
      <w:rFonts w:ascii="Times New Roman" w:eastAsia="Calibri" w:hAnsi="Times New Roman" w:cs="Times New Roman"/>
      <w:sz w:val="20"/>
      <w:szCs w:val="20"/>
      <w:lang w:eastAsia="ru-RU"/>
    </w:rPr>
  </w:style>
  <w:style w:type="paragraph" w:styleId="af8">
    <w:name w:val="annotation subject"/>
    <w:basedOn w:val="af6"/>
    <w:next w:val="af6"/>
    <w:link w:val="af9"/>
    <w:rsid w:val="00787C15"/>
    <w:rPr>
      <w:b/>
      <w:bCs/>
    </w:rPr>
  </w:style>
  <w:style w:type="character" w:customStyle="1" w:styleId="af9">
    <w:name w:val="Тема примечания Знак"/>
    <w:basedOn w:val="af7"/>
    <w:link w:val="af8"/>
    <w:rsid w:val="00787C15"/>
    <w:rPr>
      <w:rFonts w:ascii="Times New Roman" w:eastAsia="Calibri" w:hAnsi="Times New Roman" w:cs="Times New Roman"/>
      <w:b/>
      <w:bCs/>
      <w:sz w:val="20"/>
      <w:szCs w:val="20"/>
      <w:lang w:eastAsia="ru-RU"/>
    </w:rPr>
  </w:style>
  <w:style w:type="character" w:styleId="afa">
    <w:name w:val="page number"/>
    <w:basedOn w:val="a0"/>
    <w:rsid w:val="00787C15"/>
  </w:style>
  <w:style w:type="paragraph" w:customStyle="1" w:styleId="afb">
    <w:name w:val="Прижатый влево"/>
    <w:basedOn w:val="a"/>
    <w:next w:val="a"/>
    <w:uiPriority w:val="99"/>
    <w:rsid w:val="00787C15"/>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787C15"/>
    <w:rPr>
      <w:sz w:val="27"/>
      <w:szCs w:val="27"/>
      <w:shd w:val="clear" w:color="auto" w:fill="FFFFFF"/>
    </w:rPr>
  </w:style>
  <w:style w:type="paragraph" w:styleId="22">
    <w:name w:val="Body Text 2"/>
    <w:basedOn w:val="a"/>
    <w:link w:val="23"/>
    <w:uiPriority w:val="99"/>
    <w:unhideWhenUsed/>
    <w:rsid w:val="00787C15"/>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787C15"/>
    <w:rPr>
      <w:rFonts w:ascii="Calibri" w:eastAsia="Times New Roman" w:hAnsi="Calibri" w:cs="Times New Roman"/>
    </w:rPr>
  </w:style>
  <w:style w:type="paragraph" w:customStyle="1" w:styleId="afc">
    <w:name w:val="Нормальный (таблица)"/>
    <w:basedOn w:val="a"/>
    <w:next w:val="a"/>
    <w:uiPriority w:val="99"/>
    <w:rsid w:val="00787C15"/>
    <w:pPr>
      <w:autoSpaceDE w:val="0"/>
      <w:autoSpaceDN w:val="0"/>
      <w:adjustRightInd w:val="0"/>
      <w:jc w:val="both"/>
    </w:pPr>
    <w:rPr>
      <w:rFonts w:ascii="Arial" w:hAnsi="Arial" w:cs="Arial"/>
    </w:rPr>
  </w:style>
  <w:style w:type="character" w:customStyle="1" w:styleId="apple-converted-space">
    <w:name w:val="apple-converted-space"/>
    <w:rsid w:val="00787C15"/>
    <w:rPr>
      <w:rFonts w:cs="Times New Roman"/>
    </w:rPr>
  </w:style>
  <w:style w:type="character" w:styleId="afd">
    <w:name w:val="FollowedHyperlink"/>
    <w:uiPriority w:val="99"/>
    <w:unhideWhenUsed/>
    <w:rsid w:val="00787C15"/>
    <w:rPr>
      <w:color w:val="800080"/>
      <w:u w:val="single"/>
    </w:rPr>
  </w:style>
  <w:style w:type="paragraph" w:customStyle="1" w:styleId="xl63">
    <w:name w:val="xl63"/>
    <w:basedOn w:val="a"/>
    <w:rsid w:val="00787C15"/>
    <w:pPr>
      <w:shd w:val="clear" w:color="000000" w:fill="FFFFFF"/>
      <w:spacing w:before="100" w:beforeAutospacing="1" w:after="100" w:afterAutospacing="1"/>
    </w:pPr>
  </w:style>
  <w:style w:type="paragraph" w:customStyle="1" w:styleId="xl64">
    <w:name w:val="xl64"/>
    <w:basedOn w:val="a"/>
    <w:rsid w:val="00787C15"/>
    <w:pPr>
      <w:shd w:val="clear" w:color="000000" w:fill="FFC000"/>
      <w:spacing w:before="100" w:beforeAutospacing="1" w:after="100" w:afterAutospacing="1"/>
    </w:pPr>
  </w:style>
  <w:style w:type="paragraph" w:customStyle="1" w:styleId="xl65">
    <w:name w:val="xl65"/>
    <w:basedOn w:val="a"/>
    <w:rsid w:val="00787C15"/>
    <w:pPr>
      <w:shd w:val="clear" w:color="000000" w:fill="92D050"/>
      <w:spacing w:before="100" w:beforeAutospacing="1" w:after="100" w:afterAutospacing="1"/>
    </w:pPr>
  </w:style>
  <w:style w:type="paragraph" w:customStyle="1" w:styleId="xl66">
    <w:name w:val="xl66"/>
    <w:basedOn w:val="a"/>
    <w:rsid w:val="00787C15"/>
    <w:pPr>
      <w:shd w:val="clear" w:color="000000" w:fill="00B0F0"/>
      <w:spacing w:before="100" w:beforeAutospacing="1" w:after="100" w:afterAutospacing="1"/>
    </w:pPr>
  </w:style>
  <w:style w:type="paragraph" w:customStyle="1" w:styleId="xl67">
    <w:name w:val="xl67"/>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787C15"/>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787C15"/>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787C15"/>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787C15"/>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787C15"/>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787C15"/>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787C15"/>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787C15"/>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787C15"/>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787C15"/>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787C15"/>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787C15"/>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e">
    <w:name w:val="No Spacing"/>
    <w:qFormat/>
    <w:rsid w:val="00787C15"/>
    <w:pPr>
      <w:spacing w:after="0" w:line="240" w:lineRule="auto"/>
    </w:pPr>
    <w:rPr>
      <w:rFonts w:ascii="Calibri" w:eastAsia="Calibri" w:hAnsi="Calibri" w:cs="Times New Roman"/>
    </w:rPr>
  </w:style>
  <w:style w:type="numbering" w:customStyle="1" w:styleId="24">
    <w:name w:val="Нет списка2"/>
    <w:next w:val="a2"/>
    <w:uiPriority w:val="99"/>
    <w:semiHidden/>
    <w:rsid w:val="00787C15"/>
  </w:style>
  <w:style w:type="paragraph" w:customStyle="1" w:styleId="25">
    <w:name w:val="Абзац списка2"/>
    <w:basedOn w:val="a"/>
    <w:rsid w:val="00787C15"/>
    <w:pPr>
      <w:ind w:left="720"/>
      <w:contextualSpacing/>
    </w:pPr>
    <w:rPr>
      <w:rFonts w:eastAsia="Calibri"/>
    </w:rPr>
  </w:style>
  <w:style w:type="character" w:customStyle="1" w:styleId="26">
    <w:name w:val="Замещающий текст2"/>
    <w:semiHidden/>
    <w:rsid w:val="00787C15"/>
    <w:rPr>
      <w:rFonts w:cs="Times New Roman"/>
      <w:color w:val="808080"/>
    </w:rPr>
  </w:style>
  <w:style w:type="numbering" w:customStyle="1" w:styleId="111">
    <w:name w:val="Нет списка11"/>
    <w:next w:val="a2"/>
    <w:uiPriority w:val="99"/>
    <w:semiHidden/>
    <w:unhideWhenUsed/>
    <w:rsid w:val="00787C15"/>
  </w:style>
  <w:style w:type="table" w:customStyle="1" w:styleId="19">
    <w:name w:val="Сетка таблицы1"/>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787C15"/>
  </w:style>
  <w:style w:type="paragraph" w:customStyle="1" w:styleId="32">
    <w:name w:val="Абзац списка3"/>
    <w:basedOn w:val="a"/>
    <w:rsid w:val="00787C15"/>
    <w:pPr>
      <w:ind w:left="720"/>
      <w:contextualSpacing/>
    </w:pPr>
    <w:rPr>
      <w:rFonts w:eastAsia="Calibri"/>
    </w:rPr>
  </w:style>
  <w:style w:type="character" w:customStyle="1" w:styleId="33">
    <w:name w:val="Замещающий текст3"/>
    <w:semiHidden/>
    <w:rsid w:val="00787C15"/>
    <w:rPr>
      <w:rFonts w:ascii="Times New Roman" w:hAnsi="Times New Roman" w:cs="Times New Roman" w:hint="default"/>
      <w:color w:val="808080"/>
    </w:rPr>
  </w:style>
  <w:style w:type="table" w:customStyle="1" w:styleId="27">
    <w:name w:val="Сетка таблицы2"/>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787C15"/>
  </w:style>
  <w:style w:type="paragraph" w:customStyle="1" w:styleId="42">
    <w:name w:val="Абзац списка4"/>
    <w:basedOn w:val="a"/>
    <w:rsid w:val="00787C15"/>
    <w:pPr>
      <w:ind w:left="720"/>
      <w:contextualSpacing/>
    </w:pPr>
    <w:rPr>
      <w:rFonts w:eastAsia="Calibri"/>
    </w:rPr>
  </w:style>
  <w:style w:type="character" w:customStyle="1" w:styleId="43">
    <w:name w:val="Замещающий текст4"/>
    <w:semiHidden/>
    <w:rsid w:val="00787C15"/>
    <w:rPr>
      <w:rFonts w:cs="Times New Roman"/>
      <w:color w:val="808080"/>
    </w:rPr>
  </w:style>
  <w:style w:type="numbering" w:customStyle="1" w:styleId="120">
    <w:name w:val="Нет списка12"/>
    <w:next w:val="a2"/>
    <w:uiPriority w:val="99"/>
    <w:semiHidden/>
    <w:unhideWhenUsed/>
    <w:rsid w:val="00787C15"/>
  </w:style>
  <w:style w:type="table" w:customStyle="1" w:styleId="34">
    <w:name w:val="Сетка таблицы3"/>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787C15"/>
  </w:style>
  <w:style w:type="paragraph" w:customStyle="1" w:styleId="52">
    <w:name w:val="Абзац списка5"/>
    <w:basedOn w:val="a"/>
    <w:rsid w:val="00787C15"/>
    <w:pPr>
      <w:ind w:left="720"/>
      <w:contextualSpacing/>
    </w:pPr>
    <w:rPr>
      <w:rFonts w:eastAsia="Calibri"/>
    </w:rPr>
  </w:style>
  <w:style w:type="character" w:customStyle="1" w:styleId="53">
    <w:name w:val="Замещающий текст5"/>
    <w:semiHidden/>
    <w:rsid w:val="00787C15"/>
    <w:rPr>
      <w:rFonts w:cs="Times New Roman"/>
      <w:color w:val="808080"/>
    </w:rPr>
  </w:style>
  <w:style w:type="numbering" w:customStyle="1" w:styleId="130">
    <w:name w:val="Нет списка13"/>
    <w:next w:val="a2"/>
    <w:uiPriority w:val="99"/>
    <w:semiHidden/>
    <w:unhideWhenUsed/>
    <w:rsid w:val="00787C15"/>
  </w:style>
  <w:style w:type="table" w:customStyle="1" w:styleId="44">
    <w:name w:val="Сетка таблицы4"/>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787C15"/>
  </w:style>
  <w:style w:type="paragraph" w:customStyle="1" w:styleId="62">
    <w:name w:val="Абзац списка6"/>
    <w:basedOn w:val="a"/>
    <w:rsid w:val="00787C15"/>
    <w:pPr>
      <w:ind w:left="720"/>
      <w:contextualSpacing/>
    </w:pPr>
    <w:rPr>
      <w:rFonts w:eastAsia="Calibri"/>
    </w:rPr>
  </w:style>
  <w:style w:type="character" w:customStyle="1" w:styleId="63">
    <w:name w:val="Замещающий текст6"/>
    <w:semiHidden/>
    <w:rsid w:val="00787C15"/>
    <w:rPr>
      <w:rFonts w:cs="Times New Roman"/>
      <w:color w:val="808080"/>
    </w:rPr>
  </w:style>
  <w:style w:type="numbering" w:customStyle="1" w:styleId="140">
    <w:name w:val="Нет списка14"/>
    <w:next w:val="a2"/>
    <w:uiPriority w:val="99"/>
    <w:semiHidden/>
    <w:unhideWhenUsed/>
    <w:rsid w:val="00787C15"/>
  </w:style>
  <w:style w:type="table" w:customStyle="1" w:styleId="54">
    <w:name w:val="Сетка таблицы5"/>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787C15"/>
  </w:style>
  <w:style w:type="paragraph" w:customStyle="1" w:styleId="72">
    <w:name w:val="Абзац списка7"/>
    <w:basedOn w:val="a"/>
    <w:rsid w:val="00787C15"/>
    <w:pPr>
      <w:ind w:left="720"/>
      <w:contextualSpacing/>
    </w:pPr>
    <w:rPr>
      <w:rFonts w:eastAsia="Calibri"/>
    </w:rPr>
  </w:style>
  <w:style w:type="character" w:customStyle="1" w:styleId="73">
    <w:name w:val="Замещающий текст7"/>
    <w:semiHidden/>
    <w:rsid w:val="00787C15"/>
    <w:rPr>
      <w:rFonts w:cs="Times New Roman"/>
      <w:color w:val="808080"/>
    </w:rPr>
  </w:style>
  <w:style w:type="numbering" w:customStyle="1" w:styleId="150">
    <w:name w:val="Нет списка15"/>
    <w:next w:val="a2"/>
    <w:uiPriority w:val="99"/>
    <w:semiHidden/>
    <w:unhideWhenUsed/>
    <w:rsid w:val="00787C15"/>
  </w:style>
  <w:style w:type="table" w:customStyle="1" w:styleId="64">
    <w:name w:val="Сетка таблицы6"/>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7C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
    <w:name w:val="Таблицы (моноширинный)"/>
    <w:basedOn w:val="a"/>
    <w:next w:val="a"/>
    <w:uiPriority w:val="99"/>
    <w:rsid w:val="00787C15"/>
    <w:pPr>
      <w:autoSpaceDE w:val="0"/>
      <w:autoSpaceDN w:val="0"/>
      <w:adjustRightInd w:val="0"/>
      <w:jc w:val="both"/>
    </w:pPr>
    <w:rPr>
      <w:rFonts w:ascii="Courier New" w:hAnsi="Courier New" w:cs="Courier New"/>
      <w:sz w:val="20"/>
      <w:szCs w:val="20"/>
    </w:rPr>
  </w:style>
  <w:style w:type="character" w:customStyle="1" w:styleId="aff0">
    <w:name w:val="Цветовое выделение"/>
    <w:uiPriority w:val="99"/>
    <w:rsid w:val="00787C15"/>
    <w:rPr>
      <w:b/>
      <w:color w:val="000080"/>
    </w:rPr>
  </w:style>
  <w:style w:type="character" w:styleId="aff1">
    <w:name w:val="Emphasis"/>
    <w:uiPriority w:val="20"/>
    <w:qFormat/>
    <w:rsid w:val="00787C15"/>
    <w:rPr>
      <w:rFonts w:cs="Times New Roman"/>
      <w:i/>
      <w:iCs/>
    </w:rPr>
  </w:style>
  <w:style w:type="character" w:customStyle="1" w:styleId="aff2">
    <w:name w:val="Основной текст_"/>
    <w:link w:val="45"/>
    <w:uiPriority w:val="99"/>
    <w:locked/>
    <w:rsid w:val="00787C15"/>
    <w:rPr>
      <w:sz w:val="18"/>
      <w:szCs w:val="18"/>
      <w:shd w:val="clear" w:color="auto" w:fill="FFFFFF"/>
    </w:rPr>
  </w:style>
  <w:style w:type="paragraph" w:customStyle="1" w:styleId="45">
    <w:name w:val="Основной текст4"/>
    <w:basedOn w:val="a"/>
    <w:link w:val="aff2"/>
    <w:uiPriority w:val="99"/>
    <w:rsid w:val="00787C15"/>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87C15"/>
    <w:rPr>
      <w:rFonts w:ascii="Times New Roman" w:hAnsi="Times New Roman" w:cs="Times New Roman"/>
      <w:sz w:val="24"/>
      <w:szCs w:val="24"/>
    </w:rPr>
  </w:style>
  <w:style w:type="paragraph" w:customStyle="1" w:styleId="Web">
    <w:name w:val="Обычный (Web)"/>
    <w:basedOn w:val="a"/>
    <w:uiPriority w:val="99"/>
    <w:rsid w:val="00787C15"/>
    <w:pPr>
      <w:spacing w:before="100" w:after="100"/>
    </w:pPr>
    <w:rPr>
      <w:rFonts w:ascii="Cambria" w:eastAsia="Cambria" w:hAnsi="Cambria" w:cs="Cambria"/>
      <w:noProof/>
      <w:szCs w:val="20"/>
    </w:rPr>
  </w:style>
  <w:style w:type="paragraph" w:customStyle="1" w:styleId="Standard">
    <w:name w:val="Standard"/>
    <w:uiPriority w:val="99"/>
    <w:rsid w:val="00787C15"/>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87C15"/>
    <w:pPr>
      <w:suppressLineNumbers/>
    </w:pPr>
  </w:style>
  <w:style w:type="paragraph" w:customStyle="1" w:styleId="consplusnormal0">
    <w:name w:val="consplusnormal"/>
    <w:basedOn w:val="a"/>
    <w:uiPriority w:val="99"/>
    <w:rsid w:val="00787C15"/>
    <w:pPr>
      <w:spacing w:before="100" w:beforeAutospacing="1" w:after="100" w:afterAutospacing="1"/>
    </w:pPr>
    <w:rPr>
      <w:rFonts w:ascii="Cambria" w:eastAsia="Cambria" w:hAnsi="Cambria" w:cs="Cambria"/>
    </w:rPr>
  </w:style>
  <w:style w:type="character" w:customStyle="1" w:styleId="230">
    <w:name w:val="Знак Знак23"/>
    <w:uiPriority w:val="99"/>
    <w:rsid w:val="00787C15"/>
    <w:rPr>
      <w:rFonts w:ascii="Cambria" w:eastAsia="Cambria" w:hAnsi="Cambria" w:cs="Cambria"/>
      <w:b/>
      <w:bCs/>
      <w:caps/>
      <w:sz w:val="28"/>
      <w:szCs w:val="28"/>
      <w:lang w:val="en-US"/>
    </w:rPr>
  </w:style>
  <w:style w:type="character" w:customStyle="1" w:styleId="220">
    <w:name w:val="Знак Знак22"/>
    <w:uiPriority w:val="99"/>
    <w:rsid w:val="00787C15"/>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87C15"/>
    <w:rPr>
      <w:b/>
      <w:sz w:val="28"/>
      <w:szCs w:val="24"/>
      <w:lang w:eastAsia="en-US"/>
    </w:rPr>
  </w:style>
  <w:style w:type="character" w:customStyle="1" w:styleId="H6">
    <w:name w:val="H6 Знак Знак"/>
    <w:uiPriority w:val="99"/>
    <w:rsid w:val="00787C15"/>
    <w:rPr>
      <w:rFonts w:ascii="Arial" w:hAnsi="Arial"/>
      <w:i/>
      <w:sz w:val="22"/>
      <w:szCs w:val="24"/>
      <w:lang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87C15"/>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787C15"/>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787C15"/>
    <w:rPr>
      <w:rFonts w:ascii="Cambria" w:eastAsia="Cambria" w:hAnsi="Cambria" w:cs="Cambria"/>
      <w:sz w:val="20"/>
      <w:szCs w:val="20"/>
      <w:lang w:eastAsia="ru-RU"/>
    </w:rPr>
  </w:style>
  <w:style w:type="paragraph" w:styleId="28">
    <w:name w:val="Body Text Indent 2"/>
    <w:basedOn w:val="a"/>
    <w:link w:val="29"/>
    <w:uiPriority w:val="99"/>
    <w:rsid w:val="00787C15"/>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787C15"/>
    <w:rPr>
      <w:rFonts w:ascii="Cambria" w:eastAsia="Cambria" w:hAnsi="Cambria" w:cs="Times New Roman"/>
      <w:sz w:val="28"/>
      <w:szCs w:val="20"/>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87C15"/>
    <w:rPr>
      <w:rFonts w:ascii="Cambria" w:hAnsi="Cambria"/>
    </w:rPr>
  </w:style>
  <w:style w:type="paragraph" w:styleId="aff4">
    <w:name w:val="Normal (Web)"/>
    <w:basedOn w:val="a"/>
    <w:uiPriority w:val="99"/>
    <w:rsid w:val="00787C15"/>
    <w:pPr>
      <w:spacing w:before="100" w:beforeAutospacing="1" w:after="100" w:afterAutospacing="1"/>
    </w:pPr>
    <w:rPr>
      <w:rFonts w:ascii="Cambria" w:eastAsia="Cambria" w:hAnsi="Cambria" w:cs="Cambria"/>
    </w:rPr>
  </w:style>
  <w:style w:type="paragraph" w:customStyle="1" w:styleId="aff5">
    <w:name w:val="Таблица"/>
    <w:basedOn w:val="a"/>
    <w:uiPriority w:val="99"/>
    <w:qFormat/>
    <w:rsid w:val="00787C15"/>
    <w:pPr>
      <w:jc w:val="center"/>
    </w:pPr>
    <w:rPr>
      <w:rFonts w:ascii="Cambria" w:eastAsia="MS Mincho" w:hAnsi="Cambria" w:cs="Cambria"/>
      <w:b/>
      <w:sz w:val="28"/>
      <w:szCs w:val="28"/>
    </w:rPr>
  </w:style>
  <w:style w:type="paragraph" w:styleId="35">
    <w:name w:val="Body Text Indent 3"/>
    <w:basedOn w:val="a"/>
    <w:link w:val="36"/>
    <w:uiPriority w:val="99"/>
    <w:rsid w:val="00787C15"/>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787C15"/>
    <w:rPr>
      <w:rFonts w:ascii="Cambria" w:eastAsia="MS Mincho" w:hAnsi="Cambria" w:cs="Times New Roman"/>
      <w:sz w:val="16"/>
      <w:szCs w:val="16"/>
    </w:rPr>
  </w:style>
  <w:style w:type="paragraph" w:customStyle="1" w:styleId="aff6">
    <w:name w:val="Ст. без интервала"/>
    <w:basedOn w:val="afe"/>
    <w:uiPriority w:val="99"/>
    <w:qFormat/>
    <w:rsid w:val="00787C15"/>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787C15"/>
  </w:style>
  <w:style w:type="paragraph" w:customStyle="1" w:styleId="314">
    <w:name w:val="Основной текст с отступом 3 + 14 пт"/>
    <w:aliases w:val="По ширине,Слева:  0 см,Первая строка: ..."/>
    <w:basedOn w:val="35"/>
    <w:uiPriority w:val="99"/>
    <w:rsid w:val="00787C15"/>
    <w:pPr>
      <w:ind w:left="0" w:firstLine="540"/>
    </w:pPr>
    <w:rPr>
      <w:rFonts w:eastAsia="Cambria"/>
      <w:bCs/>
      <w:sz w:val="28"/>
      <w:szCs w:val="28"/>
    </w:rPr>
  </w:style>
  <w:style w:type="paragraph" w:customStyle="1" w:styleId="TimesNewRoman">
    <w:name w:val="Times New Roman"/>
    <w:basedOn w:val="a"/>
    <w:uiPriority w:val="99"/>
    <w:rsid w:val="00787C15"/>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7"/>
    <w:uiPriority w:val="99"/>
    <w:qFormat/>
    <w:rsid w:val="00787C15"/>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787C15"/>
    <w:pPr>
      <w:spacing w:before="100" w:beforeAutospacing="1" w:after="100" w:afterAutospacing="1"/>
    </w:pPr>
    <w:rPr>
      <w:rFonts w:ascii="Cambria" w:eastAsia="Cambria" w:hAnsi="Cambria" w:cs="Cambria"/>
      <w:sz w:val="21"/>
      <w:szCs w:val="21"/>
    </w:rPr>
  </w:style>
  <w:style w:type="paragraph" w:styleId="aff8">
    <w:name w:val="Title"/>
    <w:basedOn w:val="a"/>
    <w:link w:val="aff9"/>
    <w:uiPriority w:val="99"/>
    <w:qFormat/>
    <w:rsid w:val="00787C15"/>
    <w:pPr>
      <w:jc w:val="center"/>
    </w:pPr>
    <w:rPr>
      <w:rFonts w:ascii="Cambria" w:eastAsia="Cambria" w:hAnsi="Cambria"/>
      <w:b/>
      <w:sz w:val="28"/>
      <w:szCs w:val="20"/>
    </w:rPr>
  </w:style>
  <w:style w:type="character" w:customStyle="1" w:styleId="aff9">
    <w:name w:val="Название Знак"/>
    <w:basedOn w:val="a0"/>
    <w:link w:val="aff8"/>
    <w:uiPriority w:val="99"/>
    <w:rsid w:val="00787C15"/>
    <w:rPr>
      <w:rFonts w:ascii="Cambria" w:eastAsia="Cambria" w:hAnsi="Cambria" w:cs="Times New Roman"/>
      <w:b/>
      <w:sz w:val="28"/>
      <w:szCs w:val="20"/>
    </w:rPr>
  </w:style>
  <w:style w:type="character" w:customStyle="1" w:styleId="300">
    <w:name w:val="Знак Знак30"/>
    <w:uiPriority w:val="99"/>
    <w:locked/>
    <w:rsid w:val="00787C15"/>
    <w:rPr>
      <w:rFonts w:ascii="Calibri" w:hAnsi="Calibri" w:cs="Calibri"/>
      <w:b/>
      <w:bCs/>
      <w:i/>
      <w:iCs/>
      <w:sz w:val="28"/>
      <w:szCs w:val="28"/>
      <w:lang w:val="ru-RU" w:eastAsia="ru-RU" w:bidi="ar-SA"/>
    </w:rPr>
  </w:style>
  <w:style w:type="character" w:customStyle="1" w:styleId="160">
    <w:name w:val="Знак Знак16"/>
    <w:uiPriority w:val="99"/>
    <w:locked/>
    <w:rsid w:val="00787C15"/>
    <w:rPr>
      <w:b/>
      <w:bCs/>
      <w:sz w:val="26"/>
      <w:szCs w:val="26"/>
      <w:lang w:val="ru-RU" w:eastAsia="ru-RU" w:bidi="ar-SA"/>
    </w:rPr>
  </w:style>
  <w:style w:type="paragraph" w:customStyle="1" w:styleId="ConsNonformat">
    <w:name w:val="ConsNonformat"/>
    <w:uiPriority w:val="99"/>
    <w:rsid w:val="00787C15"/>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787C15"/>
    <w:rPr>
      <w:rFonts w:ascii="Courier New" w:eastAsia="Tahoma" w:hAnsi="Courier New" w:cs="Courier New"/>
      <w:sz w:val="16"/>
      <w:szCs w:val="16"/>
      <w:lang w:eastAsia="ko-KR"/>
    </w:rPr>
  </w:style>
  <w:style w:type="character" w:customStyle="1" w:styleId="200">
    <w:name w:val="Знак Знак20"/>
    <w:uiPriority w:val="99"/>
    <w:rsid w:val="00787C15"/>
    <w:rPr>
      <w:sz w:val="24"/>
      <w:szCs w:val="24"/>
    </w:rPr>
  </w:style>
  <w:style w:type="character" w:customStyle="1" w:styleId="290">
    <w:name w:val="Знак Знак29"/>
    <w:uiPriority w:val="99"/>
    <w:rsid w:val="00787C15"/>
    <w:rPr>
      <w:rFonts w:eastAsia="Tahoma"/>
      <w:b/>
      <w:color w:val="000000"/>
      <w:sz w:val="26"/>
      <w:szCs w:val="26"/>
      <w:lang w:eastAsia="ko-KR"/>
    </w:rPr>
  </w:style>
  <w:style w:type="character" w:customStyle="1" w:styleId="280">
    <w:name w:val="Знак Знак28"/>
    <w:uiPriority w:val="99"/>
    <w:rsid w:val="00787C15"/>
    <w:rPr>
      <w:rFonts w:eastAsia="Tahoma"/>
      <w:b/>
      <w:bCs/>
      <w:sz w:val="26"/>
      <w:szCs w:val="26"/>
      <w:lang w:eastAsia="ko-KR"/>
    </w:rPr>
  </w:style>
  <w:style w:type="character" w:customStyle="1" w:styleId="310">
    <w:name w:val="Знак Знак31"/>
    <w:uiPriority w:val="99"/>
    <w:rsid w:val="00787C15"/>
    <w:rPr>
      <w:b/>
      <w:bCs/>
      <w:sz w:val="22"/>
      <w:szCs w:val="22"/>
    </w:rPr>
  </w:style>
  <w:style w:type="character" w:customStyle="1" w:styleId="H31">
    <w:name w:val="H3 Знак1"/>
    <w:aliases w:val="&quot;Сапфир&quot; Знак Знак1"/>
    <w:uiPriority w:val="99"/>
    <w:rsid w:val="00787C15"/>
    <w:rPr>
      <w:rFonts w:ascii="MS Mincho" w:eastAsia="MS Mincho" w:hAnsi="MS Mincho"/>
      <w:b/>
      <w:sz w:val="28"/>
      <w:szCs w:val="24"/>
      <w:lang w:eastAsia="en-US"/>
    </w:rPr>
  </w:style>
  <w:style w:type="character" w:customStyle="1" w:styleId="H61">
    <w:name w:val="H6 Знак Знак1"/>
    <w:uiPriority w:val="99"/>
    <w:rsid w:val="00787C15"/>
    <w:rPr>
      <w:rFonts w:ascii="Arial" w:eastAsia="MS Mincho" w:hAnsi="Arial"/>
      <w:i/>
      <w:sz w:val="22"/>
      <w:szCs w:val="24"/>
      <w:lang w:eastAsia="en-US"/>
    </w:rPr>
  </w:style>
  <w:style w:type="character" w:customStyle="1" w:styleId="270">
    <w:name w:val="Знак Знак27"/>
    <w:uiPriority w:val="99"/>
    <w:rsid w:val="00787C15"/>
    <w:rPr>
      <w:rFonts w:ascii="Arial" w:eastAsia="MS Mincho" w:hAnsi="Arial"/>
      <w:sz w:val="22"/>
      <w:szCs w:val="24"/>
      <w:lang w:eastAsia="en-US"/>
    </w:rPr>
  </w:style>
  <w:style w:type="character" w:customStyle="1" w:styleId="260">
    <w:name w:val="Знак Знак26"/>
    <w:uiPriority w:val="99"/>
    <w:rsid w:val="00787C15"/>
    <w:rPr>
      <w:rFonts w:ascii="Arial" w:eastAsia="MS Mincho" w:hAnsi="Arial"/>
      <w:i/>
      <w:sz w:val="22"/>
      <w:szCs w:val="24"/>
      <w:lang w:eastAsia="en-US"/>
    </w:rPr>
  </w:style>
  <w:style w:type="character" w:customStyle="1" w:styleId="250">
    <w:name w:val="Знак Знак25"/>
    <w:uiPriority w:val="99"/>
    <w:rsid w:val="00787C15"/>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87C15"/>
    <w:rPr>
      <w:rFonts w:eastAsia="Tahoma"/>
      <w:lang w:eastAsia="ko-KR"/>
    </w:rPr>
  </w:style>
  <w:style w:type="paragraph" w:customStyle="1" w:styleId="BodyText22">
    <w:name w:val="Body Text 22"/>
    <w:basedOn w:val="a"/>
    <w:uiPriority w:val="99"/>
    <w:rsid w:val="00787C15"/>
    <w:pPr>
      <w:ind w:firstLine="709"/>
      <w:jc w:val="both"/>
    </w:pPr>
    <w:rPr>
      <w:rFonts w:ascii="Cambria" w:eastAsia="Cambria" w:hAnsi="Cambria" w:cs="Cambria"/>
      <w:szCs w:val="20"/>
    </w:rPr>
  </w:style>
  <w:style w:type="character" w:customStyle="1" w:styleId="65">
    <w:name w:val="Знак Знак6"/>
    <w:uiPriority w:val="99"/>
    <w:rsid w:val="00787C15"/>
    <w:rPr>
      <w:b/>
      <w:bCs/>
      <w:sz w:val="36"/>
      <w:szCs w:val="36"/>
      <w:lang w:val="ru-RU" w:eastAsia="ru-RU" w:bidi="ar-SA"/>
    </w:rPr>
  </w:style>
  <w:style w:type="paragraph" w:customStyle="1" w:styleId="Point">
    <w:name w:val="Point"/>
    <w:basedOn w:val="a"/>
    <w:uiPriority w:val="99"/>
    <w:rsid w:val="00787C15"/>
    <w:pPr>
      <w:spacing w:before="120" w:line="288" w:lineRule="auto"/>
      <w:ind w:firstLine="720"/>
      <w:jc w:val="both"/>
    </w:pPr>
    <w:rPr>
      <w:rFonts w:ascii="Cambria" w:eastAsia="Tahoma" w:hAnsi="Cambria" w:cs="Cambria"/>
    </w:rPr>
  </w:style>
  <w:style w:type="character" w:customStyle="1" w:styleId="PointChar">
    <w:name w:val="Point Char"/>
    <w:uiPriority w:val="99"/>
    <w:rsid w:val="00787C15"/>
    <w:rPr>
      <w:sz w:val="24"/>
      <w:szCs w:val="24"/>
      <w:lang w:val="ru-RU" w:eastAsia="ru-RU" w:bidi="ar-SA"/>
    </w:rPr>
  </w:style>
  <w:style w:type="character" w:customStyle="1" w:styleId="55">
    <w:name w:val="Знак Знак5"/>
    <w:uiPriority w:val="99"/>
    <w:rsid w:val="00787C15"/>
    <w:rPr>
      <w:sz w:val="24"/>
      <w:szCs w:val="24"/>
      <w:lang w:val="ru-RU" w:eastAsia="ru-RU" w:bidi="ar-SA"/>
    </w:rPr>
  </w:style>
  <w:style w:type="character" w:customStyle="1" w:styleId="apple-style-span">
    <w:name w:val="apple-style-span"/>
    <w:uiPriority w:val="99"/>
    <w:rsid w:val="00787C15"/>
  </w:style>
  <w:style w:type="character" w:customStyle="1" w:styleId="210">
    <w:name w:val="Знак Знак21"/>
    <w:uiPriority w:val="99"/>
    <w:rsid w:val="00787C15"/>
    <w:rPr>
      <w:rFonts w:ascii="Calibri" w:hAnsi="Calibri"/>
      <w:lang w:val="en-GB"/>
    </w:rPr>
  </w:style>
  <w:style w:type="character" w:customStyle="1" w:styleId="141">
    <w:name w:val="Знак Знак14"/>
    <w:uiPriority w:val="99"/>
    <w:rsid w:val="00787C15"/>
    <w:rPr>
      <w:sz w:val="24"/>
      <w:szCs w:val="24"/>
      <w:lang w:val="en-AU" w:eastAsia="ru-RU" w:bidi="ar-SA"/>
    </w:rPr>
  </w:style>
  <w:style w:type="paragraph" w:customStyle="1" w:styleId="std">
    <w:name w:val="std"/>
    <w:basedOn w:val="a"/>
    <w:uiPriority w:val="99"/>
    <w:rsid w:val="00787C15"/>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787C15"/>
    <w:rPr>
      <w:b/>
      <w:sz w:val="40"/>
      <w:u w:val="single"/>
    </w:rPr>
  </w:style>
  <w:style w:type="paragraph" w:styleId="affa">
    <w:name w:val="Subtitle"/>
    <w:basedOn w:val="a"/>
    <w:link w:val="affb"/>
    <w:uiPriority w:val="99"/>
    <w:qFormat/>
    <w:rsid w:val="00787C15"/>
    <w:pPr>
      <w:jc w:val="center"/>
    </w:pPr>
    <w:rPr>
      <w:rFonts w:ascii="Cambria" w:eastAsia="Cambria" w:hAnsi="Cambria"/>
      <w:b/>
      <w:bCs/>
      <w:sz w:val="28"/>
      <w:szCs w:val="17"/>
    </w:rPr>
  </w:style>
  <w:style w:type="character" w:customStyle="1" w:styleId="affb">
    <w:name w:val="Подзаголовок Знак"/>
    <w:basedOn w:val="a0"/>
    <w:link w:val="affa"/>
    <w:uiPriority w:val="99"/>
    <w:rsid w:val="00787C15"/>
    <w:rPr>
      <w:rFonts w:ascii="Cambria" w:eastAsia="Cambria" w:hAnsi="Cambria" w:cs="Times New Roman"/>
      <w:b/>
      <w:bCs/>
      <w:sz w:val="28"/>
      <w:szCs w:val="17"/>
    </w:rPr>
  </w:style>
  <w:style w:type="character" w:customStyle="1" w:styleId="131">
    <w:name w:val="Знак Знак13"/>
    <w:uiPriority w:val="99"/>
    <w:rsid w:val="00787C15"/>
    <w:rPr>
      <w:b/>
      <w:bCs/>
      <w:sz w:val="28"/>
      <w:szCs w:val="17"/>
    </w:rPr>
  </w:style>
  <w:style w:type="paragraph" w:customStyle="1" w:styleId="BodyText21">
    <w:name w:val="Body Text 2.Основной текст 1"/>
    <w:basedOn w:val="a"/>
    <w:uiPriority w:val="99"/>
    <w:rsid w:val="00787C15"/>
    <w:pPr>
      <w:ind w:firstLine="720"/>
      <w:jc w:val="both"/>
    </w:pPr>
    <w:rPr>
      <w:rFonts w:ascii="Cambria" w:eastAsia="Cambria" w:hAnsi="Cambria" w:cs="Cambria"/>
      <w:sz w:val="28"/>
      <w:szCs w:val="20"/>
    </w:rPr>
  </w:style>
  <w:style w:type="character" w:customStyle="1" w:styleId="170">
    <w:name w:val="Знак Знак17"/>
    <w:uiPriority w:val="99"/>
    <w:rsid w:val="00787C15"/>
    <w:rPr>
      <w:b/>
      <w:sz w:val="28"/>
    </w:rPr>
  </w:style>
  <w:style w:type="character" w:customStyle="1" w:styleId="190">
    <w:name w:val="Знак Знак19"/>
    <w:uiPriority w:val="99"/>
    <w:rsid w:val="00787C15"/>
    <w:rPr>
      <w:sz w:val="28"/>
    </w:rPr>
  </w:style>
  <w:style w:type="character" w:customStyle="1" w:styleId="37">
    <w:name w:val="Знак Знак3"/>
    <w:uiPriority w:val="99"/>
    <w:rsid w:val="00787C15"/>
    <w:rPr>
      <w:sz w:val="24"/>
      <w:szCs w:val="24"/>
      <w:lang w:val="ru-RU" w:eastAsia="ru-RU" w:bidi="ar-SA"/>
    </w:rPr>
  </w:style>
  <w:style w:type="paragraph" w:customStyle="1" w:styleId="affc">
    <w:name w:val="Скобки буквы"/>
    <w:basedOn w:val="a"/>
    <w:uiPriority w:val="99"/>
    <w:rsid w:val="00787C15"/>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87C15"/>
    <w:rPr>
      <w:rFonts w:eastAsia="MS Mincho"/>
      <w:sz w:val="16"/>
      <w:szCs w:val="16"/>
    </w:rPr>
  </w:style>
  <w:style w:type="paragraph" w:styleId="38">
    <w:name w:val="Body Text 3"/>
    <w:basedOn w:val="a"/>
    <w:link w:val="39"/>
    <w:uiPriority w:val="99"/>
    <w:rsid w:val="00787C15"/>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787C15"/>
    <w:rPr>
      <w:rFonts w:ascii="Cambria" w:eastAsia="Cambria" w:hAnsi="Cambria" w:cs="Times New Roman"/>
      <w:sz w:val="28"/>
      <w:szCs w:val="24"/>
    </w:rPr>
  </w:style>
  <w:style w:type="character" w:customStyle="1" w:styleId="121">
    <w:name w:val="Знак Знак12"/>
    <w:uiPriority w:val="99"/>
    <w:rsid w:val="00787C15"/>
    <w:rPr>
      <w:sz w:val="28"/>
      <w:szCs w:val="24"/>
      <w:lang w:eastAsia="en-US"/>
    </w:rPr>
  </w:style>
  <w:style w:type="paragraph" w:customStyle="1" w:styleId="affd">
    <w:name w:val="Заголовок текста"/>
    <w:uiPriority w:val="99"/>
    <w:rsid w:val="00787C15"/>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87C15"/>
    <w:rPr>
      <w:sz w:val="24"/>
      <w:szCs w:val="24"/>
    </w:rPr>
  </w:style>
  <w:style w:type="paragraph" w:customStyle="1" w:styleId="affe">
    <w:name w:val="Нумерованный абзац"/>
    <w:uiPriority w:val="99"/>
    <w:rsid w:val="00787C15"/>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
    <w:name w:val="Plain Text"/>
    <w:basedOn w:val="a"/>
    <w:link w:val="afff0"/>
    <w:uiPriority w:val="99"/>
    <w:semiHidden/>
    <w:rsid w:val="00787C15"/>
    <w:pPr>
      <w:tabs>
        <w:tab w:val="num" w:pos="1571"/>
      </w:tabs>
      <w:ind w:firstLine="720"/>
      <w:jc w:val="both"/>
    </w:pPr>
    <w:rPr>
      <w:rFonts w:ascii="Verdana" w:eastAsia="Cambria" w:hAnsi="Verdana"/>
      <w:sz w:val="20"/>
    </w:rPr>
  </w:style>
  <w:style w:type="character" w:customStyle="1" w:styleId="afff0">
    <w:name w:val="Текст Знак"/>
    <w:basedOn w:val="a0"/>
    <w:link w:val="afff"/>
    <w:uiPriority w:val="99"/>
    <w:semiHidden/>
    <w:rsid w:val="00787C15"/>
    <w:rPr>
      <w:rFonts w:ascii="Verdana" w:eastAsia="Cambria" w:hAnsi="Verdana" w:cs="Times New Roman"/>
      <w:sz w:val="20"/>
      <w:szCs w:val="24"/>
    </w:rPr>
  </w:style>
  <w:style w:type="character" w:customStyle="1" w:styleId="113">
    <w:name w:val="Знак Знак11"/>
    <w:uiPriority w:val="99"/>
    <w:rsid w:val="00787C15"/>
    <w:rPr>
      <w:rFonts w:ascii="Verdana" w:hAnsi="Verdana"/>
      <w:szCs w:val="24"/>
    </w:rPr>
  </w:style>
  <w:style w:type="paragraph" w:styleId="afff1">
    <w:name w:val="List Bullet"/>
    <w:basedOn w:val="a5"/>
    <w:autoRedefine/>
    <w:uiPriority w:val="99"/>
    <w:semiHidden/>
    <w:rsid w:val="00787C15"/>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787C15"/>
    <w:rPr>
      <w:rFonts w:ascii="SimSun" w:hAnsi="SimSun" w:cs="SimSun"/>
      <w:sz w:val="16"/>
      <w:szCs w:val="16"/>
      <w:lang w:val="ru-RU" w:eastAsia="ru-RU" w:bidi="ar-SA"/>
    </w:rPr>
  </w:style>
  <w:style w:type="character" w:customStyle="1" w:styleId="100">
    <w:name w:val="Знак Знак10"/>
    <w:uiPriority w:val="99"/>
    <w:rsid w:val="00787C15"/>
  </w:style>
  <w:style w:type="character" w:customStyle="1" w:styleId="1c">
    <w:name w:val="Знак Знак1"/>
    <w:uiPriority w:val="99"/>
    <w:rsid w:val="00787C15"/>
    <w:rPr>
      <w:lang w:val="ru-RU" w:eastAsia="ru-RU" w:bidi="ar-SA"/>
    </w:rPr>
  </w:style>
  <w:style w:type="character" w:customStyle="1" w:styleId="91">
    <w:name w:val="Знак Знак9"/>
    <w:uiPriority w:val="99"/>
    <w:rsid w:val="00787C15"/>
    <w:rPr>
      <w:b/>
      <w:bCs/>
    </w:rPr>
  </w:style>
  <w:style w:type="character" w:customStyle="1" w:styleId="afff2">
    <w:name w:val="Знак Знак"/>
    <w:uiPriority w:val="99"/>
    <w:rsid w:val="00787C15"/>
    <w:rPr>
      <w:b/>
      <w:bCs/>
      <w:lang w:val="ru-RU" w:eastAsia="ru-RU" w:bidi="ar-SA"/>
    </w:rPr>
  </w:style>
  <w:style w:type="character" w:customStyle="1" w:styleId="afff3">
    <w:name w:val="Гипертекстовая ссылка"/>
    <w:uiPriority w:val="99"/>
    <w:rsid w:val="00787C15"/>
    <w:rPr>
      <w:b/>
      <w:bCs/>
      <w:color w:val="008000"/>
    </w:rPr>
  </w:style>
  <w:style w:type="paragraph" w:customStyle="1" w:styleId="rvps698610">
    <w:name w:val="rvps698610"/>
    <w:basedOn w:val="a"/>
    <w:uiPriority w:val="99"/>
    <w:rsid w:val="00787C15"/>
    <w:pPr>
      <w:spacing w:after="120"/>
      <w:ind w:right="240"/>
    </w:pPr>
    <w:rPr>
      <w:rFonts w:ascii="Tahoma" w:eastAsia="Tahoma" w:hAnsi="Tahoma" w:cs="Tahoma"/>
    </w:rPr>
  </w:style>
  <w:style w:type="paragraph" w:styleId="2c">
    <w:name w:val="List 2"/>
    <w:basedOn w:val="a"/>
    <w:uiPriority w:val="99"/>
    <w:semiHidden/>
    <w:rsid w:val="00787C15"/>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78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787C15"/>
    <w:rPr>
      <w:rFonts w:ascii="Verdana" w:eastAsia="Cambria" w:hAnsi="Verdana" w:cs="Times New Roman"/>
      <w:sz w:val="16"/>
      <w:szCs w:val="16"/>
      <w:lang w:eastAsia="ar-SA"/>
    </w:rPr>
  </w:style>
  <w:style w:type="character" w:customStyle="1" w:styleId="81">
    <w:name w:val="Знак Знак8"/>
    <w:uiPriority w:val="99"/>
    <w:rsid w:val="00787C15"/>
    <w:rPr>
      <w:rFonts w:ascii="Verdana" w:hAnsi="Verdana" w:cs="Verdana"/>
      <w:sz w:val="16"/>
      <w:szCs w:val="16"/>
      <w:lang w:eastAsia="ar-SA"/>
    </w:rPr>
  </w:style>
  <w:style w:type="character" w:customStyle="1" w:styleId="data">
    <w:name w:val="data"/>
    <w:uiPriority w:val="99"/>
    <w:rsid w:val="00787C15"/>
  </w:style>
  <w:style w:type="character" w:customStyle="1" w:styleId="46">
    <w:name w:val="Знак Знак4"/>
    <w:uiPriority w:val="99"/>
    <w:rsid w:val="00787C15"/>
    <w:rPr>
      <w:rFonts w:eastAsia="Cambria"/>
      <w:sz w:val="24"/>
      <w:szCs w:val="24"/>
      <w:lang w:val="en-AU"/>
    </w:rPr>
  </w:style>
  <w:style w:type="paragraph" w:customStyle="1" w:styleId="afff4">
    <w:name w:val="раздилитель сноски"/>
    <w:basedOn w:val="a"/>
    <w:next w:val="aa"/>
    <w:uiPriority w:val="99"/>
    <w:rsid w:val="00787C15"/>
    <w:pPr>
      <w:spacing w:after="120"/>
      <w:jc w:val="both"/>
    </w:pPr>
    <w:rPr>
      <w:rFonts w:ascii="Cambria" w:eastAsia="Cambria" w:hAnsi="Cambria" w:cs="Cambria"/>
      <w:szCs w:val="20"/>
      <w:lang w:val="en-US"/>
    </w:rPr>
  </w:style>
  <w:style w:type="paragraph" w:customStyle="1" w:styleId="1d">
    <w:name w:val="Стиль1"/>
    <w:uiPriority w:val="99"/>
    <w:rsid w:val="00787C15"/>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787C15"/>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787C15"/>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87C15"/>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87C15"/>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87C15"/>
    <w:rPr>
      <w:rFonts w:ascii="Cambria" w:hAnsi="Cambria" w:cs="Cambria"/>
      <w:sz w:val="26"/>
      <w:szCs w:val="26"/>
    </w:rPr>
  </w:style>
  <w:style w:type="paragraph" w:styleId="afff6">
    <w:name w:val="Block Text"/>
    <w:basedOn w:val="a"/>
    <w:uiPriority w:val="99"/>
    <w:semiHidden/>
    <w:rsid w:val="00787C15"/>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87C15"/>
    <w:rPr>
      <w:rFonts w:ascii="Tahoma" w:eastAsia="Cambria" w:hAnsi="Tahoma" w:cs="Cambria"/>
      <w:i/>
      <w:iCs/>
      <w:color w:val="243F60"/>
      <w:sz w:val="24"/>
      <w:szCs w:val="24"/>
    </w:rPr>
  </w:style>
  <w:style w:type="paragraph" w:styleId="afff7">
    <w:name w:val="endnote text"/>
    <w:basedOn w:val="a"/>
    <w:link w:val="afff8"/>
    <w:uiPriority w:val="99"/>
    <w:semiHidden/>
    <w:unhideWhenUsed/>
    <w:rsid w:val="00787C15"/>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787C15"/>
    <w:rPr>
      <w:rFonts w:ascii="Cambria" w:eastAsia="Cambria" w:hAnsi="Cambria" w:cs="Times New Roman"/>
      <w:sz w:val="20"/>
      <w:szCs w:val="20"/>
    </w:rPr>
  </w:style>
  <w:style w:type="character" w:customStyle="1" w:styleId="74">
    <w:name w:val="Знак Знак7"/>
    <w:uiPriority w:val="99"/>
    <w:rsid w:val="00787C15"/>
  </w:style>
  <w:style w:type="paragraph" w:customStyle="1" w:styleId="2d">
    <w:name w:val="Основной текст2"/>
    <w:uiPriority w:val="99"/>
    <w:rsid w:val="00787C15"/>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787C15"/>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787C15"/>
    <w:rPr>
      <w:rFonts w:ascii="Calibri" w:hAnsi="Calibri"/>
    </w:rPr>
  </w:style>
  <w:style w:type="paragraph" w:customStyle="1" w:styleId="2e">
    <w:name w:val="Обычный2"/>
    <w:uiPriority w:val="99"/>
    <w:rsid w:val="00787C15"/>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87C15"/>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87C15"/>
    <w:pPr>
      <w:spacing w:before="100" w:beforeAutospacing="1" w:after="100" w:afterAutospacing="1"/>
    </w:pPr>
    <w:rPr>
      <w:rFonts w:ascii="Cambria" w:eastAsia="Cambria" w:hAnsi="Cambria" w:cs="Cambria"/>
    </w:rPr>
  </w:style>
  <w:style w:type="paragraph" w:customStyle="1" w:styleId="xl104">
    <w:name w:val="xl10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787C15"/>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787C15"/>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787C15"/>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787C15"/>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787C15"/>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787C15"/>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787C15"/>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787C15"/>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787C15"/>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787C15"/>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
    <w:name w:val="Заголовок приложения"/>
    <w:basedOn w:val="a"/>
    <w:next w:val="a"/>
    <w:uiPriority w:val="99"/>
    <w:rsid w:val="00787C15"/>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787C15"/>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787C15"/>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787C15"/>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787C15"/>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787C15"/>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787C15"/>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787C15"/>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787C15"/>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787C15"/>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787C15"/>
    <w:pPr>
      <w:spacing w:before="0"/>
    </w:pPr>
    <w:rPr>
      <w:i/>
      <w:iCs/>
    </w:rPr>
  </w:style>
  <w:style w:type="paragraph" w:customStyle="1" w:styleId="affffa">
    <w:name w:val="Текст (лев. подпись)"/>
    <w:basedOn w:val="a"/>
    <w:next w:val="a"/>
    <w:uiPriority w:val="99"/>
    <w:rsid w:val="00787C15"/>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787C15"/>
    <w:pPr>
      <w:jc w:val="both"/>
    </w:pPr>
    <w:rPr>
      <w:sz w:val="16"/>
      <w:szCs w:val="16"/>
    </w:rPr>
  </w:style>
  <w:style w:type="paragraph" w:customStyle="1" w:styleId="affffc">
    <w:name w:val="Текст (прав. подпись)"/>
    <w:basedOn w:val="a"/>
    <w:next w:val="a"/>
    <w:uiPriority w:val="99"/>
    <w:rsid w:val="00787C15"/>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787C15"/>
    <w:pPr>
      <w:jc w:val="both"/>
    </w:pPr>
    <w:rPr>
      <w:sz w:val="16"/>
      <w:szCs w:val="16"/>
    </w:rPr>
  </w:style>
  <w:style w:type="paragraph" w:customStyle="1" w:styleId="affffe">
    <w:name w:val="Комментарий пользователя"/>
    <w:basedOn w:val="affff8"/>
    <w:next w:val="a"/>
    <w:uiPriority w:val="99"/>
    <w:rsid w:val="00787C15"/>
    <w:pPr>
      <w:shd w:val="clear" w:color="auto" w:fill="FFDFE0"/>
      <w:spacing w:before="0"/>
      <w:jc w:val="left"/>
    </w:pPr>
  </w:style>
  <w:style w:type="paragraph" w:customStyle="1" w:styleId="afffff">
    <w:name w:val="Куда обратиться?"/>
    <w:basedOn w:val="afff9"/>
    <w:next w:val="a"/>
    <w:uiPriority w:val="99"/>
    <w:rsid w:val="00787C15"/>
    <w:pPr>
      <w:shd w:val="clear" w:color="auto" w:fill="auto"/>
      <w:spacing w:before="0" w:after="0"/>
      <w:ind w:left="0" w:right="0" w:firstLine="0"/>
    </w:pPr>
  </w:style>
  <w:style w:type="paragraph" w:customStyle="1" w:styleId="afffff0">
    <w:name w:val="Моноширинный"/>
    <w:basedOn w:val="a"/>
    <w:next w:val="a"/>
    <w:uiPriority w:val="99"/>
    <w:rsid w:val="00787C15"/>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787C15"/>
    <w:pPr>
      <w:shd w:val="clear" w:color="auto" w:fill="auto"/>
      <w:spacing w:before="0" w:after="0"/>
      <w:ind w:left="0" w:right="0" w:firstLine="118"/>
    </w:pPr>
  </w:style>
  <w:style w:type="paragraph" w:customStyle="1" w:styleId="afffff2">
    <w:name w:val="Объект"/>
    <w:basedOn w:val="a"/>
    <w:next w:val="a"/>
    <w:uiPriority w:val="99"/>
    <w:rsid w:val="00787C15"/>
    <w:pPr>
      <w:widowControl w:val="0"/>
      <w:autoSpaceDE w:val="0"/>
      <w:autoSpaceDN w:val="0"/>
      <w:adjustRightInd w:val="0"/>
      <w:jc w:val="both"/>
    </w:pPr>
    <w:rPr>
      <w:sz w:val="26"/>
      <w:szCs w:val="26"/>
    </w:rPr>
  </w:style>
  <w:style w:type="paragraph" w:customStyle="1" w:styleId="afffff3">
    <w:name w:val="Оглавление"/>
    <w:basedOn w:val="aff"/>
    <w:next w:val="a"/>
    <w:uiPriority w:val="99"/>
    <w:rsid w:val="00787C15"/>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787C15"/>
    <w:rPr>
      <w:rFonts w:ascii="Arial" w:hAnsi="Arial" w:cs="Arial"/>
      <w:sz w:val="20"/>
      <w:szCs w:val="20"/>
    </w:rPr>
  </w:style>
  <w:style w:type="paragraph" w:customStyle="1" w:styleId="afffff5">
    <w:name w:val="Подвал для информации об изменениях"/>
    <w:basedOn w:val="1"/>
    <w:next w:val="a"/>
    <w:uiPriority w:val="99"/>
    <w:rsid w:val="00787C15"/>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6">
    <w:name w:val="Подзаголовок для информации об изменениях"/>
    <w:basedOn w:val="affff5"/>
    <w:next w:val="a"/>
    <w:uiPriority w:val="99"/>
    <w:rsid w:val="00787C15"/>
    <w:rPr>
      <w:b/>
      <w:bCs/>
      <w:sz w:val="24"/>
      <w:szCs w:val="24"/>
    </w:rPr>
  </w:style>
  <w:style w:type="paragraph" w:customStyle="1" w:styleId="afffff7">
    <w:name w:val="Подчёркнуный текст"/>
    <w:basedOn w:val="a"/>
    <w:next w:val="a"/>
    <w:uiPriority w:val="99"/>
    <w:rsid w:val="00787C15"/>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787C15"/>
    <w:rPr>
      <w:rFonts w:ascii="Arial" w:hAnsi="Arial" w:cs="Arial"/>
      <w:sz w:val="22"/>
      <w:szCs w:val="22"/>
    </w:rPr>
  </w:style>
  <w:style w:type="paragraph" w:customStyle="1" w:styleId="afffff9">
    <w:name w:val="Пример."/>
    <w:basedOn w:val="afff9"/>
    <w:next w:val="a"/>
    <w:uiPriority w:val="99"/>
    <w:rsid w:val="00787C15"/>
    <w:pPr>
      <w:shd w:val="clear" w:color="auto" w:fill="auto"/>
      <w:spacing w:before="0" w:after="0"/>
      <w:ind w:left="0" w:right="0" w:firstLine="0"/>
    </w:pPr>
  </w:style>
  <w:style w:type="paragraph" w:customStyle="1" w:styleId="afffffa">
    <w:name w:val="Примечание."/>
    <w:basedOn w:val="afff9"/>
    <w:next w:val="a"/>
    <w:uiPriority w:val="99"/>
    <w:rsid w:val="00787C15"/>
    <w:pPr>
      <w:shd w:val="clear" w:color="auto" w:fill="auto"/>
      <w:spacing w:before="0" w:after="0"/>
      <w:ind w:left="0" w:right="0" w:firstLine="0"/>
    </w:pPr>
  </w:style>
  <w:style w:type="paragraph" w:customStyle="1" w:styleId="afffffb">
    <w:name w:val="Словарная статья"/>
    <w:basedOn w:val="a"/>
    <w:next w:val="a"/>
    <w:uiPriority w:val="99"/>
    <w:rsid w:val="00787C15"/>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787C15"/>
    <w:pPr>
      <w:widowControl w:val="0"/>
      <w:autoSpaceDE w:val="0"/>
      <w:autoSpaceDN w:val="0"/>
      <w:adjustRightInd w:val="0"/>
      <w:jc w:val="both"/>
    </w:pPr>
    <w:rPr>
      <w:rFonts w:ascii="Arial" w:hAnsi="Arial" w:cs="Arial"/>
    </w:rPr>
  </w:style>
  <w:style w:type="paragraph" w:customStyle="1" w:styleId="afffffd">
    <w:name w:val="Текст в таблице"/>
    <w:basedOn w:val="afc"/>
    <w:next w:val="a"/>
    <w:uiPriority w:val="99"/>
    <w:rsid w:val="00787C15"/>
    <w:pPr>
      <w:widowControl w:val="0"/>
      <w:ind w:firstLine="500"/>
    </w:pPr>
  </w:style>
  <w:style w:type="paragraph" w:customStyle="1" w:styleId="afffffe">
    <w:name w:val="Текст ЭР (см. также)"/>
    <w:basedOn w:val="a"/>
    <w:next w:val="a"/>
    <w:uiPriority w:val="99"/>
    <w:rsid w:val="00787C15"/>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787C15"/>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c"/>
    <w:next w:val="a"/>
    <w:uiPriority w:val="99"/>
    <w:rsid w:val="00787C15"/>
    <w:pPr>
      <w:widowControl w:val="0"/>
      <w:jc w:val="center"/>
    </w:pPr>
  </w:style>
  <w:style w:type="paragraph" w:customStyle="1" w:styleId="-">
    <w:name w:val="ЭР-содержание (правое окно)"/>
    <w:basedOn w:val="a"/>
    <w:next w:val="a"/>
    <w:uiPriority w:val="99"/>
    <w:rsid w:val="00787C15"/>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787C15"/>
    <w:rPr>
      <w:b w:val="0"/>
      <w:bCs w:val="0"/>
      <w:color w:val="106BBE"/>
      <w:sz w:val="26"/>
      <w:szCs w:val="26"/>
      <w:u w:val="single"/>
    </w:rPr>
  </w:style>
  <w:style w:type="character" w:customStyle="1" w:styleId="affffff3">
    <w:name w:val="Выделение для Базового Поиска"/>
    <w:uiPriority w:val="99"/>
    <w:rsid w:val="00787C15"/>
    <w:rPr>
      <w:b w:val="0"/>
      <w:bCs w:val="0"/>
      <w:color w:val="0058A9"/>
      <w:sz w:val="26"/>
      <w:szCs w:val="26"/>
    </w:rPr>
  </w:style>
  <w:style w:type="character" w:customStyle="1" w:styleId="affffff4">
    <w:name w:val="Выделение для Базового Поиска (курсив)"/>
    <w:uiPriority w:val="99"/>
    <w:rsid w:val="00787C15"/>
    <w:rPr>
      <w:b w:val="0"/>
      <w:bCs w:val="0"/>
      <w:i/>
      <w:iCs/>
      <w:color w:val="0058A9"/>
      <w:sz w:val="26"/>
      <w:szCs w:val="26"/>
    </w:rPr>
  </w:style>
  <w:style w:type="character" w:customStyle="1" w:styleId="affffff5">
    <w:name w:val="Заголовок своего сообщения"/>
    <w:uiPriority w:val="99"/>
    <w:rsid w:val="00787C15"/>
    <w:rPr>
      <w:b w:val="0"/>
      <w:bCs w:val="0"/>
      <w:color w:val="26282F"/>
      <w:sz w:val="26"/>
      <w:szCs w:val="26"/>
    </w:rPr>
  </w:style>
  <w:style w:type="character" w:customStyle="1" w:styleId="affffff6">
    <w:name w:val="Заголовок чужого сообщения"/>
    <w:uiPriority w:val="99"/>
    <w:rsid w:val="00787C15"/>
    <w:rPr>
      <w:b w:val="0"/>
      <w:bCs w:val="0"/>
      <w:color w:val="FF0000"/>
      <w:sz w:val="26"/>
      <w:szCs w:val="26"/>
    </w:rPr>
  </w:style>
  <w:style w:type="character" w:customStyle="1" w:styleId="affffff7">
    <w:name w:val="Найденные слова"/>
    <w:uiPriority w:val="99"/>
    <w:rsid w:val="00787C15"/>
    <w:rPr>
      <w:b w:val="0"/>
      <w:bCs w:val="0"/>
      <w:color w:val="26282F"/>
      <w:sz w:val="26"/>
      <w:szCs w:val="26"/>
      <w:shd w:val="clear" w:color="auto" w:fill="FFF580"/>
    </w:rPr>
  </w:style>
  <w:style w:type="character" w:customStyle="1" w:styleId="affffff8">
    <w:name w:val="Не вступил в силу"/>
    <w:uiPriority w:val="99"/>
    <w:rsid w:val="00787C15"/>
    <w:rPr>
      <w:b w:val="0"/>
      <w:bCs w:val="0"/>
      <w:color w:val="000000"/>
      <w:sz w:val="26"/>
      <w:szCs w:val="26"/>
      <w:shd w:val="clear" w:color="auto" w:fill="D8EDE8"/>
    </w:rPr>
  </w:style>
  <w:style w:type="character" w:customStyle="1" w:styleId="affffff9">
    <w:name w:val="Опечатки"/>
    <w:uiPriority w:val="99"/>
    <w:rsid w:val="00787C15"/>
    <w:rPr>
      <w:color w:val="FF0000"/>
      <w:sz w:val="26"/>
      <w:szCs w:val="26"/>
    </w:rPr>
  </w:style>
  <w:style w:type="character" w:customStyle="1" w:styleId="affffffa">
    <w:name w:val="Продолжение ссылки"/>
    <w:uiPriority w:val="99"/>
    <w:rsid w:val="00787C15"/>
  </w:style>
  <w:style w:type="character" w:customStyle="1" w:styleId="affffffb">
    <w:name w:val="Сравнение редакций"/>
    <w:uiPriority w:val="99"/>
    <w:rsid w:val="00787C15"/>
    <w:rPr>
      <w:b w:val="0"/>
      <w:bCs w:val="0"/>
      <w:color w:val="26282F"/>
      <w:sz w:val="26"/>
      <w:szCs w:val="26"/>
    </w:rPr>
  </w:style>
  <w:style w:type="character" w:customStyle="1" w:styleId="affffffc">
    <w:name w:val="Сравнение редакций. Добавленный фрагмент"/>
    <w:uiPriority w:val="99"/>
    <w:rsid w:val="00787C15"/>
    <w:rPr>
      <w:color w:val="000000"/>
      <w:shd w:val="clear" w:color="auto" w:fill="C1D7FF"/>
    </w:rPr>
  </w:style>
  <w:style w:type="character" w:customStyle="1" w:styleId="affffffd">
    <w:name w:val="Сравнение редакций. Удаленный фрагмент"/>
    <w:uiPriority w:val="99"/>
    <w:rsid w:val="00787C15"/>
    <w:rPr>
      <w:color w:val="000000"/>
      <w:shd w:val="clear" w:color="auto" w:fill="C4C413"/>
    </w:rPr>
  </w:style>
  <w:style w:type="character" w:customStyle="1" w:styleId="affffffe">
    <w:name w:val="Утратил силу"/>
    <w:uiPriority w:val="99"/>
    <w:rsid w:val="00787C15"/>
    <w:rPr>
      <w:b w:val="0"/>
      <w:bCs w:val="0"/>
      <w:strike/>
      <w:color w:val="666600"/>
      <w:sz w:val="26"/>
      <w:szCs w:val="26"/>
    </w:rPr>
  </w:style>
  <w:style w:type="paragraph" w:customStyle="1" w:styleId="afffffff">
    <w:name w:val="текст"/>
    <w:basedOn w:val="a"/>
    <w:uiPriority w:val="99"/>
    <w:rsid w:val="00787C15"/>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787C15"/>
    <w:pPr>
      <w:spacing w:before="100" w:beforeAutospacing="1" w:after="100" w:afterAutospacing="1"/>
      <w:textAlignment w:val="center"/>
    </w:pPr>
    <w:rPr>
      <w:b/>
      <w:bCs/>
      <w:sz w:val="22"/>
      <w:szCs w:val="22"/>
    </w:rPr>
  </w:style>
  <w:style w:type="paragraph" w:customStyle="1" w:styleId="xl112">
    <w:name w:val="xl112"/>
    <w:basedOn w:val="a"/>
    <w:uiPriority w:val="99"/>
    <w:rsid w:val="00787C15"/>
    <w:pPr>
      <w:spacing w:before="100" w:beforeAutospacing="1" w:after="100" w:afterAutospacing="1"/>
      <w:textAlignment w:val="center"/>
    </w:pPr>
    <w:rPr>
      <w:sz w:val="22"/>
      <w:szCs w:val="22"/>
    </w:rPr>
  </w:style>
  <w:style w:type="paragraph" w:customStyle="1" w:styleId="xl113">
    <w:name w:val="xl113"/>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787C15"/>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787C15"/>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787C15"/>
    <w:pPr>
      <w:spacing w:before="100" w:beforeAutospacing="1" w:after="100" w:afterAutospacing="1"/>
    </w:pPr>
    <w:rPr>
      <w:color w:val="0000FF"/>
      <w:sz w:val="22"/>
      <w:szCs w:val="22"/>
    </w:rPr>
  </w:style>
  <w:style w:type="paragraph" w:customStyle="1" w:styleId="xl128">
    <w:name w:val="xl128"/>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87C15"/>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87C15"/>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87C15"/>
    <w:pPr>
      <w:spacing w:before="100" w:beforeAutospacing="1" w:after="100" w:afterAutospacing="1"/>
      <w:jc w:val="center"/>
    </w:pPr>
    <w:rPr>
      <w:b/>
      <w:bCs/>
      <w:sz w:val="28"/>
      <w:szCs w:val="28"/>
    </w:rPr>
  </w:style>
  <w:style w:type="paragraph" w:customStyle="1" w:styleId="xl144">
    <w:name w:val="xl144"/>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87C15"/>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87C15"/>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87C15"/>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87C15"/>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87C15"/>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87C15"/>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7">
    <w:name w:val="Без интервала Знак"/>
    <w:link w:val="1b"/>
    <w:uiPriority w:val="99"/>
    <w:locked/>
    <w:rsid w:val="00787C15"/>
    <w:rPr>
      <w:rFonts w:ascii="MS Mincho" w:eastAsia="Calibri" w:hAnsi="MS Mincho" w:cs="Times New Roman"/>
      <w:lang w:eastAsia="ar-SA"/>
    </w:rPr>
  </w:style>
  <w:style w:type="character" w:customStyle="1" w:styleId="BodyText3Char">
    <w:name w:val="Body Text 3 Char"/>
    <w:uiPriority w:val="99"/>
    <w:semiHidden/>
    <w:rsid w:val="00787C15"/>
    <w:rPr>
      <w:rFonts w:ascii="Times New Roman" w:hAnsi="Times New Roman" w:cs="Times New Roman"/>
      <w:sz w:val="16"/>
      <w:szCs w:val="16"/>
    </w:rPr>
  </w:style>
  <w:style w:type="paragraph" w:customStyle="1" w:styleId="s13">
    <w:name w:val="s_13"/>
    <w:basedOn w:val="a"/>
    <w:uiPriority w:val="99"/>
    <w:rsid w:val="00787C15"/>
    <w:pPr>
      <w:ind w:firstLine="720"/>
    </w:pPr>
    <w:rPr>
      <w:sz w:val="20"/>
      <w:szCs w:val="20"/>
    </w:rPr>
  </w:style>
  <w:style w:type="character" w:customStyle="1" w:styleId="-0">
    <w:name w:val="Интернет-ссылка"/>
    <w:uiPriority w:val="99"/>
    <w:rsid w:val="00787C15"/>
    <w:rPr>
      <w:rFonts w:ascii="Times New Roman" w:hAnsi="Times New Roman" w:cs="Times New Roman"/>
      <w:color w:val="0000FF"/>
      <w:u w:val="single"/>
    </w:rPr>
  </w:style>
  <w:style w:type="paragraph" w:customStyle="1" w:styleId="consplustitle0">
    <w:name w:val="consplustitle"/>
    <w:basedOn w:val="a"/>
    <w:uiPriority w:val="99"/>
    <w:rsid w:val="00787C15"/>
    <w:pPr>
      <w:spacing w:before="100" w:beforeAutospacing="1" w:after="100" w:afterAutospacing="1"/>
    </w:pPr>
  </w:style>
  <w:style w:type="paragraph" w:customStyle="1" w:styleId="320">
    <w:name w:val="Основной текст с отступом 32"/>
    <w:basedOn w:val="a"/>
    <w:uiPriority w:val="99"/>
    <w:rsid w:val="00787C15"/>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87C15"/>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87C15"/>
    <w:rPr>
      <w:sz w:val="12"/>
      <w:shd w:val="clear" w:color="auto" w:fill="FFFFFF"/>
    </w:rPr>
  </w:style>
  <w:style w:type="paragraph" w:customStyle="1" w:styleId="76">
    <w:name w:val="Основной текст (7)"/>
    <w:basedOn w:val="a"/>
    <w:link w:val="75"/>
    <w:uiPriority w:val="99"/>
    <w:rsid w:val="00787C15"/>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87C15"/>
    <w:rPr>
      <w:rFonts w:ascii="Palatino Linotype" w:hAnsi="Palatino Linotype"/>
      <w:sz w:val="13"/>
      <w:shd w:val="clear" w:color="auto" w:fill="FFFFFF"/>
    </w:rPr>
  </w:style>
  <w:style w:type="paragraph" w:customStyle="1" w:styleId="83">
    <w:name w:val="Основной текст (8)"/>
    <w:basedOn w:val="a"/>
    <w:link w:val="82"/>
    <w:uiPriority w:val="99"/>
    <w:rsid w:val="00787C15"/>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87C15"/>
    <w:rPr>
      <w:sz w:val="19"/>
      <w:shd w:val="clear" w:color="auto" w:fill="FFFFFF"/>
    </w:rPr>
  </w:style>
  <w:style w:type="paragraph" w:customStyle="1" w:styleId="93">
    <w:name w:val="Основной текст (9)"/>
    <w:basedOn w:val="a"/>
    <w:link w:val="92"/>
    <w:uiPriority w:val="99"/>
    <w:rsid w:val="00787C15"/>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
    <w:name w:val="Основной текст (2)_"/>
    <w:link w:val="2f0"/>
    <w:uiPriority w:val="99"/>
    <w:locked/>
    <w:rsid w:val="00787C15"/>
    <w:rPr>
      <w:sz w:val="14"/>
      <w:shd w:val="clear" w:color="auto" w:fill="FFFFFF"/>
    </w:rPr>
  </w:style>
  <w:style w:type="paragraph" w:customStyle="1" w:styleId="2f0">
    <w:name w:val="Основной текст (2)"/>
    <w:basedOn w:val="a"/>
    <w:link w:val="2f"/>
    <w:uiPriority w:val="99"/>
    <w:rsid w:val="00787C15"/>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4">
    <w:name w:val="Основной текст (11)_"/>
    <w:link w:val="115"/>
    <w:uiPriority w:val="99"/>
    <w:locked/>
    <w:rsid w:val="00787C15"/>
    <w:rPr>
      <w:rFonts w:ascii="Palatino Linotype" w:hAnsi="Palatino Linotype"/>
      <w:sz w:val="18"/>
      <w:shd w:val="clear" w:color="auto" w:fill="FFFFFF"/>
    </w:rPr>
  </w:style>
  <w:style w:type="paragraph" w:customStyle="1" w:styleId="115">
    <w:name w:val="Основной текст (11)"/>
    <w:basedOn w:val="a"/>
    <w:link w:val="114"/>
    <w:uiPriority w:val="99"/>
    <w:rsid w:val="00787C15"/>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87C15"/>
    <w:rPr>
      <w:rFonts w:ascii="Palatino Linotype" w:hAnsi="Palatino Linotype"/>
      <w:sz w:val="8"/>
      <w:shd w:val="clear" w:color="auto" w:fill="FFFFFF"/>
    </w:rPr>
  </w:style>
  <w:style w:type="paragraph" w:customStyle="1" w:styleId="102">
    <w:name w:val="Основной текст (10)"/>
    <w:basedOn w:val="a"/>
    <w:link w:val="101"/>
    <w:uiPriority w:val="99"/>
    <w:rsid w:val="00787C15"/>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2">
    <w:name w:val="Основной текст (12)_"/>
    <w:link w:val="123"/>
    <w:uiPriority w:val="99"/>
    <w:locked/>
    <w:rsid w:val="00787C15"/>
    <w:rPr>
      <w:sz w:val="23"/>
      <w:shd w:val="clear" w:color="auto" w:fill="FFFFFF"/>
    </w:rPr>
  </w:style>
  <w:style w:type="paragraph" w:customStyle="1" w:styleId="123">
    <w:name w:val="Основной текст (12)"/>
    <w:basedOn w:val="a"/>
    <w:link w:val="122"/>
    <w:uiPriority w:val="99"/>
    <w:rsid w:val="00787C15"/>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87C15"/>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87C15"/>
    <w:rPr>
      <w:lang w:val="ru-RU" w:eastAsia="ru-RU"/>
    </w:rPr>
  </w:style>
  <w:style w:type="character" w:customStyle="1" w:styleId="HTMLPreformattedChar">
    <w:name w:val="HTML Preformatted Char"/>
    <w:uiPriority w:val="99"/>
    <w:semiHidden/>
    <w:rsid w:val="00787C15"/>
    <w:rPr>
      <w:rFonts w:ascii="Courier New" w:hAnsi="Courier New" w:cs="Courier New"/>
      <w:sz w:val="20"/>
      <w:szCs w:val="20"/>
    </w:rPr>
  </w:style>
  <w:style w:type="paragraph" w:customStyle="1" w:styleId="s1">
    <w:name w:val="s_1"/>
    <w:basedOn w:val="a"/>
    <w:rsid w:val="00A245C6"/>
    <w:pPr>
      <w:spacing w:before="100" w:beforeAutospacing="1" w:after="100" w:afterAutospacing="1"/>
    </w:pPr>
  </w:style>
  <w:style w:type="paragraph" w:customStyle="1" w:styleId="s16">
    <w:name w:val="s_16"/>
    <w:basedOn w:val="a"/>
    <w:rsid w:val="00C16E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7C15"/>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787C15"/>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787C15"/>
    <w:pPr>
      <w:keepNext/>
      <w:numPr>
        <w:ilvl w:val="2"/>
        <w:numId w:val="27"/>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787C15"/>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787C15"/>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787C15"/>
    <w:pPr>
      <w:numPr>
        <w:ilvl w:val="5"/>
        <w:numId w:val="27"/>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787C15"/>
    <w:pPr>
      <w:numPr>
        <w:ilvl w:val="6"/>
        <w:numId w:val="27"/>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787C15"/>
    <w:pPr>
      <w:numPr>
        <w:ilvl w:val="7"/>
        <w:numId w:val="27"/>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787C15"/>
    <w:pPr>
      <w:numPr>
        <w:ilvl w:val="8"/>
        <w:numId w:val="27"/>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D067C"/>
    <w:pPr>
      <w:spacing w:line="360" w:lineRule="auto"/>
      <w:ind w:firstLine="720"/>
      <w:jc w:val="both"/>
    </w:pPr>
  </w:style>
  <w:style w:type="character" w:customStyle="1" w:styleId="a4">
    <w:name w:val="Основной текст с отступом Знак"/>
    <w:basedOn w:val="a0"/>
    <w:link w:val="a3"/>
    <w:uiPriority w:val="99"/>
    <w:rsid w:val="008D067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rsid w:val="008D067C"/>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8D067C"/>
    <w:rPr>
      <w:rFonts w:ascii="Times New Roman" w:eastAsia="Times New Roman" w:hAnsi="Times New Roman" w:cs="Times New Roman"/>
      <w:sz w:val="24"/>
      <w:szCs w:val="24"/>
      <w:lang w:eastAsia="ru-RU"/>
    </w:rPr>
  </w:style>
  <w:style w:type="paragraph" w:customStyle="1" w:styleId="ConsNormal">
    <w:name w:val="ConsNormal"/>
    <w:uiPriority w:val="99"/>
    <w:rsid w:val="008D06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D067C"/>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List Paragraph"/>
    <w:basedOn w:val="a"/>
    <w:uiPriority w:val="34"/>
    <w:qFormat/>
    <w:rsid w:val="008D067C"/>
    <w:pPr>
      <w:spacing w:line="360" w:lineRule="atLeast"/>
      <w:ind w:left="720"/>
      <w:contextualSpacing/>
      <w:jc w:val="both"/>
    </w:pPr>
    <w:rPr>
      <w:rFonts w:ascii="Cambria" w:eastAsia="Cambria" w:hAnsi="Cambria" w:cs="Cambria"/>
      <w:sz w:val="28"/>
      <w:szCs w:val="20"/>
    </w:rPr>
  </w:style>
  <w:style w:type="character" w:customStyle="1" w:styleId="10">
    <w:name w:val="Заголовок 1 Знак"/>
    <w:basedOn w:val="a0"/>
    <w:link w:val="1"/>
    <w:uiPriority w:val="99"/>
    <w:rsid w:val="00787C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87C15"/>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787C15"/>
    <w:rPr>
      <w:rFonts w:ascii="MS Mincho" w:eastAsia="MS Mincho" w:hAnsi="MS Mincho" w:cs="Times New Roman"/>
      <w:b/>
      <w:sz w:val="28"/>
      <w:szCs w:val="24"/>
    </w:rPr>
  </w:style>
  <w:style w:type="character" w:customStyle="1" w:styleId="40">
    <w:name w:val="Заголовок 4 Знак"/>
    <w:basedOn w:val="a0"/>
    <w:link w:val="4"/>
    <w:uiPriority w:val="99"/>
    <w:rsid w:val="00787C15"/>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9"/>
    <w:rsid w:val="00787C15"/>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787C15"/>
    <w:rPr>
      <w:rFonts w:ascii="Arial" w:eastAsia="MS Mincho" w:hAnsi="Arial" w:cs="Times New Roman"/>
      <w:i/>
      <w:szCs w:val="24"/>
    </w:rPr>
  </w:style>
  <w:style w:type="character" w:customStyle="1" w:styleId="70">
    <w:name w:val="Заголовок 7 Знак"/>
    <w:basedOn w:val="a0"/>
    <w:link w:val="7"/>
    <w:uiPriority w:val="99"/>
    <w:rsid w:val="00787C15"/>
    <w:rPr>
      <w:rFonts w:ascii="Arial" w:eastAsia="MS Mincho" w:hAnsi="Arial" w:cs="Times New Roman"/>
      <w:szCs w:val="24"/>
    </w:rPr>
  </w:style>
  <w:style w:type="character" w:customStyle="1" w:styleId="80">
    <w:name w:val="Заголовок 8 Знак"/>
    <w:basedOn w:val="a0"/>
    <w:link w:val="8"/>
    <w:uiPriority w:val="99"/>
    <w:rsid w:val="00787C15"/>
    <w:rPr>
      <w:rFonts w:ascii="Arial" w:eastAsia="MS Mincho" w:hAnsi="Arial" w:cs="Times New Roman"/>
      <w:i/>
      <w:szCs w:val="24"/>
    </w:rPr>
  </w:style>
  <w:style w:type="character" w:customStyle="1" w:styleId="90">
    <w:name w:val="Заголовок 9 Знак"/>
    <w:basedOn w:val="a0"/>
    <w:link w:val="9"/>
    <w:uiPriority w:val="99"/>
    <w:rsid w:val="00787C15"/>
    <w:rPr>
      <w:rFonts w:ascii="Arial" w:eastAsia="MS Mincho" w:hAnsi="Arial" w:cs="Times New Roman"/>
      <w:i/>
      <w:sz w:val="18"/>
      <w:szCs w:val="24"/>
    </w:rPr>
  </w:style>
  <w:style w:type="paragraph" w:customStyle="1" w:styleId="ConsPlusNormal">
    <w:name w:val="ConsPlusNormal"/>
    <w:rsid w:val="00787C15"/>
    <w:pPr>
      <w:widowControl w:val="0"/>
      <w:autoSpaceDE w:val="0"/>
      <w:autoSpaceDN w:val="0"/>
      <w:adjustRightInd w:val="0"/>
      <w:spacing w:after="0" w:line="240" w:lineRule="auto"/>
      <w:ind w:firstLine="720"/>
    </w:pPr>
    <w:rPr>
      <w:rFonts w:ascii="Calibri" w:eastAsia="Cambria" w:hAnsi="Calibri" w:cs="Calibri"/>
      <w:sz w:val="20"/>
      <w:szCs w:val="20"/>
      <w:lang w:eastAsia="ru-RU"/>
    </w:rPr>
  </w:style>
  <w:style w:type="character" w:styleId="a8">
    <w:name w:val="Hyperlink"/>
    <w:basedOn w:val="a0"/>
    <w:uiPriority w:val="99"/>
    <w:unhideWhenUsed/>
    <w:rsid w:val="00787C15"/>
    <w:rPr>
      <w:color w:val="0000FF" w:themeColor="hyperlink"/>
      <w:u w:val="single"/>
    </w:rPr>
  </w:style>
  <w:style w:type="character" w:styleId="a9">
    <w:name w:val="Strong"/>
    <w:qFormat/>
    <w:rsid w:val="00787C15"/>
    <w:rPr>
      <w:b/>
      <w:bCs/>
    </w:rPr>
  </w:style>
  <w:style w:type="paragraph" w:customStyle="1" w:styleId="ConsPlusTitle">
    <w:name w:val="ConsPlusTitle"/>
    <w:uiPriority w:val="99"/>
    <w:rsid w:val="00787C1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b"/>
    <w:uiPriority w:val="99"/>
    <w:semiHidden/>
    <w:unhideWhenUsed/>
    <w:rsid w:val="00787C15"/>
    <w:rPr>
      <w:sz w:val="20"/>
      <w:szCs w:val="20"/>
    </w:rPr>
  </w:style>
  <w:style w:type="character" w:customStyle="1" w:styleId="ab">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a"/>
    <w:uiPriority w:val="99"/>
    <w:semiHidden/>
    <w:rsid w:val="00787C15"/>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787C15"/>
    <w:rPr>
      <w:vertAlign w:val="superscript"/>
    </w:rPr>
  </w:style>
  <w:style w:type="character" w:customStyle="1" w:styleId="ad">
    <w:name w:val="Текст выноски Знак"/>
    <w:basedOn w:val="a0"/>
    <w:link w:val="ae"/>
    <w:uiPriority w:val="99"/>
    <w:rsid w:val="00787C15"/>
    <w:rPr>
      <w:rFonts w:ascii="Arial" w:hAnsi="Arial" w:cs="Arial"/>
      <w:sz w:val="16"/>
      <w:szCs w:val="16"/>
      <w:lang w:eastAsia="ru-RU"/>
    </w:rPr>
  </w:style>
  <w:style w:type="paragraph" w:styleId="ae">
    <w:name w:val="Balloon Text"/>
    <w:basedOn w:val="a"/>
    <w:link w:val="ad"/>
    <w:uiPriority w:val="99"/>
    <w:unhideWhenUsed/>
    <w:rsid w:val="00787C15"/>
    <w:rPr>
      <w:rFonts w:ascii="Arial" w:eastAsiaTheme="minorHAnsi" w:hAnsi="Arial" w:cs="Arial"/>
      <w:sz w:val="16"/>
      <w:szCs w:val="16"/>
    </w:rPr>
  </w:style>
  <w:style w:type="character" w:customStyle="1" w:styleId="11">
    <w:name w:val="Текст выноски Знак1"/>
    <w:basedOn w:val="a0"/>
    <w:uiPriority w:val="99"/>
    <w:semiHidden/>
    <w:rsid w:val="00787C15"/>
    <w:rPr>
      <w:rFonts w:ascii="Tahoma" w:eastAsia="Times New Roman" w:hAnsi="Tahoma" w:cs="Tahoma"/>
      <w:sz w:val="16"/>
      <w:szCs w:val="16"/>
      <w:lang w:eastAsia="ru-RU"/>
    </w:rPr>
  </w:style>
  <w:style w:type="character" w:customStyle="1" w:styleId="af">
    <w:name w:val="Нижний колонтитул Знак"/>
    <w:basedOn w:val="a0"/>
    <w:link w:val="af0"/>
    <w:uiPriority w:val="99"/>
    <w:rsid w:val="00787C15"/>
    <w:rPr>
      <w:rFonts w:ascii="Calibri" w:eastAsia="Calibri" w:hAnsi="Calibri"/>
    </w:rPr>
  </w:style>
  <w:style w:type="paragraph" w:styleId="af0">
    <w:name w:val="footer"/>
    <w:basedOn w:val="a"/>
    <w:link w:val="af"/>
    <w:uiPriority w:val="99"/>
    <w:unhideWhenUsed/>
    <w:rsid w:val="00787C15"/>
    <w:pPr>
      <w:tabs>
        <w:tab w:val="center" w:pos="4677"/>
        <w:tab w:val="right" w:pos="9355"/>
      </w:tabs>
      <w:spacing w:after="200" w:line="276" w:lineRule="auto"/>
    </w:pPr>
    <w:rPr>
      <w:rFonts w:ascii="Calibri" w:eastAsia="Calibri" w:hAnsi="Calibri" w:cstheme="minorBidi"/>
      <w:sz w:val="22"/>
      <w:szCs w:val="22"/>
      <w:lang w:eastAsia="en-US"/>
    </w:rPr>
  </w:style>
  <w:style w:type="character" w:customStyle="1" w:styleId="12">
    <w:name w:val="Нижний колонтитул Знак1"/>
    <w:basedOn w:val="a0"/>
    <w:uiPriority w:val="99"/>
    <w:semiHidden/>
    <w:rsid w:val="00787C15"/>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787C15"/>
    <w:pPr>
      <w:tabs>
        <w:tab w:val="center" w:pos="4677"/>
        <w:tab w:val="right" w:pos="9355"/>
      </w:tabs>
    </w:pPr>
  </w:style>
  <w:style w:type="character" w:customStyle="1" w:styleId="af2">
    <w:name w:val="Верхний колонтитул Знак"/>
    <w:basedOn w:val="a0"/>
    <w:link w:val="af1"/>
    <w:uiPriority w:val="99"/>
    <w:rsid w:val="00787C15"/>
    <w:rPr>
      <w:rFonts w:ascii="Times New Roman" w:eastAsia="Times New Roman" w:hAnsi="Times New Roman" w:cs="Times New Roman"/>
      <w:sz w:val="24"/>
      <w:szCs w:val="24"/>
      <w:lang w:eastAsia="ru-RU"/>
    </w:rPr>
  </w:style>
  <w:style w:type="paragraph" w:customStyle="1" w:styleId="ConsPlusNonformat">
    <w:name w:val="ConsPlusNonforma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C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C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C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3">
    <w:name w:val="заголовок 1"/>
    <w:basedOn w:val="a"/>
    <w:next w:val="a"/>
    <w:rsid w:val="00787C15"/>
    <w:pPr>
      <w:keepNext/>
      <w:jc w:val="center"/>
    </w:pPr>
    <w:rPr>
      <w:rFonts w:ascii="TimesET" w:hAnsi="TimesET"/>
      <w:szCs w:val="20"/>
    </w:rPr>
  </w:style>
  <w:style w:type="paragraph" w:customStyle="1" w:styleId="21">
    <w:name w:val="заголовок 2"/>
    <w:basedOn w:val="a"/>
    <w:next w:val="a"/>
    <w:rsid w:val="00787C15"/>
    <w:pPr>
      <w:keepNext/>
      <w:jc w:val="both"/>
    </w:pPr>
    <w:rPr>
      <w:rFonts w:ascii="TimesEC" w:hAnsi="TimesEC"/>
      <w:szCs w:val="20"/>
    </w:rPr>
  </w:style>
  <w:style w:type="table" w:styleId="af3">
    <w:name w:val="Table Grid"/>
    <w:basedOn w:val="a1"/>
    <w:uiPriority w:val="59"/>
    <w:rsid w:val="00787C1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87C15"/>
  </w:style>
  <w:style w:type="paragraph" w:customStyle="1" w:styleId="af4">
    <w:name w:val="Знак"/>
    <w:basedOn w:val="a"/>
    <w:rsid w:val="00787C15"/>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787C15"/>
    <w:rPr>
      <w:rFonts w:ascii="Times New Roman" w:hAnsi="Times New Roman"/>
      <w:sz w:val="24"/>
      <w:szCs w:val="24"/>
    </w:rPr>
  </w:style>
  <w:style w:type="paragraph" w:customStyle="1" w:styleId="16">
    <w:name w:val="Абзац списка1"/>
    <w:basedOn w:val="a"/>
    <w:rsid w:val="00787C15"/>
    <w:pPr>
      <w:ind w:left="720"/>
      <w:contextualSpacing/>
    </w:pPr>
    <w:rPr>
      <w:rFonts w:eastAsia="Calibri"/>
    </w:rPr>
  </w:style>
  <w:style w:type="character" w:customStyle="1" w:styleId="17">
    <w:name w:val="Замещающий текст1"/>
    <w:semiHidden/>
    <w:rsid w:val="00787C15"/>
    <w:rPr>
      <w:rFonts w:cs="Times New Roman"/>
      <w:color w:val="808080"/>
    </w:rPr>
  </w:style>
  <w:style w:type="paragraph" w:customStyle="1" w:styleId="110">
    <w:name w:val="Абзац списка11"/>
    <w:basedOn w:val="a"/>
    <w:rsid w:val="00787C15"/>
    <w:pPr>
      <w:ind w:left="720"/>
      <w:contextualSpacing/>
    </w:pPr>
    <w:rPr>
      <w:rFonts w:eastAsia="Calibri"/>
      <w:sz w:val="26"/>
      <w:szCs w:val="22"/>
      <w:lang w:eastAsia="en-US"/>
    </w:rPr>
  </w:style>
  <w:style w:type="character" w:styleId="af5">
    <w:name w:val="annotation reference"/>
    <w:semiHidden/>
    <w:rsid w:val="00787C15"/>
    <w:rPr>
      <w:rFonts w:cs="Times New Roman"/>
      <w:sz w:val="16"/>
      <w:szCs w:val="16"/>
    </w:rPr>
  </w:style>
  <w:style w:type="paragraph" w:styleId="af6">
    <w:name w:val="annotation text"/>
    <w:basedOn w:val="a"/>
    <w:link w:val="af7"/>
    <w:semiHidden/>
    <w:rsid w:val="00787C15"/>
    <w:rPr>
      <w:rFonts w:eastAsia="Calibri"/>
      <w:sz w:val="20"/>
      <w:szCs w:val="20"/>
    </w:rPr>
  </w:style>
  <w:style w:type="character" w:customStyle="1" w:styleId="af7">
    <w:name w:val="Текст примечания Знак"/>
    <w:basedOn w:val="a0"/>
    <w:link w:val="af6"/>
    <w:semiHidden/>
    <w:rsid w:val="00787C15"/>
    <w:rPr>
      <w:rFonts w:ascii="Times New Roman" w:eastAsia="Calibri" w:hAnsi="Times New Roman" w:cs="Times New Roman"/>
      <w:sz w:val="20"/>
      <w:szCs w:val="20"/>
      <w:lang w:eastAsia="ru-RU"/>
    </w:rPr>
  </w:style>
  <w:style w:type="paragraph" w:styleId="af8">
    <w:name w:val="annotation subject"/>
    <w:basedOn w:val="af6"/>
    <w:next w:val="af6"/>
    <w:link w:val="af9"/>
    <w:rsid w:val="00787C15"/>
    <w:rPr>
      <w:b/>
      <w:bCs/>
    </w:rPr>
  </w:style>
  <w:style w:type="character" w:customStyle="1" w:styleId="af9">
    <w:name w:val="Тема примечания Знак"/>
    <w:basedOn w:val="af7"/>
    <w:link w:val="af8"/>
    <w:rsid w:val="00787C15"/>
    <w:rPr>
      <w:rFonts w:ascii="Times New Roman" w:eastAsia="Calibri" w:hAnsi="Times New Roman" w:cs="Times New Roman"/>
      <w:b/>
      <w:bCs/>
      <w:sz w:val="20"/>
      <w:szCs w:val="20"/>
      <w:lang w:eastAsia="ru-RU"/>
    </w:rPr>
  </w:style>
  <w:style w:type="character" w:styleId="afa">
    <w:name w:val="page number"/>
    <w:basedOn w:val="a0"/>
    <w:rsid w:val="00787C15"/>
  </w:style>
  <w:style w:type="paragraph" w:customStyle="1" w:styleId="afb">
    <w:name w:val="Прижатый влево"/>
    <w:basedOn w:val="a"/>
    <w:next w:val="a"/>
    <w:uiPriority w:val="99"/>
    <w:rsid w:val="00787C15"/>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787C15"/>
    <w:rPr>
      <w:sz w:val="27"/>
      <w:szCs w:val="27"/>
      <w:shd w:val="clear" w:color="auto" w:fill="FFFFFF"/>
    </w:rPr>
  </w:style>
  <w:style w:type="paragraph" w:styleId="22">
    <w:name w:val="Body Text 2"/>
    <w:basedOn w:val="a"/>
    <w:link w:val="23"/>
    <w:uiPriority w:val="99"/>
    <w:unhideWhenUsed/>
    <w:rsid w:val="00787C15"/>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787C15"/>
    <w:rPr>
      <w:rFonts w:ascii="Calibri" w:eastAsia="Times New Roman" w:hAnsi="Calibri" w:cs="Times New Roman"/>
    </w:rPr>
  </w:style>
  <w:style w:type="paragraph" w:customStyle="1" w:styleId="afc">
    <w:name w:val="Нормальный (таблица)"/>
    <w:basedOn w:val="a"/>
    <w:next w:val="a"/>
    <w:uiPriority w:val="99"/>
    <w:rsid w:val="00787C15"/>
    <w:pPr>
      <w:autoSpaceDE w:val="0"/>
      <w:autoSpaceDN w:val="0"/>
      <w:adjustRightInd w:val="0"/>
      <w:jc w:val="both"/>
    </w:pPr>
    <w:rPr>
      <w:rFonts w:ascii="Arial" w:hAnsi="Arial" w:cs="Arial"/>
    </w:rPr>
  </w:style>
  <w:style w:type="character" w:customStyle="1" w:styleId="apple-converted-space">
    <w:name w:val="apple-converted-space"/>
    <w:rsid w:val="00787C15"/>
    <w:rPr>
      <w:rFonts w:cs="Times New Roman"/>
    </w:rPr>
  </w:style>
  <w:style w:type="character" w:styleId="afd">
    <w:name w:val="FollowedHyperlink"/>
    <w:uiPriority w:val="99"/>
    <w:unhideWhenUsed/>
    <w:rsid w:val="00787C15"/>
    <w:rPr>
      <w:color w:val="800080"/>
      <w:u w:val="single"/>
    </w:rPr>
  </w:style>
  <w:style w:type="paragraph" w:customStyle="1" w:styleId="xl63">
    <w:name w:val="xl63"/>
    <w:basedOn w:val="a"/>
    <w:rsid w:val="00787C15"/>
    <w:pPr>
      <w:shd w:val="clear" w:color="000000" w:fill="FFFFFF"/>
      <w:spacing w:before="100" w:beforeAutospacing="1" w:after="100" w:afterAutospacing="1"/>
    </w:pPr>
  </w:style>
  <w:style w:type="paragraph" w:customStyle="1" w:styleId="xl64">
    <w:name w:val="xl64"/>
    <w:basedOn w:val="a"/>
    <w:rsid w:val="00787C15"/>
    <w:pPr>
      <w:shd w:val="clear" w:color="000000" w:fill="FFC000"/>
      <w:spacing w:before="100" w:beforeAutospacing="1" w:after="100" w:afterAutospacing="1"/>
    </w:pPr>
  </w:style>
  <w:style w:type="paragraph" w:customStyle="1" w:styleId="xl65">
    <w:name w:val="xl65"/>
    <w:basedOn w:val="a"/>
    <w:rsid w:val="00787C15"/>
    <w:pPr>
      <w:shd w:val="clear" w:color="000000" w:fill="92D050"/>
      <w:spacing w:before="100" w:beforeAutospacing="1" w:after="100" w:afterAutospacing="1"/>
    </w:pPr>
  </w:style>
  <w:style w:type="paragraph" w:customStyle="1" w:styleId="xl66">
    <w:name w:val="xl66"/>
    <w:basedOn w:val="a"/>
    <w:rsid w:val="00787C15"/>
    <w:pPr>
      <w:shd w:val="clear" w:color="000000" w:fill="00B0F0"/>
      <w:spacing w:before="100" w:beforeAutospacing="1" w:after="100" w:afterAutospacing="1"/>
    </w:pPr>
  </w:style>
  <w:style w:type="paragraph" w:customStyle="1" w:styleId="xl67">
    <w:name w:val="xl67"/>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787C15"/>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787C15"/>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787C15"/>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787C15"/>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787C15"/>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787C15"/>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787C15"/>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787C15"/>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787C15"/>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787C15"/>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787C15"/>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787C15"/>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e">
    <w:name w:val="No Spacing"/>
    <w:qFormat/>
    <w:rsid w:val="00787C15"/>
    <w:pPr>
      <w:spacing w:after="0" w:line="240" w:lineRule="auto"/>
    </w:pPr>
    <w:rPr>
      <w:rFonts w:ascii="Calibri" w:eastAsia="Calibri" w:hAnsi="Calibri" w:cs="Times New Roman"/>
    </w:rPr>
  </w:style>
  <w:style w:type="numbering" w:customStyle="1" w:styleId="24">
    <w:name w:val="Нет списка2"/>
    <w:next w:val="a2"/>
    <w:uiPriority w:val="99"/>
    <w:semiHidden/>
    <w:rsid w:val="00787C15"/>
  </w:style>
  <w:style w:type="paragraph" w:customStyle="1" w:styleId="25">
    <w:name w:val="Абзац списка2"/>
    <w:basedOn w:val="a"/>
    <w:rsid w:val="00787C15"/>
    <w:pPr>
      <w:ind w:left="720"/>
      <w:contextualSpacing/>
    </w:pPr>
    <w:rPr>
      <w:rFonts w:eastAsia="Calibri"/>
    </w:rPr>
  </w:style>
  <w:style w:type="character" w:customStyle="1" w:styleId="26">
    <w:name w:val="Замещающий текст2"/>
    <w:semiHidden/>
    <w:rsid w:val="00787C15"/>
    <w:rPr>
      <w:rFonts w:cs="Times New Roman"/>
      <w:color w:val="808080"/>
    </w:rPr>
  </w:style>
  <w:style w:type="numbering" w:customStyle="1" w:styleId="111">
    <w:name w:val="Нет списка11"/>
    <w:next w:val="a2"/>
    <w:uiPriority w:val="99"/>
    <w:semiHidden/>
    <w:unhideWhenUsed/>
    <w:rsid w:val="00787C15"/>
  </w:style>
  <w:style w:type="table" w:customStyle="1" w:styleId="19">
    <w:name w:val="Сетка таблицы1"/>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787C15"/>
  </w:style>
  <w:style w:type="paragraph" w:customStyle="1" w:styleId="32">
    <w:name w:val="Абзац списка3"/>
    <w:basedOn w:val="a"/>
    <w:rsid w:val="00787C15"/>
    <w:pPr>
      <w:ind w:left="720"/>
      <w:contextualSpacing/>
    </w:pPr>
    <w:rPr>
      <w:rFonts w:eastAsia="Calibri"/>
    </w:rPr>
  </w:style>
  <w:style w:type="character" w:customStyle="1" w:styleId="33">
    <w:name w:val="Замещающий текст3"/>
    <w:semiHidden/>
    <w:rsid w:val="00787C15"/>
    <w:rPr>
      <w:rFonts w:ascii="Times New Roman" w:hAnsi="Times New Roman" w:cs="Times New Roman" w:hint="default"/>
      <w:color w:val="808080"/>
    </w:rPr>
  </w:style>
  <w:style w:type="table" w:customStyle="1" w:styleId="27">
    <w:name w:val="Сетка таблицы2"/>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787C15"/>
  </w:style>
  <w:style w:type="paragraph" w:customStyle="1" w:styleId="42">
    <w:name w:val="Абзац списка4"/>
    <w:basedOn w:val="a"/>
    <w:rsid w:val="00787C15"/>
    <w:pPr>
      <w:ind w:left="720"/>
      <w:contextualSpacing/>
    </w:pPr>
    <w:rPr>
      <w:rFonts w:eastAsia="Calibri"/>
    </w:rPr>
  </w:style>
  <w:style w:type="character" w:customStyle="1" w:styleId="43">
    <w:name w:val="Замещающий текст4"/>
    <w:semiHidden/>
    <w:rsid w:val="00787C15"/>
    <w:rPr>
      <w:rFonts w:cs="Times New Roman"/>
      <w:color w:val="808080"/>
    </w:rPr>
  </w:style>
  <w:style w:type="numbering" w:customStyle="1" w:styleId="120">
    <w:name w:val="Нет списка12"/>
    <w:next w:val="a2"/>
    <w:uiPriority w:val="99"/>
    <w:semiHidden/>
    <w:unhideWhenUsed/>
    <w:rsid w:val="00787C15"/>
  </w:style>
  <w:style w:type="table" w:customStyle="1" w:styleId="34">
    <w:name w:val="Сетка таблицы3"/>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787C15"/>
  </w:style>
  <w:style w:type="paragraph" w:customStyle="1" w:styleId="52">
    <w:name w:val="Абзац списка5"/>
    <w:basedOn w:val="a"/>
    <w:rsid w:val="00787C15"/>
    <w:pPr>
      <w:ind w:left="720"/>
      <w:contextualSpacing/>
    </w:pPr>
    <w:rPr>
      <w:rFonts w:eastAsia="Calibri"/>
    </w:rPr>
  </w:style>
  <w:style w:type="character" w:customStyle="1" w:styleId="53">
    <w:name w:val="Замещающий текст5"/>
    <w:semiHidden/>
    <w:rsid w:val="00787C15"/>
    <w:rPr>
      <w:rFonts w:cs="Times New Roman"/>
      <w:color w:val="808080"/>
    </w:rPr>
  </w:style>
  <w:style w:type="numbering" w:customStyle="1" w:styleId="130">
    <w:name w:val="Нет списка13"/>
    <w:next w:val="a2"/>
    <w:uiPriority w:val="99"/>
    <w:semiHidden/>
    <w:unhideWhenUsed/>
    <w:rsid w:val="00787C15"/>
  </w:style>
  <w:style w:type="table" w:customStyle="1" w:styleId="44">
    <w:name w:val="Сетка таблицы4"/>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787C15"/>
  </w:style>
  <w:style w:type="paragraph" w:customStyle="1" w:styleId="62">
    <w:name w:val="Абзац списка6"/>
    <w:basedOn w:val="a"/>
    <w:rsid w:val="00787C15"/>
    <w:pPr>
      <w:ind w:left="720"/>
      <w:contextualSpacing/>
    </w:pPr>
    <w:rPr>
      <w:rFonts w:eastAsia="Calibri"/>
    </w:rPr>
  </w:style>
  <w:style w:type="character" w:customStyle="1" w:styleId="63">
    <w:name w:val="Замещающий текст6"/>
    <w:semiHidden/>
    <w:rsid w:val="00787C15"/>
    <w:rPr>
      <w:rFonts w:cs="Times New Roman"/>
      <w:color w:val="808080"/>
    </w:rPr>
  </w:style>
  <w:style w:type="numbering" w:customStyle="1" w:styleId="140">
    <w:name w:val="Нет списка14"/>
    <w:next w:val="a2"/>
    <w:uiPriority w:val="99"/>
    <w:semiHidden/>
    <w:unhideWhenUsed/>
    <w:rsid w:val="00787C15"/>
  </w:style>
  <w:style w:type="table" w:customStyle="1" w:styleId="54">
    <w:name w:val="Сетка таблицы5"/>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787C15"/>
  </w:style>
  <w:style w:type="paragraph" w:customStyle="1" w:styleId="72">
    <w:name w:val="Абзац списка7"/>
    <w:basedOn w:val="a"/>
    <w:rsid w:val="00787C15"/>
    <w:pPr>
      <w:ind w:left="720"/>
      <w:contextualSpacing/>
    </w:pPr>
    <w:rPr>
      <w:rFonts w:eastAsia="Calibri"/>
    </w:rPr>
  </w:style>
  <w:style w:type="character" w:customStyle="1" w:styleId="73">
    <w:name w:val="Замещающий текст7"/>
    <w:semiHidden/>
    <w:rsid w:val="00787C15"/>
    <w:rPr>
      <w:rFonts w:cs="Times New Roman"/>
      <w:color w:val="808080"/>
    </w:rPr>
  </w:style>
  <w:style w:type="numbering" w:customStyle="1" w:styleId="150">
    <w:name w:val="Нет списка15"/>
    <w:next w:val="a2"/>
    <w:uiPriority w:val="99"/>
    <w:semiHidden/>
    <w:unhideWhenUsed/>
    <w:rsid w:val="00787C15"/>
  </w:style>
  <w:style w:type="table" w:customStyle="1" w:styleId="64">
    <w:name w:val="Сетка таблицы6"/>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7C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
    <w:name w:val="Таблицы (моноширинный)"/>
    <w:basedOn w:val="a"/>
    <w:next w:val="a"/>
    <w:uiPriority w:val="99"/>
    <w:rsid w:val="00787C15"/>
    <w:pPr>
      <w:autoSpaceDE w:val="0"/>
      <w:autoSpaceDN w:val="0"/>
      <w:adjustRightInd w:val="0"/>
      <w:jc w:val="both"/>
    </w:pPr>
    <w:rPr>
      <w:rFonts w:ascii="Courier New" w:hAnsi="Courier New" w:cs="Courier New"/>
      <w:sz w:val="20"/>
      <w:szCs w:val="20"/>
    </w:rPr>
  </w:style>
  <w:style w:type="character" w:customStyle="1" w:styleId="aff0">
    <w:name w:val="Цветовое выделение"/>
    <w:uiPriority w:val="99"/>
    <w:rsid w:val="00787C15"/>
    <w:rPr>
      <w:b/>
      <w:color w:val="000080"/>
    </w:rPr>
  </w:style>
  <w:style w:type="character" w:styleId="aff1">
    <w:name w:val="Emphasis"/>
    <w:uiPriority w:val="20"/>
    <w:qFormat/>
    <w:rsid w:val="00787C15"/>
    <w:rPr>
      <w:rFonts w:cs="Times New Roman"/>
      <w:i/>
      <w:iCs/>
    </w:rPr>
  </w:style>
  <w:style w:type="character" w:customStyle="1" w:styleId="aff2">
    <w:name w:val="Основной текст_"/>
    <w:link w:val="45"/>
    <w:uiPriority w:val="99"/>
    <w:locked/>
    <w:rsid w:val="00787C15"/>
    <w:rPr>
      <w:sz w:val="18"/>
      <w:szCs w:val="18"/>
      <w:shd w:val="clear" w:color="auto" w:fill="FFFFFF"/>
    </w:rPr>
  </w:style>
  <w:style w:type="paragraph" w:customStyle="1" w:styleId="45">
    <w:name w:val="Основной текст4"/>
    <w:basedOn w:val="a"/>
    <w:link w:val="aff2"/>
    <w:uiPriority w:val="99"/>
    <w:rsid w:val="00787C15"/>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87C15"/>
    <w:rPr>
      <w:rFonts w:ascii="Times New Roman" w:hAnsi="Times New Roman" w:cs="Times New Roman"/>
      <w:sz w:val="24"/>
      <w:szCs w:val="24"/>
    </w:rPr>
  </w:style>
  <w:style w:type="paragraph" w:customStyle="1" w:styleId="Web">
    <w:name w:val="Обычный (Web)"/>
    <w:basedOn w:val="a"/>
    <w:uiPriority w:val="99"/>
    <w:rsid w:val="00787C15"/>
    <w:pPr>
      <w:spacing w:before="100" w:after="100"/>
    </w:pPr>
    <w:rPr>
      <w:rFonts w:ascii="Cambria" w:eastAsia="Cambria" w:hAnsi="Cambria" w:cs="Cambria"/>
      <w:noProof/>
      <w:szCs w:val="20"/>
    </w:rPr>
  </w:style>
  <w:style w:type="paragraph" w:customStyle="1" w:styleId="Standard">
    <w:name w:val="Standard"/>
    <w:uiPriority w:val="99"/>
    <w:rsid w:val="00787C15"/>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87C15"/>
    <w:pPr>
      <w:suppressLineNumbers/>
    </w:pPr>
  </w:style>
  <w:style w:type="paragraph" w:customStyle="1" w:styleId="consplusnormal0">
    <w:name w:val="consplusnormal"/>
    <w:basedOn w:val="a"/>
    <w:uiPriority w:val="99"/>
    <w:rsid w:val="00787C15"/>
    <w:pPr>
      <w:spacing w:before="100" w:beforeAutospacing="1" w:after="100" w:afterAutospacing="1"/>
    </w:pPr>
    <w:rPr>
      <w:rFonts w:ascii="Cambria" w:eastAsia="Cambria" w:hAnsi="Cambria" w:cs="Cambria"/>
    </w:rPr>
  </w:style>
  <w:style w:type="character" w:customStyle="1" w:styleId="230">
    <w:name w:val="Знак Знак23"/>
    <w:uiPriority w:val="99"/>
    <w:rsid w:val="00787C15"/>
    <w:rPr>
      <w:rFonts w:ascii="Cambria" w:eastAsia="Cambria" w:hAnsi="Cambria" w:cs="Cambria"/>
      <w:b/>
      <w:bCs/>
      <w:caps/>
      <w:sz w:val="28"/>
      <w:szCs w:val="28"/>
      <w:lang w:val="en-US"/>
    </w:rPr>
  </w:style>
  <w:style w:type="character" w:customStyle="1" w:styleId="220">
    <w:name w:val="Знак Знак22"/>
    <w:uiPriority w:val="99"/>
    <w:rsid w:val="00787C15"/>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87C15"/>
    <w:rPr>
      <w:b/>
      <w:sz w:val="28"/>
      <w:szCs w:val="24"/>
      <w:lang w:eastAsia="en-US"/>
    </w:rPr>
  </w:style>
  <w:style w:type="character" w:customStyle="1" w:styleId="H6">
    <w:name w:val="H6 Знак Знак"/>
    <w:uiPriority w:val="99"/>
    <w:rsid w:val="00787C15"/>
    <w:rPr>
      <w:rFonts w:ascii="Arial" w:hAnsi="Arial"/>
      <w:i/>
      <w:sz w:val="22"/>
      <w:szCs w:val="24"/>
      <w:lang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87C15"/>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787C15"/>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787C15"/>
    <w:rPr>
      <w:rFonts w:ascii="Cambria" w:eastAsia="Cambria" w:hAnsi="Cambria" w:cs="Cambria"/>
      <w:sz w:val="20"/>
      <w:szCs w:val="20"/>
      <w:lang w:eastAsia="ru-RU"/>
    </w:rPr>
  </w:style>
  <w:style w:type="paragraph" w:styleId="28">
    <w:name w:val="Body Text Indent 2"/>
    <w:basedOn w:val="a"/>
    <w:link w:val="29"/>
    <w:uiPriority w:val="99"/>
    <w:rsid w:val="00787C15"/>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787C15"/>
    <w:rPr>
      <w:rFonts w:ascii="Cambria" w:eastAsia="Cambria" w:hAnsi="Cambria" w:cs="Times New Roman"/>
      <w:sz w:val="28"/>
      <w:szCs w:val="20"/>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87C15"/>
    <w:rPr>
      <w:rFonts w:ascii="Cambria" w:hAnsi="Cambria"/>
    </w:rPr>
  </w:style>
  <w:style w:type="paragraph" w:styleId="aff4">
    <w:name w:val="Normal (Web)"/>
    <w:basedOn w:val="a"/>
    <w:uiPriority w:val="99"/>
    <w:rsid w:val="00787C15"/>
    <w:pPr>
      <w:spacing w:before="100" w:beforeAutospacing="1" w:after="100" w:afterAutospacing="1"/>
    </w:pPr>
    <w:rPr>
      <w:rFonts w:ascii="Cambria" w:eastAsia="Cambria" w:hAnsi="Cambria" w:cs="Cambria"/>
    </w:rPr>
  </w:style>
  <w:style w:type="paragraph" w:customStyle="1" w:styleId="aff5">
    <w:name w:val="Таблица"/>
    <w:basedOn w:val="a"/>
    <w:uiPriority w:val="99"/>
    <w:qFormat/>
    <w:rsid w:val="00787C15"/>
    <w:pPr>
      <w:jc w:val="center"/>
    </w:pPr>
    <w:rPr>
      <w:rFonts w:ascii="Cambria" w:eastAsia="MS Mincho" w:hAnsi="Cambria" w:cs="Cambria"/>
      <w:b/>
      <w:sz w:val="28"/>
      <w:szCs w:val="28"/>
    </w:rPr>
  </w:style>
  <w:style w:type="paragraph" w:styleId="35">
    <w:name w:val="Body Text Indent 3"/>
    <w:basedOn w:val="a"/>
    <w:link w:val="36"/>
    <w:uiPriority w:val="99"/>
    <w:rsid w:val="00787C15"/>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787C15"/>
    <w:rPr>
      <w:rFonts w:ascii="Cambria" w:eastAsia="MS Mincho" w:hAnsi="Cambria" w:cs="Times New Roman"/>
      <w:sz w:val="16"/>
      <w:szCs w:val="16"/>
    </w:rPr>
  </w:style>
  <w:style w:type="paragraph" w:customStyle="1" w:styleId="aff6">
    <w:name w:val="Ст. без интервала"/>
    <w:basedOn w:val="afe"/>
    <w:uiPriority w:val="99"/>
    <w:qFormat/>
    <w:rsid w:val="00787C15"/>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787C15"/>
  </w:style>
  <w:style w:type="paragraph" w:customStyle="1" w:styleId="314">
    <w:name w:val="Основной текст с отступом 3 + 14 пт"/>
    <w:aliases w:val="По ширине,Слева:  0 см,Первая строка: ..."/>
    <w:basedOn w:val="35"/>
    <w:uiPriority w:val="99"/>
    <w:rsid w:val="00787C15"/>
    <w:pPr>
      <w:ind w:left="0" w:firstLine="540"/>
    </w:pPr>
    <w:rPr>
      <w:rFonts w:eastAsia="Cambria"/>
      <w:bCs/>
      <w:sz w:val="28"/>
      <w:szCs w:val="28"/>
    </w:rPr>
  </w:style>
  <w:style w:type="paragraph" w:customStyle="1" w:styleId="TimesNewRoman">
    <w:name w:val="Times New Roman"/>
    <w:basedOn w:val="a"/>
    <w:uiPriority w:val="99"/>
    <w:rsid w:val="00787C15"/>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7"/>
    <w:uiPriority w:val="99"/>
    <w:qFormat/>
    <w:rsid w:val="00787C15"/>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787C15"/>
    <w:pPr>
      <w:spacing w:before="100" w:beforeAutospacing="1" w:after="100" w:afterAutospacing="1"/>
    </w:pPr>
    <w:rPr>
      <w:rFonts w:ascii="Cambria" w:eastAsia="Cambria" w:hAnsi="Cambria" w:cs="Cambria"/>
      <w:sz w:val="21"/>
      <w:szCs w:val="21"/>
    </w:rPr>
  </w:style>
  <w:style w:type="paragraph" w:styleId="aff8">
    <w:name w:val="Title"/>
    <w:basedOn w:val="a"/>
    <w:link w:val="aff9"/>
    <w:uiPriority w:val="99"/>
    <w:qFormat/>
    <w:rsid w:val="00787C15"/>
    <w:pPr>
      <w:jc w:val="center"/>
    </w:pPr>
    <w:rPr>
      <w:rFonts w:ascii="Cambria" w:eastAsia="Cambria" w:hAnsi="Cambria"/>
      <w:b/>
      <w:sz w:val="28"/>
      <w:szCs w:val="20"/>
    </w:rPr>
  </w:style>
  <w:style w:type="character" w:customStyle="1" w:styleId="aff9">
    <w:name w:val="Название Знак"/>
    <w:basedOn w:val="a0"/>
    <w:link w:val="aff8"/>
    <w:uiPriority w:val="99"/>
    <w:rsid w:val="00787C15"/>
    <w:rPr>
      <w:rFonts w:ascii="Cambria" w:eastAsia="Cambria" w:hAnsi="Cambria" w:cs="Times New Roman"/>
      <w:b/>
      <w:sz w:val="28"/>
      <w:szCs w:val="20"/>
    </w:rPr>
  </w:style>
  <w:style w:type="character" w:customStyle="1" w:styleId="300">
    <w:name w:val="Знак Знак30"/>
    <w:uiPriority w:val="99"/>
    <w:locked/>
    <w:rsid w:val="00787C15"/>
    <w:rPr>
      <w:rFonts w:ascii="Calibri" w:hAnsi="Calibri" w:cs="Calibri"/>
      <w:b/>
      <w:bCs/>
      <w:i/>
      <w:iCs/>
      <w:sz w:val="28"/>
      <w:szCs w:val="28"/>
      <w:lang w:val="ru-RU" w:eastAsia="ru-RU" w:bidi="ar-SA"/>
    </w:rPr>
  </w:style>
  <w:style w:type="character" w:customStyle="1" w:styleId="160">
    <w:name w:val="Знак Знак16"/>
    <w:uiPriority w:val="99"/>
    <w:locked/>
    <w:rsid w:val="00787C15"/>
    <w:rPr>
      <w:b/>
      <w:bCs/>
      <w:sz w:val="26"/>
      <w:szCs w:val="26"/>
      <w:lang w:val="ru-RU" w:eastAsia="ru-RU" w:bidi="ar-SA"/>
    </w:rPr>
  </w:style>
  <w:style w:type="paragraph" w:customStyle="1" w:styleId="ConsNonformat">
    <w:name w:val="ConsNonformat"/>
    <w:uiPriority w:val="99"/>
    <w:rsid w:val="00787C15"/>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787C15"/>
    <w:rPr>
      <w:rFonts w:ascii="Courier New" w:eastAsia="Tahoma" w:hAnsi="Courier New" w:cs="Courier New"/>
      <w:sz w:val="16"/>
      <w:szCs w:val="16"/>
      <w:lang w:eastAsia="ko-KR"/>
    </w:rPr>
  </w:style>
  <w:style w:type="character" w:customStyle="1" w:styleId="200">
    <w:name w:val="Знак Знак20"/>
    <w:uiPriority w:val="99"/>
    <w:rsid w:val="00787C15"/>
    <w:rPr>
      <w:sz w:val="24"/>
      <w:szCs w:val="24"/>
    </w:rPr>
  </w:style>
  <w:style w:type="character" w:customStyle="1" w:styleId="290">
    <w:name w:val="Знак Знак29"/>
    <w:uiPriority w:val="99"/>
    <w:rsid w:val="00787C15"/>
    <w:rPr>
      <w:rFonts w:eastAsia="Tahoma"/>
      <w:b/>
      <w:color w:val="000000"/>
      <w:sz w:val="26"/>
      <w:szCs w:val="26"/>
      <w:lang w:eastAsia="ko-KR"/>
    </w:rPr>
  </w:style>
  <w:style w:type="character" w:customStyle="1" w:styleId="280">
    <w:name w:val="Знак Знак28"/>
    <w:uiPriority w:val="99"/>
    <w:rsid w:val="00787C15"/>
    <w:rPr>
      <w:rFonts w:eastAsia="Tahoma"/>
      <w:b/>
      <w:bCs/>
      <w:sz w:val="26"/>
      <w:szCs w:val="26"/>
      <w:lang w:eastAsia="ko-KR"/>
    </w:rPr>
  </w:style>
  <w:style w:type="character" w:customStyle="1" w:styleId="310">
    <w:name w:val="Знак Знак31"/>
    <w:uiPriority w:val="99"/>
    <w:rsid w:val="00787C15"/>
    <w:rPr>
      <w:b/>
      <w:bCs/>
      <w:sz w:val="22"/>
      <w:szCs w:val="22"/>
    </w:rPr>
  </w:style>
  <w:style w:type="character" w:customStyle="1" w:styleId="H31">
    <w:name w:val="H3 Знак1"/>
    <w:aliases w:val="&quot;Сапфир&quot; Знак Знак1"/>
    <w:uiPriority w:val="99"/>
    <w:rsid w:val="00787C15"/>
    <w:rPr>
      <w:rFonts w:ascii="MS Mincho" w:eastAsia="MS Mincho" w:hAnsi="MS Mincho"/>
      <w:b/>
      <w:sz w:val="28"/>
      <w:szCs w:val="24"/>
      <w:lang w:eastAsia="en-US"/>
    </w:rPr>
  </w:style>
  <w:style w:type="character" w:customStyle="1" w:styleId="H61">
    <w:name w:val="H6 Знак Знак1"/>
    <w:uiPriority w:val="99"/>
    <w:rsid w:val="00787C15"/>
    <w:rPr>
      <w:rFonts w:ascii="Arial" w:eastAsia="MS Mincho" w:hAnsi="Arial"/>
      <w:i/>
      <w:sz w:val="22"/>
      <w:szCs w:val="24"/>
      <w:lang w:eastAsia="en-US"/>
    </w:rPr>
  </w:style>
  <w:style w:type="character" w:customStyle="1" w:styleId="270">
    <w:name w:val="Знак Знак27"/>
    <w:uiPriority w:val="99"/>
    <w:rsid w:val="00787C15"/>
    <w:rPr>
      <w:rFonts w:ascii="Arial" w:eastAsia="MS Mincho" w:hAnsi="Arial"/>
      <w:sz w:val="22"/>
      <w:szCs w:val="24"/>
      <w:lang w:eastAsia="en-US"/>
    </w:rPr>
  </w:style>
  <w:style w:type="character" w:customStyle="1" w:styleId="260">
    <w:name w:val="Знак Знак26"/>
    <w:uiPriority w:val="99"/>
    <w:rsid w:val="00787C15"/>
    <w:rPr>
      <w:rFonts w:ascii="Arial" w:eastAsia="MS Mincho" w:hAnsi="Arial"/>
      <w:i/>
      <w:sz w:val="22"/>
      <w:szCs w:val="24"/>
      <w:lang w:eastAsia="en-US"/>
    </w:rPr>
  </w:style>
  <w:style w:type="character" w:customStyle="1" w:styleId="250">
    <w:name w:val="Знак Знак25"/>
    <w:uiPriority w:val="99"/>
    <w:rsid w:val="00787C15"/>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87C15"/>
    <w:rPr>
      <w:rFonts w:eastAsia="Tahoma"/>
      <w:lang w:eastAsia="ko-KR"/>
    </w:rPr>
  </w:style>
  <w:style w:type="paragraph" w:customStyle="1" w:styleId="BodyText22">
    <w:name w:val="Body Text 22"/>
    <w:basedOn w:val="a"/>
    <w:uiPriority w:val="99"/>
    <w:rsid w:val="00787C15"/>
    <w:pPr>
      <w:ind w:firstLine="709"/>
      <w:jc w:val="both"/>
    </w:pPr>
    <w:rPr>
      <w:rFonts w:ascii="Cambria" w:eastAsia="Cambria" w:hAnsi="Cambria" w:cs="Cambria"/>
      <w:szCs w:val="20"/>
    </w:rPr>
  </w:style>
  <w:style w:type="character" w:customStyle="1" w:styleId="65">
    <w:name w:val="Знак Знак6"/>
    <w:uiPriority w:val="99"/>
    <w:rsid w:val="00787C15"/>
    <w:rPr>
      <w:b/>
      <w:bCs/>
      <w:sz w:val="36"/>
      <w:szCs w:val="36"/>
      <w:lang w:val="ru-RU" w:eastAsia="ru-RU" w:bidi="ar-SA"/>
    </w:rPr>
  </w:style>
  <w:style w:type="paragraph" w:customStyle="1" w:styleId="Point">
    <w:name w:val="Point"/>
    <w:basedOn w:val="a"/>
    <w:uiPriority w:val="99"/>
    <w:rsid w:val="00787C15"/>
    <w:pPr>
      <w:spacing w:before="120" w:line="288" w:lineRule="auto"/>
      <w:ind w:firstLine="720"/>
      <w:jc w:val="both"/>
    </w:pPr>
    <w:rPr>
      <w:rFonts w:ascii="Cambria" w:eastAsia="Tahoma" w:hAnsi="Cambria" w:cs="Cambria"/>
    </w:rPr>
  </w:style>
  <w:style w:type="character" w:customStyle="1" w:styleId="PointChar">
    <w:name w:val="Point Char"/>
    <w:uiPriority w:val="99"/>
    <w:rsid w:val="00787C15"/>
    <w:rPr>
      <w:sz w:val="24"/>
      <w:szCs w:val="24"/>
      <w:lang w:val="ru-RU" w:eastAsia="ru-RU" w:bidi="ar-SA"/>
    </w:rPr>
  </w:style>
  <w:style w:type="character" w:customStyle="1" w:styleId="55">
    <w:name w:val="Знак Знак5"/>
    <w:uiPriority w:val="99"/>
    <w:rsid w:val="00787C15"/>
    <w:rPr>
      <w:sz w:val="24"/>
      <w:szCs w:val="24"/>
      <w:lang w:val="ru-RU" w:eastAsia="ru-RU" w:bidi="ar-SA"/>
    </w:rPr>
  </w:style>
  <w:style w:type="character" w:customStyle="1" w:styleId="apple-style-span">
    <w:name w:val="apple-style-span"/>
    <w:uiPriority w:val="99"/>
    <w:rsid w:val="00787C15"/>
  </w:style>
  <w:style w:type="character" w:customStyle="1" w:styleId="210">
    <w:name w:val="Знак Знак21"/>
    <w:uiPriority w:val="99"/>
    <w:rsid w:val="00787C15"/>
    <w:rPr>
      <w:rFonts w:ascii="Calibri" w:hAnsi="Calibri"/>
      <w:lang w:val="en-GB"/>
    </w:rPr>
  </w:style>
  <w:style w:type="character" w:customStyle="1" w:styleId="141">
    <w:name w:val="Знак Знак14"/>
    <w:uiPriority w:val="99"/>
    <w:rsid w:val="00787C15"/>
    <w:rPr>
      <w:sz w:val="24"/>
      <w:szCs w:val="24"/>
      <w:lang w:val="en-AU" w:eastAsia="ru-RU" w:bidi="ar-SA"/>
    </w:rPr>
  </w:style>
  <w:style w:type="paragraph" w:customStyle="1" w:styleId="std">
    <w:name w:val="std"/>
    <w:basedOn w:val="a"/>
    <w:uiPriority w:val="99"/>
    <w:rsid w:val="00787C15"/>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787C15"/>
    <w:rPr>
      <w:b/>
      <w:sz w:val="40"/>
      <w:u w:val="single"/>
    </w:rPr>
  </w:style>
  <w:style w:type="paragraph" w:styleId="affa">
    <w:name w:val="Subtitle"/>
    <w:basedOn w:val="a"/>
    <w:link w:val="affb"/>
    <w:uiPriority w:val="99"/>
    <w:qFormat/>
    <w:rsid w:val="00787C15"/>
    <w:pPr>
      <w:jc w:val="center"/>
    </w:pPr>
    <w:rPr>
      <w:rFonts w:ascii="Cambria" w:eastAsia="Cambria" w:hAnsi="Cambria"/>
      <w:b/>
      <w:bCs/>
      <w:sz w:val="28"/>
      <w:szCs w:val="17"/>
    </w:rPr>
  </w:style>
  <w:style w:type="character" w:customStyle="1" w:styleId="affb">
    <w:name w:val="Подзаголовок Знак"/>
    <w:basedOn w:val="a0"/>
    <w:link w:val="affa"/>
    <w:uiPriority w:val="99"/>
    <w:rsid w:val="00787C15"/>
    <w:rPr>
      <w:rFonts w:ascii="Cambria" w:eastAsia="Cambria" w:hAnsi="Cambria" w:cs="Times New Roman"/>
      <w:b/>
      <w:bCs/>
      <w:sz w:val="28"/>
      <w:szCs w:val="17"/>
    </w:rPr>
  </w:style>
  <w:style w:type="character" w:customStyle="1" w:styleId="131">
    <w:name w:val="Знак Знак13"/>
    <w:uiPriority w:val="99"/>
    <w:rsid w:val="00787C15"/>
    <w:rPr>
      <w:b/>
      <w:bCs/>
      <w:sz w:val="28"/>
      <w:szCs w:val="17"/>
    </w:rPr>
  </w:style>
  <w:style w:type="paragraph" w:customStyle="1" w:styleId="BodyText21">
    <w:name w:val="Body Text 2.Основной текст 1"/>
    <w:basedOn w:val="a"/>
    <w:uiPriority w:val="99"/>
    <w:rsid w:val="00787C15"/>
    <w:pPr>
      <w:ind w:firstLine="720"/>
      <w:jc w:val="both"/>
    </w:pPr>
    <w:rPr>
      <w:rFonts w:ascii="Cambria" w:eastAsia="Cambria" w:hAnsi="Cambria" w:cs="Cambria"/>
      <w:sz w:val="28"/>
      <w:szCs w:val="20"/>
    </w:rPr>
  </w:style>
  <w:style w:type="character" w:customStyle="1" w:styleId="170">
    <w:name w:val="Знак Знак17"/>
    <w:uiPriority w:val="99"/>
    <w:rsid w:val="00787C15"/>
    <w:rPr>
      <w:b/>
      <w:sz w:val="28"/>
    </w:rPr>
  </w:style>
  <w:style w:type="character" w:customStyle="1" w:styleId="190">
    <w:name w:val="Знак Знак19"/>
    <w:uiPriority w:val="99"/>
    <w:rsid w:val="00787C15"/>
    <w:rPr>
      <w:sz w:val="28"/>
    </w:rPr>
  </w:style>
  <w:style w:type="character" w:customStyle="1" w:styleId="37">
    <w:name w:val="Знак Знак3"/>
    <w:uiPriority w:val="99"/>
    <w:rsid w:val="00787C15"/>
    <w:rPr>
      <w:sz w:val="24"/>
      <w:szCs w:val="24"/>
      <w:lang w:val="ru-RU" w:eastAsia="ru-RU" w:bidi="ar-SA"/>
    </w:rPr>
  </w:style>
  <w:style w:type="paragraph" w:customStyle="1" w:styleId="affc">
    <w:name w:val="Скобки буквы"/>
    <w:basedOn w:val="a"/>
    <w:uiPriority w:val="99"/>
    <w:rsid w:val="00787C15"/>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87C15"/>
    <w:rPr>
      <w:rFonts w:eastAsia="MS Mincho"/>
      <w:sz w:val="16"/>
      <w:szCs w:val="16"/>
    </w:rPr>
  </w:style>
  <w:style w:type="paragraph" w:styleId="38">
    <w:name w:val="Body Text 3"/>
    <w:basedOn w:val="a"/>
    <w:link w:val="39"/>
    <w:uiPriority w:val="99"/>
    <w:rsid w:val="00787C15"/>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787C15"/>
    <w:rPr>
      <w:rFonts w:ascii="Cambria" w:eastAsia="Cambria" w:hAnsi="Cambria" w:cs="Times New Roman"/>
      <w:sz w:val="28"/>
      <w:szCs w:val="24"/>
    </w:rPr>
  </w:style>
  <w:style w:type="character" w:customStyle="1" w:styleId="121">
    <w:name w:val="Знак Знак12"/>
    <w:uiPriority w:val="99"/>
    <w:rsid w:val="00787C15"/>
    <w:rPr>
      <w:sz w:val="28"/>
      <w:szCs w:val="24"/>
      <w:lang w:eastAsia="en-US"/>
    </w:rPr>
  </w:style>
  <w:style w:type="paragraph" w:customStyle="1" w:styleId="affd">
    <w:name w:val="Заголовок текста"/>
    <w:uiPriority w:val="99"/>
    <w:rsid w:val="00787C15"/>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87C15"/>
    <w:rPr>
      <w:sz w:val="24"/>
      <w:szCs w:val="24"/>
    </w:rPr>
  </w:style>
  <w:style w:type="paragraph" w:customStyle="1" w:styleId="affe">
    <w:name w:val="Нумерованный абзац"/>
    <w:uiPriority w:val="99"/>
    <w:rsid w:val="00787C15"/>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
    <w:name w:val="Plain Text"/>
    <w:basedOn w:val="a"/>
    <w:link w:val="afff0"/>
    <w:uiPriority w:val="99"/>
    <w:semiHidden/>
    <w:rsid w:val="00787C15"/>
    <w:pPr>
      <w:tabs>
        <w:tab w:val="num" w:pos="1571"/>
      </w:tabs>
      <w:ind w:firstLine="720"/>
      <w:jc w:val="both"/>
    </w:pPr>
    <w:rPr>
      <w:rFonts w:ascii="Verdana" w:eastAsia="Cambria" w:hAnsi="Verdana"/>
      <w:sz w:val="20"/>
    </w:rPr>
  </w:style>
  <w:style w:type="character" w:customStyle="1" w:styleId="afff0">
    <w:name w:val="Текст Знак"/>
    <w:basedOn w:val="a0"/>
    <w:link w:val="afff"/>
    <w:uiPriority w:val="99"/>
    <w:semiHidden/>
    <w:rsid w:val="00787C15"/>
    <w:rPr>
      <w:rFonts w:ascii="Verdana" w:eastAsia="Cambria" w:hAnsi="Verdana" w:cs="Times New Roman"/>
      <w:sz w:val="20"/>
      <w:szCs w:val="24"/>
    </w:rPr>
  </w:style>
  <w:style w:type="character" w:customStyle="1" w:styleId="113">
    <w:name w:val="Знак Знак11"/>
    <w:uiPriority w:val="99"/>
    <w:rsid w:val="00787C15"/>
    <w:rPr>
      <w:rFonts w:ascii="Verdana" w:hAnsi="Verdana"/>
      <w:szCs w:val="24"/>
    </w:rPr>
  </w:style>
  <w:style w:type="paragraph" w:styleId="afff1">
    <w:name w:val="List Bullet"/>
    <w:basedOn w:val="a5"/>
    <w:autoRedefine/>
    <w:uiPriority w:val="99"/>
    <w:semiHidden/>
    <w:rsid w:val="00787C15"/>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787C15"/>
    <w:rPr>
      <w:rFonts w:ascii="SimSun" w:hAnsi="SimSun" w:cs="SimSun"/>
      <w:sz w:val="16"/>
      <w:szCs w:val="16"/>
      <w:lang w:val="ru-RU" w:eastAsia="ru-RU" w:bidi="ar-SA"/>
    </w:rPr>
  </w:style>
  <w:style w:type="character" w:customStyle="1" w:styleId="100">
    <w:name w:val="Знак Знак10"/>
    <w:uiPriority w:val="99"/>
    <w:rsid w:val="00787C15"/>
  </w:style>
  <w:style w:type="character" w:customStyle="1" w:styleId="1c">
    <w:name w:val="Знак Знак1"/>
    <w:uiPriority w:val="99"/>
    <w:rsid w:val="00787C15"/>
    <w:rPr>
      <w:lang w:val="ru-RU" w:eastAsia="ru-RU" w:bidi="ar-SA"/>
    </w:rPr>
  </w:style>
  <w:style w:type="character" w:customStyle="1" w:styleId="91">
    <w:name w:val="Знак Знак9"/>
    <w:uiPriority w:val="99"/>
    <w:rsid w:val="00787C15"/>
    <w:rPr>
      <w:b/>
      <w:bCs/>
    </w:rPr>
  </w:style>
  <w:style w:type="character" w:customStyle="1" w:styleId="afff2">
    <w:name w:val="Знак Знак"/>
    <w:uiPriority w:val="99"/>
    <w:rsid w:val="00787C15"/>
    <w:rPr>
      <w:b/>
      <w:bCs/>
      <w:lang w:val="ru-RU" w:eastAsia="ru-RU" w:bidi="ar-SA"/>
    </w:rPr>
  </w:style>
  <w:style w:type="character" w:customStyle="1" w:styleId="afff3">
    <w:name w:val="Гипертекстовая ссылка"/>
    <w:uiPriority w:val="99"/>
    <w:rsid w:val="00787C15"/>
    <w:rPr>
      <w:b/>
      <w:bCs/>
      <w:color w:val="008000"/>
    </w:rPr>
  </w:style>
  <w:style w:type="paragraph" w:customStyle="1" w:styleId="rvps698610">
    <w:name w:val="rvps698610"/>
    <w:basedOn w:val="a"/>
    <w:uiPriority w:val="99"/>
    <w:rsid w:val="00787C15"/>
    <w:pPr>
      <w:spacing w:after="120"/>
      <w:ind w:right="240"/>
    </w:pPr>
    <w:rPr>
      <w:rFonts w:ascii="Tahoma" w:eastAsia="Tahoma" w:hAnsi="Tahoma" w:cs="Tahoma"/>
    </w:rPr>
  </w:style>
  <w:style w:type="paragraph" w:styleId="2c">
    <w:name w:val="List 2"/>
    <w:basedOn w:val="a"/>
    <w:uiPriority w:val="99"/>
    <w:semiHidden/>
    <w:rsid w:val="00787C15"/>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78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787C15"/>
    <w:rPr>
      <w:rFonts w:ascii="Verdana" w:eastAsia="Cambria" w:hAnsi="Verdana" w:cs="Times New Roman"/>
      <w:sz w:val="16"/>
      <w:szCs w:val="16"/>
      <w:lang w:eastAsia="ar-SA"/>
    </w:rPr>
  </w:style>
  <w:style w:type="character" w:customStyle="1" w:styleId="81">
    <w:name w:val="Знак Знак8"/>
    <w:uiPriority w:val="99"/>
    <w:rsid w:val="00787C15"/>
    <w:rPr>
      <w:rFonts w:ascii="Verdana" w:hAnsi="Verdana" w:cs="Verdana"/>
      <w:sz w:val="16"/>
      <w:szCs w:val="16"/>
      <w:lang w:eastAsia="ar-SA"/>
    </w:rPr>
  </w:style>
  <w:style w:type="character" w:customStyle="1" w:styleId="data">
    <w:name w:val="data"/>
    <w:uiPriority w:val="99"/>
    <w:rsid w:val="00787C15"/>
  </w:style>
  <w:style w:type="character" w:customStyle="1" w:styleId="46">
    <w:name w:val="Знак Знак4"/>
    <w:uiPriority w:val="99"/>
    <w:rsid w:val="00787C15"/>
    <w:rPr>
      <w:rFonts w:eastAsia="Cambria"/>
      <w:sz w:val="24"/>
      <w:szCs w:val="24"/>
      <w:lang w:val="en-AU"/>
    </w:rPr>
  </w:style>
  <w:style w:type="paragraph" w:customStyle="1" w:styleId="afff4">
    <w:name w:val="раздилитель сноски"/>
    <w:basedOn w:val="a"/>
    <w:next w:val="aa"/>
    <w:uiPriority w:val="99"/>
    <w:rsid w:val="00787C15"/>
    <w:pPr>
      <w:spacing w:after="120"/>
      <w:jc w:val="both"/>
    </w:pPr>
    <w:rPr>
      <w:rFonts w:ascii="Cambria" w:eastAsia="Cambria" w:hAnsi="Cambria" w:cs="Cambria"/>
      <w:szCs w:val="20"/>
      <w:lang w:val="en-US"/>
    </w:rPr>
  </w:style>
  <w:style w:type="paragraph" w:customStyle="1" w:styleId="1d">
    <w:name w:val="Стиль1"/>
    <w:uiPriority w:val="99"/>
    <w:rsid w:val="00787C15"/>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787C15"/>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787C15"/>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87C15"/>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87C15"/>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87C15"/>
    <w:rPr>
      <w:rFonts w:ascii="Cambria" w:hAnsi="Cambria" w:cs="Cambria"/>
      <w:sz w:val="26"/>
      <w:szCs w:val="26"/>
    </w:rPr>
  </w:style>
  <w:style w:type="paragraph" w:styleId="afff6">
    <w:name w:val="Block Text"/>
    <w:basedOn w:val="a"/>
    <w:uiPriority w:val="99"/>
    <w:semiHidden/>
    <w:rsid w:val="00787C15"/>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87C15"/>
    <w:rPr>
      <w:rFonts w:ascii="Tahoma" w:eastAsia="Cambria" w:hAnsi="Tahoma" w:cs="Cambria"/>
      <w:i/>
      <w:iCs/>
      <w:color w:val="243F60"/>
      <w:sz w:val="24"/>
      <w:szCs w:val="24"/>
    </w:rPr>
  </w:style>
  <w:style w:type="paragraph" w:styleId="afff7">
    <w:name w:val="endnote text"/>
    <w:basedOn w:val="a"/>
    <w:link w:val="afff8"/>
    <w:uiPriority w:val="99"/>
    <w:semiHidden/>
    <w:unhideWhenUsed/>
    <w:rsid w:val="00787C15"/>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787C15"/>
    <w:rPr>
      <w:rFonts w:ascii="Cambria" w:eastAsia="Cambria" w:hAnsi="Cambria" w:cs="Times New Roman"/>
      <w:sz w:val="20"/>
      <w:szCs w:val="20"/>
    </w:rPr>
  </w:style>
  <w:style w:type="character" w:customStyle="1" w:styleId="74">
    <w:name w:val="Знак Знак7"/>
    <w:uiPriority w:val="99"/>
    <w:rsid w:val="00787C15"/>
  </w:style>
  <w:style w:type="paragraph" w:customStyle="1" w:styleId="2d">
    <w:name w:val="Основной текст2"/>
    <w:uiPriority w:val="99"/>
    <w:rsid w:val="00787C15"/>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787C15"/>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787C15"/>
    <w:rPr>
      <w:rFonts w:ascii="Calibri" w:hAnsi="Calibri"/>
    </w:rPr>
  </w:style>
  <w:style w:type="paragraph" w:customStyle="1" w:styleId="2e">
    <w:name w:val="Обычный2"/>
    <w:uiPriority w:val="99"/>
    <w:rsid w:val="00787C15"/>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87C15"/>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87C15"/>
    <w:pPr>
      <w:spacing w:before="100" w:beforeAutospacing="1" w:after="100" w:afterAutospacing="1"/>
    </w:pPr>
    <w:rPr>
      <w:rFonts w:ascii="Cambria" w:eastAsia="Cambria" w:hAnsi="Cambria" w:cs="Cambria"/>
    </w:rPr>
  </w:style>
  <w:style w:type="paragraph" w:customStyle="1" w:styleId="xl104">
    <w:name w:val="xl10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787C15"/>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787C15"/>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787C15"/>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787C15"/>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787C15"/>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787C15"/>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787C15"/>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787C15"/>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787C15"/>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787C15"/>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
    <w:name w:val="Заголовок приложения"/>
    <w:basedOn w:val="a"/>
    <w:next w:val="a"/>
    <w:uiPriority w:val="99"/>
    <w:rsid w:val="00787C15"/>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787C15"/>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787C15"/>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787C15"/>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787C15"/>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787C15"/>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787C15"/>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787C15"/>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787C15"/>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787C15"/>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787C15"/>
    <w:pPr>
      <w:spacing w:before="0"/>
    </w:pPr>
    <w:rPr>
      <w:i/>
      <w:iCs/>
    </w:rPr>
  </w:style>
  <w:style w:type="paragraph" w:customStyle="1" w:styleId="affffa">
    <w:name w:val="Текст (лев. подпись)"/>
    <w:basedOn w:val="a"/>
    <w:next w:val="a"/>
    <w:uiPriority w:val="99"/>
    <w:rsid w:val="00787C15"/>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787C15"/>
    <w:pPr>
      <w:jc w:val="both"/>
    </w:pPr>
    <w:rPr>
      <w:sz w:val="16"/>
      <w:szCs w:val="16"/>
    </w:rPr>
  </w:style>
  <w:style w:type="paragraph" w:customStyle="1" w:styleId="affffc">
    <w:name w:val="Текст (прав. подпись)"/>
    <w:basedOn w:val="a"/>
    <w:next w:val="a"/>
    <w:uiPriority w:val="99"/>
    <w:rsid w:val="00787C15"/>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787C15"/>
    <w:pPr>
      <w:jc w:val="both"/>
    </w:pPr>
    <w:rPr>
      <w:sz w:val="16"/>
      <w:szCs w:val="16"/>
    </w:rPr>
  </w:style>
  <w:style w:type="paragraph" w:customStyle="1" w:styleId="affffe">
    <w:name w:val="Комментарий пользователя"/>
    <w:basedOn w:val="affff8"/>
    <w:next w:val="a"/>
    <w:uiPriority w:val="99"/>
    <w:rsid w:val="00787C15"/>
    <w:pPr>
      <w:shd w:val="clear" w:color="auto" w:fill="FFDFE0"/>
      <w:spacing w:before="0"/>
      <w:jc w:val="left"/>
    </w:pPr>
  </w:style>
  <w:style w:type="paragraph" w:customStyle="1" w:styleId="afffff">
    <w:name w:val="Куда обратиться?"/>
    <w:basedOn w:val="afff9"/>
    <w:next w:val="a"/>
    <w:uiPriority w:val="99"/>
    <w:rsid w:val="00787C15"/>
    <w:pPr>
      <w:shd w:val="clear" w:color="auto" w:fill="auto"/>
      <w:spacing w:before="0" w:after="0"/>
      <w:ind w:left="0" w:right="0" w:firstLine="0"/>
    </w:pPr>
  </w:style>
  <w:style w:type="paragraph" w:customStyle="1" w:styleId="afffff0">
    <w:name w:val="Моноширинный"/>
    <w:basedOn w:val="a"/>
    <w:next w:val="a"/>
    <w:uiPriority w:val="99"/>
    <w:rsid w:val="00787C15"/>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787C15"/>
    <w:pPr>
      <w:shd w:val="clear" w:color="auto" w:fill="auto"/>
      <w:spacing w:before="0" w:after="0"/>
      <w:ind w:left="0" w:right="0" w:firstLine="118"/>
    </w:pPr>
  </w:style>
  <w:style w:type="paragraph" w:customStyle="1" w:styleId="afffff2">
    <w:name w:val="Объект"/>
    <w:basedOn w:val="a"/>
    <w:next w:val="a"/>
    <w:uiPriority w:val="99"/>
    <w:rsid w:val="00787C15"/>
    <w:pPr>
      <w:widowControl w:val="0"/>
      <w:autoSpaceDE w:val="0"/>
      <w:autoSpaceDN w:val="0"/>
      <w:adjustRightInd w:val="0"/>
      <w:jc w:val="both"/>
    </w:pPr>
    <w:rPr>
      <w:sz w:val="26"/>
      <w:szCs w:val="26"/>
    </w:rPr>
  </w:style>
  <w:style w:type="paragraph" w:customStyle="1" w:styleId="afffff3">
    <w:name w:val="Оглавление"/>
    <w:basedOn w:val="aff"/>
    <w:next w:val="a"/>
    <w:uiPriority w:val="99"/>
    <w:rsid w:val="00787C15"/>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787C15"/>
    <w:rPr>
      <w:rFonts w:ascii="Arial" w:hAnsi="Arial" w:cs="Arial"/>
      <w:sz w:val="20"/>
      <w:szCs w:val="20"/>
    </w:rPr>
  </w:style>
  <w:style w:type="paragraph" w:customStyle="1" w:styleId="afffff5">
    <w:name w:val="Подвал для информации об изменениях"/>
    <w:basedOn w:val="1"/>
    <w:next w:val="a"/>
    <w:uiPriority w:val="99"/>
    <w:rsid w:val="00787C15"/>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6">
    <w:name w:val="Подзаголовок для информации об изменениях"/>
    <w:basedOn w:val="affff5"/>
    <w:next w:val="a"/>
    <w:uiPriority w:val="99"/>
    <w:rsid w:val="00787C15"/>
    <w:rPr>
      <w:b/>
      <w:bCs/>
      <w:sz w:val="24"/>
      <w:szCs w:val="24"/>
    </w:rPr>
  </w:style>
  <w:style w:type="paragraph" w:customStyle="1" w:styleId="afffff7">
    <w:name w:val="Подчёркнуный текст"/>
    <w:basedOn w:val="a"/>
    <w:next w:val="a"/>
    <w:uiPriority w:val="99"/>
    <w:rsid w:val="00787C15"/>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787C15"/>
    <w:rPr>
      <w:rFonts w:ascii="Arial" w:hAnsi="Arial" w:cs="Arial"/>
      <w:sz w:val="22"/>
      <w:szCs w:val="22"/>
    </w:rPr>
  </w:style>
  <w:style w:type="paragraph" w:customStyle="1" w:styleId="afffff9">
    <w:name w:val="Пример."/>
    <w:basedOn w:val="afff9"/>
    <w:next w:val="a"/>
    <w:uiPriority w:val="99"/>
    <w:rsid w:val="00787C15"/>
    <w:pPr>
      <w:shd w:val="clear" w:color="auto" w:fill="auto"/>
      <w:spacing w:before="0" w:after="0"/>
      <w:ind w:left="0" w:right="0" w:firstLine="0"/>
    </w:pPr>
  </w:style>
  <w:style w:type="paragraph" w:customStyle="1" w:styleId="afffffa">
    <w:name w:val="Примечание."/>
    <w:basedOn w:val="afff9"/>
    <w:next w:val="a"/>
    <w:uiPriority w:val="99"/>
    <w:rsid w:val="00787C15"/>
    <w:pPr>
      <w:shd w:val="clear" w:color="auto" w:fill="auto"/>
      <w:spacing w:before="0" w:after="0"/>
      <w:ind w:left="0" w:right="0" w:firstLine="0"/>
    </w:pPr>
  </w:style>
  <w:style w:type="paragraph" w:customStyle="1" w:styleId="afffffb">
    <w:name w:val="Словарная статья"/>
    <w:basedOn w:val="a"/>
    <w:next w:val="a"/>
    <w:uiPriority w:val="99"/>
    <w:rsid w:val="00787C15"/>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787C15"/>
    <w:pPr>
      <w:widowControl w:val="0"/>
      <w:autoSpaceDE w:val="0"/>
      <w:autoSpaceDN w:val="0"/>
      <w:adjustRightInd w:val="0"/>
      <w:jc w:val="both"/>
    </w:pPr>
    <w:rPr>
      <w:rFonts w:ascii="Arial" w:hAnsi="Arial" w:cs="Arial"/>
    </w:rPr>
  </w:style>
  <w:style w:type="paragraph" w:customStyle="1" w:styleId="afffffd">
    <w:name w:val="Текст в таблице"/>
    <w:basedOn w:val="afc"/>
    <w:next w:val="a"/>
    <w:uiPriority w:val="99"/>
    <w:rsid w:val="00787C15"/>
    <w:pPr>
      <w:widowControl w:val="0"/>
      <w:ind w:firstLine="500"/>
    </w:pPr>
  </w:style>
  <w:style w:type="paragraph" w:customStyle="1" w:styleId="afffffe">
    <w:name w:val="Текст ЭР (см. также)"/>
    <w:basedOn w:val="a"/>
    <w:next w:val="a"/>
    <w:uiPriority w:val="99"/>
    <w:rsid w:val="00787C15"/>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787C15"/>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c"/>
    <w:next w:val="a"/>
    <w:uiPriority w:val="99"/>
    <w:rsid w:val="00787C15"/>
    <w:pPr>
      <w:widowControl w:val="0"/>
      <w:jc w:val="center"/>
    </w:pPr>
  </w:style>
  <w:style w:type="paragraph" w:customStyle="1" w:styleId="-">
    <w:name w:val="ЭР-содержание (правое окно)"/>
    <w:basedOn w:val="a"/>
    <w:next w:val="a"/>
    <w:uiPriority w:val="99"/>
    <w:rsid w:val="00787C15"/>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787C15"/>
    <w:rPr>
      <w:b w:val="0"/>
      <w:bCs w:val="0"/>
      <w:color w:val="106BBE"/>
      <w:sz w:val="26"/>
      <w:szCs w:val="26"/>
      <w:u w:val="single"/>
    </w:rPr>
  </w:style>
  <w:style w:type="character" w:customStyle="1" w:styleId="affffff3">
    <w:name w:val="Выделение для Базового Поиска"/>
    <w:uiPriority w:val="99"/>
    <w:rsid w:val="00787C15"/>
    <w:rPr>
      <w:b w:val="0"/>
      <w:bCs w:val="0"/>
      <w:color w:val="0058A9"/>
      <w:sz w:val="26"/>
      <w:szCs w:val="26"/>
    </w:rPr>
  </w:style>
  <w:style w:type="character" w:customStyle="1" w:styleId="affffff4">
    <w:name w:val="Выделение для Базового Поиска (курсив)"/>
    <w:uiPriority w:val="99"/>
    <w:rsid w:val="00787C15"/>
    <w:rPr>
      <w:b w:val="0"/>
      <w:bCs w:val="0"/>
      <w:i/>
      <w:iCs/>
      <w:color w:val="0058A9"/>
      <w:sz w:val="26"/>
      <w:szCs w:val="26"/>
    </w:rPr>
  </w:style>
  <w:style w:type="character" w:customStyle="1" w:styleId="affffff5">
    <w:name w:val="Заголовок своего сообщения"/>
    <w:uiPriority w:val="99"/>
    <w:rsid w:val="00787C15"/>
    <w:rPr>
      <w:b w:val="0"/>
      <w:bCs w:val="0"/>
      <w:color w:val="26282F"/>
      <w:sz w:val="26"/>
      <w:szCs w:val="26"/>
    </w:rPr>
  </w:style>
  <w:style w:type="character" w:customStyle="1" w:styleId="affffff6">
    <w:name w:val="Заголовок чужого сообщения"/>
    <w:uiPriority w:val="99"/>
    <w:rsid w:val="00787C15"/>
    <w:rPr>
      <w:b w:val="0"/>
      <w:bCs w:val="0"/>
      <w:color w:val="FF0000"/>
      <w:sz w:val="26"/>
      <w:szCs w:val="26"/>
    </w:rPr>
  </w:style>
  <w:style w:type="character" w:customStyle="1" w:styleId="affffff7">
    <w:name w:val="Найденные слова"/>
    <w:uiPriority w:val="99"/>
    <w:rsid w:val="00787C15"/>
    <w:rPr>
      <w:b w:val="0"/>
      <w:bCs w:val="0"/>
      <w:color w:val="26282F"/>
      <w:sz w:val="26"/>
      <w:szCs w:val="26"/>
      <w:shd w:val="clear" w:color="auto" w:fill="FFF580"/>
    </w:rPr>
  </w:style>
  <w:style w:type="character" w:customStyle="1" w:styleId="affffff8">
    <w:name w:val="Не вступил в силу"/>
    <w:uiPriority w:val="99"/>
    <w:rsid w:val="00787C15"/>
    <w:rPr>
      <w:b w:val="0"/>
      <w:bCs w:val="0"/>
      <w:color w:val="000000"/>
      <w:sz w:val="26"/>
      <w:szCs w:val="26"/>
      <w:shd w:val="clear" w:color="auto" w:fill="D8EDE8"/>
    </w:rPr>
  </w:style>
  <w:style w:type="character" w:customStyle="1" w:styleId="affffff9">
    <w:name w:val="Опечатки"/>
    <w:uiPriority w:val="99"/>
    <w:rsid w:val="00787C15"/>
    <w:rPr>
      <w:color w:val="FF0000"/>
      <w:sz w:val="26"/>
      <w:szCs w:val="26"/>
    </w:rPr>
  </w:style>
  <w:style w:type="character" w:customStyle="1" w:styleId="affffffa">
    <w:name w:val="Продолжение ссылки"/>
    <w:uiPriority w:val="99"/>
    <w:rsid w:val="00787C15"/>
  </w:style>
  <w:style w:type="character" w:customStyle="1" w:styleId="affffffb">
    <w:name w:val="Сравнение редакций"/>
    <w:uiPriority w:val="99"/>
    <w:rsid w:val="00787C15"/>
    <w:rPr>
      <w:b w:val="0"/>
      <w:bCs w:val="0"/>
      <w:color w:val="26282F"/>
      <w:sz w:val="26"/>
      <w:szCs w:val="26"/>
    </w:rPr>
  </w:style>
  <w:style w:type="character" w:customStyle="1" w:styleId="affffffc">
    <w:name w:val="Сравнение редакций. Добавленный фрагмент"/>
    <w:uiPriority w:val="99"/>
    <w:rsid w:val="00787C15"/>
    <w:rPr>
      <w:color w:val="000000"/>
      <w:shd w:val="clear" w:color="auto" w:fill="C1D7FF"/>
    </w:rPr>
  </w:style>
  <w:style w:type="character" w:customStyle="1" w:styleId="affffffd">
    <w:name w:val="Сравнение редакций. Удаленный фрагмент"/>
    <w:uiPriority w:val="99"/>
    <w:rsid w:val="00787C15"/>
    <w:rPr>
      <w:color w:val="000000"/>
      <w:shd w:val="clear" w:color="auto" w:fill="C4C413"/>
    </w:rPr>
  </w:style>
  <w:style w:type="character" w:customStyle="1" w:styleId="affffffe">
    <w:name w:val="Утратил силу"/>
    <w:uiPriority w:val="99"/>
    <w:rsid w:val="00787C15"/>
    <w:rPr>
      <w:b w:val="0"/>
      <w:bCs w:val="0"/>
      <w:strike/>
      <w:color w:val="666600"/>
      <w:sz w:val="26"/>
      <w:szCs w:val="26"/>
    </w:rPr>
  </w:style>
  <w:style w:type="paragraph" w:customStyle="1" w:styleId="afffffff">
    <w:name w:val="текст"/>
    <w:basedOn w:val="a"/>
    <w:uiPriority w:val="99"/>
    <w:rsid w:val="00787C15"/>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787C15"/>
    <w:pPr>
      <w:spacing w:before="100" w:beforeAutospacing="1" w:after="100" w:afterAutospacing="1"/>
      <w:textAlignment w:val="center"/>
    </w:pPr>
    <w:rPr>
      <w:b/>
      <w:bCs/>
      <w:sz w:val="22"/>
      <w:szCs w:val="22"/>
    </w:rPr>
  </w:style>
  <w:style w:type="paragraph" w:customStyle="1" w:styleId="xl112">
    <w:name w:val="xl112"/>
    <w:basedOn w:val="a"/>
    <w:uiPriority w:val="99"/>
    <w:rsid w:val="00787C15"/>
    <w:pPr>
      <w:spacing w:before="100" w:beforeAutospacing="1" w:after="100" w:afterAutospacing="1"/>
      <w:textAlignment w:val="center"/>
    </w:pPr>
    <w:rPr>
      <w:sz w:val="22"/>
      <w:szCs w:val="22"/>
    </w:rPr>
  </w:style>
  <w:style w:type="paragraph" w:customStyle="1" w:styleId="xl113">
    <w:name w:val="xl113"/>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787C15"/>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787C15"/>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787C15"/>
    <w:pPr>
      <w:spacing w:before="100" w:beforeAutospacing="1" w:after="100" w:afterAutospacing="1"/>
    </w:pPr>
    <w:rPr>
      <w:color w:val="0000FF"/>
      <w:sz w:val="22"/>
      <w:szCs w:val="22"/>
    </w:rPr>
  </w:style>
  <w:style w:type="paragraph" w:customStyle="1" w:styleId="xl128">
    <w:name w:val="xl128"/>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87C15"/>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87C15"/>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87C15"/>
    <w:pPr>
      <w:spacing w:before="100" w:beforeAutospacing="1" w:after="100" w:afterAutospacing="1"/>
      <w:jc w:val="center"/>
    </w:pPr>
    <w:rPr>
      <w:b/>
      <w:bCs/>
      <w:sz w:val="28"/>
      <w:szCs w:val="28"/>
    </w:rPr>
  </w:style>
  <w:style w:type="paragraph" w:customStyle="1" w:styleId="xl144">
    <w:name w:val="xl144"/>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87C15"/>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87C15"/>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87C15"/>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87C15"/>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87C15"/>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87C15"/>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7">
    <w:name w:val="Без интервала Знак"/>
    <w:link w:val="1b"/>
    <w:uiPriority w:val="99"/>
    <w:locked/>
    <w:rsid w:val="00787C15"/>
    <w:rPr>
      <w:rFonts w:ascii="MS Mincho" w:eastAsia="Calibri" w:hAnsi="MS Mincho" w:cs="Times New Roman"/>
      <w:lang w:eastAsia="ar-SA"/>
    </w:rPr>
  </w:style>
  <w:style w:type="character" w:customStyle="1" w:styleId="BodyText3Char">
    <w:name w:val="Body Text 3 Char"/>
    <w:uiPriority w:val="99"/>
    <w:semiHidden/>
    <w:rsid w:val="00787C15"/>
    <w:rPr>
      <w:rFonts w:ascii="Times New Roman" w:hAnsi="Times New Roman" w:cs="Times New Roman"/>
      <w:sz w:val="16"/>
      <w:szCs w:val="16"/>
    </w:rPr>
  </w:style>
  <w:style w:type="paragraph" w:customStyle="1" w:styleId="s13">
    <w:name w:val="s_13"/>
    <w:basedOn w:val="a"/>
    <w:uiPriority w:val="99"/>
    <w:rsid w:val="00787C15"/>
    <w:pPr>
      <w:ind w:firstLine="720"/>
    </w:pPr>
    <w:rPr>
      <w:sz w:val="20"/>
      <w:szCs w:val="20"/>
    </w:rPr>
  </w:style>
  <w:style w:type="character" w:customStyle="1" w:styleId="-0">
    <w:name w:val="Интернет-ссылка"/>
    <w:uiPriority w:val="99"/>
    <w:rsid w:val="00787C15"/>
    <w:rPr>
      <w:rFonts w:ascii="Times New Roman" w:hAnsi="Times New Roman" w:cs="Times New Roman"/>
      <w:color w:val="0000FF"/>
      <w:u w:val="single"/>
    </w:rPr>
  </w:style>
  <w:style w:type="paragraph" w:customStyle="1" w:styleId="consplustitle0">
    <w:name w:val="consplustitle"/>
    <w:basedOn w:val="a"/>
    <w:uiPriority w:val="99"/>
    <w:rsid w:val="00787C15"/>
    <w:pPr>
      <w:spacing w:before="100" w:beforeAutospacing="1" w:after="100" w:afterAutospacing="1"/>
    </w:pPr>
  </w:style>
  <w:style w:type="paragraph" w:customStyle="1" w:styleId="320">
    <w:name w:val="Основной текст с отступом 32"/>
    <w:basedOn w:val="a"/>
    <w:uiPriority w:val="99"/>
    <w:rsid w:val="00787C15"/>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87C15"/>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87C15"/>
    <w:rPr>
      <w:sz w:val="12"/>
      <w:shd w:val="clear" w:color="auto" w:fill="FFFFFF"/>
    </w:rPr>
  </w:style>
  <w:style w:type="paragraph" w:customStyle="1" w:styleId="76">
    <w:name w:val="Основной текст (7)"/>
    <w:basedOn w:val="a"/>
    <w:link w:val="75"/>
    <w:uiPriority w:val="99"/>
    <w:rsid w:val="00787C15"/>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87C15"/>
    <w:rPr>
      <w:rFonts w:ascii="Palatino Linotype" w:hAnsi="Palatino Linotype"/>
      <w:sz w:val="13"/>
      <w:shd w:val="clear" w:color="auto" w:fill="FFFFFF"/>
    </w:rPr>
  </w:style>
  <w:style w:type="paragraph" w:customStyle="1" w:styleId="83">
    <w:name w:val="Основной текст (8)"/>
    <w:basedOn w:val="a"/>
    <w:link w:val="82"/>
    <w:uiPriority w:val="99"/>
    <w:rsid w:val="00787C15"/>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87C15"/>
    <w:rPr>
      <w:sz w:val="19"/>
      <w:shd w:val="clear" w:color="auto" w:fill="FFFFFF"/>
    </w:rPr>
  </w:style>
  <w:style w:type="paragraph" w:customStyle="1" w:styleId="93">
    <w:name w:val="Основной текст (9)"/>
    <w:basedOn w:val="a"/>
    <w:link w:val="92"/>
    <w:uiPriority w:val="99"/>
    <w:rsid w:val="00787C15"/>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
    <w:name w:val="Основной текст (2)_"/>
    <w:link w:val="2f0"/>
    <w:uiPriority w:val="99"/>
    <w:locked/>
    <w:rsid w:val="00787C15"/>
    <w:rPr>
      <w:sz w:val="14"/>
      <w:shd w:val="clear" w:color="auto" w:fill="FFFFFF"/>
    </w:rPr>
  </w:style>
  <w:style w:type="paragraph" w:customStyle="1" w:styleId="2f0">
    <w:name w:val="Основной текст (2)"/>
    <w:basedOn w:val="a"/>
    <w:link w:val="2f"/>
    <w:uiPriority w:val="99"/>
    <w:rsid w:val="00787C15"/>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4">
    <w:name w:val="Основной текст (11)_"/>
    <w:link w:val="115"/>
    <w:uiPriority w:val="99"/>
    <w:locked/>
    <w:rsid w:val="00787C15"/>
    <w:rPr>
      <w:rFonts w:ascii="Palatino Linotype" w:hAnsi="Palatino Linotype"/>
      <w:sz w:val="18"/>
      <w:shd w:val="clear" w:color="auto" w:fill="FFFFFF"/>
    </w:rPr>
  </w:style>
  <w:style w:type="paragraph" w:customStyle="1" w:styleId="115">
    <w:name w:val="Основной текст (11)"/>
    <w:basedOn w:val="a"/>
    <w:link w:val="114"/>
    <w:uiPriority w:val="99"/>
    <w:rsid w:val="00787C15"/>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87C15"/>
    <w:rPr>
      <w:rFonts w:ascii="Palatino Linotype" w:hAnsi="Palatino Linotype"/>
      <w:sz w:val="8"/>
      <w:shd w:val="clear" w:color="auto" w:fill="FFFFFF"/>
    </w:rPr>
  </w:style>
  <w:style w:type="paragraph" w:customStyle="1" w:styleId="102">
    <w:name w:val="Основной текст (10)"/>
    <w:basedOn w:val="a"/>
    <w:link w:val="101"/>
    <w:uiPriority w:val="99"/>
    <w:rsid w:val="00787C15"/>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2">
    <w:name w:val="Основной текст (12)_"/>
    <w:link w:val="123"/>
    <w:uiPriority w:val="99"/>
    <w:locked/>
    <w:rsid w:val="00787C15"/>
    <w:rPr>
      <w:sz w:val="23"/>
      <w:shd w:val="clear" w:color="auto" w:fill="FFFFFF"/>
    </w:rPr>
  </w:style>
  <w:style w:type="paragraph" w:customStyle="1" w:styleId="123">
    <w:name w:val="Основной текст (12)"/>
    <w:basedOn w:val="a"/>
    <w:link w:val="122"/>
    <w:uiPriority w:val="99"/>
    <w:rsid w:val="00787C15"/>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87C15"/>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87C15"/>
    <w:rPr>
      <w:lang w:val="ru-RU" w:eastAsia="ru-RU"/>
    </w:rPr>
  </w:style>
  <w:style w:type="character" w:customStyle="1" w:styleId="HTMLPreformattedChar">
    <w:name w:val="HTML Preformatted Char"/>
    <w:uiPriority w:val="99"/>
    <w:semiHidden/>
    <w:rsid w:val="00787C15"/>
    <w:rPr>
      <w:rFonts w:ascii="Courier New" w:hAnsi="Courier New" w:cs="Courier New"/>
      <w:sz w:val="20"/>
      <w:szCs w:val="20"/>
    </w:rPr>
  </w:style>
  <w:style w:type="paragraph" w:customStyle="1" w:styleId="s1">
    <w:name w:val="s_1"/>
    <w:basedOn w:val="a"/>
    <w:rsid w:val="00A245C6"/>
    <w:pPr>
      <w:spacing w:before="100" w:beforeAutospacing="1" w:after="100" w:afterAutospacing="1"/>
    </w:pPr>
  </w:style>
  <w:style w:type="paragraph" w:customStyle="1" w:styleId="s16">
    <w:name w:val="s_16"/>
    <w:basedOn w:val="a"/>
    <w:rsid w:val="00C16E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0158656">
      <w:bodyDiv w:val="1"/>
      <w:marLeft w:val="0"/>
      <w:marRight w:val="0"/>
      <w:marTop w:val="0"/>
      <w:marBottom w:val="0"/>
      <w:divBdr>
        <w:top w:val="none" w:sz="0" w:space="0" w:color="auto"/>
        <w:left w:val="none" w:sz="0" w:space="0" w:color="auto"/>
        <w:bottom w:val="none" w:sz="0" w:space="0" w:color="auto"/>
        <w:right w:val="none" w:sz="0" w:space="0" w:color="auto"/>
      </w:divBdr>
    </w:div>
    <w:div w:id="86123387">
      <w:bodyDiv w:val="1"/>
      <w:marLeft w:val="0"/>
      <w:marRight w:val="0"/>
      <w:marTop w:val="0"/>
      <w:marBottom w:val="0"/>
      <w:divBdr>
        <w:top w:val="none" w:sz="0" w:space="0" w:color="auto"/>
        <w:left w:val="none" w:sz="0" w:space="0" w:color="auto"/>
        <w:bottom w:val="none" w:sz="0" w:space="0" w:color="auto"/>
        <w:right w:val="none" w:sz="0" w:space="0" w:color="auto"/>
      </w:divBdr>
    </w:div>
    <w:div w:id="111244841">
      <w:bodyDiv w:val="1"/>
      <w:marLeft w:val="0"/>
      <w:marRight w:val="0"/>
      <w:marTop w:val="0"/>
      <w:marBottom w:val="0"/>
      <w:divBdr>
        <w:top w:val="none" w:sz="0" w:space="0" w:color="auto"/>
        <w:left w:val="none" w:sz="0" w:space="0" w:color="auto"/>
        <w:bottom w:val="none" w:sz="0" w:space="0" w:color="auto"/>
        <w:right w:val="none" w:sz="0" w:space="0" w:color="auto"/>
      </w:divBdr>
    </w:div>
    <w:div w:id="328756719">
      <w:bodyDiv w:val="1"/>
      <w:marLeft w:val="0"/>
      <w:marRight w:val="0"/>
      <w:marTop w:val="0"/>
      <w:marBottom w:val="0"/>
      <w:divBdr>
        <w:top w:val="none" w:sz="0" w:space="0" w:color="auto"/>
        <w:left w:val="none" w:sz="0" w:space="0" w:color="auto"/>
        <w:bottom w:val="none" w:sz="0" w:space="0" w:color="auto"/>
        <w:right w:val="none" w:sz="0" w:space="0" w:color="auto"/>
      </w:divBdr>
    </w:div>
    <w:div w:id="421226195">
      <w:bodyDiv w:val="1"/>
      <w:marLeft w:val="0"/>
      <w:marRight w:val="0"/>
      <w:marTop w:val="0"/>
      <w:marBottom w:val="0"/>
      <w:divBdr>
        <w:top w:val="none" w:sz="0" w:space="0" w:color="auto"/>
        <w:left w:val="none" w:sz="0" w:space="0" w:color="auto"/>
        <w:bottom w:val="none" w:sz="0" w:space="0" w:color="auto"/>
        <w:right w:val="none" w:sz="0" w:space="0" w:color="auto"/>
      </w:divBdr>
    </w:div>
    <w:div w:id="559025648">
      <w:bodyDiv w:val="1"/>
      <w:marLeft w:val="0"/>
      <w:marRight w:val="0"/>
      <w:marTop w:val="0"/>
      <w:marBottom w:val="0"/>
      <w:divBdr>
        <w:top w:val="none" w:sz="0" w:space="0" w:color="auto"/>
        <w:left w:val="none" w:sz="0" w:space="0" w:color="auto"/>
        <w:bottom w:val="none" w:sz="0" w:space="0" w:color="auto"/>
        <w:right w:val="none" w:sz="0" w:space="0" w:color="auto"/>
      </w:divBdr>
    </w:div>
    <w:div w:id="604777266">
      <w:bodyDiv w:val="1"/>
      <w:marLeft w:val="0"/>
      <w:marRight w:val="0"/>
      <w:marTop w:val="0"/>
      <w:marBottom w:val="0"/>
      <w:divBdr>
        <w:top w:val="none" w:sz="0" w:space="0" w:color="auto"/>
        <w:left w:val="none" w:sz="0" w:space="0" w:color="auto"/>
        <w:bottom w:val="none" w:sz="0" w:space="0" w:color="auto"/>
        <w:right w:val="none" w:sz="0" w:space="0" w:color="auto"/>
      </w:divBdr>
    </w:div>
    <w:div w:id="747189903">
      <w:bodyDiv w:val="1"/>
      <w:marLeft w:val="0"/>
      <w:marRight w:val="0"/>
      <w:marTop w:val="0"/>
      <w:marBottom w:val="0"/>
      <w:divBdr>
        <w:top w:val="none" w:sz="0" w:space="0" w:color="auto"/>
        <w:left w:val="none" w:sz="0" w:space="0" w:color="auto"/>
        <w:bottom w:val="none" w:sz="0" w:space="0" w:color="auto"/>
        <w:right w:val="none" w:sz="0" w:space="0" w:color="auto"/>
      </w:divBdr>
    </w:div>
    <w:div w:id="864707696">
      <w:bodyDiv w:val="1"/>
      <w:marLeft w:val="0"/>
      <w:marRight w:val="0"/>
      <w:marTop w:val="0"/>
      <w:marBottom w:val="0"/>
      <w:divBdr>
        <w:top w:val="none" w:sz="0" w:space="0" w:color="auto"/>
        <w:left w:val="none" w:sz="0" w:space="0" w:color="auto"/>
        <w:bottom w:val="none" w:sz="0" w:space="0" w:color="auto"/>
        <w:right w:val="none" w:sz="0" w:space="0" w:color="auto"/>
      </w:divBdr>
    </w:div>
    <w:div w:id="933977061">
      <w:bodyDiv w:val="1"/>
      <w:marLeft w:val="0"/>
      <w:marRight w:val="0"/>
      <w:marTop w:val="0"/>
      <w:marBottom w:val="0"/>
      <w:divBdr>
        <w:top w:val="none" w:sz="0" w:space="0" w:color="auto"/>
        <w:left w:val="none" w:sz="0" w:space="0" w:color="auto"/>
        <w:bottom w:val="none" w:sz="0" w:space="0" w:color="auto"/>
        <w:right w:val="none" w:sz="0" w:space="0" w:color="auto"/>
      </w:divBdr>
    </w:div>
    <w:div w:id="996374854">
      <w:bodyDiv w:val="1"/>
      <w:marLeft w:val="0"/>
      <w:marRight w:val="0"/>
      <w:marTop w:val="0"/>
      <w:marBottom w:val="0"/>
      <w:divBdr>
        <w:top w:val="none" w:sz="0" w:space="0" w:color="auto"/>
        <w:left w:val="none" w:sz="0" w:space="0" w:color="auto"/>
        <w:bottom w:val="none" w:sz="0" w:space="0" w:color="auto"/>
        <w:right w:val="none" w:sz="0" w:space="0" w:color="auto"/>
      </w:divBdr>
    </w:div>
    <w:div w:id="1008672449">
      <w:bodyDiv w:val="1"/>
      <w:marLeft w:val="0"/>
      <w:marRight w:val="0"/>
      <w:marTop w:val="0"/>
      <w:marBottom w:val="0"/>
      <w:divBdr>
        <w:top w:val="none" w:sz="0" w:space="0" w:color="auto"/>
        <w:left w:val="none" w:sz="0" w:space="0" w:color="auto"/>
        <w:bottom w:val="none" w:sz="0" w:space="0" w:color="auto"/>
        <w:right w:val="none" w:sz="0" w:space="0" w:color="auto"/>
      </w:divBdr>
    </w:div>
    <w:div w:id="1076634999">
      <w:bodyDiv w:val="1"/>
      <w:marLeft w:val="0"/>
      <w:marRight w:val="0"/>
      <w:marTop w:val="0"/>
      <w:marBottom w:val="0"/>
      <w:divBdr>
        <w:top w:val="none" w:sz="0" w:space="0" w:color="auto"/>
        <w:left w:val="none" w:sz="0" w:space="0" w:color="auto"/>
        <w:bottom w:val="none" w:sz="0" w:space="0" w:color="auto"/>
        <w:right w:val="none" w:sz="0" w:space="0" w:color="auto"/>
      </w:divBdr>
    </w:div>
    <w:div w:id="1149519704">
      <w:bodyDiv w:val="1"/>
      <w:marLeft w:val="0"/>
      <w:marRight w:val="0"/>
      <w:marTop w:val="0"/>
      <w:marBottom w:val="0"/>
      <w:divBdr>
        <w:top w:val="none" w:sz="0" w:space="0" w:color="auto"/>
        <w:left w:val="none" w:sz="0" w:space="0" w:color="auto"/>
        <w:bottom w:val="none" w:sz="0" w:space="0" w:color="auto"/>
        <w:right w:val="none" w:sz="0" w:space="0" w:color="auto"/>
      </w:divBdr>
    </w:div>
    <w:div w:id="1167865302">
      <w:bodyDiv w:val="1"/>
      <w:marLeft w:val="0"/>
      <w:marRight w:val="0"/>
      <w:marTop w:val="0"/>
      <w:marBottom w:val="0"/>
      <w:divBdr>
        <w:top w:val="none" w:sz="0" w:space="0" w:color="auto"/>
        <w:left w:val="none" w:sz="0" w:space="0" w:color="auto"/>
        <w:bottom w:val="none" w:sz="0" w:space="0" w:color="auto"/>
        <w:right w:val="none" w:sz="0" w:space="0" w:color="auto"/>
      </w:divBdr>
    </w:div>
    <w:div w:id="1276521050">
      <w:bodyDiv w:val="1"/>
      <w:marLeft w:val="0"/>
      <w:marRight w:val="0"/>
      <w:marTop w:val="0"/>
      <w:marBottom w:val="0"/>
      <w:divBdr>
        <w:top w:val="none" w:sz="0" w:space="0" w:color="auto"/>
        <w:left w:val="none" w:sz="0" w:space="0" w:color="auto"/>
        <w:bottom w:val="none" w:sz="0" w:space="0" w:color="auto"/>
        <w:right w:val="none" w:sz="0" w:space="0" w:color="auto"/>
      </w:divBdr>
    </w:div>
    <w:div w:id="1333068964">
      <w:bodyDiv w:val="1"/>
      <w:marLeft w:val="0"/>
      <w:marRight w:val="0"/>
      <w:marTop w:val="0"/>
      <w:marBottom w:val="0"/>
      <w:divBdr>
        <w:top w:val="none" w:sz="0" w:space="0" w:color="auto"/>
        <w:left w:val="none" w:sz="0" w:space="0" w:color="auto"/>
        <w:bottom w:val="none" w:sz="0" w:space="0" w:color="auto"/>
        <w:right w:val="none" w:sz="0" w:space="0" w:color="auto"/>
      </w:divBdr>
    </w:div>
    <w:div w:id="1365596970">
      <w:bodyDiv w:val="1"/>
      <w:marLeft w:val="0"/>
      <w:marRight w:val="0"/>
      <w:marTop w:val="0"/>
      <w:marBottom w:val="0"/>
      <w:divBdr>
        <w:top w:val="none" w:sz="0" w:space="0" w:color="auto"/>
        <w:left w:val="none" w:sz="0" w:space="0" w:color="auto"/>
        <w:bottom w:val="none" w:sz="0" w:space="0" w:color="auto"/>
        <w:right w:val="none" w:sz="0" w:space="0" w:color="auto"/>
      </w:divBdr>
    </w:div>
    <w:div w:id="1463159426">
      <w:bodyDiv w:val="1"/>
      <w:marLeft w:val="0"/>
      <w:marRight w:val="0"/>
      <w:marTop w:val="0"/>
      <w:marBottom w:val="0"/>
      <w:divBdr>
        <w:top w:val="none" w:sz="0" w:space="0" w:color="auto"/>
        <w:left w:val="none" w:sz="0" w:space="0" w:color="auto"/>
        <w:bottom w:val="none" w:sz="0" w:space="0" w:color="auto"/>
        <w:right w:val="none" w:sz="0" w:space="0" w:color="auto"/>
      </w:divBdr>
    </w:div>
    <w:div w:id="1531071925">
      <w:bodyDiv w:val="1"/>
      <w:marLeft w:val="0"/>
      <w:marRight w:val="0"/>
      <w:marTop w:val="0"/>
      <w:marBottom w:val="0"/>
      <w:divBdr>
        <w:top w:val="none" w:sz="0" w:space="0" w:color="auto"/>
        <w:left w:val="none" w:sz="0" w:space="0" w:color="auto"/>
        <w:bottom w:val="none" w:sz="0" w:space="0" w:color="auto"/>
        <w:right w:val="none" w:sz="0" w:space="0" w:color="auto"/>
      </w:divBdr>
    </w:div>
    <w:div w:id="1796636528">
      <w:bodyDiv w:val="1"/>
      <w:marLeft w:val="0"/>
      <w:marRight w:val="0"/>
      <w:marTop w:val="0"/>
      <w:marBottom w:val="0"/>
      <w:divBdr>
        <w:top w:val="none" w:sz="0" w:space="0" w:color="auto"/>
        <w:left w:val="none" w:sz="0" w:space="0" w:color="auto"/>
        <w:bottom w:val="none" w:sz="0" w:space="0" w:color="auto"/>
        <w:right w:val="none" w:sz="0" w:space="0" w:color="auto"/>
      </w:divBdr>
    </w:div>
    <w:div w:id="1801267733">
      <w:bodyDiv w:val="1"/>
      <w:marLeft w:val="0"/>
      <w:marRight w:val="0"/>
      <w:marTop w:val="0"/>
      <w:marBottom w:val="0"/>
      <w:divBdr>
        <w:top w:val="none" w:sz="0" w:space="0" w:color="auto"/>
        <w:left w:val="none" w:sz="0" w:space="0" w:color="auto"/>
        <w:bottom w:val="none" w:sz="0" w:space="0" w:color="auto"/>
        <w:right w:val="none" w:sz="0" w:space="0" w:color="auto"/>
      </w:divBdr>
    </w:div>
    <w:div w:id="1893807911">
      <w:bodyDiv w:val="1"/>
      <w:marLeft w:val="0"/>
      <w:marRight w:val="0"/>
      <w:marTop w:val="0"/>
      <w:marBottom w:val="0"/>
      <w:divBdr>
        <w:top w:val="none" w:sz="0" w:space="0" w:color="auto"/>
        <w:left w:val="none" w:sz="0" w:space="0" w:color="auto"/>
        <w:bottom w:val="none" w:sz="0" w:space="0" w:color="auto"/>
        <w:right w:val="none" w:sz="0" w:space="0" w:color="auto"/>
      </w:divBdr>
    </w:div>
    <w:div w:id="1924097236">
      <w:bodyDiv w:val="1"/>
      <w:marLeft w:val="0"/>
      <w:marRight w:val="0"/>
      <w:marTop w:val="0"/>
      <w:marBottom w:val="0"/>
      <w:divBdr>
        <w:top w:val="none" w:sz="0" w:space="0" w:color="auto"/>
        <w:left w:val="none" w:sz="0" w:space="0" w:color="auto"/>
        <w:bottom w:val="none" w:sz="0" w:space="0" w:color="auto"/>
        <w:right w:val="none" w:sz="0" w:space="0" w:color="auto"/>
      </w:divBdr>
    </w:div>
    <w:div w:id="1980718728">
      <w:bodyDiv w:val="1"/>
      <w:marLeft w:val="0"/>
      <w:marRight w:val="0"/>
      <w:marTop w:val="0"/>
      <w:marBottom w:val="0"/>
      <w:divBdr>
        <w:top w:val="none" w:sz="0" w:space="0" w:color="auto"/>
        <w:left w:val="none" w:sz="0" w:space="0" w:color="auto"/>
        <w:bottom w:val="none" w:sz="0" w:space="0" w:color="auto"/>
        <w:right w:val="none" w:sz="0" w:space="0" w:color="auto"/>
      </w:divBdr>
    </w:div>
    <w:div w:id="1981031168">
      <w:bodyDiv w:val="1"/>
      <w:marLeft w:val="0"/>
      <w:marRight w:val="0"/>
      <w:marTop w:val="0"/>
      <w:marBottom w:val="0"/>
      <w:divBdr>
        <w:top w:val="none" w:sz="0" w:space="0" w:color="auto"/>
        <w:left w:val="none" w:sz="0" w:space="0" w:color="auto"/>
        <w:bottom w:val="none" w:sz="0" w:space="0" w:color="auto"/>
        <w:right w:val="none" w:sz="0" w:space="0" w:color="auto"/>
      </w:divBdr>
    </w:div>
    <w:div w:id="1992295148">
      <w:bodyDiv w:val="1"/>
      <w:marLeft w:val="0"/>
      <w:marRight w:val="0"/>
      <w:marTop w:val="0"/>
      <w:marBottom w:val="0"/>
      <w:divBdr>
        <w:top w:val="none" w:sz="0" w:space="0" w:color="auto"/>
        <w:left w:val="none" w:sz="0" w:space="0" w:color="auto"/>
        <w:bottom w:val="none" w:sz="0" w:space="0" w:color="auto"/>
        <w:right w:val="none" w:sz="0" w:space="0" w:color="auto"/>
      </w:divBdr>
    </w:div>
    <w:div w:id="2001805070">
      <w:bodyDiv w:val="1"/>
      <w:marLeft w:val="0"/>
      <w:marRight w:val="0"/>
      <w:marTop w:val="0"/>
      <w:marBottom w:val="0"/>
      <w:divBdr>
        <w:top w:val="none" w:sz="0" w:space="0" w:color="auto"/>
        <w:left w:val="none" w:sz="0" w:space="0" w:color="auto"/>
        <w:bottom w:val="none" w:sz="0" w:space="0" w:color="auto"/>
        <w:right w:val="none" w:sz="0" w:space="0" w:color="auto"/>
      </w:divBdr>
    </w:div>
    <w:div w:id="2014141028">
      <w:bodyDiv w:val="1"/>
      <w:marLeft w:val="0"/>
      <w:marRight w:val="0"/>
      <w:marTop w:val="0"/>
      <w:marBottom w:val="0"/>
      <w:divBdr>
        <w:top w:val="none" w:sz="0" w:space="0" w:color="auto"/>
        <w:left w:val="none" w:sz="0" w:space="0" w:color="auto"/>
        <w:bottom w:val="none" w:sz="0" w:space="0" w:color="auto"/>
        <w:right w:val="none" w:sz="0" w:space="0" w:color="auto"/>
      </w:divBdr>
    </w:div>
    <w:div w:id="2029604319">
      <w:bodyDiv w:val="1"/>
      <w:marLeft w:val="0"/>
      <w:marRight w:val="0"/>
      <w:marTop w:val="0"/>
      <w:marBottom w:val="0"/>
      <w:divBdr>
        <w:top w:val="none" w:sz="0" w:space="0" w:color="auto"/>
        <w:left w:val="none" w:sz="0" w:space="0" w:color="auto"/>
        <w:bottom w:val="none" w:sz="0" w:space="0" w:color="auto"/>
        <w:right w:val="none" w:sz="0" w:space="0" w:color="auto"/>
      </w:divBdr>
    </w:div>
    <w:div w:id="20676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consultantplus://offline/ref=481E6018B34A61AF3FC84D72F44D78CEB5FEB0185D723E2C6CE2A13E63AD351D1A069B04F5CE9A4B2483464FM0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81E6018B34A61AF3FC84D72F44D78CEB5FEB0185D723E2C6CE2A13E63AD351D1A069B04F5CE9A44218E404FM3K" TargetMode="External"/><Relationship Id="rId7" Type="http://schemas.openxmlformats.org/officeDocument/2006/relationships/endnotes" Target="endnotes.xml"/><Relationship Id="rId12" Type="http://schemas.openxmlformats.org/officeDocument/2006/relationships/hyperlink" Target="consultantplus://offline/ref=231BAEA7399E9195E33CE576BCEA2857CF24333717F10476DB0625FA55F6258110A2AD07F775C74CB06DDFB1V7jBH" TargetMode="External"/><Relationship Id="rId17" Type="http://schemas.openxmlformats.org/officeDocument/2006/relationships/hyperlink" Target="consultantplus://offline/ref=AC8B5C3F65EF15C870F91F3F473303BE80112C35C9043DA1170BF76D2B3668F4AC123AF0CCB50E8A762BFF16k2sDI" TargetMode="External"/><Relationship Id="rId25"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numbering" Target="numbering.xml"/><Relationship Id="rId16" Type="http://schemas.openxmlformats.org/officeDocument/2006/relationships/hyperlink" Target="consultantplus://offline/ref=ED7B851492719FEACFC2AF19EE16468F30EA13FFBFB8CFAEDFFCE48CB755539EFBA281E0C62B80C8F58F86A3EFv0P" TargetMode="External"/><Relationship Id="rId20" Type="http://schemas.openxmlformats.org/officeDocument/2006/relationships/hyperlink" Target="consultantplus://offline/ref=481E6018B34A61AF3FC84D72F44D78CEB5FEB0185D723E2C6CE2A13E63AD351D1A069B04F5CE9A44218E404FM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8B5C3F65EF15C870F91F3F473303BE80112C35C9043DA1170BF76D2B3668F4AC123AF0CCB50E8A762BFF16k2sDI" TargetMode="External"/><Relationship Id="rId24"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5" Type="http://schemas.openxmlformats.org/officeDocument/2006/relationships/hyperlink" Target="consultantplus://offline/ref=231BAEA7399E9195E33CE576BCEA2857CF24333717F10476DB0625FA55F6258110A2AD07F775C74CB06EDEB1V7j3H" TargetMode="External"/><Relationship Id="rId23" Type="http://schemas.openxmlformats.org/officeDocument/2006/relationships/hyperlink" Target="consultantplus://offline/ref=64B54837BE0FC4DB98544D59C6B8ED01DCD480C0DEBBB60CCCFFED3078F004D60B719D2ACFEB205EB660249AEA35P" TargetMode="External"/><Relationship Id="rId28" Type="http://schemas.microsoft.com/office/2007/relationships/stylesWithEffects" Target="stylesWithEffects.xml"/><Relationship Id="rId10" Type="http://schemas.openxmlformats.org/officeDocument/2006/relationships/hyperlink" Target="consultantplus://offline/ref=02CCF6E5375813499E4758A33FD2C82E9E7CAA0D471D8E48B9550BC86F38E6DD524135033B0F2CF5096F0B77o1m9G" TargetMode="External"/><Relationship Id="rId19" Type="http://schemas.openxmlformats.org/officeDocument/2006/relationships/hyperlink" Target="consultantplus://offline/ref=481E6018B34A61AF3FC84D72F44D78CEB5FEB0185D723E2C6CE2A13E63AD351D1A069B04F5CE9A442183464FMEK" TargetMode="External"/><Relationship Id="rId4" Type="http://schemas.openxmlformats.org/officeDocument/2006/relationships/settings" Target="settings.xml"/><Relationship Id="rId9" Type="http://schemas.openxmlformats.org/officeDocument/2006/relationships/hyperlink" Target="consultantplus://offline/ref=185825B1160234A40882BB16361C3DB89E228D21E7059113D65FE288F0214539773C15692E9B10B50C0DEBP1C9G" TargetMode="External"/><Relationship Id="rId14" Type="http://schemas.openxmlformats.org/officeDocument/2006/relationships/footer" Target="footer1.xml"/><Relationship Id="rId22" Type="http://schemas.openxmlformats.org/officeDocument/2006/relationships/hyperlink" Target="consultantplus://offline/ref=64B54837BE0FC4DB98544D59C6B8ED01DCD480C0DEBBB60CCCFFED3078F004D60B719D2ACFEB205EB660249AEA35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64A90-356E-452D-8F79-E7E0EA32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29578</Words>
  <Characters>168599</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197782</CharactersWithSpaces>
  <SharedDoc>false</SharedDoc>
  <HLinks>
    <vt:vector size="84" baseType="variant">
      <vt:variant>
        <vt:i4>3539054</vt:i4>
      </vt:variant>
      <vt:variant>
        <vt:i4>39</vt:i4>
      </vt:variant>
      <vt:variant>
        <vt:i4>0</vt:i4>
      </vt:variant>
      <vt:variant>
        <vt:i4>5</vt:i4>
      </vt:variant>
      <vt:variant>
        <vt:lpwstr>consultantplus://offline/ref=64B54837BE0FC4DB98544D59C6B8ED01DCD480C0DEBBB60CCCFFED3078F004D60B719D2ACFEB205EB660249AEA35P</vt:lpwstr>
      </vt:variant>
      <vt:variant>
        <vt:lpwstr/>
      </vt:variant>
      <vt:variant>
        <vt:i4>3539054</vt:i4>
      </vt:variant>
      <vt:variant>
        <vt:i4>36</vt:i4>
      </vt:variant>
      <vt:variant>
        <vt:i4>0</vt:i4>
      </vt:variant>
      <vt:variant>
        <vt:i4>5</vt:i4>
      </vt:variant>
      <vt:variant>
        <vt:lpwstr>consultantplus://offline/ref=64B54837BE0FC4DB98544D59C6B8ED01DCD480C0DEBBB60CCCFFED3078F004D60B719D2ACFEB205EB660249AEA35P</vt:lpwstr>
      </vt:variant>
      <vt:variant>
        <vt:lpwstr/>
      </vt:variant>
      <vt:variant>
        <vt:i4>3539054</vt:i4>
      </vt:variant>
      <vt:variant>
        <vt:i4>33</vt:i4>
      </vt:variant>
      <vt:variant>
        <vt:i4>0</vt:i4>
      </vt:variant>
      <vt:variant>
        <vt:i4>5</vt:i4>
      </vt:variant>
      <vt:variant>
        <vt:lpwstr>consultantplus://offline/ref=64B54837BE0FC4DB98544D59C6B8ED01DCD480C0DEBBB60CCCFFED3078F004D60B719D2ACFEB205EB660249AEA35P</vt:lpwstr>
      </vt:variant>
      <vt:variant>
        <vt:lpwstr/>
      </vt:variant>
      <vt:variant>
        <vt:i4>1966090</vt:i4>
      </vt:variant>
      <vt:variant>
        <vt:i4>30</vt:i4>
      </vt:variant>
      <vt:variant>
        <vt:i4>0</vt:i4>
      </vt:variant>
      <vt:variant>
        <vt:i4>5</vt:i4>
      </vt:variant>
      <vt:variant>
        <vt:lpwstr>consultantplus://offline/ref=481E6018B34A61AF3FC84D72F44D78CEB5FEB0185D723E2C6CE2A13E63AD351D1A069B04F5CE9A44218E404FM3K</vt:lpwstr>
      </vt:variant>
      <vt:variant>
        <vt:lpwstr/>
      </vt:variant>
      <vt:variant>
        <vt:i4>1966090</vt:i4>
      </vt:variant>
      <vt:variant>
        <vt:i4>27</vt:i4>
      </vt:variant>
      <vt:variant>
        <vt:i4>0</vt:i4>
      </vt:variant>
      <vt:variant>
        <vt:i4>5</vt:i4>
      </vt:variant>
      <vt:variant>
        <vt:lpwstr>consultantplus://offline/ref=481E6018B34A61AF3FC84D72F44D78CEB5FEB0185D723E2C6CE2A13E63AD351D1A069B04F5CE9A44218E404FM3K</vt:lpwstr>
      </vt:variant>
      <vt:variant>
        <vt:lpwstr/>
      </vt:variant>
      <vt:variant>
        <vt:i4>1966092</vt:i4>
      </vt:variant>
      <vt:variant>
        <vt:i4>24</vt:i4>
      </vt:variant>
      <vt:variant>
        <vt:i4>0</vt:i4>
      </vt:variant>
      <vt:variant>
        <vt:i4>5</vt:i4>
      </vt:variant>
      <vt:variant>
        <vt:lpwstr>consultantplus://offline/ref=481E6018B34A61AF3FC84D72F44D78CEB5FEB0185D723E2C6CE2A13E63AD351D1A069B04F5CE9A442183464FMEK</vt:lpwstr>
      </vt:variant>
      <vt:variant>
        <vt:lpwstr/>
      </vt:variant>
      <vt:variant>
        <vt:i4>1966090</vt:i4>
      </vt:variant>
      <vt:variant>
        <vt:i4>21</vt:i4>
      </vt:variant>
      <vt:variant>
        <vt:i4>0</vt:i4>
      </vt:variant>
      <vt:variant>
        <vt:i4>5</vt:i4>
      </vt:variant>
      <vt:variant>
        <vt:lpwstr>consultantplus://offline/ref=481E6018B34A61AF3FC84D72F44D78CEB5FEB0185D723E2C6CE2A13E63AD351D1A069B04F5CE9A4B2483464FM0K</vt:lpwstr>
      </vt:variant>
      <vt:variant>
        <vt:lpwstr/>
      </vt:variant>
      <vt:variant>
        <vt:i4>3801137</vt:i4>
      </vt:variant>
      <vt:variant>
        <vt:i4>18</vt:i4>
      </vt:variant>
      <vt:variant>
        <vt:i4>0</vt:i4>
      </vt:variant>
      <vt:variant>
        <vt:i4>5</vt:i4>
      </vt:variant>
      <vt:variant>
        <vt:lpwstr>consultantplus://offline/ref=AC8B5C3F65EF15C870F91F3F473303BE80112C35C9043DA1170BF76D2B3668F4AC123AF0CCB50E8A762BFF16k2sDI</vt:lpwstr>
      </vt:variant>
      <vt:variant>
        <vt:lpwstr/>
      </vt:variant>
      <vt:variant>
        <vt:i4>7733304</vt:i4>
      </vt:variant>
      <vt:variant>
        <vt:i4>15</vt:i4>
      </vt:variant>
      <vt:variant>
        <vt:i4>0</vt:i4>
      </vt:variant>
      <vt:variant>
        <vt:i4>5</vt:i4>
      </vt:variant>
      <vt:variant>
        <vt:lpwstr>consultantplus://offline/ref=ED7B851492719FEACFC2AF19EE16468F30EA13FFBFB8CFAEDFFCE48CB755539EFBA281E0C62B80C8F58F86A3EFv0P</vt:lpwstr>
      </vt:variant>
      <vt:variant>
        <vt:lpwstr/>
      </vt:variant>
      <vt:variant>
        <vt:i4>3145779</vt:i4>
      </vt:variant>
      <vt:variant>
        <vt:i4>12</vt:i4>
      </vt:variant>
      <vt:variant>
        <vt:i4>0</vt:i4>
      </vt:variant>
      <vt:variant>
        <vt:i4>5</vt:i4>
      </vt:variant>
      <vt:variant>
        <vt:lpwstr>consultantplus://offline/ref=231BAEA7399E9195E33CE576BCEA2857CF24333717F10476DB0625FA55F6258110A2AD07F775C74CB06EDEB1V7j3H</vt:lpwstr>
      </vt:variant>
      <vt:variant>
        <vt:lpwstr/>
      </vt:variant>
      <vt:variant>
        <vt:i4>3145824</vt:i4>
      </vt:variant>
      <vt:variant>
        <vt:i4>9</vt:i4>
      </vt:variant>
      <vt:variant>
        <vt:i4>0</vt:i4>
      </vt:variant>
      <vt:variant>
        <vt:i4>5</vt:i4>
      </vt:variant>
      <vt:variant>
        <vt:lpwstr>consultantplus://offline/ref=231BAEA7399E9195E33CE576BCEA2857CF24333717F10476DB0625FA55F6258110A2AD07F775C74CB06DDFB1V7jBH</vt:lpwstr>
      </vt:variant>
      <vt:variant>
        <vt:lpwstr/>
      </vt:variant>
      <vt:variant>
        <vt:i4>3801137</vt:i4>
      </vt:variant>
      <vt:variant>
        <vt:i4>6</vt:i4>
      </vt:variant>
      <vt:variant>
        <vt:i4>0</vt:i4>
      </vt:variant>
      <vt:variant>
        <vt:i4>5</vt:i4>
      </vt:variant>
      <vt:variant>
        <vt:lpwstr>consultantplus://offline/ref=AC8B5C3F65EF15C870F91F3F473303BE80112C35C9043DA1170BF76D2B3668F4AC123AF0CCB50E8A762BFF16k2sDI</vt:lpwstr>
      </vt:variant>
      <vt:variant>
        <vt:lpwstr/>
      </vt:variant>
      <vt:variant>
        <vt:i4>3080292</vt:i4>
      </vt:variant>
      <vt:variant>
        <vt:i4>3</vt:i4>
      </vt:variant>
      <vt:variant>
        <vt:i4>0</vt:i4>
      </vt:variant>
      <vt:variant>
        <vt:i4>5</vt:i4>
      </vt:variant>
      <vt:variant>
        <vt:lpwstr>consultantplus://offline/ref=02CCF6E5375813499E4758A33FD2C82E9E7CAA0D471D8E48B9550BC86F38E6DD524135033B0F2CF5096F0B77o1m9G</vt:lpwstr>
      </vt:variant>
      <vt:variant>
        <vt:lpwstr/>
      </vt:variant>
      <vt:variant>
        <vt:i4>131156</vt:i4>
      </vt:variant>
      <vt:variant>
        <vt:i4>0</vt:i4>
      </vt:variant>
      <vt:variant>
        <vt:i4>0</vt:i4>
      </vt:variant>
      <vt:variant>
        <vt:i4>5</vt:i4>
      </vt:variant>
      <vt:variant>
        <vt:lpwstr>consultantplus://offline/ref=185825B1160234A40882BB16361C3DB89E228D21E7059113D65FE288F0214539773C15692E9B10B50C0DEBP1C9G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Караганова</dc:creator>
  <cp:lastModifiedBy>por-obrazov1</cp:lastModifiedBy>
  <cp:revision>5</cp:revision>
  <cp:lastPrinted>2023-06-02T13:07:00Z</cp:lastPrinted>
  <dcterms:created xsi:type="dcterms:W3CDTF">2023-06-02T08:18:00Z</dcterms:created>
  <dcterms:modified xsi:type="dcterms:W3CDTF">2023-06-02T13:14:00Z</dcterms:modified>
</cp:coreProperties>
</file>