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FB4" w:rsidRPr="00DA2B4A" w:rsidRDefault="00981FB4" w:rsidP="00C71D5F">
      <w:pPr>
        <w:autoSpaceDE w:val="0"/>
        <w:autoSpaceDN w:val="0"/>
        <w:adjustRightInd w:val="0"/>
        <w:spacing w:after="0" w:line="230" w:lineRule="auto"/>
        <w:ind w:left="2124"/>
        <w:outlineLvl w:val="0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   </w:t>
      </w:r>
      <w:r w:rsidRPr="00DA2B4A">
        <w:rPr>
          <w:rFonts w:ascii="Times New Roman" w:hAnsi="Times New Roman"/>
          <w:b/>
          <w:bCs/>
          <w:sz w:val="26"/>
          <w:szCs w:val="26"/>
        </w:rPr>
        <w:t>ПОЯСНИТЕЛЬНАЯ ЗАПИСКА</w:t>
      </w:r>
    </w:p>
    <w:p w:rsidR="00981FB4" w:rsidRDefault="00981FB4" w:rsidP="00C71D5F">
      <w:pPr>
        <w:autoSpaceDE w:val="0"/>
        <w:autoSpaceDN w:val="0"/>
        <w:adjustRightInd w:val="0"/>
        <w:spacing w:after="0" w:line="23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</w:rPr>
      </w:pPr>
      <w:r w:rsidRPr="00DA2B4A">
        <w:rPr>
          <w:rFonts w:ascii="Times New Roman" w:hAnsi="Times New Roman"/>
          <w:b/>
          <w:bCs/>
          <w:sz w:val="26"/>
          <w:szCs w:val="26"/>
        </w:rPr>
        <w:t xml:space="preserve">к проекту закона Чувашской Республики </w:t>
      </w:r>
      <w:r>
        <w:rPr>
          <w:rFonts w:ascii="Times New Roman" w:hAnsi="Times New Roman"/>
          <w:b/>
          <w:bCs/>
          <w:sz w:val="26"/>
          <w:szCs w:val="26"/>
        </w:rPr>
        <w:t>«</w:t>
      </w:r>
      <w:r w:rsidRPr="00CD5B58">
        <w:rPr>
          <w:rFonts w:ascii="Times New Roman" w:hAnsi="Times New Roman"/>
          <w:b/>
          <w:bCs/>
          <w:sz w:val="26"/>
          <w:szCs w:val="26"/>
        </w:rPr>
        <w:t xml:space="preserve">О </w:t>
      </w:r>
      <w:r>
        <w:rPr>
          <w:rFonts w:ascii="Times New Roman" w:hAnsi="Times New Roman"/>
          <w:b/>
          <w:bCs/>
          <w:sz w:val="26"/>
          <w:szCs w:val="26"/>
        </w:rPr>
        <w:t xml:space="preserve">внесении изменений </w:t>
      </w:r>
      <w:r>
        <w:rPr>
          <w:rFonts w:ascii="Times New Roman" w:hAnsi="Times New Roman"/>
          <w:b/>
          <w:bCs/>
          <w:sz w:val="26"/>
          <w:szCs w:val="26"/>
        </w:rPr>
        <w:br/>
        <w:t>в</w:t>
      </w:r>
      <w:r w:rsidRPr="00CD5B58">
        <w:rPr>
          <w:rFonts w:ascii="Times New Roman" w:hAnsi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>Закон</w:t>
      </w:r>
      <w:r w:rsidRPr="00CD5B58">
        <w:rPr>
          <w:rFonts w:ascii="Times New Roman" w:hAnsi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>Ч</w:t>
      </w:r>
      <w:r w:rsidRPr="00CD5B58">
        <w:rPr>
          <w:rFonts w:ascii="Times New Roman" w:hAnsi="Times New Roman"/>
          <w:b/>
          <w:bCs/>
          <w:sz w:val="26"/>
          <w:szCs w:val="26"/>
        </w:rPr>
        <w:t xml:space="preserve">увашской </w:t>
      </w:r>
      <w:r>
        <w:rPr>
          <w:rFonts w:ascii="Times New Roman" w:hAnsi="Times New Roman"/>
          <w:b/>
          <w:bCs/>
          <w:sz w:val="26"/>
          <w:szCs w:val="26"/>
        </w:rPr>
        <w:t>Р</w:t>
      </w:r>
      <w:r w:rsidRPr="00CD5B58">
        <w:rPr>
          <w:rFonts w:ascii="Times New Roman" w:hAnsi="Times New Roman"/>
          <w:b/>
          <w:bCs/>
          <w:sz w:val="26"/>
          <w:szCs w:val="26"/>
        </w:rPr>
        <w:t xml:space="preserve">еспублики </w:t>
      </w:r>
      <w:r>
        <w:rPr>
          <w:rFonts w:ascii="Times New Roman" w:hAnsi="Times New Roman"/>
          <w:b/>
          <w:bCs/>
          <w:sz w:val="26"/>
          <w:szCs w:val="26"/>
        </w:rPr>
        <w:t>«</w:t>
      </w:r>
      <w:proofErr w:type="gramStart"/>
      <w:r>
        <w:rPr>
          <w:rFonts w:ascii="Times New Roman" w:hAnsi="Times New Roman"/>
          <w:b/>
          <w:bCs/>
          <w:sz w:val="26"/>
          <w:szCs w:val="26"/>
        </w:rPr>
        <w:t>О</w:t>
      </w:r>
      <w:proofErr w:type="gramEnd"/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CD5B58">
        <w:rPr>
          <w:rFonts w:ascii="Times New Roman" w:hAnsi="Times New Roman"/>
          <w:b/>
          <w:bCs/>
          <w:sz w:val="26"/>
          <w:szCs w:val="26"/>
        </w:rPr>
        <w:t xml:space="preserve">государственной </w:t>
      </w:r>
    </w:p>
    <w:p w:rsidR="00981FB4" w:rsidRPr="00CD5B58" w:rsidRDefault="00981FB4" w:rsidP="00C71D5F">
      <w:pPr>
        <w:autoSpaceDE w:val="0"/>
        <w:autoSpaceDN w:val="0"/>
        <w:adjustRightInd w:val="0"/>
        <w:spacing w:after="0" w:line="23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</w:rPr>
      </w:pPr>
      <w:r w:rsidRPr="00CD5B58">
        <w:rPr>
          <w:rFonts w:ascii="Times New Roman" w:hAnsi="Times New Roman"/>
          <w:b/>
          <w:bCs/>
          <w:sz w:val="26"/>
          <w:szCs w:val="26"/>
        </w:rPr>
        <w:t xml:space="preserve">гражданской службе </w:t>
      </w:r>
      <w:r>
        <w:rPr>
          <w:rFonts w:ascii="Times New Roman" w:hAnsi="Times New Roman"/>
          <w:b/>
          <w:bCs/>
          <w:sz w:val="26"/>
          <w:szCs w:val="26"/>
        </w:rPr>
        <w:t>Ч</w:t>
      </w:r>
      <w:r w:rsidRPr="00CD5B58">
        <w:rPr>
          <w:rFonts w:ascii="Times New Roman" w:hAnsi="Times New Roman"/>
          <w:b/>
          <w:bCs/>
          <w:sz w:val="26"/>
          <w:szCs w:val="26"/>
        </w:rPr>
        <w:t xml:space="preserve">увашской </w:t>
      </w:r>
      <w:r>
        <w:rPr>
          <w:rFonts w:ascii="Times New Roman" w:hAnsi="Times New Roman"/>
          <w:b/>
          <w:bCs/>
          <w:sz w:val="26"/>
          <w:szCs w:val="26"/>
        </w:rPr>
        <w:t>Р</w:t>
      </w:r>
      <w:r w:rsidRPr="00CD5B58">
        <w:rPr>
          <w:rFonts w:ascii="Times New Roman" w:hAnsi="Times New Roman"/>
          <w:b/>
          <w:bCs/>
          <w:sz w:val="26"/>
          <w:szCs w:val="26"/>
        </w:rPr>
        <w:t>еспублики</w:t>
      </w:r>
      <w:r>
        <w:rPr>
          <w:rFonts w:ascii="Times New Roman" w:hAnsi="Times New Roman"/>
          <w:b/>
          <w:bCs/>
          <w:sz w:val="26"/>
          <w:szCs w:val="26"/>
        </w:rPr>
        <w:t>»</w:t>
      </w:r>
    </w:p>
    <w:p w:rsidR="00981FB4" w:rsidRPr="00F30869" w:rsidRDefault="00981FB4" w:rsidP="00C71D5F">
      <w:pPr>
        <w:spacing w:after="0" w:line="230" w:lineRule="auto"/>
        <w:jc w:val="both"/>
        <w:rPr>
          <w:rFonts w:ascii="Times New Roman" w:hAnsi="Times New Roman"/>
          <w:sz w:val="26"/>
          <w:szCs w:val="26"/>
        </w:rPr>
      </w:pPr>
    </w:p>
    <w:p w:rsidR="00981FB4" w:rsidRDefault="00981FB4" w:rsidP="00C71D5F">
      <w:pPr>
        <w:spacing w:after="0" w:line="23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Настоящим п</w:t>
      </w:r>
      <w:r w:rsidRPr="00F30869">
        <w:rPr>
          <w:rFonts w:ascii="Times New Roman" w:hAnsi="Times New Roman"/>
          <w:sz w:val="26"/>
          <w:szCs w:val="26"/>
        </w:rPr>
        <w:t>роектом закона Чувашской Республики предлагается</w:t>
      </w:r>
      <w:r>
        <w:rPr>
          <w:rFonts w:ascii="Times New Roman" w:hAnsi="Times New Roman"/>
          <w:sz w:val="26"/>
          <w:szCs w:val="26"/>
        </w:rPr>
        <w:t xml:space="preserve"> внести изменения в Закон</w:t>
      </w:r>
      <w:r w:rsidRPr="00F30869">
        <w:rPr>
          <w:rFonts w:ascii="Times New Roman" w:hAnsi="Times New Roman"/>
          <w:sz w:val="26"/>
          <w:szCs w:val="26"/>
        </w:rPr>
        <w:t xml:space="preserve"> Чувашской Республики </w:t>
      </w:r>
      <w:r>
        <w:rPr>
          <w:rFonts w:ascii="Times New Roman" w:hAnsi="Times New Roman"/>
          <w:sz w:val="26"/>
          <w:szCs w:val="26"/>
        </w:rPr>
        <w:t xml:space="preserve">от 12 апреля 2005 г. № 11 </w:t>
      </w:r>
      <w:r w:rsidRPr="00F30869">
        <w:rPr>
          <w:rFonts w:ascii="Times New Roman" w:hAnsi="Times New Roman"/>
          <w:sz w:val="26"/>
          <w:szCs w:val="26"/>
        </w:rPr>
        <w:t>«О гос</w:t>
      </w:r>
      <w:r w:rsidRPr="00F30869">
        <w:rPr>
          <w:rFonts w:ascii="Times New Roman" w:hAnsi="Times New Roman"/>
          <w:sz w:val="26"/>
          <w:szCs w:val="26"/>
        </w:rPr>
        <w:t>у</w:t>
      </w:r>
      <w:r w:rsidRPr="00F30869">
        <w:rPr>
          <w:rFonts w:ascii="Times New Roman" w:hAnsi="Times New Roman"/>
          <w:sz w:val="26"/>
          <w:szCs w:val="26"/>
        </w:rPr>
        <w:t>дарственной гражданской службе Чу</w:t>
      </w:r>
      <w:r>
        <w:rPr>
          <w:rFonts w:ascii="Times New Roman" w:hAnsi="Times New Roman"/>
          <w:sz w:val="26"/>
          <w:szCs w:val="26"/>
        </w:rPr>
        <w:t>вашской Республики» (далее – Закон) для приведения его в соответствие с Федеральным законом от 25 декабря 2023 г.     № 639-ФЗ «</w:t>
      </w:r>
      <w:r w:rsidRPr="00E16A2E">
        <w:rPr>
          <w:rFonts w:ascii="Times New Roman" w:hAnsi="Times New Roman"/>
          <w:sz w:val="26"/>
          <w:szCs w:val="26"/>
        </w:rPr>
        <w:t>О внесении изменений в отдельные законодательные акты Росси</w:t>
      </w:r>
      <w:r w:rsidRPr="00E16A2E">
        <w:rPr>
          <w:rFonts w:ascii="Times New Roman" w:hAnsi="Times New Roman"/>
          <w:sz w:val="26"/>
          <w:szCs w:val="26"/>
        </w:rPr>
        <w:t>й</w:t>
      </w:r>
      <w:r>
        <w:rPr>
          <w:rFonts w:ascii="Times New Roman" w:hAnsi="Times New Roman"/>
          <w:sz w:val="26"/>
          <w:szCs w:val="26"/>
        </w:rPr>
        <w:t>ской Федерации» в части уточнения гарантий, предусмотренных в связи с пр</w:t>
      </w:r>
      <w:r>
        <w:rPr>
          <w:rFonts w:ascii="Times New Roman" w:hAnsi="Times New Roman"/>
          <w:sz w:val="26"/>
          <w:szCs w:val="26"/>
        </w:rPr>
        <w:t>и</w:t>
      </w:r>
      <w:r>
        <w:rPr>
          <w:rFonts w:ascii="Times New Roman" w:hAnsi="Times New Roman"/>
          <w:sz w:val="26"/>
          <w:szCs w:val="26"/>
        </w:rPr>
        <w:t>зывом на военную</w:t>
      </w:r>
      <w:proofErr w:type="gramEnd"/>
      <w:r>
        <w:rPr>
          <w:rFonts w:ascii="Times New Roman" w:hAnsi="Times New Roman"/>
          <w:sz w:val="26"/>
          <w:szCs w:val="26"/>
        </w:rPr>
        <w:t xml:space="preserve"> службу, и Федеральным</w:t>
      </w:r>
      <w:r w:rsidRPr="00E16A2E">
        <w:rPr>
          <w:rFonts w:ascii="Times New Roman" w:hAnsi="Times New Roman"/>
          <w:sz w:val="26"/>
          <w:szCs w:val="26"/>
        </w:rPr>
        <w:t xml:space="preserve"> закон</w:t>
      </w:r>
      <w:r>
        <w:rPr>
          <w:rFonts w:ascii="Times New Roman" w:hAnsi="Times New Roman"/>
          <w:sz w:val="26"/>
          <w:szCs w:val="26"/>
        </w:rPr>
        <w:t>ом от 12 декабря 2023 г.</w:t>
      </w:r>
      <w:r>
        <w:rPr>
          <w:rFonts w:ascii="Times New Roman" w:hAnsi="Times New Roman"/>
          <w:sz w:val="26"/>
          <w:szCs w:val="26"/>
        </w:rPr>
        <w:br/>
        <w:t>№ 594-ФЗ «</w:t>
      </w:r>
      <w:r w:rsidRPr="00E16A2E">
        <w:rPr>
          <w:rFonts w:ascii="Times New Roman" w:hAnsi="Times New Roman"/>
          <w:sz w:val="26"/>
          <w:szCs w:val="26"/>
        </w:rPr>
        <w:t>О внесении изменений в статью 1</w:t>
      </w:r>
      <w:r>
        <w:rPr>
          <w:rFonts w:ascii="Times New Roman" w:hAnsi="Times New Roman"/>
          <w:sz w:val="26"/>
          <w:szCs w:val="26"/>
        </w:rPr>
        <w:t>2 Федерального закона «</w:t>
      </w:r>
      <w:r w:rsidRPr="00E16A2E">
        <w:rPr>
          <w:rFonts w:ascii="Times New Roman" w:hAnsi="Times New Roman"/>
          <w:sz w:val="26"/>
          <w:szCs w:val="26"/>
        </w:rPr>
        <w:t>О системе государственной службы Россий</w:t>
      </w:r>
      <w:r>
        <w:rPr>
          <w:rFonts w:ascii="Times New Roman" w:hAnsi="Times New Roman"/>
          <w:sz w:val="26"/>
          <w:szCs w:val="26"/>
        </w:rPr>
        <w:t>ской Федерации»</w:t>
      </w:r>
      <w:r w:rsidRPr="00E16A2E">
        <w:rPr>
          <w:rFonts w:ascii="Times New Roman" w:hAnsi="Times New Roman"/>
          <w:sz w:val="26"/>
          <w:szCs w:val="26"/>
        </w:rPr>
        <w:t xml:space="preserve"> и отдельные законодательные акты Российской Федера</w:t>
      </w:r>
      <w:r>
        <w:rPr>
          <w:rFonts w:ascii="Times New Roman" w:hAnsi="Times New Roman"/>
          <w:sz w:val="26"/>
          <w:szCs w:val="26"/>
        </w:rPr>
        <w:t>ции» в части дополнения положениями о предоставл</w:t>
      </w:r>
      <w:r>
        <w:rPr>
          <w:rFonts w:ascii="Times New Roman" w:hAnsi="Times New Roman"/>
          <w:sz w:val="26"/>
          <w:szCs w:val="26"/>
        </w:rPr>
        <w:t>е</w:t>
      </w:r>
      <w:r>
        <w:rPr>
          <w:rFonts w:ascii="Times New Roman" w:hAnsi="Times New Roman"/>
          <w:sz w:val="26"/>
          <w:szCs w:val="26"/>
        </w:rPr>
        <w:t xml:space="preserve">нии гражданином анкеты при поступлении на гражданскую службу, а также об      </w:t>
      </w:r>
      <w:proofErr w:type="gramStart"/>
      <w:r>
        <w:rPr>
          <w:rFonts w:ascii="Times New Roman" w:hAnsi="Times New Roman"/>
          <w:sz w:val="26"/>
          <w:szCs w:val="26"/>
        </w:rPr>
        <w:t>информировании</w:t>
      </w:r>
      <w:proofErr w:type="gramEnd"/>
      <w:r>
        <w:rPr>
          <w:rFonts w:ascii="Times New Roman" w:hAnsi="Times New Roman"/>
          <w:sz w:val="26"/>
          <w:szCs w:val="26"/>
        </w:rPr>
        <w:t xml:space="preserve"> о ставших ему известными изменениях сведений, содерж</w:t>
      </w:r>
      <w:r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>щихся в анкете.</w:t>
      </w:r>
    </w:p>
    <w:p w:rsidR="00991E90" w:rsidRPr="00991E90" w:rsidRDefault="00991E90" w:rsidP="00991E90">
      <w:pPr>
        <w:spacing w:after="0" w:line="23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991E90">
        <w:rPr>
          <w:rFonts w:ascii="Times New Roman" w:hAnsi="Times New Roman"/>
          <w:sz w:val="26"/>
          <w:szCs w:val="26"/>
        </w:rPr>
        <w:t>Проектом</w:t>
      </w:r>
      <w:r w:rsidR="00177060">
        <w:rPr>
          <w:rFonts w:ascii="Times New Roman" w:hAnsi="Times New Roman"/>
          <w:sz w:val="26"/>
          <w:szCs w:val="26"/>
        </w:rPr>
        <w:t xml:space="preserve"> закона предлагается дополнить</w:t>
      </w:r>
      <w:r w:rsidRPr="00991E90">
        <w:rPr>
          <w:rFonts w:ascii="Times New Roman" w:hAnsi="Times New Roman"/>
          <w:sz w:val="26"/>
          <w:szCs w:val="26"/>
        </w:rPr>
        <w:t xml:space="preserve"> таблицу соответствия клас</w:t>
      </w:r>
      <w:r w:rsidRPr="00991E90">
        <w:rPr>
          <w:rFonts w:ascii="Times New Roman" w:hAnsi="Times New Roman"/>
          <w:sz w:val="26"/>
          <w:szCs w:val="26"/>
        </w:rPr>
        <w:t>с</w:t>
      </w:r>
      <w:r w:rsidRPr="00991E90">
        <w:rPr>
          <w:rFonts w:ascii="Times New Roman" w:hAnsi="Times New Roman"/>
          <w:sz w:val="26"/>
          <w:szCs w:val="26"/>
        </w:rPr>
        <w:t>ных чинов государственной гражданской службы Чувашской Республики должн</w:t>
      </w:r>
      <w:r w:rsidRPr="00991E90">
        <w:rPr>
          <w:rFonts w:ascii="Times New Roman" w:hAnsi="Times New Roman"/>
          <w:sz w:val="26"/>
          <w:szCs w:val="26"/>
        </w:rPr>
        <w:t>о</w:t>
      </w:r>
      <w:r w:rsidRPr="00991E90">
        <w:rPr>
          <w:rFonts w:ascii="Times New Roman" w:hAnsi="Times New Roman"/>
          <w:sz w:val="26"/>
          <w:szCs w:val="26"/>
        </w:rPr>
        <w:t>стям государственной гражданской службы Чувашской Республики, являющи</w:t>
      </w:r>
      <w:r w:rsidRPr="00991E90">
        <w:rPr>
          <w:rFonts w:ascii="Times New Roman" w:hAnsi="Times New Roman"/>
          <w:sz w:val="26"/>
          <w:szCs w:val="26"/>
        </w:rPr>
        <w:t>й</w:t>
      </w:r>
      <w:r w:rsidRPr="00991E90">
        <w:rPr>
          <w:rFonts w:ascii="Times New Roman" w:hAnsi="Times New Roman"/>
          <w:sz w:val="26"/>
          <w:szCs w:val="26"/>
        </w:rPr>
        <w:t>ся приложением 1 к Закону (далее – таблица), должность</w:t>
      </w:r>
      <w:r w:rsidR="00177060">
        <w:rPr>
          <w:rFonts w:ascii="Times New Roman" w:hAnsi="Times New Roman"/>
          <w:sz w:val="26"/>
          <w:szCs w:val="26"/>
        </w:rPr>
        <w:t>ю</w:t>
      </w:r>
      <w:r w:rsidRPr="00991E90">
        <w:rPr>
          <w:rFonts w:ascii="Times New Roman" w:hAnsi="Times New Roman"/>
          <w:sz w:val="26"/>
          <w:szCs w:val="26"/>
        </w:rPr>
        <w:t xml:space="preserve"> «начальник госуда</w:t>
      </w:r>
      <w:r w:rsidRPr="00991E90">
        <w:rPr>
          <w:rFonts w:ascii="Times New Roman" w:hAnsi="Times New Roman"/>
          <w:sz w:val="26"/>
          <w:szCs w:val="26"/>
        </w:rPr>
        <w:t>р</w:t>
      </w:r>
      <w:r w:rsidRPr="00991E90">
        <w:rPr>
          <w:rFonts w:ascii="Times New Roman" w:hAnsi="Times New Roman"/>
          <w:sz w:val="26"/>
          <w:szCs w:val="26"/>
        </w:rPr>
        <w:t>ственной инспекции муниципального округа (городского округа)» согласно Р</w:t>
      </w:r>
      <w:r w:rsidRPr="00991E90">
        <w:rPr>
          <w:rFonts w:ascii="Times New Roman" w:hAnsi="Times New Roman"/>
          <w:sz w:val="26"/>
          <w:szCs w:val="26"/>
        </w:rPr>
        <w:t>е</w:t>
      </w:r>
      <w:r w:rsidRPr="00991E90">
        <w:rPr>
          <w:rFonts w:ascii="Times New Roman" w:hAnsi="Times New Roman"/>
          <w:sz w:val="26"/>
          <w:szCs w:val="26"/>
        </w:rPr>
        <w:t>естру должностей государственной гражданской службы Чувашской Республ</w:t>
      </w:r>
      <w:r w:rsidRPr="00991E90">
        <w:rPr>
          <w:rFonts w:ascii="Times New Roman" w:hAnsi="Times New Roman"/>
          <w:sz w:val="26"/>
          <w:szCs w:val="26"/>
        </w:rPr>
        <w:t>и</w:t>
      </w:r>
      <w:r w:rsidRPr="00991E90">
        <w:rPr>
          <w:rFonts w:ascii="Times New Roman" w:hAnsi="Times New Roman"/>
          <w:sz w:val="26"/>
          <w:szCs w:val="26"/>
        </w:rPr>
        <w:t>ки, утвержденному Указом Президента Чувашской Республики от 1 сентября 2006 г. № 73 (далее – Реестр должностей).</w:t>
      </w:r>
      <w:bookmarkStart w:id="0" w:name="_GoBack"/>
      <w:bookmarkEnd w:id="0"/>
      <w:proofErr w:type="gramEnd"/>
    </w:p>
    <w:p w:rsidR="00991E90" w:rsidRDefault="00177060" w:rsidP="00991E90">
      <w:pPr>
        <w:spacing w:after="0" w:line="23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Также предлагается</w:t>
      </w:r>
      <w:r w:rsidR="00991E90" w:rsidRPr="00991E90">
        <w:rPr>
          <w:rFonts w:ascii="Times New Roman" w:hAnsi="Times New Roman"/>
          <w:sz w:val="26"/>
          <w:szCs w:val="26"/>
        </w:rPr>
        <w:t xml:space="preserve"> таблицу дополнить должностями «начальник отдела Секретариата Кабинета Министров Чувашской Республики» и «консультант о</w:t>
      </w:r>
      <w:r w:rsidR="00991E90" w:rsidRPr="00991E90">
        <w:rPr>
          <w:rFonts w:ascii="Times New Roman" w:hAnsi="Times New Roman"/>
          <w:sz w:val="26"/>
          <w:szCs w:val="26"/>
        </w:rPr>
        <w:t>т</w:t>
      </w:r>
      <w:r w:rsidR="00991E90" w:rsidRPr="00991E90">
        <w:rPr>
          <w:rFonts w:ascii="Times New Roman" w:hAnsi="Times New Roman"/>
          <w:sz w:val="26"/>
          <w:szCs w:val="26"/>
        </w:rPr>
        <w:t>дела Секретариата Кабинета Министров Чувашской Республики» согласно Р</w:t>
      </w:r>
      <w:r w:rsidR="00991E90" w:rsidRPr="00991E90">
        <w:rPr>
          <w:rFonts w:ascii="Times New Roman" w:hAnsi="Times New Roman"/>
          <w:sz w:val="26"/>
          <w:szCs w:val="26"/>
        </w:rPr>
        <w:t>е</w:t>
      </w:r>
      <w:r w:rsidR="00991E90" w:rsidRPr="00991E90">
        <w:rPr>
          <w:rFonts w:ascii="Times New Roman" w:hAnsi="Times New Roman"/>
          <w:sz w:val="26"/>
          <w:szCs w:val="26"/>
        </w:rPr>
        <w:t>естру должностей.</w:t>
      </w:r>
    </w:p>
    <w:p w:rsidR="00981FB4" w:rsidRDefault="00981FB4" w:rsidP="00C71D5F">
      <w:pPr>
        <w:spacing w:after="0" w:line="23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Принятие проекта закона не повлечет необходимости</w:t>
      </w:r>
      <w:r w:rsidRPr="002A0662">
        <w:rPr>
          <w:rFonts w:ascii="Times New Roman" w:hAnsi="Times New Roman"/>
          <w:sz w:val="26"/>
          <w:szCs w:val="26"/>
        </w:rPr>
        <w:t xml:space="preserve"> дополнительного финансирования из республиканского бюджета Чувашской Республики</w:t>
      </w:r>
      <w:r>
        <w:rPr>
          <w:rFonts w:ascii="Times New Roman" w:hAnsi="Times New Roman"/>
          <w:sz w:val="26"/>
          <w:szCs w:val="26"/>
        </w:rPr>
        <w:t>.</w:t>
      </w:r>
    </w:p>
    <w:p w:rsidR="00981FB4" w:rsidRDefault="00981FB4" w:rsidP="00C71D5F">
      <w:pPr>
        <w:pStyle w:val="a9"/>
        <w:spacing w:after="0" w:line="250" w:lineRule="auto"/>
        <w:jc w:val="both"/>
        <w:rPr>
          <w:sz w:val="26"/>
        </w:rPr>
      </w:pPr>
    </w:p>
    <w:p w:rsidR="00981FB4" w:rsidRDefault="00981FB4" w:rsidP="00C71D5F">
      <w:pPr>
        <w:pStyle w:val="a9"/>
        <w:spacing w:after="0" w:line="250" w:lineRule="auto"/>
        <w:jc w:val="both"/>
        <w:rPr>
          <w:sz w:val="26"/>
        </w:rPr>
      </w:pPr>
    </w:p>
    <w:tbl>
      <w:tblPr>
        <w:tblW w:w="0" w:type="auto"/>
        <w:tblInd w:w="88" w:type="dxa"/>
        <w:tblLook w:val="00A0" w:firstRow="1" w:lastRow="0" w:firstColumn="1" w:lastColumn="0" w:noHBand="0" w:noVBand="0"/>
      </w:tblPr>
      <w:tblGrid>
        <w:gridCol w:w="4302"/>
        <w:gridCol w:w="2953"/>
        <w:gridCol w:w="1942"/>
      </w:tblGrid>
      <w:tr w:rsidR="00981FB4" w:rsidRPr="00C71D5F" w:rsidTr="00886CF9">
        <w:trPr>
          <w:trHeight w:val="1280"/>
        </w:trPr>
        <w:tc>
          <w:tcPr>
            <w:tcW w:w="4415" w:type="dxa"/>
          </w:tcPr>
          <w:p w:rsidR="00981FB4" w:rsidRPr="00C71D5F" w:rsidRDefault="00981FB4" w:rsidP="00C71D5F">
            <w:pPr>
              <w:autoSpaceDE w:val="0"/>
              <w:autoSpaceDN w:val="0"/>
              <w:adjustRightInd w:val="0"/>
              <w:spacing w:after="0" w:line="230" w:lineRule="auto"/>
              <w:ind w:hanging="88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71D5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Руководитель Администрации Главы  </w:t>
            </w:r>
          </w:p>
          <w:p w:rsidR="00981FB4" w:rsidRPr="00C71D5F" w:rsidRDefault="00981FB4" w:rsidP="00C71D5F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71D5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       Чувашской Республики</w:t>
            </w:r>
            <w:r w:rsidRPr="00C71D5F">
              <w:rPr>
                <w:rFonts w:ascii="Times New Roman" w:hAnsi="Times New Roman"/>
                <w:sz w:val="26"/>
                <w:szCs w:val="26"/>
                <w:lang w:eastAsia="ru-RU"/>
              </w:rPr>
              <w:tab/>
              <w:t xml:space="preserve">                       </w:t>
            </w:r>
          </w:p>
          <w:p w:rsidR="00981FB4" w:rsidRPr="00C71D5F" w:rsidRDefault="00981FB4" w:rsidP="00C71D5F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76" w:type="dxa"/>
          </w:tcPr>
          <w:p w:rsidR="00981FB4" w:rsidRPr="00C71D5F" w:rsidRDefault="00D11DE1" w:rsidP="00C71D5F">
            <w:pPr>
              <w:autoSpaceDE w:val="0"/>
              <w:autoSpaceDN w:val="0"/>
              <w:adjustRightInd w:val="0"/>
              <w:spacing w:after="0" w:line="230" w:lineRule="auto"/>
              <w:ind w:left="-157" w:right="-11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98295" cy="691515"/>
                  <wp:effectExtent l="0" t="0" r="1905" b="0"/>
                  <wp:docPr id="1" name="Рисунок 2" descr="Описание: C:\Users\kadr12\Downloads\signature (19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C:\Users\kadr12\Downloads\signature (19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8295" cy="691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:rsidR="00981FB4" w:rsidRPr="00C71D5F" w:rsidRDefault="00981FB4" w:rsidP="00C71D5F">
            <w:pPr>
              <w:autoSpaceDE w:val="0"/>
              <w:autoSpaceDN w:val="0"/>
              <w:adjustRightInd w:val="0"/>
              <w:spacing w:after="0" w:line="230" w:lineRule="auto"/>
              <w:ind w:right="-110"/>
              <w:jc w:val="right"/>
              <w:rPr>
                <w:rFonts w:ascii="Times New Roman" w:hAnsi="Times New Roman"/>
                <w:sz w:val="26"/>
                <w:szCs w:val="26"/>
                <w:lang w:val="en-US" w:eastAsia="ru-RU"/>
              </w:rPr>
            </w:pPr>
          </w:p>
          <w:p w:rsidR="00981FB4" w:rsidRPr="00C71D5F" w:rsidRDefault="00981FB4" w:rsidP="00C71D5F">
            <w:pPr>
              <w:tabs>
                <w:tab w:val="right" w:pos="1593"/>
              </w:tabs>
              <w:autoSpaceDE w:val="0"/>
              <w:autoSpaceDN w:val="0"/>
              <w:adjustRightInd w:val="0"/>
              <w:spacing w:after="0" w:line="230" w:lineRule="auto"/>
              <w:ind w:right="-11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C71D5F">
              <w:rPr>
                <w:rFonts w:ascii="Times New Roman" w:hAnsi="Times New Roman"/>
                <w:sz w:val="26"/>
                <w:szCs w:val="26"/>
                <w:lang w:eastAsia="ru-RU"/>
              </w:rPr>
              <w:tab/>
              <w:t xml:space="preserve">     В.А. Борисов</w:t>
            </w:r>
          </w:p>
          <w:p w:rsidR="00981FB4" w:rsidRPr="00C71D5F" w:rsidRDefault="00981FB4" w:rsidP="00C71D5F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</w:tr>
    </w:tbl>
    <w:p w:rsidR="00981FB4" w:rsidRPr="00DA2B4A" w:rsidRDefault="00981FB4" w:rsidP="00B8354E">
      <w:pPr>
        <w:autoSpaceDE w:val="0"/>
        <w:autoSpaceDN w:val="0"/>
        <w:adjustRightInd w:val="0"/>
        <w:spacing w:after="0" w:line="230" w:lineRule="auto"/>
        <w:rPr>
          <w:rFonts w:ascii="Times New Roman" w:hAnsi="Times New Roman"/>
          <w:sz w:val="26"/>
          <w:szCs w:val="26"/>
        </w:rPr>
      </w:pPr>
    </w:p>
    <w:sectPr w:rsidR="00981FB4" w:rsidRPr="00DA2B4A" w:rsidSect="00542F54">
      <w:headerReference w:type="default" r:id="rId8"/>
      <w:pgSz w:w="11905" w:h="16838"/>
      <w:pgMar w:top="1134" w:right="851" w:bottom="709" w:left="1985" w:header="709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A34" w:rsidRDefault="001D4A34" w:rsidP="005312A5">
      <w:pPr>
        <w:spacing w:after="0" w:line="240" w:lineRule="auto"/>
      </w:pPr>
      <w:r>
        <w:separator/>
      </w:r>
    </w:p>
  </w:endnote>
  <w:endnote w:type="continuationSeparator" w:id="0">
    <w:p w:rsidR="001D4A34" w:rsidRDefault="001D4A34" w:rsidP="005312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A34" w:rsidRDefault="001D4A34" w:rsidP="005312A5">
      <w:pPr>
        <w:spacing w:after="0" w:line="240" w:lineRule="auto"/>
      </w:pPr>
      <w:r>
        <w:separator/>
      </w:r>
    </w:p>
  </w:footnote>
  <w:footnote w:type="continuationSeparator" w:id="0">
    <w:p w:rsidR="001D4A34" w:rsidRDefault="001D4A34" w:rsidP="005312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FB4" w:rsidRPr="00224FD2" w:rsidRDefault="00981FB4" w:rsidP="00224FD2">
    <w:pPr>
      <w:pStyle w:val="a3"/>
      <w:jc w:val="center"/>
      <w:rPr>
        <w:rFonts w:ascii="Times New Roman" w:hAnsi="Times New Roman"/>
        <w:sz w:val="24"/>
        <w:szCs w:val="24"/>
      </w:rPr>
    </w:pPr>
    <w:r w:rsidRPr="005312A5">
      <w:rPr>
        <w:rFonts w:ascii="Times New Roman" w:hAnsi="Times New Roman"/>
        <w:sz w:val="24"/>
        <w:szCs w:val="24"/>
      </w:rPr>
      <w:fldChar w:fldCharType="begin"/>
    </w:r>
    <w:r w:rsidRPr="005312A5">
      <w:rPr>
        <w:rFonts w:ascii="Times New Roman" w:hAnsi="Times New Roman"/>
        <w:sz w:val="24"/>
        <w:szCs w:val="24"/>
      </w:rPr>
      <w:instrText>PAGE   \* MERGEFORMAT</w:instrText>
    </w:r>
    <w:r w:rsidRPr="005312A5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2</w:t>
    </w:r>
    <w:r w:rsidRPr="005312A5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205"/>
    <w:rsid w:val="00002CCE"/>
    <w:rsid w:val="000037FA"/>
    <w:rsid w:val="000101E8"/>
    <w:rsid w:val="0002359F"/>
    <w:rsid w:val="0003599D"/>
    <w:rsid w:val="000360DA"/>
    <w:rsid w:val="000417EE"/>
    <w:rsid w:val="00053A37"/>
    <w:rsid w:val="00072D41"/>
    <w:rsid w:val="00074A3E"/>
    <w:rsid w:val="00074F75"/>
    <w:rsid w:val="00080591"/>
    <w:rsid w:val="00090AE0"/>
    <w:rsid w:val="00096E4C"/>
    <w:rsid w:val="000D2868"/>
    <w:rsid w:val="000D5EF5"/>
    <w:rsid w:val="000E0CB6"/>
    <w:rsid w:val="000E4FA1"/>
    <w:rsid w:val="000F035E"/>
    <w:rsid w:val="000F18D1"/>
    <w:rsid w:val="000F599C"/>
    <w:rsid w:val="000F5AFF"/>
    <w:rsid w:val="000F73D7"/>
    <w:rsid w:val="00101AD4"/>
    <w:rsid w:val="00103E8E"/>
    <w:rsid w:val="00107225"/>
    <w:rsid w:val="00117B56"/>
    <w:rsid w:val="001213E9"/>
    <w:rsid w:val="00125D5A"/>
    <w:rsid w:val="001311A7"/>
    <w:rsid w:val="00144ABB"/>
    <w:rsid w:val="00145335"/>
    <w:rsid w:val="00145805"/>
    <w:rsid w:val="00150C7B"/>
    <w:rsid w:val="00166E6B"/>
    <w:rsid w:val="00177060"/>
    <w:rsid w:val="00180F00"/>
    <w:rsid w:val="0019549D"/>
    <w:rsid w:val="00195B50"/>
    <w:rsid w:val="00195BF5"/>
    <w:rsid w:val="001B24A4"/>
    <w:rsid w:val="001B3930"/>
    <w:rsid w:val="001B3E98"/>
    <w:rsid w:val="001B5318"/>
    <w:rsid w:val="001B7D2E"/>
    <w:rsid w:val="001C0A72"/>
    <w:rsid w:val="001C127D"/>
    <w:rsid w:val="001D14C6"/>
    <w:rsid w:val="001D4A34"/>
    <w:rsid w:val="002001EE"/>
    <w:rsid w:val="00204E31"/>
    <w:rsid w:val="00205444"/>
    <w:rsid w:val="00206F1D"/>
    <w:rsid w:val="002159D2"/>
    <w:rsid w:val="002201A8"/>
    <w:rsid w:val="00224FD2"/>
    <w:rsid w:val="00230A4E"/>
    <w:rsid w:val="0024043A"/>
    <w:rsid w:val="0024580D"/>
    <w:rsid w:val="00250477"/>
    <w:rsid w:val="002513AD"/>
    <w:rsid w:val="0025375F"/>
    <w:rsid w:val="0026460E"/>
    <w:rsid w:val="0026600C"/>
    <w:rsid w:val="00275BC2"/>
    <w:rsid w:val="002812BC"/>
    <w:rsid w:val="002879EA"/>
    <w:rsid w:val="00292D2A"/>
    <w:rsid w:val="002953D5"/>
    <w:rsid w:val="002A0662"/>
    <w:rsid w:val="002A6D88"/>
    <w:rsid w:val="002C0E7F"/>
    <w:rsid w:val="002C2BC4"/>
    <w:rsid w:val="002D06D3"/>
    <w:rsid w:val="002D5A08"/>
    <w:rsid w:val="002D731F"/>
    <w:rsid w:val="002F1CA5"/>
    <w:rsid w:val="00310D82"/>
    <w:rsid w:val="0031149F"/>
    <w:rsid w:val="003166D8"/>
    <w:rsid w:val="0032256E"/>
    <w:rsid w:val="00347B74"/>
    <w:rsid w:val="0035030E"/>
    <w:rsid w:val="00356638"/>
    <w:rsid w:val="00362EEF"/>
    <w:rsid w:val="00370551"/>
    <w:rsid w:val="00376718"/>
    <w:rsid w:val="00380C91"/>
    <w:rsid w:val="00386CCC"/>
    <w:rsid w:val="00394EAA"/>
    <w:rsid w:val="003A21B7"/>
    <w:rsid w:val="003A34F7"/>
    <w:rsid w:val="003A636D"/>
    <w:rsid w:val="003A7B3D"/>
    <w:rsid w:val="003B2508"/>
    <w:rsid w:val="003B2A02"/>
    <w:rsid w:val="003B61F4"/>
    <w:rsid w:val="003D071B"/>
    <w:rsid w:val="003D0E29"/>
    <w:rsid w:val="003D656D"/>
    <w:rsid w:val="003E1290"/>
    <w:rsid w:val="00404CB0"/>
    <w:rsid w:val="00406A55"/>
    <w:rsid w:val="004104A7"/>
    <w:rsid w:val="0042099C"/>
    <w:rsid w:val="00420ED0"/>
    <w:rsid w:val="00431985"/>
    <w:rsid w:val="00435064"/>
    <w:rsid w:val="0043794F"/>
    <w:rsid w:val="00455A81"/>
    <w:rsid w:val="00466DE4"/>
    <w:rsid w:val="00473D49"/>
    <w:rsid w:val="004740DB"/>
    <w:rsid w:val="00480A4A"/>
    <w:rsid w:val="00494843"/>
    <w:rsid w:val="004B0724"/>
    <w:rsid w:val="004B1C7E"/>
    <w:rsid w:val="004E0181"/>
    <w:rsid w:val="004E4B09"/>
    <w:rsid w:val="004F1B12"/>
    <w:rsid w:val="004F6CD8"/>
    <w:rsid w:val="00511E7B"/>
    <w:rsid w:val="005312A5"/>
    <w:rsid w:val="005414CF"/>
    <w:rsid w:val="00542B4D"/>
    <w:rsid w:val="00542F54"/>
    <w:rsid w:val="00543331"/>
    <w:rsid w:val="00545912"/>
    <w:rsid w:val="00546DD8"/>
    <w:rsid w:val="00561410"/>
    <w:rsid w:val="005621FB"/>
    <w:rsid w:val="005640D5"/>
    <w:rsid w:val="005709DD"/>
    <w:rsid w:val="00582C42"/>
    <w:rsid w:val="005843AE"/>
    <w:rsid w:val="00585E94"/>
    <w:rsid w:val="00586167"/>
    <w:rsid w:val="00590E21"/>
    <w:rsid w:val="005A242B"/>
    <w:rsid w:val="005A3302"/>
    <w:rsid w:val="005B2C62"/>
    <w:rsid w:val="005C41CC"/>
    <w:rsid w:val="005D3B2D"/>
    <w:rsid w:val="005F74A7"/>
    <w:rsid w:val="006150D1"/>
    <w:rsid w:val="006203BD"/>
    <w:rsid w:val="00630F26"/>
    <w:rsid w:val="00655803"/>
    <w:rsid w:val="00662EA8"/>
    <w:rsid w:val="00680CB7"/>
    <w:rsid w:val="00686E94"/>
    <w:rsid w:val="00687872"/>
    <w:rsid w:val="006940DF"/>
    <w:rsid w:val="0069768B"/>
    <w:rsid w:val="006A26A3"/>
    <w:rsid w:val="006A6178"/>
    <w:rsid w:val="006C015F"/>
    <w:rsid w:val="006C2416"/>
    <w:rsid w:val="006C5213"/>
    <w:rsid w:val="006D2B0F"/>
    <w:rsid w:val="006E20F4"/>
    <w:rsid w:val="006F3777"/>
    <w:rsid w:val="006F46DF"/>
    <w:rsid w:val="006F59CA"/>
    <w:rsid w:val="006F7692"/>
    <w:rsid w:val="00707521"/>
    <w:rsid w:val="00724C34"/>
    <w:rsid w:val="00725795"/>
    <w:rsid w:val="007305D8"/>
    <w:rsid w:val="00734504"/>
    <w:rsid w:val="007526EC"/>
    <w:rsid w:val="00767840"/>
    <w:rsid w:val="00776B50"/>
    <w:rsid w:val="007770EC"/>
    <w:rsid w:val="00782E7F"/>
    <w:rsid w:val="00787AE4"/>
    <w:rsid w:val="007A0FE7"/>
    <w:rsid w:val="007A2ACE"/>
    <w:rsid w:val="007A42F0"/>
    <w:rsid w:val="007A557B"/>
    <w:rsid w:val="007A6B8E"/>
    <w:rsid w:val="007D1A77"/>
    <w:rsid w:val="007E002F"/>
    <w:rsid w:val="007E1D56"/>
    <w:rsid w:val="007F1FE2"/>
    <w:rsid w:val="007F59C8"/>
    <w:rsid w:val="007F65B7"/>
    <w:rsid w:val="008053D7"/>
    <w:rsid w:val="00812FFA"/>
    <w:rsid w:val="00823E5B"/>
    <w:rsid w:val="00833BF2"/>
    <w:rsid w:val="00837F70"/>
    <w:rsid w:val="008421EF"/>
    <w:rsid w:val="00851224"/>
    <w:rsid w:val="008523F8"/>
    <w:rsid w:val="008677BD"/>
    <w:rsid w:val="00883550"/>
    <w:rsid w:val="00886CF9"/>
    <w:rsid w:val="008872F8"/>
    <w:rsid w:val="00897DF6"/>
    <w:rsid w:val="008A33CF"/>
    <w:rsid w:val="008A5797"/>
    <w:rsid w:val="008B668A"/>
    <w:rsid w:val="008C08D2"/>
    <w:rsid w:val="008C37B7"/>
    <w:rsid w:val="008C7483"/>
    <w:rsid w:val="008D7DA8"/>
    <w:rsid w:val="008E2868"/>
    <w:rsid w:val="008E4E09"/>
    <w:rsid w:val="008E6462"/>
    <w:rsid w:val="008F477C"/>
    <w:rsid w:val="00904CA1"/>
    <w:rsid w:val="00905775"/>
    <w:rsid w:val="00910998"/>
    <w:rsid w:val="00915FE3"/>
    <w:rsid w:val="00916144"/>
    <w:rsid w:val="00917666"/>
    <w:rsid w:val="00917F9C"/>
    <w:rsid w:val="0092142A"/>
    <w:rsid w:val="009412C2"/>
    <w:rsid w:val="00952BC1"/>
    <w:rsid w:val="009625C4"/>
    <w:rsid w:val="00965847"/>
    <w:rsid w:val="0097441A"/>
    <w:rsid w:val="009759BF"/>
    <w:rsid w:val="0098124A"/>
    <w:rsid w:val="00981FB4"/>
    <w:rsid w:val="00982A72"/>
    <w:rsid w:val="00982C98"/>
    <w:rsid w:val="009861D3"/>
    <w:rsid w:val="00987832"/>
    <w:rsid w:val="00987A31"/>
    <w:rsid w:val="00991E90"/>
    <w:rsid w:val="009A2296"/>
    <w:rsid w:val="009A63CC"/>
    <w:rsid w:val="009B7C3B"/>
    <w:rsid w:val="009C3875"/>
    <w:rsid w:val="009F498E"/>
    <w:rsid w:val="009F6E24"/>
    <w:rsid w:val="00A00C5B"/>
    <w:rsid w:val="00A145DA"/>
    <w:rsid w:val="00A24B54"/>
    <w:rsid w:val="00A37429"/>
    <w:rsid w:val="00A40107"/>
    <w:rsid w:val="00A41551"/>
    <w:rsid w:val="00A53DD6"/>
    <w:rsid w:val="00A56D22"/>
    <w:rsid w:val="00A65D78"/>
    <w:rsid w:val="00A674BD"/>
    <w:rsid w:val="00A73841"/>
    <w:rsid w:val="00A76750"/>
    <w:rsid w:val="00A81667"/>
    <w:rsid w:val="00A85669"/>
    <w:rsid w:val="00A96BAC"/>
    <w:rsid w:val="00AB73F1"/>
    <w:rsid w:val="00AC04BB"/>
    <w:rsid w:val="00AD57F5"/>
    <w:rsid w:val="00AE67ED"/>
    <w:rsid w:val="00AF2E1B"/>
    <w:rsid w:val="00B10A90"/>
    <w:rsid w:val="00B1254E"/>
    <w:rsid w:val="00B20CED"/>
    <w:rsid w:val="00B2156B"/>
    <w:rsid w:val="00B24063"/>
    <w:rsid w:val="00B26813"/>
    <w:rsid w:val="00B32BE1"/>
    <w:rsid w:val="00B3641C"/>
    <w:rsid w:val="00B40A50"/>
    <w:rsid w:val="00B44F66"/>
    <w:rsid w:val="00B52B8B"/>
    <w:rsid w:val="00B54303"/>
    <w:rsid w:val="00B754D6"/>
    <w:rsid w:val="00B77059"/>
    <w:rsid w:val="00B80FBA"/>
    <w:rsid w:val="00B8168A"/>
    <w:rsid w:val="00B82BFB"/>
    <w:rsid w:val="00B8354E"/>
    <w:rsid w:val="00B83E96"/>
    <w:rsid w:val="00B96205"/>
    <w:rsid w:val="00BA50C9"/>
    <w:rsid w:val="00BB0A9D"/>
    <w:rsid w:val="00BC1ED1"/>
    <w:rsid w:val="00BD633E"/>
    <w:rsid w:val="00BE50CC"/>
    <w:rsid w:val="00BF5B8F"/>
    <w:rsid w:val="00BF766B"/>
    <w:rsid w:val="00C0494E"/>
    <w:rsid w:val="00C13D1C"/>
    <w:rsid w:val="00C2263E"/>
    <w:rsid w:val="00C25CAE"/>
    <w:rsid w:val="00C33617"/>
    <w:rsid w:val="00C51E99"/>
    <w:rsid w:val="00C66DC6"/>
    <w:rsid w:val="00C71D5F"/>
    <w:rsid w:val="00C76364"/>
    <w:rsid w:val="00C768A8"/>
    <w:rsid w:val="00C80382"/>
    <w:rsid w:val="00C80825"/>
    <w:rsid w:val="00C8575C"/>
    <w:rsid w:val="00C865C1"/>
    <w:rsid w:val="00C87740"/>
    <w:rsid w:val="00C908DD"/>
    <w:rsid w:val="00C927FD"/>
    <w:rsid w:val="00C953A7"/>
    <w:rsid w:val="00CB3385"/>
    <w:rsid w:val="00CB3EA9"/>
    <w:rsid w:val="00CC5F86"/>
    <w:rsid w:val="00CD5B58"/>
    <w:rsid w:val="00CE3D64"/>
    <w:rsid w:val="00CF6D9D"/>
    <w:rsid w:val="00D11DE1"/>
    <w:rsid w:val="00D125B5"/>
    <w:rsid w:val="00D12903"/>
    <w:rsid w:val="00D16B35"/>
    <w:rsid w:val="00D22CEA"/>
    <w:rsid w:val="00D26B9B"/>
    <w:rsid w:val="00D32B15"/>
    <w:rsid w:val="00D3604A"/>
    <w:rsid w:val="00D363DC"/>
    <w:rsid w:val="00D374D7"/>
    <w:rsid w:val="00D50954"/>
    <w:rsid w:val="00D50AEE"/>
    <w:rsid w:val="00D53762"/>
    <w:rsid w:val="00D57CC8"/>
    <w:rsid w:val="00D63580"/>
    <w:rsid w:val="00D764E9"/>
    <w:rsid w:val="00D85EFC"/>
    <w:rsid w:val="00D861C3"/>
    <w:rsid w:val="00D917B8"/>
    <w:rsid w:val="00DA2B4A"/>
    <w:rsid w:val="00DB5C0E"/>
    <w:rsid w:val="00DC51AB"/>
    <w:rsid w:val="00DD2E6D"/>
    <w:rsid w:val="00DE4B14"/>
    <w:rsid w:val="00DE75E9"/>
    <w:rsid w:val="00DF66DA"/>
    <w:rsid w:val="00E00150"/>
    <w:rsid w:val="00E03D73"/>
    <w:rsid w:val="00E04983"/>
    <w:rsid w:val="00E04EE2"/>
    <w:rsid w:val="00E1136A"/>
    <w:rsid w:val="00E12A39"/>
    <w:rsid w:val="00E16A2E"/>
    <w:rsid w:val="00E1768B"/>
    <w:rsid w:val="00E30407"/>
    <w:rsid w:val="00E33B45"/>
    <w:rsid w:val="00E40B97"/>
    <w:rsid w:val="00E51008"/>
    <w:rsid w:val="00E53177"/>
    <w:rsid w:val="00E54692"/>
    <w:rsid w:val="00E56EB3"/>
    <w:rsid w:val="00E61A4B"/>
    <w:rsid w:val="00E61C4F"/>
    <w:rsid w:val="00E634BB"/>
    <w:rsid w:val="00E7189E"/>
    <w:rsid w:val="00E71D03"/>
    <w:rsid w:val="00E77D49"/>
    <w:rsid w:val="00E85FDA"/>
    <w:rsid w:val="00E87C39"/>
    <w:rsid w:val="00E93A17"/>
    <w:rsid w:val="00EB121D"/>
    <w:rsid w:val="00EB4203"/>
    <w:rsid w:val="00EB6E58"/>
    <w:rsid w:val="00EC256A"/>
    <w:rsid w:val="00EC4233"/>
    <w:rsid w:val="00EC50B5"/>
    <w:rsid w:val="00ED2733"/>
    <w:rsid w:val="00ED634A"/>
    <w:rsid w:val="00ED6722"/>
    <w:rsid w:val="00EF4889"/>
    <w:rsid w:val="00F2727A"/>
    <w:rsid w:val="00F30869"/>
    <w:rsid w:val="00F375AF"/>
    <w:rsid w:val="00F91CA7"/>
    <w:rsid w:val="00FA11C3"/>
    <w:rsid w:val="00FA5B35"/>
    <w:rsid w:val="00FB19C7"/>
    <w:rsid w:val="00FB29AE"/>
    <w:rsid w:val="00FB6EE8"/>
    <w:rsid w:val="00FC0AD3"/>
    <w:rsid w:val="00FC4F81"/>
    <w:rsid w:val="00FD466A"/>
    <w:rsid w:val="00FD6880"/>
    <w:rsid w:val="00FD75C4"/>
    <w:rsid w:val="00FE053E"/>
    <w:rsid w:val="00FE56E3"/>
    <w:rsid w:val="00FF4257"/>
    <w:rsid w:val="00FF5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68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080591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8"/>
      <w:szCs w:val="28"/>
    </w:rPr>
  </w:style>
  <w:style w:type="paragraph" w:styleId="a3">
    <w:name w:val="header"/>
    <w:basedOn w:val="a"/>
    <w:link w:val="a4"/>
    <w:uiPriority w:val="99"/>
    <w:rsid w:val="005312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5312A5"/>
    <w:rPr>
      <w:rFonts w:cs="Times New Roman"/>
    </w:rPr>
  </w:style>
  <w:style w:type="paragraph" w:styleId="a5">
    <w:name w:val="footer"/>
    <w:basedOn w:val="a"/>
    <w:link w:val="a6"/>
    <w:uiPriority w:val="99"/>
    <w:rsid w:val="005312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5312A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A24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A24B54"/>
    <w:rPr>
      <w:rFonts w:ascii="Tahoma" w:hAnsi="Tahoma" w:cs="Times New Roman"/>
      <w:sz w:val="16"/>
    </w:rPr>
  </w:style>
  <w:style w:type="paragraph" w:customStyle="1" w:styleId="ConsPlusTitle">
    <w:name w:val="ConsPlusTitle"/>
    <w:uiPriority w:val="99"/>
    <w:rsid w:val="00B80FBA"/>
    <w:pPr>
      <w:widowControl w:val="0"/>
      <w:autoSpaceDE w:val="0"/>
      <w:autoSpaceDN w:val="0"/>
    </w:pPr>
    <w:rPr>
      <w:rFonts w:cs="Calibri"/>
      <w:b/>
      <w:sz w:val="22"/>
    </w:rPr>
  </w:style>
  <w:style w:type="paragraph" w:styleId="a9">
    <w:name w:val="Body Text"/>
    <w:basedOn w:val="a"/>
    <w:link w:val="aa"/>
    <w:uiPriority w:val="99"/>
    <w:semiHidden/>
    <w:rsid w:val="00BB0A9D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Знак"/>
    <w:link w:val="a9"/>
    <w:uiPriority w:val="99"/>
    <w:semiHidden/>
    <w:locked/>
    <w:rsid w:val="00BB0A9D"/>
    <w:rPr>
      <w:rFonts w:ascii="Times New Roman" w:hAnsi="Times New Roman" w:cs="Times New Roman"/>
      <w:sz w:val="24"/>
      <w:lang w:eastAsia="ru-RU"/>
    </w:rPr>
  </w:style>
  <w:style w:type="paragraph" w:styleId="ab">
    <w:name w:val="Body Text Indent"/>
    <w:basedOn w:val="a"/>
    <w:link w:val="ac"/>
    <w:uiPriority w:val="99"/>
    <w:semiHidden/>
    <w:locked/>
    <w:rsid w:val="00E61C4F"/>
    <w:pPr>
      <w:spacing w:after="120"/>
      <w:ind w:left="283"/>
    </w:pPr>
  </w:style>
  <w:style w:type="character" w:customStyle="1" w:styleId="ac">
    <w:name w:val="Основной текст с отступом Знак"/>
    <w:link w:val="ab"/>
    <w:uiPriority w:val="99"/>
    <w:semiHidden/>
    <w:locked/>
    <w:rsid w:val="00E61C4F"/>
    <w:rPr>
      <w:rFonts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68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080591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8"/>
      <w:szCs w:val="28"/>
    </w:rPr>
  </w:style>
  <w:style w:type="paragraph" w:styleId="a3">
    <w:name w:val="header"/>
    <w:basedOn w:val="a"/>
    <w:link w:val="a4"/>
    <w:uiPriority w:val="99"/>
    <w:rsid w:val="005312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5312A5"/>
    <w:rPr>
      <w:rFonts w:cs="Times New Roman"/>
    </w:rPr>
  </w:style>
  <w:style w:type="paragraph" w:styleId="a5">
    <w:name w:val="footer"/>
    <w:basedOn w:val="a"/>
    <w:link w:val="a6"/>
    <w:uiPriority w:val="99"/>
    <w:rsid w:val="005312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5312A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A24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A24B54"/>
    <w:rPr>
      <w:rFonts w:ascii="Tahoma" w:hAnsi="Tahoma" w:cs="Times New Roman"/>
      <w:sz w:val="16"/>
    </w:rPr>
  </w:style>
  <w:style w:type="paragraph" w:customStyle="1" w:styleId="ConsPlusTitle">
    <w:name w:val="ConsPlusTitle"/>
    <w:uiPriority w:val="99"/>
    <w:rsid w:val="00B80FBA"/>
    <w:pPr>
      <w:widowControl w:val="0"/>
      <w:autoSpaceDE w:val="0"/>
      <w:autoSpaceDN w:val="0"/>
    </w:pPr>
    <w:rPr>
      <w:rFonts w:cs="Calibri"/>
      <w:b/>
      <w:sz w:val="22"/>
    </w:rPr>
  </w:style>
  <w:style w:type="paragraph" w:styleId="a9">
    <w:name w:val="Body Text"/>
    <w:basedOn w:val="a"/>
    <w:link w:val="aa"/>
    <w:uiPriority w:val="99"/>
    <w:semiHidden/>
    <w:rsid w:val="00BB0A9D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Знак"/>
    <w:link w:val="a9"/>
    <w:uiPriority w:val="99"/>
    <w:semiHidden/>
    <w:locked/>
    <w:rsid w:val="00BB0A9D"/>
    <w:rPr>
      <w:rFonts w:ascii="Times New Roman" w:hAnsi="Times New Roman" w:cs="Times New Roman"/>
      <w:sz w:val="24"/>
      <w:lang w:eastAsia="ru-RU"/>
    </w:rPr>
  </w:style>
  <w:style w:type="paragraph" w:styleId="ab">
    <w:name w:val="Body Text Indent"/>
    <w:basedOn w:val="a"/>
    <w:link w:val="ac"/>
    <w:uiPriority w:val="99"/>
    <w:semiHidden/>
    <w:locked/>
    <w:rsid w:val="00E61C4F"/>
    <w:pPr>
      <w:spacing w:after="120"/>
      <w:ind w:left="283"/>
    </w:pPr>
  </w:style>
  <w:style w:type="character" w:customStyle="1" w:styleId="ac">
    <w:name w:val="Основной текст с отступом Знак"/>
    <w:link w:val="ab"/>
    <w:uiPriority w:val="99"/>
    <w:semiHidden/>
    <w:locked/>
    <w:rsid w:val="00E61C4F"/>
    <w:rPr>
      <w:rFonts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232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2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2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2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2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2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2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Едифанов Павел Владимирович</dc:creator>
  <cp:lastModifiedBy>АГЧР Фадеев Александр Игоревич</cp:lastModifiedBy>
  <cp:revision>3</cp:revision>
  <cp:lastPrinted>2024-07-12T08:41:00Z</cp:lastPrinted>
  <dcterms:created xsi:type="dcterms:W3CDTF">2024-07-12T08:42:00Z</dcterms:created>
  <dcterms:modified xsi:type="dcterms:W3CDTF">2024-07-12T08:47:00Z</dcterms:modified>
</cp:coreProperties>
</file>