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7C" w:rsidRPr="000A689C" w:rsidRDefault="000A689C" w:rsidP="000A689C">
      <w:pPr>
        <w:spacing w:after="0" w:line="240" w:lineRule="auto"/>
        <w:ind w:right="141"/>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p>
    <w:tbl>
      <w:tblPr>
        <w:tblW w:w="10080" w:type="dxa"/>
        <w:tblInd w:w="-72" w:type="dxa"/>
        <w:tblLayout w:type="fixed"/>
        <w:tblLook w:val="01E0" w:firstRow="1" w:lastRow="1" w:firstColumn="1" w:lastColumn="1" w:noHBand="0" w:noVBand="0"/>
      </w:tblPr>
      <w:tblGrid>
        <w:gridCol w:w="4140"/>
        <w:gridCol w:w="1800"/>
        <w:gridCol w:w="4140"/>
      </w:tblGrid>
      <w:tr w:rsidR="00B44A7C" w:rsidRPr="003B1FDD" w:rsidTr="00B44A7C">
        <w:tc>
          <w:tcPr>
            <w:tcW w:w="4140" w:type="dxa"/>
          </w:tcPr>
          <w:p w:rsidR="00B44A7C" w:rsidRPr="00807049" w:rsidRDefault="00B44A7C" w:rsidP="00B44A7C">
            <w:pPr>
              <w:suppressAutoHyphens/>
              <w:spacing w:after="0" w:line="240" w:lineRule="auto"/>
              <w:ind w:left="-108" w:right="72"/>
              <w:jc w:val="center"/>
              <w:rPr>
                <w:rFonts w:ascii="Arial Cyr Chuv" w:eastAsia="Times New Roman" w:hAnsi="Arial Cyr Chuv" w:cs="Arial"/>
                <w:sz w:val="26"/>
                <w:szCs w:val="26"/>
                <w:lang w:eastAsia="zh-CN"/>
              </w:rPr>
            </w:pPr>
            <w:proofErr w:type="spellStart"/>
            <w:r w:rsidRPr="00807049">
              <w:rPr>
                <w:rFonts w:ascii="Arial Cyr Chuv" w:eastAsia="Times New Roman" w:hAnsi="Arial Cyr Chuv" w:cs="Arial"/>
                <w:b/>
                <w:bCs/>
                <w:iCs/>
                <w:sz w:val="26"/>
                <w:szCs w:val="26"/>
                <w:lang w:eastAsia="zh-CN"/>
              </w:rPr>
              <w:t>Чёваш</w:t>
            </w:r>
            <w:proofErr w:type="spellEnd"/>
            <w:r w:rsidRPr="00807049">
              <w:rPr>
                <w:rFonts w:ascii="Arial Cyr Chuv" w:eastAsia="Times New Roman" w:hAnsi="Arial Cyr Chuv" w:cs="Arial"/>
                <w:b/>
                <w:bCs/>
                <w:iCs/>
                <w:sz w:val="26"/>
                <w:szCs w:val="26"/>
                <w:lang w:eastAsia="zh-CN"/>
              </w:rPr>
              <w:t xml:space="preserve"> Республики</w:t>
            </w:r>
          </w:p>
          <w:p w:rsidR="00B44A7C" w:rsidRPr="00807049" w:rsidRDefault="00B44A7C" w:rsidP="00B44A7C">
            <w:pPr>
              <w:suppressAutoHyphens/>
              <w:spacing w:after="0" w:line="240" w:lineRule="auto"/>
              <w:ind w:left="-108" w:right="74"/>
              <w:jc w:val="center"/>
              <w:rPr>
                <w:rFonts w:ascii="Arial Cyr Chuv" w:eastAsia="Times New Roman" w:hAnsi="Arial Cyr Chuv" w:cs="Arial"/>
                <w:b/>
                <w:bCs/>
                <w:sz w:val="26"/>
                <w:szCs w:val="26"/>
                <w:lang w:eastAsia="zh-CN"/>
              </w:rPr>
            </w:pPr>
          </w:p>
          <w:p w:rsidR="00B44A7C" w:rsidRPr="00807049" w:rsidRDefault="00B44A7C" w:rsidP="00B44A7C">
            <w:pPr>
              <w:suppressAutoHyphens/>
              <w:spacing w:after="0" w:line="240" w:lineRule="auto"/>
              <w:ind w:left="-108" w:right="74"/>
              <w:jc w:val="center"/>
              <w:rPr>
                <w:rFonts w:ascii="Arial Cyr Chuv" w:eastAsia="Times New Roman" w:hAnsi="Arial Cyr Chuv" w:cs="Arial"/>
                <w:b/>
                <w:bCs/>
                <w:sz w:val="26"/>
                <w:szCs w:val="26"/>
                <w:lang w:eastAsia="zh-CN"/>
              </w:rPr>
            </w:pPr>
            <w:proofErr w:type="spellStart"/>
            <w:r w:rsidRPr="00807049">
              <w:rPr>
                <w:rFonts w:ascii="Arial Cyr Chuv" w:eastAsia="Times New Roman" w:hAnsi="Arial Cyr Chuv" w:cs="Arial"/>
                <w:b/>
                <w:bCs/>
                <w:sz w:val="26"/>
                <w:szCs w:val="26"/>
                <w:lang w:eastAsia="zh-CN"/>
              </w:rPr>
              <w:t>Елч.к</w:t>
            </w:r>
            <w:proofErr w:type="spellEnd"/>
            <w:r w:rsidRPr="00807049">
              <w:rPr>
                <w:rFonts w:ascii="Arial Cyr Chuv" w:eastAsia="Times New Roman" w:hAnsi="Arial Cyr Chuv" w:cs="Arial"/>
                <w:b/>
                <w:bCs/>
                <w:sz w:val="26"/>
                <w:szCs w:val="26"/>
                <w:lang w:eastAsia="zh-CN"/>
              </w:rPr>
              <w:t xml:space="preserve"> </w:t>
            </w:r>
            <w:proofErr w:type="spellStart"/>
            <w:r w:rsidRPr="00807049">
              <w:rPr>
                <w:rFonts w:ascii="Arial Cyr Chuv" w:eastAsia="Times New Roman" w:hAnsi="Arial Cyr Chuv" w:cs="Arial"/>
                <w:b/>
                <w:bCs/>
                <w:sz w:val="26"/>
                <w:szCs w:val="26"/>
                <w:lang w:eastAsia="zh-CN"/>
              </w:rPr>
              <w:t>муниципаллё</w:t>
            </w:r>
            <w:proofErr w:type="spellEnd"/>
            <w:r w:rsidRPr="00807049">
              <w:rPr>
                <w:rFonts w:ascii="Arial Cyr Chuv" w:eastAsia="Times New Roman" w:hAnsi="Arial Cyr Chuv" w:cs="Arial"/>
                <w:b/>
                <w:bCs/>
                <w:sz w:val="26"/>
                <w:szCs w:val="26"/>
                <w:lang w:eastAsia="zh-CN"/>
              </w:rPr>
              <w:t xml:space="preserve"> </w:t>
            </w:r>
          </w:p>
          <w:p w:rsidR="00B44A7C" w:rsidRPr="00807049" w:rsidRDefault="00B44A7C" w:rsidP="00B44A7C">
            <w:pPr>
              <w:suppressAutoHyphens/>
              <w:spacing w:after="0" w:line="240" w:lineRule="auto"/>
              <w:ind w:left="-108" w:right="74"/>
              <w:jc w:val="center"/>
              <w:rPr>
                <w:rFonts w:ascii="Arial Cyr Chuv" w:eastAsia="Times New Roman" w:hAnsi="Arial Cyr Chuv" w:cs="Arial"/>
                <w:b/>
                <w:bCs/>
                <w:sz w:val="26"/>
                <w:szCs w:val="26"/>
                <w:lang w:eastAsia="zh-CN"/>
              </w:rPr>
            </w:pPr>
            <w:proofErr w:type="spellStart"/>
            <w:proofErr w:type="gramStart"/>
            <w:r w:rsidRPr="00807049">
              <w:rPr>
                <w:rFonts w:ascii="Arial Cyr Chuv" w:eastAsia="Times New Roman" w:hAnsi="Arial Cyr Chuv" w:cs="Arial"/>
                <w:b/>
                <w:bCs/>
                <w:sz w:val="26"/>
                <w:szCs w:val="26"/>
                <w:lang w:eastAsia="zh-CN"/>
              </w:rPr>
              <w:t>округ.н</w:t>
            </w:r>
            <w:proofErr w:type="spellEnd"/>
            <w:proofErr w:type="gramEnd"/>
            <w:r w:rsidRPr="00807049">
              <w:rPr>
                <w:rFonts w:ascii="Arial Cyr Chuv" w:eastAsia="Times New Roman" w:hAnsi="Arial Cyr Chuv" w:cs="Arial"/>
                <w:b/>
                <w:bCs/>
                <w:sz w:val="26"/>
                <w:szCs w:val="26"/>
                <w:lang w:eastAsia="zh-CN"/>
              </w:rPr>
              <w:t xml:space="preserve"> </w:t>
            </w:r>
            <w:proofErr w:type="spellStart"/>
            <w:r w:rsidRPr="00807049">
              <w:rPr>
                <w:rFonts w:ascii="Arial Cyr Chuv" w:eastAsia="Times New Roman" w:hAnsi="Arial Cyr Chuv" w:cs="Arial"/>
                <w:b/>
                <w:bCs/>
                <w:sz w:val="26"/>
                <w:szCs w:val="26"/>
                <w:lang w:eastAsia="zh-CN"/>
              </w:rPr>
              <w:t>депутатсен</w:t>
            </w:r>
            <w:proofErr w:type="spellEnd"/>
            <w:r w:rsidRPr="00807049">
              <w:rPr>
                <w:rFonts w:ascii="Arial Cyr Chuv" w:eastAsia="Times New Roman" w:hAnsi="Arial Cyr Chuv" w:cs="Arial"/>
                <w:b/>
                <w:bCs/>
                <w:sz w:val="26"/>
                <w:szCs w:val="26"/>
                <w:lang w:eastAsia="zh-CN"/>
              </w:rPr>
              <w:t xml:space="preserve"> </w:t>
            </w:r>
          </w:p>
          <w:p w:rsidR="00B44A7C" w:rsidRPr="00807049" w:rsidRDefault="00B44A7C" w:rsidP="00B44A7C">
            <w:pPr>
              <w:suppressAutoHyphens/>
              <w:spacing w:after="0" w:line="240" w:lineRule="auto"/>
              <w:ind w:left="-108" w:right="74"/>
              <w:jc w:val="center"/>
              <w:rPr>
                <w:rFonts w:ascii="Arial Cyr Chuv" w:eastAsia="Times New Roman" w:hAnsi="Arial Cyr Chuv" w:cs="Arial"/>
                <w:sz w:val="26"/>
                <w:szCs w:val="26"/>
                <w:lang w:eastAsia="zh-CN"/>
              </w:rPr>
            </w:pPr>
            <w:proofErr w:type="spellStart"/>
            <w:r w:rsidRPr="00807049">
              <w:rPr>
                <w:rFonts w:ascii="Arial Cyr Chuv" w:eastAsia="Times New Roman" w:hAnsi="Arial Cyr Chuv" w:cs="Arial"/>
                <w:b/>
                <w:bCs/>
                <w:sz w:val="26"/>
                <w:szCs w:val="26"/>
                <w:lang w:eastAsia="zh-CN"/>
              </w:rPr>
              <w:t>Пухёв</w:t>
            </w:r>
            <w:proofErr w:type="spellEnd"/>
            <w:r w:rsidRPr="00807049">
              <w:rPr>
                <w:rFonts w:ascii="Arial Cyr Chuv" w:eastAsia="Times New Roman" w:hAnsi="Arial Cyr Chuv" w:cs="Arial"/>
                <w:b/>
                <w:bCs/>
                <w:sz w:val="26"/>
                <w:szCs w:val="26"/>
                <w:lang w:eastAsia="zh-CN"/>
              </w:rPr>
              <w:t>.</w:t>
            </w:r>
          </w:p>
          <w:p w:rsidR="00B44A7C" w:rsidRPr="00807049" w:rsidRDefault="00B44A7C" w:rsidP="00B44A7C">
            <w:pPr>
              <w:suppressAutoHyphens/>
              <w:spacing w:after="0" w:line="240" w:lineRule="auto"/>
              <w:ind w:left="-108" w:right="74"/>
              <w:jc w:val="center"/>
              <w:rPr>
                <w:rFonts w:ascii="Arial Cyr Chuv" w:eastAsia="Times New Roman" w:hAnsi="Arial Cyr Chuv" w:cs="Arial"/>
                <w:b/>
                <w:bCs/>
                <w:sz w:val="26"/>
                <w:szCs w:val="26"/>
                <w:lang w:eastAsia="zh-CN"/>
              </w:rPr>
            </w:pPr>
          </w:p>
          <w:p w:rsidR="00B44A7C" w:rsidRPr="00807049" w:rsidRDefault="00B44A7C" w:rsidP="00B44A7C">
            <w:pPr>
              <w:suppressAutoHyphens/>
              <w:spacing w:after="0" w:line="240" w:lineRule="auto"/>
              <w:ind w:left="-108" w:right="74"/>
              <w:jc w:val="center"/>
              <w:rPr>
                <w:rFonts w:ascii="Arial Cyr Chuv" w:eastAsia="Times New Roman" w:hAnsi="Arial Cyr Chuv" w:cs="Arial"/>
                <w:sz w:val="26"/>
                <w:szCs w:val="26"/>
                <w:lang w:eastAsia="zh-CN"/>
              </w:rPr>
            </w:pPr>
            <w:r w:rsidRPr="00807049">
              <w:rPr>
                <w:rFonts w:ascii="Arial Cyr Chuv" w:eastAsia="Times New Roman" w:hAnsi="Arial Cyr Chuv" w:cs="Arial"/>
                <w:b/>
                <w:sz w:val="26"/>
                <w:szCs w:val="26"/>
                <w:lang w:eastAsia="zh-CN"/>
              </w:rPr>
              <w:t>ЙЫШЁНУ</w:t>
            </w:r>
          </w:p>
          <w:p w:rsidR="00B44A7C" w:rsidRPr="00807049" w:rsidRDefault="00B44A7C" w:rsidP="00B44A7C">
            <w:pPr>
              <w:suppressAutoHyphens/>
              <w:spacing w:after="0" w:line="240" w:lineRule="auto"/>
              <w:ind w:left="-108" w:right="74"/>
              <w:jc w:val="center"/>
              <w:rPr>
                <w:rFonts w:ascii="Arial Cyr Chuv" w:eastAsia="Times New Roman" w:hAnsi="Arial Cyr Chuv" w:cs="Arial"/>
                <w:b/>
                <w:sz w:val="26"/>
                <w:szCs w:val="26"/>
                <w:lang w:eastAsia="zh-CN"/>
              </w:rPr>
            </w:pPr>
          </w:p>
          <w:p w:rsidR="00B44A7C" w:rsidRPr="000A689C" w:rsidRDefault="000A689C" w:rsidP="00B44A7C">
            <w:pPr>
              <w:suppressAutoHyphens/>
              <w:spacing w:after="0" w:line="240" w:lineRule="auto"/>
              <w:ind w:right="-108"/>
              <w:jc w:val="center"/>
              <w:rPr>
                <w:rFonts w:ascii="Arial Cyr Chuv" w:eastAsia="Times New Roman" w:hAnsi="Arial Cyr Chuv" w:cs="Arial"/>
                <w:sz w:val="24"/>
                <w:szCs w:val="24"/>
                <w:lang w:eastAsia="zh-CN"/>
              </w:rPr>
            </w:pPr>
            <w:r>
              <w:rPr>
                <w:rFonts w:ascii="Arial Cyr Chuv" w:eastAsia="Times New Roman" w:hAnsi="Arial Cyr Chuv" w:cs="Arial"/>
                <w:sz w:val="24"/>
                <w:szCs w:val="24"/>
                <w:lang w:eastAsia="zh-CN"/>
              </w:rPr>
              <w:t xml:space="preserve">2023 </w:t>
            </w:r>
            <w:proofErr w:type="gramStart"/>
            <w:r>
              <w:rPr>
                <w:rFonts w:ascii="Arial Cyr Chuv" w:eastAsia="Times New Roman" w:hAnsi="Arial Cyr Chuv" w:cs="Arial"/>
                <w:sz w:val="24"/>
                <w:szCs w:val="24"/>
                <w:lang w:eastAsia="zh-CN"/>
              </w:rPr>
              <w:t>=?</w:t>
            </w:r>
            <w:proofErr w:type="spellStart"/>
            <w:r>
              <w:rPr>
                <w:rFonts w:ascii="Arial Cyr Chuv" w:eastAsia="Times New Roman" w:hAnsi="Arial Cyr Chuv" w:cs="Arial"/>
                <w:sz w:val="24"/>
                <w:szCs w:val="24"/>
                <w:lang w:eastAsia="zh-CN"/>
              </w:rPr>
              <w:t>октябр</w:t>
            </w:r>
            <w:proofErr w:type="gramEnd"/>
            <w:r>
              <w:rPr>
                <w:rFonts w:ascii="Arial Cyr Chuv" w:eastAsia="Times New Roman" w:hAnsi="Arial Cyr Chuv" w:cs="Arial"/>
                <w:sz w:val="24"/>
                <w:szCs w:val="24"/>
                <w:lang w:eastAsia="zh-CN"/>
              </w:rPr>
              <w:t>.н</w:t>
            </w:r>
            <w:proofErr w:type="spellEnd"/>
            <w:r>
              <w:rPr>
                <w:rFonts w:ascii="Arial Cyr Chuv" w:eastAsia="Times New Roman" w:hAnsi="Arial Cyr Chuv" w:cs="Arial"/>
                <w:sz w:val="24"/>
                <w:szCs w:val="24"/>
                <w:lang w:eastAsia="zh-CN"/>
              </w:rPr>
              <w:t xml:space="preserve"> 03</w:t>
            </w:r>
            <w:r w:rsidR="00B44A7C" w:rsidRPr="000A689C">
              <w:rPr>
                <w:rFonts w:ascii="Arial Cyr Chuv" w:eastAsia="Times New Roman" w:hAnsi="Arial Cyr Chuv" w:cs="Arial"/>
                <w:sz w:val="24"/>
                <w:szCs w:val="24"/>
                <w:lang w:eastAsia="zh-CN"/>
              </w:rPr>
              <w:t>-м.ш. №</w:t>
            </w:r>
            <w:r>
              <w:rPr>
                <w:rFonts w:ascii="Times New Roman" w:eastAsia="Times New Roman" w:hAnsi="Times New Roman" w:cs="Times New Roman"/>
                <w:sz w:val="26"/>
                <w:szCs w:val="26"/>
                <w:lang w:eastAsia="zh-CN"/>
              </w:rPr>
              <w:t>6/7-с</w:t>
            </w:r>
          </w:p>
          <w:p w:rsidR="00B44A7C" w:rsidRPr="000A689C" w:rsidRDefault="000A689C" w:rsidP="000A689C">
            <w:pPr>
              <w:suppressAutoHyphens/>
              <w:spacing w:after="0" w:line="240" w:lineRule="auto"/>
              <w:rPr>
                <w:rFonts w:ascii="Times New Roman" w:eastAsia="Times New Roman" w:hAnsi="Times New Roman" w:cs="Times New Roman"/>
                <w:sz w:val="21"/>
                <w:szCs w:val="21"/>
                <w:lang w:eastAsia="zh-CN"/>
              </w:rPr>
            </w:pPr>
            <w:r>
              <w:rPr>
                <w:rFonts w:ascii="Arial Cyr Chuv" w:eastAsia="Times New Roman" w:hAnsi="Arial Cyr Chuv" w:cs="Arial"/>
                <w:sz w:val="24"/>
                <w:szCs w:val="24"/>
                <w:lang w:eastAsia="zh-CN"/>
              </w:rPr>
              <w:t xml:space="preserve">                 </w:t>
            </w:r>
            <w:proofErr w:type="spellStart"/>
            <w:r w:rsidR="00B44A7C" w:rsidRPr="000A689C">
              <w:rPr>
                <w:rFonts w:ascii="Arial Cyr Chuv" w:eastAsia="Times New Roman" w:hAnsi="Arial Cyr Chuv" w:cs="Arial"/>
                <w:sz w:val="21"/>
                <w:szCs w:val="21"/>
                <w:lang w:eastAsia="zh-CN"/>
              </w:rPr>
              <w:t>Елч.к</w:t>
            </w:r>
            <w:proofErr w:type="spellEnd"/>
            <w:r w:rsidR="00B44A7C" w:rsidRPr="000A689C">
              <w:rPr>
                <w:rFonts w:ascii="Arial Cyr Chuv" w:eastAsia="Times New Roman" w:hAnsi="Arial Cyr Chuv" w:cs="Arial"/>
                <w:sz w:val="21"/>
                <w:szCs w:val="21"/>
                <w:lang w:eastAsia="zh-CN"/>
              </w:rPr>
              <w:t xml:space="preserve"> ял.</w:t>
            </w:r>
          </w:p>
        </w:tc>
        <w:tc>
          <w:tcPr>
            <w:tcW w:w="1800" w:type="dxa"/>
          </w:tcPr>
          <w:p w:rsidR="00B44A7C" w:rsidRPr="003B1FDD" w:rsidRDefault="00B44A7C" w:rsidP="00B44A7C">
            <w:pPr>
              <w:suppressAutoHyphens/>
              <w:snapToGrid w:val="0"/>
              <w:spacing w:after="0" w:line="240" w:lineRule="auto"/>
              <w:rPr>
                <w:rFonts w:ascii="Times New Roman" w:eastAsia="Times New Roman" w:hAnsi="Times New Roman" w:cs="Times New Roman"/>
                <w:sz w:val="26"/>
                <w:szCs w:val="26"/>
                <w:lang w:eastAsia="zh-CN"/>
              </w:rPr>
            </w:pPr>
          </w:p>
          <w:p w:rsidR="00B44A7C" w:rsidRPr="003B1FDD" w:rsidRDefault="00B44A7C" w:rsidP="00B44A7C">
            <w:pPr>
              <w:suppressAutoHyphens/>
              <w:spacing w:after="0" w:line="240" w:lineRule="auto"/>
              <w:ind w:left="-108"/>
              <w:jc w:val="center"/>
              <w:rPr>
                <w:rFonts w:ascii="Times New Roman" w:eastAsia="Times New Roman" w:hAnsi="Times New Roman" w:cs="Times New Roman"/>
                <w:bCs/>
                <w:iCs/>
                <w:sz w:val="26"/>
                <w:szCs w:val="26"/>
                <w:lang w:eastAsia="zh-CN"/>
              </w:rPr>
            </w:pPr>
            <w:r w:rsidRPr="003B1FDD">
              <w:rPr>
                <w:rFonts w:ascii="Times New Roman" w:eastAsia="Times New Roman" w:hAnsi="Times New Roman" w:cs="Times New Roman"/>
                <w:noProof/>
                <w:sz w:val="26"/>
                <w:szCs w:val="26"/>
                <w:lang w:eastAsia="ru-RU"/>
              </w:rPr>
              <w:drawing>
                <wp:inline distT="0" distB="0" distL="0" distR="0" wp14:anchorId="5921FBD4" wp14:editId="07C6D068">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B44A7C" w:rsidRPr="003B1FDD" w:rsidRDefault="00B44A7C" w:rsidP="00B44A7C">
            <w:pPr>
              <w:suppressAutoHyphens/>
              <w:spacing w:after="0" w:line="240" w:lineRule="auto"/>
              <w:ind w:left="-108" w:right="72"/>
              <w:jc w:val="center"/>
              <w:rPr>
                <w:rFonts w:ascii="Times New Roman" w:eastAsia="Times New Roman" w:hAnsi="Times New Roman" w:cs="Times New Roman"/>
                <w:sz w:val="26"/>
                <w:szCs w:val="26"/>
                <w:lang w:eastAsia="zh-CN"/>
              </w:rPr>
            </w:pPr>
            <w:proofErr w:type="gramStart"/>
            <w:r w:rsidRPr="003B1FDD">
              <w:rPr>
                <w:rFonts w:ascii="Times New Roman" w:eastAsia="Times New Roman" w:hAnsi="Times New Roman" w:cs="Times New Roman"/>
                <w:b/>
                <w:bCs/>
                <w:iCs/>
                <w:sz w:val="26"/>
                <w:szCs w:val="26"/>
                <w:lang w:eastAsia="zh-CN"/>
              </w:rPr>
              <w:t>Чувашская  Республика</w:t>
            </w:r>
            <w:proofErr w:type="gramEnd"/>
          </w:p>
          <w:p w:rsidR="00B44A7C" w:rsidRPr="003B1FDD" w:rsidRDefault="00B44A7C" w:rsidP="00B44A7C">
            <w:pPr>
              <w:suppressAutoHyphens/>
              <w:spacing w:after="0" w:line="240" w:lineRule="auto"/>
              <w:ind w:left="-108" w:right="74"/>
              <w:jc w:val="center"/>
              <w:rPr>
                <w:rFonts w:ascii="Times New Roman" w:eastAsia="Times New Roman" w:hAnsi="Times New Roman" w:cs="Times New Roman"/>
                <w:b/>
                <w:bCs/>
                <w:sz w:val="26"/>
                <w:szCs w:val="26"/>
                <w:lang w:eastAsia="zh-CN"/>
              </w:rPr>
            </w:pPr>
          </w:p>
          <w:p w:rsidR="00B44A7C" w:rsidRPr="003B1FDD" w:rsidRDefault="00B44A7C" w:rsidP="00B44A7C">
            <w:pPr>
              <w:suppressAutoHyphens/>
              <w:spacing w:after="0" w:line="240" w:lineRule="auto"/>
              <w:ind w:left="-108" w:right="74"/>
              <w:jc w:val="center"/>
              <w:rPr>
                <w:rFonts w:ascii="Times New Roman" w:eastAsia="Times New Roman" w:hAnsi="Times New Roman" w:cs="Times New Roman"/>
                <w:sz w:val="26"/>
                <w:szCs w:val="26"/>
                <w:lang w:eastAsia="zh-CN"/>
              </w:rPr>
            </w:pPr>
            <w:r w:rsidRPr="003B1FDD">
              <w:rPr>
                <w:rFonts w:ascii="Times New Roman" w:eastAsia="Times New Roman" w:hAnsi="Times New Roman" w:cs="Times New Roman"/>
                <w:b/>
                <w:bCs/>
                <w:sz w:val="26"/>
                <w:szCs w:val="26"/>
                <w:lang w:eastAsia="zh-CN"/>
              </w:rPr>
              <w:t xml:space="preserve">Собрание депутатов </w:t>
            </w:r>
          </w:p>
          <w:p w:rsidR="00B44A7C" w:rsidRPr="003B1FDD" w:rsidRDefault="00B44A7C" w:rsidP="00B44A7C">
            <w:pPr>
              <w:suppressAutoHyphens/>
              <w:spacing w:after="0" w:line="240" w:lineRule="auto"/>
              <w:ind w:left="-108" w:right="74"/>
              <w:jc w:val="center"/>
              <w:rPr>
                <w:rFonts w:ascii="Times New Roman" w:eastAsia="Times New Roman" w:hAnsi="Times New Roman" w:cs="Times New Roman"/>
                <w:b/>
                <w:bCs/>
                <w:sz w:val="26"/>
                <w:szCs w:val="26"/>
                <w:lang w:eastAsia="zh-CN"/>
              </w:rPr>
            </w:pPr>
            <w:r w:rsidRPr="003B1FDD">
              <w:rPr>
                <w:rFonts w:ascii="Times New Roman" w:eastAsia="Times New Roman" w:hAnsi="Times New Roman" w:cs="Times New Roman"/>
                <w:b/>
                <w:bCs/>
                <w:sz w:val="26"/>
                <w:szCs w:val="26"/>
                <w:lang w:eastAsia="zh-CN"/>
              </w:rPr>
              <w:t xml:space="preserve">Яльчикского </w:t>
            </w:r>
          </w:p>
          <w:p w:rsidR="00B44A7C" w:rsidRPr="003B1FDD" w:rsidRDefault="00B44A7C" w:rsidP="00B44A7C">
            <w:pPr>
              <w:suppressAutoHyphens/>
              <w:spacing w:after="0" w:line="240" w:lineRule="auto"/>
              <w:ind w:left="-108" w:right="74"/>
              <w:jc w:val="center"/>
              <w:rPr>
                <w:rFonts w:ascii="Times New Roman" w:eastAsia="Times New Roman" w:hAnsi="Times New Roman" w:cs="Times New Roman"/>
                <w:sz w:val="26"/>
                <w:szCs w:val="26"/>
                <w:lang w:eastAsia="zh-CN"/>
              </w:rPr>
            </w:pPr>
            <w:r w:rsidRPr="003B1FDD">
              <w:rPr>
                <w:rFonts w:ascii="Times New Roman" w:eastAsia="Times New Roman" w:hAnsi="Times New Roman" w:cs="Times New Roman"/>
                <w:b/>
                <w:bCs/>
                <w:sz w:val="26"/>
                <w:szCs w:val="26"/>
                <w:lang w:eastAsia="zh-CN"/>
              </w:rPr>
              <w:t>муниципального округа</w:t>
            </w:r>
          </w:p>
          <w:p w:rsidR="00B44A7C" w:rsidRPr="003B1FDD" w:rsidRDefault="00B44A7C" w:rsidP="00B44A7C">
            <w:pPr>
              <w:suppressAutoHyphens/>
              <w:spacing w:after="0" w:line="240" w:lineRule="auto"/>
              <w:ind w:left="-108" w:right="74"/>
              <w:jc w:val="center"/>
              <w:rPr>
                <w:rFonts w:ascii="Times New Roman" w:eastAsia="Times New Roman" w:hAnsi="Times New Roman" w:cs="Times New Roman"/>
                <w:b/>
                <w:bCs/>
                <w:sz w:val="26"/>
                <w:szCs w:val="26"/>
                <w:lang w:eastAsia="zh-CN"/>
              </w:rPr>
            </w:pPr>
          </w:p>
          <w:p w:rsidR="00B44A7C" w:rsidRPr="003B1FDD" w:rsidRDefault="00B44A7C" w:rsidP="00B44A7C">
            <w:pPr>
              <w:keepNext/>
              <w:numPr>
                <w:ilvl w:val="0"/>
                <w:numId w:val="1"/>
              </w:numPr>
              <w:suppressAutoHyphens/>
              <w:spacing w:after="0" w:line="240" w:lineRule="auto"/>
              <w:ind w:left="-108" w:right="74"/>
              <w:jc w:val="center"/>
              <w:outlineLvl w:val="0"/>
              <w:rPr>
                <w:rFonts w:ascii="Times New Roman" w:eastAsia="Times New Roman" w:hAnsi="Times New Roman" w:cs="Times New Roman"/>
                <w:sz w:val="26"/>
                <w:szCs w:val="26"/>
                <w:lang w:val="x-none" w:eastAsia="zh-CN"/>
              </w:rPr>
            </w:pPr>
            <w:r w:rsidRPr="003B1FDD">
              <w:rPr>
                <w:rFonts w:ascii="Times New Roman" w:eastAsia="Times New Roman" w:hAnsi="Times New Roman" w:cs="Times New Roman"/>
                <w:b/>
                <w:sz w:val="26"/>
                <w:szCs w:val="26"/>
                <w:lang w:eastAsia="ru-RU"/>
              </w:rPr>
              <w:t>РЕШЕНИЕ</w:t>
            </w:r>
          </w:p>
          <w:p w:rsidR="00B44A7C" w:rsidRPr="003B1FDD" w:rsidRDefault="00B44A7C" w:rsidP="00B44A7C">
            <w:pPr>
              <w:suppressAutoHyphens/>
              <w:spacing w:after="0" w:line="240" w:lineRule="auto"/>
              <w:rPr>
                <w:rFonts w:ascii="Times New Roman" w:eastAsia="Times New Roman" w:hAnsi="Times New Roman" w:cs="Times New Roman"/>
                <w:b/>
                <w:sz w:val="26"/>
                <w:szCs w:val="26"/>
                <w:lang w:eastAsia="ru-RU"/>
              </w:rPr>
            </w:pPr>
          </w:p>
          <w:p w:rsidR="00B44A7C" w:rsidRPr="003B1FDD" w:rsidRDefault="000A689C" w:rsidP="00B44A7C">
            <w:pPr>
              <w:suppressAutoHyphens/>
              <w:spacing w:after="0" w:line="240" w:lineRule="auto"/>
              <w:ind w:left="-108" w:right="-108"/>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w:t>
            </w:r>
            <w:proofErr w:type="gramStart"/>
            <w:r>
              <w:rPr>
                <w:rFonts w:ascii="Times New Roman" w:eastAsia="Times New Roman" w:hAnsi="Times New Roman" w:cs="Times New Roman"/>
                <w:sz w:val="26"/>
                <w:szCs w:val="26"/>
                <w:lang w:eastAsia="zh-CN"/>
              </w:rPr>
              <w:t>03 »</w:t>
            </w:r>
            <w:proofErr w:type="gramEnd"/>
            <w:r>
              <w:rPr>
                <w:rFonts w:ascii="Times New Roman" w:eastAsia="Times New Roman" w:hAnsi="Times New Roman" w:cs="Times New Roman"/>
                <w:sz w:val="26"/>
                <w:szCs w:val="26"/>
                <w:lang w:eastAsia="zh-CN"/>
              </w:rPr>
              <w:t xml:space="preserve"> октября </w:t>
            </w:r>
            <w:r w:rsidR="00B44A7C" w:rsidRPr="003B1FDD">
              <w:rPr>
                <w:rFonts w:ascii="Times New Roman" w:eastAsia="Times New Roman" w:hAnsi="Times New Roman" w:cs="Times New Roman"/>
                <w:sz w:val="26"/>
                <w:szCs w:val="26"/>
                <w:lang w:eastAsia="zh-CN"/>
              </w:rPr>
              <w:t>2023 г. №</w:t>
            </w:r>
            <w:r>
              <w:rPr>
                <w:rFonts w:ascii="Times New Roman" w:eastAsia="Times New Roman" w:hAnsi="Times New Roman" w:cs="Times New Roman"/>
                <w:sz w:val="26"/>
                <w:szCs w:val="26"/>
                <w:lang w:eastAsia="zh-CN"/>
              </w:rPr>
              <w:t xml:space="preserve"> 6/7-с</w:t>
            </w:r>
          </w:p>
          <w:p w:rsidR="00B44A7C" w:rsidRPr="003B1FDD" w:rsidRDefault="000A689C" w:rsidP="000A68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4"/>
                <w:szCs w:val="24"/>
                <w:lang w:eastAsia="zh-CN"/>
              </w:rPr>
              <w:t xml:space="preserve">                </w:t>
            </w:r>
            <w:r w:rsidR="00B44A7C" w:rsidRPr="00807049">
              <w:rPr>
                <w:rFonts w:ascii="Times New Roman" w:eastAsia="Times New Roman" w:hAnsi="Times New Roman" w:cs="Times New Roman"/>
                <w:sz w:val="24"/>
                <w:szCs w:val="24"/>
                <w:lang w:eastAsia="zh-CN"/>
              </w:rPr>
              <w:t>село Яльчики</w:t>
            </w:r>
          </w:p>
        </w:tc>
      </w:tr>
    </w:tbl>
    <w:p w:rsidR="00B44A7C" w:rsidRPr="003B1FDD" w:rsidRDefault="00B44A7C" w:rsidP="00B44A7C">
      <w:pPr>
        <w:spacing w:after="0" w:line="240" w:lineRule="auto"/>
        <w:ind w:right="4535" w:firstLine="709"/>
        <w:jc w:val="center"/>
        <w:rPr>
          <w:rFonts w:ascii="Times New Roman" w:eastAsia="Times New Roman" w:hAnsi="Times New Roman" w:cs="Times New Roman"/>
          <w:b/>
          <w:bCs/>
          <w:color w:val="000000"/>
          <w:sz w:val="26"/>
          <w:szCs w:val="26"/>
          <w:lang w:eastAsia="ru-RU"/>
        </w:rPr>
      </w:pPr>
    </w:p>
    <w:p w:rsidR="00B44A7C" w:rsidRPr="003B1FDD" w:rsidRDefault="00B44A7C" w:rsidP="00B44A7C">
      <w:pPr>
        <w:spacing w:after="0" w:line="240" w:lineRule="auto"/>
        <w:ind w:right="4535" w:firstLine="709"/>
        <w:jc w:val="center"/>
        <w:rPr>
          <w:rFonts w:ascii="Times New Roman" w:eastAsia="Times New Roman" w:hAnsi="Times New Roman" w:cs="Times New Roman"/>
          <w:b/>
          <w:bCs/>
          <w:color w:val="000000"/>
          <w:sz w:val="26"/>
          <w:szCs w:val="26"/>
          <w:lang w:eastAsia="ru-RU"/>
        </w:rPr>
      </w:pPr>
    </w:p>
    <w:p w:rsidR="00B44A7C" w:rsidRPr="003B1FDD" w:rsidRDefault="00B44A7C" w:rsidP="00B44A7C">
      <w:pPr>
        <w:spacing w:after="0" w:line="240" w:lineRule="auto"/>
        <w:ind w:right="4535" w:firstLine="709"/>
        <w:jc w:val="both"/>
        <w:rPr>
          <w:rFonts w:ascii="Times New Roman" w:eastAsia="Times New Roman" w:hAnsi="Times New Roman" w:cs="Times New Roman"/>
          <w:b/>
          <w:bCs/>
          <w:color w:val="000000"/>
          <w:sz w:val="26"/>
          <w:szCs w:val="26"/>
          <w:lang w:eastAsia="ru-RU"/>
        </w:rPr>
      </w:pPr>
    </w:p>
    <w:p w:rsidR="00B44A7C" w:rsidRPr="003B1FDD" w:rsidRDefault="00B44A7C" w:rsidP="00B44A7C">
      <w:pPr>
        <w:spacing w:after="0" w:line="240" w:lineRule="auto"/>
        <w:ind w:right="4535"/>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bCs/>
          <w:color w:val="000000"/>
          <w:sz w:val="26"/>
          <w:szCs w:val="26"/>
          <w:lang w:eastAsia="ru-RU"/>
        </w:rPr>
        <w:t xml:space="preserve">Об утверждении </w:t>
      </w:r>
      <w:r w:rsidR="00763FD5" w:rsidRPr="003B1FDD">
        <w:rPr>
          <w:rFonts w:ascii="Times New Roman" w:eastAsia="Times New Roman" w:hAnsi="Times New Roman" w:cs="Times New Roman"/>
          <w:bCs/>
          <w:color w:val="000000"/>
          <w:sz w:val="26"/>
          <w:szCs w:val="26"/>
          <w:lang w:eastAsia="ru-RU"/>
        </w:rPr>
        <w:t>Правил</w:t>
      </w:r>
      <w:r w:rsidRPr="003B1FDD">
        <w:rPr>
          <w:rFonts w:ascii="Times New Roman" w:eastAsia="Times New Roman" w:hAnsi="Times New Roman" w:cs="Times New Roman"/>
          <w:bCs/>
          <w:color w:val="000000"/>
          <w:sz w:val="26"/>
          <w:szCs w:val="26"/>
          <w:lang w:eastAsia="ru-RU"/>
        </w:rPr>
        <w:t xml:space="preserve"> благоустройства территорий Яльчикского муниципального округа Чувашской Республики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№1042/</w:t>
      </w:r>
      <w:proofErr w:type="spellStart"/>
      <w:r w:rsidRPr="003B1FDD">
        <w:rPr>
          <w:rFonts w:ascii="Times New Roman" w:eastAsia="Times New Roman" w:hAnsi="Times New Roman" w:cs="Times New Roman"/>
          <w:color w:val="000000"/>
          <w:sz w:val="26"/>
          <w:szCs w:val="26"/>
          <w:lang w:eastAsia="ru-RU"/>
        </w:rPr>
        <w:t>пр</w:t>
      </w:r>
      <w:proofErr w:type="spellEnd"/>
      <w:r w:rsidRPr="003B1FDD">
        <w:rPr>
          <w:rFonts w:ascii="Times New Roman" w:eastAsia="Times New Roman" w:hAnsi="Times New Roman" w:cs="Times New Roman"/>
          <w:color w:val="000000"/>
          <w:sz w:val="26"/>
          <w:szCs w:val="26"/>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hyperlink r:id="rId6" w:history="1">
        <w:r w:rsidRPr="003B1FDD">
          <w:rPr>
            <w:rFonts w:ascii="Times New Roman" w:eastAsia="Times New Roman" w:hAnsi="Times New Roman" w:cs="Times New Roman"/>
            <w:color w:val="000000"/>
            <w:sz w:val="26"/>
            <w:szCs w:val="26"/>
            <w:lang w:eastAsia="ru-RU"/>
          </w:rPr>
          <w:t>Уставом</w:t>
        </w:r>
      </w:hyperlink>
      <w:r w:rsidRPr="003B1FDD">
        <w:rPr>
          <w:rFonts w:ascii="Times New Roman" w:eastAsia="Times New Roman" w:hAnsi="Times New Roman" w:cs="Times New Roman"/>
          <w:color w:val="000000"/>
          <w:sz w:val="26"/>
          <w:szCs w:val="26"/>
          <w:lang w:eastAsia="ru-RU"/>
        </w:rPr>
        <w:t>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B44A7C"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Утвердить Правила благоустройства территорий Яльчикского муниципального округа   согласно, приложению к настоящему решению.</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Настоящее решение вступает в силу со дня его официального опубликования.</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Председатель Собрания депутатов</w:t>
      </w:r>
    </w:p>
    <w:p w:rsidR="00B44A7C" w:rsidRPr="003B1FDD" w:rsidRDefault="00B44A7C" w:rsidP="00B44A7C">
      <w:pPr>
        <w:spacing w:after="0" w:line="240" w:lineRule="auto"/>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Яльчикского муниципального округа </w:t>
      </w:r>
    </w:p>
    <w:p w:rsidR="00B44A7C" w:rsidRPr="003B1FDD" w:rsidRDefault="00B44A7C" w:rsidP="00B44A7C">
      <w:pPr>
        <w:spacing w:after="0" w:line="240" w:lineRule="auto"/>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Чувашской Республики                                                                                В.В. </w:t>
      </w:r>
      <w:proofErr w:type="spellStart"/>
      <w:r w:rsidRPr="003B1FDD">
        <w:rPr>
          <w:rFonts w:ascii="Times New Roman" w:eastAsia="Times New Roman" w:hAnsi="Times New Roman" w:cs="Times New Roman"/>
          <w:color w:val="000000"/>
          <w:sz w:val="26"/>
          <w:szCs w:val="26"/>
          <w:lang w:eastAsia="ru-RU"/>
        </w:rPr>
        <w:t>Сядуков</w:t>
      </w:r>
      <w:proofErr w:type="spellEnd"/>
    </w:p>
    <w:p w:rsidR="00B44A7C" w:rsidRPr="003B1FDD" w:rsidRDefault="00B44A7C" w:rsidP="00B44A7C">
      <w:pPr>
        <w:spacing w:after="0" w:line="240" w:lineRule="auto"/>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Глава Яльчикского </w:t>
      </w:r>
    </w:p>
    <w:p w:rsidR="00B44A7C" w:rsidRPr="003B1FDD" w:rsidRDefault="00B44A7C" w:rsidP="00B44A7C">
      <w:pPr>
        <w:spacing w:after="0" w:line="240" w:lineRule="auto"/>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муниципального округа </w:t>
      </w:r>
    </w:p>
    <w:p w:rsidR="00B44A7C" w:rsidRPr="003B1FDD" w:rsidRDefault="00B44A7C" w:rsidP="00B44A7C">
      <w:pPr>
        <w:spacing w:after="0" w:line="240" w:lineRule="auto"/>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Чувашской Республики                                                                                      Л.В. Левый</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0A689C" w:rsidRDefault="00B44A7C" w:rsidP="00B44A7C">
      <w:pPr>
        <w:spacing w:after="0" w:line="240" w:lineRule="auto"/>
        <w:ind w:firstLine="567"/>
        <w:jc w:val="right"/>
        <w:rPr>
          <w:rFonts w:ascii="Times New Roman" w:eastAsia="Times New Roman" w:hAnsi="Times New Roman" w:cs="Times New Roman"/>
          <w:color w:val="000000"/>
          <w:lang w:eastAsia="ru-RU"/>
        </w:rPr>
      </w:pPr>
      <w:r w:rsidRPr="004F0370">
        <w:rPr>
          <w:rFonts w:ascii="Times New Roman" w:eastAsia="Times New Roman" w:hAnsi="Times New Roman" w:cs="Times New Roman"/>
          <w:color w:val="000000"/>
          <w:lang w:eastAsia="ru-RU"/>
        </w:rPr>
        <w:t>       </w:t>
      </w:r>
    </w:p>
    <w:p w:rsidR="000A689C" w:rsidRDefault="000A689C" w:rsidP="00B44A7C">
      <w:pPr>
        <w:spacing w:after="0" w:line="240" w:lineRule="auto"/>
        <w:ind w:firstLine="567"/>
        <w:jc w:val="right"/>
        <w:rPr>
          <w:rFonts w:ascii="Times New Roman" w:eastAsia="Times New Roman" w:hAnsi="Times New Roman" w:cs="Times New Roman"/>
          <w:color w:val="000000"/>
          <w:lang w:eastAsia="ru-RU"/>
        </w:rPr>
      </w:pPr>
    </w:p>
    <w:p w:rsidR="000A689C" w:rsidRDefault="000A689C" w:rsidP="00B44A7C">
      <w:pPr>
        <w:spacing w:after="0" w:line="240" w:lineRule="auto"/>
        <w:ind w:firstLine="567"/>
        <w:jc w:val="right"/>
        <w:rPr>
          <w:rFonts w:ascii="Times New Roman" w:eastAsia="Times New Roman" w:hAnsi="Times New Roman" w:cs="Times New Roman"/>
          <w:color w:val="000000"/>
          <w:lang w:eastAsia="ru-RU"/>
        </w:rPr>
      </w:pPr>
    </w:p>
    <w:p w:rsidR="00B44A7C" w:rsidRPr="004F0370" w:rsidRDefault="00B44A7C" w:rsidP="00B44A7C">
      <w:pPr>
        <w:spacing w:after="0" w:line="240" w:lineRule="auto"/>
        <w:ind w:firstLine="567"/>
        <w:jc w:val="right"/>
        <w:rPr>
          <w:rFonts w:ascii="Times New Roman" w:eastAsia="Times New Roman" w:hAnsi="Times New Roman" w:cs="Times New Roman"/>
          <w:color w:val="000000"/>
          <w:lang w:eastAsia="ru-RU"/>
        </w:rPr>
      </w:pPr>
      <w:r w:rsidRPr="004F0370">
        <w:rPr>
          <w:rFonts w:ascii="Times New Roman" w:eastAsia="Times New Roman" w:hAnsi="Times New Roman" w:cs="Times New Roman"/>
          <w:color w:val="000000"/>
          <w:lang w:eastAsia="ru-RU"/>
        </w:rPr>
        <w:lastRenderedPageBreak/>
        <w:t>   Приложение</w:t>
      </w:r>
    </w:p>
    <w:p w:rsidR="00B44A7C" w:rsidRPr="004F0370" w:rsidRDefault="00807049" w:rsidP="00B44A7C">
      <w:pPr>
        <w:spacing w:after="0" w:line="240" w:lineRule="auto"/>
        <w:ind w:firstLine="567"/>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утверждено </w:t>
      </w:r>
      <w:r w:rsidR="00B44A7C" w:rsidRPr="004F0370">
        <w:rPr>
          <w:rFonts w:ascii="Times New Roman" w:eastAsia="Times New Roman" w:hAnsi="Times New Roman" w:cs="Times New Roman"/>
          <w:color w:val="000000"/>
          <w:lang w:eastAsia="ru-RU"/>
        </w:rPr>
        <w:t xml:space="preserve"> решени</w:t>
      </w:r>
      <w:r>
        <w:rPr>
          <w:rFonts w:ascii="Times New Roman" w:eastAsia="Times New Roman" w:hAnsi="Times New Roman" w:cs="Times New Roman"/>
          <w:color w:val="000000"/>
          <w:lang w:eastAsia="ru-RU"/>
        </w:rPr>
        <w:t>ем</w:t>
      </w:r>
      <w:proofErr w:type="gramEnd"/>
      <w:r w:rsidR="00B44A7C" w:rsidRPr="004F0370">
        <w:rPr>
          <w:rFonts w:ascii="Times New Roman" w:eastAsia="Times New Roman" w:hAnsi="Times New Roman" w:cs="Times New Roman"/>
          <w:color w:val="000000"/>
          <w:lang w:eastAsia="ru-RU"/>
        </w:rPr>
        <w:t xml:space="preserve"> Собрания депутатов</w:t>
      </w:r>
    </w:p>
    <w:p w:rsidR="00B44A7C" w:rsidRPr="004F0370" w:rsidRDefault="00B44A7C" w:rsidP="00B44A7C">
      <w:pPr>
        <w:spacing w:after="0" w:line="240" w:lineRule="auto"/>
        <w:ind w:firstLine="567"/>
        <w:jc w:val="right"/>
        <w:rPr>
          <w:rFonts w:ascii="Times New Roman" w:eastAsia="Times New Roman" w:hAnsi="Times New Roman" w:cs="Times New Roman"/>
          <w:color w:val="000000"/>
          <w:lang w:eastAsia="ru-RU"/>
        </w:rPr>
      </w:pPr>
      <w:r w:rsidRPr="004F0370">
        <w:rPr>
          <w:rFonts w:ascii="Times New Roman" w:eastAsia="Times New Roman" w:hAnsi="Times New Roman" w:cs="Times New Roman"/>
          <w:color w:val="000000"/>
          <w:lang w:eastAsia="ru-RU"/>
        </w:rPr>
        <w:t>Яльчикского муниципального округа</w:t>
      </w:r>
    </w:p>
    <w:p w:rsidR="00B44A7C" w:rsidRPr="004F0370" w:rsidRDefault="000A689C" w:rsidP="00B44A7C">
      <w:pPr>
        <w:spacing w:after="0" w:line="240" w:lineRule="auto"/>
        <w:ind w:firstLine="567"/>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от  «</w:t>
      </w:r>
      <w:proofErr w:type="gramEnd"/>
      <w:r>
        <w:rPr>
          <w:rFonts w:ascii="Times New Roman" w:eastAsia="Times New Roman" w:hAnsi="Times New Roman" w:cs="Times New Roman"/>
          <w:color w:val="000000"/>
          <w:lang w:eastAsia="ru-RU"/>
        </w:rPr>
        <w:t>03» октября 2023 г.</w:t>
      </w:r>
      <w:r w:rsidR="00B44A7C" w:rsidRPr="004F0370">
        <w:rPr>
          <w:rFonts w:ascii="Times New Roman" w:eastAsia="Times New Roman" w:hAnsi="Times New Roman" w:cs="Times New Roman"/>
          <w:color w:val="000000"/>
          <w:lang w:eastAsia="ru-RU"/>
        </w:rPr>
        <w:t xml:space="preserve">    № </w:t>
      </w:r>
      <w:r>
        <w:rPr>
          <w:rFonts w:ascii="Times New Roman" w:eastAsia="Times New Roman" w:hAnsi="Times New Roman" w:cs="Times New Roman"/>
          <w:sz w:val="26"/>
          <w:szCs w:val="26"/>
          <w:lang w:eastAsia="zh-CN"/>
        </w:rPr>
        <w:t>6/7-с</w:t>
      </w:r>
    </w:p>
    <w:p w:rsidR="00B44A7C" w:rsidRPr="004F0370" w:rsidRDefault="00B44A7C" w:rsidP="00B44A7C">
      <w:pPr>
        <w:spacing w:after="0" w:line="240" w:lineRule="auto"/>
        <w:ind w:firstLine="567"/>
        <w:jc w:val="both"/>
        <w:rPr>
          <w:rFonts w:ascii="Times New Roman" w:eastAsia="Times New Roman" w:hAnsi="Times New Roman" w:cs="Times New Roman"/>
          <w:color w:val="000000"/>
          <w:lang w:eastAsia="ru-RU"/>
        </w:rPr>
      </w:pPr>
      <w:r w:rsidRPr="004F0370">
        <w:rPr>
          <w:rFonts w:ascii="Times New Roman" w:eastAsia="Times New Roman" w:hAnsi="Times New Roman" w:cs="Times New Roman"/>
          <w:color w:val="000000"/>
          <w:lang w:eastAsia="ru-RU"/>
        </w:rPr>
        <w:t> </w:t>
      </w:r>
    </w:p>
    <w:p w:rsidR="00763FD5" w:rsidRPr="004F0370" w:rsidRDefault="00763FD5" w:rsidP="00B44A7C">
      <w:pPr>
        <w:spacing w:after="0" w:line="240" w:lineRule="auto"/>
        <w:ind w:firstLine="567"/>
        <w:jc w:val="center"/>
        <w:rPr>
          <w:rFonts w:ascii="Times New Roman" w:eastAsia="Times New Roman" w:hAnsi="Times New Roman" w:cs="Times New Roman"/>
          <w:b/>
          <w:color w:val="000000"/>
          <w:lang w:eastAsia="ru-RU"/>
        </w:rPr>
      </w:pPr>
    </w:p>
    <w:p w:rsidR="00B44A7C" w:rsidRPr="00763FD5" w:rsidRDefault="00B44A7C" w:rsidP="00B44A7C">
      <w:pPr>
        <w:spacing w:after="0" w:line="240" w:lineRule="auto"/>
        <w:ind w:firstLine="567"/>
        <w:jc w:val="center"/>
        <w:rPr>
          <w:rFonts w:ascii="Times New Roman" w:eastAsia="Times New Roman" w:hAnsi="Times New Roman" w:cs="Times New Roman"/>
          <w:b/>
          <w:color w:val="000000"/>
          <w:sz w:val="26"/>
          <w:szCs w:val="26"/>
          <w:lang w:eastAsia="ru-RU"/>
        </w:rPr>
      </w:pPr>
      <w:r w:rsidRPr="00763FD5">
        <w:rPr>
          <w:rFonts w:ascii="Times New Roman" w:eastAsia="Times New Roman" w:hAnsi="Times New Roman" w:cs="Times New Roman"/>
          <w:b/>
          <w:color w:val="000000"/>
          <w:sz w:val="26"/>
          <w:szCs w:val="26"/>
          <w:lang w:eastAsia="ru-RU"/>
        </w:rPr>
        <w:t>Правила благоустройства территории</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763FD5">
        <w:rPr>
          <w:rFonts w:ascii="Times New Roman" w:eastAsia="Times New Roman" w:hAnsi="Times New Roman" w:cs="Times New Roman"/>
          <w:b/>
          <w:color w:val="000000"/>
          <w:sz w:val="26"/>
          <w:szCs w:val="26"/>
          <w:lang w:eastAsia="ru-RU"/>
        </w:rPr>
        <w:t>Яльчикского муниципального округа Чувашской Республики</w:t>
      </w:r>
    </w:p>
    <w:p w:rsidR="00B44A7C" w:rsidRPr="003B1FDD" w:rsidRDefault="00B44A7C" w:rsidP="00B44A7C">
      <w:pPr>
        <w:spacing w:after="0" w:line="240" w:lineRule="auto"/>
        <w:ind w:firstLine="709"/>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12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ОГЛАВЛЕНИЕ</w:t>
      </w:r>
    </w:p>
    <w:tbl>
      <w:tblPr>
        <w:tblW w:w="0" w:type="auto"/>
        <w:tblCellMar>
          <w:left w:w="0" w:type="dxa"/>
          <w:right w:w="0" w:type="dxa"/>
        </w:tblCellMar>
        <w:tblLook w:val="04A0" w:firstRow="1" w:lastRow="0" w:firstColumn="1" w:lastColumn="0" w:noHBand="0" w:noVBand="1"/>
      </w:tblPr>
      <w:tblGrid>
        <w:gridCol w:w="9355"/>
      </w:tblGrid>
      <w:tr w:rsidR="00B44A7C" w:rsidRPr="003B1FDD" w:rsidTr="00B44A7C">
        <w:tc>
          <w:tcPr>
            <w:tcW w:w="9570" w:type="dxa"/>
            <w:tcMar>
              <w:top w:w="0" w:type="dxa"/>
              <w:left w:w="108" w:type="dxa"/>
              <w:bottom w:w="0" w:type="dxa"/>
              <w:right w:w="108" w:type="dxa"/>
            </w:tcMar>
            <w:hideMark/>
          </w:tcPr>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1. Общие положения</w:t>
            </w:r>
          </w:p>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2. Общие принципы и подходы</w:t>
            </w:r>
          </w:p>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 Общие требования к состоянию общественных пространств, состоянию и облику зданий, объектам благоустройства и их элементам</w:t>
            </w:r>
          </w:p>
          <w:p w:rsidR="00B44A7C" w:rsidRPr="003B1FDD" w:rsidRDefault="00B44A7C" w:rsidP="00B44A7C">
            <w:pPr>
              <w:spacing w:after="0" w:line="240" w:lineRule="auto"/>
              <w:ind w:left="57" w:firstLine="22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3.1. Общие требования к состоянию общественных пространств</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3.1.1. Территории общественного назначения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3.1.2. Территории жилого назначения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3.1.3. Территории рекреационного назначения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3.1.4. Территории городских лесов</w:t>
            </w:r>
          </w:p>
          <w:p w:rsidR="00B44A7C" w:rsidRPr="003B1FDD" w:rsidRDefault="00B44A7C" w:rsidP="00B44A7C">
            <w:pPr>
              <w:spacing w:after="0" w:line="240" w:lineRule="auto"/>
              <w:ind w:left="57" w:firstLine="22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3.2. Общие требования к состоянию и облику зданий</w:t>
            </w:r>
          </w:p>
          <w:p w:rsidR="00B44A7C" w:rsidRPr="003B1FDD" w:rsidRDefault="00B44A7C" w:rsidP="00B44A7C">
            <w:pPr>
              <w:spacing w:after="0" w:line="240" w:lineRule="auto"/>
              <w:ind w:left="57" w:firstLine="22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 Общие требования к объектам и элементам благоустройства</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3.3.1. Элементы озеленения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3.3.2. Виды покрытий</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3.3.3. Ограждения (заборы)</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3.3.4. Водные устройства</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3.3.5. Уличное коммунально-бытовое оборудование</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3.3.6. Уличное техническое оборудование</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3.3.7. Игровое и спортивное оборудование</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3.3.8. Установка и содержание осветительного оборудования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3.3.9. Средства размещения информации и рекламные конструкции</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3.3.10. Малые архитектурные формы, уличная мебель</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3.3.11. Площадки для установки контейнеров для сбора ТКО</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3.3.12. Площадки автостоянок</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3.3.13. Площадки для выгула собак</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3.3.14. Некапитальные нестационарные сооружения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3.3.15. Пешеходные коммуникации</w:t>
            </w:r>
          </w:p>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4. Особые требования к доступности для маломобильных групп населения</w:t>
            </w:r>
          </w:p>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 Порядок содержания и эксплуатации объектов благоустройства</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5.1. Требования к содержанию и благоустройству территории Яльчикского муниципального округа Чувашской Республики</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5.2. Организация содержания и благоустройства территории Яльчикского муниципального округа</w:t>
            </w:r>
          </w:p>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5.2.1. Основные положения</w:t>
            </w:r>
          </w:p>
          <w:p w:rsidR="00B44A7C" w:rsidRPr="003B1FDD" w:rsidRDefault="00B44A7C" w:rsidP="00B44A7C">
            <w:pPr>
              <w:spacing w:after="0" w:line="240" w:lineRule="auto"/>
              <w:ind w:left="57" w:firstLine="51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5.2.2. Организация содержания и благоустройства строительных объектов</w:t>
            </w:r>
          </w:p>
          <w:p w:rsidR="00B44A7C" w:rsidRPr="003B1FDD" w:rsidRDefault="00B44A7C" w:rsidP="00B44A7C">
            <w:pPr>
              <w:spacing w:after="0" w:line="240" w:lineRule="auto"/>
              <w:ind w:left="57" w:firstLine="51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5.2.3. Организация содержания объектов наружного освещения и контактных сетей</w:t>
            </w:r>
          </w:p>
          <w:p w:rsidR="00B44A7C" w:rsidRPr="003B1FDD" w:rsidRDefault="00B44A7C" w:rsidP="00B44A7C">
            <w:pPr>
              <w:spacing w:after="0" w:line="240" w:lineRule="auto"/>
              <w:ind w:left="57" w:firstLine="51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5.2.4. Организация содержания и благоустройства территории Яльчикского муниципального округа при проведении земляных работ при строительстве, ремонте, реконструкции коммуникаций и сооружений</w:t>
            </w:r>
          </w:p>
          <w:p w:rsidR="00B44A7C" w:rsidRPr="003B1FDD" w:rsidRDefault="00B44A7C" w:rsidP="00B44A7C">
            <w:pPr>
              <w:spacing w:after="0" w:line="240" w:lineRule="auto"/>
              <w:ind w:left="57" w:firstLine="51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lastRenderedPageBreak/>
              <w:t>5.2.5. Организация содержания и благоустройства территорий частных домовладений</w:t>
            </w:r>
          </w:p>
          <w:p w:rsidR="00B44A7C" w:rsidRPr="003B1FDD" w:rsidRDefault="00B44A7C" w:rsidP="00B44A7C">
            <w:pPr>
              <w:spacing w:after="0" w:line="240" w:lineRule="auto"/>
              <w:ind w:left="57" w:firstLine="22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5.3. Организация содержания и уборки территорий Яльчикского муниципального округа</w:t>
            </w:r>
          </w:p>
          <w:p w:rsidR="00B44A7C" w:rsidRPr="003B1FDD" w:rsidRDefault="00B44A7C" w:rsidP="00B44A7C">
            <w:pPr>
              <w:spacing w:after="0" w:line="240" w:lineRule="auto"/>
              <w:ind w:left="57" w:firstLine="51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5.3.1. Основные положения</w:t>
            </w:r>
          </w:p>
          <w:p w:rsidR="00B44A7C" w:rsidRPr="003B1FDD" w:rsidRDefault="00B44A7C" w:rsidP="00B44A7C">
            <w:pPr>
              <w:spacing w:after="0" w:line="240" w:lineRule="auto"/>
              <w:ind w:left="57" w:firstLine="51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5.3.2. Организация уборки территории Яльчикского муниципального округа</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5.3.2.1. Уборка территорий в осенне-зимний период</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5.3.2.2. Уборка территорий в весенне-летний период</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5.3.2.3. Очистка территорий от мусора</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5.4. Порядок участия юридических и физических лиц в содержании и благоустройстве прилегающих территорий</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5.5. Требования к содержанию и внешнему виду фасадов зданий (строений, сооружений), ограждений и других объектов благоустройства</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6. Порядок и механизмы общественного участия в процессе благоустройства</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6.1. Основные положения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6.2. Формы общественного участия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6.3. Механизмы общественного участия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7. Порядок составления дендрологических планов</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8. Порядок и механизмы выполнения отдельных мероприятий по содержанию территории Яльчикского муниципального округа,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8.1. Общие положения</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8.2. Порядок и механизм выявления брошенных транспортных средств</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8.3. Перемещение брошенных транспортных средств на временное хранение, их возврат</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9. Праздничное оформление территории населенного пункта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10. Порядок осуществления контроля за соблюдением Правил благоустройства</w:t>
            </w:r>
          </w:p>
          <w:p w:rsidR="00B44A7C" w:rsidRPr="003B1FDD" w:rsidRDefault="00B44A7C" w:rsidP="00B44A7C">
            <w:pPr>
              <w:spacing w:after="0" w:line="240" w:lineRule="auto"/>
              <w:ind w:left="57" w:firstLine="652"/>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57" w:firstLine="369"/>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57" w:firstLine="369"/>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Приложения:</w:t>
            </w:r>
          </w:p>
          <w:p w:rsidR="00B44A7C" w:rsidRPr="003B1FDD" w:rsidRDefault="00B44A7C" w:rsidP="00B44A7C">
            <w:pPr>
              <w:spacing w:after="0" w:line="240" w:lineRule="auto"/>
              <w:ind w:left="170"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1. Форма отчета об осуществлении контроля за исполнением Правил благоустройства</w:t>
            </w:r>
          </w:p>
          <w:p w:rsidR="00B44A7C" w:rsidRPr="003B1FDD" w:rsidRDefault="00B44A7C" w:rsidP="00B44A7C">
            <w:pPr>
              <w:spacing w:after="0" w:line="240" w:lineRule="auto"/>
              <w:ind w:left="170"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2. Форма предписания об устранении нарушения Правил благоустройства</w:t>
            </w:r>
          </w:p>
          <w:p w:rsidR="00B44A7C" w:rsidRPr="003B1FDD" w:rsidRDefault="00B44A7C" w:rsidP="00B44A7C">
            <w:pPr>
              <w:spacing w:after="0" w:line="240" w:lineRule="auto"/>
              <w:ind w:left="170"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 Форма журнала учета выданных предписаний об устранении нарушений Правил благоустройства</w:t>
            </w:r>
          </w:p>
        </w:tc>
      </w:tr>
    </w:tbl>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w:t>
      </w:r>
    </w:p>
    <w:p w:rsidR="00B44A7C" w:rsidRPr="003B1FDD" w:rsidRDefault="00B44A7C" w:rsidP="000A689C">
      <w:pPr>
        <w:spacing w:after="0" w:line="240" w:lineRule="auto"/>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Общие положения</w:t>
      </w:r>
    </w:p>
    <w:p w:rsidR="00B44A7C" w:rsidRPr="003B1FDD" w:rsidRDefault="00B44A7C" w:rsidP="00B44A7C">
      <w:pPr>
        <w:spacing w:after="0" w:line="240" w:lineRule="auto"/>
        <w:ind w:firstLine="709"/>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1.1. Настоящие Правила благоустройства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w:t>
      </w:r>
      <w:r w:rsidRPr="003B1FDD">
        <w:rPr>
          <w:rFonts w:ascii="Times New Roman" w:eastAsia="Times New Roman" w:hAnsi="Times New Roman" w:cs="Times New Roman"/>
          <w:color w:val="000000"/>
          <w:sz w:val="26"/>
          <w:szCs w:val="26"/>
          <w:lang w:eastAsia="ru-RU"/>
        </w:rPr>
        <w:lastRenderedPageBreak/>
        <w:t>внутригородских районов, утвержденными Приказом Министерства строительства и жилищно-коммунального хозяйства Российской Федерации от 13 апреля 2017 г</w:t>
      </w:r>
      <w:r w:rsidR="00F1059F" w:rsidRPr="003B1FDD">
        <w:rPr>
          <w:rFonts w:ascii="Times New Roman" w:eastAsia="Times New Roman" w:hAnsi="Times New Roman" w:cs="Times New Roman"/>
          <w:color w:val="000000"/>
          <w:sz w:val="26"/>
          <w:szCs w:val="26"/>
          <w:lang w:eastAsia="ru-RU"/>
        </w:rPr>
        <w:t>.</w:t>
      </w:r>
      <w:r w:rsidRPr="003B1FDD">
        <w:rPr>
          <w:rFonts w:ascii="Times New Roman" w:eastAsia="Times New Roman" w:hAnsi="Times New Roman" w:cs="Times New Roman"/>
          <w:color w:val="000000"/>
          <w:sz w:val="26"/>
          <w:szCs w:val="26"/>
          <w:lang w:eastAsia="ru-RU"/>
        </w:rPr>
        <w:t xml:space="preserve"> № 711/</w:t>
      </w:r>
      <w:proofErr w:type="spellStart"/>
      <w:r w:rsidRPr="003B1FDD">
        <w:rPr>
          <w:rFonts w:ascii="Times New Roman" w:eastAsia="Times New Roman" w:hAnsi="Times New Roman" w:cs="Times New Roman"/>
          <w:color w:val="000000"/>
          <w:sz w:val="26"/>
          <w:szCs w:val="26"/>
          <w:lang w:eastAsia="ru-RU"/>
        </w:rPr>
        <w:t>пр</w:t>
      </w:r>
      <w:proofErr w:type="spellEnd"/>
      <w:r w:rsidRPr="003B1FDD">
        <w:rPr>
          <w:rFonts w:ascii="Times New Roman" w:eastAsia="Times New Roman" w:hAnsi="Times New Roman" w:cs="Times New Roman"/>
          <w:color w:val="000000"/>
          <w:sz w:val="26"/>
          <w:szCs w:val="26"/>
          <w:lang w:eastAsia="ru-RU"/>
        </w:rPr>
        <w:t>, в рамках реализации полномочий, предусмотренных Федеральным законом  от 6 октября 2003 г</w:t>
      </w:r>
      <w:r w:rsidR="00F1059F" w:rsidRPr="003B1FDD">
        <w:rPr>
          <w:rFonts w:ascii="Times New Roman" w:eastAsia="Times New Roman" w:hAnsi="Times New Roman" w:cs="Times New Roman"/>
          <w:color w:val="000000"/>
          <w:sz w:val="26"/>
          <w:szCs w:val="26"/>
          <w:lang w:eastAsia="ru-RU"/>
        </w:rPr>
        <w:t>.</w:t>
      </w:r>
      <w:r w:rsidRPr="003B1FDD">
        <w:rPr>
          <w:rFonts w:ascii="Times New Roman" w:eastAsia="Times New Roman" w:hAnsi="Times New Roman" w:cs="Times New Roman"/>
          <w:color w:val="000000"/>
          <w:sz w:val="26"/>
          <w:szCs w:val="26"/>
          <w:lang w:eastAsia="ru-RU"/>
        </w:rPr>
        <w:t xml:space="preserve">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иных муниципальных правовых актов муниципального образования.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1.2. Настоящие Правила устанавливают единые и обязательные к исполнению требования: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 сфере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к обеспечению доступности сельской среды, в том числе для маломобильных групп населения.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Настоящие Правила определяют: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порядок контроля за соблюдением Правил;</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порядок и механизмы общественного участия в процессе благоустройства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r w:rsidR="00F1059F" w:rsidRPr="003B1FDD">
        <w:rPr>
          <w:rFonts w:ascii="Times New Roman" w:eastAsia="Times New Roman" w:hAnsi="Times New Roman" w:cs="Times New Roman"/>
          <w:color w:val="000000"/>
          <w:sz w:val="26"/>
          <w:szCs w:val="26"/>
          <w:lang w:eastAsia="ru-RU"/>
        </w:rPr>
        <w:t xml:space="preserve"> Чувашской Республики (далее -  Яльчикского муниципального округа)</w:t>
      </w:r>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0" w:name="sub_13"/>
      <w:r w:rsidRPr="003B1FDD">
        <w:rPr>
          <w:rFonts w:ascii="Times New Roman" w:eastAsia="Times New Roman" w:hAnsi="Times New Roman" w:cs="Times New Roman"/>
          <w:color w:val="000000"/>
          <w:sz w:val="26"/>
          <w:szCs w:val="26"/>
          <w:lang w:eastAsia="ru-RU"/>
        </w:rPr>
        <w:t xml:space="preserve">Настоящие Правила действуют на всей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bookmarkEnd w:id="0"/>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1" w:name="sub_14"/>
      <w:r w:rsidRPr="003B1FDD">
        <w:rPr>
          <w:rFonts w:ascii="Times New Roman" w:eastAsia="Times New Roman" w:hAnsi="Times New Roman" w:cs="Times New Roman"/>
          <w:color w:val="000000"/>
          <w:sz w:val="26"/>
          <w:szCs w:val="26"/>
          <w:lang w:eastAsia="ru-RU"/>
        </w:rPr>
        <w:t xml:space="preserve">Инструкции, регламенты, положения и иные локальные акты, в том числе ведомственные, регулирующие вопросы благоустройства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не должны противоречить требованиям настоящих Правил.</w:t>
      </w:r>
      <w:bookmarkEnd w:id="1"/>
    </w:p>
    <w:p w:rsidR="00B44A7C" w:rsidRPr="003B1FDD" w:rsidRDefault="00B44A7C" w:rsidP="00B44A7C">
      <w:pPr>
        <w:spacing w:after="0" w:line="240" w:lineRule="auto"/>
        <w:ind w:firstLine="708"/>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Задачами настоящих Правил являются:</w:t>
      </w:r>
    </w:p>
    <w:p w:rsidR="00B44A7C" w:rsidRPr="003B1FDD" w:rsidRDefault="00B44A7C" w:rsidP="00B44A7C">
      <w:pPr>
        <w:spacing w:after="0" w:line="240" w:lineRule="auto"/>
        <w:ind w:firstLine="708"/>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  установление единого порядка содержания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Чувашской Республики;</w:t>
      </w:r>
    </w:p>
    <w:p w:rsidR="00B44A7C" w:rsidRPr="003B1FDD" w:rsidRDefault="00B44A7C" w:rsidP="00B44A7C">
      <w:pPr>
        <w:spacing w:after="0" w:line="240" w:lineRule="auto"/>
        <w:ind w:firstLine="708"/>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2)  привлечение к осуществлению мероприятий по содержанию территории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физических и юридических лиц;</w:t>
      </w:r>
    </w:p>
    <w:p w:rsidR="00B44A7C" w:rsidRPr="003B1FDD" w:rsidRDefault="00B44A7C" w:rsidP="00B44A7C">
      <w:pPr>
        <w:spacing w:after="0" w:line="240" w:lineRule="auto"/>
        <w:ind w:firstLine="708"/>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  усиление контроля за использованием, охраной и благоустройством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8"/>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4)  повышение ответственности физических и юридических лиц за соблюдение чистоты и порядка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детские и спортивные площадки, другие площадки для отдыха и досуга;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площадки для выгула и дрессировки собак;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площадки автостоянок;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улицы (в том числе пешеходные) и дороги;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парки, скверы, иные зеленые зоны;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площади, набережные и другие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технические зоны транспортных, инженерных коммуникаций, </w:t>
      </w:r>
      <w:proofErr w:type="spellStart"/>
      <w:r w:rsidRPr="003B1FDD">
        <w:rPr>
          <w:rFonts w:ascii="Times New Roman" w:eastAsia="Times New Roman" w:hAnsi="Times New Roman" w:cs="Times New Roman"/>
          <w:color w:val="000000"/>
          <w:sz w:val="26"/>
          <w:szCs w:val="26"/>
          <w:lang w:eastAsia="ru-RU"/>
        </w:rPr>
        <w:t>водоохранные</w:t>
      </w:r>
      <w:proofErr w:type="spellEnd"/>
      <w:r w:rsidRPr="003B1FDD">
        <w:rPr>
          <w:rFonts w:ascii="Times New Roman" w:eastAsia="Times New Roman" w:hAnsi="Times New Roman" w:cs="Times New Roman"/>
          <w:color w:val="000000"/>
          <w:sz w:val="26"/>
          <w:szCs w:val="26"/>
          <w:lang w:eastAsia="ru-RU"/>
        </w:rPr>
        <w:t xml:space="preserve"> зоны;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контейнерные площадки и площадки для складирования отдельных групп коммунальных отходов.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1.4. К элементам благоустройства в настоящих Правилах относятся, в том числе: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элементы озеленения;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покрытия;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ограждения (заборы);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водные 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уличное коммунально-бытовое и техническое оборудование;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игровое и спортивное оборудование;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элементы освещения;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средства размещения информации и рекламные конструкции;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малые архитектурные формы и городская мебель;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некапитальные нестационарные сооружения;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элементы объектов капитального строительства.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1.5. К объектам благоустройства на территориях общественного назначения относятся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центры </w:t>
      </w:r>
      <w:proofErr w:type="spellStart"/>
      <w:r w:rsidRPr="003B1FDD">
        <w:rPr>
          <w:rFonts w:ascii="Times New Roman" w:eastAsia="Times New Roman" w:hAnsi="Times New Roman" w:cs="Times New Roman"/>
          <w:color w:val="000000"/>
          <w:sz w:val="26"/>
          <w:szCs w:val="26"/>
          <w:lang w:eastAsia="ru-RU"/>
        </w:rPr>
        <w:t>общесельского</w:t>
      </w:r>
      <w:proofErr w:type="spellEnd"/>
      <w:r w:rsidRPr="003B1FDD">
        <w:rPr>
          <w:rFonts w:ascii="Times New Roman" w:eastAsia="Times New Roman" w:hAnsi="Times New Roman" w:cs="Times New Roman"/>
          <w:color w:val="000000"/>
          <w:sz w:val="26"/>
          <w:szCs w:val="26"/>
          <w:lang w:eastAsia="ru-RU"/>
        </w:rPr>
        <w:t xml:space="preserve"> и локального значения;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многофункциональные, </w:t>
      </w:r>
      <w:proofErr w:type="spellStart"/>
      <w:r w:rsidRPr="003B1FDD">
        <w:rPr>
          <w:rFonts w:ascii="Times New Roman" w:eastAsia="Times New Roman" w:hAnsi="Times New Roman" w:cs="Times New Roman"/>
          <w:color w:val="000000"/>
          <w:sz w:val="26"/>
          <w:szCs w:val="26"/>
          <w:lang w:eastAsia="ru-RU"/>
        </w:rPr>
        <w:t>примагистральные</w:t>
      </w:r>
      <w:proofErr w:type="spellEnd"/>
      <w:r w:rsidRPr="003B1FDD">
        <w:rPr>
          <w:rFonts w:ascii="Times New Roman" w:eastAsia="Times New Roman" w:hAnsi="Times New Roman" w:cs="Times New Roman"/>
          <w:color w:val="000000"/>
          <w:sz w:val="26"/>
          <w:szCs w:val="26"/>
          <w:lang w:eastAsia="ru-RU"/>
        </w:rPr>
        <w:t xml:space="preserve"> и специализированные общественные зоны муниципального образования.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1.6. В настоящих Правилах используются следующие основные понятия: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озеленение -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критерии качества городской среды - количественные и поддающиеся измерению параметры качества городской среды;</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вертикальное озеленение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пешеходные зоны - участки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w:t>
      </w:r>
      <w:r w:rsidRPr="003B1FDD">
        <w:rPr>
          <w:rFonts w:ascii="Times New Roman" w:eastAsia="Times New Roman" w:hAnsi="Times New Roman" w:cs="Times New Roman"/>
          <w:color w:val="000000"/>
          <w:sz w:val="26"/>
          <w:szCs w:val="26"/>
          <w:lang w:eastAsia="ru-RU"/>
        </w:rPr>
        <w:lastRenderedPageBreak/>
        <w:t>обслуживания, памятников истории и культуры, рекреаций и т. п., высокая суммарная плотность пешеходных потоков;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пешеходные улицы - это, как правило, исторически сложившиеся связи между различными территориями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закрытые для транспортного сообщения и приспособленные для пешеходного передвижения;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фасад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малые архитектурные формы (МАФ) – искусственные элементы городской и садово-парковой среды (</w:t>
      </w:r>
      <w:bookmarkStart w:id="2" w:name="sub_205"/>
      <w:r w:rsidRPr="003B1FDD">
        <w:rPr>
          <w:rFonts w:ascii="Times New Roman" w:eastAsia="Times New Roman" w:hAnsi="Times New Roman" w:cs="Times New Roman"/>
          <w:color w:val="000000"/>
          <w:sz w:val="26"/>
          <w:szCs w:val="26"/>
          <w:lang w:eastAsia="ru-RU"/>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техническое и осветительное оборудование, средства наружной рекламы и информации;</w:t>
      </w:r>
      <w:bookmarkEnd w:id="2"/>
    </w:p>
    <w:p w:rsidR="00B44A7C" w:rsidRPr="003B1FDD" w:rsidRDefault="00B44A7C" w:rsidP="00B44A7C">
      <w:pPr>
        <w:spacing w:after="0" w:line="240" w:lineRule="auto"/>
        <w:ind w:firstLine="708"/>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B44A7C" w:rsidRPr="003B1FDD" w:rsidRDefault="00B44A7C" w:rsidP="00B44A7C">
      <w:pPr>
        <w:spacing w:after="0" w:line="240" w:lineRule="auto"/>
        <w:ind w:firstLine="708"/>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общественные пространства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B44A7C" w:rsidRPr="003B1FDD" w:rsidRDefault="00B44A7C" w:rsidP="00B44A7C">
      <w:pPr>
        <w:spacing w:after="0" w:line="240" w:lineRule="auto"/>
        <w:ind w:firstLine="708"/>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hyperlink r:id="rId7" w:history="1">
        <w:r w:rsidRPr="003B1FDD">
          <w:rPr>
            <w:rFonts w:ascii="Times New Roman" w:eastAsia="Times New Roman" w:hAnsi="Times New Roman" w:cs="Times New Roman"/>
            <w:color w:val="000000"/>
            <w:sz w:val="26"/>
            <w:szCs w:val="26"/>
            <w:lang w:eastAsia="ru-RU"/>
          </w:rPr>
          <w:t>Законом</w:t>
        </w:r>
      </w:hyperlink>
      <w:r w:rsidRPr="003B1FDD">
        <w:rPr>
          <w:rFonts w:ascii="Times New Roman" w:eastAsia="Times New Roman" w:hAnsi="Times New Roman" w:cs="Times New Roman"/>
          <w:color w:val="000000"/>
          <w:sz w:val="26"/>
          <w:szCs w:val="26"/>
          <w:lang w:eastAsia="ru-RU"/>
        </w:rPr>
        <w:t> Чувашской Республики от 21 декабря 2018 года N 102 "О порядке определения границ прилегающих территорий в Чувашской Республике";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 w:name="sub_211"/>
      <w:bookmarkStart w:id="4" w:name="sub_209"/>
      <w:bookmarkEnd w:id="3"/>
      <w:r w:rsidRPr="003B1FDD">
        <w:rPr>
          <w:rFonts w:ascii="Times New Roman" w:eastAsia="Times New Roman" w:hAnsi="Times New Roman" w:cs="Times New Roman"/>
          <w:color w:val="000000"/>
          <w:sz w:val="26"/>
          <w:szCs w:val="26"/>
          <w:lang w:eastAsia="ru-RU"/>
        </w:rPr>
        <w:t xml:space="preserve">закрепленная территория – часть территории,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и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w:t>
      </w:r>
      <w:bookmarkEnd w:id="4"/>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уличное коммунально-бытовое оборудование - это контейнерные площадки, контейнеры, бункеры-накопители, урны;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урны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контейнер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контейнерные площадки - специальные площадки для установки контейнеров;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уполномоченный орган по созданию мест (площадок) накопления твердых коммунальных отходов - структурное подразделение администрации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крупногабаритный мусор (КГМ) - отходы производства, потребления и хозяйственной деятельности, утратившие свои потребительские свойства, </w:t>
      </w:r>
      <w:r w:rsidRPr="003B1FDD">
        <w:rPr>
          <w:rFonts w:ascii="Times New Roman" w:eastAsia="Times New Roman" w:hAnsi="Times New Roman" w:cs="Times New Roman"/>
          <w:color w:val="000000"/>
          <w:sz w:val="26"/>
          <w:szCs w:val="26"/>
          <w:lang w:eastAsia="ru-RU"/>
        </w:rPr>
        <w:lastRenderedPageBreak/>
        <w:t>размерами более 75 см на сторону (мебель, бытовая техника, тара и упаковка от бытовой техники, предметы сантехники и прочее);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бункер - стандартная емкость для сбора ТКО или КГМ, объемом свыше 3 куб.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3B1FDD">
        <w:rPr>
          <w:rFonts w:ascii="Times New Roman" w:eastAsia="Times New Roman" w:hAnsi="Times New Roman" w:cs="Times New Roman"/>
          <w:color w:val="000000"/>
          <w:sz w:val="26"/>
          <w:szCs w:val="26"/>
          <w:lang w:eastAsia="ru-RU"/>
        </w:rPr>
        <w:t>отмостки</w:t>
      </w:r>
      <w:proofErr w:type="spellEnd"/>
      <w:r w:rsidRPr="003B1FDD">
        <w:rPr>
          <w:rFonts w:ascii="Times New Roman" w:eastAsia="Times New Roman" w:hAnsi="Times New Roman" w:cs="Times New Roman"/>
          <w:color w:val="000000"/>
          <w:sz w:val="26"/>
          <w:szCs w:val="26"/>
          <w:lang w:eastAsia="ru-RU"/>
        </w:rPr>
        <w:t xml:space="preserve"> для отвода дождевых и талых вод, входные двери и окна;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декоративно-художественное оформление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3B1FDD">
        <w:rPr>
          <w:rFonts w:ascii="Times New Roman" w:eastAsia="Times New Roman" w:hAnsi="Times New Roman" w:cs="Times New Roman"/>
          <w:color w:val="000000"/>
          <w:sz w:val="26"/>
          <w:szCs w:val="26"/>
          <w:lang w:eastAsia="ru-RU"/>
        </w:rPr>
        <w:t>мурала</w:t>
      </w:r>
      <w:proofErr w:type="spellEnd"/>
      <w:r w:rsidRPr="003B1FDD">
        <w:rPr>
          <w:rFonts w:ascii="Times New Roman" w:eastAsia="Times New Roman" w:hAnsi="Times New Roman" w:cs="Times New Roman"/>
          <w:color w:val="000000"/>
          <w:sz w:val="26"/>
          <w:szCs w:val="26"/>
          <w:lang w:eastAsia="ru-RU"/>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архитектурно-градостроительный облик объекта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информационная конструкция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мемориальная доска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парковка (парковочное место, паркинг, стоянка) -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3B1FDD">
        <w:rPr>
          <w:rFonts w:ascii="Times New Roman" w:eastAsia="Times New Roman" w:hAnsi="Times New Roman" w:cs="Times New Roman"/>
          <w:color w:val="000000"/>
          <w:sz w:val="26"/>
          <w:szCs w:val="26"/>
          <w:lang w:eastAsia="ru-RU"/>
        </w:rPr>
        <w:t>мототранспортных</w:t>
      </w:r>
      <w:proofErr w:type="spellEnd"/>
      <w:r w:rsidRPr="003B1FDD">
        <w:rPr>
          <w:rFonts w:ascii="Times New Roman" w:eastAsia="Times New Roman" w:hAnsi="Times New Roman" w:cs="Times New Roman"/>
          <w:color w:val="000000"/>
          <w:sz w:val="26"/>
          <w:szCs w:val="26"/>
          <w:lang w:eastAsia="ru-RU"/>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парковка общего пользования - объект благоустройства, который может быть размещен на части автомобильной дороги и (или) территории, примыкающей к </w:t>
      </w:r>
      <w:r w:rsidRPr="003B1FDD">
        <w:rPr>
          <w:rFonts w:ascii="Times New Roman" w:eastAsia="Times New Roman" w:hAnsi="Times New Roman" w:cs="Times New Roman"/>
          <w:color w:val="000000"/>
          <w:sz w:val="26"/>
          <w:szCs w:val="26"/>
          <w:lang w:eastAsia="ru-RU"/>
        </w:rPr>
        <w:lastRenderedPageBreak/>
        <w:t xml:space="preserve">проезжей части и (или) тротуару, обочине, эстакаде или мосту либо являющейся частью </w:t>
      </w:r>
      <w:proofErr w:type="spellStart"/>
      <w:r w:rsidRPr="003B1FDD">
        <w:rPr>
          <w:rFonts w:ascii="Times New Roman" w:eastAsia="Times New Roman" w:hAnsi="Times New Roman" w:cs="Times New Roman"/>
          <w:color w:val="000000"/>
          <w:sz w:val="26"/>
          <w:szCs w:val="26"/>
          <w:lang w:eastAsia="ru-RU"/>
        </w:rPr>
        <w:t>подэстакадных</w:t>
      </w:r>
      <w:proofErr w:type="spellEnd"/>
      <w:r w:rsidRPr="003B1FDD">
        <w:rPr>
          <w:rFonts w:ascii="Times New Roman" w:eastAsia="Times New Roman" w:hAnsi="Times New Roman" w:cs="Times New Roman"/>
          <w:color w:val="000000"/>
          <w:sz w:val="26"/>
          <w:szCs w:val="26"/>
          <w:lang w:eastAsia="ru-RU"/>
        </w:rPr>
        <w:t xml:space="preserve"> или </w:t>
      </w:r>
      <w:proofErr w:type="spellStart"/>
      <w:r w:rsidRPr="003B1FDD">
        <w:rPr>
          <w:rFonts w:ascii="Times New Roman" w:eastAsia="Times New Roman" w:hAnsi="Times New Roman" w:cs="Times New Roman"/>
          <w:color w:val="000000"/>
          <w:sz w:val="26"/>
          <w:szCs w:val="26"/>
          <w:lang w:eastAsia="ru-RU"/>
        </w:rPr>
        <w:t>подмостовых</w:t>
      </w:r>
      <w:proofErr w:type="spellEnd"/>
      <w:r w:rsidRPr="003B1FDD">
        <w:rPr>
          <w:rFonts w:ascii="Times New Roman" w:eastAsia="Times New Roman" w:hAnsi="Times New Roman" w:cs="Times New Roman"/>
          <w:color w:val="000000"/>
          <w:sz w:val="26"/>
          <w:szCs w:val="26"/>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w:t>
      </w:r>
      <w:hyperlink r:id="rId8" w:history="1">
        <w:r w:rsidRPr="003B1FDD">
          <w:rPr>
            <w:rFonts w:ascii="Times New Roman" w:eastAsia="Times New Roman" w:hAnsi="Times New Roman" w:cs="Times New Roman"/>
            <w:color w:val="000000"/>
            <w:sz w:val="26"/>
            <w:szCs w:val="26"/>
            <w:lang w:eastAsia="ru-RU"/>
          </w:rPr>
          <w:t>жилищным законодательством</w:t>
        </w:r>
      </w:hyperlink>
      <w:r w:rsidRPr="003B1FDD">
        <w:rPr>
          <w:rFonts w:ascii="Times New Roman" w:eastAsia="Times New Roman" w:hAnsi="Times New Roman" w:cs="Times New Roman"/>
          <w:color w:val="000000"/>
          <w:sz w:val="26"/>
          <w:szCs w:val="26"/>
          <w:lang w:eastAsia="ru-RU"/>
        </w:rPr>
        <w:t> и </w:t>
      </w:r>
      <w:hyperlink r:id="rId9" w:history="1">
        <w:r w:rsidRPr="003B1FDD">
          <w:rPr>
            <w:rFonts w:ascii="Times New Roman" w:eastAsia="Times New Roman" w:hAnsi="Times New Roman" w:cs="Times New Roman"/>
            <w:color w:val="000000"/>
            <w:sz w:val="26"/>
            <w:szCs w:val="26"/>
            <w:lang w:eastAsia="ru-RU"/>
          </w:rPr>
          <w:t>земельным законодательством</w:t>
        </w:r>
      </w:hyperlink>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брошенное транспортное средство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признаки брошенного транспортного средства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части разукомплектованного транспортного средства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специально отведенное место для размещения транспортных средств (специализированный пункт временного хранения транспортных средств)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w:t>
      </w:r>
      <w:r w:rsidRPr="003B1FDD">
        <w:rPr>
          <w:rFonts w:ascii="Times New Roman" w:eastAsia="Times New Roman" w:hAnsi="Times New Roman" w:cs="Times New Roman"/>
          <w:color w:val="000000"/>
          <w:sz w:val="26"/>
          <w:szCs w:val="26"/>
          <w:lang w:eastAsia="ru-RU"/>
        </w:rPr>
        <w:lastRenderedPageBreak/>
        <w:t>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 до возврата собственнику (владельцу) или до принятия иных мер, в установленном законодательством порядке;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уполномоченная на перемещение организация (далее–уполномоченная организация)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 на осуществление данного вида деятельности и действующие по муниципальному контракту (договору);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гарантирующая организация - организация, осуществляющая водоснабжение и водоотведение в централизованную систему водоотведения в границах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определенная решением органа местного </w:t>
      </w:r>
      <w:proofErr w:type="gramStart"/>
      <w:r w:rsidRPr="003B1FDD">
        <w:rPr>
          <w:rFonts w:ascii="Times New Roman" w:eastAsia="Times New Roman" w:hAnsi="Times New Roman" w:cs="Times New Roman"/>
          <w:color w:val="000000"/>
          <w:sz w:val="26"/>
          <w:szCs w:val="26"/>
          <w:lang w:eastAsia="ru-RU"/>
        </w:rPr>
        <w:t xml:space="preserve">самоуправления </w:t>
      </w:r>
      <w:r w:rsidR="00F1059F" w:rsidRPr="003B1FDD">
        <w:rPr>
          <w:rFonts w:ascii="Times New Roman" w:eastAsia="Times New Roman" w:hAnsi="Times New Roman" w:cs="Times New Roman"/>
          <w:color w:val="000000"/>
          <w:sz w:val="26"/>
          <w:szCs w:val="26"/>
          <w:lang w:eastAsia="ru-RU"/>
        </w:rPr>
        <w:t xml:space="preserve"> Яльчикского</w:t>
      </w:r>
      <w:proofErr w:type="gramEnd"/>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придомовая территория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проезд - дорога, примыкающая к проезжим частям жилых и магистральных улиц, разворотным площадкам;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проезжая часть - элемент дороги, предназначенный для движения безрельсовых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w:t>
      </w:r>
      <w:hyperlink r:id="rId10" w:history="1">
        <w:r w:rsidRPr="003B1FDD">
          <w:rPr>
            <w:rFonts w:ascii="Times New Roman" w:eastAsia="Times New Roman" w:hAnsi="Times New Roman" w:cs="Times New Roman"/>
            <w:color w:val="000000"/>
            <w:sz w:val="26"/>
            <w:szCs w:val="26"/>
            <w:lang w:eastAsia="ru-RU"/>
          </w:rPr>
          <w:t>Правилами</w:t>
        </w:r>
      </w:hyperlink>
      <w:r w:rsidRPr="003B1FDD">
        <w:rPr>
          <w:rFonts w:ascii="Times New Roman" w:eastAsia="Times New Roman" w:hAnsi="Times New Roman" w:cs="Times New Roman"/>
          <w:color w:val="000000"/>
          <w:sz w:val="26"/>
          <w:szCs w:val="26"/>
          <w:lang w:eastAsia="ru-RU"/>
        </w:rPr>
        <w:t> дорожного движения;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w:t>
      </w:r>
      <w:r w:rsidRPr="003B1FDD">
        <w:rPr>
          <w:rFonts w:ascii="Times New Roman" w:eastAsia="Times New Roman" w:hAnsi="Times New Roman" w:cs="Times New Roman"/>
          <w:color w:val="000000"/>
          <w:sz w:val="26"/>
          <w:szCs w:val="26"/>
          <w:lang w:eastAsia="ru-RU"/>
        </w:rPr>
        <w:lastRenderedPageBreak/>
        <w:t>соответствующих категории, установленной для ремонтируемой дороги, без увеличения ширины земляного полотна на основном протяжении дороги;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земельный участок, образованный под многоквартирным домом - 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уполномоченный орган местного самоуправления – администрация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уполномоченное правовым актом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а также на осуществление мониторинга за соблюдением указанных процедур уполномоченной организацией;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заинтересованные лица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населенного пункта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настоящими Правилами.</w:t>
      </w:r>
    </w:p>
    <w:p w:rsidR="00B44A7C" w:rsidRPr="003B1FDD" w:rsidRDefault="00B44A7C" w:rsidP="00B44A7C">
      <w:pPr>
        <w:spacing w:after="0" w:line="240" w:lineRule="auto"/>
        <w:ind w:firstLine="708"/>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1.7.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Общие принципы и подходы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2.1. К деятельности по благоустройству территории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2.2. Под проектной документацией по благоустройству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понимается пакет документации, основанной на стратегии развития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w:t>
      </w:r>
      <w:proofErr w:type="gramStart"/>
      <w:r w:rsidRPr="003B1FDD">
        <w:rPr>
          <w:rFonts w:ascii="Times New Roman" w:eastAsia="Times New Roman" w:hAnsi="Times New Roman" w:cs="Times New Roman"/>
          <w:color w:val="000000"/>
          <w:sz w:val="26"/>
          <w:szCs w:val="26"/>
          <w:lang w:eastAsia="ru-RU"/>
        </w:rPr>
        <w:t>округа  и</w:t>
      </w:r>
      <w:proofErr w:type="gramEnd"/>
      <w:r w:rsidRPr="003B1FDD">
        <w:rPr>
          <w:rFonts w:ascii="Times New Roman" w:eastAsia="Times New Roman" w:hAnsi="Times New Roman" w:cs="Times New Roman"/>
          <w:color w:val="000000"/>
          <w:sz w:val="26"/>
          <w:szCs w:val="26"/>
          <w:lang w:eastAsia="ru-RU"/>
        </w:rPr>
        <w:t xml:space="preserve"> концепции, отражающей потребности жителей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Состав данной документации может быть различным в зависимости от того, к какому объекту благоустройства он относится.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Решения в проектной документации по благоустройству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w:t>
      </w:r>
      <w:proofErr w:type="gramStart"/>
      <w:r w:rsidRPr="003B1FDD">
        <w:rPr>
          <w:rFonts w:ascii="Times New Roman" w:eastAsia="Times New Roman" w:hAnsi="Times New Roman" w:cs="Times New Roman"/>
          <w:color w:val="000000"/>
          <w:sz w:val="26"/>
          <w:szCs w:val="26"/>
          <w:lang w:eastAsia="ru-RU"/>
        </w:rPr>
        <w:t>готовятся  по</w:t>
      </w:r>
      <w:proofErr w:type="gramEnd"/>
      <w:r w:rsidRPr="003B1FDD">
        <w:rPr>
          <w:rFonts w:ascii="Times New Roman" w:eastAsia="Times New Roman" w:hAnsi="Times New Roman" w:cs="Times New Roman"/>
          <w:color w:val="000000"/>
          <w:sz w:val="26"/>
          <w:szCs w:val="26"/>
          <w:lang w:eastAsia="ru-RU"/>
        </w:rPr>
        <w:t xml:space="preserve">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2.5. Участниками деятельности по благоустройству выступают: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а) население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б) администрация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хозяйствующие субъекты, осуществляющие деятельность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 исполнители работ, специалисты по благоустройству и озеленению, в том числе возведению малых архитектурных форм;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е) иные лица.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2.8. Обеспечение качества сельской среды при реализации проектов благоустройства территории достигается путем реализации следующих принципов: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2.8.2. Принцип комфортной организации пешеходной среды - создание в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2.8.4. Принцип комфортной среды для общения - гармоничное размещение в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2.12. В рамках разработки муниципальной программы проводится инвентаризация объектов благоустройства на территории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и разрабатываются паспорта объектов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2.13. В паспорте отображается следующая информация: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 собственниках (пользователях, владельцах) и границах земельных участков, формирующих территорию объекта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ситуационный план;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элементы благоустройства, с указанием, в том числе, их конструктивных размеров;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сведения о текущем состоянии;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нарушения требований установленных правил, иных нормативных правовых актов в сфере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иные сведения, при необходимости.</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11" w:history="1">
        <w:r w:rsidRPr="003B1FDD">
          <w:rPr>
            <w:rFonts w:ascii="Times New Roman" w:eastAsia="Times New Roman" w:hAnsi="Times New Roman" w:cs="Times New Roman"/>
            <w:color w:val="000000"/>
            <w:sz w:val="26"/>
            <w:szCs w:val="26"/>
            <w:lang w:eastAsia="ru-RU"/>
          </w:rPr>
          <w:t>СП 42.13330.2016</w:t>
        </w:r>
      </w:hyperlink>
      <w:r w:rsidRPr="003B1FDD">
        <w:rPr>
          <w:rFonts w:ascii="Times New Roman" w:eastAsia="Times New Roman" w:hAnsi="Times New Roman" w:cs="Times New Roman"/>
          <w:color w:val="000000"/>
          <w:sz w:val="26"/>
          <w:szCs w:val="26"/>
          <w:lang w:eastAsia="ru-RU"/>
        </w:rPr>
        <w:t> "СНиП 2.07.01-89*. Градостроительство. Планировка и застройка городских и сельских поселений";</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12" w:history="1">
        <w:r w:rsidRPr="003B1FDD">
          <w:rPr>
            <w:rFonts w:ascii="Times New Roman" w:eastAsia="Times New Roman" w:hAnsi="Times New Roman" w:cs="Times New Roman"/>
            <w:color w:val="000000"/>
            <w:sz w:val="26"/>
            <w:szCs w:val="26"/>
            <w:lang w:eastAsia="ru-RU"/>
          </w:rPr>
          <w:t>СП 82.13330.2016</w:t>
        </w:r>
      </w:hyperlink>
      <w:r w:rsidRPr="003B1FDD">
        <w:rPr>
          <w:rFonts w:ascii="Times New Roman" w:eastAsia="Times New Roman" w:hAnsi="Times New Roman" w:cs="Times New Roman"/>
          <w:color w:val="000000"/>
          <w:sz w:val="26"/>
          <w:szCs w:val="26"/>
          <w:lang w:eastAsia="ru-RU"/>
        </w:rPr>
        <w:t> "СНиП III-10-75. Благоустройство территорий";</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13" w:history="1">
        <w:r w:rsidRPr="003B1FDD">
          <w:rPr>
            <w:rFonts w:ascii="Times New Roman" w:eastAsia="Times New Roman" w:hAnsi="Times New Roman" w:cs="Times New Roman"/>
            <w:color w:val="000000"/>
            <w:sz w:val="26"/>
            <w:szCs w:val="26"/>
            <w:lang w:eastAsia="ru-RU"/>
          </w:rPr>
          <w:t>Приказ</w:t>
        </w:r>
      </w:hyperlink>
      <w:r w:rsidRPr="003B1FDD">
        <w:rPr>
          <w:rFonts w:ascii="Times New Roman" w:eastAsia="Times New Roman" w:hAnsi="Times New Roman" w:cs="Times New Roman"/>
          <w:color w:val="000000"/>
          <w:sz w:val="26"/>
          <w:szCs w:val="26"/>
          <w:lang w:eastAsia="ru-RU"/>
        </w:rPr>
        <w:t> Министерства строительства и жилищно-коммунального хозяйства РФ от 29 декабря 2021 г. N 1042/</w:t>
      </w:r>
      <w:proofErr w:type="spellStart"/>
      <w:r w:rsidRPr="003B1FDD">
        <w:rPr>
          <w:rFonts w:ascii="Times New Roman" w:eastAsia="Times New Roman" w:hAnsi="Times New Roman" w:cs="Times New Roman"/>
          <w:color w:val="000000"/>
          <w:sz w:val="26"/>
          <w:szCs w:val="26"/>
          <w:lang w:eastAsia="ru-RU"/>
        </w:rPr>
        <w:t>пр</w:t>
      </w:r>
      <w:proofErr w:type="spellEnd"/>
      <w:r w:rsidRPr="003B1FDD">
        <w:rPr>
          <w:rFonts w:ascii="Times New Roman" w:eastAsia="Times New Roman" w:hAnsi="Times New Roman" w:cs="Times New Roman"/>
          <w:color w:val="000000"/>
          <w:sz w:val="26"/>
          <w:szCs w:val="26"/>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14" w:history="1">
        <w:r w:rsidRPr="003B1FDD">
          <w:rPr>
            <w:rFonts w:ascii="Times New Roman" w:eastAsia="Times New Roman" w:hAnsi="Times New Roman" w:cs="Times New Roman"/>
            <w:color w:val="000000"/>
            <w:sz w:val="26"/>
            <w:szCs w:val="26"/>
            <w:lang w:eastAsia="ru-RU"/>
          </w:rPr>
          <w:t>МДК 11-01.2002</w:t>
        </w:r>
      </w:hyperlink>
      <w:r w:rsidRPr="003B1FDD">
        <w:rPr>
          <w:rFonts w:ascii="Times New Roman" w:eastAsia="Times New Roman" w:hAnsi="Times New Roman" w:cs="Times New Roman"/>
          <w:color w:val="000000"/>
          <w:sz w:val="26"/>
          <w:szCs w:val="26"/>
          <w:lang w:eastAsia="ru-RU"/>
        </w:rPr>
        <w:t> "Рекомендации о порядке похорон и содержании кладбищ в Российской Федерации";</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15" w:history="1">
        <w:r w:rsidRPr="003B1FDD">
          <w:rPr>
            <w:rFonts w:ascii="Times New Roman" w:eastAsia="Times New Roman" w:hAnsi="Times New Roman" w:cs="Times New Roman"/>
            <w:color w:val="000000"/>
            <w:sz w:val="26"/>
            <w:szCs w:val="26"/>
            <w:lang w:eastAsia="ru-RU"/>
          </w:rPr>
          <w:t>СП 48.13330.2019</w:t>
        </w:r>
      </w:hyperlink>
      <w:r w:rsidRPr="003B1FDD">
        <w:rPr>
          <w:rFonts w:ascii="Times New Roman" w:eastAsia="Times New Roman" w:hAnsi="Times New Roman" w:cs="Times New Roman"/>
          <w:color w:val="000000"/>
          <w:sz w:val="26"/>
          <w:szCs w:val="26"/>
          <w:lang w:eastAsia="ru-RU"/>
        </w:rPr>
        <w:t> "СНиП 12-01-2004. Организация строительства";</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16" w:history="1">
        <w:r w:rsidRPr="003B1FDD">
          <w:rPr>
            <w:rFonts w:ascii="Times New Roman" w:eastAsia="Times New Roman" w:hAnsi="Times New Roman" w:cs="Times New Roman"/>
            <w:color w:val="000000"/>
            <w:sz w:val="26"/>
            <w:szCs w:val="26"/>
            <w:lang w:eastAsia="ru-RU"/>
          </w:rPr>
          <w:t>ГОСТ Р 58967-2020</w:t>
        </w:r>
      </w:hyperlink>
      <w:r w:rsidRPr="003B1FDD">
        <w:rPr>
          <w:rFonts w:ascii="Times New Roman" w:eastAsia="Times New Roman" w:hAnsi="Times New Roman" w:cs="Times New Roman"/>
          <w:color w:val="000000"/>
          <w:sz w:val="26"/>
          <w:szCs w:val="26"/>
          <w:lang w:eastAsia="ru-RU"/>
        </w:rPr>
        <w:t> "Ограждения инвентарные строительных площадок и участков производства строительно-монтажных работ. Технические условия";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17" w:history="1">
        <w:r w:rsidRPr="003B1FDD">
          <w:rPr>
            <w:rFonts w:ascii="Times New Roman" w:eastAsia="Times New Roman" w:hAnsi="Times New Roman" w:cs="Times New Roman"/>
            <w:color w:val="000000"/>
            <w:sz w:val="26"/>
            <w:szCs w:val="26"/>
            <w:lang w:eastAsia="ru-RU"/>
          </w:rPr>
          <w:t>СП 118.13330.2012</w:t>
        </w:r>
      </w:hyperlink>
      <w:r w:rsidRPr="003B1FDD">
        <w:rPr>
          <w:rFonts w:ascii="Times New Roman" w:eastAsia="Times New Roman" w:hAnsi="Times New Roman" w:cs="Times New Roman"/>
          <w:color w:val="000000"/>
          <w:sz w:val="26"/>
          <w:szCs w:val="26"/>
          <w:lang w:eastAsia="ru-RU"/>
        </w:rPr>
        <w:t> "СНиП 31-06-2009. Общественные здания и сооружения";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18" w:history="1">
        <w:r w:rsidRPr="003B1FDD">
          <w:rPr>
            <w:rFonts w:ascii="Times New Roman" w:eastAsia="Times New Roman" w:hAnsi="Times New Roman" w:cs="Times New Roman"/>
            <w:color w:val="000000"/>
            <w:sz w:val="26"/>
            <w:szCs w:val="26"/>
            <w:lang w:eastAsia="ru-RU"/>
          </w:rPr>
          <w:t>СП 54.13330.2016</w:t>
        </w:r>
      </w:hyperlink>
      <w:r w:rsidRPr="003B1FDD">
        <w:rPr>
          <w:rFonts w:ascii="Times New Roman" w:eastAsia="Times New Roman" w:hAnsi="Times New Roman" w:cs="Times New Roman"/>
          <w:color w:val="000000"/>
          <w:sz w:val="26"/>
          <w:szCs w:val="26"/>
          <w:lang w:eastAsia="ru-RU"/>
        </w:rPr>
        <w:t> "Здания жилые многоквартирные";</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19" w:history="1">
        <w:r w:rsidRPr="003B1FDD">
          <w:rPr>
            <w:rFonts w:ascii="Times New Roman" w:eastAsia="Times New Roman" w:hAnsi="Times New Roman" w:cs="Times New Roman"/>
            <w:color w:val="000000"/>
            <w:sz w:val="26"/>
            <w:szCs w:val="26"/>
            <w:lang w:eastAsia="ru-RU"/>
          </w:rPr>
          <w:t>СП 59.13330.2016</w:t>
        </w:r>
      </w:hyperlink>
      <w:r w:rsidRPr="003B1FDD">
        <w:rPr>
          <w:rFonts w:ascii="Times New Roman" w:eastAsia="Times New Roman" w:hAnsi="Times New Roman" w:cs="Times New Roman"/>
          <w:color w:val="000000"/>
          <w:sz w:val="26"/>
          <w:szCs w:val="26"/>
          <w:lang w:eastAsia="ru-RU"/>
        </w:rPr>
        <w:t> "СНиП 35-01-2001. Доступность зданий и сооружений для маломобильных групп населения";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20" w:history="1">
        <w:r w:rsidRPr="003B1FDD">
          <w:rPr>
            <w:rFonts w:ascii="Times New Roman" w:eastAsia="Times New Roman" w:hAnsi="Times New Roman" w:cs="Times New Roman"/>
            <w:color w:val="000000"/>
            <w:sz w:val="26"/>
            <w:szCs w:val="26"/>
            <w:lang w:eastAsia="ru-RU"/>
          </w:rPr>
          <w:t>СП 140.13330.2012</w:t>
        </w:r>
      </w:hyperlink>
      <w:r w:rsidRPr="003B1FDD">
        <w:rPr>
          <w:rFonts w:ascii="Times New Roman" w:eastAsia="Times New Roman" w:hAnsi="Times New Roman" w:cs="Times New Roman"/>
          <w:color w:val="000000"/>
          <w:sz w:val="26"/>
          <w:szCs w:val="26"/>
          <w:lang w:eastAsia="ru-RU"/>
        </w:rPr>
        <w:t> "Городская среда. Правила проектирования для маломобильных групп населения";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21" w:history="1">
        <w:r w:rsidRPr="003B1FDD">
          <w:rPr>
            <w:rFonts w:ascii="Times New Roman" w:eastAsia="Times New Roman" w:hAnsi="Times New Roman" w:cs="Times New Roman"/>
            <w:color w:val="000000"/>
            <w:sz w:val="26"/>
            <w:szCs w:val="26"/>
            <w:lang w:eastAsia="ru-RU"/>
          </w:rPr>
          <w:t>СП 136.13330.2012</w:t>
        </w:r>
      </w:hyperlink>
      <w:r w:rsidRPr="003B1FDD">
        <w:rPr>
          <w:rFonts w:ascii="Times New Roman" w:eastAsia="Times New Roman" w:hAnsi="Times New Roman" w:cs="Times New Roman"/>
          <w:color w:val="000000"/>
          <w:sz w:val="26"/>
          <w:szCs w:val="26"/>
          <w:lang w:eastAsia="ru-RU"/>
        </w:rPr>
        <w:t> "Здания и сооружения. Общие положения проектирования с учетом доступности для маломобильных групп населения";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22" w:history="1">
        <w:r w:rsidRPr="003B1FDD">
          <w:rPr>
            <w:rFonts w:ascii="Times New Roman" w:eastAsia="Times New Roman" w:hAnsi="Times New Roman" w:cs="Times New Roman"/>
            <w:color w:val="000000"/>
            <w:sz w:val="26"/>
            <w:szCs w:val="26"/>
            <w:lang w:eastAsia="ru-RU"/>
          </w:rPr>
          <w:t>СП 138.13330.2012</w:t>
        </w:r>
      </w:hyperlink>
      <w:r w:rsidRPr="003B1FDD">
        <w:rPr>
          <w:rFonts w:ascii="Times New Roman" w:eastAsia="Times New Roman" w:hAnsi="Times New Roman" w:cs="Times New Roman"/>
          <w:color w:val="000000"/>
          <w:sz w:val="26"/>
          <w:szCs w:val="26"/>
          <w:lang w:eastAsia="ru-RU"/>
        </w:rPr>
        <w:t> "Общественные здания и сооружения, доступные маломобильным группам населения. Правила проектирования";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23" w:history="1">
        <w:r w:rsidRPr="003B1FDD">
          <w:rPr>
            <w:rFonts w:ascii="Times New Roman" w:eastAsia="Times New Roman" w:hAnsi="Times New Roman" w:cs="Times New Roman"/>
            <w:color w:val="000000"/>
            <w:sz w:val="26"/>
            <w:szCs w:val="26"/>
            <w:lang w:eastAsia="ru-RU"/>
          </w:rPr>
          <w:t>СП 137.13330.2012</w:t>
        </w:r>
      </w:hyperlink>
      <w:r w:rsidRPr="003B1FDD">
        <w:rPr>
          <w:rFonts w:ascii="Times New Roman" w:eastAsia="Times New Roman" w:hAnsi="Times New Roman" w:cs="Times New Roman"/>
          <w:color w:val="000000"/>
          <w:sz w:val="26"/>
          <w:szCs w:val="26"/>
          <w:lang w:eastAsia="ru-RU"/>
        </w:rPr>
        <w:t> "Жилая среда с планировочными элементами, доступными инвалидам. Правила проектирования";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24" w:history="1">
        <w:r w:rsidRPr="003B1FDD">
          <w:rPr>
            <w:rFonts w:ascii="Times New Roman" w:eastAsia="Times New Roman" w:hAnsi="Times New Roman" w:cs="Times New Roman"/>
            <w:color w:val="000000"/>
            <w:sz w:val="26"/>
            <w:szCs w:val="26"/>
            <w:lang w:eastAsia="ru-RU"/>
          </w:rPr>
          <w:t>Методические рекомендации</w:t>
        </w:r>
      </w:hyperlink>
      <w:r w:rsidRPr="003B1FDD">
        <w:rPr>
          <w:rFonts w:ascii="Times New Roman" w:eastAsia="Times New Roman" w:hAnsi="Times New Roman" w:cs="Times New Roman"/>
          <w:color w:val="000000"/>
          <w:sz w:val="26"/>
          <w:szCs w:val="26"/>
          <w:lang w:eastAsia="ru-RU"/>
        </w:rPr>
        <w:t> по благоустройству общественных и дворовых территорий средствами спортивной и детской игровой инфраструктуры (утверждены совместным </w:t>
      </w:r>
      <w:hyperlink r:id="rId25" w:history="1">
        <w:r w:rsidRPr="003B1FDD">
          <w:rPr>
            <w:rFonts w:ascii="Times New Roman" w:eastAsia="Times New Roman" w:hAnsi="Times New Roman" w:cs="Times New Roman"/>
            <w:color w:val="000000"/>
            <w:sz w:val="26"/>
            <w:szCs w:val="26"/>
            <w:lang w:eastAsia="ru-RU"/>
          </w:rPr>
          <w:t>приказом</w:t>
        </w:r>
      </w:hyperlink>
      <w:r w:rsidRPr="003B1FDD">
        <w:rPr>
          <w:rFonts w:ascii="Times New Roman" w:eastAsia="Times New Roman" w:hAnsi="Times New Roman" w:cs="Times New Roman"/>
          <w:color w:val="000000"/>
          <w:sz w:val="26"/>
          <w:szCs w:val="26"/>
          <w:lang w:eastAsia="ru-RU"/>
        </w:rPr>
        <w:t> Минстроя России N 897/</w:t>
      </w:r>
      <w:proofErr w:type="spellStart"/>
      <w:r w:rsidRPr="003B1FDD">
        <w:rPr>
          <w:rFonts w:ascii="Times New Roman" w:eastAsia="Times New Roman" w:hAnsi="Times New Roman" w:cs="Times New Roman"/>
          <w:color w:val="000000"/>
          <w:sz w:val="26"/>
          <w:szCs w:val="26"/>
          <w:lang w:eastAsia="ru-RU"/>
        </w:rPr>
        <w:t>пр</w:t>
      </w:r>
      <w:proofErr w:type="spellEnd"/>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Минспорта</w:t>
      </w:r>
      <w:proofErr w:type="spellEnd"/>
      <w:r w:rsidRPr="003B1FDD">
        <w:rPr>
          <w:rFonts w:ascii="Times New Roman" w:eastAsia="Times New Roman" w:hAnsi="Times New Roman" w:cs="Times New Roman"/>
          <w:color w:val="000000"/>
          <w:sz w:val="26"/>
          <w:szCs w:val="26"/>
          <w:lang w:eastAsia="ru-RU"/>
        </w:rPr>
        <w:t xml:space="preserve"> России N 1128 от 27 декабря 2019 года (ред. от 28.06.2021));</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26" w:history="1">
        <w:r w:rsidRPr="003B1FDD">
          <w:rPr>
            <w:rFonts w:ascii="Times New Roman" w:eastAsia="Times New Roman" w:hAnsi="Times New Roman" w:cs="Times New Roman"/>
            <w:color w:val="000000"/>
            <w:sz w:val="26"/>
            <w:szCs w:val="26"/>
            <w:lang w:eastAsia="ru-RU"/>
          </w:rPr>
          <w:t>ГОСТ Р 52024-2003</w:t>
        </w:r>
      </w:hyperlink>
      <w:r w:rsidRPr="003B1FDD">
        <w:rPr>
          <w:rFonts w:ascii="Times New Roman" w:eastAsia="Times New Roman" w:hAnsi="Times New Roman" w:cs="Times New Roman"/>
          <w:color w:val="000000"/>
          <w:sz w:val="26"/>
          <w:szCs w:val="26"/>
          <w:lang w:eastAsia="ru-RU"/>
        </w:rPr>
        <w:t> "Услуги физкультурно-оздоровительные и спортивные. Общие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27" w:history="1">
        <w:r w:rsidRPr="003B1FDD">
          <w:rPr>
            <w:rFonts w:ascii="Times New Roman" w:eastAsia="Times New Roman" w:hAnsi="Times New Roman" w:cs="Times New Roman"/>
            <w:color w:val="000000"/>
            <w:sz w:val="26"/>
            <w:szCs w:val="26"/>
            <w:lang w:eastAsia="ru-RU"/>
          </w:rPr>
          <w:t>ГОСТ 33602-2015</w:t>
        </w:r>
      </w:hyperlink>
      <w:r w:rsidRPr="003B1FDD">
        <w:rPr>
          <w:rFonts w:ascii="Times New Roman" w:eastAsia="Times New Roman" w:hAnsi="Times New Roman" w:cs="Times New Roman"/>
          <w:color w:val="000000"/>
          <w:sz w:val="26"/>
          <w:szCs w:val="26"/>
          <w:lang w:eastAsia="ru-RU"/>
        </w:rPr>
        <w:t> "Оборудование детских игровых площадок. Термины и определения";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28" w:history="1">
        <w:r w:rsidRPr="003B1FDD">
          <w:rPr>
            <w:rFonts w:ascii="Times New Roman" w:eastAsia="Times New Roman" w:hAnsi="Times New Roman" w:cs="Times New Roman"/>
            <w:color w:val="000000"/>
            <w:sz w:val="26"/>
            <w:szCs w:val="26"/>
            <w:lang w:eastAsia="ru-RU"/>
          </w:rPr>
          <w:t>ГОСТ Р 52169-2012</w:t>
        </w:r>
      </w:hyperlink>
      <w:r w:rsidRPr="003B1FDD">
        <w:rPr>
          <w:rFonts w:ascii="Times New Roman" w:eastAsia="Times New Roman" w:hAnsi="Times New Roman" w:cs="Times New Roman"/>
          <w:color w:val="000000"/>
          <w:sz w:val="26"/>
          <w:szCs w:val="26"/>
          <w:lang w:eastAsia="ru-RU"/>
        </w:rPr>
        <w:t> "Оборудование и покрытия детских игровых площадок. Безопасность конструкции и методы испытаний. Общие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29" w:history="1">
        <w:r w:rsidRPr="003B1FDD">
          <w:rPr>
            <w:rFonts w:ascii="Times New Roman" w:eastAsia="Times New Roman" w:hAnsi="Times New Roman" w:cs="Times New Roman"/>
            <w:color w:val="000000"/>
            <w:sz w:val="26"/>
            <w:szCs w:val="26"/>
            <w:lang w:eastAsia="ru-RU"/>
          </w:rPr>
          <w:t>ГОСТ Р 52167-2012</w:t>
        </w:r>
      </w:hyperlink>
      <w:r w:rsidRPr="003B1FDD">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качелей. Общие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30" w:history="1">
        <w:r w:rsidRPr="003B1FDD">
          <w:rPr>
            <w:rFonts w:ascii="Times New Roman" w:eastAsia="Times New Roman" w:hAnsi="Times New Roman" w:cs="Times New Roman"/>
            <w:color w:val="000000"/>
            <w:sz w:val="26"/>
            <w:szCs w:val="26"/>
            <w:lang w:eastAsia="ru-RU"/>
          </w:rPr>
          <w:t>ГОСТ Р 52168-2012</w:t>
        </w:r>
      </w:hyperlink>
      <w:r w:rsidRPr="003B1FDD">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горок. Общие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31" w:history="1">
        <w:r w:rsidRPr="003B1FDD">
          <w:rPr>
            <w:rFonts w:ascii="Times New Roman" w:eastAsia="Times New Roman" w:hAnsi="Times New Roman" w:cs="Times New Roman"/>
            <w:color w:val="000000"/>
            <w:sz w:val="26"/>
            <w:szCs w:val="26"/>
            <w:lang w:eastAsia="ru-RU"/>
          </w:rPr>
          <w:t>ГОСТ Р 52299-2013</w:t>
        </w:r>
      </w:hyperlink>
      <w:r w:rsidRPr="003B1FDD">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качалок. Общие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32" w:history="1">
        <w:r w:rsidRPr="003B1FDD">
          <w:rPr>
            <w:rFonts w:ascii="Times New Roman" w:eastAsia="Times New Roman" w:hAnsi="Times New Roman" w:cs="Times New Roman"/>
            <w:color w:val="000000"/>
            <w:sz w:val="26"/>
            <w:szCs w:val="26"/>
            <w:lang w:eastAsia="ru-RU"/>
          </w:rPr>
          <w:t>ГОСТ Р 52300-2013</w:t>
        </w:r>
      </w:hyperlink>
      <w:r w:rsidRPr="003B1FDD">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каруселей. Общие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w:t>
      </w:r>
      <w:hyperlink r:id="rId33" w:history="1">
        <w:r w:rsidRPr="003B1FDD">
          <w:rPr>
            <w:rFonts w:ascii="Times New Roman" w:eastAsia="Times New Roman" w:hAnsi="Times New Roman" w:cs="Times New Roman"/>
            <w:color w:val="000000"/>
            <w:sz w:val="26"/>
            <w:szCs w:val="26"/>
            <w:lang w:eastAsia="ru-RU"/>
          </w:rPr>
          <w:t>ГОСТ Р 52169-2012</w:t>
        </w:r>
      </w:hyperlink>
      <w:r w:rsidRPr="003B1FDD">
        <w:rPr>
          <w:rFonts w:ascii="Times New Roman" w:eastAsia="Times New Roman" w:hAnsi="Times New Roman" w:cs="Times New Roman"/>
          <w:color w:val="000000"/>
          <w:sz w:val="26"/>
          <w:szCs w:val="26"/>
          <w:lang w:eastAsia="ru-RU"/>
        </w:rPr>
        <w:t> "Оборудование и покрытия детских игровых площадок. Безопасность конструкции и методы испытаний. Общие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52301-2013 "Оборудование детских игровых площадок. Безопасность при эксплуатации. Общие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34" w:history="1">
        <w:r w:rsidRPr="003B1FDD">
          <w:rPr>
            <w:rFonts w:ascii="Times New Roman" w:eastAsia="Times New Roman" w:hAnsi="Times New Roman" w:cs="Times New Roman"/>
            <w:color w:val="000000"/>
            <w:sz w:val="26"/>
            <w:szCs w:val="26"/>
            <w:lang w:eastAsia="ru-RU"/>
          </w:rPr>
          <w:t>ГОСТ Р ЕН 1177-2013</w:t>
        </w:r>
      </w:hyperlink>
      <w:r w:rsidRPr="003B1FDD">
        <w:rPr>
          <w:rFonts w:ascii="Times New Roman" w:eastAsia="Times New Roman" w:hAnsi="Times New Roman" w:cs="Times New Roman"/>
          <w:color w:val="000000"/>
          <w:sz w:val="26"/>
          <w:szCs w:val="26"/>
          <w:lang w:eastAsia="ru-RU"/>
        </w:rPr>
        <w:t xml:space="preserve"> "Покрытия игровых площадок </w:t>
      </w:r>
      <w:proofErr w:type="spellStart"/>
      <w:r w:rsidRPr="003B1FDD">
        <w:rPr>
          <w:rFonts w:ascii="Times New Roman" w:eastAsia="Times New Roman" w:hAnsi="Times New Roman" w:cs="Times New Roman"/>
          <w:color w:val="000000"/>
          <w:sz w:val="26"/>
          <w:szCs w:val="26"/>
          <w:lang w:eastAsia="ru-RU"/>
        </w:rPr>
        <w:t>ударопоглощающие</w:t>
      </w:r>
      <w:proofErr w:type="spellEnd"/>
      <w:r w:rsidRPr="003B1FDD">
        <w:rPr>
          <w:rFonts w:ascii="Times New Roman" w:eastAsia="Times New Roman" w:hAnsi="Times New Roman" w:cs="Times New Roman"/>
          <w:color w:val="000000"/>
          <w:sz w:val="26"/>
          <w:szCs w:val="26"/>
          <w:lang w:eastAsia="ru-RU"/>
        </w:rPr>
        <w:t>. Определение критической высоты падения";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35" w:history="1">
        <w:r w:rsidRPr="003B1FDD">
          <w:rPr>
            <w:rFonts w:ascii="Times New Roman" w:eastAsia="Times New Roman" w:hAnsi="Times New Roman" w:cs="Times New Roman"/>
            <w:color w:val="000000"/>
            <w:sz w:val="26"/>
            <w:szCs w:val="26"/>
            <w:lang w:eastAsia="ru-RU"/>
          </w:rPr>
          <w:t>ГОСТ Р 55677-2013</w:t>
        </w:r>
      </w:hyperlink>
      <w:r w:rsidRPr="003B1FDD">
        <w:rPr>
          <w:rFonts w:ascii="Times New Roman" w:eastAsia="Times New Roman" w:hAnsi="Times New Roman" w:cs="Times New Roman"/>
          <w:color w:val="000000"/>
          <w:sz w:val="26"/>
          <w:szCs w:val="26"/>
          <w:lang w:eastAsia="ru-RU"/>
        </w:rPr>
        <w:t> "Оборудование детских спортивных площадок. Безопасность конструкций и методы испытания. Общие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36" w:history="1">
        <w:r w:rsidRPr="003B1FDD">
          <w:rPr>
            <w:rFonts w:ascii="Times New Roman" w:eastAsia="Times New Roman" w:hAnsi="Times New Roman" w:cs="Times New Roman"/>
            <w:color w:val="000000"/>
            <w:sz w:val="26"/>
            <w:szCs w:val="26"/>
            <w:lang w:eastAsia="ru-RU"/>
          </w:rPr>
          <w:t>ГОСТ Р 55678-2013</w:t>
        </w:r>
      </w:hyperlink>
      <w:r w:rsidRPr="003B1FDD">
        <w:rPr>
          <w:rFonts w:ascii="Times New Roman" w:eastAsia="Times New Roman" w:hAnsi="Times New Roman" w:cs="Times New Roman"/>
          <w:color w:val="000000"/>
          <w:sz w:val="26"/>
          <w:szCs w:val="26"/>
          <w:lang w:eastAsia="ru-RU"/>
        </w:rPr>
        <w:t> "Оборудование детских спортивных площадок. Безопасность конструкций и методы испытания спортивно-развивающего оборудования";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37" w:history="1">
        <w:r w:rsidRPr="003B1FDD">
          <w:rPr>
            <w:rFonts w:ascii="Times New Roman" w:eastAsia="Times New Roman" w:hAnsi="Times New Roman" w:cs="Times New Roman"/>
            <w:color w:val="000000"/>
            <w:sz w:val="26"/>
            <w:szCs w:val="26"/>
            <w:lang w:eastAsia="ru-RU"/>
          </w:rPr>
          <w:t>ГОСТ Р 55679-2013</w:t>
        </w:r>
      </w:hyperlink>
      <w:r w:rsidRPr="003B1FDD">
        <w:rPr>
          <w:rFonts w:ascii="Times New Roman" w:eastAsia="Times New Roman" w:hAnsi="Times New Roman" w:cs="Times New Roman"/>
          <w:color w:val="000000"/>
          <w:sz w:val="26"/>
          <w:szCs w:val="26"/>
          <w:lang w:eastAsia="ru-RU"/>
        </w:rPr>
        <w:t> "Оборудование детских спортивных площадок. Безопасность при эксплуатации".</w:t>
      </w:r>
    </w:p>
    <w:p w:rsidR="00B44A7C" w:rsidRPr="003B1FDD" w:rsidRDefault="00B44A7C" w:rsidP="00B44A7C">
      <w:pPr>
        <w:spacing w:before="75" w:after="0" w:line="240" w:lineRule="auto"/>
        <w:ind w:left="170" w:firstLine="567"/>
        <w:jc w:val="both"/>
        <w:rPr>
          <w:rFonts w:ascii="Times New Roman" w:eastAsia="Times New Roman" w:hAnsi="Times New Roman" w:cs="Times New Roman"/>
          <w:color w:val="353842"/>
          <w:sz w:val="26"/>
          <w:szCs w:val="26"/>
          <w:lang w:eastAsia="ru-RU"/>
        </w:rPr>
      </w:pPr>
      <w:bookmarkStart w:id="5" w:name="sub_2146"/>
      <w:r w:rsidRPr="003B1FDD">
        <w:rPr>
          <w:rFonts w:ascii="Times New Roman" w:eastAsia="Times New Roman" w:hAnsi="Times New Roman" w:cs="Times New Roman"/>
          <w:color w:val="000000"/>
          <w:sz w:val="26"/>
          <w:szCs w:val="26"/>
          <w:shd w:val="clear" w:color="auto" w:fill="F0F0F0"/>
          <w:lang w:eastAsia="ru-RU"/>
        </w:rPr>
        <w:t>ГАРАНТ:</w:t>
      </w:r>
      <w:bookmarkEnd w:id="5"/>
    </w:p>
    <w:p w:rsidR="00B44A7C" w:rsidRPr="003B1FDD" w:rsidRDefault="00B44A7C" w:rsidP="00B44A7C">
      <w:pPr>
        <w:spacing w:before="75" w:after="0" w:line="240" w:lineRule="auto"/>
        <w:ind w:left="170" w:firstLine="567"/>
        <w:jc w:val="both"/>
        <w:rPr>
          <w:rFonts w:ascii="Times New Roman" w:eastAsia="Times New Roman" w:hAnsi="Times New Roman" w:cs="Times New Roman"/>
          <w:color w:val="353842"/>
          <w:sz w:val="26"/>
          <w:szCs w:val="26"/>
          <w:lang w:eastAsia="ru-RU"/>
        </w:rPr>
      </w:pPr>
      <w:r w:rsidRPr="003B1FDD">
        <w:rPr>
          <w:rFonts w:ascii="Times New Roman" w:eastAsia="Times New Roman" w:hAnsi="Times New Roman" w:cs="Times New Roman"/>
          <w:color w:val="000000"/>
          <w:sz w:val="26"/>
          <w:szCs w:val="26"/>
          <w:shd w:val="clear" w:color="auto" w:fill="F0F0F0"/>
          <w:lang w:eastAsia="ru-RU"/>
        </w:rPr>
        <w:t>Нумерация подпунктов приводится в соответствии с источником</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2.14.6. </w:t>
      </w:r>
      <w:hyperlink r:id="rId38" w:history="1">
        <w:r w:rsidRPr="003B1FDD">
          <w:rPr>
            <w:rFonts w:ascii="Times New Roman" w:eastAsia="Times New Roman" w:hAnsi="Times New Roman" w:cs="Times New Roman"/>
            <w:color w:val="000000"/>
            <w:sz w:val="26"/>
            <w:szCs w:val="26"/>
            <w:lang w:eastAsia="ru-RU"/>
          </w:rPr>
          <w:t>СП 102.13330.2012</w:t>
        </w:r>
      </w:hyperlink>
      <w:r w:rsidRPr="003B1FDD">
        <w:rPr>
          <w:rFonts w:ascii="Times New Roman" w:eastAsia="Times New Roman" w:hAnsi="Times New Roman" w:cs="Times New Roman"/>
          <w:color w:val="000000"/>
          <w:sz w:val="26"/>
          <w:szCs w:val="26"/>
          <w:lang w:eastAsia="ru-RU"/>
        </w:rPr>
        <w:t> "СНиП 2.06.09-84. Туннели гидротехнические";</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39" w:history="1">
        <w:r w:rsidRPr="003B1FDD">
          <w:rPr>
            <w:rFonts w:ascii="Times New Roman" w:eastAsia="Times New Roman" w:hAnsi="Times New Roman" w:cs="Times New Roman"/>
            <w:color w:val="000000"/>
            <w:sz w:val="26"/>
            <w:szCs w:val="26"/>
            <w:lang w:eastAsia="ru-RU"/>
          </w:rPr>
          <w:t>СП 122.13330.2012</w:t>
        </w:r>
      </w:hyperlink>
      <w:r w:rsidRPr="003B1FDD">
        <w:rPr>
          <w:rFonts w:ascii="Times New Roman" w:eastAsia="Times New Roman" w:hAnsi="Times New Roman" w:cs="Times New Roman"/>
          <w:color w:val="000000"/>
          <w:sz w:val="26"/>
          <w:szCs w:val="26"/>
          <w:lang w:eastAsia="ru-RU"/>
        </w:rPr>
        <w:t> "СНиП 32-04-97. Тоннели железнодорожные и автодорожные";</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40" w:history="1">
        <w:r w:rsidRPr="003B1FDD">
          <w:rPr>
            <w:rFonts w:ascii="Times New Roman" w:eastAsia="Times New Roman" w:hAnsi="Times New Roman" w:cs="Times New Roman"/>
            <w:color w:val="000000"/>
            <w:sz w:val="26"/>
            <w:szCs w:val="26"/>
            <w:lang w:eastAsia="ru-RU"/>
          </w:rPr>
          <w:t>ГОСТ Р 52766-2007</w:t>
        </w:r>
      </w:hyperlink>
      <w:r w:rsidRPr="003B1FDD">
        <w:rPr>
          <w:rFonts w:ascii="Times New Roman" w:eastAsia="Times New Roman" w:hAnsi="Times New Roman" w:cs="Times New Roman"/>
          <w:color w:val="000000"/>
          <w:sz w:val="26"/>
          <w:szCs w:val="26"/>
          <w:lang w:eastAsia="ru-RU"/>
        </w:rPr>
        <w:t> "Дороги автомобильные общего пользования. Элементы обустройства";</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41" w:history="1">
        <w:r w:rsidRPr="003B1FDD">
          <w:rPr>
            <w:rFonts w:ascii="Times New Roman" w:eastAsia="Times New Roman" w:hAnsi="Times New Roman" w:cs="Times New Roman"/>
            <w:color w:val="000000"/>
            <w:sz w:val="26"/>
            <w:szCs w:val="26"/>
            <w:lang w:eastAsia="ru-RU"/>
          </w:rPr>
          <w:t>ГОСТ Р 52289-2019</w:t>
        </w:r>
      </w:hyperlink>
      <w:r w:rsidRPr="003B1FDD">
        <w:rPr>
          <w:rFonts w:ascii="Times New Roman" w:eastAsia="Times New Roman" w:hAnsi="Times New Roman" w:cs="Times New Roman"/>
          <w:color w:val="000000"/>
          <w:sz w:val="26"/>
          <w:szCs w:val="26"/>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42" w:history="1">
        <w:r w:rsidRPr="003B1FDD">
          <w:rPr>
            <w:rFonts w:ascii="Times New Roman" w:eastAsia="Times New Roman" w:hAnsi="Times New Roman" w:cs="Times New Roman"/>
            <w:color w:val="000000"/>
            <w:sz w:val="26"/>
            <w:szCs w:val="26"/>
            <w:lang w:eastAsia="ru-RU"/>
          </w:rPr>
          <w:t>ГОСТ 33127-2014</w:t>
        </w:r>
      </w:hyperlink>
      <w:r w:rsidRPr="003B1FDD">
        <w:rPr>
          <w:rFonts w:ascii="Times New Roman" w:eastAsia="Times New Roman" w:hAnsi="Times New Roman" w:cs="Times New Roman"/>
          <w:color w:val="000000"/>
          <w:sz w:val="26"/>
          <w:szCs w:val="26"/>
          <w:lang w:eastAsia="ru-RU"/>
        </w:rPr>
        <w:t> "Дороги автомобильные общего пользования. Ограждения дорожные. Классификация";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43" w:history="1">
        <w:r w:rsidRPr="003B1FDD">
          <w:rPr>
            <w:rFonts w:ascii="Times New Roman" w:eastAsia="Times New Roman" w:hAnsi="Times New Roman" w:cs="Times New Roman"/>
            <w:color w:val="000000"/>
            <w:sz w:val="26"/>
            <w:szCs w:val="26"/>
            <w:lang w:eastAsia="ru-RU"/>
          </w:rPr>
          <w:t>ГОСТ Р 52607-2006</w:t>
        </w:r>
      </w:hyperlink>
      <w:r w:rsidRPr="003B1FDD">
        <w:rPr>
          <w:rFonts w:ascii="Times New Roman" w:eastAsia="Times New Roman" w:hAnsi="Times New Roman" w:cs="Times New Roman"/>
          <w:color w:val="000000"/>
          <w:sz w:val="26"/>
          <w:szCs w:val="26"/>
          <w:lang w:eastAsia="ru-RU"/>
        </w:rPr>
        <w:t>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44" w:history="1">
        <w:r w:rsidRPr="003B1FDD">
          <w:rPr>
            <w:rFonts w:ascii="Times New Roman" w:eastAsia="Times New Roman" w:hAnsi="Times New Roman" w:cs="Times New Roman"/>
            <w:color w:val="000000"/>
            <w:sz w:val="26"/>
            <w:szCs w:val="26"/>
            <w:lang w:eastAsia="ru-RU"/>
          </w:rPr>
          <w:t>СП 113.13330.2016</w:t>
        </w:r>
      </w:hyperlink>
      <w:r w:rsidRPr="003B1FDD">
        <w:rPr>
          <w:rFonts w:ascii="Times New Roman" w:eastAsia="Times New Roman" w:hAnsi="Times New Roman" w:cs="Times New Roman"/>
          <w:color w:val="000000"/>
          <w:sz w:val="26"/>
          <w:szCs w:val="26"/>
          <w:lang w:eastAsia="ru-RU"/>
        </w:rPr>
        <w:t> "</w:t>
      </w:r>
      <w:hyperlink r:id="rId45" w:history="1">
        <w:r w:rsidRPr="003B1FDD">
          <w:rPr>
            <w:rFonts w:ascii="Times New Roman" w:eastAsia="Times New Roman" w:hAnsi="Times New Roman" w:cs="Times New Roman"/>
            <w:color w:val="000000"/>
            <w:sz w:val="26"/>
            <w:szCs w:val="26"/>
            <w:lang w:eastAsia="ru-RU"/>
          </w:rPr>
          <w:t>СНиП 21-02-99*</w:t>
        </w:r>
      </w:hyperlink>
      <w:r w:rsidRPr="003B1FDD">
        <w:rPr>
          <w:rFonts w:ascii="Times New Roman" w:eastAsia="Times New Roman" w:hAnsi="Times New Roman" w:cs="Times New Roman"/>
          <w:color w:val="000000"/>
          <w:sz w:val="26"/>
          <w:szCs w:val="26"/>
          <w:lang w:eastAsia="ru-RU"/>
        </w:rPr>
        <w:t>. Стоянки автомобилей".</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bookmarkStart w:id="6" w:name="sub_2147"/>
      <w:r w:rsidRPr="003B1FDD">
        <w:rPr>
          <w:rFonts w:ascii="Times New Roman" w:eastAsia="Times New Roman" w:hAnsi="Times New Roman" w:cs="Times New Roman"/>
          <w:color w:val="000000"/>
          <w:sz w:val="26"/>
          <w:szCs w:val="26"/>
          <w:lang w:eastAsia="ru-RU"/>
        </w:rPr>
        <w:t>       2.14.7. </w:t>
      </w:r>
      <w:bookmarkEnd w:id="6"/>
      <w:r w:rsidRPr="003B1FDD">
        <w:rPr>
          <w:rFonts w:ascii="Times New Roman" w:eastAsia="Times New Roman" w:hAnsi="Times New Roman" w:cs="Times New Roman"/>
          <w:color w:val="000000"/>
          <w:sz w:val="26"/>
          <w:szCs w:val="26"/>
          <w:lang w:eastAsia="ru-RU"/>
        </w:rPr>
        <w:fldChar w:fldCharType="begin"/>
      </w:r>
      <w:r w:rsidRPr="003B1FDD">
        <w:rPr>
          <w:rFonts w:ascii="Times New Roman" w:eastAsia="Times New Roman" w:hAnsi="Times New Roman" w:cs="Times New Roman"/>
          <w:color w:val="000000"/>
          <w:sz w:val="26"/>
          <w:szCs w:val="26"/>
          <w:lang w:eastAsia="ru-RU"/>
        </w:rPr>
        <w:instrText xml:space="preserve"> HYPERLINK "http://internet.garant.ru/document/redirect/71715370/0" </w:instrText>
      </w:r>
      <w:r w:rsidRPr="003B1FDD">
        <w:rPr>
          <w:rFonts w:ascii="Times New Roman" w:eastAsia="Times New Roman" w:hAnsi="Times New Roman" w:cs="Times New Roman"/>
          <w:color w:val="000000"/>
          <w:sz w:val="26"/>
          <w:szCs w:val="26"/>
          <w:lang w:eastAsia="ru-RU"/>
        </w:rPr>
        <w:fldChar w:fldCharType="separate"/>
      </w:r>
      <w:r w:rsidRPr="003B1FDD">
        <w:rPr>
          <w:rFonts w:ascii="Times New Roman" w:eastAsia="Times New Roman" w:hAnsi="Times New Roman" w:cs="Times New Roman"/>
          <w:color w:val="000000"/>
          <w:sz w:val="26"/>
          <w:szCs w:val="26"/>
          <w:lang w:eastAsia="ru-RU"/>
        </w:rPr>
        <w:t>СП 45.13330.2017</w:t>
      </w:r>
      <w:r w:rsidRPr="003B1FDD">
        <w:rPr>
          <w:rFonts w:ascii="Times New Roman" w:eastAsia="Times New Roman" w:hAnsi="Times New Roman" w:cs="Times New Roman"/>
          <w:color w:val="000000"/>
          <w:sz w:val="26"/>
          <w:szCs w:val="26"/>
          <w:lang w:eastAsia="ru-RU"/>
        </w:rPr>
        <w:fldChar w:fldCharType="end"/>
      </w:r>
      <w:r w:rsidRPr="003B1FDD">
        <w:rPr>
          <w:rFonts w:ascii="Times New Roman" w:eastAsia="Times New Roman" w:hAnsi="Times New Roman" w:cs="Times New Roman"/>
          <w:color w:val="000000"/>
          <w:sz w:val="26"/>
          <w:szCs w:val="26"/>
          <w:lang w:eastAsia="ru-RU"/>
        </w:rPr>
        <w:t> "Земляные сооружения, основания и фундаменты";</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46" w:history="1">
        <w:r w:rsidRPr="003B1FDD">
          <w:rPr>
            <w:rFonts w:ascii="Times New Roman" w:eastAsia="Times New Roman" w:hAnsi="Times New Roman" w:cs="Times New Roman"/>
            <w:color w:val="000000"/>
            <w:sz w:val="26"/>
            <w:szCs w:val="26"/>
            <w:lang w:eastAsia="ru-RU"/>
          </w:rPr>
          <w:t>СП 116.13330.2012</w:t>
        </w:r>
      </w:hyperlink>
      <w:r w:rsidRPr="003B1FDD">
        <w:rPr>
          <w:rFonts w:ascii="Times New Roman" w:eastAsia="Times New Roman" w:hAnsi="Times New Roman" w:cs="Times New Roman"/>
          <w:color w:val="000000"/>
          <w:sz w:val="26"/>
          <w:szCs w:val="26"/>
          <w:lang w:eastAsia="ru-RU"/>
        </w:rPr>
        <w:t> "СНиП 22-02-2003. Инженерная защита территорий, зданий и сооружений от опасных геологических процессов. Основные положения";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47" w:history="1">
        <w:r w:rsidRPr="003B1FDD">
          <w:rPr>
            <w:rFonts w:ascii="Times New Roman" w:eastAsia="Times New Roman" w:hAnsi="Times New Roman" w:cs="Times New Roman"/>
            <w:color w:val="000000"/>
            <w:sz w:val="26"/>
            <w:szCs w:val="26"/>
            <w:lang w:eastAsia="ru-RU"/>
          </w:rPr>
          <w:t>СП 104.13330.2016</w:t>
        </w:r>
      </w:hyperlink>
      <w:r w:rsidRPr="003B1FDD">
        <w:rPr>
          <w:rFonts w:ascii="Times New Roman" w:eastAsia="Times New Roman" w:hAnsi="Times New Roman" w:cs="Times New Roman"/>
          <w:color w:val="000000"/>
          <w:sz w:val="26"/>
          <w:szCs w:val="26"/>
          <w:lang w:eastAsia="ru-RU"/>
        </w:rPr>
        <w:t> "СНиП 2.06.15-85. Инженерная защита территории от затопления и подтопления";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48" w:history="1">
        <w:r w:rsidRPr="003B1FDD">
          <w:rPr>
            <w:rFonts w:ascii="Times New Roman" w:eastAsia="Times New Roman" w:hAnsi="Times New Roman" w:cs="Times New Roman"/>
            <w:color w:val="000000"/>
            <w:sz w:val="26"/>
            <w:szCs w:val="26"/>
            <w:lang w:eastAsia="ru-RU"/>
          </w:rPr>
          <w:t>ГОСТ 17.4.3.04-85</w:t>
        </w:r>
      </w:hyperlink>
      <w:r w:rsidRPr="003B1FDD">
        <w:rPr>
          <w:rFonts w:ascii="Times New Roman" w:eastAsia="Times New Roman" w:hAnsi="Times New Roman" w:cs="Times New Roman"/>
          <w:color w:val="000000"/>
          <w:sz w:val="26"/>
          <w:szCs w:val="26"/>
          <w:lang w:eastAsia="ru-RU"/>
        </w:rPr>
        <w:t> "Охрана природы. Почвы. Общие требования к контролю и охране от загрязнения";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49" w:history="1">
        <w:r w:rsidRPr="003B1FDD">
          <w:rPr>
            <w:rFonts w:ascii="Times New Roman" w:eastAsia="Times New Roman" w:hAnsi="Times New Roman" w:cs="Times New Roman"/>
            <w:color w:val="000000"/>
            <w:sz w:val="26"/>
            <w:szCs w:val="26"/>
            <w:lang w:eastAsia="ru-RU"/>
          </w:rPr>
          <w:t>ГОСТ 17.5.3.06-85</w:t>
        </w:r>
      </w:hyperlink>
      <w:r w:rsidRPr="003B1FDD">
        <w:rPr>
          <w:rFonts w:ascii="Times New Roman" w:eastAsia="Times New Roman" w:hAnsi="Times New Roman" w:cs="Times New Roman"/>
          <w:color w:val="000000"/>
          <w:sz w:val="26"/>
          <w:szCs w:val="26"/>
          <w:lang w:eastAsia="ru-RU"/>
        </w:rPr>
        <w:t> "Охрана природы. Земли. Требования к определению норм снятия плодородного слоя почвы при производстве земляных работ";</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50" w:history="1">
        <w:r w:rsidRPr="003B1FDD">
          <w:rPr>
            <w:rFonts w:ascii="Times New Roman" w:eastAsia="Times New Roman" w:hAnsi="Times New Roman" w:cs="Times New Roman"/>
            <w:color w:val="000000"/>
            <w:sz w:val="26"/>
            <w:szCs w:val="26"/>
            <w:lang w:eastAsia="ru-RU"/>
          </w:rPr>
          <w:t>ГОСТ 28329-89</w:t>
        </w:r>
      </w:hyperlink>
      <w:r w:rsidRPr="003B1FDD">
        <w:rPr>
          <w:rFonts w:ascii="Times New Roman" w:eastAsia="Times New Roman" w:hAnsi="Times New Roman" w:cs="Times New Roman"/>
          <w:color w:val="000000"/>
          <w:sz w:val="26"/>
          <w:szCs w:val="26"/>
          <w:lang w:eastAsia="ru-RU"/>
        </w:rPr>
        <w:t> "Озеленение городов. Термины и определения";</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51" w:history="1">
        <w:r w:rsidRPr="003B1FDD">
          <w:rPr>
            <w:rFonts w:ascii="Times New Roman" w:eastAsia="Times New Roman" w:hAnsi="Times New Roman" w:cs="Times New Roman"/>
            <w:color w:val="000000"/>
            <w:sz w:val="26"/>
            <w:szCs w:val="26"/>
            <w:lang w:eastAsia="ru-RU"/>
          </w:rPr>
          <w:t>ГОСТ Р 55935-2013</w:t>
        </w:r>
      </w:hyperlink>
      <w:r w:rsidRPr="003B1FDD">
        <w:rPr>
          <w:rFonts w:ascii="Times New Roman" w:eastAsia="Times New Roman" w:hAnsi="Times New Roman" w:cs="Times New Roman"/>
          <w:color w:val="000000"/>
          <w:sz w:val="26"/>
          <w:szCs w:val="26"/>
          <w:lang w:eastAsia="ru-RU"/>
        </w:rPr>
        <w:t>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bookmarkStart w:id="7" w:name="sub_2148"/>
      <w:r w:rsidRPr="003B1FDD">
        <w:rPr>
          <w:rFonts w:ascii="Times New Roman" w:eastAsia="Times New Roman" w:hAnsi="Times New Roman" w:cs="Times New Roman"/>
          <w:color w:val="000000"/>
          <w:sz w:val="26"/>
          <w:szCs w:val="26"/>
          <w:lang w:eastAsia="ru-RU"/>
        </w:rPr>
        <w:t>        2.14.8. </w:t>
      </w:r>
      <w:bookmarkEnd w:id="7"/>
      <w:r w:rsidRPr="003B1FDD">
        <w:rPr>
          <w:rFonts w:ascii="Times New Roman" w:eastAsia="Times New Roman" w:hAnsi="Times New Roman" w:cs="Times New Roman"/>
          <w:color w:val="000000"/>
          <w:sz w:val="26"/>
          <w:szCs w:val="26"/>
          <w:lang w:eastAsia="ru-RU"/>
        </w:rPr>
        <w:fldChar w:fldCharType="begin"/>
      </w:r>
      <w:r w:rsidRPr="003B1FDD">
        <w:rPr>
          <w:rFonts w:ascii="Times New Roman" w:eastAsia="Times New Roman" w:hAnsi="Times New Roman" w:cs="Times New Roman"/>
          <w:color w:val="000000"/>
          <w:sz w:val="26"/>
          <w:szCs w:val="26"/>
          <w:lang w:eastAsia="ru-RU"/>
        </w:rPr>
        <w:instrText xml:space="preserve"> HYPERLINK "http://internet.garant.ru/document/redirect/71370164/1000" </w:instrText>
      </w:r>
      <w:r w:rsidRPr="003B1FDD">
        <w:rPr>
          <w:rFonts w:ascii="Times New Roman" w:eastAsia="Times New Roman" w:hAnsi="Times New Roman" w:cs="Times New Roman"/>
          <w:color w:val="000000"/>
          <w:sz w:val="26"/>
          <w:szCs w:val="26"/>
          <w:lang w:eastAsia="ru-RU"/>
        </w:rPr>
        <w:fldChar w:fldCharType="separate"/>
      </w:r>
      <w:r w:rsidRPr="003B1FDD">
        <w:rPr>
          <w:rFonts w:ascii="Times New Roman" w:eastAsia="Times New Roman" w:hAnsi="Times New Roman" w:cs="Times New Roman"/>
          <w:color w:val="000000"/>
          <w:sz w:val="26"/>
          <w:szCs w:val="26"/>
          <w:lang w:eastAsia="ru-RU"/>
        </w:rPr>
        <w:t>Типовые правила</w:t>
      </w:r>
      <w:r w:rsidRPr="003B1FDD">
        <w:rPr>
          <w:rFonts w:ascii="Times New Roman" w:eastAsia="Times New Roman" w:hAnsi="Times New Roman" w:cs="Times New Roman"/>
          <w:color w:val="000000"/>
          <w:sz w:val="26"/>
          <w:szCs w:val="26"/>
          <w:lang w:eastAsia="ru-RU"/>
        </w:rPr>
        <w:fldChar w:fldCharType="end"/>
      </w:r>
      <w:r w:rsidRPr="003B1FDD">
        <w:rPr>
          <w:rFonts w:ascii="Times New Roman" w:eastAsia="Times New Roman" w:hAnsi="Times New Roman" w:cs="Times New Roman"/>
          <w:color w:val="000000"/>
          <w:sz w:val="26"/>
          <w:szCs w:val="26"/>
          <w:lang w:eastAsia="ru-RU"/>
        </w:rPr>
        <w:t> охраны коммунальных тепловых сетей, утвержденные </w:t>
      </w:r>
      <w:hyperlink r:id="rId52" w:history="1">
        <w:r w:rsidRPr="003B1FDD">
          <w:rPr>
            <w:rFonts w:ascii="Times New Roman" w:eastAsia="Times New Roman" w:hAnsi="Times New Roman" w:cs="Times New Roman"/>
            <w:color w:val="000000"/>
            <w:sz w:val="26"/>
            <w:szCs w:val="26"/>
            <w:lang w:eastAsia="ru-RU"/>
          </w:rPr>
          <w:t>приказом</w:t>
        </w:r>
      </w:hyperlink>
      <w:r w:rsidRPr="003B1FDD">
        <w:rPr>
          <w:rFonts w:ascii="Times New Roman" w:eastAsia="Times New Roman" w:hAnsi="Times New Roman" w:cs="Times New Roman"/>
          <w:color w:val="000000"/>
          <w:sz w:val="26"/>
          <w:szCs w:val="26"/>
          <w:lang w:eastAsia="ru-RU"/>
        </w:rPr>
        <w:t> Минстроя России от 17 августа 1992 года N 197;</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53" w:history="1">
        <w:r w:rsidRPr="003B1FDD">
          <w:rPr>
            <w:rFonts w:ascii="Times New Roman" w:eastAsia="Times New Roman" w:hAnsi="Times New Roman" w:cs="Times New Roman"/>
            <w:color w:val="000000"/>
            <w:sz w:val="26"/>
            <w:szCs w:val="26"/>
            <w:lang w:eastAsia="ru-RU"/>
          </w:rPr>
          <w:t>Правила</w:t>
        </w:r>
      </w:hyperlink>
      <w:r w:rsidRPr="003B1FDD">
        <w:rPr>
          <w:rFonts w:ascii="Times New Roman" w:eastAsia="Times New Roman" w:hAnsi="Times New Roman" w:cs="Times New Roman"/>
          <w:color w:val="000000"/>
          <w:sz w:val="26"/>
          <w:szCs w:val="26"/>
          <w:lang w:eastAsia="ru-RU"/>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w:t>
      </w:r>
      <w:r w:rsidRPr="003B1FDD">
        <w:rPr>
          <w:rFonts w:ascii="Times New Roman" w:eastAsia="Times New Roman" w:hAnsi="Times New Roman" w:cs="Times New Roman"/>
          <w:color w:val="000000"/>
          <w:sz w:val="26"/>
          <w:szCs w:val="26"/>
          <w:lang w:eastAsia="ru-RU"/>
        </w:rPr>
        <w:lastRenderedPageBreak/>
        <w:t>таких зон, утвержденные </w:t>
      </w:r>
      <w:hyperlink r:id="rId54" w:history="1">
        <w:r w:rsidRPr="003B1FDD">
          <w:rPr>
            <w:rFonts w:ascii="Times New Roman" w:eastAsia="Times New Roman" w:hAnsi="Times New Roman" w:cs="Times New Roman"/>
            <w:color w:val="000000"/>
            <w:sz w:val="26"/>
            <w:szCs w:val="26"/>
            <w:lang w:eastAsia="ru-RU"/>
          </w:rPr>
          <w:t>постановлением</w:t>
        </w:r>
      </w:hyperlink>
      <w:r w:rsidRPr="003B1FDD">
        <w:rPr>
          <w:rFonts w:ascii="Times New Roman" w:eastAsia="Times New Roman" w:hAnsi="Times New Roman" w:cs="Times New Roman"/>
          <w:color w:val="000000"/>
          <w:sz w:val="26"/>
          <w:szCs w:val="26"/>
          <w:lang w:eastAsia="ru-RU"/>
        </w:rPr>
        <w:t> Правительства Российской Федерации от 24 февраля 2009 года N 160;</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55" w:history="1">
        <w:r w:rsidRPr="003B1FDD">
          <w:rPr>
            <w:rFonts w:ascii="Times New Roman" w:eastAsia="Times New Roman" w:hAnsi="Times New Roman" w:cs="Times New Roman"/>
            <w:color w:val="000000"/>
            <w:sz w:val="26"/>
            <w:szCs w:val="26"/>
            <w:lang w:eastAsia="ru-RU"/>
          </w:rPr>
          <w:t>Правила</w:t>
        </w:r>
      </w:hyperlink>
      <w:r w:rsidRPr="003B1FDD">
        <w:rPr>
          <w:rFonts w:ascii="Times New Roman" w:eastAsia="Times New Roman" w:hAnsi="Times New Roman" w:cs="Times New Roman"/>
          <w:color w:val="000000"/>
          <w:sz w:val="26"/>
          <w:szCs w:val="26"/>
          <w:lang w:eastAsia="ru-RU"/>
        </w:rPr>
        <w:t> охраны газораспределительных сетей, утвержденные </w:t>
      </w:r>
      <w:hyperlink r:id="rId56" w:history="1">
        <w:r w:rsidRPr="003B1FDD">
          <w:rPr>
            <w:rFonts w:ascii="Times New Roman" w:eastAsia="Times New Roman" w:hAnsi="Times New Roman" w:cs="Times New Roman"/>
            <w:color w:val="000000"/>
            <w:sz w:val="26"/>
            <w:szCs w:val="26"/>
            <w:lang w:eastAsia="ru-RU"/>
          </w:rPr>
          <w:t>постановлением</w:t>
        </w:r>
      </w:hyperlink>
      <w:r w:rsidRPr="003B1FDD">
        <w:rPr>
          <w:rFonts w:ascii="Times New Roman" w:eastAsia="Times New Roman" w:hAnsi="Times New Roman" w:cs="Times New Roman"/>
          <w:color w:val="000000"/>
          <w:sz w:val="26"/>
          <w:szCs w:val="26"/>
          <w:lang w:eastAsia="ru-RU"/>
        </w:rPr>
        <w:t> Правительства Российской Федерации от 20 ноября 2000 года N 878;</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hyperlink r:id="rId57" w:history="1">
        <w:r w:rsidRPr="003B1FDD">
          <w:rPr>
            <w:rFonts w:ascii="Times New Roman" w:eastAsia="Times New Roman" w:hAnsi="Times New Roman" w:cs="Times New Roman"/>
            <w:color w:val="000000"/>
            <w:sz w:val="26"/>
            <w:szCs w:val="26"/>
            <w:lang w:eastAsia="ru-RU"/>
          </w:rPr>
          <w:t>Правила</w:t>
        </w:r>
      </w:hyperlink>
      <w:r w:rsidRPr="003B1FDD">
        <w:rPr>
          <w:rFonts w:ascii="Times New Roman" w:eastAsia="Times New Roman" w:hAnsi="Times New Roman" w:cs="Times New Roman"/>
          <w:color w:val="000000"/>
          <w:sz w:val="26"/>
          <w:szCs w:val="26"/>
          <w:lang w:eastAsia="ru-RU"/>
        </w:rPr>
        <w:t> охраны линий и сооружений связи Российской Федерации, утвержденные </w:t>
      </w:r>
      <w:hyperlink r:id="rId58" w:history="1">
        <w:r w:rsidRPr="003B1FDD">
          <w:rPr>
            <w:rFonts w:ascii="Times New Roman" w:eastAsia="Times New Roman" w:hAnsi="Times New Roman" w:cs="Times New Roman"/>
            <w:color w:val="000000"/>
            <w:sz w:val="26"/>
            <w:szCs w:val="26"/>
            <w:lang w:eastAsia="ru-RU"/>
          </w:rPr>
          <w:t>постановлением</w:t>
        </w:r>
      </w:hyperlink>
      <w:r w:rsidRPr="003B1FDD">
        <w:rPr>
          <w:rFonts w:ascii="Times New Roman" w:eastAsia="Times New Roman" w:hAnsi="Times New Roman" w:cs="Times New Roman"/>
          <w:color w:val="000000"/>
          <w:sz w:val="26"/>
          <w:szCs w:val="26"/>
          <w:lang w:eastAsia="ru-RU"/>
        </w:rPr>
        <w:t> Правительства Российской Федерации от 9 июня 1995 года N 578.</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bookmarkStart w:id="8" w:name="sub_215"/>
      <w:r w:rsidRPr="003B1FDD">
        <w:rPr>
          <w:rFonts w:ascii="Times New Roman" w:eastAsia="Times New Roman" w:hAnsi="Times New Roman" w:cs="Times New Roman"/>
          <w:color w:val="000000"/>
          <w:sz w:val="26"/>
          <w:szCs w:val="26"/>
          <w:lang w:eastAsia="ru-RU"/>
        </w:rPr>
        <w:t xml:space="preserve">         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bookmarkEnd w:id="8"/>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Общие требования к состоянию общественных пространств,</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состоянию и облику зданий, объектам благоустройства и их элементам</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 Общие требования к состоянию общественных пространств</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3.1.1. Территории общественного назначения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центры </w:t>
      </w:r>
      <w:proofErr w:type="spellStart"/>
      <w:r w:rsidRPr="003B1FDD">
        <w:rPr>
          <w:rFonts w:ascii="Times New Roman" w:eastAsia="Times New Roman" w:hAnsi="Times New Roman" w:cs="Times New Roman"/>
          <w:color w:val="000000"/>
          <w:sz w:val="26"/>
          <w:szCs w:val="26"/>
          <w:lang w:eastAsia="ru-RU"/>
        </w:rPr>
        <w:t>общесельского</w:t>
      </w:r>
      <w:proofErr w:type="spellEnd"/>
      <w:r w:rsidRPr="003B1FDD">
        <w:rPr>
          <w:rFonts w:ascii="Times New Roman" w:eastAsia="Times New Roman" w:hAnsi="Times New Roman" w:cs="Times New Roman"/>
          <w:color w:val="000000"/>
          <w:sz w:val="26"/>
          <w:szCs w:val="26"/>
          <w:lang w:eastAsia="ru-RU"/>
        </w:rPr>
        <w:t xml:space="preserve"> и локального значения, многофункциональные, </w:t>
      </w:r>
      <w:proofErr w:type="spellStart"/>
      <w:r w:rsidRPr="003B1FDD">
        <w:rPr>
          <w:rFonts w:ascii="Times New Roman" w:eastAsia="Times New Roman" w:hAnsi="Times New Roman" w:cs="Times New Roman"/>
          <w:color w:val="000000"/>
          <w:sz w:val="26"/>
          <w:szCs w:val="26"/>
          <w:lang w:eastAsia="ru-RU"/>
        </w:rPr>
        <w:t>примагистральные</w:t>
      </w:r>
      <w:proofErr w:type="spellEnd"/>
      <w:r w:rsidRPr="003B1FDD">
        <w:rPr>
          <w:rFonts w:ascii="Times New Roman" w:eastAsia="Times New Roman" w:hAnsi="Times New Roman" w:cs="Times New Roman"/>
          <w:color w:val="000000"/>
          <w:sz w:val="26"/>
          <w:szCs w:val="26"/>
          <w:lang w:eastAsia="ru-RU"/>
        </w:rPr>
        <w:t xml:space="preserve"> и специализированные общественные зоны.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открытость и проницаемость территорий для визуального восприятия (отсутствие глухих оград);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условия беспрепятственного передвижения населения (включая маломобильные группы);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приемы поддержки исторически сложившейся планировочной структуры и масштаба застройки;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достижение стилевого единства элементов благоустройства с окружающей средой </w:t>
      </w:r>
      <w:proofErr w:type="gramStart"/>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 муниципального</w:t>
      </w:r>
      <w:proofErr w:type="gramEnd"/>
      <w:r w:rsidRPr="003B1FDD">
        <w:rPr>
          <w:rFonts w:ascii="Times New Roman" w:eastAsia="Times New Roman" w:hAnsi="Times New Roman" w:cs="Times New Roman"/>
          <w:color w:val="000000"/>
          <w:sz w:val="26"/>
          <w:szCs w:val="26"/>
          <w:lang w:eastAsia="ru-RU"/>
        </w:rPr>
        <w:t xml:space="preserve">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3B1FDD">
        <w:rPr>
          <w:rFonts w:ascii="Times New Roman" w:eastAsia="Times New Roman" w:hAnsi="Times New Roman" w:cs="Times New Roman"/>
          <w:color w:val="000000"/>
          <w:sz w:val="26"/>
          <w:szCs w:val="26"/>
          <w:lang w:eastAsia="ru-RU"/>
        </w:rPr>
        <w:t>предпроектных</w:t>
      </w:r>
      <w:proofErr w:type="spellEnd"/>
      <w:r w:rsidRPr="003B1FDD">
        <w:rPr>
          <w:rFonts w:ascii="Times New Roman" w:eastAsia="Times New Roman" w:hAnsi="Times New Roman" w:cs="Times New Roman"/>
          <w:color w:val="000000"/>
          <w:sz w:val="26"/>
          <w:szCs w:val="26"/>
          <w:lang w:eastAsia="ru-RU"/>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3.1.1.4. Перечень конструктивных элементов благоустройства на территории общественных пространств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w:t>
      </w:r>
      <w:r w:rsidRPr="003B1FDD">
        <w:rPr>
          <w:rFonts w:ascii="Times New Roman" w:eastAsia="Times New Roman" w:hAnsi="Times New Roman" w:cs="Times New Roman"/>
          <w:color w:val="000000"/>
          <w:sz w:val="26"/>
          <w:szCs w:val="26"/>
          <w:lang w:eastAsia="ru-RU"/>
        </w:rPr>
        <w:lastRenderedPageBreak/>
        <w:t>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 Территории жилого назначения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3.1.2.6. Безопасность общественных пространств на территориях жилого назначения обеспечивается освещенностью.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транспортный проезд (проезды),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пешеходные коммуникации (основные, второстепенные),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озелененные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3.1.2.11. При озеленении территории детских садов и школ </w:t>
      </w:r>
      <w:proofErr w:type="gramStart"/>
      <w:r w:rsidRPr="003B1FDD">
        <w:rPr>
          <w:rFonts w:ascii="Times New Roman" w:eastAsia="Times New Roman" w:hAnsi="Times New Roman" w:cs="Times New Roman"/>
          <w:color w:val="000000"/>
          <w:sz w:val="26"/>
          <w:szCs w:val="26"/>
          <w:lang w:eastAsia="ru-RU"/>
        </w:rPr>
        <w:t>запрещается  использовать</w:t>
      </w:r>
      <w:proofErr w:type="gramEnd"/>
      <w:r w:rsidRPr="003B1FDD">
        <w:rPr>
          <w:rFonts w:ascii="Times New Roman" w:eastAsia="Times New Roman" w:hAnsi="Times New Roman" w:cs="Times New Roman"/>
          <w:color w:val="000000"/>
          <w:sz w:val="26"/>
          <w:szCs w:val="26"/>
          <w:lang w:eastAsia="ru-RU"/>
        </w:rPr>
        <w:t xml:space="preserve"> растения с ядовитыми плодами, а также с колючками и шипами.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Допускается использование мобильного озеленения, уличного технического оборудования, скамей.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 Территории рекреационного назначения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3.1.3.2. При реконструкции объектов рекреации предусматривается: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для парков и садов: реконструкция планировочной структуры (например, изменение плотности дорожно-</w:t>
      </w:r>
      <w:proofErr w:type="spellStart"/>
      <w:r w:rsidRPr="003B1FDD">
        <w:rPr>
          <w:rFonts w:ascii="Times New Roman" w:eastAsia="Times New Roman" w:hAnsi="Times New Roman" w:cs="Times New Roman"/>
          <w:color w:val="000000"/>
          <w:sz w:val="26"/>
          <w:szCs w:val="26"/>
          <w:lang w:eastAsia="ru-RU"/>
        </w:rPr>
        <w:t>тропиночной</w:t>
      </w:r>
      <w:proofErr w:type="spellEnd"/>
      <w:r w:rsidRPr="003B1FDD">
        <w:rPr>
          <w:rFonts w:ascii="Times New Roman" w:eastAsia="Times New Roman" w:hAnsi="Times New Roman" w:cs="Times New Roman"/>
          <w:color w:val="000000"/>
          <w:sz w:val="26"/>
          <w:szCs w:val="26"/>
          <w:lang w:eastAsia="ru-RU"/>
        </w:rPr>
        <w:t xml:space="preserve"> сети), </w:t>
      </w:r>
      <w:proofErr w:type="spellStart"/>
      <w:r w:rsidRPr="003B1FDD">
        <w:rPr>
          <w:rFonts w:ascii="Times New Roman" w:eastAsia="Times New Roman" w:hAnsi="Times New Roman" w:cs="Times New Roman"/>
          <w:color w:val="000000"/>
          <w:sz w:val="26"/>
          <w:szCs w:val="26"/>
          <w:lang w:eastAsia="ru-RU"/>
        </w:rPr>
        <w:t>разреживание</w:t>
      </w:r>
      <w:proofErr w:type="spellEnd"/>
      <w:r w:rsidRPr="003B1FDD">
        <w:rPr>
          <w:rFonts w:ascii="Times New Roman" w:eastAsia="Times New Roman" w:hAnsi="Times New Roman" w:cs="Times New Roman"/>
          <w:color w:val="000000"/>
          <w:sz w:val="26"/>
          <w:szCs w:val="26"/>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3.1.3.3. Перечень элементов благоустройства на территориях, предназначенных и обустроенных для организации активного массового отдыха, </w:t>
      </w:r>
      <w:r w:rsidRPr="003B1FDD">
        <w:rPr>
          <w:rFonts w:ascii="Times New Roman" w:eastAsia="Times New Roman" w:hAnsi="Times New Roman" w:cs="Times New Roman"/>
          <w:color w:val="000000"/>
          <w:sz w:val="26"/>
          <w:szCs w:val="26"/>
          <w:lang w:eastAsia="ru-RU"/>
        </w:rPr>
        <w:lastRenderedPageBreak/>
        <w:t>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3.1.3.4. При проектировании озеленения территории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производится оценка существующей растительности, состояния древесных растений и травянистого покрова;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3.1.3.6.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организуются следующие виды парков: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специализированные (предназначены для организации специализированных видов отдыха);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парки жилых районов (предназначены для организации активного и тихого отдыха населения жилого района).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Применяются различных видов и приемов озеленения: вертикального (</w:t>
      </w:r>
      <w:proofErr w:type="spellStart"/>
      <w:r w:rsidRPr="003B1FDD">
        <w:rPr>
          <w:rFonts w:ascii="Times New Roman" w:eastAsia="Times New Roman" w:hAnsi="Times New Roman" w:cs="Times New Roman"/>
          <w:color w:val="000000"/>
          <w:sz w:val="26"/>
          <w:szCs w:val="26"/>
          <w:lang w:eastAsia="ru-RU"/>
        </w:rPr>
        <w:t>перголы</w:t>
      </w:r>
      <w:proofErr w:type="spellEnd"/>
      <w:r w:rsidRPr="003B1FDD">
        <w:rPr>
          <w:rFonts w:ascii="Times New Roman" w:eastAsia="Times New Roman" w:hAnsi="Times New Roman" w:cs="Times New Roman"/>
          <w:color w:val="000000"/>
          <w:sz w:val="26"/>
          <w:szCs w:val="26"/>
          <w:lang w:eastAsia="ru-RU"/>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3.1.3.10. Обязательный перечень элементов благоустройства на территории парка жилого района включает: твердые виды покрытия основных дорожек, </w:t>
      </w:r>
      <w:r w:rsidRPr="003B1FDD">
        <w:rPr>
          <w:rFonts w:ascii="Times New Roman" w:eastAsia="Times New Roman" w:hAnsi="Times New Roman" w:cs="Times New Roman"/>
          <w:color w:val="000000"/>
          <w:sz w:val="26"/>
          <w:szCs w:val="26"/>
          <w:lang w:eastAsia="ru-RU"/>
        </w:rPr>
        <w:lastRenderedPageBreak/>
        <w:t>элементы сопряжения поверхностей, озеленение, скамьи, урны и малые контейнеры для мусора, оборудование площадок, осветительное оборудование.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3.1.3.13.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возможно формирование следующих видов садов: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сады отдыха и прогулок (предназначены для организации кратковременного отдыха населения и прогулок);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сады при сооружениях;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сады-выставки (экспозиционная территория, действующая как самостоятельный объект или как часть городского парка);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Возможно предусматривать размещение ограждения, некапитальных нестационарных сооружений питания (летние кафе).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9" w:name="sub_3146"/>
      <w:r w:rsidRPr="003B1FDD">
        <w:rPr>
          <w:rFonts w:ascii="Times New Roman" w:eastAsia="Times New Roman" w:hAnsi="Times New Roman" w:cs="Times New Roman"/>
          <w:color w:val="000000"/>
          <w:sz w:val="26"/>
          <w:szCs w:val="26"/>
          <w:lang w:eastAsia="ru-RU"/>
        </w:rPr>
        <w:t> </w:t>
      </w:r>
      <w:bookmarkEnd w:id="9"/>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3.1.4. Территории городских лесов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3.1.4.1. Леса выполняют функции защиты природных и иных объектов, подлежат освоению в целях сохранения </w:t>
      </w:r>
      <w:proofErr w:type="spellStart"/>
      <w:r w:rsidRPr="003B1FDD">
        <w:rPr>
          <w:rFonts w:ascii="Times New Roman" w:eastAsia="Times New Roman" w:hAnsi="Times New Roman" w:cs="Times New Roman"/>
          <w:color w:val="000000"/>
          <w:sz w:val="26"/>
          <w:szCs w:val="26"/>
          <w:lang w:eastAsia="ru-RU"/>
        </w:rPr>
        <w:t>средообразующих</w:t>
      </w:r>
      <w:proofErr w:type="spellEnd"/>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водоохранных</w:t>
      </w:r>
      <w:proofErr w:type="spellEnd"/>
      <w:r w:rsidRPr="003B1FDD">
        <w:rPr>
          <w:rFonts w:ascii="Times New Roman" w:eastAsia="Times New Roman" w:hAnsi="Times New Roman" w:cs="Times New Roman"/>
          <w:color w:val="000000"/>
          <w:sz w:val="26"/>
          <w:szCs w:val="26"/>
          <w:lang w:eastAsia="ru-RU"/>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3.1.4.2. Границы земель, на которых располагаются леса, определяются и закрепляются в соответствии с действующим законодательством.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Границы городских лесов должны быть обозначены в натуре лесохозяйственными знаками.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Изменение границ лесов, которое может привести к уменьшению их площади, не допускается.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3.1.4.3. Организация мероприятий по использованию, охране, защите и воспроизводству лесов, расположенных в границах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осуществляется в порядке, установленном действующим законодательством.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3.1.4.4. На территории лесов запрещается: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использование токсичных химических препаратов для охраны и защиты лесов, в том числе в научных целях;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осуществление видов деятельности в сфере охотничьего хозяйства;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ведение сельского хозяйства;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разработка месторождений полезных ископаемых;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объектов капитального строительства, за исключением гидротехнических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уничтожение (разорение) муравейников, гнезд, нор или других мест обитания животных;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уничтожение либо повреждение мелиоративных систем, расположенных в лесах;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сжигание бытового и промышленного мусора;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самовольная рубка деревьев и кустарников;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выжигание хвороста, лесной подстилки, сухой травы и других горючих лестных материалов;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делать на деревьях надрезы, надписи, забивать в деревья крючки и гвозди для подвешивания гамаков, качелей, веревок, проводов.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3.1.4.5. Граждане имеют право свободно и бесплатно находиться на территории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Пребывание граждан в лесах может быть ограничено в соответствии с действующим законодательством в целях обеспечения: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пожарной безопасности и санитарной безопасности в лесах;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безопасности граждан при выполнении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Граждане обязаны соблюдать правила пожарной безопасности в лесах и не причинять вреда окружающей среде и лесным ресурсам.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3.1.4.6. При осуществлении рекреационной деятельности на лесных участках допускается организация: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сельских лесах и сохранению их защитных функций;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мероприятий по благоустройству (размещение дорожно-</w:t>
      </w:r>
      <w:proofErr w:type="spellStart"/>
      <w:r w:rsidRPr="003B1FDD">
        <w:rPr>
          <w:rFonts w:ascii="Times New Roman" w:eastAsia="Times New Roman" w:hAnsi="Times New Roman" w:cs="Times New Roman"/>
          <w:color w:val="000000"/>
          <w:sz w:val="26"/>
          <w:szCs w:val="26"/>
          <w:lang w:eastAsia="ru-RU"/>
        </w:rPr>
        <w:t>тропиночной</w:t>
      </w:r>
      <w:proofErr w:type="spellEnd"/>
      <w:r w:rsidRPr="003B1FDD">
        <w:rPr>
          <w:rFonts w:ascii="Times New Roman" w:eastAsia="Times New Roman" w:hAnsi="Times New Roman" w:cs="Times New Roman"/>
          <w:color w:val="000000"/>
          <w:sz w:val="26"/>
          <w:szCs w:val="26"/>
          <w:lang w:eastAsia="ru-RU"/>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3.2. Общие требования к состоянию и облику зданий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0" w:name="sub_321"/>
      <w:r w:rsidRPr="003B1FDD">
        <w:rPr>
          <w:rFonts w:ascii="Times New Roman" w:eastAsia="Times New Roman" w:hAnsi="Times New Roman" w:cs="Times New Roman"/>
          <w:color w:val="000000"/>
          <w:sz w:val="26"/>
          <w:szCs w:val="26"/>
          <w:lang w:eastAsia="ru-RU"/>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bookmarkEnd w:id="10"/>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1" w:name="sub_322"/>
      <w:r w:rsidRPr="003B1FDD">
        <w:rPr>
          <w:rFonts w:ascii="Times New Roman" w:eastAsia="Times New Roman" w:hAnsi="Times New Roman" w:cs="Times New Roman"/>
          <w:color w:val="000000"/>
          <w:sz w:val="26"/>
          <w:szCs w:val="26"/>
          <w:lang w:eastAsia="ru-RU"/>
        </w:rPr>
        <w:t xml:space="preserve">3.2.2. К зданиям и сооружениям, фасады которых определяют архитектурный облик населенных пунктов, относятся все расположенные на территории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(эксплуатируемые, строящиеся, реконструируемые или капитально ремонтируемые):</w:t>
      </w:r>
      <w:bookmarkEnd w:id="11"/>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здания административного, общественно-культурного, образовательного назначения; жилые здания;</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здания и сооружения производственного и иного назначения;</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постройки облегченного типа (торговые павильоны, киоски, гаражи и прочие аналогичные объекты);</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ограды и другие стационарные архитектурные формы, размещенные на прилегающих к зданиям земельных участках.</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2" w:name="sub_323"/>
      <w:r w:rsidRPr="003B1FDD">
        <w:rPr>
          <w:rFonts w:ascii="Times New Roman" w:eastAsia="Times New Roman" w:hAnsi="Times New Roman" w:cs="Times New Roman"/>
          <w:color w:val="000000"/>
          <w:sz w:val="26"/>
          <w:szCs w:val="26"/>
          <w:lang w:eastAsia="ru-RU"/>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bookmarkEnd w:id="12"/>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3" w:name="sub_324"/>
      <w:r w:rsidRPr="003B1FDD">
        <w:rPr>
          <w:rFonts w:ascii="Times New Roman" w:eastAsia="Times New Roman" w:hAnsi="Times New Roman" w:cs="Times New Roman"/>
          <w:color w:val="000000"/>
          <w:sz w:val="26"/>
          <w:szCs w:val="26"/>
          <w:lang w:eastAsia="ru-RU"/>
        </w:rPr>
        <w:t>3.2.4. При содержании фасадов зданий и сооружений не допускается:</w:t>
      </w:r>
      <w:bookmarkEnd w:id="13"/>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повреждение (загрязнение) выступающих элементов фасадов зданий и сооружений: балконов, лоджий, эркеров, тамбуров, карнизов, козырьков и т.п.;</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разрушение (отсутствие, загрязнение) ограждений балконов, лоджий, парапетов и т.п.</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4" w:name="sub_325"/>
      <w:r w:rsidRPr="003B1FDD">
        <w:rPr>
          <w:rFonts w:ascii="Times New Roman" w:eastAsia="Times New Roman" w:hAnsi="Times New Roman" w:cs="Times New Roman"/>
          <w:color w:val="000000"/>
          <w:sz w:val="26"/>
          <w:szCs w:val="26"/>
          <w:lang w:eastAsia="ru-RU"/>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bookmarkEnd w:id="14"/>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5" w:name="sub_326"/>
      <w:r w:rsidRPr="003B1FDD">
        <w:rPr>
          <w:rFonts w:ascii="Times New Roman" w:eastAsia="Times New Roman" w:hAnsi="Times New Roman" w:cs="Times New Roman"/>
          <w:color w:val="000000"/>
          <w:sz w:val="26"/>
          <w:szCs w:val="26"/>
          <w:lang w:eastAsia="ru-RU"/>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bookmarkEnd w:id="15"/>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6" w:name="sub_327"/>
      <w:r w:rsidRPr="003B1FDD">
        <w:rPr>
          <w:rFonts w:ascii="Times New Roman" w:eastAsia="Times New Roman" w:hAnsi="Times New Roman" w:cs="Times New Roman"/>
          <w:color w:val="000000"/>
          <w:sz w:val="26"/>
          <w:szCs w:val="26"/>
          <w:lang w:eastAsia="ru-RU"/>
        </w:rPr>
        <w:t xml:space="preserve">3.2.7.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запрещается:</w:t>
      </w:r>
      <w:bookmarkEnd w:id="16"/>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производить какие-либо изменения балконов, лоджий без получения соответствующего разрешения администрации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а также загромождать их разными предметами домашнего обихода;</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переносить заборы (ограждения) в частном секторе за красную линию;</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3B1FDD">
        <w:rPr>
          <w:rFonts w:ascii="Times New Roman" w:eastAsia="Times New Roman" w:hAnsi="Times New Roman" w:cs="Times New Roman"/>
          <w:color w:val="000000"/>
          <w:sz w:val="26"/>
          <w:szCs w:val="26"/>
          <w:lang w:eastAsia="ru-RU"/>
        </w:rPr>
        <w:t>автомотомеханизмы</w:t>
      </w:r>
      <w:proofErr w:type="spellEnd"/>
      <w:r w:rsidRPr="003B1FDD">
        <w:rPr>
          <w:rFonts w:ascii="Times New Roman" w:eastAsia="Times New Roman" w:hAnsi="Times New Roman" w:cs="Times New Roman"/>
          <w:color w:val="000000"/>
          <w:sz w:val="26"/>
          <w:szCs w:val="26"/>
          <w:lang w:eastAsia="ru-RU"/>
        </w:rPr>
        <w:t xml:space="preserve">, сырье, оборудование, прицепы, телеги и иные движимые вещи.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3B1FDD">
        <w:rPr>
          <w:rFonts w:ascii="Times New Roman" w:eastAsia="Times New Roman" w:hAnsi="Times New Roman" w:cs="Times New Roman"/>
          <w:color w:val="000000"/>
          <w:sz w:val="26"/>
          <w:szCs w:val="26"/>
          <w:lang w:eastAsia="ru-RU"/>
        </w:rPr>
        <w:t>автомотомеханизмы</w:t>
      </w:r>
      <w:proofErr w:type="spellEnd"/>
      <w:r w:rsidRPr="003B1FDD">
        <w:rPr>
          <w:rFonts w:ascii="Times New Roman" w:eastAsia="Times New Roman" w:hAnsi="Times New Roman" w:cs="Times New Roman"/>
          <w:color w:val="000000"/>
          <w:sz w:val="26"/>
          <w:szCs w:val="26"/>
          <w:lang w:eastAsia="ru-RU"/>
        </w:rPr>
        <w:t xml:space="preserve">, сырье, оборудование, прицепы, телеги и иные движимые вещи </w:t>
      </w:r>
      <w:r w:rsidRPr="003B1FDD">
        <w:rPr>
          <w:rFonts w:ascii="Times New Roman" w:eastAsia="Times New Roman" w:hAnsi="Times New Roman" w:cs="Times New Roman"/>
          <w:color w:val="000000"/>
          <w:sz w:val="26"/>
          <w:szCs w:val="26"/>
          <w:lang w:eastAsia="ru-RU"/>
        </w:rPr>
        <w:lastRenderedPageBreak/>
        <w:t>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7" w:name="sub_328"/>
      <w:r w:rsidRPr="003B1FDD">
        <w:rPr>
          <w:rFonts w:ascii="Times New Roman" w:eastAsia="Times New Roman" w:hAnsi="Times New Roman" w:cs="Times New Roman"/>
          <w:color w:val="000000"/>
          <w:sz w:val="26"/>
          <w:szCs w:val="26"/>
          <w:lang w:eastAsia="ru-RU"/>
        </w:rPr>
        <w:t>3.2.8. Собственники (арендаторы, пользователи) жилых домов (частей жилых домов) в частном секторе обязаны:</w:t>
      </w:r>
      <w:bookmarkEnd w:id="17"/>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8" w:name="sub_329"/>
      <w:r w:rsidRPr="003B1FDD">
        <w:rPr>
          <w:rFonts w:ascii="Times New Roman" w:eastAsia="Times New Roman" w:hAnsi="Times New Roman" w:cs="Times New Roman"/>
          <w:color w:val="000000"/>
          <w:sz w:val="26"/>
          <w:szCs w:val="26"/>
          <w:lang w:eastAsia="ru-RU"/>
        </w:rPr>
        <w:t>3.2.9.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bookmarkEnd w:id="18"/>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19" w:name="sub_3210"/>
      <w:r w:rsidRPr="003B1FDD">
        <w:rPr>
          <w:rFonts w:ascii="Times New Roman" w:eastAsia="Times New Roman" w:hAnsi="Times New Roman" w:cs="Times New Roman"/>
          <w:color w:val="000000"/>
          <w:sz w:val="26"/>
          <w:szCs w:val="26"/>
          <w:lang w:eastAsia="ru-RU"/>
        </w:rPr>
        <w:t xml:space="preserve">3.2.10. Определение границ уборки территорий, закрепленных за юридическими и физическими лицами, осуществляется правовыми актами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bookmarkEnd w:id="19"/>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20" w:name="sub_3211"/>
      <w:r w:rsidRPr="003B1FDD">
        <w:rPr>
          <w:rFonts w:ascii="Times New Roman" w:eastAsia="Times New Roman" w:hAnsi="Times New Roman" w:cs="Times New Roman"/>
          <w:color w:val="000000"/>
          <w:sz w:val="26"/>
          <w:szCs w:val="26"/>
          <w:lang w:eastAsia="ru-RU"/>
        </w:rPr>
        <w:t xml:space="preserve">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о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bookmarkEnd w:id="20"/>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21" w:name="sub_3212"/>
      <w:r w:rsidRPr="003B1FDD">
        <w:rPr>
          <w:rFonts w:ascii="Times New Roman" w:eastAsia="Times New Roman" w:hAnsi="Times New Roman" w:cs="Times New Roman"/>
          <w:color w:val="000000"/>
          <w:sz w:val="26"/>
          <w:szCs w:val="26"/>
          <w:lang w:eastAsia="ru-RU"/>
        </w:rPr>
        <w:t xml:space="preserve">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w:t>
      </w:r>
      <w:r w:rsidRPr="003B1FDD">
        <w:rPr>
          <w:rFonts w:ascii="Times New Roman" w:eastAsia="Times New Roman" w:hAnsi="Times New Roman" w:cs="Times New Roman"/>
          <w:color w:val="000000"/>
          <w:sz w:val="26"/>
          <w:szCs w:val="26"/>
          <w:lang w:eastAsia="ru-RU"/>
        </w:rPr>
        <w:lastRenderedPageBreak/>
        <w:t>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bookmarkEnd w:id="21"/>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22" w:name="sub_3213"/>
      <w:r w:rsidRPr="003B1FDD">
        <w:rPr>
          <w:rFonts w:ascii="Times New Roman" w:eastAsia="Times New Roman" w:hAnsi="Times New Roman" w:cs="Times New Roman"/>
          <w:color w:val="000000"/>
          <w:sz w:val="26"/>
          <w:szCs w:val="26"/>
          <w:lang w:eastAsia="ru-RU"/>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bookmarkEnd w:id="22"/>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23" w:name="sub_3214"/>
      <w:r w:rsidRPr="003B1FDD">
        <w:rPr>
          <w:rFonts w:ascii="Times New Roman" w:eastAsia="Times New Roman" w:hAnsi="Times New Roman" w:cs="Times New Roman"/>
          <w:color w:val="000000"/>
          <w:sz w:val="26"/>
          <w:szCs w:val="26"/>
          <w:lang w:eastAsia="ru-RU"/>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bookmarkEnd w:id="23"/>
    </w:p>
    <w:p w:rsidR="00B44A7C" w:rsidRPr="003B1FDD" w:rsidRDefault="00B44A7C" w:rsidP="00B44A7C">
      <w:pPr>
        <w:spacing w:after="0" w:line="240" w:lineRule="auto"/>
        <w:ind w:firstLine="720"/>
        <w:jc w:val="both"/>
        <w:rPr>
          <w:rFonts w:ascii="Times New Roman" w:eastAsia="Times New Roman" w:hAnsi="Times New Roman" w:cs="Times New Roman"/>
          <w:color w:val="000000"/>
          <w:sz w:val="26"/>
          <w:szCs w:val="26"/>
          <w:lang w:eastAsia="ru-RU"/>
        </w:rPr>
      </w:pPr>
      <w:bookmarkStart w:id="24" w:name="sub_3215"/>
      <w:r w:rsidRPr="003B1FDD">
        <w:rPr>
          <w:rFonts w:ascii="Times New Roman" w:eastAsia="Times New Roman" w:hAnsi="Times New Roman" w:cs="Times New Roman"/>
          <w:color w:val="000000"/>
          <w:sz w:val="26"/>
          <w:szCs w:val="26"/>
          <w:lang w:eastAsia="ru-RU"/>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bookmarkEnd w:id="24"/>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 Общие требования к объектам и элементам благоустройства</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 Элементы озеленения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3.3.1.1. При создании элементов озеленения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3.3.1.2. Работы по озеленению планируются в комплексе и в контексте общего зеленого «каркаса»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обеспечивающего для всех жителей возможность для занятий спортом и общения, физический комфорт и улучшение визуальных и экологических характеристик.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3.3.1.3. Жители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должны быть обеспечены качественными озелененными территориями в шаговой доступности от дома.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3.3.1.4. При проектировании озелененных пространств учитываются факторы биоразнообразия непрерывности озелененных элементов среды, создаются проекты зеленых «каркасов».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 Создание новых объектов озеленения осуществляется в соответствии с </w:t>
      </w:r>
      <w:r w:rsidRPr="003B1FDD">
        <w:rPr>
          <w:rFonts w:ascii="Times New Roman" w:eastAsia="Times New Roman" w:hAnsi="Times New Roman" w:cs="Times New Roman"/>
          <w:color w:val="000000"/>
          <w:sz w:val="26"/>
          <w:szCs w:val="26"/>
          <w:shd w:val="clear" w:color="auto" w:fill="FFFFFF"/>
          <w:lang w:eastAsia="ru-RU"/>
        </w:rPr>
        <w:t xml:space="preserve">Генеральным планом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shd w:val="clear" w:color="auto" w:fill="FFFFFF"/>
          <w:lang w:eastAsia="ru-RU"/>
        </w:rPr>
        <w:t xml:space="preserve"> муниципального округа, Правилами землепользования и застройки,</w:t>
      </w:r>
      <w:r w:rsidRPr="003B1FDD">
        <w:rPr>
          <w:rFonts w:ascii="Times New Roman" w:eastAsia="Times New Roman" w:hAnsi="Times New Roman" w:cs="Times New Roman"/>
          <w:color w:val="000000"/>
          <w:sz w:val="26"/>
          <w:szCs w:val="26"/>
          <w:lang w:eastAsia="ru-RU"/>
        </w:rPr>
        <w:t xml:space="preserve"> Правилами создания, охраны и содержания зеленых насаждений в городах Российской Федерации, утвержденными приказом Госстроя </w:t>
      </w:r>
      <w:r w:rsidRPr="003B1FDD">
        <w:rPr>
          <w:rFonts w:ascii="Times New Roman" w:eastAsia="Times New Roman" w:hAnsi="Times New Roman" w:cs="Times New Roman"/>
          <w:color w:val="000000"/>
          <w:sz w:val="26"/>
          <w:szCs w:val="26"/>
          <w:lang w:eastAsia="ru-RU"/>
        </w:rPr>
        <w:lastRenderedPageBreak/>
        <w:t>Российской Федерации от 15 декабря 1999 года № 153, </w:t>
      </w:r>
      <w:r w:rsidRPr="003B1FDD">
        <w:rPr>
          <w:rFonts w:ascii="Times New Roman" w:eastAsia="Times New Roman" w:hAnsi="Times New Roman" w:cs="Times New Roman"/>
          <w:color w:val="000000"/>
          <w:sz w:val="26"/>
          <w:szCs w:val="26"/>
          <w:shd w:val="clear" w:color="auto" w:fill="FFFFFF"/>
          <w:lang w:eastAsia="ru-RU"/>
        </w:rPr>
        <w:t>СП 42.13330.2011 Градостроительство. Планировка и застройка городских и сельских поселений. Актуализированная редакция СНиП 2.07.01-89* (с Поправкой и Изменением N 1).</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3.3.1.6. Работы по озеленению проводятся по предварительно разработанному и утвержденному администрацией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проекту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3B1FDD">
        <w:rPr>
          <w:rFonts w:ascii="Times New Roman" w:eastAsia="Times New Roman" w:hAnsi="Times New Roman" w:cs="Times New Roman"/>
          <w:color w:val="000000"/>
          <w:sz w:val="26"/>
          <w:szCs w:val="26"/>
          <w:lang w:eastAsia="ru-RU"/>
        </w:rPr>
        <w:t>геоподосновы</w:t>
      </w:r>
      <w:proofErr w:type="spellEnd"/>
      <w:r w:rsidRPr="003B1FDD">
        <w:rPr>
          <w:rFonts w:ascii="Times New Roman" w:eastAsia="Times New Roman" w:hAnsi="Times New Roman" w:cs="Times New Roman"/>
          <w:color w:val="000000"/>
          <w:sz w:val="26"/>
          <w:szCs w:val="26"/>
          <w:lang w:eastAsia="ru-RU"/>
        </w:rPr>
        <w:t xml:space="preserve"> с инвентаризационным планом зеленых насаждений на весь участок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3.3.1.8. На основании полученных </w:t>
      </w:r>
      <w:proofErr w:type="spellStart"/>
      <w:r w:rsidRPr="003B1FDD">
        <w:rPr>
          <w:rFonts w:ascii="Times New Roman" w:eastAsia="Times New Roman" w:hAnsi="Times New Roman" w:cs="Times New Roman"/>
          <w:color w:val="000000"/>
          <w:sz w:val="26"/>
          <w:szCs w:val="26"/>
          <w:lang w:eastAsia="ru-RU"/>
        </w:rPr>
        <w:t>геоподосновы</w:t>
      </w:r>
      <w:proofErr w:type="spellEnd"/>
      <w:r w:rsidRPr="003B1FDD">
        <w:rPr>
          <w:rFonts w:ascii="Times New Roman" w:eastAsia="Times New Roman" w:hAnsi="Times New Roman" w:cs="Times New Roman"/>
          <w:color w:val="000000"/>
          <w:sz w:val="26"/>
          <w:szCs w:val="26"/>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этом определяются объемы вырубок и пересадок в целом по участку благоустройства, производится расчет компенсационной стоимости.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3.3.1.10. Основными типами насаждений и озеленения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w:t>
      </w:r>
      <w:proofErr w:type="gramStart"/>
      <w:r w:rsidRPr="003B1FDD">
        <w:rPr>
          <w:rFonts w:ascii="Times New Roman" w:eastAsia="Times New Roman" w:hAnsi="Times New Roman" w:cs="Times New Roman"/>
          <w:color w:val="000000"/>
          <w:sz w:val="26"/>
          <w:szCs w:val="26"/>
          <w:lang w:eastAsia="ru-RU"/>
        </w:rPr>
        <w:t>округа  являются</w:t>
      </w:r>
      <w:proofErr w:type="gramEnd"/>
      <w:r w:rsidRPr="003B1FDD">
        <w:rPr>
          <w:rFonts w:ascii="Times New Roman" w:eastAsia="Times New Roman" w:hAnsi="Times New Roman" w:cs="Times New Roman"/>
          <w:color w:val="000000"/>
          <w:sz w:val="26"/>
          <w:szCs w:val="26"/>
          <w:lang w:eastAsia="ru-RU"/>
        </w:rPr>
        <w:t>: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3.3.1.11. На территории </w:t>
      </w:r>
      <w:r w:rsidR="00F1059F" w:rsidRPr="003B1FDD">
        <w:rPr>
          <w:rFonts w:ascii="Times New Roman" w:eastAsia="Times New Roman" w:hAnsi="Times New Roman" w:cs="Times New Roman"/>
          <w:color w:val="000000"/>
          <w:sz w:val="26"/>
          <w:szCs w:val="26"/>
          <w:lang w:eastAsia="ru-RU"/>
        </w:rPr>
        <w:t>Яльчикского м</w:t>
      </w:r>
      <w:r w:rsidRPr="003B1FDD">
        <w:rPr>
          <w:rFonts w:ascii="Times New Roman" w:eastAsia="Times New Roman" w:hAnsi="Times New Roman" w:cs="Times New Roman"/>
          <w:color w:val="000000"/>
          <w:sz w:val="26"/>
          <w:szCs w:val="26"/>
          <w:lang w:eastAsia="ru-RU"/>
        </w:rPr>
        <w:t>униципального округа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w:t>
      </w:r>
      <w:proofErr w:type="gramStart"/>
      <w:r w:rsidRPr="003B1FDD">
        <w:rPr>
          <w:rFonts w:ascii="Times New Roman" w:eastAsia="Times New Roman" w:hAnsi="Times New Roman" w:cs="Times New Roman"/>
          <w:color w:val="000000"/>
          <w:sz w:val="26"/>
          <w:szCs w:val="26"/>
          <w:lang w:eastAsia="ru-RU"/>
        </w:rPr>
        <w:t>рельефа,  фасадах</w:t>
      </w:r>
      <w:proofErr w:type="gramEnd"/>
      <w:r w:rsidRPr="003B1FDD">
        <w:rPr>
          <w:rFonts w:ascii="Times New Roman" w:eastAsia="Times New Roman" w:hAnsi="Times New Roman" w:cs="Times New Roman"/>
          <w:color w:val="000000"/>
          <w:sz w:val="26"/>
          <w:szCs w:val="26"/>
          <w:lang w:eastAsia="ru-RU"/>
        </w:rPr>
        <w:t xml:space="preserve"> (вертикальное озеленение) зданий и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3.3.1.13. Стационарное крышное озеленении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Предпочтение следует отдавать зданиям и сооружениям с горизонтальной или </w:t>
      </w:r>
      <w:proofErr w:type="spellStart"/>
      <w:r w:rsidRPr="003B1FDD">
        <w:rPr>
          <w:rFonts w:ascii="Times New Roman" w:eastAsia="Times New Roman" w:hAnsi="Times New Roman" w:cs="Times New Roman"/>
          <w:color w:val="000000"/>
          <w:sz w:val="26"/>
          <w:szCs w:val="26"/>
          <w:lang w:eastAsia="ru-RU"/>
        </w:rPr>
        <w:t>малоуклонной</w:t>
      </w:r>
      <w:proofErr w:type="spellEnd"/>
      <w:r w:rsidRPr="003B1FDD">
        <w:rPr>
          <w:rFonts w:ascii="Times New Roman" w:eastAsia="Times New Roman" w:hAnsi="Times New Roman" w:cs="Times New Roman"/>
          <w:color w:val="000000"/>
          <w:sz w:val="26"/>
          <w:szCs w:val="26"/>
          <w:lang w:eastAsia="ru-RU"/>
        </w:rPr>
        <w:t xml:space="preserve"> (уклон не более 3 %) крышей.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3.3.1.15.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w:t>
      </w:r>
      <w:proofErr w:type="gramStart"/>
      <w:r w:rsidRPr="003B1FDD">
        <w:rPr>
          <w:rFonts w:ascii="Times New Roman" w:eastAsia="Times New Roman" w:hAnsi="Times New Roman" w:cs="Times New Roman"/>
          <w:color w:val="000000"/>
          <w:sz w:val="26"/>
          <w:szCs w:val="26"/>
          <w:lang w:eastAsia="ru-RU"/>
        </w:rPr>
        <w:t>3..</w:t>
      </w:r>
      <w:proofErr w:type="gramEnd"/>
      <w:r w:rsidRPr="003B1FDD">
        <w:rPr>
          <w:rFonts w:ascii="Times New Roman" w:eastAsia="Times New Roman" w:hAnsi="Times New Roman" w:cs="Times New Roman"/>
          <w:color w:val="000000"/>
          <w:sz w:val="26"/>
          <w:szCs w:val="26"/>
          <w:lang w:eastAsia="ru-RU"/>
        </w:rPr>
        <w:t>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Участки кровли, по которым производится отвод избыточной воды, должен иметь уклон к водоотводящим устройствам не менее 2 %.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Роль контурного ограждения указанных объектов должен выполнять металлический или железобетонный парапет высотой не менее 1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 металлических парапетах устанавливается сетчатое металлическое ограждение.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3.3.1.19. Озеленение детских игровых и спортивных площадок, как правило, размещается по периметру.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Для ограждения площадок возможно применять вертикальное озеленение.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3.3.1.20. При проектировании озеленения учитываются минимальные расстояния посадок деревьев и кустарников до инженерных сетей, зданий и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3.3.1.21. При посадке деревьев в зоне действия теплотрасс необходимо учитывать фактор прогревания почвы в обе стороны от оси теплотрассы.</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3.3.2. Виды покрытий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3.3.2.1. Покрытия поверхности обеспечивают на территории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условия безопасного и комфортного передвижения, а также формируют архитектурно-художественный облик среды.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3.3.2.2. Для целей благоустройства территории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применяются следующие виды покрытий: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 твердые (капитальные) - монолитные или сборные, выполняемые из асфальтобетона, </w:t>
      </w:r>
      <w:proofErr w:type="spellStart"/>
      <w:r w:rsidRPr="003B1FDD">
        <w:rPr>
          <w:rFonts w:ascii="Times New Roman" w:eastAsia="Times New Roman" w:hAnsi="Times New Roman" w:cs="Times New Roman"/>
          <w:color w:val="000000"/>
          <w:sz w:val="26"/>
          <w:szCs w:val="26"/>
          <w:lang w:eastAsia="ru-RU"/>
        </w:rPr>
        <w:t>цементобетона</w:t>
      </w:r>
      <w:proofErr w:type="spellEnd"/>
      <w:r w:rsidRPr="003B1FDD">
        <w:rPr>
          <w:rFonts w:ascii="Times New Roman" w:eastAsia="Times New Roman" w:hAnsi="Times New Roman" w:cs="Times New Roman"/>
          <w:color w:val="000000"/>
          <w:sz w:val="26"/>
          <w:szCs w:val="26"/>
          <w:lang w:eastAsia="ru-RU"/>
        </w:rPr>
        <w:t>, природного камня и т. п. материалов;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газонные, выполняемые по специальным технологиям подготовки и посадки травяного покрова;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комбинированные, представляющие сочетания покрытий, указанных выше (например, плитка, утопленная в газон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3.3.2.3. Выбор видов покрытия принимается в соответствии с их целевым назначением: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мягких - с учетом их специфических свойств при благоустройстве отдельных видов территорий (детских, спортивных </w:t>
      </w:r>
      <w:proofErr w:type="gramStart"/>
      <w:r w:rsidRPr="003B1FDD">
        <w:rPr>
          <w:rFonts w:ascii="Times New Roman" w:eastAsia="Times New Roman" w:hAnsi="Times New Roman" w:cs="Times New Roman"/>
          <w:color w:val="000000"/>
          <w:sz w:val="26"/>
          <w:szCs w:val="26"/>
          <w:lang w:eastAsia="ru-RU"/>
        </w:rPr>
        <w:t>площадок,  прогулочных</w:t>
      </w:r>
      <w:proofErr w:type="gramEnd"/>
      <w:r w:rsidRPr="003B1FDD">
        <w:rPr>
          <w:rFonts w:ascii="Times New Roman" w:eastAsia="Times New Roman" w:hAnsi="Times New Roman" w:cs="Times New Roman"/>
          <w:color w:val="000000"/>
          <w:sz w:val="26"/>
          <w:szCs w:val="26"/>
          <w:lang w:eastAsia="ru-RU"/>
        </w:rPr>
        <w:t xml:space="preserve"> дорожек и т. п.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газонных и комбинированных, как наиболее </w:t>
      </w:r>
      <w:proofErr w:type="spellStart"/>
      <w:r w:rsidRPr="003B1FDD">
        <w:rPr>
          <w:rFonts w:ascii="Times New Roman" w:eastAsia="Times New Roman" w:hAnsi="Times New Roman" w:cs="Times New Roman"/>
          <w:color w:val="000000"/>
          <w:sz w:val="26"/>
          <w:szCs w:val="26"/>
          <w:lang w:eastAsia="ru-RU"/>
        </w:rPr>
        <w:t>экологичных</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Выбор видов покрытия осуществляется в соответствии с их целевым назначением.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3.3.2.4.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не допускается наличие участков почвы без перечисленных видов покрытий за исключением дорожно-</w:t>
      </w:r>
      <w:proofErr w:type="spellStart"/>
      <w:r w:rsidRPr="003B1FDD">
        <w:rPr>
          <w:rFonts w:ascii="Times New Roman" w:eastAsia="Times New Roman" w:hAnsi="Times New Roman" w:cs="Times New Roman"/>
          <w:color w:val="000000"/>
          <w:sz w:val="26"/>
          <w:szCs w:val="26"/>
          <w:lang w:eastAsia="ru-RU"/>
        </w:rPr>
        <w:t>тропиночной</w:t>
      </w:r>
      <w:proofErr w:type="spellEnd"/>
      <w:r w:rsidRPr="003B1FDD">
        <w:rPr>
          <w:rFonts w:ascii="Times New Roman" w:eastAsia="Times New Roman" w:hAnsi="Times New Roman" w:cs="Times New Roman"/>
          <w:color w:val="000000"/>
          <w:sz w:val="26"/>
          <w:szCs w:val="26"/>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3.3.2.5. Твердые виды покрытия должны иметь шероховатую поверхность с коэффициентом сцепления в сухом состоянии не менее 0,6, в мокром - не менее 0,4.</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3.3.2.6. Предусматривается уклон поверхности твердых видов покрытия, обеспечивающий отвод поверхностных вод: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 водоразделах при наличии системы дождевой канализации его следует назначать не менее 4 %;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при отсутствии системы дождевой канализации - не менее 5 %.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Максимальные уклоны назначаются в зависимости от условий движения транспорта и пешеходов.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3.3.2.7. Для деревьев, расположенных в мощении, следует применять различные виды защиты (приствольные решетки, бордюры, </w:t>
      </w:r>
      <w:proofErr w:type="spellStart"/>
      <w:r w:rsidRPr="003B1FDD">
        <w:rPr>
          <w:rFonts w:ascii="Times New Roman" w:eastAsia="Times New Roman" w:hAnsi="Times New Roman" w:cs="Times New Roman"/>
          <w:color w:val="000000"/>
          <w:sz w:val="26"/>
          <w:szCs w:val="26"/>
          <w:lang w:eastAsia="ru-RU"/>
        </w:rPr>
        <w:t>периметральные</w:t>
      </w:r>
      <w:proofErr w:type="spellEnd"/>
      <w:r w:rsidRPr="003B1FDD">
        <w:rPr>
          <w:rFonts w:ascii="Times New Roman" w:eastAsia="Times New Roman" w:hAnsi="Times New Roman" w:cs="Times New Roman"/>
          <w:color w:val="000000"/>
          <w:sz w:val="26"/>
          <w:szCs w:val="26"/>
          <w:lang w:eastAsia="ru-RU"/>
        </w:rPr>
        <w:t xml:space="preserve"> скамейки и пр.).</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отсутствии данных видов защиты необходимо предусматривать выполнение защитных видов покрытий в радиусе не менее 1,5 м от ствола: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щебеночное, галечное, «соты» с засевом газона.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Защитное покрытие может быть выполнено на одном уровне или выше покрытия пешеходных коммуникаций.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3.3.2.8.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при благоустройстве используют следующие элементы сопряжения поверхностей: различные виды бортовых камней, пандусы, ступени, лестницы.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3.3.3. Ограждения (заборы)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3B1FDD">
        <w:rPr>
          <w:rFonts w:ascii="Times New Roman" w:eastAsia="Times New Roman" w:hAnsi="Times New Roman" w:cs="Times New Roman"/>
          <w:color w:val="000000"/>
          <w:sz w:val="26"/>
          <w:szCs w:val="26"/>
          <w:lang w:eastAsia="ru-RU"/>
        </w:rPr>
        <w:t>полуприватных</w:t>
      </w:r>
      <w:proofErr w:type="spellEnd"/>
      <w:r w:rsidRPr="003B1FDD">
        <w:rPr>
          <w:rFonts w:ascii="Times New Roman" w:eastAsia="Times New Roman" w:hAnsi="Times New Roman" w:cs="Times New Roman"/>
          <w:color w:val="000000"/>
          <w:sz w:val="26"/>
          <w:szCs w:val="26"/>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Также учитывается необходимость: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разграничения зеленой зоны (газоны, клумбы, парки) с маршрутами пешеходов и транспорта;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проектирования дорожек и тротуаров с учетом потоков людей и маршрутов;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разграничения зеленых зон и транзитных путей с помощью применения приемов </w:t>
      </w:r>
      <w:proofErr w:type="spellStart"/>
      <w:r w:rsidRPr="003B1FDD">
        <w:rPr>
          <w:rFonts w:ascii="Times New Roman" w:eastAsia="Times New Roman" w:hAnsi="Times New Roman" w:cs="Times New Roman"/>
          <w:color w:val="000000"/>
          <w:sz w:val="26"/>
          <w:szCs w:val="26"/>
          <w:lang w:eastAsia="ru-RU"/>
        </w:rPr>
        <w:t>разноуровневой</w:t>
      </w:r>
      <w:proofErr w:type="spellEnd"/>
      <w:r w:rsidRPr="003B1FDD">
        <w:rPr>
          <w:rFonts w:ascii="Times New Roman" w:eastAsia="Times New Roman" w:hAnsi="Times New Roman" w:cs="Times New Roman"/>
          <w:color w:val="000000"/>
          <w:sz w:val="26"/>
          <w:szCs w:val="26"/>
          <w:lang w:eastAsia="ru-RU"/>
        </w:rPr>
        <w:t xml:space="preserve"> высоты или создания зеленых кустовых ограждений;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проектирования изменения высоты и геометрии бордюрного камня с учетом сезонных снежных отвалов;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использования бордюрного камня;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использования (в особенности на границах зеленых зон) многолетних всесезонных кустистых растений;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использования по возможности светоотражающих фасадных конструкций для затененных участков газонов;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использования </w:t>
      </w:r>
      <w:proofErr w:type="spellStart"/>
      <w:r w:rsidRPr="003B1FDD">
        <w:rPr>
          <w:rFonts w:ascii="Times New Roman" w:eastAsia="Times New Roman" w:hAnsi="Times New Roman" w:cs="Times New Roman"/>
          <w:color w:val="000000"/>
          <w:sz w:val="26"/>
          <w:szCs w:val="26"/>
          <w:lang w:eastAsia="ru-RU"/>
        </w:rPr>
        <w:t>цветографического</w:t>
      </w:r>
      <w:proofErr w:type="spellEnd"/>
      <w:r w:rsidRPr="003B1FDD">
        <w:rPr>
          <w:rFonts w:ascii="Times New Roman" w:eastAsia="Times New Roman" w:hAnsi="Times New Roman" w:cs="Times New Roman"/>
          <w:color w:val="000000"/>
          <w:sz w:val="26"/>
          <w:szCs w:val="26"/>
          <w:lang w:eastAsia="ru-RU"/>
        </w:rPr>
        <w:t xml:space="preserve"> оформления ограждений согласно палитре цветовых решений, утверждаемой сельским поселением с учетом натуральных цветов материалов (камень, металл, дерево и подобные), нейтральных цветов (черный, белый, серый, темные оттенки других цветов).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3.3.3.2. В целях благоустройства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применяются различных видов ограждений.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Ограждения различаются по: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назначению (декоративные, защитные, их сочетание);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высоте (низкие - 0,3 - 1,0 м, средние - 1,1 - 1,7 м, высокие - 1,8 - 3,0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виду материала (металлические, железобетонные и др.);</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степени проницаемости для взгляда (прозрачные, глухие);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степени стационарности (постоянные, временные, передвижные).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3.3.3.3. На территории </w:t>
      </w:r>
      <w:r w:rsidR="00F1059F" w:rsidRPr="003B1FDD">
        <w:rPr>
          <w:rFonts w:ascii="Times New Roman" w:eastAsia="Times New Roman" w:hAnsi="Times New Roman" w:cs="Times New Roman"/>
          <w:color w:val="000000"/>
          <w:sz w:val="26"/>
          <w:szCs w:val="26"/>
          <w:lang w:eastAsia="ru-RU"/>
        </w:rPr>
        <w:t xml:space="preserve">Яльчикского </w:t>
      </w:r>
      <w:proofErr w:type="gramStart"/>
      <w:r w:rsidRPr="003B1FDD">
        <w:rPr>
          <w:rFonts w:ascii="Times New Roman" w:eastAsia="Times New Roman" w:hAnsi="Times New Roman" w:cs="Times New Roman"/>
          <w:color w:val="000000"/>
          <w:sz w:val="26"/>
          <w:szCs w:val="26"/>
          <w:lang w:eastAsia="ru-RU"/>
        </w:rPr>
        <w:t>о муниципального округа</w:t>
      </w:r>
      <w:proofErr w:type="gramEnd"/>
      <w:r w:rsidRPr="003B1FDD">
        <w:rPr>
          <w:rFonts w:ascii="Times New Roman" w:eastAsia="Times New Roman" w:hAnsi="Times New Roman" w:cs="Times New Roman"/>
          <w:color w:val="000000"/>
          <w:sz w:val="26"/>
          <w:szCs w:val="26"/>
          <w:lang w:eastAsia="ru-RU"/>
        </w:rPr>
        <w:t xml:space="preserve"> используются следующие типы ограждений: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глухое ограждение – металлический лист или профиль, деревянная доска и другие экологически чистые непрозрачные строительные материалы;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комбинированное ограждение – комбинация из глухих и прозрачных плоскостей с применением отдельных декоративных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3.3.3.4. Ограждения применяются: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3B1FDD">
        <w:rPr>
          <w:rFonts w:ascii="Times New Roman" w:eastAsia="Times New Roman" w:hAnsi="Times New Roman" w:cs="Times New Roman"/>
          <w:color w:val="000000"/>
          <w:sz w:val="26"/>
          <w:szCs w:val="26"/>
          <w:lang w:eastAsia="ru-RU"/>
        </w:rPr>
        <w:t>вытаптывания</w:t>
      </w:r>
      <w:proofErr w:type="spellEnd"/>
      <w:r w:rsidRPr="003B1FDD">
        <w:rPr>
          <w:rFonts w:ascii="Times New Roman" w:eastAsia="Times New Roman" w:hAnsi="Times New Roman" w:cs="Times New Roman"/>
          <w:color w:val="000000"/>
          <w:sz w:val="26"/>
          <w:szCs w:val="26"/>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3.3.3.13. Высота ограждений всех типов не должна превышать 3 м, если иное не установлено действующим законодательством, настоящими Правилами.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Высота и вид ограждения принимается в зависимости от категории улицы, на которой размещено ограждение: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улицы и дороги местного значения на территориях с многоэтажной застройкой – 0,5-2,0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дороги и проезды промышленных и коммунально-складских районов – не более 3,0 м. Ограждение предусматривается глухое;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B44A7C" w:rsidRPr="003B1FDD" w:rsidRDefault="00B44A7C" w:rsidP="00B44A7C">
      <w:pPr>
        <w:spacing w:after="0" w:line="240" w:lineRule="auto"/>
        <w:ind w:left="709"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Высота и вид ограждений для зданий, сооружений и предприятий принимается: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высшие учебные заведения, образовательные организации (школы, училища, колледжи, лицеи и т. п.) – не более 1,2 м. Ограждение прозрачное;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детские сады-ясли – не более 1,6 м. Ограждение прозрачное;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5)  охраняемые объекты радиовещания и телевидения -  не более 2,1 м. Ограждение прозрачное либо комбинированное;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3B1FDD">
        <w:rPr>
          <w:rFonts w:ascii="Times New Roman" w:eastAsia="Times New Roman" w:hAnsi="Times New Roman" w:cs="Times New Roman"/>
          <w:color w:val="000000"/>
          <w:sz w:val="26"/>
          <w:szCs w:val="26"/>
          <w:lang w:eastAsia="ru-RU"/>
        </w:rPr>
        <w:t>артскважины</w:t>
      </w:r>
      <w:proofErr w:type="spellEnd"/>
      <w:r w:rsidRPr="003B1FDD">
        <w:rPr>
          <w:rFonts w:ascii="Times New Roman" w:eastAsia="Times New Roman" w:hAnsi="Times New Roman" w:cs="Times New Roman"/>
          <w:color w:val="000000"/>
          <w:sz w:val="26"/>
          <w:szCs w:val="26"/>
          <w:lang w:eastAsia="ru-RU"/>
        </w:rPr>
        <w:t>, водозаборы и т. п.) – 1,6 - 2,0 м. Ограждение прозрачное, комбинированное либо глухое;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7)  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3.3.3.14. Ограждения должны соответствовать требованиям регламента по проектированию и внешнему виду ограждений, размещаемых на территории населенного пункта, для создания визуально благоприятного облика застройки территории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3.3.4. Водные 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3.3.4.1.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3.3.4.3.  Питьевые фонтанчики могут быть как типовыми, так и выполненными по специально разработанному проекту.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3.3.4.4. Качество воды в родниках, расположенных на территории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3.3.5. Уличное коммунально-бытовое оборудование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3.3.5.2. Состав улично-коммунального оборудования включает в себя различные виды мусоросборников - контейнеров и урн.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w:t>
      </w:r>
      <w:r w:rsidRPr="003B1FDD">
        <w:rPr>
          <w:rFonts w:ascii="Times New Roman" w:eastAsia="Times New Roman" w:hAnsi="Times New Roman" w:cs="Times New Roman"/>
          <w:color w:val="000000"/>
          <w:sz w:val="26"/>
          <w:szCs w:val="26"/>
          <w:lang w:eastAsia="ru-RU"/>
        </w:rPr>
        <w:lastRenderedPageBreak/>
        <w:t>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 остановках пассажирского транспорта и у входа в торговые объекты – в количестве не менее двух.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3.3.5.4. Количество и объем контейнеров определяется в соответствии с требованиями законодательства об отходах производства и потребления.</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3.3.6. Уличное техническое оборудование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3B1FDD">
        <w:rPr>
          <w:rFonts w:ascii="Times New Roman" w:eastAsia="Times New Roman" w:hAnsi="Times New Roman" w:cs="Times New Roman"/>
          <w:color w:val="000000"/>
          <w:sz w:val="26"/>
          <w:szCs w:val="26"/>
          <w:lang w:eastAsia="ru-RU"/>
        </w:rPr>
        <w:t>вендинговые</w:t>
      </w:r>
      <w:proofErr w:type="spellEnd"/>
      <w:r w:rsidRPr="003B1FDD">
        <w:rPr>
          <w:rFonts w:ascii="Times New Roman" w:eastAsia="Times New Roman" w:hAnsi="Times New Roman" w:cs="Times New Roman"/>
          <w:color w:val="000000"/>
          <w:sz w:val="26"/>
          <w:szCs w:val="26"/>
          <w:lang w:eastAsia="ru-RU"/>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3B1FDD">
        <w:rPr>
          <w:rFonts w:ascii="Times New Roman" w:eastAsia="Times New Roman" w:hAnsi="Times New Roman" w:cs="Times New Roman"/>
          <w:color w:val="000000"/>
          <w:sz w:val="26"/>
          <w:szCs w:val="26"/>
          <w:lang w:eastAsia="ru-RU"/>
        </w:rPr>
        <w:t>дождеприемных</w:t>
      </w:r>
      <w:proofErr w:type="spellEnd"/>
      <w:r w:rsidRPr="003B1FDD">
        <w:rPr>
          <w:rFonts w:ascii="Times New Roman" w:eastAsia="Times New Roman" w:hAnsi="Times New Roman" w:cs="Times New Roman"/>
          <w:color w:val="000000"/>
          <w:sz w:val="26"/>
          <w:szCs w:val="26"/>
          <w:lang w:eastAsia="ru-RU"/>
        </w:rPr>
        <w:t xml:space="preserve"> колодцев; вентиляционные шахты подземных коммуникаций; шкафы телефонной связи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3.3.6.2.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3.3.6.3. Установка уличного технического оборудования должна обеспечивать удобный подход к оборудованию.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3.3.6.5. Оформление элементов инженерного оборудования выполняется: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не нарушая уровень благоустройства формируемой среды,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не ухудшая условия передвижения,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3.3.7. Игровое и спортивное оборудование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3.3.7.1. Игровое и спортивное оборудование на территории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представлено игровыми, физкультурно-оздоровительными устройствами, сооружениями и/или их комплексами.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3.3.7.5. Игровое и спортивное оборудование должно соответствовать общим требованиям безопасности по: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55677-2013 «Оборудование детских спортивных площадок. Безопасность конструкции и методы испытания. Общие требования»;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55678-2013 «Оборудование детских спортивных площадок. Безопасность конструкции и методы испытания спортивно-развивающего оборудования»;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55679-2013 «Оборудование детских спортивных площадок. Безопасность при эксплуатации»;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53102-2015 «Оборудование детских игровых площадок. Термины и определения»;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52169-2012 «Оборудование и покрытия детских игровых площадок. Безопасность конструкции и методы испытаний. Общие требования»;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52167-2012 «Оборудование детских игровых площадок. Безопасность конструкции и методы испытаний качелей. Общие требования»;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52168-2012 «Оборудование детских игровых площадок. Безопасность конструкции и методы испытаний горок. Общие требования»;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52299-2013 «Оборудование детских игровых площадок. Безопасность конструкции и методы испытаний качалок. Общие требования»;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52300-2013 «Оборудование детских игровых площадок. Безопасность конструкции и методы испытаний каруселей. Общие требования»;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52169-2012 «Оборудование и покрытия детских игровых площадок. Безопасность конструкции и методы испытаний. Общие требования»;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52301-2013 «Оборудование детских игровых площадок. Безопасность при эксплуатации. Общие требования»;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ГОСТ Р ЕН 1177-2013 «</w:t>
      </w:r>
      <w:proofErr w:type="spellStart"/>
      <w:r w:rsidRPr="003B1FDD">
        <w:rPr>
          <w:rFonts w:ascii="Times New Roman" w:eastAsia="Times New Roman" w:hAnsi="Times New Roman" w:cs="Times New Roman"/>
          <w:color w:val="000000"/>
          <w:sz w:val="26"/>
          <w:szCs w:val="26"/>
          <w:lang w:eastAsia="ru-RU"/>
        </w:rPr>
        <w:t>Ударопоглощающие</w:t>
      </w:r>
      <w:proofErr w:type="spellEnd"/>
      <w:r w:rsidRPr="003B1FDD">
        <w:rPr>
          <w:rFonts w:ascii="Times New Roman" w:eastAsia="Times New Roman" w:hAnsi="Times New Roman" w:cs="Times New Roman"/>
          <w:color w:val="000000"/>
          <w:sz w:val="26"/>
          <w:szCs w:val="26"/>
          <w:lang w:eastAsia="ru-RU"/>
        </w:rPr>
        <w:t xml:space="preserve"> покрытия детских игровых площадок. Требования безопасности и методы испытаний».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3B1FDD">
        <w:rPr>
          <w:rFonts w:ascii="Times New Roman" w:eastAsia="Times New Roman" w:hAnsi="Times New Roman" w:cs="Times New Roman"/>
          <w:color w:val="000000"/>
          <w:sz w:val="26"/>
          <w:szCs w:val="26"/>
          <w:lang w:eastAsia="ru-RU"/>
        </w:rPr>
        <w:t>задиров</w:t>
      </w:r>
      <w:proofErr w:type="spellEnd"/>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отщепов</w:t>
      </w:r>
      <w:proofErr w:type="spellEnd"/>
      <w:r w:rsidRPr="003B1FDD">
        <w:rPr>
          <w:rFonts w:ascii="Times New Roman" w:eastAsia="Times New Roman" w:hAnsi="Times New Roman" w:cs="Times New Roman"/>
          <w:color w:val="000000"/>
          <w:sz w:val="26"/>
          <w:szCs w:val="26"/>
          <w:lang w:eastAsia="ru-RU"/>
        </w:rPr>
        <w:t>, шероховатостей, сколов и т. п.). Поверхности оборудования из других материалов (например, из стекловолокна) не должны иметь сколов.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3B1FDD">
        <w:rPr>
          <w:rFonts w:ascii="Times New Roman" w:eastAsia="Times New Roman" w:hAnsi="Times New Roman" w:cs="Times New Roman"/>
          <w:color w:val="000000"/>
          <w:sz w:val="26"/>
          <w:szCs w:val="26"/>
          <w:lang w:eastAsia="ru-RU"/>
        </w:rPr>
        <w:t>застреваний</w:t>
      </w:r>
      <w:proofErr w:type="spellEnd"/>
      <w:r w:rsidRPr="003B1FDD">
        <w:rPr>
          <w:rFonts w:ascii="Times New Roman" w:eastAsia="Times New Roman" w:hAnsi="Times New Roman" w:cs="Times New Roman"/>
          <w:color w:val="000000"/>
          <w:sz w:val="26"/>
          <w:szCs w:val="26"/>
          <w:lang w:eastAsia="ru-RU"/>
        </w:rPr>
        <w:t xml:space="preserve"> тела, частей тела или одежды ребенка.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Спортивное оборудование в виде специальных физкультурных снарядов и тренажеров </w:t>
      </w:r>
      <w:proofErr w:type="gramStart"/>
      <w:r w:rsidRPr="003B1FDD">
        <w:rPr>
          <w:rFonts w:ascii="Times New Roman" w:eastAsia="Times New Roman" w:hAnsi="Times New Roman" w:cs="Times New Roman"/>
          <w:color w:val="000000"/>
          <w:sz w:val="26"/>
          <w:szCs w:val="26"/>
          <w:lang w:eastAsia="ru-RU"/>
        </w:rPr>
        <w:t>может быть</w:t>
      </w:r>
      <w:proofErr w:type="gramEnd"/>
      <w:r w:rsidRPr="003B1FDD">
        <w:rPr>
          <w:rFonts w:ascii="Times New Roman" w:eastAsia="Times New Roman" w:hAnsi="Times New Roman" w:cs="Times New Roman"/>
          <w:color w:val="000000"/>
          <w:sz w:val="26"/>
          <w:szCs w:val="26"/>
          <w:lang w:eastAsia="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3.3.7.8. На территории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на участках жилой застройки, в парках и скверах организуются площадки для отдыха и проведения взрослого досуга.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 Установка и содержание осветительного оборудования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3.3.8.1. Освещение: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3.3.8.2.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3B1FDD">
        <w:rPr>
          <w:rFonts w:ascii="Times New Roman" w:eastAsia="Times New Roman" w:hAnsi="Times New Roman" w:cs="Times New Roman"/>
          <w:color w:val="000000"/>
          <w:sz w:val="26"/>
          <w:szCs w:val="26"/>
          <w:lang w:eastAsia="ru-RU"/>
        </w:rPr>
        <w:t>светопланировочных</w:t>
      </w:r>
      <w:proofErr w:type="spellEnd"/>
      <w:r w:rsidRPr="003B1FDD">
        <w:rPr>
          <w:rFonts w:ascii="Times New Roman" w:eastAsia="Times New Roman" w:hAnsi="Times New Roman" w:cs="Times New Roman"/>
          <w:color w:val="000000"/>
          <w:sz w:val="26"/>
          <w:szCs w:val="26"/>
          <w:lang w:eastAsia="ru-RU"/>
        </w:rPr>
        <w:t xml:space="preserve"> и </w:t>
      </w:r>
      <w:proofErr w:type="spellStart"/>
      <w:r w:rsidRPr="003B1FDD">
        <w:rPr>
          <w:rFonts w:ascii="Times New Roman" w:eastAsia="Times New Roman" w:hAnsi="Times New Roman" w:cs="Times New Roman"/>
          <w:color w:val="000000"/>
          <w:sz w:val="26"/>
          <w:szCs w:val="26"/>
          <w:lang w:eastAsia="ru-RU"/>
        </w:rPr>
        <w:t>светокомпозиционных</w:t>
      </w:r>
      <w:proofErr w:type="spellEnd"/>
      <w:r w:rsidRPr="003B1FDD">
        <w:rPr>
          <w:rFonts w:ascii="Times New Roman" w:eastAsia="Times New Roman" w:hAnsi="Times New Roman" w:cs="Times New Roman"/>
          <w:color w:val="000000"/>
          <w:sz w:val="26"/>
          <w:szCs w:val="26"/>
          <w:lang w:eastAsia="ru-RU"/>
        </w:rPr>
        <w:t xml:space="preserve"> задач, в </w:t>
      </w:r>
      <w:proofErr w:type="gramStart"/>
      <w:r w:rsidRPr="003B1FDD">
        <w:rPr>
          <w:rFonts w:ascii="Times New Roman" w:eastAsia="Times New Roman" w:hAnsi="Times New Roman" w:cs="Times New Roman"/>
          <w:color w:val="000000"/>
          <w:sz w:val="26"/>
          <w:szCs w:val="26"/>
          <w:lang w:eastAsia="ru-RU"/>
        </w:rPr>
        <w:t>том  числе</w:t>
      </w:r>
      <w:proofErr w:type="gramEnd"/>
      <w:r w:rsidRPr="003B1FDD">
        <w:rPr>
          <w:rFonts w:ascii="Times New Roman" w:eastAsia="Times New Roman" w:hAnsi="Times New Roman" w:cs="Times New Roman"/>
          <w:color w:val="000000"/>
          <w:sz w:val="26"/>
          <w:szCs w:val="26"/>
          <w:lang w:eastAsia="ru-RU"/>
        </w:rPr>
        <w:t xml:space="preserve"> светоцветового зонирования территории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и формирования системы </w:t>
      </w:r>
      <w:proofErr w:type="spellStart"/>
      <w:r w:rsidRPr="003B1FDD">
        <w:rPr>
          <w:rFonts w:ascii="Times New Roman" w:eastAsia="Times New Roman" w:hAnsi="Times New Roman" w:cs="Times New Roman"/>
          <w:color w:val="000000"/>
          <w:sz w:val="26"/>
          <w:szCs w:val="26"/>
          <w:lang w:eastAsia="ru-RU"/>
        </w:rPr>
        <w:t>светопространственных</w:t>
      </w:r>
      <w:proofErr w:type="spellEnd"/>
      <w:r w:rsidRPr="003B1FDD">
        <w:rPr>
          <w:rFonts w:ascii="Times New Roman" w:eastAsia="Times New Roman" w:hAnsi="Times New Roman" w:cs="Times New Roman"/>
          <w:color w:val="000000"/>
          <w:sz w:val="26"/>
          <w:szCs w:val="26"/>
          <w:lang w:eastAsia="ru-RU"/>
        </w:rPr>
        <w:t xml:space="preserve"> ансамблей.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экономичность и </w:t>
      </w:r>
      <w:proofErr w:type="spellStart"/>
      <w:r w:rsidRPr="003B1FDD">
        <w:rPr>
          <w:rFonts w:ascii="Times New Roman" w:eastAsia="Times New Roman" w:hAnsi="Times New Roman" w:cs="Times New Roman"/>
          <w:color w:val="000000"/>
          <w:sz w:val="26"/>
          <w:szCs w:val="26"/>
          <w:lang w:eastAsia="ru-RU"/>
        </w:rPr>
        <w:t>энергоэффективность</w:t>
      </w:r>
      <w:proofErr w:type="spellEnd"/>
      <w:r w:rsidRPr="003B1FDD">
        <w:rPr>
          <w:rFonts w:ascii="Times New Roman" w:eastAsia="Times New Roman" w:hAnsi="Times New Roman" w:cs="Times New Roman"/>
          <w:color w:val="000000"/>
          <w:sz w:val="26"/>
          <w:szCs w:val="26"/>
          <w:lang w:eastAsia="ru-RU"/>
        </w:rPr>
        <w:t xml:space="preserve"> применяемых установок, рациональное распределение и использование электроэнергии;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удобство обслуживания и управления при разных режимах работы установок;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надежность работы установок согласно Правилам устройства электроустановок (ПУЭ);</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безопасность населения, обслуживающего персонала и, в необходимых случаях, защищенность от вандализма.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3.3.8.4. Функциональное освещение: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Установки ФО, подразделяют на обычные, </w:t>
      </w:r>
      <w:proofErr w:type="spellStart"/>
      <w:r w:rsidRPr="003B1FDD">
        <w:rPr>
          <w:rFonts w:ascii="Times New Roman" w:eastAsia="Times New Roman" w:hAnsi="Times New Roman" w:cs="Times New Roman"/>
          <w:color w:val="000000"/>
          <w:sz w:val="26"/>
          <w:szCs w:val="26"/>
          <w:lang w:eastAsia="ru-RU"/>
        </w:rPr>
        <w:t>высокомачтовые</w:t>
      </w:r>
      <w:proofErr w:type="spellEnd"/>
      <w:r w:rsidRPr="003B1FDD">
        <w:rPr>
          <w:rFonts w:ascii="Times New Roman" w:eastAsia="Times New Roman" w:hAnsi="Times New Roman" w:cs="Times New Roman"/>
          <w:color w:val="000000"/>
          <w:sz w:val="26"/>
          <w:szCs w:val="26"/>
          <w:lang w:eastAsia="ru-RU"/>
        </w:rPr>
        <w:t>, парапетные, газонные и встроенные.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3.3.8.4.3. </w:t>
      </w:r>
      <w:proofErr w:type="spellStart"/>
      <w:r w:rsidRPr="003B1FDD">
        <w:rPr>
          <w:rFonts w:ascii="Times New Roman" w:eastAsia="Times New Roman" w:hAnsi="Times New Roman" w:cs="Times New Roman"/>
          <w:color w:val="000000"/>
          <w:sz w:val="26"/>
          <w:szCs w:val="26"/>
          <w:lang w:eastAsia="ru-RU"/>
        </w:rPr>
        <w:t>Высокомачтовые</w:t>
      </w:r>
      <w:proofErr w:type="spellEnd"/>
      <w:r w:rsidRPr="003B1FDD">
        <w:rPr>
          <w:rFonts w:ascii="Times New Roman" w:eastAsia="Times New Roman" w:hAnsi="Times New Roman" w:cs="Times New Roman"/>
          <w:color w:val="000000"/>
          <w:sz w:val="26"/>
          <w:szCs w:val="26"/>
          <w:lang w:eastAsia="ru-RU"/>
        </w:rPr>
        <w:t xml:space="preserve"> установки используются для освещения обширных пространств, транспортных развязок и магистралей, открытых паркингов.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3.3.8.5. Архитектурное освещение: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3.3.8.5.2. К временным установкам АО относится праздничная иллюминация: световые гирлянды, сетки, контурные обтяжки, </w:t>
      </w:r>
      <w:proofErr w:type="spellStart"/>
      <w:r w:rsidRPr="003B1FDD">
        <w:rPr>
          <w:rFonts w:ascii="Times New Roman" w:eastAsia="Times New Roman" w:hAnsi="Times New Roman" w:cs="Times New Roman"/>
          <w:color w:val="000000"/>
          <w:sz w:val="26"/>
          <w:szCs w:val="26"/>
          <w:lang w:eastAsia="ru-RU"/>
        </w:rPr>
        <w:t>светографические</w:t>
      </w:r>
      <w:proofErr w:type="spellEnd"/>
      <w:r w:rsidRPr="003B1FDD">
        <w:rPr>
          <w:rFonts w:ascii="Times New Roman" w:eastAsia="Times New Roman" w:hAnsi="Times New Roman" w:cs="Times New Roman"/>
          <w:color w:val="000000"/>
          <w:sz w:val="26"/>
          <w:szCs w:val="26"/>
          <w:lang w:eastAsia="ru-RU"/>
        </w:rPr>
        <w:t xml:space="preserve"> элементы; панно и объемные композиции из ламп накаливания, разрядных, светодиодов, </w:t>
      </w:r>
      <w:proofErr w:type="spellStart"/>
      <w:r w:rsidRPr="003B1FDD">
        <w:rPr>
          <w:rFonts w:ascii="Times New Roman" w:eastAsia="Times New Roman" w:hAnsi="Times New Roman" w:cs="Times New Roman"/>
          <w:color w:val="000000"/>
          <w:sz w:val="26"/>
          <w:szCs w:val="26"/>
          <w:lang w:eastAsia="ru-RU"/>
        </w:rPr>
        <w:t>световодов</w:t>
      </w:r>
      <w:proofErr w:type="spellEnd"/>
      <w:r w:rsidRPr="003B1FDD">
        <w:rPr>
          <w:rFonts w:ascii="Times New Roman" w:eastAsia="Times New Roman" w:hAnsi="Times New Roman" w:cs="Times New Roman"/>
          <w:color w:val="000000"/>
          <w:sz w:val="26"/>
          <w:szCs w:val="26"/>
          <w:lang w:eastAsia="ru-RU"/>
        </w:rPr>
        <w:t>; световые проекции, лазерные рисунки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3.3.8.6. Световая информация: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3.3.8.6.1.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3B1FDD">
        <w:rPr>
          <w:rFonts w:ascii="Times New Roman" w:eastAsia="Times New Roman" w:hAnsi="Times New Roman" w:cs="Times New Roman"/>
          <w:color w:val="000000"/>
          <w:sz w:val="26"/>
          <w:szCs w:val="26"/>
          <w:lang w:eastAsia="ru-RU"/>
        </w:rPr>
        <w:t>светокомпозиционных</w:t>
      </w:r>
      <w:proofErr w:type="spellEnd"/>
      <w:r w:rsidRPr="003B1FDD">
        <w:rPr>
          <w:rFonts w:ascii="Times New Roman" w:eastAsia="Times New Roman" w:hAnsi="Times New Roman" w:cs="Times New Roman"/>
          <w:color w:val="000000"/>
          <w:sz w:val="26"/>
          <w:szCs w:val="26"/>
          <w:lang w:eastAsia="ru-RU"/>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3.3.8.7. Источники света: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3.3.8.7.1. В стационарных установках ФО и АО применяются </w:t>
      </w:r>
      <w:proofErr w:type="spellStart"/>
      <w:r w:rsidRPr="003B1FDD">
        <w:rPr>
          <w:rFonts w:ascii="Times New Roman" w:eastAsia="Times New Roman" w:hAnsi="Times New Roman" w:cs="Times New Roman"/>
          <w:color w:val="000000"/>
          <w:sz w:val="26"/>
          <w:szCs w:val="26"/>
          <w:lang w:eastAsia="ru-RU"/>
        </w:rPr>
        <w:t>энергоэффективные</w:t>
      </w:r>
      <w:proofErr w:type="spellEnd"/>
      <w:r w:rsidRPr="003B1FDD">
        <w:rPr>
          <w:rFonts w:ascii="Times New Roman" w:eastAsia="Times New Roman" w:hAnsi="Times New Roman" w:cs="Times New Roman"/>
          <w:color w:val="000000"/>
          <w:sz w:val="26"/>
          <w:szCs w:val="26"/>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или световом ансамбле.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3.3.8.8. Режимы работы осветительных установок: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сельским поселением;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 Средства размещения информации и рекламные конструкции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3.3.9.1. 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3.3.9.2. Типы и виды стационарных рекламных конструкций, допустимых к установке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типы: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рекламные конструкции среднего формата (рекламные конструкции, площадь одной информационной поверхности которых от 6 до 15 кв.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виды: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конструктивно связанные с остановочными павильонами общественного транспорта,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Размер информационного поля каждой стороны рекламной конструкции сити-формата составляет 1,2 x 1,8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Площадь информационного поля рекламной конструкции сити-формата определяется площадью двух его сторон;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Размер одной стороны информационного поля афишного стенда составляет 1,8 x 1,75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Площадь информационного поля афишного стенда определяется общей площадью его эксплуатируемых сторон.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Площадь информационного поля тумбы определяется общей площадью трех ее сторон;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пилларсы</w:t>
      </w:r>
      <w:proofErr w:type="spellEnd"/>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пиллары</w:t>
      </w:r>
      <w:proofErr w:type="spellEnd"/>
      <w:r w:rsidRPr="003B1FDD">
        <w:rPr>
          <w:rFonts w:ascii="Times New Roman" w:eastAsia="Times New Roman" w:hAnsi="Times New Roman" w:cs="Times New Roman"/>
          <w:color w:val="000000"/>
          <w:sz w:val="26"/>
          <w:szCs w:val="26"/>
          <w:lang w:eastAsia="ru-RU"/>
        </w:rPr>
        <w:t>)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3B1FDD">
        <w:rPr>
          <w:rFonts w:ascii="Times New Roman" w:eastAsia="Times New Roman" w:hAnsi="Times New Roman" w:cs="Times New Roman"/>
          <w:color w:val="000000"/>
          <w:sz w:val="26"/>
          <w:szCs w:val="26"/>
          <w:lang w:eastAsia="ru-RU"/>
        </w:rPr>
        <w:t>пилларсов</w:t>
      </w:r>
      <w:proofErr w:type="spellEnd"/>
      <w:r w:rsidRPr="003B1FDD">
        <w:rPr>
          <w:rFonts w:ascii="Times New Roman" w:eastAsia="Times New Roman" w:hAnsi="Times New Roman" w:cs="Times New Roman"/>
          <w:color w:val="000000"/>
          <w:sz w:val="26"/>
          <w:szCs w:val="26"/>
          <w:lang w:eastAsia="ru-RU"/>
        </w:rPr>
        <w:t xml:space="preserve"> определяется общей площадью двух (для двухсторонних </w:t>
      </w:r>
      <w:proofErr w:type="spellStart"/>
      <w:r w:rsidRPr="003B1FDD">
        <w:rPr>
          <w:rFonts w:ascii="Times New Roman" w:eastAsia="Times New Roman" w:hAnsi="Times New Roman" w:cs="Times New Roman"/>
          <w:color w:val="000000"/>
          <w:sz w:val="26"/>
          <w:szCs w:val="26"/>
          <w:lang w:eastAsia="ru-RU"/>
        </w:rPr>
        <w:t>пилларсов</w:t>
      </w:r>
      <w:proofErr w:type="spellEnd"/>
      <w:r w:rsidRPr="003B1FDD">
        <w:rPr>
          <w:rFonts w:ascii="Times New Roman" w:eastAsia="Times New Roman" w:hAnsi="Times New Roman" w:cs="Times New Roman"/>
          <w:color w:val="000000"/>
          <w:sz w:val="26"/>
          <w:szCs w:val="26"/>
          <w:lang w:eastAsia="ru-RU"/>
        </w:rPr>
        <w:t xml:space="preserve">) или трех (для трехсторонних </w:t>
      </w:r>
      <w:proofErr w:type="spellStart"/>
      <w:r w:rsidRPr="003B1FDD">
        <w:rPr>
          <w:rFonts w:ascii="Times New Roman" w:eastAsia="Times New Roman" w:hAnsi="Times New Roman" w:cs="Times New Roman"/>
          <w:color w:val="000000"/>
          <w:sz w:val="26"/>
          <w:szCs w:val="26"/>
          <w:lang w:eastAsia="ru-RU"/>
        </w:rPr>
        <w:t>пилларсов</w:t>
      </w:r>
      <w:proofErr w:type="spellEnd"/>
      <w:r w:rsidRPr="003B1FDD">
        <w:rPr>
          <w:rFonts w:ascii="Times New Roman" w:eastAsia="Times New Roman" w:hAnsi="Times New Roman" w:cs="Times New Roman"/>
          <w:color w:val="000000"/>
          <w:sz w:val="26"/>
          <w:szCs w:val="26"/>
          <w:lang w:eastAsia="ru-RU"/>
        </w:rPr>
        <w:t>) эксплуатируемых сторон;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ситиборды</w:t>
      </w:r>
      <w:proofErr w:type="spellEnd"/>
      <w:r w:rsidRPr="003B1FDD">
        <w:rPr>
          <w:rFonts w:ascii="Times New Roman" w:eastAsia="Times New Roman" w:hAnsi="Times New Roman" w:cs="Times New Roman"/>
          <w:color w:val="000000"/>
          <w:sz w:val="26"/>
          <w:szCs w:val="26"/>
          <w:lang w:eastAsia="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3B1FDD">
        <w:rPr>
          <w:rFonts w:ascii="Times New Roman" w:eastAsia="Times New Roman" w:hAnsi="Times New Roman" w:cs="Times New Roman"/>
          <w:color w:val="000000"/>
          <w:sz w:val="26"/>
          <w:szCs w:val="26"/>
          <w:lang w:eastAsia="ru-RU"/>
        </w:rPr>
        <w:t>ситиборда</w:t>
      </w:r>
      <w:proofErr w:type="spellEnd"/>
      <w:r w:rsidRPr="003B1FDD">
        <w:rPr>
          <w:rFonts w:ascii="Times New Roman" w:eastAsia="Times New Roman" w:hAnsi="Times New Roman" w:cs="Times New Roman"/>
          <w:color w:val="000000"/>
          <w:sz w:val="26"/>
          <w:szCs w:val="26"/>
          <w:lang w:eastAsia="ru-RU"/>
        </w:rPr>
        <w:t xml:space="preserve"> определяется общей площадью его эксплуатируемых сторон.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Размер одной стороны информационного поля </w:t>
      </w:r>
      <w:proofErr w:type="spellStart"/>
      <w:r w:rsidRPr="003B1FDD">
        <w:rPr>
          <w:rFonts w:ascii="Times New Roman" w:eastAsia="Times New Roman" w:hAnsi="Times New Roman" w:cs="Times New Roman"/>
          <w:color w:val="000000"/>
          <w:sz w:val="26"/>
          <w:szCs w:val="26"/>
          <w:lang w:eastAsia="ru-RU"/>
        </w:rPr>
        <w:t>ситиборда</w:t>
      </w:r>
      <w:proofErr w:type="spellEnd"/>
      <w:r w:rsidRPr="003B1FDD">
        <w:rPr>
          <w:rFonts w:ascii="Times New Roman" w:eastAsia="Times New Roman" w:hAnsi="Times New Roman" w:cs="Times New Roman"/>
          <w:color w:val="000000"/>
          <w:sz w:val="26"/>
          <w:szCs w:val="26"/>
          <w:lang w:eastAsia="ru-RU"/>
        </w:rPr>
        <w:t xml:space="preserve"> составляет 2,7 х 3,7 м (2,0 х 3,0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3B1FDD">
        <w:rPr>
          <w:rFonts w:ascii="Times New Roman" w:eastAsia="Times New Roman" w:hAnsi="Times New Roman" w:cs="Times New Roman"/>
          <w:color w:val="000000"/>
          <w:sz w:val="26"/>
          <w:szCs w:val="26"/>
          <w:lang w:eastAsia="ru-RU"/>
        </w:rPr>
        <w:t>Ситиборды</w:t>
      </w:r>
      <w:proofErr w:type="spellEnd"/>
      <w:r w:rsidRPr="003B1FDD">
        <w:rPr>
          <w:rFonts w:ascii="Times New Roman" w:eastAsia="Times New Roman" w:hAnsi="Times New Roman" w:cs="Times New Roman"/>
          <w:color w:val="000000"/>
          <w:sz w:val="26"/>
          <w:szCs w:val="26"/>
          <w:lang w:eastAsia="ru-RU"/>
        </w:rPr>
        <w:t>, имеющие только одну поверхность для размещения рекламы, должны иметь декоративно оформленную обратную сторону;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скроллеры</w:t>
      </w:r>
      <w:proofErr w:type="spellEnd"/>
      <w:r w:rsidRPr="003B1FDD">
        <w:rPr>
          <w:rFonts w:ascii="Times New Roman" w:eastAsia="Times New Roman" w:hAnsi="Times New Roman" w:cs="Times New Roman"/>
          <w:color w:val="000000"/>
          <w:sz w:val="26"/>
          <w:szCs w:val="26"/>
          <w:lang w:eastAsia="ru-RU"/>
        </w:rPr>
        <w:t xml:space="preserve">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билборды</w:t>
      </w:r>
      <w:proofErr w:type="spellEnd"/>
      <w:r w:rsidRPr="003B1FDD">
        <w:rPr>
          <w:rFonts w:ascii="Times New Roman" w:eastAsia="Times New Roman" w:hAnsi="Times New Roman" w:cs="Times New Roman"/>
          <w:color w:val="000000"/>
          <w:sz w:val="26"/>
          <w:szCs w:val="26"/>
          <w:lang w:eastAsia="ru-RU"/>
        </w:rPr>
        <w:t xml:space="preserve">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3B1FDD">
        <w:rPr>
          <w:rFonts w:ascii="Times New Roman" w:eastAsia="Times New Roman" w:hAnsi="Times New Roman" w:cs="Times New Roman"/>
          <w:color w:val="000000"/>
          <w:sz w:val="26"/>
          <w:szCs w:val="26"/>
          <w:lang w:eastAsia="ru-RU"/>
        </w:rPr>
        <w:t>билборда</w:t>
      </w:r>
      <w:proofErr w:type="spellEnd"/>
      <w:r w:rsidRPr="003B1FDD">
        <w:rPr>
          <w:rFonts w:ascii="Times New Roman" w:eastAsia="Times New Roman" w:hAnsi="Times New Roman" w:cs="Times New Roman"/>
          <w:color w:val="000000"/>
          <w:sz w:val="26"/>
          <w:szCs w:val="26"/>
          <w:lang w:eastAsia="ru-RU"/>
        </w:rPr>
        <w:t xml:space="preserve"> определяется общей площадью его эксплуатируемых сторон.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Количество сторон </w:t>
      </w:r>
      <w:proofErr w:type="spellStart"/>
      <w:r w:rsidRPr="003B1FDD">
        <w:rPr>
          <w:rFonts w:ascii="Times New Roman" w:eastAsia="Times New Roman" w:hAnsi="Times New Roman" w:cs="Times New Roman"/>
          <w:color w:val="000000"/>
          <w:sz w:val="26"/>
          <w:szCs w:val="26"/>
          <w:lang w:eastAsia="ru-RU"/>
        </w:rPr>
        <w:t>билборда</w:t>
      </w:r>
      <w:proofErr w:type="spellEnd"/>
      <w:r w:rsidRPr="003B1FDD">
        <w:rPr>
          <w:rFonts w:ascii="Times New Roman" w:eastAsia="Times New Roman" w:hAnsi="Times New Roman" w:cs="Times New Roman"/>
          <w:color w:val="000000"/>
          <w:sz w:val="26"/>
          <w:szCs w:val="26"/>
          <w:lang w:eastAsia="ru-RU"/>
        </w:rPr>
        <w:t xml:space="preserve"> не может быть более двух.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3B1FDD">
        <w:rPr>
          <w:rFonts w:ascii="Times New Roman" w:eastAsia="Times New Roman" w:hAnsi="Times New Roman" w:cs="Times New Roman"/>
          <w:color w:val="000000"/>
          <w:sz w:val="26"/>
          <w:szCs w:val="26"/>
          <w:lang w:eastAsia="ru-RU"/>
        </w:rPr>
        <w:t>Билборды</w:t>
      </w:r>
      <w:proofErr w:type="spellEnd"/>
      <w:r w:rsidRPr="003B1FDD">
        <w:rPr>
          <w:rFonts w:ascii="Times New Roman" w:eastAsia="Times New Roman" w:hAnsi="Times New Roman" w:cs="Times New Roman"/>
          <w:color w:val="000000"/>
          <w:sz w:val="26"/>
          <w:szCs w:val="26"/>
          <w:lang w:eastAsia="ru-RU"/>
        </w:rPr>
        <w:t>, имеющие только одну поверхность для размещения рекламы, должны иметь декоративно оформленную обратную сторону;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суперборды</w:t>
      </w:r>
      <w:proofErr w:type="spellEnd"/>
      <w:r w:rsidRPr="003B1FDD">
        <w:rPr>
          <w:rFonts w:ascii="Times New Roman" w:eastAsia="Times New Roman" w:hAnsi="Times New Roman" w:cs="Times New Roman"/>
          <w:color w:val="000000"/>
          <w:sz w:val="26"/>
          <w:szCs w:val="26"/>
          <w:lang w:eastAsia="ru-RU"/>
        </w:rPr>
        <w:t xml:space="preserve"> и </w:t>
      </w:r>
      <w:proofErr w:type="spellStart"/>
      <w:r w:rsidRPr="003B1FDD">
        <w:rPr>
          <w:rFonts w:ascii="Times New Roman" w:eastAsia="Times New Roman" w:hAnsi="Times New Roman" w:cs="Times New Roman"/>
          <w:color w:val="000000"/>
          <w:sz w:val="26"/>
          <w:szCs w:val="26"/>
          <w:lang w:eastAsia="ru-RU"/>
        </w:rPr>
        <w:t>суперсайты</w:t>
      </w:r>
      <w:proofErr w:type="spellEnd"/>
      <w:r w:rsidRPr="003B1FDD">
        <w:rPr>
          <w:rFonts w:ascii="Times New Roman" w:eastAsia="Times New Roman" w:hAnsi="Times New Roman" w:cs="Times New Roman"/>
          <w:color w:val="000000"/>
          <w:sz w:val="26"/>
          <w:szCs w:val="26"/>
          <w:lang w:eastAsia="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3B1FDD">
        <w:rPr>
          <w:rFonts w:ascii="Times New Roman" w:eastAsia="Times New Roman" w:hAnsi="Times New Roman" w:cs="Times New Roman"/>
          <w:color w:val="000000"/>
          <w:sz w:val="26"/>
          <w:szCs w:val="26"/>
          <w:lang w:eastAsia="ru-RU"/>
        </w:rPr>
        <w:t>Суперборды</w:t>
      </w:r>
      <w:proofErr w:type="spellEnd"/>
      <w:r w:rsidRPr="003B1FDD">
        <w:rPr>
          <w:rFonts w:ascii="Times New Roman" w:eastAsia="Times New Roman" w:hAnsi="Times New Roman" w:cs="Times New Roman"/>
          <w:color w:val="000000"/>
          <w:sz w:val="26"/>
          <w:szCs w:val="26"/>
          <w:lang w:eastAsia="ru-RU"/>
        </w:rPr>
        <w:t xml:space="preserve"> и </w:t>
      </w:r>
      <w:proofErr w:type="spellStart"/>
      <w:r w:rsidRPr="003B1FDD">
        <w:rPr>
          <w:rFonts w:ascii="Times New Roman" w:eastAsia="Times New Roman" w:hAnsi="Times New Roman" w:cs="Times New Roman"/>
          <w:color w:val="000000"/>
          <w:sz w:val="26"/>
          <w:szCs w:val="26"/>
          <w:lang w:eastAsia="ru-RU"/>
        </w:rPr>
        <w:t>суперсайты</w:t>
      </w:r>
      <w:proofErr w:type="spellEnd"/>
      <w:r w:rsidRPr="003B1FDD">
        <w:rPr>
          <w:rFonts w:ascii="Times New Roman" w:eastAsia="Times New Roman" w:hAnsi="Times New Roman" w:cs="Times New Roman"/>
          <w:color w:val="000000"/>
          <w:sz w:val="26"/>
          <w:szCs w:val="26"/>
          <w:lang w:eastAsia="ru-RU"/>
        </w:rPr>
        <w:t xml:space="preserve"> должны иметь внутренний или внешний просвет.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Размер одной стороны информационного поля </w:t>
      </w:r>
      <w:proofErr w:type="spellStart"/>
      <w:r w:rsidRPr="003B1FDD">
        <w:rPr>
          <w:rFonts w:ascii="Times New Roman" w:eastAsia="Times New Roman" w:hAnsi="Times New Roman" w:cs="Times New Roman"/>
          <w:color w:val="000000"/>
          <w:sz w:val="26"/>
          <w:szCs w:val="26"/>
          <w:lang w:eastAsia="ru-RU"/>
        </w:rPr>
        <w:t>суперборда</w:t>
      </w:r>
      <w:proofErr w:type="spellEnd"/>
      <w:r w:rsidRPr="003B1FDD">
        <w:rPr>
          <w:rFonts w:ascii="Times New Roman" w:eastAsia="Times New Roman" w:hAnsi="Times New Roman" w:cs="Times New Roman"/>
          <w:color w:val="000000"/>
          <w:sz w:val="26"/>
          <w:szCs w:val="26"/>
          <w:lang w:eastAsia="ru-RU"/>
        </w:rPr>
        <w:t xml:space="preserve"> составляет 3,0 х 9,0 м (3,0 х 12,0 м, 4,0 х 8,0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Размер одной стороны информационного поля </w:t>
      </w:r>
      <w:proofErr w:type="spellStart"/>
      <w:r w:rsidRPr="003B1FDD">
        <w:rPr>
          <w:rFonts w:ascii="Times New Roman" w:eastAsia="Times New Roman" w:hAnsi="Times New Roman" w:cs="Times New Roman"/>
          <w:color w:val="000000"/>
          <w:sz w:val="26"/>
          <w:szCs w:val="26"/>
          <w:lang w:eastAsia="ru-RU"/>
        </w:rPr>
        <w:t>суперсайта</w:t>
      </w:r>
      <w:proofErr w:type="spellEnd"/>
      <w:r w:rsidRPr="003B1FDD">
        <w:rPr>
          <w:rFonts w:ascii="Times New Roman" w:eastAsia="Times New Roman" w:hAnsi="Times New Roman" w:cs="Times New Roman"/>
          <w:color w:val="000000"/>
          <w:sz w:val="26"/>
          <w:szCs w:val="26"/>
          <w:lang w:eastAsia="ru-RU"/>
        </w:rPr>
        <w:t xml:space="preserve"> составляет 5,0 х 15,0 м (4,0 х 12,0 м, 5,0 х 10,0 м, 5,0 х 12,0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3B1FDD">
        <w:rPr>
          <w:rFonts w:ascii="Times New Roman" w:eastAsia="Times New Roman" w:hAnsi="Times New Roman" w:cs="Times New Roman"/>
          <w:color w:val="000000"/>
          <w:sz w:val="26"/>
          <w:szCs w:val="26"/>
          <w:lang w:eastAsia="ru-RU"/>
        </w:rPr>
        <w:t>суперборда</w:t>
      </w:r>
      <w:proofErr w:type="spellEnd"/>
      <w:r w:rsidRPr="003B1FDD">
        <w:rPr>
          <w:rFonts w:ascii="Times New Roman" w:eastAsia="Times New Roman" w:hAnsi="Times New Roman" w:cs="Times New Roman"/>
          <w:color w:val="000000"/>
          <w:sz w:val="26"/>
          <w:szCs w:val="26"/>
          <w:lang w:eastAsia="ru-RU"/>
        </w:rPr>
        <w:t xml:space="preserve"> и </w:t>
      </w:r>
      <w:proofErr w:type="spellStart"/>
      <w:r w:rsidRPr="003B1FDD">
        <w:rPr>
          <w:rFonts w:ascii="Times New Roman" w:eastAsia="Times New Roman" w:hAnsi="Times New Roman" w:cs="Times New Roman"/>
          <w:color w:val="000000"/>
          <w:sz w:val="26"/>
          <w:szCs w:val="26"/>
          <w:lang w:eastAsia="ru-RU"/>
        </w:rPr>
        <w:t>супесайта</w:t>
      </w:r>
      <w:proofErr w:type="spellEnd"/>
      <w:r w:rsidRPr="003B1FDD">
        <w:rPr>
          <w:rFonts w:ascii="Times New Roman" w:eastAsia="Times New Roman" w:hAnsi="Times New Roman" w:cs="Times New Roman"/>
          <w:color w:val="000000"/>
          <w:sz w:val="26"/>
          <w:szCs w:val="26"/>
          <w:lang w:eastAsia="ru-RU"/>
        </w:rPr>
        <w:t xml:space="preserve"> определяется общей площадью их сторон.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Количество сторон </w:t>
      </w:r>
      <w:proofErr w:type="spellStart"/>
      <w:r w:rsidRPr="003B1FDD">
        <w:rPr>
          <w:rFonts w:ascii="Times New Roman" w:eastAsia="Times New Roman" w:hAnsi="Times New Roman" w:cs="Times New Roman"/>
          <w:color w:val="000000"/>
          <w:sz w:val="26"/>
          <w:szCs w:val="26"/>
          <w:lang w:eastAsia="ru-RU"/>
        </w:rPr>
        <w:t>суперборда</w:t>
      </w:r>
      <w:proofErr w:type="spellEnd"/>
      <w:r w:rsidRPr="003B1FDD">
        <w:rPr>
          <w:rFonts w:ascii="Times New Roman" w:eastAsia="Times New Roman" w:hAnsi="Times New Roman" w:cs="Times New Roman"/>
          <w:color w:val="000000"/>
          <w:sz w:val="26"/>
          <w:szCs w:val="26"/>
          <w:lang w:eastAsia="ru-RU"/>
        </w:rPr>
        <w:t xml:space="preserve"> не может быть более двух.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Количество сторон </w:t>
      </w:r>
      <w:proofErr w:type="spellStart"/>
      <w:r w:rsidRPr="003B1FDD">
        <w:rPr>
          <w:rFonts w:ascii="Times New Roman" w:eastAsia="Times New Roman" w:hAnsi="Times New Roman" w:cs="Times New Roman"/>
          <w:color w:val="000000"/>
          <w:sz w:val="26"/>
          <w:szCs w:val="26"/>
          <w:lang w:eastAsia="ru-RU"/>
        </w:rPr>
        <w:t>суперсайта</w:t>
      </w:r>
      <w:proofErr w:type="spellEnd"/>
      <w:r w:rsidRPr="003B1FDD">
        <w:rPr>
          <w:rFonts w:ascii="Times New Roman" w:eastAsia="Times New Roman" w:hAnsi="Times New Roman" w:cs="Times New Roman"/>
          <w:color w:val="000000"/>
          <w:sz w:val="26"/>
          <w:szCs w:val="26"/>
          <w:lang w:eastAsia="ru-RU"/>
        </w:rPr>
        <w:t xml:space="preserve"> не может быть более трех.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3B1FDD">
        <w:rPr>
          <w:rFonts w:ascii="Times New Roman" w:eastAsia="Times New Roman" w:hAnsi="Times New Roman" w:cs="Times New Roman"/>
          <w:color w:val="000000"/>
          <w:sz w:val="26"/>
          <w:szCs w:val="26"/>
          <w:lang w:eastAsia="ru-RU"/>
        </w:rPr>
        <w:t>Суперборд</w:t>
      </w:r>
      <w:proofErr w:type="spellEnd"/>
      <w:r w:rsidRPr="003B1FDD">
        <w:rPr>
          <w:rFonts w:ascii="Times New Roman" w:eastAsia="Times New Roman" w:hAnsi="Times New Roman" w:cs="Times New Roman"/>
          <w:color w:val="000000"/>
          <w:sz w:val="26"/>
          <w:szCs w:val="26"/>
          <w:lang w:eastAsia="ru-RU"/>
        </w:rPr>
        <w:t xml:space="preserve"> и </w:t>
      </w:r>
      <w:proofErr w:type="spellStart"/>
      <w:r w:rsidRPr="003B1FDD">
        <w:rPr>
          <w:rFonts w:ascii="Times New Roman" w:eastAsia="Times New Roman" w:hAnsi="Times New Roman" w:cs="Times New Roman"/>
          <w:color w:val="000000"/>
          <w:sz w:val="26"/>
          <w:szCs w:val="26"/>
          <w:lang w:eastAsia="ru-RU"/>
        </w:rPr>
        <w:t>суперсай</w:t>
      </w:r>
      <w:proofErr w:type="spellEnd"/>
      <w:r w:rsidRPr="003B1FDD">
        <w:rPr>
          <w:rFonts w:ascii="Times New Roman" w:eastAsia="Times New Roman" w:hAnsi="Times New Roman" w:cs="Times New Roman"/>
          <w:color w:val="000000"/>
          <w:sz w:val="26"/>
          <w:szCs w:val="26"/>
          <w:lang w:eastAsia="ru-RU"/>
        </w:rPr>
        <w:t>, имеющие только одну поверхность для размещения рекламы, должны иметь декоративно оформленную обратную сторону.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 уникальным (нестандартным) рекламным конструкциям, выполненным по индивидуальным проектам, относятся следующие рекламные конструкции: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Элементы крышной рекламной конструкции не должны выступать за габариты здания в плане;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медиафасады</w:t>
      </w:r>
      <w:proofErr w:type="spellEnd"/>
      <w:r w:rsidRPr="003B1FDD">
        <w:rPr>
          <w:rFonts w:ascii="Times New Roman" w:eastAsia="Times New Roman" w:hAnsi="Times New Roman" w:cs="Times New Roman"/>
          <w:color w:val="000000"/>
          <w:sz w:val="26"/>
          <w:szCs w:val="26"/>
          <w:lang w:eastAsia="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3B1FDD">
        <w:rPr>
          <w:rFonts w:ascii="Times New Roman" w:eastAsia="Times New Roman" w:hAnsi="Times New Roman" w:cs="Times New Roman"/>
          <w:color w:val="000000"/>
          <w:sz w:val="26"/>
          <w:szCs w:val="26"/>
          <w:lang w:eastAsia="ru-RU"/>
        </w:rPr>
        <w:t>Медиафасад</w:t>
      </w:r>
      <w:proofErr w:type="spellEnd"/>
      <w:r w:rsidRPr="003B1FDD">
        <w:rPr>
          <w:rFonts w:ascii="Times New Roman" w:eastAsia="Times New Roman" w:hAnsi="Times New Roman" w:cs="Times New Roman"/>
          <w:color w:val="000000"/>
          <w:sz w:val="26"/>
          <w:szCs w:val="26"/>
          <w:lang w:eastAsia="ru-RU"/>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видеоэкран, электронное табло, </w:t>
      </w:r>
      <w:proofErr w:type="spellStart"/>
      <w:r w:rsidRPr="003B1FDD">
        <w:rPr>
          <w:rFonts w:ascii="Times New Roman" w:eastAsia="Times New Roman" w:hAnsi="Times New Roman" w:cs="Times New Roman"/>
          <w:color w:val="000000"/>
          <w:sz w:val="26"/>
          <w:szCs w:val="26"/>
          <w:lang w:eastAsia="ru-RU"/>
        </w:rPr>
        <w:t>светодинамическое</w:t>
      </w:r>
      <w:proofErr w:type="spellEnd"/>
      <w:r w:rsidRPr="003B1FDD">
        <w:rPr>
          <w:rFonts w:ascii="Times New Roman" w:eastAsia="Times New Roman" w:hAnsi="Times New Roman" w:cs="Times New Roman"/>
          <w:color w:val="000000"/>
          <w:sz w:val="26"/>
          <w:szCs w:val="26"/>
          <w:lang w:eastAsia="ru-RU"/>
        </w:rPr>
        <w:t xml:space="preserve"> табло – отдельно стоящая или размещаемая на фасаде здания рекламная конструкция.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временные рекламные конструкции – рекламные конструкции, срок размещения которых обусловлен их функциональным назначением и местом </w:t>
      </w:r>
      <w:r w:rsidRPr="003B1FDD">
        <w:rPr>
          <w:rFonts w:ascii="Times New Roman" w:eastAsia="Times New Roman" w:hAnsi="Times New Roman" w:cs="Times New Roman"/>
          <w:color w:val="000000"/>
          <w:sz w:val="26"/>
          <w:szCs w:val="26"/>
          <w:lang w:eastAsia="ru-RU"/>
        </w:rPr>
        <w:lastRenderedPageBreak/>
        <w:t>установки (строительные сетки, временные ограждения строительных площадок, мест торговли) и составляет не более чем двенадцать месяцев.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3.3.9.3. Типы временных рекламных конструкций, допустимых к установке на территории </w:t>
      </w:r>
      <w:proofErr w:type="spellStart"/>
      <w:r w:rsidRPr="003B1FDD">
        <w:rPr>
          <w:rFonts w:ascii="Times New Roman" w:eastAsia="Times New Roman" w:hAnsi="Times New Roman" w:cs="Times New Roman"/>
          <w:color w:val="000000"/>
          <w:sz w:val="26"/>
          <w:szCs w:val="26"/>
          <w:lang w:eastAsia="ru-RU"/>
        </w:rPr>
        <w:t>Аликовского</w:t>
      </w:r>
      <w:proofErr w:type="spellEnd"/>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w:t>
      </w:r>
      <w:proofErr w:type="spellStart"/>
      <w:r w:rsidRPr="003B1FDD">
        <w:rPr>
          <w:rFonts w:ascii="Times New Roman" w:eastAsia="Times New Roman" w:hAnsi="Times New Roman" w:cs="Times New Roman"/>
          <w:color w:val="000000"/>
          <w:sz w:val="26"/>
          <w:szCs w:val="26"/>
          <w:lang w:eastAsia="ru-RU"/>
        </w:rPr>
        <w:t>подконструкции</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софтборды</w:t>
      </w:r>
      <w:proofErr w:type="spellEnd"/>
      <w:r w:rsidRPr="003B1FDD">
        <w:rPr>
          <w:rFonts w:ascii="Times New Roman" w:eastAsia="Times New Roman" w:hAnsi="Times New Roman" w:cs="Times New Roman"/>
          <w:color w:val="000000"/>
          <w:sz w:val="26"/>
          <w:szCs w:val="26"/>
          <w:lang w:eastAsia="ru-RU"/>
        </w:rPr>
        <w:t xml:space="preserve">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штендеры</w:t>
      </w:r>
      <w:proofErr w:type="spellEnd"/>
      <w:r w:rsidRPr="003B1FDD">
        <w:rPr>
          <w:rFonts w:ascii="Times New Roman" w:eastAsia="Times New Roman" w:hAnsi="Times New Roman" w:cs="Times New Roman"/>
          <w:color w:val="000000"/>
          <w:sz w:val="26"/>
          <w:szCs w:val="26"/>
          <w:lang w:eastAsia="ru-RU"/>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3B1FDD">
        <w:rPr>
          <w:rFonts w:ascii="Times New Roman" w:eastAsia="Times New Roman" w:hAnsi="Times New Roman" w:cs="Times New Roman"/>
          <w:color w:val="000000"/>
          <w:sz w:val="26"/>
          <w:szCs w:val="26"/>
          <w:lang w:eastAsia="ru-RU"/>
        </w:rPr>
        <w:t>Штендеры</w:t>
      </w:r>
      <w:proofErr w:type="spellEnd"/>
      <w:r w:rsidRPr="003B1FDD">
        <w:rPr>
          <w:rFonts w:ascii="Times New Roman" w:eastAsia="Times New Roman" w:hAnsi="Times New Roman" w:cs="Times New Roman"/>
          <w:color w:val="000000"/>
          <w:sz w:val="26"/>
          <w:szCs w:val="26"/>
          <w:lang w:eastAsia="ru-RU"/>
        </w:rPr>
        <w:t xml:space="preserve"> должны быть двухсторонними, не должны иметь собственной подсветки, площадь одной стороны не должна превышать 1,5 кв.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3B1FDD">
        <w:rPr>
          <w:rFonts w:ascii="Times New Roman" w:eastAsia="Times New Roman" w:hAnsi="Times New Roman" w:cs="Times New Roman"/>
          <w:color w:val="000000"/>
          <w:sz w:val="26"/>
          <w:szCs w:val="26"/>
          <w:lang w:eastAsia="ru-RU"/>
        </w:rPr>
        <w:t>Штендеры</w:t>
      </w:r>
      <w:proofErr w:type="spellEnd"/>
      <w:r w:rsidRPr="003B1FDD">
        <w:rPr>
          <w:rFonts w:ascii="Times New Roman" w:eastAsia="Times New Roman" w:hAnsi="Times New Roman" w:cs="Times New Roman"/>
          <w:color w:val="000000"/>
          <w:sz w:val="26"/>
          <w:szCs w:val="26"/>
          <w:lang w:eastAsia="ru-RU"/>
        </w:rPr>
        <w:t xml:space="preserve"> устанавливаются преимущественно в зеленой зоне, допускается установка и эксплуатация </w:t>
      </w:r>
      <w:proofErr w:type="spellStart"/>
      <w:r w:rsidRPr="003B1FDD">
        <w:rPr>
          <w:rFonts w:ascii="Times New Roman" w:eastAsia="Times New Roman" w:hAnsi="Times New Roman" w:cs="Times New Roman"/>
          <w:color w:val="000000"/>
          <w:sz w:val="26"/>
          <w:szCs w:val="26"/>
          <w:lang w:eastAsia="ru-RU"/>
        </w:rPr>
        <w:t>штендеров</w:t>
      </w:r>
      <w:proofErr w:type="spellEnd"/>
      <w:r w:rsidRPr="003B1FDD">
        <w:rPr>
          <w:rFonts w:ascii="Times New Roman" w:eastAsia="Times New Roman" w:hAnsi="Times New Roman" w:cs="Times New Roman"/>
          <w:color w:val="000000"/>
          <w:sz w:val="26"/>
          <w:szCs w:val="26"/>
          <w:lang w:eastAsia="ru-RU"/>
        </w:rPr>
        <w:t xml:space="preserve"> в пешеходных зонах и на тротуарах при выполнении следующих условий: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запрещается установка и эксплуатация </w:t>
      </w:r>
      <w:proofErr w:type="spellStart"/>
      <w:r w:rsidRPr="003B1FDD">
        <w:rPr>
          <w:rFonts w:ascii="Times New Roman" w:eastAsia="Times New Roman" w:hAnsi="Times New Roman" w:cs="Times New Roman"/>
          <w:color w:val="000000"/>
          <w:sz w:val="26"/>
          <w:szCs w:val="26"/>
          <w:lang w:eastAsia="ru-RU"/>
        </w:rPr>
        <w:t>штендеров</w:t>
      </w:r>
      <w:proofErr w:type="spellEnd"/>
      <w:r w:rsidRPr="003B1FDD">
        <w:rPr>
          <w:rFonts w:ascii="Times New Roman" w:eastAsia="Times New Roman" w:hAnsi="Times New Roman" w:cs="Times New Roman"/>
          <w:color w:val="000000"/>
          <w:sz w:val="26"/>
          <w:szCs w:val="26"/>
          <w:lang w:eastAsia="ru-RU"/>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не допускается установка и эксплуатация более двух </w:t>
      </w:r>
      <w:proofErr w:type="spellStart"/>
      <w:r w:rsidRPr="003B1FDD">
        <w:rPr>
          <w:rFonts w:ascii="Times New Roman" w:eastAsia="Times New Roman" w:hAnsi="Times New Roman" w:cs="Times New Roman"/>
          <w:color w:val="000000"/>
          <w:sz w:val="26"/>
          <w:szCs w:val="26"/>
          <w:lang w:eastAsia="ru-RU"/>
        </w:rPr>
        <w:t>штендеров</w:t>
      </w:r>
      <w:proofErr w:type="spellEnd"/>
      <w:r w:rsidRPr="003B1FDD">
        <w:rPr>
          <w:rFonts w:ascii="Times New Roman" w:eastAsia="Times New Roman" w:hAnsi="Times New Roman" w:cs="Times New Roman"/>
          <w:color w:val="000000"/>
          <w:sz w:val="26"/>
          <w:szCs w:val="26"/>
          <w:lang w:eastAsia="ru-RU"/>
        </w:rPr>
        <w:t xml:space="preserve"> у входа в предприятие.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3B1FDD">
        <w:rPr>
          <w:rFonts w:ascii="Times New Roman" w:eastAsia="Times New Roman" w:hAnsi="Times New Roman" w:cs="Times New Roman"/>
          <w:color w:val="000000"/>
          <w:sz w:val="26"/>
          <w:szCs w:val="26"/>
          <w:lang w:eastAsia="ru-RU"/>
        </w:rPr>
        <w:t>Штендеры</w:t>
      </w:r>
      <w:proofErr w:type="spellEnd"/>
      <w:r w:rsidRPr="003B1FDD">
        <w:rPr>
          <w:rFonts w:ascii="Times New Roman" w:eastAsia="Times New Roman" w:hAnsi="Times New Roman" w:cs="Times New Roman"/>
          <w:color w:val="000000"/>
          <w:sz w:val="26"/>
          <w:szCs w:val="26"/>
          <w:lang w:eastAsia="ru-RU"/>
        </w:rPr>
        <w:t xml:space="preserve"> должны иметь надежную конструкцию, исключающую возможность опрокидывания.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Запрещается присоединение или прикрепление </w:t>
      </w:r>
      <w:proofErr w:type="spellStart"/>
      <w:r w:rsidRPr="003B1FDD">
        <w:rPr>
          <w:rFonts w:ascii="Times New Roman" w:eastAsia="Times New Roman" w:hAnsi="Times New Roman" w:cs="Times New Roman"/>
          <w:color w:val="000000"/>
          <w:sz w:val="26"/>
          <w:szCs w:val="26"/>
          <w:lang w:eastAsia="ru-RU"/>
        </w:rPr>
        <w:t>штендера</w:t>
      </w:r>
      <w:proofErr w:type="spellEnd"/>
      <w:r w:rsidRPr="003B1FDD">
        <w:rPr>
          <w:rFonts w:ascii="Times New Roman" w:eastAsia="Times New Roman" w:hAnsi="Times New Roman" w:cs="Times New Roman"/>
          <w:color w:val="000000"/>
          <w:sz w:val="26"/>
          <w:szCs w:val="26"/>
          <w:lang w:eastAsia="ru-RU"/>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3B1FDD">
        <w:rPr>
          <w:rFonts w:ascii="Times New Roman" w:eastAsia="Times New Roman" w:hAnsi="Times New Roman" w:cs="Times New Roman"/>
          <w:color w:val="000000"/>
          <w:sz w:val="26"/>
          <w:szCs w:val="26"/>
          <w:lang w:eastAsia="ru-RU"/>
        </w:rPr>
        <w:t>Штендеры</w:t>
      </w:r>
      <w:proofErr w:type="spellEnd"/>
      <w:r w:rsidRPr="003B1FDD">
        <w:rPr>
          <w:rFonts w:ascii="Times New Roman" w:eastAsia="Times New Roman" w:hAnsi="Times New Roman" w:cs="Times New Roman"/>
          <w:color w:val="000000"/>
          <w:sz w:val="26"/>
          <w:szCs w:val="26"/>
          <w:lang w:eastAsia="ru-RU"/>
        </w:rPr>
        <w:t xml:space="preserve"> должны быть обеспечены временным креплением, позволяющим избежать произвольное перемещение выносной конструкции (цепочка, карабин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местных праздников.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3.3.9.4. Рекламные конструкции и места их установки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Не допускается эксплуатация рекламных конструкций без размещенных на них коммерческой либо социальной рекламы.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 помощью статической демонстрации постеров (прочная водостойкая бумага, виниловое баннерное полотно, самоклеящаяся виниловая пленка);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3B1FDD">
        <w:rPr>
          <w:rFonts w:ascii="Times New Roman" w:eastAsia="Times New Roman" w:hAnsi="Times New Roman" w:cs="Times New Roman"/>
          <w:color w:val="000000"/>
          <w:sz w:val="26"/>
          <w:szCs w:val="26"/>
          <w:lang w:eastAsia="ru-RU"/>
        </w:rPr>
        <w:t>призматронов</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 помощью изображений, демонстрируемых на электронных носителях.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3B1FDD">
        <w:rPr>
          <w:rFonts w:ascii="Times New Roman" w:eastAsia="Times New Roman" w:hAnsi="Times New Roman" w:cs="Times New Roman"/>
          <w:color w:val="000000"/>
          <w:sz w:val="26"/>
          <w:szCs w:val="26"/>
          <w:lang w:eastAsia="ru-RU"/>
        </w:rPr>
        <w:t>медиафасадов</w:t>
      </w:r>
      <w:proofErr w:type="spellEnd"/>
      <w:r w:rsidRPr="003B1FDD">
        <w:rPr>
          <w:rFonts w:ascii="Times New Roman" w:eastAsia="Times New Roman" w:hAnsi="Times New Roman" w:cs="Times New Roman"/>
          <w:color w:val="000000"/>
          <w:sz w:val="26"/>
          <w:szCs w:val="26"/>
          <w:lang w:eastAsia="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Фундаменты рекламных конструкций не должны выступать над уровнем покрытия тротуара, дорожного покрытия, грунта.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w:t>
      </w:r>
      <w:proofErr w:type="gramStart"/>
      <w:r w:rsidRPr="003B1FDD">
        <w:rPr>
          <w:rFonts w:ascii="Times New Roman" w:eastAsia="Times New Roman" w:hAnsi="Times New Roman" w:cs="Times New Roman"/>
          <w:color w:val="000000"/>
          <w:sz w:val="26"/>
          <w:szCs w:val="26"/>
          <w:lang w:eastAsia="ru-RU"/>
        </w:rPr>
        <w:t>собственности  ,</w:t>
      </w:r>
      <w:proofErr w:type="gramEnd"/>
      <w:r w:rsidRPr="003B1FDD">
        <w:rPr>
          <w:rFonts w:ascii="Times New Roman" w:eastAsia="Times New Roman" w:hAnsi="Times New Roman" w:cs="Times New Roman"/>
          <w:color w:val="000000"/>
          <w:sz w:val="26"/>
          <w:szCs w:val="26"/>
          <w:lang w:eastAsia="ru-RU"/>
        </w:rPr>
        <w:t xml:space="preserve"> должны соответствовать Схеме размещения рекламных конструкций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утверждаемой в соответствии с требованиями действующего законодательства.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3.3.9.12. Установка рекламной конструкции осуществляется на основании разрешения, выданного администрацией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Чувашской Республики.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3.3.9.13. Рекламные конструкции, устанавливаемые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3.3.9.14.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3.3.9.16. Размещение рекламных конструкций в пределах улично-дорожной сети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3B1FDD">
        <w:rPr>
          <w:rFonts w:ascii="Times New Roman" w:eastAsia="Times New Roman" w:hAnsi="Times New Roman" w:cs="Times New Roman"/>
          <w:color w:val="000000"/>
          <w:sz w:val="26"/>
          <w:szCs w:val="26"/>
          <w:lang w:eastAsia="ru-RU"/>
        </w:rPr>
        <w:t>рекламоносителей</w:t>
      </w:r>
      <w:proofErr w:type="spellEnd"/>
      <w:r w:rsidRPr="003B1FDD">
        <w:rPr>
          <w:rFonts w:ascii="Times New Roman" w:eastAsia="Times New Roman" w:hAnsi="Times New Roman" w:cs="Times New Roman"/>
          <w:color w:val="000000"/>
          <w:sz w:val="26"/>
          <w:szCs w:val="26"/>
          <w:lang w:eastAsia="ru-RU"/>
        </w:rPr>
        <w:t xml:space="preserve"> - цвет по каталогу RAL 7037.</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3.3.9.19. При размещении рекламных конструкций, устанавливаемых на территории муниципального округа, запрещается ухудшать архит</w:t>
      </w:r>
      <w:r w:rsidR="00F1059F" w:rsidRPr="003B1FDD">
        <w:rPr>
          <w:rFonts w:ascii="Times New Roman" w:eastAsia="Times New Roman" w:hAnsi="Times New Roman" w:cs="Times New Roman"/>
          <w:color w:val="000000"/>
          <w:sz w:val="26"/>
          <w:szCs w:val="26"/>
          <w:lang w:eastAsia="ru-RU"/>
        </w:rPr>
        <w:t>ектурный облик населенных пункт</w:t>
      </w:r>
      <w:r w:rsidRPr="003B1FDD">
        <w:rPr>
          <w:rFonts w:ascii="Times New Roman" w:eastAsia="Times New Roman" w:hAnsi="Times New Roman" w:cs="Times New Roman"/>
          <w:color w:val="000000"/>
          <w:sz w:val="26"/>
          <w:szCs w:val="26"/>
          <w:lang w:eastAsia="ru-RU"/>
        </w:rPr>
        <w:t xml:space="preserve">ов </w:t>
      </w:r>
      <w:proofErr w:type="gramStart"/>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 муниципального</w:t>
      </w:r>
      <w:proofErr w:type="gramEnd"/>
      <w:r w:rsidRPr="003B1FDD">
        <w:rPr>
          <w:rFonts w:ascii="Times New Roman" w:eastAsia="Times New Roman" w:hAnsi="Times New Roman" w:cs="Times New Roman"/>
          <w:color w:val="000000"/>
          <w:sz w:val="26"/>
          <w:szCs w:val="26"/>
          <w:lang w:eastAsia="ru-RU"/>
        </w:rPr>
        <w:t xml:space="preserve"> округа, препятствовать визуальному восприятию объектов капитального строительства, искажать целостность восприятия архитектуры.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Объекты рекламы и конструкции должны выступать в качестве дополняющих, корректирующих, украшающих среду проживания.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Рекламные конструкции должны создавать равноценное информационное пространство в интересах всего населения.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целях сохранения внешнего архитектурного облика сложившейся застройки на территории </w:t>
      </w:r>
      <w:r w:rsidR="00F1059F"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не допускается: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 размещать рекламные конструкции на фасадах жилых домов, иных зданий и сооружений (за исключением </w:t>
      </w:r>
      <w:proofErr w:type="spellStart"/>
      <w:r w:rsidRPr="003B1FDD">
        <w:rPr>
          <w:rFonts w:ascii="Times New Roman" w:eastAsia="Times New Roman" w:hAnsi="Times New Roman" w:cs="Times New Roman"/>
          <w:color w:val="000000"/>
          <w:sz w:val="26"/>
          <w:szCs w:val="26"/>
          <w:lang w:eastAsia="ru-RU"/>
        </w:rPr>
        <w:t>медиафасадов</w:t>
      </w:r>
      <w:proofErr w:type="spellEnd"/>
      <w:r w:rsidRPr="003B1FDD">
        <w:rPr>
          <w:rFonts w:ascii="Times New Roman" w:eastAsia="Times New Roman" w:hAnsi="Times New Roman" w:cs="Times New Roman"/>
          <w:color w:val="000000"/>
          <w:sz w:val="26"/>
          <w:szCs w:val="26"/>
          <w:lang w:eastAsia="ru-RU"/>
        </w:rPr>
        <w:t>), сооружениях инженерной инфраструктуры;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размещать в информационном поле рекламной конструкции надписи: «сдается», «здесь может быть ваша реклама», «свободное поле»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3.3.9.20. На территориях, перечисленных ниже, возможно размещение следующих типов рекламных конструкций: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tbl>
      <w:tblPr>
        <w:tblW w:w="9639" w:type="dxa"/>
        <w:tblCellMar>
          <w:left w:w="0" w:type="dxa"/>
          <w:right w:w="0" w:type="dxa"/>
        </w:tblCellMar>
        <w:tblLook w:val="04A0" w:firstRow="1" w:lastRow="0" w:firstColumn="1" w:lastColumn="0" w:noHBand="0" w:noVBand="1"/>
      </w:tblPr>
      <w:tblGrid>
        <w:gridCol w:w="979"/>
        <w:gridCol w:w="3135"/>
        <w:gridCol w:w="3136"/>
        <w:gridCol w:w="2389"/>
      </w:tblGrid>
      <w:tr w:rsidR="00B44A7C" w:rsidRPr="003B1FDD" w:rsidTr="00B44A7C">
        <w:trPr>
          <w:trHeight w:val="378"/>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34"/>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34"/>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зоны</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Территория</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Допустимые типы</w:t>
            </w:r>
          </w:p>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рекламных конструкций</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Примечание</w:t>
            </w:r>
          </w:p>
        </w:tc>
      </w:tr>
      <w:tr w:rsidR="00B44A7C" w:rsidRPr="003B1FDD" w:rsidTr="00B44A7C">
        <w:trPr>
          <w:trHeight w:val="55"/>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1</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2</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3</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4</w:t>
            </w:r>
          </w:p>
        </w:tc>
      </w:tr>
      <w:tr w:rsidR="00B44A7C" w:rsidRPr="003B1FDD" w:rsidTr="00B44A7C">
        <w:trPr>
          <w:trHeight w:val="273"/>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1.</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Территории особо охраняемых природных территорий (заповедники) в пределах установленных (размежеванных) границ</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афишные стенды для парков;</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указатели с рекламными модулями;</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tc>
      </w:tr>
      <w:tr w:rsidR="00B44A7C" w:rsidRPr="003B1FDD" w:rsidTr="00B44A7C">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2.</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F1059F">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w:t>
            </w:r>
            <w:r w:rsidR="00F1059F" w:rsidRPr="003B1FDD">
              <w:rPr>
                <w:rFonts w:ascii="Times New Roman" w:eastAsia="Times New Roman" w:hAnsi="Times New Roman" w:cs="Times New Roman"/>
                <w:color w:val="000000"/>
                <w:sz w:val="26"/>
                <w:szCs w:val="26"/>
                <w:lang w:eastAsia="ru-RU"/>
              </w:rPr>
              <w:t xml:space="preserve">отделом культуры, социального развития и архивного дела </w:t>
            </w:r>
            <w:r w:rsidRPr="003B1FDD">
              <w:rPr>
                <w:rFonts w:ascii="Times New Roman" w:eastAsia="Times New Roman" w:hAnsi="Times New Roman" w:cs="Times New Roman"/>
                <w:color w:val="000000"/>
                <w:sz w:val="26"/>
                <w:szCs w:val="26"/>
                <w:lang w:eastAsia="ru-RU"/>
              </w:rPr>
              <w:t xml:space="preserve">администрации </w:t>
            </w:r>
            <w:r w:rsidR="00F1059F"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сити-форматы;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тумбы;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указатели с рекламными модулями;</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афишные стенды;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tc>
      </w:tr>
      <w:tr w:rsidR="00B44A7C" w:rsidRPr="003B1FDD" w:rsidTr="00B44A7C">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3.</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Территория центра населенного пункта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сити-форматы;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тумбы;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пилларсы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указатели с рекламными модулями;</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софтборды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lastRenderedPageBreak/>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видеоэкраны;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афишные стенды;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lastRenderedPageBreak/>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lastRenderedPageBreak/>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lastRenderedPageBreak/>
              <w:t>4.</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Территория зон особого назначения (центральные магистрали, площади и пр.)</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сити-форматы;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софтборды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тумбы;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пилларсы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указатели с рекламными модулями;</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уникальные (нестандартные) рекламные конструкции;</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транспаранты-перетяжки;</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медиафасады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афишные стенды;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-индивидуальное решение;</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электронные технологии смены изображения;</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tc>
      </w:tr>
      <w:tr w:rsidR="00B44A7C" w:rsidRPr="003B1FDD" w:rsidTr="00B44A7C">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5.</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Магистральные улицы и дороги за пределами центра населенного пункта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транспаранты-перетяжки;</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сити-форматы;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тумбы;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пилларсы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указатели с рекламными модулями;</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крышные в виде отдельных букв и логотипов;</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 </w:t>
            </w:r>
            <w:proofErr w:type="spellStart"/>
            <w:r w:rsidRPr="003B1FDD">
              <w:rPr>
                <w:rFonts w:ascii="Times New Roman" w:eastAsia="Times New Roman" w:hAnsi="Times New Roman" w:cs="Times New Roman"/>
                <w:color w:val="000000"/>
                <w:sz w:val="26"/>
                <w:szCs w:val="26"/>
                <w:lang w:eastAsia="ru-RU"/>
              </w:rPr>
              <w:t>софтборды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видеоэкраны;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скроллеры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афишные стенды;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lastRenderedPageBreak/>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или внешний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или внешний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lastRenderedPageBreak/>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tc>
      </w:tr>
      <w:tr w:rsidR="00B44A7C" w:rsidRPr="003B1FDD" w:rsidTr="00B44A7C">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lastRenderedPageBreak/>
              <w:t>6.</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Прочие территории населенного пункта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сити-форматы;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ситиборды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скроллеры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афишные стенды;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тумбы;</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указатели с рекламными модулями;</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штендеры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или внешний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без подсвета;</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7.</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Автомобильные дороги I - II категории</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билборды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суперборды</w:t>
            </w:r>
            <w:proofErr w:type="spellEnd"/>
            <w:r w:rsidRPr="003B1FDD">
              <w:rPr>
                <w:rFonts w:ascii="Times New Roman" w:eastAsia="Times New Roman" w:hAnsi="Times New Roman" w:cs="Times New Roman"/>
                <w:color w:val="000000"/>
                <w:sz w:val="26"/>
                <w:szCs w:val="26"/>
                <w:lang w:eastAsia="ru-RU"/>
              </w:rPr>
              <w:t xml:space="preserve"> и </w:t>
            </w:r>
            <w:proofErr w:type="spellStart"/>
            <w:r w:rsidRPr="003B1FDD">
              <w:rPr>
                <w:rFonts w:ascii="Times New Roman" w:eastAsia="Times New Roman" w:hAnsi="Times New Roman" w:cs="Times New Roman"/>
                <w:color w:val="000000"/>
                <w:sz w:val="26"/>
                <w:szCs w:val="26"/>
                <w:lang w:eastAsia="ru-RU"/>
              </w:rPr>
              <w:t>суперсайты</w:t>
            </w:r>
            <w:proofErr w:type="spellEnd"/>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или внешний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или внешний подсвет</w:t>
            </w:r>
          </w:p>
        </w:tc>
      </w:tr>
      <w:tr w:rsidR="00B44A7C" w:rsidRPr="003B1FDD" w:rsidTr="00B44A7C">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Автомобильные дороги III - V категории</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ситиборды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билборды</w:t>
            </w:r>
            <w:proofErr w:type="spellEnd"/>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или внешний подсвет;</w:t>
            </w:r>
          </w:p>
          <w:p w:rsidR="00B44A7C" w:rsidRPr="003B1FDD" w:rsidRDefault="00B44A7C" w:rsidP="00B44A7C">
            <w:pPr>
              <w:spacing w:after="0" w:line="240" w:lineRule="auto"/>
              <w:ind w:firstLine="17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внутренний или внешний подсвет</w:t>
            </w:r>
          </w:p>
        </w:tc>
      </w:tr>
    </w:tbl>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3.3.9.21. Размещение информационных конструкций (вывесок, указателей, табличек, информационных знаков и т. д.), оформление витрин производится по </w:t>
      </w:r>
      <w:proofErr w:type="gramStart"/>
      <w:r w:rsidRPr="003B1FDD">
        <w:rPr>
          <w:rFonts w:ascii="Times New Roman" w:eastAsia="Times New Roman" w:hAnsi="Times New Roman" w:cs="Times New Roman"/>
          <w:color w:val="000000"/>
          <w:sz w:val="26"/>
          <w:szCs w:val="26"/>
          <w:lang w:eastAsia="ru-RU"/>
        </w:rPr>
        <w:t xml:space="preserve">согласованному </w:t>
      </w:r>
      <w:r w:rsidR="00B7561B" w:rsidRPr="003B1FDD">
        <w:rPr>
          <w:rFonts w:ascii="Times New Roman" w:eastAsia="Times New Roman" w:hAnsi="Times New Roman" w:cs="Times New Roman"/>
          <w:color w:val="000000"/>
          <w:sz w:val="26"/>
          <w:szCs w:val="26"/>
          <w:lang w:eastAsia="ru-RU"/>
        </w:rPr>
        <w:t xml:space="preserve"> Яльчикским</w:t>
      </w:r>
      <w:proofErr w:type="gramEnd"/>
      <w:r w:rsidR="00B7561B" w:rsidRPr="003B1FDD">
        <w:rPr>
          <w:rFonts w:ascii="Times New Roman" w:eastAsia="Times New Roman" w:hAnsi="Times New Roman" w:cs="Times New Roman"/>
          <w:color w:val="000000"/>
          <w:sz w:val="26"/>
          <w:szCs w:val="26"/>
          <w:lang w:eastAsia="ru-RU"/>
        </w:rPr>
        <w:t xml:space="preserve"> муниципальным округом</w:t>
      </w:r>
      <w:r w:rsidRPr="003B1FDD">
        <w:rPr>
          <w:rFonts w:ascii="Times New Roman" w:eastAsia="Times New Roman" w:hAnsi="Times New Roman" w:cs="Times New Roman"/>
          <w:color w:val="000000"/>
          <w:sz w:val="26"/>
          <w:szCs w:val="26"/>
          <w:lang w:eastAsia="ru-RU"/>
        </w:rPr>
        <w:t xml:space="preserve"> дизайн-проекту при </w:t>
      </w:r>
      <w:r w:rsidRPr="003B1FDD">
        <w:rPr>
          <w:rFonts w:ascii="Times New Roman" w:eastAsia="Times New Roman" w:hAnsi="Times New Roman" w:cs="Times New Roman"/>
          <w:color w:val="000000"/>
          <w:sz w:val="26"/>
          <w:szCs w:val="26"/>
          <w:lang w:eastAsia="ru-RU"/>
        </w:rPr>
        <w:lastRenderedPageBreak/>
        <w:t>согласии собственника (владельца) здания, строения, сооружения, к которому предполагается монтаж информационной конструкции.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3.3.9.27. Вывески могут состоять из следующих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информационное поле (текстовая часть);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3.3.9.28. При размещении вывесок на внешних поверхностях зданий, строений, сооружений запрещается: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нарушение геометрических параметров (размеров) вывесок;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нарушение установленных требований к местам размещения вывесок;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вертикальный порядок расположения букв на информационном поле вывески;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выше линии второго этажа (линии перекрытий между первым и вторым этажами);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на козырьках зданий, строений,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полное или частичное перекрытие оконных и дверных проемов, а также витражей и витрин;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в границах жилых помещений многоквартирных домов, в том числе на глухих торцах фасада;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на глухих торцах фасада (не относится к многоквартирным домам);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в оконных проемах;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на кровлях, лоджиях и балконах;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на архитектурных деталях фасадов объектов (в том числе на колоннах, пилястрах, орнаментах, лепнине);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на расстоянии ближе чем 2,0 м от мемориальных досок;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перекрытие указателей наименований улиц и номеров домов;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консольных вывесок на расстоянии менее 10 м друг от друга;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B1FDD">
        <w:rPr>
          <w:rFonts w:ascii="Times New Roman" w:eastAsia="Times New Roman" w:hAnsi="Times New Roman" w:cs="Times New Roman"/>
          <w:color w:val="000000"/>
          <w:sz w:val="26"/>
          <w:szCs w:val="26"/>
          <w:lang w:eastAsia="ru-RU"/>
        </w:rPr>
        <w:t>призматроны</w:t>
      </w:r>
      <w:proofErr w:type="spellEnd"/>
      <w:r w:rsidRPr="003B1FDD">
        <w:rPr>
          <w:rFonts w:ascii="Times New Roman" w:eastAsia="Times New Roman" w:hAnsi="Times New Roman" w:cs="Times New Roman"/>
          <w:color w:val="000000"/>
          <w:sz w:val="26"/>
          <w:szCs w:val="26"/>
          <w:lang w:eastAsia="ru-RU"/>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окраска и покрытие художественно-декоративными пленками поверхности остекления витрин;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замена остекления витрин световыми коробами;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устройство в витрине конструкций электронных носителей – экранов на всю высоту и (или) длину остекления витрины;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размещение вывесок на ограждающих конструкциях сезонных кафе при стационарных предприятиях общественного питания.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по высоте - 0,5 м, за исключением размещения настенной вывески на фризе;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3.3.9.31.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 непосредственно на остеклении витрины допускается размещение информационной конструкции (вывески), содержащей сведения о профиле </w:t>
      </w:r>
      <w:r w:rsidRPr="003B1FDD">
        <w:rPr>
          <w:rFonts w:ascii="Times New Roman" w:eastAsia="Times New Roman" w:hAnsi="Times New Roman" w:cs="Times New Roman"/>
          <w:color w:val="000000"/>
          <w:sz w:val="26"/>
          <w:szCs w:val="26"/>
          <w:lang w:eastAsia="ru-RU"/>
        </w:rPr>
        <w:lastRenderedPageBreak/>
        <w:t>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3.3.9.33.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на крыше одного объекта может быть размещена только одна информационная конструкция;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3B1FDD">
        <w:rPr>
          <w:rFonts w:ascii="Times New Roman" w:eastAsia="Times New Roman" w:hAnsi="Times New Roman" w:cs="Times New Roman"/>
          <w:color w:val="000000"/>
          <w:sz w:val="26"/>
          <w:szCs w:val="26"/>
          <w:lang w:eastAsia="ru-RU"/>
        </w:rPr>
        <w:t>стилобатной</w:t>
      </w:r>
      <w:proofErr w:type="spellEnd"/>
      <w:r w:rsidRPr="003B1FDD">
        <w:rPr>
          <w:rFonts w:ascii="Times New Roman" w:eastAsia="Times New Roman" w:hAnsi="Times New Roman" w:cs="Times New Roman"/>
          <w:color w:val="000000"/>
          <w:sz w:val="26"/>
          <w:szCs w:val="26"/>
          <w:lang w:eastAsia="ru-RU"/>
        </w:rPr>
        <w:t xml:space="preserve"> части;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 высота информационных конструкций (вывесок), размещаемых на крышах зданий, строений, сооружений, должна быть: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не более 0,80 м для 1 - 2 -этажных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не более 1,20 м для 3 - 5 -этажных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не более 1,80 м для 6 - 9 -этажных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не более 2,20 м для 10 - 15 -этажных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не более 3,0 м для объектов, имеющих 16 и более этажей;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 длина вывесок, устанавливаемых на крыше объекта, не может превышать половину длины фасада, по отношению к которому они размещены;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7) параметры (размеры) информационных конструкций (вывесок), размещаемых на </w:t>
      </w:r>
      <w:proofErr w:type="spellStart"/>
      <w:r w:rsidRPr="003B1FDD">
        <w:rPr>
          <w:rFonts w:ascii="Times New Roman" w:eastAsia="Times New Roman" w:hAnsi="Times New Roman" w:cs="Times New Roman"/>
          <w:color w:val="000000"/>
          <w:sz w:val="26"/>
          <w:szCs w:val="26"/>
          <w:lang w:eastAsia="ru-RU"/>
        </w:rPr>
        <w:t>стилобатной</w:t>
      </w:r>
      <w:proofErr w:type="spellEnd"/>
      <w:r w:rsidRPr="003B1FDD">
        <w:rPr>
          <w:rFonts w:ascii="Times New Roman" w:eastAsia="Times New Roman" w:hAnsi="Times New Roman" w:cs="Times New Roman"/>
          <w:color w:val="000000"/>
          <w:sz w:val="26"/>
          <w:szCs w:val="26"/>
          <w:lang w:eastAsia="ru-RU"/>
        </w:rPr>
        <w:t xml:space="preserve"> части здания, строения, сооружения, определяются в зависимости от этажности </w:t>
      </w:r>
      <w:proofErr w:type="spellStart"/>
      <w:r w:rsidRPr="003B1FDD">
        <w:rPr>
          <w:rFonts w:ascii="Times New Roman" w:eastAsia="Times New Roman" w:hAnsi="Times New Roman" w:cs="Times New Roman"/>
          <w:color w:val="000000"/>
          <w:sz w:val="26"/>
          <w:szCs w:val="26"/>
          <w:lang w:eastAsia="ru-RU"/>
        </w:rPr>
        <w:t>стилобатной</w:t>
      </w:r>
      <w:proofErr w:type="spellEnd"/>
      <w:r w:rsidRPr="003B1FDD">
        <w:rPr>
          <w:rFonts w:ascii="Times New Roman" w:eastAsia="Times New Roman" w:hAnsi="Times New Roman" w:cs="Times New Roman"/>
          <w:color w:val="000000"/>
          <w:sz w:val="26"/>
          <w:szCs w:val="26"/>
          <w:lang w:eastAsia="ru-RU"/>
        </w:rPr>
        <w:t xml:space="preserve"> части здания, строения, сооружения в соответствии с указанными выше требованиями;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 размещение информационных вывесок (табличек) на оконных проемах не допускается;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7) информационные вывески (таблички) могут иметь внутреннюю подсветку.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Администрацией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для сохранения архитектурно-художественного облика населенного пункта 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3.3.9.35. Размещение информационных и рекламных конструкций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w:t>
      </w:r>
      <w:r w:rsidRPr="003B1FDD">
        <w:rPr>
          <w:rFonts w:ascii="Times New Roman" w:eastAsia="Times New Roman" w:hAnsi="Times New Roman" w:cs="Times New Roman"/>
          <w:color w:val="000000"/>
          <w:sz w:val="26"/>
          <w:szCs w:val="26"/>
          <w:lang w:eastAsia="ru-RU"/>
        </w:rPr>
        <w:lastRenderedPageBreak/>
        <w:t xml:space="preserve">строений и объектов благоустройства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и требованиям регламента для частных домовладений.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3.3.9.36. Размещение информационных и рекламных конструкций должно соответствовать требованиям регламента, регулирующего размещение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3.3.10. Малые архитектурные формы, уличная мебель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3.3.10.1. В рамках решения задачи обеспечения качества сельской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различных видов социальной активности и коммуникаций между людьми, применения </w:t>
      </w:r>
      <w:proofErr w:type="spellStart"/>
      <w:r w:rsidRPr="003B1FDD">
        <w:rPr>
          <w:rFonts w:ascii="Times New Roman" w:eastAsia="Times New Roman" w:hAnsi="Times New Roman" w:cs="Times New Roman"/>
          <w:color w:val="000000"/>
          <w:sz w:val="26"/>
          <w:szCs w:val="26"/>
          <w:lang w:eastAsia="ru-RU"/>
        </w:rPr>
        <w:t>экологичных</w:t>
      </w:r>
      <w:proofErr w:type="spellEnd"/>
      <w:r w:rsidRPr="003B1FDD">
        <w:rPr>
          <w:rFonts w:ascii="Times New Roman" w:eastAsia="Times New Roman" w:hAnsi="Times New Roman" w:cs="Times New Roman"/>
          <w:color w:val="000000"/>
          <w:sz w:val="26"/>
          <w:szCs w:val="26"/>
          <w:lang w:eastAsia="ru-RU"/>
        </w:rPr>
        <w:t xml:space="preserve"> материалов, привлечения людей к активному и здоровому времяпрепровождению на территории с зелеными насаждениями.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3.3.10.3. При проектировании, выборе МАФ необходимо учитывать: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 соответствие материалов и конструкции МАФ климату и назначению МАФ;</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 антивандальную защищенность - от разрушения, оклейки, нанесения надписей и изображений;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возможность ремонта или замены деталей МАФ;</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 защиту от образования наледи и снежных заносов, обеспечение стока воды;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 удобство обслуживания, а также механизированной и ручной очистки территории рядом с МАФ и под конструкцией;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е) эргономичность конструкций (высоту и наклон спинки, высоту урн и прочее);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ж) расцветку, не диссонирующую с окружением;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 безопасность для потенциальных пользователей;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и) стилистическое сочетание с другими МАФ и окружающей архитектурой;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3.3.10.4. При установке МАФ учитывается: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 расположение, не создающее препятствий для пешеходов;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 компактная установка на минимальной площади в местах большого скопления людей;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устойчивость конструкции;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 надежная фиксация или обеспечение возможности перемещения в зависимости от условий расположения;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д) наличие в каждой конкретной зоне МАФ типов МАФ для такой зоны.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3.3.10.5. При установке урн учитывается: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достаточная высота (максимальная до 100 см) и объем;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наличие рельефного </w:t>
      </w:r>
      <w:proofErr w:type="spellStart"/>
      <w:r w:rsidRPr="003B1FDD">
        <w:rPr>
          <w:rFonts w:ascii="Times New Roman" w:eastAsia="Times New Roman" w:hAnsi="Times New Roman" w:cs="Times New Roman"/>
          <w:color w:val="000000"/>
          <w:sz w:val="26"/>
          <w:szCs w:val="26"/>
          <w:lang w:eastAsia="ru-RU"/>
        </w:rPr>
        <w:t>текстурирования</w:t>
      </w:r>
      <w:proofErr w:type="spellEnd"/>
      <w:r w:rsidRPr="003B1FDD">
        <w:rPr>
          <w:rFonts w:ascii="Times New Roman" w:eastAsia="Times New Roman" w:hAnsi="Times New Roman" w:cs="Times New Roman"/>
          <w:color w:val="000000"/>
          <w:sz w:val="26"/>
          <w:szCs w:val="26"/>
          <w:lang w:eastAsia="ru-RU"/>
        </w:rPr>
        <w:t xml:space="preserve"> или перфорирования для защиты от графического вандализма;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защита от дождя и снега;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использование и аккуратное расположение вставных ведер и мусорных мешков.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3.3.10.6.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Поверхности скамьи выполняются из дерева с различными видами водоустойчивой обработки;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 дизайн (цвет, форма) цветочниц (вазонов) не должен отвлекать внимание от растений.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3.3.10.7. При установке ограждений учитывается следующее: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прочность, обеспечивающая защиту пешеходов от наезда автомобилей;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модульность, позволяющая создавать конструкции любой формы;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наличие светоотражающих элементов, в местах возможного наезда автомобиля;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расположение ограды не далее 10 см от края газона;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использование нейтральных цветов или естественного цвета используемого материала.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3.3.10.8. Для пешеходных зон на территории населенных пунктов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используются следующие МАФ:</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уличные фонари, высота которых соотносима с ростом человека;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скамейки, предполагающие длительное сидение;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цветочницы и кашпо (вазоны);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информационные стенды;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защитные ограждения.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3.3.10.9. При проектировании и размещении оборудования необходимо предусматривать его </w:t>
      </w:r>
      <w:proofErr w:type="spellStart"/>
      <w:r w:rsidRPr="003B1FDD">
        <w:rPr>
          <w:rFonts w:ascii="Times New Roman" w:eastAsia="Times New Roman" w:hAnsi="Times New Roman" w:cs="Times New Roman"/>
          <w:color w:val="000000"/>
          <w:sz w:val="26"/>
          <w:szCs w:val="26"/>
          <w:lang w:eastAsia="ru-RU"/>
        </w:rPr>
        <w:t>вандалозащищенность</w:t>
      </w:r>
      <w:proofErr w:type="spellEnd"/>
      <w:r w:rsidRPr="003B1FDD">
        <w:rPr>
          <w:rFonts w:ascii="Times New Roman" w:eastAsia="Times New Roman" w:hAnsi="Times New Roman" w:cs="Times New Roman"/>
          <w:color w:val="000000"/>
          <w:sz w:val="26"/>
          <w:szCs w:val="26"/>
          <w:lang w:eastAsia="ru-RU"/>
        </w:rPr>
        <w:t>, в том числе: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использовать легко очищающиеся и не боящиеся абразивных и растворяющих веществ материалы;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 использовать на плоских поверхностях оборудования и МАФ перфорирование или рельефное </w:t>
      </w:r>
      <w:proofErr w:type="spellStart"/>
      <w:r w:rsidRPr="003B1FDD">
        <w:rPr>
          <w:rFonts w:ascii="Times New Roman" w:eastAsia="Times New Roman" w:hAnsi="Times New Roman" w:cs="Times New Roman"/>
          <w:color w:val="000000"/>
          <w:sz w:val="26"/>
          <w:szCs w:val="26"/>
          <w:lang w:eastAsia="ru-RU"/>
        </w:rPr>
        <w:t>текстурирование</w:t>
      </w:r>
      <w:proofErr w:type="spellEnd"/>
      <w:r w:rsidRPr="003B1FDD">
        <w:rPr>
          <w:rFonts w:ascii="Times New Roman" w:eastAsia="Times New Roman" w:hAnsi="Times New Roman" w:cs="Times New Roman"/>
          <w:color w:val="000000"/>
          <w:sz w:val="26"/>
          <w:szCs w:val="26"/>
          <w:lang w:eastAsia="ru-RU"/>
        </w:rPr>
        <w:t>, которое мешает расклейке объявлений и разрисовыванию поверхности и облегчает очистку;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выполнять большинство объектов в максимально нейтральном к среде виде;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учитывать все сторонние элементы и процессы использования, например, процессы уборки и ремонта.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3.3.11. Площадки для установки контейнеров для сбора</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твердых коммунальных отходов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3.3.11.2.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для указанных целей, с исключением при этом образования совмещенных, укрупненных контейнерных площадок.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3.3.11.4. На контейнерных площадках, расположенных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3.3.12. Площадки автостоянок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3.3.12.1.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w:t>
      </w:r>
      <w:r w:rsidRPr="003B1FDD">
        <w:rPr>
          <w:rFonts w:ascii="Times New Roman" w:eastAsia="Times New Roman" w:hAnsi="Times New Roman" w:cs="Times New Roman"/>
          <w:color w:val="000000"/>
          <w:sz w:val="26"/>
          <w:szCs w:val="26"/>
          <w:lang w:eastAsia="ru-RU"/>
        </w:rPr>
        <w:lastRenderedPageBreak/>
        <w:t xml:space="preserve">(на участке жилой застройки), для хранения автомобилей населения на дворовых территориях, </w:t>
      </w:r>
      <w:proofErr w:type="spellStart"/>
      <w:r w:rsidRPr="003B1FDD">
        <w:rPr>
          <w:rFonts w:ascii="Times New Roman" w:eastAsia="Times New Roman" w:hAnsi="Times New Roman" w:cs="Times New Roman"/>
          <w:color w:val="000000"/>
          <w:sz w:val="26"/>
          <w:szCs w:val="26"/>
          <w:lang w:eastAsia="ru-RU"/>
        </w:rPr>
        <w:t>приобъектных</w:t>
      </w:r>
      <w:proofErr w:type="spellEnd"/>
      <w:r w:rsidRPr="003B1FDD">
        <w:rPr>
          <w:rFonts w:ascii="Times New Roman" w:eastAsia="Times New Roman" w:hAnsi="Times New Roman" w:cs="Times New Roman"/>
          <w:color w:val="000000"/>
          <w:sz w:val="26"/>
          <w:szCs w:val="26"/>
          <w:lang w:eastAsia="ru-RU"/>
        </w:rPr>
        <w:t xml:space="preserve"> (у объекта или группы объектов (например, торговых центров)).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3.3.13. Площадки для выгула собак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_ муниципального округа, для создания визуально благоприятного облика застройки территории населенных пунктов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о муниципального округа, внедрения единых стандартов внешнего оформления ограждений зданий, сооружений и иных объектов, заборов и оград.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3.3.14. Некапитальные нестационарные сооружения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3.3.14.1.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3.3.14.3.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и благоустройство территории и застройки.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и условиям долговременной эксплуатации.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B1FDD">
        <w:rPr>
          <w:rFonts w:ascii="Times New Roman" w:eastAsia="Times New Roman" w:hAnsi="Times New Roman" w:cs="Times New Roman"/>
          <w:color w:val="000000"/>
          <w:sz w:val="26"/>
          <w:szCs w:val="26"/>
          <w:lang w:eastAsia="ru-RU"/>
        </w:rPr>
        <w:t>маркетов</w:t>
      </w:r>
      <w:proofErr w:type="spellEnd"/>
      <w:r w:rsidRPr="003B1FDD">
        <w:rPr>
          <w:rFonts w:ascii="Times New Roman" w:eastAsia="Times New Roman" w:hAnsi="Times New Roman" w:cs="Times New Roman"/>
          <w:color w:val="000000"/>
          <w:sz w:val="26"/>
          <w:szCs w:val="26"/>
          <w:lang w:eastAsia="ru-RU"/>
        </w:rPr>
        <w:t>, мини-рынков, торговых рядов применяются быстровозводимые модульные комплексы, выполняемые из легких конструкций.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3.3.14.7. Размещение остановочных павильонов предусматривается в местах остановок наземного пассажирского транспорта.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Для установки павильона следует предусматривать площадку с твердыми видами покрытия размером 2,0 x 5,0 м и более.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3.3.14.8. Размещение туалетных кабин предусматривается на активно посещаемых территориях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3.3.15. Пешеходные коммуникации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3.3.15.1. При создании и благоустройстве пешеходных коммуникаций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w:t>
      </w:r>
      <w:proofErr w:type="gramStart"/>
      <w:r w:rsidRPr="003B1FDD">
        <w:rPr>
          <w:rFonts w:ascii="Times New Roman" w:eastAsia="Times New Roman" w:hAnsi="Times New Roman" w:cs="Times New Roman"/>
          <w:color w:val="000000"/>
          <w:sz w:val="26"/>
          <w:szCs w:val="26"/>
          <w:lang w:eastAsia="ru-RU"/>
        </w:rPr>
        <w:t>округа  обеспечивается</w:t>
      </w:r>
      <w:proofErr w:type="gram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минимальное количество пересечений с транспортными коммуникациями;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непрерывность системы пешеходных коммуникаций;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возможность безопасного, беспрепятственного и удобного передвижения людей, включая инвалидов и маломобильные группы населения;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высокий уровень благоустройства и озеленения.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3.3.15.2. На территории населенного пункта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исходя из схемы движения пешеходных потоков по маршрутам, выделяются участки по следующим типам: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образованные при проектировании микрорайона и созданные в том числе застройщиком;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стихийно образованные вследствие движения пешеходов по оптимальным для них маршрутам и используемые постоянно.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3.3.15.6. При создании пешеходных тротуаров необходимо учитывать следующее: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3.3.15.7.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w:t>
      </w:r>
      <w:proofErr w:type="gramStart"/>
      <w:r w:rsidRPr="003B1FDD">
        <w:rPr>
          <w:rFonts w:ascii="Times New Roman" w:eastAsia="Times New Roman" w:hAnsi="Times New Roman" w:cs="Times New Roman"/>
          <w:color w:val="000000"/>
          <w:sz w:val="26"/>
          <w:szCs w:val="26"/>
          <w:lang w:eastAsia="ru-RU"/>
        </w:rPr>
        <w:t>округа  пешеходные</w:t>
      </w:r>
      <w:proofErr w:type="gramEnd"/>
      <w:r w:rsidRPr="003B1FDD">
        <w:rPr>
          <w:rFonts w:ascii="Times New Roman" w:eastAsia="Times New Roman" w:hAnsi="Times New Roman" w:cs="Times New Roman"/>
          <w:color w:val="000000"/>
          <w:sz w:val="26"/>
          <w:szCs w:val="26"/>
          <w:lang w:eastAsia="ru-RU"/>
        </w:rPr>
        <w:t xml:space="preserve"> маршруты должны быть обеспечены освещением и озеленением.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3.3.15.9. В системе пешеходных коммуникаций выделяются основные и второстепенные пешеходные связи.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3.3.15.11. Трассировка основных пешеходных коммуникаций может осуществляться вдоль улиц и дорог (тротуары) или независимо от них.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3.3.15.15. При организации объектов велосипедной инфраструктуры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создаются условия для обеспечения безопасности, связности, прямолинейности, комфортности.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3.3.15.17. Для эффективного использования велосипедного передвижения применяются следующие меры: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маршруты велодорожек, интегрированные в единую замкнутую систему;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комфортные и безопасные пересечения </w:t>
      </w:r>
      <w:proofErr w:type="spellStart"/>
      <w:r w:rsidRPr="003B1FDD">
        <w:rPr>
          <w:rFonts w:ascii="Times New Roman" w:eastAsia="Times New Roman" w:hAnsi="Times New Roman" w:cs="Times New Roman"/>
          <w:color w:val="000000"/>
          <w:sz w:val="26"/>
          <w:szCs w:val="26"/>
          <w:lang w:eastAsia="ru-RU"/>
        </w:rPr>
        <w:t>веломаршрутов</w:t>
      </w:r>
      <w:proofErr w:type="spellEnd"/>
      <w:r w:rsidRPr="003B1FDD">
        <w:rPr>
          <w:rFonts w:ascii="Times New Roman" w:eastAsia="Times New Roman" w:hAnsi="Times New Roman" w:cs="Times New Roman"/>
          <w:color w:val="000000"/>
          <w:sz w:val="26"/>
          <w:szCs w:val="26"/>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организация </w:t>
      </w:r>
      <w:proofErr w:type="spellStart"/>
      <w:r w:rsidRPr="003B1FDD">
        <w:rPr>
          <w:rFonts w:ascii="Times New Roman" w:eastAsia="Times New Roman" w:hAnsi="Times New Roman" w:cs="Times New Roman"/>
          <w:color w:val="000000"/>
          <w:sz w:val="26"/>
          <w:szCs w:val="26"/>
          <w:lang w:eastAsia="ru-RU"/>
        </w:rPr>
        <w:t>безбарьерной</w:t>
      </w:r>
      <w:proofErr w:type="spellEnd"/>
      <w:r w:rsidRPr="003B1FDD">
        <w:rPr>
          <w:rFonts w:ascii="Times New Roman" w:eastAsia="Times New Roman" w:hAnsi="Times New Roman" w:cs="Times New Roman"/>
          <w:color w:val="000000"/>
          <w:sz w:val="26"/>
          <w:szCs w:val="26"/>
          <w:lang w:eastAsia="ru-RU"/>
        </w:rPr>
        <w:t xml:space="preserve"> среды в зонах перепада высот на маршруте.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Особые требования к доступности</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для маломобильных групп населения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4.1. Проектные решения по обеспечению доступности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по критериям доступности, безопасности, комфортности и информативности.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4.3. При создании доступной для маломобильных групп населения, включая инвалидов, среды жизнедеятельности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необходимо обеспечивать возможность беспрепятственного передвижения: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для инвалидов с нарушениями опорно-двигательного аппарата и маломобильных групп населения с помощью трости, костылей, кресла-коляски, </w:t>
      </w:r>
      <w:r w:rsidRPr="003B1FDD">
        <w:rPr>
          <w:rFonts w:ascii="Times New Roman" w:eastAsia="Times New Roman" w:hAnsi="Times New Roman" w:cs="Times New Roman"/>
          <w:color w:val="000000"/>
          <w:sz w:val="26"/>
          <w:szCs w:val="26"/>
          <w:lang w:eastAsia="ru-RU"/>
        </w:rPr>
        <w:lastRenderedPageBreak/>
        <w:t>собаки-проводника, а также с использованием транспортных средств (индивидуальных, специализированных или общественных);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для инвалидов с нарушениями зрения и </w:t>
      </w:r>
      <w:proofErr w:type="gramStart"/>
      <w:r w:rsidRPr="003B1FDD">
        <w:rPr>
          <w:rFonts w:ascii="Times New Roman" w:eastAsia="Times New Roman" w:hAnsi="Times New Roman" w:cs="Times New Roman"/>
          <w:color w:val="000000"/>
          <w:sz w:val="26"/>
          <w:szCs w:val="26"/>
          <w:lang w:eastAsia="ru-RU"/>
        </w:rPr>
        <w:t>слуха с использованием информационных сигнальных устройств</w:t>
      </w:r>
      <w:proofErr w:type="gramEnd"/>
      <w:r w:rsidRPr="003B1FDD">
        <w:rPr>
          <w:rFonts w:ascii="Times New Roman" w:eastAsia="Times New Roman" w:hAnsi="Times New Roman" w:cs="Times New Roman"/>
          <w:color w:val="000000"/>
          <w:sz w:val="26"/>
          <w:szCs w:val="26"/>
          <w:lang w:eastAsia="ru-RU"/>
        </w:rPr>
        <w:t xml:space="preserve"> и средств связи, доступных для инвалидов.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4.4. Основу доступной для маломобильных групп населения среды жизнедеятельности должен составлять </w:t>
      </w:r>
      <w:proofErr w:type="spellStart"/>
      <w:r w:rsidRPr="003B1FDD">
        <w:rPr>
          <w:rFonts w:ascii="Times New Roman" w:eastAsia="Times New Roman" w:hAnsi="Times New Roman" w:cs="Times New Roman"/>
          <w:color w:val="000000"/>
          <w:sz w:val="26"/>
          <w:szCs w:val="26"/>
          <w:lang w:eastAsia="ru-RU"/>
        </w:rPr>
        <w:t>безбарьерный</w:t>
      </w:r>
      <w:proofErr w:type="spellEnd"/>
      <w:r w:rsidRPr="003B1FDD">
        <w:rPr>
          <w:rFonts w:ascii="Times New Roman" w:eastAsia="Times New Roman" w:hAnsi="Times New Roman" w:cs="Times New Roman"/>
          <w:color w:val="000000"/>
          <w:sz w:val="26"/>
          <w:szCs w:val="26"/>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4.5. Принципы формирования </w:t>
      </w:r>
      <w:proofErr w:type="spellStart"/>
      <w:r w:rsidRPr="003B1FDD">
        <w:rPr>
          <w:rFonts w:ascii="Times New Roman" w:eastAsia="Times New Roman" w:hAnsi="Times New Roman" w:cs="Times New Roman"/>
          <w:color w:val="000000"/>
          <w:sz w:val="26"/>
          <w:szCs w:val="26"/>
          <w:lang w:eastAsia="ru-RU"/>
        </w:rPr>
        <w:t>безбарьерного</w:t>
      </w:r>
      <w:proofErr w:type="spellEnd"/>
      <w:r w:rsidRPr="003B1FDD">
        <w:rPr>
          <w:rFonts w:ascii="Times New Roman" w:eastAsia="Times New Roman" w:hAnsi="Times New Roman" w:cs="Times New Roman"/>
          <w:color w:val="000000"/>
          <w:sz w:val="26"/>
          <w:szCs w:val="26"/>
          <w:lang w:eastAsia="ru-RU"/>
        </w:rPr>
        <w:t xml:space="preserve"> каркаса муниципального </w:t>
      </w:r>
      <w:proofErr w:type="gramStart"/>
      <w:r w:rsidRPr="003B1FDD">
        <w:rPr>
          <w:rFonts w:ascii="Times New Roman" w:eastAsia="Times New Roman" w:hAnsi="Times New Roman" w:cs="Times New Roman"/>
          <w:color w:val="000000"/>
          <w:sz w:val="26"/>
          <w:szCs w:val="26"/>
          <w:lang w:eastAsia="ru-RU"/>
        </w:rPr>
        <w:t>округа  должны</w:t>
      </w:r>
      <w:proofErr w:type="gramEnd"/>
      <w:r w:rsidRPr="003B1FDD">
        <w:rPr>
          <w:rFonts w:ascii="Times New Roman" w:eastAsia="Times New Roman" w:hAnsi="Times New Roman" w:cs="Times New Roman"/>
          <w:color w:val="000000"/>
          <w:sz w:val="26"/>
          <w:szCs w:val="26"/>
          <w:lang w:eastAsia="ru-RU"/>
        </w:rPr>
        <w:t xml:space="preserve"> основываться на принципах универсального дизайна и обеспечивать: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равенство всеми категориями населения;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гибкость в использовании и возможность выбора всеми категориями населения способов передвижения;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простоту, легкость и интуитивность понимания предоставляемой о сельских объектах и территориях информации, выделение главной информации;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возможность восприятия информации и минимальность возникновения опасностей и ошибок восприятия информации.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w:t>
      </w:r>
      <w:proofErr w:type="gramStart"/>
      <w:r w:rsidRPr="003B1FDD">
        <w:rPr>
          <w:rFonts w:ascii="Times New Roman" w:eastAsia="Times New Roman" w:hAnsi="Times New Roman" w:cs="Times New Roman"/>
          <w:color w:val="000000"/>
          <w:sz w:val="26"/>
          <w:szCs w:val="26"/>
          <w:lang w:eastAsia="ru-RU"/>
        </w:rPr>
        <w:t>округа  для</w:t>
      </w:r>
      <w:proofErr w:type="gramEnd"/>
      <w:r w:rsidRPr="003B1FDD">
        <w:rPr>
          <w:rFonts w:ascii="Times New Roman" w:eastAsia="Times New Roman" w:hAnsi="Times New Roman" w:cs="Times New Roman"/>
          <w:color w:val="000000"/>
          <w:sz w:val="26"/>
          <w:szCs w:val="26"/>
          <w:lang w:eastAsia="ru-RU"/>
        </w:rPr>
        <w:t xml:space="preserve">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4.10. Поверхность пандуса должна быть нескользкой, выделенной цветом или текстурой, контрастной относительно прилегающей поверхности.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В качестве поверхности пандуса допускается использовать рифленую поверхность или металлические решетки.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4.11. Населенные пункты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w:t>
      </w:r>
      <w:proofErr w:type="gramStart"/>
      <w:r w:rsidRPr="003B1FDD">
        <w:rPr>
          <w:rFonts w:ascii="Times New Roman" w:eastAsia="Times New Roman" w:hAnsi="Times New Roman" w:cs="Times New Roman"/>
          <w:color w:val="000000"/>
          <w:sz w:val="26"/>
          <w:szCs w:val="26"/>
          <w:lang w:eastAsia="ru-RU"/>
        </w:rPr>
        <w:t>округа  и</w:t>
      </w:r>
      <w:proofErr w:type="gramEnd"/>
      <w:r w:rsidRPr="003B1FDD">
        <w:rPr>
          <w:rFonts w:ascii="Times New Roman" w:eastAsia="Times New Roman" w:hAnsi="Times New Roman" w:cs="Times New Roman"/>
          <w:color w:val="000000"/>
          <w:sz w:val="26"/>
          <w:szCs w:val="26"/>
          <w:lang w:eastAsia="ru-RU"/>
        </w:rPr>
        <w:t xml:space="preserve">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3B1FDD">
        <w:rPr>
          <w:rFonts w:ascii="Times New Roman" w:eastAsia="Times New Roman" w:hAnsi="Times New Roman" w:cs="Times New Roman"/>
          <w:color w:val="000000"/>
          <w:sz w:val="26"/>
          <w:szCs w:val="26"/>
          <w:lang w:eastAsia="ru-RU"/>
        </w:rPr>
        <w:t>машино</w:t>
      </w:r>
      <w:proofErr w:type="spellEnd"/>
      <w:r w:rsidRPr="003B1FDD">
        <w:rPr>
          <w:rFonts w:ascii="Times New Roman" w:eastAsia="Times New Roman" w:hAnsi="Times New Roman" w:cs="Times New Roman"/>
          <w:color w:val="000000"/>
          <w:sz w:val="26"/>
          <w:szCs w:val="26"/>
          <w:lang w:eastAsia="ru-RU"/>
        </w:rPr>
        <w:t>-мест (но не менее одного места) для людей с инвалидностью.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 Порядок содержания и эксплуатации объектов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5.1. Требования к содержанию и благоустройству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населенных пунктов </w:t>
      </w:r>
      <w:proofErr w:type="gramStart"/>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 муниципального</w:t>
      </w:r>
      <w:proofErr w:type="gramEnd"/>
      <w:r w:rsidRPr="003B1FDD">
        <w:rPr>
          <w:rFonts w:ascii="Times New Roman" w:eastAsia="Times New Roman" w:hAnsi="Times New Roman" w:cs="Times New Roman"/>
          <w:color w:val="000000"/>
          <w:sz w:val="26"/>
          <w:szCs w:val="26"/>
          <w:lang w:eastAsia="ru-RU"/>
        </w:rPr>
        <w:t xml:space="preserve"> округа, в том числе и не территориях жилых домов индивидуальной застройки (частных домовладений).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5.1.2. Содержание и благоустройство территории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муниципального </w:t>
      </w:r>
      <w:proofErr w:type="gramStart"/>
      <w:r w:rsidRPr="003B1FDD">
        <w:rPr>
          <w:rFonts w:ascii="Times New Roman" w:eastAsia="Times New Roman" w:hAnsi="Times New Roman" w:cs="Times New Roman"/>
          <w:color w:val="000000"/>
          <w:sz w:val="26"/>
          <w:szCs w:val="26"/>
          <w:lang w:eastAsia="ru-RU"/>
        </w:rPr>
        <w:t>округа  заключается</w:t>
      </w:r>
      <w:proofErr w:type="gramEnd"/>
      <w:r w:rsidRPr="003B1FDD">
        <w:rPr>
          <w:rFonts w:ascii="Times New Roman" w:eastAsia="Times New Roman" w:hAnsi="Times New Roman" w:cs="Times New Roman"/>
          <w:color w:val="000000"/>
          <w:sz w:val="26"/>
          <w:szCs w:val="26"/>
          <w:lang w:eastAsia="ru-RU"/>
        </w:rPr>
        <w:t xml:space="preserve"> в проведении мероприятий, обеспечивающих: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поддержание в чистоте и исправном состоянии зданий, строений, сооружений и их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 уборку, полив, подметание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 зимнее время года - уборку и вывоз снега, обработку объектов улично-дорожной сети </w:t>
      </w:r>
      <w:proofErr w:type="spellStart"/>
      <w:r w:rsidRPr="003B1FDD">
        <w:rPr>
          <w:rFonts w:ascii="Times New Roman" w:eastAsia="Times New Roman" w:hAnsi="Times New Roman" w:cs="Times New Roman"/>
          <w:color w:val="000000"/>
          <w:sz w:val="26"/>
          <w:szCs w:val="26"/>
          <w:lang w:eastAsia="ru-RU"/>
        </w:rPr>
        <w:t>противогололедными</w:t>
      </w:r>
      <w:proofErr w:type="spellEnd"/>
      <w:r w:rsidRPr="003B1FDD">
        <w:rPr>
          <w:rFonts w:ascii="Times New Roman" w:eastAsia="Times New Roman" w:hAnsi="Times New Roman" w:cs="Times New Roman"/>
          <w:color w:val="000000"/>
          <w:sz w:val="26"/>
          <w:szCs w:val="26"/>
          <w:lang w:eastAsia="ru-RU"/>
        </w:rPr>
        <w:t xml:space="preserve"> препаратами, очистку от мусора родников, ручьев, канав, лотков, ливневой канализации и других водопроводных устройств;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6) озеленение территорий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а также содержание зеленых насаждений, в том числе кошение травы, обрезку деревьев и кустарников;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7) предотвращение загрязнения жидкими, сыпучими и иными веществами при их транспортировке, выноса грязи на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w:t>
      </w:r>
      <w:proofErr w:type="gramStart"/>
      <w:r w:rsidRPr="003B1FDD">
        <w:rPr>
          <w:rFonts w:ascii="Times New Roman" w:eastAsia="Times New Roman" w:hAnsi="Times New Roman" w:cs="Times New Roman"/>
          <w:color w:val="000000"/>
          <w:sz w:val="26"/>
          <w:szCs w:val="26"/>
          <w:lang w:eastAsia="ru-RU"/>
        </w:rPr>
        <w:t>округа  машинами</w:t>
      </w:r>
      <w:proofErr w:type="gramEnd"/>
      <w:r w:rsidRPr="003B1FDD">
        <w:rPr>
          <w:rFonts w:ascii="Times New Roman" w:eastAsia="Times New Roman" w:hAnsi="Times New Roman" w:cs="Times New Roman"/>
          <w:color w:val="000000"/>
          <w:sz w:val="26"/>
          <w:szCs w:val="26"/>
          <w:lang w:eastAsia="ru-RU"/>
        </w:rPr>
        <w:t>,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5.1.3. Собственники (владельцы, пользователи) подземных инженерных коммуникаций или уполномоченные ими лица обязаны: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ликвидировать последствия аварий на коммуникациях (снежные валы, наледь, грязь, жидкости);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обеспечивать освещение мест аварий в темное время суток.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5.1.4. Собственники проводных линий связи, операторы связи, </w:t>
      </w:r>
      <w:proofErr w:type="spellStart"/>
      <w:r w:rsidRPr="003B1FDD">
        <w:rPr>
          <w:rFonts w:ascii="Times New Roman" w:eastAsia="Times New Roman" w:hAnsi="Times New Roman" w:cs="Times New Roman"/>
          <w:color w:val="000000"/>
          <w:sz w:val="26"/>
          <w:szCs w:val="26"/>
          <w:lang w:eastAsia="ru-RU"/>
        </w:rPr>
        <w:t>интернет-провайдеры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размещают существующие воздушные линии связи подземным способом;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5.1.5. Собственники проводных линий связи, операторы связи, </w:t>
      </w:r>
      <w:proofErr w:type="spellStart"/>
      <w:r w:rsidRPr="003B1FDD">
        <w:rPr>
          <w:rFonts w:ascii="Times New Roman" w:eastAsia="Times New Roman" w:hAnsi="Times New Roman" w:cs="Times New Roman"/>
          <w:color w:val="000000"/>
          <w:sz w:val="26"/>
          <w:szCs w:val="26"/>
          <w:lang w:eastAsia="ru-RU"/>
        </w:rPr>
        <w:t>интернет-провайдеры</w:t>
      </w:r>
      <w:proofErr w:type="spellEnd"/>
      <w:r w:rsidRPr="003B1FDD">
        <w:rPr>
          <w:rFonts w:ascii="Times New Roman" w:eastAsia="Times New Roman" w:hAnsi="Times New Roman" w:cs="Times New Roman"/>
          <w:color w:val="000000"/>
          <w:sz w:val="26"/>
          <w:szCs w:val="26"/>
          <w:lang w:eastAsia="ru-RU"/>
        </w:rPr>
        <w:t xml:space="preserve"> на территории </w:t>
      </w:r>
      <w:proofErr w:type="spellStart"/>
      <w:r w:rsidR="00B7561B" w:rsidRPr="003B1FDD">
        <w:rPr>
          <w:rFonts w:ascii="Times New Roman" w:eastAsia="Times New Roman" w:hAnsi="Times New Roman" w:cs="Times New Roman"/>
          <w:color w:val="000000"/>
          <w:sz w:val="26"/>
          <w:szCs w:val="26"/>
          <w:lang w:eastAsia="ru-RU"/>
        </w:rPr>
        <w:t>Яльчикского</w:t>
      </w:r>
      <w:proofErr w:type="spellEnd"/>
      <w:r w:rsidR="00B7561B" w:rsidRPr="003B1FDD">
        <w:rPr>
          <w:rFonts w:ascii="Times New Roman" w:eastAsia="Times New Roman" w:hAnsi="Times New Roman" w:cs="Times New Roman"/>
          <w:color w:val="000000"/>
          <w:sz w:val="26"/>
          <w:szCs w:val="26"/>
          <w:lang w:eastAsia="ru-RU"/>
        </w:rPr>
        <w:t xml:space="preserve"> </w:t>
      </w:r>
      <w:r w:rsidRPr="003B1FDD">
        <w:rPr>
          <w:rFonts w:ascii="Times New Roman" w:eastAsia="Times New Roman" w:hAnsi="Times New Roman" w:cs="Times New Roman"/>
          <w:color w:val="000000"/>
          <w:sz w:val="26"/>
          <w:szCs w:val="26"/>
          <w:lang w:eastAsia="ru-RU"/>
        </w:rPr>
        <w:t>муниципального округа не должны: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w:t>
      </w:r>
      <w:proofErr w:type="gramStart"/>
      <w:r w:rsidRPr="003B1FDD">
        <w:rPr>
          <w:rFonts w:ascii="Times New Roman" w:eastAsia="Times New Roman" w:hAnsi="Times New Roman" w:cs="Times New Roman"/>
          <w:color w:val="000000"/>
          <w:sz w:val="26"/>
          <w:szCs w:val="26"/>
          <w:lang w:eastAsia="ru-RU"/>
        </w:rPr>
        <w:t>к жилы</w:t>
      </w:r>
      <w:proofErr w:type="gramEnd"/>
      <w:r w:rsidRPr="003B1FDD">
        <w:rPr>
          <w:rFonts w:ascii="Times New Roman" w:eastAsia="Times New Roman" w:hAnsi="Times New Roman" w:cs="Times New Roman"/>
          <w:color w:val="000000"/>
          <w:sz w:val="26"/>
          <w:szCs w:val="26"/>
          <w:lang w:eastAsia="ru-RU"/>
        </w:rPr>
        <w:t xml:space="preserve"> м домам индивидуальной застройки;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 Организация содержания и благоустройства территории</w:t>
      </w:r>
      <w:r w:rsidR="00B7561B" w:rsidRPr="003B1FDD">
        <w:rPr>
          <w:rFonts w:ascii="Times New Roman" w:eastAsia="Times New Roman" w:hAnsi="Times New Roman" w:cs="Times New Roman"/>
          <w:color w:val="000000"/>
          <w:sz w:val="26"/>
          <w:szCs w:val="26"/>
          <w:lang w:eastAsia="ru-RU"/>
        </w:rPr>
        <w:t xml:space="preserve"> Яльчикского </w:t>
      </w:r>
      <w:r w:rsidRPr="003B1FDD">
        <w:rPr>
          <w:rFonts w:ascii="Times New Roman" w:eastAsia="Times New Roman" w:hAnsi="Times New Roman" w:cs="Times New Roman"/>
          <w:color w:val="000000"/>
          <w:sz w:val="26"/>
          <w:szCs w:val="26"/>
          <w:lang w:eastAsia="ru-RU"/>
        </w:rPr>
        <w:t>муниципального округа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5.2.1. Основные положения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5.2.1.1. Работы по содержанию элементов благоустройства включают: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w:t>
      </w:r>
      <w:r w:rsidRPr="003B1FDD">
        <w:rPr>
          <w:rFonts w:ascii="Times New Roman" w:eastAsia="Times New Roman" w:hAnsi="Times New Roman" w:cs="Times New Roman"/>
          <w:color w:val="000000"/>
          <w:sz w:val="26"/>
          <w:szCs w:val="26"/>
          <w:lang w:eastAsia="ru-RU"/>
        </w:rPr>
        <w:lastRenderedPageBreak/>
        <w:t>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исправление повреждений отдельных элементов благоустройства при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мероприятия по уходу за деревьями и кустарниками, газонами, цветниками (полив, стрижка газонов и т. д.) по установленным нормативам;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8) сбор и транспортирование отходов по планово-регулярной системе согласно утвержденным графикам.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5.2.1.2. Работы по ремонту (текущему, капитальному) объектов благоустройства включают: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восстановление и замену покрытий дорог, проездов, тротуаров и их конструктивных элементов по мере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установку, замену, восстановление малых архитектурных форм и их отдельных элементов по мере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текущие работы по уходу за зелеными насаждениями по мере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3B1FDD">
        <w:rPr>
          <w:rFonts w:ascii="Times New Roman" w:eastAsia="Times New Roman" w:hAnsi="Times New Roman" w:cs="Times New Roman"/>
          <w:color w:val="000000"/>
          <w:sz w:val="26"/>
          <w:szCs w:val="26"/>
          <w:lang w:eastAsia="ru-RU"/>
        </w:rPr>
        <w:t>кронирование</w:t>
      </w:r>
      <w:proofErr w:type="spellEnd"/>
      <w:r w:rsidRPr="003B1FDD">
        <w:rPr>
          <w:rFonts w:ascii="Times New Roman" w:eastAsia="Times New Roman" w:hAnsi="Times New Roman" w:cs="Times New Roman"/>
          <w:color w:val="000000"/>
          <w:sz w:val="26"/>
          <w:szCs w:val="26"/>
          <w:lang w:eastAsia="ru-RU"/>
        </w:rPr>
        <w:t xml:space="preserve"> живой изгороди, лечение ран при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5.2.1.3. Работы по созданию новых объектов благоустройства включают: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3B1FDD">
        <w:rPr>
          <w:rFonts w:ascii="Times New Roman" w:eastAsia="Times New Roman" w:hAnsi="Times New Roman" w:cs="Times New Roman"/>
          <w:color w:val="000000"/>
          <w:sz w:val="26"/>
          <w:szCs w:val="26"/>
          <w:lang w:eastAsia="ru-RU"/>
        </w:rPr>
        <w:t>скульптурно</w:t>
      </w:r>
      <w:proofErr w:type="spellEnd"/>
      <w:r w:rsidRPr="003B1FDD">
        <w:rPr>
          <w:rFonts w:ascii="Times New Roman" w:eastAsia="Times New Roman" w:hAnsi="Times New Roman" w:cs="Times New Roman"/>
          <w:color w:val="000000"/>
          <w:sz w:val="26"/>
          <w:szCs w:val="26"/>
          <w:lang w:eastAsia="ru-RU"/>
        </w:rPr>
        <w:t xml:space="preserve">-архитектурных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w:t>
      </w:r>
      <w:r w:rsidRPr="003B1FDD">
        <w:rPr>
          <w:rFonts w:ascii="Times New Roman" w:eastAsia="Times New Roman" w:hAnsi="Times New Roman" w:cs="Times New Roman"/>
          <w:color w:val="000000"/>
          <w:sz w:val="26"/>
          <w:szCs w:val="26"/>
          <w:lang w:eastAsia="ru-RU"/>
        </w:rPr>
        <w:lastRenderedPageBreak/>
        <w:t>монументов, водных устройств и т. п.) и элементов внешнего благоустройства (оград, заборов, газонных ограждений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 мероприятия по созданию объектов наружного освещения и художественно-светового оформления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5.2.1.4. Виды работ по капитальному ремонту, ремонту и содержанию автодорог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5.2.1.5. Вывоз скола асфальта при проведении дорожно-ремонтных работ производится организациями, проводящими работы: на основных улицах и магистралях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 незамедлительно (в ходе работ), на улицах второстепенного значения и дворовых территориях - в течение суток.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5.2.2. Организация содержания и благоустройства строительных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5.2.2.1. </w:t>
      </w:r>
      <w:bookmarkStart w:id="25" w:name="sub_81"/>
      <w:r w:rsidRPr="003B1FDD">
        <w:rPr>
          <w:rFonts w:ascii="Times New Roman" w:eastAsia="Times New Roman" w:hAnsi="Times New Roman" w:cs="Times New Roman"/>
          <w:color w:val="000000"/>
          <w:sz w:val="26"/>
          <w:szCs w:val="26"/>
          <w:lang w:eastAsia="ru-RU"/>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bookmarkEnd w:id="25"/>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26" w:name="sub_84"/>
      <w:r w:rsidRPr="003B1FDD">
        <w:rPr>
          <w:rFonts w:ascii="Times New Roman" w:eastAsia="Times New Roman" w:hAnsi="Times New Roman" w:cs="Times New Roman"/>
          <w:color w:val="000000"/>
          <w:sz w:val="26"/>
          <w:szCs w:val="26"/>
          <w:lang w:eastAsia="ru-RU"/>
        </w:rPr>
        <w:t xml:space="preserve">5.2.2.2. Подъездные пути к строительной площадке должны иметь твердое </w:t>
      </w:r>
      <w:proofErr w:type="spellStart"/>
      <w:r w:rsidRPr="003B1FDD">
        <w:rPr>
          <w:rFonts w:ascii="Times New Roman" w:eastAsia="Times New Roman" w:hAnsi="Times New Roman" w:cs="Times New Roman"/>
          <w:color w:val="000000"/>
          <w:sz w:val="26"/>
          <w:szCs w:val="26"/>
          <w:lang w:eastAsia="ru-RU"/>
        </w:rPr>
        <w:t>непылящее</w:t>
      </w:r>
      <w:proofErr w:type="spellEnd"/>
      <w:r w:rsidRPr="003B1FDD">
        <w:rPr>
          <w:rFonts w:ascii="Times New Roman" w:eastAsia="Times New Roman" w:hAnsi="Times New Roman" w:cs="Times New Roman"/>
          <w:color w:val="000000"/>
          <w:sz w:val="26"/>
          <w:szCs w:val="26"/>
          <w:lang w:eastAsia="ru-RU"/>
        </w:rPr>
        <w:t xml:space="preserve"> покрытие.</w:t>
      </w:r>
      <w:bookmarkEnd w:id="26"/>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27" w:name="sub_85"/>
      <w:r w:rsidRPr="003B1FDD">
        <w:rPr>
          <w:rFonts w:ascii="Times New Roman" w:eastAsia="Times New Roman" w:hAnsi="Times New Roman" w:cs="Times New Roman"/>
          <w:color w:val="000000"/>
          <w:sz w:val="26"/>
          <w:szCs w:val="26"/>
          <w:lang w:eastAsia="ru-RU"/>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bookmarkEnd w:id="27"/>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Выезд автотранспорта допускается только через пункт мойки колес. Запрещается вынос грунта и грязи колесами автотранспорта со строительного объекта.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28" w:name="sub_87"/>
      <w:r w:rsidRPr="003B1FDD">
        <w:rPr>
          <w:rFonts w:ascii="Times New Roman" w:eastAsia="Times New Roman" w:hAnsi="Times New Roman" w:cs="Times New Roman"/>
          <w:color w:val="000000"/>
          <w:sz w:val="26"/>
          <w:szCs w:val="26"/>
          <w:lang w:eastAsia="ru-RU"/>
        </w:rPr>
        <w:t xml:space="preserve">5.2.2.4. На период осуществления строительства (до прекращения в установленном порядке земельных отношений) на застройщика возлагается </w:t>
      </w:r>
      <w:r w:rsidRPr="003B1FDD">
        <w:rPr>
          <w:rFonts w:ascii="Times New Roman" w:eastAsia="Times New Roman" w:hAnsi="Times New Roman" w:cs="Times New Roman"/>
          <w:color w:val="000000"/>
          <w:sz w:val="26"/>
          <w:szCs w:val="26"/>
          <w:lang w:eastAsia="ru-RU"/>
        </w:rPr>
        <w:lastRenderedPageBreak/>
        <w:t>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bookmarkEnd w:id="28"/>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5.2.3. Организация содержания объектов наружного освещения и контактных сетей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5.2.3.1. </w:t>
      </w:r>
      <w:bookmarkStart w:id="29" w:name="sub_101"/>
      <w:r w:rsidRPr="003B1FDD">
        <w:rPr>
          <w:rFonts w:ascii="Times New Roman" w:eastAsia="Times New Roman" w:hAnsi="Times New Roman" w:cs="Times New Roman"/>
          <w:color w:val="000000"/>
          <w:sz w:val="26"/>
          <w:szCs w:val="26"/>
          <w:lang w:eastAsia="ru-RU"/>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bookmarkEnd w:id="29"/>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0" w:name="sub_102"/>
      <w:r w:rsidRPr="003B1FDD">
        <w:rPr>
          <w:rFonts w:ascii="Times New Roman" w:eastAsia="Times New Roman" w:hAnsi="Times New Roman" w:cs="Times New Roman"/>
          <w:color w:val="000000"/>
          <w:sz w:val="26"/>
          <w:szCs w:val="26"/>
          <w:lang w:eastAsia="ru-RU"/>
        </w:rPr>
        <w:t>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bookmarkEnd w:id="30"/>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Бездействующие элементы сетей должны демонтироваться в течение месяца с момента прекращения действия.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 основных магистралях – незамедлительно;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 остальных территориях, а также демонтируемые опоры – в течение суток с момента обнаружения (демонтажа).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Запрещается самовольное подсоединение и подключение проводов и кабелей к сетям и устройствам наружного освещения.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1" w:name="sub_103"/>
      <w:r w:rsidRPr="003B1FDD">
        <w:rPr>
          <w:rFonts w:ascii="Times New Roman" w:eastAsia="Times New Roman" w:hAnsi="Times New Roman" w:cs="Times New Roman"/>
          <w:color w:val="000000"/>
          <w:sz w:val="26"/>
          <w:szCs w:val="26"/>
          <w:lang w:eastAsia="ru-RU"/>
        </w:rPr>
        <w:t>5.2.3.3. Металлические опоры, кронштейны, шкафы подлежат окрашиванию не реже чем 1 раз в 5 лет.</w:t>
      </w:r>
      <w:bookmarkEnd w:id="31"/>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2" w:name="sub_105"/>
      <w:r w:rsidRPr="003B1FDD">
        <w:rPr>
          <w:rFonts w:ascii="Times New Roman" w:eastAsia="Times New Roman" w:hAnsi="Times New Roman" w:cs="Times New Roman"/>
          <w:color w:val="000000"/>
          <w:sz w:val="26"/>
          <w:szCs w:val="26"/>
          <w:lang w:eastAsia="ru-RU"/>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bookmarkEnd w:id="32"/>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3" w:name="sub_106"/>
      <w:r w:rsidRPr="003B1FDD">
        <w:rPr>
          <w:rFonts w:ascii="Times New Roman" w:eastAsia="Times New Roman" w:hAnsi="Times New Roman" w:cs="Times New Roman"/>
          <w:color w:val="000000"/>
          <w:sz w:val="26"/>
          <w:szCs w:val="26"/>
          <w:lang w:eastAsia="ru-RU"/>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bookmarkEnd w:id="33"/>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4" w:name="sub_107"/>
      <w:r w:rsidRPr="003B1FDD">
        <w:rPr>
          <w:rFonts w:ascii="Times New Roman" w:eastAsia="Times New Roman" w:hAnsi="Times New Roman" w:cs="Times New Roman"/>
          <w:color w:val="000000"/>
          <w:sz w:val="26"/>
          <w:szCs w:val="26"/>
          <w:lang w:eastAsia="ru-RU"/>
        </w:rPr>
        <w:t>5.2.3.6. Высота размещения светильников наружного освещения должна составлять не менее 2,5 м.</w:t>
      </w:r>
      <w:bookmarkEnd w:id="34"/>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5.2.3.7.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должны быть освещены в темное время суток по расписанию, утвержденному администрацией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Допускается частичное отключение освещения в ночное время.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5.2.4. Организация содержания и благоустройства территории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при проведении земляных работ при строительстве, ремонте, реконструкции коммуникаций и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w:t>
      </w:r>
      <w:proofErr w:type="gramStart"/>
      <w:r w:rsidRPr="003B1FDD">
        <w:rPr>
          <w:rFonts w:ascii="Times New Roman" w:eastAsia="Times New Roman" w:hAnsi="Times New Roman" w:cs="Times New Roman"/>
          <w:color w:val="000000"/>
          <w:sz w:val="26"/>
          <w:szCs w:val="26"/>
          <w:lang w:eastAsia="ru-RU"/>
        </w:rPr>
        <w:t>согласованной в установленном порядке технической документации</w:t>
      </w:r>
      <w:proofErr w:type="gramEnd"/>
      <w:r w:rsidRPr="003B1FDD">
        <w:rPr>
          <w:rFonts w:ascii="Times New Roman" w:eastAsia="Times New Roman" w:hAnsi="Times New Roman" w:cs="Times New Roman"/>
          <w:color w:val="000000"/>
          <w:sz w:val="26"/>
          <w:szCs w:val="26"/>
          <w:lang w:eastAsia="ru-RU"/>
        </w:rPr>
        <w:t xml:space="preserve"> и ордера-разрешения на производство земляных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Основным способом прокладки и переустройства подземных сооружений на магистральных улицах, дорогах общегородского значения и площадях населенного пункта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является закрытый способ без вскрытия благоустроенной поверхности.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соответствующими </w:t>
      </w:r>
      <w:proofErr w:type="gramStart"/>
      <w:r w:rsidRPr="003B1FDD">
        <w:rPr>
          <w:rFonts w:ascii="Times New Roman" w:eastAsia="Times New Roman" w:hAnsi="Times New Roman" w:cs="Times New Roman"/>
          <w:color w:val="000000"/>
          <w:sz w:val="26"/>
          <w:szCs w:val="26"/>
          <w:lang w:eastAsia="ru-RU"/>
        </w:rPr>
        <w:t>организациями  при</w:t>
      </w:r>
      <w:proofErr w:type="gramEnd"/>
      <w:r w:rsidRPr="003B1FDD">
        <w:rPr>
          <w:rFonts w:ascii="Times New Roman" w:eastAsia="Times New Roman" w:hAnsi="Times New Roman" w:cs="Times New Roman"/>
          <w:color w:val="000000"/>
          <w:sz w:val="26"/>
          <w:szCs w:val="26"/>
          <w:lang w:eastAsia="ru-RU"/>
        </w:rPr>
        <w:t xml:space="preserve"> условии восстановления проезжей части автодороги (тротуара) на полную ширину, независимо от ширины траншеи.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Запрещается применение кирпича в конструкциях, подземных коммуникациях, расположенных под проезжей частью.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5.2.4.3. Не допускается прокладка напорных коммуникаций под проезжей частью магистральных улиц.</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5.2.4.4. При реконструкции действующих подземных коммуникаций необходимо предусматривать их вынос из-под проезжей части магистральных улиц.</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w:t>
      </w:r>
      <w:proofErr w:type="gramStart"/>
      <w:r w:rsidRPr="003B1FDD">
        <w:rPr>
          <w:rFonts w:ascii="Times New Roman" w:eastAsia="Times New Roman" w:hAnsi="Times New Roman" w:cs="Times New Roman"/>
          <w:color w:val="000000"/>
          <w:sz w:val="26"/>
          <w:szCs w:val="26"/>
          <w:lang w:eastAsia="ru-RU"/>
        </w:rPr>
        <w:t xml:space="preserve">администрацию  </w:t>
      </w:r>
      <w:r w:rsidR="00B7561B" w:rsidRPr="003B1FDD">
        <w:rPr>
          <w:rFonts w:ascii="Times New Roman" w:eastAsia="Times New Roman" w:hAnsi="Times New Roman" w:cs="Times New Roman"/>
          <w:color w:val="000000"/>
          <w:sz w:val="26"/>
          <w:szCs w:val="26"/>
          <w:lang w:eastAsia="ru-RU"/>
        </w:rPr>
        <w:t>Яльчикского</w:t>
      </w:r>
      <w:proofErr w:type="gramEnd"/>
      <w:r w:rsidRPr="003B1FDD">
        <w:rPr>
          <w:rFonts w:ascii="Times New Roman" w:eastAsia="Times New Roman" w:hAnsi="Times New Roman" w:cs="Times New Roman"/>
          <w:color w:val="000000"/>
          <w:sz w:val="26"/>
          <w:szCs w:val="26"/>
          <w:lang w:eastAsia="ru-RU"/>
        </w:rPr>
        <w:t xml:space="preserve"> муниципального округа о намеченных работах по прокладке коммуникаций с указанием предполагаемых сроков производства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5.2.4.8. Порядок выдачи ордера-разрешения на производство земляных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5.2.4.8.5. Ордер-разрешение выдается при предоставлении следующих документов: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заявки установленного образца на получение ордера-разрешения за подписью заказчика и подрядчика;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разрешения на строительство (реконструкцию), полученного в администрации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(при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проектной документации, согласованной с администрацией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разрешения на распространение наружной рекламы в населенном пункте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(при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паспорта места размещения средства наружной рекламы в населенном пункте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(при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съемки текущих изменений (при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правоустанавливающих документов на земельный участок (при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согласованная </w:t>
      </w:r>
      <w:r w:rsidR="00B7561B" w:rsidRPr="003B1FDD">
        <w:rPr>
          <w:rFonts w:ascii="Times New Roman" w:eastAsia="Times New Roman" w:hAnsi="Times New Roman" w:cs="Times New Roman"/>
          <w:color w:val="000000"/>
          <w:sz w:val="26"/>
          <w:szCs w:val="26"/>
          <w:lang w:eastAsia="ru-RU"/>
        </w:rPr>
        <w:t>ОГИБДД </w:t>
      </w:r>
      <w:r w:rsidR="00B7561B" w:rsidRPr="003B1FDD">
        <w:rPr>
          <w:rFonts w:ascii="Times New Roman" w:eastAsia="Times New Roman" w:hAnsi="Times New Roman" w:cs="Times New Roman"/>
          <w:bCs/>
          <w:color w:val="000000"/>
          <w:sz w:val="26"/>
          <w:szCs w:val="26"/>
          <w:lang w:eastAsia="ru-RU"/>
        </w:rPr>
        <w:t>МО МВД</w:t>
      </w:r>
      <w:r w:rsidR="00B7561B" w:rsidRPr="003B1FDD">
        <w:rPr>
          <w:rFonts w:ascii="Times New Roman" w:eastAsia="Times New Roman" w:hAnsi="Times New Roman" w:cs="Times New Roman"/>
          <w:color w:val="000000"/>
          <w:sz w:val="26"/>
          <w:szCs w:val="26"/>
          <w:lang w:eastAsia="ru-RU"/>
        </w:rPr>
        <w:t> РФ «</w:t>
      </w:r>
      <w:proofErr w:type="gramStart"/>
      <w:r w:rsidR="00B7561B" w:rsidRPr="003B1FDD">
        <w:rPr>
          <w:rFonts w:ascii="Times New Roman" w:eastAsia="Times New Roman" w:hAnsi="Times New Roman" w:cs="Times New Roman"/>
          <w:bCs/>
          <w:color w:val="000000"/>
          <w:sz w:val="26"/>
          <w:szCs w:val="26"/>
          <w:lang w:eastAsia="ru-RU"/>
        </w:rPr>
        <w:t>Комсомольский»</w:t>
      </w:r>
      <w:r w:rsidR="00B7561B" w:rsidRPr="003B1FDD">
        <w:rPr>
          <w:rFonts w:ascii="Times New Roman" w:eastAsia="Times New Roman" w:hAnsi="Times New Roman" w:cs="Times New Roman"/>
          <w:color w:val="000000"/>
          <w:sz w:val="26"/>
          <w:szCs w:val="26"/>
          <w:lang w:eastAsia="ru-RU"/>
        </w:rPr>
        <w:t>  </w:t>
      </w:r>
      <w:r w:rsidRPr="003B1FDD">
        <w:rPr>
          <w:rFonts w:ascii="Times New Roman" w:eastAsia="Times New Roman" w:hAnsi="Times New Roman" w:cs="Times New Roman"/>
          <w:color w:val="000000"/>
          <w:sz w:val="26"/>
          <w:szCs w:val="26"/>
          <w:lang w:eastAsia="ru-RU"/>
        </w:rPr>
        <w:t xml:space="preserve"> </w:t>
      </w:r>
      <w:proofErr w:type="gramEnd"/>
      <w:r w:rsidRPr="003B1FDD">
        <w:rPr>
          <w:rFonts w:ascii="Times New Roman" w:eastAsia="Times New Roman" w:hAnsi="Times New Roman" w:cs="Times New Roman"/>
          <w:color w:val="000000"/>
          <w:sz w:val="26"/>
          <w:szCs w:val="26"/>
          <w:lang w:eastAsia="ru-RU"/>
        </w:rPr>
        <w:t xml:space="preserve">по </w:t>
      </w:r>
      <w:r w:rsidR="00B7561B" w:rsidRPr="003B1FDD">
        <w:rPr>
          <w:rFonts w:ascii="Times New Roman" w:eastAsia="Times New Roman" w:hAnsi="Times New Roman" w:cs="Times New Roman"/>
          <w:color w:val="000000"/>
          <w:sz w:val="26"/>
          <w:szCs w:val="26"/>
          <w:lang w:eastAsia="ru-RU"/>
        </w:rPr>
        <w:t xml:space="preserve">Яльчикскому </w:t>
      </w:r>
      <w:r w:rsidRPr="003B1FDD">
        <w:rPr>
          <w:rFonts w:ascii="Times New Roman" w:eastAsia="Times New Roman" w:hAnsi="Times New Roman" w:cs="Times New Roman"/>
          <w:color w:val="000000"/>
          <w:sz w:val="26"/>
          <w:szCs w:val="26"/>
          <w:lang w:eastAsia="ru-RU"/>
        </w:rPr>
        <w:t>муниципальному округу схемы организации дорожного движения на закрытие автодорог или ограничение движения транспорта на период производства работ (при необходимости);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постановление администрации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в случае закрытия движения на улицах при открытом способе производства земляных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по предоставлению муниципальной услуги «Выдача и продление ордера-разрешения на производство земляных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Ордер-разрешение выдается в течение 14 рабочих дней со дня предоставления полного пакета документов.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заявки установленного образца;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исполнительной съемки с указанием места аварии.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22-7-70, 22-1-12 о начале работ и в течение суток оформить ордер-разрешение на производство аварийных работ в администрации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5.2.4.8.8. Администрация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 Порядок производства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5.2.4.9.2. При выполнении земляных работ ответственность за вынимаемый грунт несет заказчик совместно с подрядчиком.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Места складирования грунта определяет заказчик работ, согласовывает администрация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 котором осуществляется складирование грунта,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w:t>
      </w:r>
      <w:r w:rsidRPr="003B1FDD">
        <w:rPr>
          <w:rFonts w:ascii="Times New Roman" w:eastAsia="Times New Roman" w:hAnsi="Times New Roman" w:cs="Times New Roman"/>
          <w:color w:val="000000"/>
          <w:sz w:val="26"/>
          <w:szCs w:val="26"/>
          <w:lang w:eastAsia="ru-RU"/>
        </w:rPr>
        <w:lastRenderedPageBreak/>
        <w:t>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w:t>
      </w:r>
      <w:proofErr w:type="gramStart"/>
      <w:r w:rsidRPr="003B1FDD">
        <w:rPr>
          <w:rFonts w:ascii="Times New Roman" w:eastAsia="Times New Roman" w:hAnsi="Times New Roman" w:cs="Times New Roman"/>
          <w:color w:val="000000"/>
          <w:sz w:val="26"/>
          <w:szCs w:val="26"/>
          <w:lang w:eastAsia="ru-RU"/>
        </w:rPr>
        <w:t>на расстояниях</w:t>
      </w:r>
      <w:proofErr w:type="gramEnd"/>
      <w:r w:rsidRPr="003B1FDD">
        <w:rPr>
          <w:rFonts w:ascii="Times New Roman" w:eastAsia="Times New Roman" w:hAnsi="Times New Roman" w:cs="Times New Roman"/>
          <w:color w:val="000000"/>
          <w:sz w:val="26"/>
          <w:szCs w:val="26"/>
          <w:lang w:eastAsia="ru-RU"/>
        </w:rPr>
        <w:t xml:space="preserve"> менее предусмотренных проектом организации работ. В этих случаях земляные работы выполняются только вручную.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3B1FDD">
        <w:rPr>
          <w:rFonts w:ascii="Times New Roman" w:eastAsia="Times New Roman" w:hAnsi="Times New Roman" w:cs="Times New Roman"/>
          <w:color w:val="000000"/>
          <w:sz w:val="26"/>
          <w:szCs w:val="26"/>
          <w:lang w:eastAsia="ru-RU"/>
        </w:rPr>
        <w:t>электрокабеля</w:t>
      </w:r>
      <w:proofErr w:type="spellEnd"/>
      <w:r w:rsidRPr="003B1FDD">
        <w:rPr>
          <w:rFonts w:ascii="Times New Roman" w:eastAsia="Times New Roman" w:hAnsi="Times New Roman" w:cs="Times New Roman"/>
          <w:color w:val="000000"/>
          <w:sz w:val="26"/>
          <w:szCs w:val="26"/>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вечернее и ночное время на ограждениях необходимо устанавливать световые предупреждающие знаки.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Ограждение выполнять сплошным и надежным, предотвращающим попадание посторонних лиц на площадку где ведутся работы.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5.2.4.9.8. При производстве земляных работ, требующих закрытия проезда, устанавливаются дорожные знаки, по схеме согласованной с </w:t>
      </w:r>
      <w:r w:rsidR="00B7561B" w:rsidRPr="003B1FDD">
        <w:rPr>
          <w:rFonts w:ascii="Times New Roman" w:eastAsia="Times New Roman" w:hAnsi="Times New Roman" w:cs="Times New Roman"/>
          <w:color w:val="000000"/>
          <w:sz w:val="26"/>
          <w:szCs w:val="26"/>
          <w:lang w:eastAsia="ru-RU"/>
        </w:rPr>
        <w:t>О</w:t>
      </w:r>
      <w:r w:rsidRPr="003B1FDD">
        <w:rPr>
          <w:rFonts w:ascii="Times New Roman" w:eastAsia="Times New Roman" w:hAnsi="Times New Roman" w:cs="Times New Roman"/>
          <w:color w:val="000000"/>
          <w:sz w:val="26"/>
          <w:szCs w:val="26"/>
          <w:lang w:eastAsia="ru-RU"/>
        </w:rPr>
        <w:t>ГИБДД МО МВД «</w:t>
      </w:r>
      <w:r w:rsidR="00B7561B" w:rsidRPr="003B1FDD">
        <w:rPr>
          <w:rFonts w:ascii="Times New Roman" w:eastAsia="Times New Roman" w:hAnsi="Times New Roman" w:cs="Times New Roman"/>
          <w:color w:val="000000"/>
          <w:sz w:val="26"/>
          <w:szCs w:val="26"/>
          <w:lang w:eastAsia="ru-RU"/>
        </w:rPr>
        <w:t>Комсомольский</w:t>
      </w:r>
      <w:r w:rsidRPr="003B1FDD">
        <w:rPr>
          <w:rFonts w:ascii="Times New Roman" w:eastAsia="Times New Roman" w:hAnsi="Times New Roman" w:cs="Times New Roman"/>
          <w:color w:val="000000"/>
          <w:sz w:val="26"/>
          <w:szCs w:val="26"/>
          <w:lang w:eastAsia="ru-RU"/>
        </w:rPr>
        <w:t xml:space="preserve">» по </w:t>
      </w:r>
      <w:r w:rsidR="00B7561B" w:rsidRPr="003B1FDD">
        <w:rPr>
          <w:rFonts w:ascii="Times New Roman" w:eastAsia="Times New Roman" w:hAnsi="Times New Roman" w:cs="Times New Roman"/>
          <w:color w:val="000000"/>
          <w:sz w:val="26"/>
          <w:szCs w:val="26"/>
          <w:lang w:eastAsia="ru-RU"/>
        </w:rPr>
        <w:t>Яльчикскому</w:t>
      </w:r>
      <w:r w:rsidRPr="003B1FDD">
        <w:rPr>
          <w:rFonts w:ascii="Times New Roman" w:eastAsia="Times New Roman" w:hAnsi="Times New Roman" w:cs="Times New Roman"/>
          <w:color w:val="000000"/>
          <w:sz w:val="26"/>
          <w:szCs w:val="26"/>
          <w:lang w:eastAsia="ru-RU"/>
        </w:rPr>
        <w:t xml:space="preserve"> муниципальному округу, ограждается место производства работ в соответствии с требованием действующих норм и правил и ясно обозначаются направления объездов.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 наступлением темноты места производства земляных работ должны быть освещены.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В случаях, когда производство работ связано с закрытием, изменением маршрутов пассажирского транспорта администрация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5.2.4.9.11.2. Ширина траншеи должна быть минимальной в зависимости от внешних габаритов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5.2.4.9.11.3. Траншеи и котлованы крепятся в соответствии с действующими правилами и нормами.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3B1FDD">
        <w:rPr>
          <w:rFonts w:ascii="Times New Roman" w:eastAsia="Times New Roman" w:hAnsi="Times New Roman" w:cs="Times New Roman"/>
          <w:color w:val="000000"/>
          <w:sz w:val="26"/>
          <w:szCs w:val="26"/>
          <w:lang w:eastAsia="ru-RU"/>
        </w:rPr>
        <w:t>проливкой</w:t>
      </w:r>
      <w:proofErr w:type="spellEnd"/>
      <w:r w:rsidRPr="003B1FDD">
        <w:rPr>
          <w:rFonts w:ascii="Times New Roman" w:eastAsia="Times New Roman" w:hAnsi="Times New Roman" w:cs="Times New Roman"/>
          <w:color w:val="000000"/>
          <w:sz w:val="26"/>
          <w:szCs w:val="26"/>
          <w:lang w:eastAsia="ru-RU"/>
        </w:rPr>
        <w:t xml:space="preserve"> водой.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Для защиты колодцев, </w:t>
      </w:r>
      <w:proofErr w:type="spellStart"/>
      <w:r w:rsidRPr="003B1FDD">
        <w:rPr>
          <w:rFonts w:ascii="Times New Roman" w:eastAsia="Times New Roman" w:hAnsi="Times New Roman" w:cs="Times New Roman"/>
          <w:color w:val="000000"/>
          <w:sz w:val="26"/>
          <w:szCs w:val="26"/>
          <w:lang w:eastAsia="ru-RU"/>
        </w:rPr>
        <w:t>дождеприемных</w:t>
      </w:r>
      <w:proofErr w:type="spellEnd"/>
      <w:r w:rsidRPr="003B1FDD">
        <w:rPr>
          <w:rFonts w:ascii="Times New Roman" w:eastAsia="Times New Roman" w:hAnsi="Times New Roman" w:cs="Times New Roman"/>
          <w:color w:val="000000"/>
          <w:sz w:val="26"/>
          <w:szCs w:val="26"/>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5.2.4.9.11.9. Смотровые колодцы и дождеприемники на улицах и проездах восстанавливают на одном уровне с дорожным покрытием.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Обрубленные края старого покрытия и верх основания обрабатывают битумом и восстанавливаются согласно СНиП 2.05.02-85 «Автомобильные дороги».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w:t>
      </w:r>
      <w:proofErr w:type="gramStart"/>
      <w:r w:rsidRPr="003B1FDD">
        <w:rPr>
          <w:rFonts w:ascii="Times New Roman" w:eastAsia="Times New Roman" w:hAnsi="Times New Roman" w:cs="Times New Roman"/>
          <w:color w:val="000000"/>
          <w:sz w:val="26"/>
          <w:szCs w:val="26"/>
          <w:lang w:eastAsia="ru-RU"/>
        </w:rPr>
        <w:t>на  свалку</w:t>
      </w:r>
      <w:proofErr w:type="gramEnd"/>
      <w:r w:rsidRPr="003B1FDD">
        <w:rPr>
          <w:rFonts w:ascii="Times New Roman" w:eastAsia="Times New Roman" w:hAnsi="Times New Roman" w:cs="Times New Roman"/>
          <w:color w:val="000000"/>
          <w:sz w:val="26"/>
          <w:szCs w:val="26"/>
          <w:lang w:eastAsia="ru-RU"/>
        </w:rPr>
        <w:t xml:space="preserve"> твердых бытовых отходов.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5.2.4.9.13. В период с 15 октября по 15 апреля восстановление благоустройства после производства земляных работ производят по временной схеме: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траншеи и котлованы на асфальтовых покрытиях заделывают одним слоем мелкозернистого асфальтобетона на ширину вскрытия;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этих условиях ордер-разрешение считают временно закрытым.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восстановленные дорожные покрытия, газоны и другие элементы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Датой окончания работ и закрытия ордера-разрешения считают дату подписания контрольного талона ордера-разрешения.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5.2.4.9.15. При обоюдном согласии организация, производившая земляные работы, может заблаговременно оплатить организации, взявшей на себя </w:t>
      </w:r>
      <w:r w:rsidRPr="003B1FDD">
        <w:rPr>
          <w:rFonts w:ascii="Times New Roman" w:eastAsia="Times New Roman" w:hAnsi="Times New Roman" w:cs="Times New Roman"/>
          <w:color w:val="000000"/>
          <w:sz w:val="26"/>
          <w:szCs w:val="26"/>
          <w:lang w:eastAsia="ru-RU"/>
        </w:rPr>
        <w:lastRenderedPageBreak/>
        <w:t xml:space="preserve">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B7561B"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B7561B"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с письмом о продлении сроков выполнения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5.2.4.9.18. Восстановительные работы по ликвидации аварии: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w:t>
      </w:r>
      <w:proofErr w:type="gramStart"/>
      <w:r w:rsidRPr="003B1FDD">
        <w:rPr>
          <w:rFonts w:ascii="Times New Roman" w:eastAsia="Times New Roman" w:hAnsi="Times New Roman" w:cs="Times New Roman"/>
          <w:color w:val="000000"/>
          <w:sz w:val="26"/>
          <w:szCs w:val="26"/>
          <w:lang w:eastAsia="ru-RU"/>
        </w:rPr>
        <w:t xml:space="preserve">службу </w:t>
      </w:r>
      <w:r w:rsidR="00B7561B" w:rsidRPr="003B1FDD">
        <w:rPr>
          <w:rFonts w:ascii="Times New Roman" w:eastAsia="Times New Roman" w:hAnsi="Times New Roman" w:cs="Times New Roman"/>
          <w:color w:val="000000"/>
          <w:sz w:val="26"/>
          <w:szCs w:val="26"/>
          <w:lang w:eastAsia="ru-RU"/>
        </w:rPr>
        <w:t xml:space="preserve"> Яльчикского</w:t>
      </w:r>
      <w:proofErr w:type="gramEnd"/>
      <w:r w:rsidRPr="003B1FDD">
        <w:rPr>
          <w:rFonts w:ascii="Times New Roman" w:eastAsia="Times New Roman" w:hAnsi="Times New Roman" w:cs="Times New Roman"/>
          <w:color w:val="000000"/>
          <w:sz w:val="26"/>
          <w:szCs w:val="26"/>
          <w:lang w:eastAsia="ru-RU"/>
        </w:rPr>
        <w:t xml:space="preserve"> муниципального округа</w:t>
      </w:r>
      <w:r w:rsidR="003B1FDD" w:rsidRPr="003B1FDD">
        <w:rPr>
          <w:rFonts w:ascii="Times New Roman" w:eastAsia="Times New Roman" w:hAnsi="Times New Roman" w:cs="Times New Roman"/>
          <w:color w:val="000000"/>
          <w:sz w:val="26"/>
          <w:szCs w:val="26"/>
          <w:lang w:eastAsia="ru-RU"/>
        </w:rPr>
        <w:t xml:space="preserve"> по номеру телефона 2-50-01</w:t>
      </w:r>
      <w:r w:rsidRPr="003B1FDD">
        <w:rPr>
          <w:rFonts w:ascii="Times New Roman" w:eastAsia="Times New Roman" w:hAnsi="Times New Roman" w:cs="Times New Roman"/>
          <w:color w:val="000000"/>
          <w:sz w:val="26"/>
          <w:szCs w:val="26"/>
          <w:lang w:eastAsia="ru-RU"/>
        </w:rPr>
        <w:t>,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 выслать для ликвидации аварии аварийную бригаду под руководством ответственного лица, имеющего при себе служебное удостоверение;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 сообщить об аварии заинтересованным организациям для принятия мер по ликвидации ее последствий.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в течение суток получить ордер-разрешение на производство аварийных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входные и выходные отверстия трубопроводов в колодцах и камерах заделывают и герметизируют;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кирпичные и бетонные подземные сооружения больших диаметров и размеров плотно закладывают каменными материалами и замывают песком.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5.2.4.9.20. При производстве земляных работ на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59" w:history="1">
        <w:r w:rsidRPr="003B1FDD">
          <w:rPr>
            <w:rFonts w:ascii="Times New Roman" w:eastAsia="Times New Roman" w:hAnsi="Times New Roman" w:cs="Times New Roman"/>
            <w:color w:val="000000"/>
            <w:sz w:val="26"/>
            <w:szCs w:val="26"/>
            <w:lang w:eastAsia="ru-RU"/>
          </w:rPr>
          <w:t>Законом</w:t>
        </w:r>
      </w:hyperlink>
      <w:r w:rsidRPr="003B1FDD">
        <w:rPr>
          <w:rFonts w:ascii="Times New Roman" w:eastAsia="Times New Roman" w:hAnsi="Times New Roman" w:cs="Times New Roman"/>
          <w:color w:val="000000"/>
          <w:sz w:val="26"/>
          <w:szCs w:val="26"/>
          <w:lang w:eastAsia="ru-RU"/>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5.2.5. Организация содержания и благоустройства</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территорий частных домовладений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5.2.5.1. Собственником частных жилых домов, если иное не предусмотрено законом или договором: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имеют на жилом доме табличку с названием улицы и номер дома, поддерживают их в исправном состоянии;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содержат в порядке земельный участок в пределах землеотвода; производят уборку его от мусора, покос травы;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 оборудуют в соответствии с санитарными нормами в пределах землеотвода при отсутствии централизованного </w:t>
      </w:r>
      <w:proofErr w:type="spellStart"/>
      <w:r w:rsidRPr="003B1FDD">
        <w:rPr>
          <w:rFonts w:ascii="Times New Roman" w:eastAsia="Times New Roman" w:hAnsi="Times New Roman" w:cs="Times New Roman"/>
          <w:color w:val="000000"/>
          <w:sz w:val="26"/>
          <w:szCs w:val="26"/>
          <w:lang w:eastAsia="ru-RU"/>
        </w:rPr>
        <w:t>канализования</w:t>
      </w:r>
      <w:proofErr w:type="spellEnd"/>
      <w:r w:rsidRPr="003B1FDD">
        <w:rPr>
          <w:rFonts w:ascii="Times New Roman" w:eastAsia="Times New Roman" w:hAnsi="Times New Roman" w:cs="Times New Roman"/>
          <w:color w:val="000000"/>
          <w:sz w:val="26"/>
          <w:szCs w:val="26"/>
          <w:lang w:eastAsia="ru-RU"/>
        </w:rPr>
        <w:t xml:space="preserve"> местную канализацию, помойную яму, туалет, содержат их в чистоте и порядке, регулярно производят их очистку и дезинфекцию;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 производят очистку отведенного под домовладение земельного участка от отходов производства и потребления;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7) производят очистку закрепленной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5.3. Организация содержания и уборки территорий </w:t>
      </w:r>
      <w:proofErr w:type="spellStart"/>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муниципального</w:t>
      </w:r>
      <w:proofErr w:type="spellEnd"/>
      <w:r w:rsidRPr="003B1FDD">
        <w:rPr>
          <w:rFonts w:ascii="Times New Roman" w:eastAsia="Times New Roman" w:hAnsi="Times New Roman" w:cs="Times New Roman"/>
          <w:color w:val="000000"/>
          <w:sz w:val="26"/>
          <w:szCs w:val="26"/>
          <w:lang w:eastAsia="ru-RU"/>
        </w:rPr>
        <w:t xml:space="preserve">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5.3.1. Основные положения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60" w:anchor="sub_313" w:history="1">
        <w:r w:rsidRPr="003B1FDD">
          <w:rPr>
            <w:rFonts w:ascii="Times New Roman" w:eastAsia="Times New Roman" w:hAnsi="Times New Roman" w:cs="Times New Roman"/>
            <w:color w:val="000000"/>
            <w:sz w:val="26"/>
            <w:szCs w:val="26"/>
            <w:lang w:eastAsia="ru-RU"/>
          </w:rPr>
          <w:t>пунктами 5.3.1.3 - 5.3.1.5</w:t>
        </w:r>
      </w:hyperlink>
      <w:r w:rsidRPr="003B1FDD">
        <w:rPr>
          <w:rFonts w:ascii="Times New Roman" w:eastAsia="Times New Roman" w:hAnsi="Times New Roman" w:cs="Times New Roman"/>
          <w:color w:val="000000"/>
          <w:sz w:val="26"/>
          <w:szCs w:val="26"/>
          <w:lang w:eastAsia="ru-RU"/>
        </w:rPr>
        <w:t> настоящих Правил, самостоятельно или посредством привлечения специализированных организаций за счет собственных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5" w:name="sub_5"/>
      <w:r w:rsidRPr="003B1FDD">
        <w:rPr>
          <w:rFonts w:ascii="Times New Roman" w:eastAsia="Times New Roman" w:hAnsi="Times New Roman" w:cs="Times New Roman"/>
          <w:color w:val="000000"/>
          <w:sz w:val="26"/>
          <w:szCs w:val="26"/>
          <w:lang w:eastAsia="ru-RU"/>
        </w:rPr>
        <w:t xml:space="preserve">5.3.1.2. Границы содержания и уборки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физическими и юридическими лицами, индивидуальными предпринимателями устанавливаются:</w:t>
      </w:r>
      <w:bookmarkEnd w:id="35"/>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 соответствии с границами, определенными кадастровыми планами земельных участков;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6" w:name="sub_122427"/>
      <w:r w:rsidRPr="003B1FDD">
        <w:rPr>
          <w:rFonts w:ascii="Times New Roman" w:eastAsia="Times New Roman" w:hAnsi="Times New Roman" w:cs="Times New Roman"/>
          <w:color w:val="000000"/>
          <w:sz w:val="26"/>
          <w:szCs w:val="26"/>
          <w:lang w:eastAsia="ru-RU"/>
        </w:rPr>
        <w:t>- Соглашением на уборку и очистку прилегающей территории.</w:t>
      </w:r>
      <w:bookmarkEnd w:id="36"/>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Размер прилегающей (закрепленной) территории, определенный настоящими Правилами, может быть увеличен по соглашению сторон.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7" w:name="sub_122428"/>
      <w:r w:rsidRPr="003B1FDD">
        <w:rPr>
          <w:rFonts w:ascii="Times New Roman" w:eastAsia="Times New Roman" w:hAnsi="Times New Roman" w:cs="Times New Roman"/>
          <w:color w:val="000000"/>
          <w:sz w:val="26"/>
          <w:szCs w:val="26"/>
          <w:lang w:eastAsia="ru-RU"/>
        </w:rPr>
        <w:t xml:space="preserve">5.3.1.3. Собственники зданий (помещений в них) и сооружений, включая временные сооружения, должны принимать участие в благоустройстве территории населенного пункта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 порядке, установленном настоящими Правилами.</w:t>
      </w:r>
      <w:bookmarkEnd w:id="37"/>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8" w:name="sub_122429"/>
      <w:r w:rsidRPr="003B1FDD">
        <w:rPr>
          <w:rFonts w:ascii="Times New Roman" w:eastAsia="Times New Roman" w:hAnsi="Times New Roman" w:cs="Times New Roman"/>
          <w:color w:val="000000"/>
          <w:sz w:val="26"/>
          <w:szCs w:val="26"/>
          <w:lang w:eastAsia="ru-RU"/>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bookmarkEnd w:id="38"/>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w:t>
      </w:r>
      <w:r w:rsidRPr="003B1FDD">
        <w:rPr>
          <w:rFonts w:ascii="Times New Roman" w:eastAsia="Times New Roman" w:hAnsi="Times New Roman" w:cs="Times New Roman"/>
          <w:color w:val="000000"/>
          <w:sz w:val="26"/>
          <w:szCs w:val="26"/>
          <w:lang w:eastAsia="ru-RU"/>
        </w:rPr>
        <w:lastRenderedPageBreak/>
        <w:t>хозяйственной, предпринимательской и иной приносящей доход деятельности с территории земельного участка.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3B1FDD">
        <w:rPr>
          <w:rFonts w:ascii="Times New Roman" w:eastAsia="Times New Roman" w:hAnsi="Times New Roman" w:cs="Times New Roman"/>
          <w:color w:val="000000"/>
          <w:sz w:val="26"/>
          <w:szCs w:val="26"/>
          <w:lang w:eastAsia="ru-RU"/>
        </w:rPr>
        <w:t>отмостку</w:t>
      </w:r>
      <w:proofErr w:type="spellEnd"/>
      <w:r w:rsidRPr="003B1FDD">
        <w:rPr>
          <w:rFonts w:ascii="Times New Roman" w:eastAsia="Times New Roman" w:hAnsi="Times New Roman" w:cs="Times New Roman"/>
          <w:color w:val="000000"/>
          <w:sz w:val="26"/>
          <w:szCs w:val="26"/>
          <w:lang w:eastAsia="ru-RU"/>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39" w:name="sub_3145"/>
      <w:r w:rsidRPr="003B1FDD">
        <w:rPr>
          <w:rFonts w:ascii="Times New Roman" w:eastAsia="Times New Roman" w:hAnsi="Times New Roman" w:cs="Times New Roman"/>
          <w:color w:val="000000"/>
          <w:sz w:val="26"/>
          <w:szCs w:val="26"/>
          <w:lang w:eastAsia="ru-RU"/>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bookmarkEnd w:id="39"/>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3B1FDD">
        <w:rPr>
          <w:rFonts w:ascii="Times New Roman" w:eastAsia="Times New Roman" w:hAnsi="Times New Roman" w:cs="Times New Roman"/>
          <w:color w:val="000000"/>
          <w:sz w:val="26"/>
          <w:szCs w:val="26"/>
          <w:lang w:eastAsia="ru-RU"/>
        </w:rPr>
        <w:t>отмостку</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0" w:name="sub_3149"/>
      <w:r w:rsidRPr="003B1FDD">
        <w:rPr>
          <w:rFonts w:ascii="Times New Roman" w:eastAsia="Times New Roman" w:hAnsi="Times New Roman" w:cs="Times New Roman"/>
          <w:color w:val="000000"/>
          <w:sz w:val="26"/>
          <w:szCs w:val="26"/>
          <w:lang w:eastAsia="ru-RU"/>
        </w:rPr>
        <w:t xml:space="preserve">В случае, если границы земельного участка определены по </w:t>
      </w:r>
      <w:proofErr w:type="spellStart"/>
      <w:r w:rsidRPr="003B1FDD">
        <w:rPr>
          <w:rFonts w:ascii="Times New Roman" w:eastAsia="Times New Roman" w:hAnsi="Times New Roman" w:cs="Times New Roman"/>
          <w:color w:val="000000"/>
          <w:sz w:val="26"/>
          <w:szCs w:val="26"/>
          <w:lang w:eastAsia="ru-RU"/>
        </w:rPr>
        <w:t>отмостку</w:t>
      </w:r>
      <w:proofErr w:type="spellEnd"/>
      <w:r w:rsidRPr="003B1FDD">
        <w:rPr>
          <w:rFonts w:ascii="Times New Roman" w:eastAsia="Times New Roman" w:hAnsi="Times New Roman" w:cs="Times New Roman"/>
          <w:color w:val="000000"/>
          <w:sz w:val="26"/>
          <w:szCs w:val="26"/>
          <w:lang w:eastAsia="ru-RU"/>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bookmarkEnd w:id="40"/>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1" w:name="sub_122430"/>
      <w:r w:rsidRPr="003B1FDD">
        <w:rPr>
          <w:rFonts w:ascii="Times New Roman" w:eastAsia="Times New Roman" w:hAnsi="Times New Roman" w:cs="Times New Roman"/>
          <w:color w:val="000000"/>
          <w:sz w:val="26"/>
          <w:szCs w:val="26"/>
          <w:lang w:eastAsia="ru-RU"/>
        </w:rPr>
        <w:lastRenderedPageBreak/>
        <w:t>5.3.1.5. Юридические, физические лица, индивидуальные предприниматели, за исключением лиц, указанных в </w:t>
      </w:r>
      <w:bookmarkEnd w:id="41"/>
      <w:r w:rsidRPr="003B1FDD">
        <w:rPr>
          <w:rFonts w:ascii="Times New Roman" w:eastAsia="Times New Roman" w:hAnsi="Times New Roman" w:cs="Times New Roman"/>
          <w:color w:val="000000"/>
          <w:sz w:val="26"/>
          <w:szCs w:val="26"/>
          <w:lang w:eastAsia="ru-RU"/>
        </w:rPr>
        <w:fldChar w:fldCharType="begin"/>
      </w:r>
      <w:r w:rsidRPr="003B1FDD">
        <w:rPr>
          <w:rFonts w:ascii="Times New Roman" w:eastAsia="Times New Roman" w:hAnsi="Times New Roman" w:cs="Times New Roman"/>
          <w:color w:val="000000"/>
          <w:sz w:val="26"/>
          <w:szCs w:val="26"/>
          <w:lang w:eastAsia="ru-RU"/>
        </w:rPr>
        <w:instrText xml:space="preserve"> HYPERLINK "https://pravo-search.minjust.ru/bigs/portal.html" \l "sub_314" </w:instrText>
      </w:r>
      <w:r w:rsidRPr="003B1FDD">
        <w:rPr>
          <w:rFonts w:ascii="Times New Roman" w:eastAsia="Times New Roman" w:hAnsi="Times New Roman" w:cs="Times New Roman"/>
          <w:color w:val="000000"/>
          <w:sz w:val="26"/>
          <w:szCs w:val="26"/>
          <w:lang w:eastAsia="ru-RU"/>
        </w:rPr>
        <w:fldChar w:fldCharType="separate"/>
      </w:r>
      <w:r w:rsidRPr="003B1FDD">
        <w:rPr>
          <w:rFonts w:ascii="Times New Roman" w:eastAsia="Times New Roman" w:hAnsi="Times New Roman" w:cs="Times New Roman"/>
          <w:color w:val="000000"/>
          <w:sz w:val="26"/>
          <w:szCs w:val="26"/>
          <w:lang w:eastAsia="ru-RU"/>
        </w:rPr>
        <w:t>пункте 5.3.1.4</w:t>
      </w:r>
      <w:r w:rsidRPr="003B1FDD">
        <w:rPr>
          <w:rFonts w:ascii="Times New Roman" w:eastAsia="Times New Roman" w:hAnsi="Times New Roman" w:cs="Times New Roman"/>
          <w:color w:val="000000"/>
          <w:sz w:val="26"/>
          <w:szCs w:val="26"/>
          <w:lang w:eastAsia="ru-RU"/>
        </w:rPr>
        <w:fldChar w:fldCharType="end"/>
      </w:r>
      <w:r w:rsidRPr="003B1FDD">
        <w:rPr>
          <w:rFonts w:ascii="Times New Roman" w:eastAsia="Times New Roman" w:hAnsi="Times New Roman" w:cs="Times New Roman"/>
          <w:color w:val="000000"/>
          <w:sz w:val="26"/>
          <w:szCs w:val="26"/>
          <w:lang w:eastAsia="ru-RU"/>
        </w:rPr>
        <w:t>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15 м от границы земельного участка.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2" w:name="sub_315"/>
      <w:r w:rsidRPr="003B1FDD">
        <w:rPr>
          <w:rFonts w:ascii="Times New Roman" w:eastAsia="Times New Roman" w:hAnsi="Times New Roman" w:cs="Times New Roman"/>
          <w:color w:val="000000"/>
          <w:sz w:val="26"/>
          <w:szCs w:val="26"/>
          <w:lang w:eastAsia="ru-RU"/>
        </w:rPr>
        <w:t xml:space="preserve">5.3.1.6. Администрация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за счет средств бюджета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обеспечивает:</w:t>
      </w:r>
      <w:bookmarkEnd w:id="42"/>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содержание объектов внешнего благоустройства, являющихся собственностью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а также </w:t>
      </w:r>
      <w:proofErr w:type="gramStart"/>
      <w:r w:rsidRPr="003B1FDD">
        <w:rPr>
          <w:rFonts w:ascii="Times New Roman" w:eastAsia="Times New Roman" w:hAnsi="Times New Roman" w:cs="Times New Roman"/>
          <w:color w:val="000000"/>
          <w:sz w:val="26"/>
          <w:szCs w:val="26"/>
          <w:lang w:eastAsia="ru-RU"/>
        </w:rPr>
        <w:t>иных объектов благоустройства</w:t>
      </w:r>
      <w:proofErr w:type="gramEnd"/>
      <w:r w:rsidRPr="003B1FDD">
        <w:rPr>
          <w:rFonts w:ascii="Times New Roman" w:eastAsia="Times New Roman" w:hAnsi="Times New Roman" w:cs="Times New Roman"/>
          <w:color w:val="000000"/>
          <w:sz w:val="26"/>
          <w:szCs w:val="26"/>
          <w:lang w:eastAsia="ru-RU"/>
        </w:rPr>
        <w:t xml:space="preserve"> находящихся на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до определения их принадлежности и оформления права собственности;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организацию мероприятий по озеленению территории населенного пункта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проведение иных мероприятий по благоустройству территории населенного </w:t>
      </w:r>
      <w:proofErr w:type="gramStart"/>
      <w:r w:rsidRPr="003B1FDD">
        <w:rPr>
          <w:rFonts w:ascii="Times New Roman" w:eastAsia="Times New Roman" w:hAnsi="Times New Roman" w:cs="Times New Roman"/>
          <w:color w:val="000000"/>
          <w:sz w:val="26"/>
          <w:szCs w:val="26"/>
          <w:lang w:eastAsia="ru-RU"/>
        </w:rPr>
        <w:t>пункта  в</w:t>
      </w:r>
      <w:proofErr w:type="gramEnd"/>
      <w:r w:rsidRPr="003B1FDD">
        <w:rPr>
          <w:rFonts w:ascii="Times New Roman" w:eastAsia="Times New Roman" w:hAnsi="Times New Roman" w:cs="Times New Roman"/>
          <w:color w:val="000000"/>
          <w:sz w:val="26"/>
          <w:szCs w:val="26"/>
          <w:lang w:eastAsia="ru-RU"/>
        </w:rPr>
        <w:t xml:space="preserve"> соответствии с законодательством и настоящими Правилами.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3" w:name="sub_318"/>
      <w:r w:rsidRPr="003B1FDD">
        <w:rPr>
          <w:rFonts w:ascii="Times New Roman" w:eastAsia="Times New Roman" w:hAnsi="Times New Roman" w:cs="Times New Roman"/>
          <w:color w:val="000000"/>
          <w:sz w:val="26"/>
          <w:szCs w:val="26"/>
          <w:lang w:eastAsia="ru-RU"/>
        </w:rPr>
        <w:t xml:space="preserve">5.3.1.7. На всей территории населенного пункта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bookmarkEnd w:id="43"/>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4" w:name="sub_319"/>
      <w:r w:rsidRPr="003B1FDD">
        <w:rPr>
          <w:rFonts w:ascii="Times New Roman" w:eastAsia="Times New Roman" w:hAnsi="Times New Roman" w:cs="Times New Roman"/>
          <w:color w:val="000000"/>
          <w:sz w:val="26"/>
          <w:szCs w:val="26"/>
          <w:lang w:eastAsia="ru-RU"/>
        </w:rPr>
        <w:t xml:space="preserve">5.3.1.8. На всей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bookmarkEnd w:id="44"/>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5" w:name="sub_3110"/>
      <w:r w:rsidRPr="003B1FDD">
        <w:rPr>
          <w:rFonts w:ascii="Times New Roman" w:eastAsia="Times New Roman" w:hAnsi="Times New Roman" w:cs="Times New Roman"/>
          <w:color w:val="000000"/>
          <w:sz w:val="26"/>
          <w:szCs w:val="26"/>
          <w:lang w:eastAsia="ru-RU"/>
        </w:rPr>
        <w:t xml:space="preserve">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bookmarkEnd w:id="45"/>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6" w:name="sub_3111"/>
      <w:r w:rsidRPr="003B1FDD">
        <w:rPr>
          <w:rFonts w:ascii="Times New Roman" w:eastAsia="Times New Roman" w:hAnsi="Times New Roman" w:cs="Times New Roman"/>
          <w:color w:val="000000"/>
          <w:sz w:val="26"/>
          <w:szCs w:val="26"/>
          <w:lang w:eastAsia="ru-RU"/>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bookmarkEnd w:id="46"/>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7" w:name="sub_3112"/>
      <w:r w:rsidRPr="003B1FDD">
        <w:rPr>
          <w:rFonts w:ascii="Times New Roman" w:eastAsia="Times New Roman" w:hAnsi="Times New Roman" w:cs="Times New Roman"/>
          <w:color w:val="000000"/>
          <w:sz w:val="26"/>
          <w:szCs w:val="26"/>
          <w:lang w:eastAsia="ru-RU"/>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bookmarkEnd w:id="47"/>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8" w:name="sub_3113"/>
      <w:r w:rsidRPr="003B1FDD">
        <w:rPr>
          <w:rFonts w:ascii="Times New Roman" w:eastAsia="Times New Roman" w:hAnsi="Times New Roman" w:cs="Times New Roman"/>
          <w:color w:val="000000"/>
          <w:sz w:val="26"/>
          <w:szCs w:val="26"/>
          <w:lang w:eastAsia="ru-RU"/>
        </w:rPr>
        <w:lastRenderedPageBreak/>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bookmarkEnd w:id="48"/>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49" w:name="sub_3114"/>
      <w:r w:rsidRPr="003B1FDD">
        <w:rPr>
          <w:rFonts w:ascii="Times New Roman" w:eastAsia="Times New Roman" w:hAnsi="Times New Roman" w:cs="Times New Roman"/>
          <w:color w:val="000000"/>
          <w:sz w:val="26"/>
          <w:szCs w:val="26"/>
          <w:lang w:eastAsia="ru-RU"/>
        </w:rPr>
        <w:t>5.3.1.13.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bookmarkEnd w:id="49"/>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 Организация уборки 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Уборка 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осуществляется в соответствии с правилами и нормами действующего законодательства и настоящими Правилами.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Уборка 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подразделяется на весенне-летнюю и осенне-зимнюю уборку.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5.3.2.1. Уборка территорий в осенне-зимний период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5.3.2.1.1. Осенне-зимняя уборка 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3B1FDD">
        <w:rPr>
          <w:rFonts w:ascii="Times New Roman" w:eastAsia="Times New Roman" w:hAnsi="Times New Roman" w:cs="Times New Roman"/>
          <w:color w:val="000000"/>
          <w:sz w:val="26"/>
          <w:szCs w:val="26"/>
          <w:lang w:eastAsia="ru-RU"/>
        </w:rPr>
        <w:t>противогололедными</w:t>
      </w:r>
      <w:proofErr w:type="spellEnd"/>
      <w:r w:rsidRPr="003B1FDD">
        <w:rPr>
          <w:rFonts w:ascii="Times New Roman" w:eastAsia="Times New Roman" w:hAnsi="Times New Roman" w:cs="Times New Roman"/>
          <w:color w:val="000000"/>
          <w:sz w:val="26"/>
          <w:szCs w:val="26"/>
          <w:lang w:eastAsia="ru-RU"/>
        </w:rPr>
        <w:t xml:space="preserve"> препаратами и т. 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5.3.2.1.2. Период осенне-зимней уборки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устанавливается с 01 ноября текущего календарного года по 15 апреля следующего календарного года.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50" w:name="sub_3223"/>
      <w:r w:rsidRPr="003B1FDD">
        <w:rPr>
          <w:rFonts w:ascii="Times New Roman" w:eastAsia="Times New Roman" w:hAnsi="Times New Roman" w:cs="Times New Roman"/>
          <w:color w:val="000000"/>
          <w:sz w:val="26"/>
          <w:szCs w:val="26"/>
          <w:lang w:eastAsia="ru-RU"/>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bookmarkEnd w:id="50"/>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Собственники земельных участков, иные лица, отвечающие за уборку городских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3B1FDD">
        <w:rPr>
          <w:rFonts w:ascii="Times New Roman" w:eastAsia="Times New Roman" w:hAnsi="Times New Roman" w:cs="Times New Roman"/>
          <w:color w:val="000000"/>
          <w:sz w:val="26"/>
          <w:szCs w:val="26"/>
          <w:lang w:eastAsia="ru-RU"/>
        </w:rPr>
        <w:t>противогололедных</w:t>
      </w:r>
      <w:proofErr w:type="spellEnd"/>
      <w:r w:rsidRPr="003B1FDD">
        <w:rPr>
          <w:rFonts w:ascii="Times New Roman" w:eastAsia="Times New Roman" w:hAnsi="Times New Roman" w:cs="Times New Roman"/>
          <w:color w:val="000000"/>
          <w:sz w:val="26"/>
          <w:szCs w:val="26"/>
          <w:lang w:eastAsia="ru-RU"/>
        </w:rPr>
        <w:t xml:space="preserve"> препаратов.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51" w:name="sub_3224"/>
      <w:r w:rsidRPr="003B1FDD">
        <w:rPr>
          <w:rFonts w:ascii="Times New Roman" w:eastAsia="Times New Roman" w:hAnsi="Times New Roman" w:cs="Times New Roman"/>
          <w:color w:val="000000"/>
          <w:sz w:val="26"/>
          <w:szCs w:val="26"/>
          <w:lang w:eastAsia="ru-RU"/>
        </w:rPr>
        <w:t>5.3.2.1.4. В период осенне-зимней уборки проводится:</w:t>
      </w:r>
      <w:bookmarkEnd w:id="51"/>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ежедневное подметание территорий с твердым покрытием;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ежедневный сбор мусора со всей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немедленная очистка дорожек от снега при снегопадах. Формирование снежных валов и куч на заранее подготовленной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при возникновении скользкости или образовании гололеда - посыпка дорожек песком, </w:t>
      </w:r>
      <w:proofErr w:type="spellStart"/>
      <w:r w:rsidRPr="003B1FDD">
        <w:rPr>
          <w:rFonts w:ascii="Times New Roman" w:eastAsia="Times New Roman" w:hAnsi="Times New Roman" w:cs="Times New Roman"/>
          <w:color w:val="000000"/>
          <w:sz w:val="26"/>
          <w:szCs w:val="26"/>
          <w:lang w:eastAsia="ru-RU"/>
        </w:rPr>
        <w:t>пескосоляной</w:t>
      </w:r>
      <w:proofErr w:type="spellEnd"/>
      <w:r w:rsidRPr="003B1FDD">
        <w:rPr>
          <w:rFonts w:ascii="Times New Roman" w:eastAsia="Times New Roman" w:hAnsi="Times New Roman" w:cs="Times New Roman"/>
          <w:color w:val="000000"/>
          <w:sz w:val="26"/>
          <w:szCs w:val="26"/>
          <w:lang w:eastAsia="ru-RU"/>
        </w:rPr>
        <w:t xml:space="preserve"> смесью или иными </w:t>
      </w:r>
      <w:proofErr w:type="spellStart"/>
      <w:r w:rsidRPr="003B1FDD">
        <w:rPr>
          <w:rFonts w:ascii="Times New Roman" w:eastAsia="Times New Roman" w:hAnsi="Times New Roman" w:cs="Times New Roman"/>
          <w:color w:val="000000"/>
          <w:sz w:val="26"/>
          <w:szCs w:val="26"/>
          <w:lang w:eastAsia="ru-RU"/>
        </w:rPr>
        <w:t>противогололедными</w:t>
      </w:r>
      <w:proofErr w:type="spellEnd"/>
      <w:r w:rsidRPr="003B1FDD">
        <w:rPr>
          <w:rFonts w:ascii="Times New Roman" w:eastAsia="Times New Roman" w:hAnsi="Times New Roman" w:cs="Times New Roman"/>
          <w:color w:val="000000"/>
          <w:sz w:val="26"/>
          <w:szCs w:val="26"/>
          <w:lang w:eastAsia="ru-RU"/>
        </w:rPr>
        <w:t xml:space="preserve"> материалами;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скалывание образовавшейся наледи. Территория должна быть очищена от снега и наледи до твердого покрытия;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уборка мусора из урн по мере накопления, но не реже чем 1 раз в неделю;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3B1FDD">
        <w:rPr>
          <w:rFonts w:ascii="Times New Roman" w:eastAsia="Times New Roman" w:hAnsi="Times New Roman" w:cs="Times New Roman"/>
          <w:color w:val="000000"/>
          <w:sz w:val="26"/>
          <w:szCs w:val="26"/>
          <w:lang w:eastAsia="ru-RU"/>
        </w:rPr>
        <w:t>зауживания</w:t>
      </w:r>
      <w:proofErr w:type="spellEnd"/>
      <w:r w:rsidRPr="003B1FDD">
        <w:rPr>
          <w:rFonts w:ascii="Times New Roman" w:eastAsia="Times New Roman" w:hAnsi="Times New Roman" w:cs="Times New Roman"/>
          <w:color w:val="000000"/>
          <w:sz w:val="26"/>
          <w:szCs w:val="26"/>
          <w:lang w:eastAsia="ru-RU"/>
        </w:rPr>
        <w:t xml:space="preserve"> проезжей части и тротуаров;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 наступлением календарной весны - рыхление снега и организация отвода талых вод.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5.3.2.1.5. К первоочередным операциям с наступлением календарной зимы относятся: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уборка кровель;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обработка проезжей части дороги </w:t>
      </w:r>
      <w:proofErr w:type="spellStart"/>
      <w:r w:rsidRPr="003B1FDD">
        <w:rPr>
          <w:rFonts w:ascii="Times New Roman" w:eastAsia="Times New Roman" w:hAnsi="Times New Roman" w:cs="Times New Roman"/>
          <w:color w:val="000000"/>
          <w:sz w:val="26"/>
          <w:szCs w:val="26"/>
          <w:lang w:eastAsia="ru-RU"/>
        </w:rPr>
        <w:t>противогололедными</w:t>
      </w:r>
      <w:proofErr w:type="spellEnd"/>
      <w:r w:rsidRPr="003B1FDD">
        <w:rPr>
          <w:rFonts w:ascii="Times New Roman" w:eastAsia="Times New Roman" w:hAnsi="Times New Roman" w:cs="Times New Roman"/>
          <w:color w:val="000000"/>
          <w:sz w:val="26"/>
          <w:szCs w:val="26"/>
          <w:lang w:eastAsia="ru-RU"/>
        </w:rPr>
        <w:t xml:space="preserve"> препаратами;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сгребание и подметание снега;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формирование снежного вала для последующего вывоза;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 операциям второй очереди относятся: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удаление снега (вывоз);</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зачистка дорожных лотков после удаления снега;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скалывание льда и удаление снежно-ледяных образований.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5.3.2.1.6. Тротуары и другие пешеходные зоны в многоэтажной жилой застройке, имеющие усовершенствованное покрытие (асфальт, бетон, тротуарная </w:t>
      </w:r>
      <w:r w:rsidRPr="003B1FDD">
        <w:rPr>
          <w:rFonts w:ascii="Times New Roman" w:eastAsia="Times New Roman" w:hAnsi="Times New Roman" w:cs="Times New Roman"/>
          <w:color w:val="000000"/>
          <w:sz w:val="26"/>
          <w:szCs w:val="26"/>
          <w:lang w:eastAsia="ru-RU"/>
        </w:rPr>
        <w:lastRenderedPageBreak/>
        <w:t>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5.3.2.1.7. Запрещается вывоз снега на не согласованные в установленном порядке места.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Определение мест временного складирования снега определяется администрацией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5.3.2.1.8. После снеготаяния места временного складирования снега должны быть очищены от мусора и благоустроены.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3B1FDD">
        <w:rPr>
          <w:rFonts w:ascii="Times New Roman" w:eastAsia="Times New Roman" w:hAnsi="Times New Roman" w:cs="Times New Roman"/>
          <w:color w:val="000000"/>
          <w:sz w:val="26"/>
          <w:szCs w:val="26"/>
          <w:lang w:eastAsia="ru-RU"/>
        </w:rPr>
        <w:t>прибордюрных</w:t>
      </w:r>
      <w:proofErr w:type="spellEnd"/>
      <w:r w:rsidRPr="003B1FDD">
        <w:rPr>
          <w:rFonts w:ascii="Times New Roman" w:eastAsia="Times New Roman" w:hAnsi="Times New Roman" w:cs="Times New Roman"/>
          <w:color w:val="000000"/>
          <w:sz w:val="26"/>
          <w:szCs w:val="26"/>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5.3.2.2. Уборка территорий в весенне-летний период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5.3.2.2.2. Период весенне-летней уборки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w:t>
      </w:r>
      <w:r w:rsidRPr="003B1FDD">
        <w:rPr>
          <w:rFonts w:ascii="Times New Roman" w:eastAsia="Times New Roman" w:hAnsi="Times New Roman" w:cs="Times New Roman"/>
          <w:color w:val="000000"/>
          <w:sz w:val="26"/>
          <w:szCs w:val="26"/>
          <w:lang w:eastAsia="ru-RU"/>
        </w:rPr>
        <w:lastRenderedPageBreak/>
        <w:t>весенне-летнюю уборку соответствующей территории путем заключения договоров со специализированными организациями.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5.3.2.2.4. В период весенне-летней уборки на территории населенного пункта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проводятся следующие виды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52" w:name="sub_32142"/>
      <w:r w:rsidRPr="003B1FDD">
        <w:rPr>
          <w:rFonts w:ascii="Times New Roman" w:eastAsia="Times New Roman" w:hAnsi="Times New Roman" w:cs="Times New Roman"/>
          <w:color w:val="000000"/>
          <w:sz w:val="26"/>
          <w:szCs w:val="26"/>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bookmarkEnd w:id="52"/>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ежедневная поливка твердого покрытия при температуре более 25°С;</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53" w:name="sub_32147"/>
      <w:r w:rsidRPr="003B1FDD">
        <w:rPr>
          <w:rFonts w:ascii="Times New Roman" w:eastAsia="Times New Roman" w:hAnsi="Times New Roman" w:cs="Times New Roman"/>
          <w:color w:val="000000"/>
          <w:sz w:val="26"/>
          <w:szCs w:val="26"/>
          <w:lang w:eastAsia="ru-RU"/>
        </w:rPr>
        <w:t>- ежедневная уборка мусора из урн;</w:t>
      </w:r>
      <w:bookmarkEnd w:id="53"/>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еженедельное подметание всей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еженедельная промывка от пыли и грязи твердых покрытий;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сбор и вывоз упавших веток и другого растительного мусора;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содержание урн (очистка, покраска, ремонт или замена);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ремонт дорог и тротуаров;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5.3.2.2.5. Особенности уборки дорог:</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подметание проезжей части осуществляется дорожно-уборочными машинами с предварительным увлажнением;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уборка проезжей части осуществляется подметально-уборочными машинами с вакуумной подборкой мусора;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w:t>
      </w:r>
      <w:proofErr w:type="spellStart"/>
      <w:r w:rsidRPr="003B1FDD">
        <w:rPr>
          <w:rFonts w:ascii="Times New Roman" w:eastAsia="Times New Roman" w:hAnsi="Times New Roman" w:cs="Times New Roman"/>
          <w:color w:val="000000"/>
          <w:sz w:val="26"/>
          <w:szCs w:val="26"/>
          <w:lang w:eastAsia="ru-RU"/>
        </w:rPr>
        <w:t>шумозащитные</w:t>
      </w:r>
      <w:proofErr w:type="spellEnd"/>
      <w:r w:rsidRPr="003B1FDD">
        <w:rPr>
          <w:rFonts w:ascii="Times New Roman" w:eastAsia="Times New Roman" w:hAnsi="Times New Roman" w:cs="Times New Roman"/>
          <w:color w:val="000000"/>
          <w:sz w:val="26"/>
          <w:szCs w:val="26"/>
          <w:lang w:eastAsia="ru-RU"/>
        </w:rPr>
        <w:t xml:space="preserve"> стенки, металлические ограждения, дорожные знаки и средства наружной информации подлежат промывке;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5.3.2.2.6. Работы по подметанию дворовых территорий многоэтажной жилой застройки, </w:t>
      </w:r>
      <w:proofErr w:type="spellStart"/>
      <w:r w:rsidRPr="003B1FDD">
        <w:rPr>
          <w:rFonts w:ascii="Times New Roman" w:eastAsia="Times New Roman" w:hAnsi="Times New Roman" w:cs="Times New Roman"/>
          <w:color w:val="000000"/>
          <w:sz w:val="26"/>
          <w:szCs w:val="26"/>
          <w:lang w:eastAsia="ru-RU"/>
        </w:rPr>
        <w:t>внутридворовых</w:t>
      </w:r>
      <w:proofErr w:type="spellEnd"/>
      <w:r w:rsidRPr="003B1FDD">
        <w:rPr>
          <w:rFonts w:ascii="Times New Roman" w:eastAsia="Times New Roman" w:hAnsi="Times New Roman" w:cs="Times New Roman"/>
          <w:color w:val="000000"/>
          <w:sz w:val="26"/>
          <w:szCs w:val="26"/>
          <w:lang w:eastAsia="ru-RU"/>
        </w:rPr>
        <w:t xml:space="preserve"> проездов и тротуаров (не входящих в состав придомовой территории), их мойка осуществляются до 8.00 часов утра.</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5.3.2.3. Очистка территорий от мусора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54" w:name="sub_3231"/>
      <w:r w:rsidRPr="003B1FDD">
        <w:rPr>
          <w:rFonts w:ascii="Times New Roman" w:eastAsia="Times New Roman" w:hAnsi="Times New Roman" w:cs="Times New Roman"/>
          <w:color w:val="000000"/>
          <w:sz w:val="26"/>
          <w:szCs w:val="26"/>
          <w:lang w:eastAsia="ru-RU"/>
        </w:rPr>
        <w:t> </w:t>
      </w:r>
      <w:bookmarkEnd w:id="54"/>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5.3.2.3.1. Данный раздел определяет требования к организации очистки территорий от бытового мусора всех видов.</w:t>
      </w:r>
      <w:bookmarkStart w:id="55" w:name="sub_3232"/>
      <w:bookmarkEnd w:id="55"/>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5.3.2.3.2. В случаях, предусмотренных пунктом 3.3.11.3 настоящих Правил для организации очистки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от ТКО и КГМ администрация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определяет места расположения контейнерных площадок сбора ТКО и площадок сбора КГМ на 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 образования совмещенных, укрупненных контейнерных площадок.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Возведение, организация содержания и технического обслуживания указанных контейнерных площадок, за исключением случаев, указанных в </w:t>
      </w:r>
      <w:hyperlink r:id="rId61" w:anchor="sub_3234" w:history="1">
        <w:r w:rsidRPr="003B1FDD">
          <w:rPr>
            <w:rFonts w:ascii="Times New Roman" w:eastAsia="Times New Roman" w:hAnsi="Times New Roman" w:cs="Times New Roman"/>
            <w:color w:val="000000"/>
            <w:sz w:val="26"/>
            <w:szCs w:val="26"/>
            <w:lang w:eastAsia="ru-RU"/>
          </w:rPr>
          <w:t>пункте 5.3.2.3.4</w:t>
        </w:r>
      </w:hyperlink>
      <w:r w:rsidRPr="003B1FDD">
        <w:rPr>
          <w:rFonts w:ascii="Times New Roman" w:eastAsia="Times New Roman" w:hAnsi="Times New Roman" w:cs="Times New Roman"/>
          <w:color w:val="000000"/>
          <w:sz w:val="26"/>
          <w:szCs w:val="26"/>
          <w:lang w:eastAsia="ru-RU"/>
        </w:rPr>
        <w:t>, осуществляется Управляющими компаниями, ТСЖ, юридическими лицами, индивидуальными предпринимателями в установленном законом порядке.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5.3.2.3.3. Физические лица и юридические лица, индивидуальные предприниматели, за исключением указанных в </w:t>
      </w:r>
      <w:hyperlink r:id="rId62" w:anchor="sub_3234" w:history="1">
        <w:r w:rsidRPr="003B1FDD">
          <w:rPr>
            <w:rFonts w:ascii="Times New Roman" w:eastAsia="Times New Roman" w:hAnsi="Times New Roman" w:cs="Times New Roman"/>
            <w:color w:val="000000"/>
            <w:sz w:val="26"/>
            <w:szCs w:val="26"/>
            <w:lang w:eastAsia="ru-RU"/>
          </w:rPr>
          <w:t>пункте 5.3.2.3.4</w:t>
        </w:r>
      </w:hyperlink>
      <w:r w:rsidRPr="003B1FDD">
        <w:rPr>
          <w:rFonts w:ascii="Times New Roman" w:eastAsia="Times New Roman" w:hAnsi="Times New Roman" w:cs="Times New Roman"/>
          <w:color w:val="000000"/>
          <w:sz w:val="26"/>
          <w:szCs w:val="26"/>
          <w:lang w:eastAsia="ru-RU"/>
        </w:rPr>
        <w:t>, обязаны заключить договор на сбор и вывоз бытового мусора со специализированной организацией.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63" w:anchor="sub_3232" w:history="1">
        <w:r w:rsidRPr="003B1FDD">
          <w:rPr>
            <w:rFonts w:ascii="Times New Roman" w:eastAsia="Times New Roman" w:hAnsi="Times New Roman" w:cs="Times New Roman"/>
            <w:color w:val="000000"/>
            <w:sz w:val="26"/>
            <w:szCs w:val="26"/>
            <w:lang w:eastAsia="ru-RU"/>
          </w:rPr>
          <w:t>пунктом 5.3.2.3.2 </w:t>
        </w:r>
      </w:hyperlink>
      <w:r w:rsidRPr="003B1FDD">
        <w:rPr>
          <w:rFonts w:ascii="Times New Roman" w:eastAsia="Times New Roman" w:hAnsi="Times New Roman" w:cs="Times New Roman"/>
          <w:color w:val="000000"/>
          <w:sz w:val="26"/>
          <w:szCs w:val="26"/>
          <w:lang w:eastAsia="ru-RU"/>
        </w:rPr>
        <w:t>и указанных в договоре со специализированной организацией.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56" w:name="sub_32323"/>
      <w:r w:rsidRPr="003B1FDD">
        <w:rPr>
          <w:rFonts w:ascii="Times New Roman" w:eastAsia="Times New Roman" w:hAnsi="Times New Roman" w:cs="Times New Roman"/>
          <w:color w:val="000000"/>
          <w:sz w:val="26"/>
          <w:szCs w:val="26"/>
          <w:lang w:eastAsia="ru-RU"/>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bookmarkEnd w:id="56"/>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57" w:name="sub_3234"/>
      <w:r w:rsidRPr="003B1FDD">
        <w:rPr>
          <w:rFonts w:ascii="Times New Roman" w:eastAsia="Times New Roman" w:hAnsi="Times New Roman" w:cs="Times New Roman"/>
          <w:color w:val="000000"/>
          <w:sz w:val="26"/>
          <w:szCs w:val="26"/>
          <w:lang w:eastAsia="ru-RU"/>
        </w:rPr>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bookmarkEnd w:id="57"/>
      <w:r w:rsidRPr="003B1FDD">
        <w:rPr>
          <w:rFonts w:ascii="Times New Roman" w:eastAsia="Times New Roman" w:hAnsi="Times New Roman" w:cs="Times New Roman"/>
          <w:color w:val="000000"/>
          <w:sz w:val="26"/>
          <w:szCs w:val="26"/>
          <w:lang w:eastAsia="ru-RU"/>
        </w:rPr>
        <w:fldChar w:fldCharType="begin"/>
      </w:r>
      <w:r w:rsidRPr="003B1FDD">
        <w:rPr>
          <w:rFonts w:ascii="Times New Roman" w:eastAsia="Times New Roman" w:hAnsi="Times New Roman" w:cs="Times New Roman"/>
          <w:color w:val="000000"/>
          <w:sz w:val="26"/>
          <w:szCs w:val="26"/>
          <w:lang w:eastAsia="ru-RU"/>
        </w:rPr>
        <w:instrText xml:space="preserve"> HYPERLINK "https://pravo-search.minjust.ru/bigs/portal.html" \l "sub_32313" </w:instrText>
      </w:r>
      <w:r w:rsidRPr="003B1FDD">
        <w:rPr>
          <w:rFonts w:ascii="Times New Roman" w:eastAsia="Times New Roman" w:hAnsi="Times New Roman" w:cs="Times New Roman"/>
          <w:color w:val="000000"/>
          <w:sz w:val="26"/>
          <w:szCs w:val="26"/>
          <w:lang w:eastAsia="ru-RU"/>
        </w:rPr>
        <w:fldChar w:fldCharType="separate"/>
      </w:r>
      <w:r w:rsidRPr="003B1FDD">
        <w:rPr>
          <w:rFonts w:ascii="Times New Roman" w:eastAsia="Times New Roman" w:hAnsi="Times New Roman" w:cs="Times New Roman"/>
          <w:color w:val="000000"/>
          <w:sz w:val="26"/>
          <w:szCs w:val="26"/>
          <w:lang w:eastAsia="ru-RU"/>
        </w:rPr>
        <w:t>пункта 5.3.2.3.13</w:t>
      </w:r>
      <w:r w:rsidRPr="003B1FDD">
        <w:rPr>
          <w:rFonts w:ascii="Times New Roman" w:eastAsia="Times New Roman" w:hAnsi="Times New Roman" w:cs="Times New Roman"/>
          <w:color w:val="000000"/>
          <w:sz w:val="26"/>
          <w:szCs w:val="26"/>
          <w:lang w:eastAsia="ru-RU"/>
        </w:rPr>
        <w:fldChar w:fldCharType="end"/>
      </w:r>
      <w:r w:rsidRPr="003B1FDD">
        <w:rPr>
          <w:rFonts w:ascii="Times New Roman" w:eastAsia="Times New Roman" w:hAnsi="Times New Roman" w:cs="Times New Roman"/>
          <w:color w:val="000000"/>
          <w:sz w:val="26"/>
          <w:szCs w:val="26"/>
          <w:lang w:eastAsia="ru-RU"/>
        </w:rPr>
        <w:t>, либо организовать сбор и вывоз мусора путем заключения договора на сбор и вывоз бытового мусора со специализированной организацией.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58" w:name="sub_3235"/>
      <w:r w:rsidRPr="003B1FDD">
        <w:rPr>
          <w:rFonts w:ascii="Times New Roman" w:eastAsia="Times New Roman" w:hAnsi="Times New Roman" w:cs="Times New Roman"/>
          <w:color w:val="000000"/>
          <w:sz w:val="26"/>
          <w:szCs w:val="26"/>
          <w:lang w:eastAsia="ru-RU"/>
        </w:rPr>
        <w:t xml:space="preserve">5.3.2.3.5. При заключении договоров на сбор и вывоз бытового мусора объемы </w:t>
      </w:r>
      <w:proofErr w:type="spellStart"/>
      <w:r w:rsidRPr="003B1FDD">
        <w:rPr>
          <w:rFonts w:ascii="Times New Roman" w:eastAsia="Times New Roman" w:hAnsi="Times New Roman" w:cs="Times New Roman"/>
          <w:color w:val="000000"/>
          <w:sz w:val="26"/>
          <w:szCs w:val="26"/>
          <w:lang w:eastAsia="ru-RU"/>
        </w:rPr>
        <w:t>мусорообразования</w:t>
      </w:r>
      <w:proofErr w:type="spellEnd"/>
      <w:r w:rsidRPr="003B1FDD">
        <w:rPr>
          <w:rFonts w:ascii="Times New Roman" w:eastAsia="Times New Roman" w:hAnsi="Times New Roman" w:cs="Times New Roman"/>
          <w:color w:val="000000"/>
          <w:sz w:val="26"/>
          <w:szCs w:val="26"/>
          <w:lang w:eastAsia="ru-RU"/>
        </w:rPr>
        <w:t xml:space="preserve"> определяются по действующим утвержденным нормативам.</w:t>
      </w:r>
      <w:bookmarkEnd w:id="58"/>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59" w:name="sub_3236"/>
      <w:r w:rsidRPr="003B1FDD">
        <w:rPr>
          <w:rFonts w:ascii="Times New Roman" w:eastAsia="Times New Roman" w:hAnsi="Times New Roman" w:cs="Times New Roman"/>
          <w:color w:val="000000"/>
          <w:sz w:val="26"/>
          <w:szCs w:val="26"/>
          <w:lang w:eastAsia="ru-RU"/>
        </w:rPr>
        <w:lastRenderedPageBreak/>
        <w:t>5.3.2.3.6.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w:t>
      </w:r>
      <w:bookmarkEnd w:id="59"/>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Эксплуатация контейнеров без колес и крышек или с незакрытыми крышками запрещается.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0" w:name="sub_3237"/>
      <w:r w:rsidRPr="003B1FDD">
        <w:rPr>
          <w:rFonts w:ascii="Times New Roman" w:eastAsia="Times New Roman" w:hAnsi="Times New Roman" w:cs="Times New Roman"/>
          <w:color w:val="000000"/>
          <w:sz w:val="26"/>
          <w:szCs w:val="26"/>
          <w:lang w:eastAsia="ru-RU"/>
        </w:rPr>
        <w:t>5.3.2.3.7. Контейнеры должны быть в технически исправном состоянии и иметь надлежащий эстетический вид.</w:t>
      </w:r>
      <w:bookmarkEnd w:id="60"/>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Контейнеры из черного металла должны окрашиваться не менее двух раз в год - весной и осенью.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 всех контейнерах должна быть нанесена маркировка собственника или эксплуатирующей организации.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1" w:name="sub_3238"/>
      <w:r w:rsidRPr="003B1FDD">
        <w:rPr>
          <w:rFonts w:ascii="Times New Roman" w:eastAsia="Times New Roman" w:hAnsi="Times New Roman" w:cs="Times New Roman"/>
          <w:color w:val="000000"/>
          <w:sz w:val="26"/>
          <w:szCs w:val="26"/>
          <w:lang w:eastAsia="ru-RU"/>
        </w:rPr>
        <w:t xml:space="preserve">5.3.2.3.8. В зданиях, строениях, сооружениях, оборудованных мусоропроводами, должны применяться </w:t>
      </w:r>
      <w:proofErr w:type="spellStart"/>
      <w:r w:rsidRPr="003B1FDD">
        <w:rPr>
          <w:rFonts w:ascii="Times New Roman" w:eastAsia="Times New Roman" w:hAnsi="Times New Roman" w:cs="Times New Roman"/>
          <w:color w:val="000000"/>
          <w:sz w:val="26"/>
          <w:szCs w:val="26"/>
          <w:lang w:eastAsia="ru-RU"/>
        </w:rPr>
        <w:t>выкатные</w:t>
      </w:r>
      <w:proofErr w:type="spellEnd"/>
      <w:r w:rsidRPr="003B1FDD">
        <w:rPr>
          <w:rFonts w:ascii="Times New Roman" w:eastAsia="Times New Roman" w:hAnsi="Times New Roman" w:cs="Times New Roman"/>
          <w:color w:val="000000"/>
          <w:sz w:val="26"/>
          <w:szCs w:val="26"/>
          <w:lang w:eastAsia="ru-RU"/>
        </w:rPr>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3B1FDD">
        <w:rPr>
          <w:rFonts w:ascii="Times New Roman" w:eastAsia="Times New Roman" w:hAnsi="Times New Roman" w:cs="Times New Roman"/>
          <w:color w:val="000000"/>
          <w:sz w:val="26"/>
          <w:szCs w:val="26"/>
          <w:lang w:eastAsia="ru-RU"/>
        </w:rPr>
        <w:t>мусорокамере</w:t>
      </w:r>
      <w:proofErr w:type="spellEnd"/>
      <w:r w:rsidRPr="003B1FDD">
        <w:rPr>
          <w:rFonts w:ascii="Times New Roman" w:eastAsia="Times New Roman" w:hAnsi="Times New Roman" w:cs="Times New Roman"/>
          <w:color w:val="000000"/>
          <w:sz w:val="26"/>
          <w:szCs w:val="26"/>
          <w:lang w:eastAsia="ru-RU"/>
        </w:rPr>
        <w:t xml:space="preserve">, на </w:t>
      </w:r>
      <w:proofErr w:type="spellStart"/>
      <w:r w:rsidRPr="003B1FDD">
        <w:rPr>
          <w:rFonts w:ascii="Times New Roman" w:eastAsia="Times New Roman" w:hAnsi="Times New Roman" w:cs="Times New Roman"/>
          <w:color w:val="000000"/>
          <w:sz w:val="26"/>
          <w:szCs w:val="26"/>
          <w:lang w:eastAsia="ru-RU"/>
        </w:rPr>
        <w:t>выкатную</w:t>
      </w:r>
      <w:proofErr w:type="spellEnd"/>
      <w:r w:rsidRPr="003B1FDD">
        <w:rPr>
          <w:rFonts w:ascii="Times New Roman" w:eastAsia="Times New Roman" w:hAnsi="Times New Roman" w:cs="Times New Roman"/>
          <w:color w:val="000000"/>
          <w:sz w:val="26"/>
          <w:szCs w:val="26"/>
          <w:lang w:eastAsia="ru-RU"/>
        </w:rPr>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3B1FDD">
        <w:rPr>
          <w:rFonts w:ascii="Times New Roman" w:eastAsia="Times New Roman" w:hAnsi="Times New Roman" w:cs="Times New Roman"/>
          <w:color w:val="000000"/>
          <w:sz w:val="26"/>
          <w:szCs w:val="26"/>
          <w:lang w:eastAsia="ru-RU"/>
        </w:rPr>
        <w:t>мусорокамеру</w:t>
      </w:r>
      <w:proofErr w:type="spellEnd"/>
      <w:r w:rsidRPr="003B1FDD">
        <w:rPr>
          <w:rFonts w:ascii="Times New Roman" w:eastAsia="Times New Roman" w:hAnsi="Times New Roman" w:cs="Times New Roman"/>
          <w:color w:val="000000"/>
          <w:sz w:val="26"/>
          <w:szCs w:val="26"/>
          <w:lang w:eastAsia="ru-RU"/>
        </w:rPr>
        <w:t>.</w:t>
      </w:r>
      <w:bookmarkEnd w:id="61"/>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2" w:name="sub_3239"/>
      <w:r w:rsidRPr="003B1FDD">
        <w:rPr>
          <w:rFonts w:ascii="Times New Roman" w:eastAsia="Times New Roman" w:hAnsi="Times New Roman" w:cs="Times New Roman"/>
          <w:color w:val="000000"/>
          <w:sz w:val="26"/>
          <w:szCs w:val="26"/>
          <w:lang w:eastAsia="ru-RU"/>
        </w:rPr>
        <w:t>5.3.2.3.9. Контейнеры для сбора ТКО отходов должны устанавливаться на специальных площадках с твердым покрытием.</w:t>
      </w:r>
      <w:bookmarkEnd w:id="62"/>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Размер площадок должен быть рассчитан на необходимое количество контейнеров, но не более 5.</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Запрещается устанавливать контейнеры и бункеры для сбора мусора на проезжей части дорог, тротуарах, пешеходных дорожках и газонах.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исключительных случаях, в районах сложившейся застройки, по решению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данные требования могут быть изменены.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3" w:name="sub_32310"/>
      <w:r w:rsidRPr="003B1FDD">
        <w:rPr>
          <w:rFonts w:ascii="Times New Roman" w:eastAsia="Times New Roman" w:hAnsi="Times New Roman" w:cs="Times New Roman"/>
          <w:color w:val="000000"/>
          <w:sz w:val="26"/>
          <w:szCs w:val="26"/>
          <w:lang w:eastAsia="ru-RU"/>
        </w:rPr>
        <w:t>5.3.2.3.10. Контейнерные площадки для ТКО выполняются в уровень с подъездной дорогой (</w:t>
      </w:r>
      <w:proofErr w:type="spellStart"/>
      <w:r w:rsidRPr="003B1FDD">
        <w:rPr>
          <w:rFonts w:ascii="Times New Roman" w:eastAsia="Times New Roman" w:hAnsi="Times New Roman" w:cs="Times New Roman"/>
          <w:color w:val="000000"/>
          <w:sz w:val="26"/>
          <w:szCs w:val="26"/>
          <w:lang w:eastAsia="ru-RU"/>
        </w:rPr>
        <w:t>хозпроездом</w:t>
      </w:r>
      <w:proofErr w:type="spellEnd"/>
      <w:r w:rsidRPr="003B1FDD">
        <w:rPr>
          <w:rFonts w:ascii="Times New Roman" w:eastAsia="Times New Roman" w:hAnsi="Times New Roman" w:cs="Times New Roman"/>
          <w:color w:val="000000"/>
          <w:sz w:val="26"/>
          <w:szCs w:val="26"/>
          <w:lang w:eastAsia="ru-RU"/>
        </w:rPr>
        <w:t>) либо должны иметь пандус, обеспечивающий установку контейнера на площадку.</w:t>
      </w:r>
      <w:bookmarkEnd w:id="63"/>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Подъезды и подходы к контейнерной площадке должны освещаться.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4" w:name="sub_32311"/>
      <w:r w:rsidRPr="003B1FDD">
        <w:rPr>
          <w:rFonts w:ascii="Times New Roman" w:eastAsia="Times New Roman" w:hAnsi="Times New Roman" w:cs="Times New Roman"/>
          <w:color w:val="000000"/>
          <w:sz w:val="26"/>
          <w:szCs w:val="26"/>
          <w:lang w:eastAsia="ru-RU"/>
        </w:rPr>
        <w:t>5.3.2.3.11. Площадки для сбора КГМ целесообразно располагать рядом с площадками для сбора ТКО.</w:t>
      </w:r>
      <w:bookmarkEnd w:id="64"/>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5" w:name="sub_32312"/>
      <w:r w:rsidRPr="003B1FDD">
        <w:rPr>
          <w:rFonts w:ascii="Times New Roman" w:eastAsia="Times New Roman" w:hAnsi="Times New Roman" w:cs="Times New Roman"/>
          <w:color w:val="000000"/>
          <w:sz w:val="26"/>
          <w:szCs w:val="26"/>
          <w:lang w:eastAsia="ru-RU"/>
        </w:rPr>
        <w:t>5.3.2.3.12. К площадкам сбора ТКО и КГМ круглосуточно должен быть обеспечен свободный подъезд.</w:t>
      </w:r>
      <w:bookmarkEnd w:id="65"/>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Запрещается размещение транспортных средств у площадок для сбора ТКО и КГМ, создающих помехи для вывоза ТКО и КГМ и уборки территории населенного пункта </w:t>
      </w:r>
      <w:proofErr w:type="gramStart"/>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 муниципального</w:t>
      </w:r>
      <w:proofErr w:type="gramEnd"/>
      <w:r w:rsidRPr="003B1FDD">
        <w:rPr>
          <w:rFonts w:ascii="Times New Roman" w:eastAsia="Times New Roman" w:hAnsi="Times New Roman" w:cs="Times New Roman"/>
          <w:color w:val="000000"/>
          <w:sz w:val="26"/>
          <w:szCs w:val="26"/>
          <w:lang w:eastAsia="ru-RU"/>
        </w:rPr>
        <w:t xml:space="preserve">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6" w:name="sub_32313"/>
      <w:r w:rsidRPr="003B1FDD">
        <w:rPr>
          <w:rFonts w:ascii="Times New Roman" w:eastAsia="Times New Roman" w:hAnsi="Times New Roman" w:cs="Times New Roman"/>
          <w:color w:val="000000"/>
          <w:sz w:val="26"/>
          <w:szCs w:val="26"/>
          <w:lang w:eastAsia="ru-RU"/>
        </w:rPr>
        <w:t xml:space="preserve">5.3.2.3.13. Вывоз ТКО и КГМ должен осуществляться организацией, имеющей в случаях, установленных законом, лицензию на данный вид деятельности, а также </w:t>
      </w:r>
      <w:r w:rsidRPr="003B1FDD">
        <w:rPr>
          <w:rFonts w:ascii="Times New Roman" w:eastAsia="Times New Roman" w:hAnsi="Times New Roman" w:cs="Times New Roman"/>
          <w:color w:val="000000"/>
          <w:sz w:val="26"/>
          <w:szCs w:val="26"/>
          <w:lang w:eastAsia="ru-RU"/>
        </w:rPr>
        <w:lastRenderedPageBreak/>
        <w:t xml:space="preserve">прошедшей аккредитацию на осуществление сбора и транспортировки отходов производства и потребления на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bookmarkEnd w:id="66"/>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5.3.2.3.14. Вывоз ТКО осуществляется по мере заполнения контейнеров.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7" w:name="sub_32315"/>
      <w:r w:rsidRPr="003B1FDD">
        <w:rPr>
          <w:rFonts w:ascii="Times New Roman" w:eastAsia="Times New Roman" w:hAnsi="Times New Roman" w:cs="Times New Roman"/>
          <w:color w:val="000000"/>
          <w:sz w:val="26"/>
          <w:szCs w:val="26"/>
          <w:lang w:eastAsia="ru-RU"/>
        </w:rPr>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bookmarkEnd w:id="67"/>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8" w:name="sub_32316"/>
      <w:r w:rsidRPr="003B1FDD">
        <w:rPr>
          <w:rFonts w:ascii="Times New Roman" w:eastAsia="Times New Roman" w:hAnsi="Times New Roman" w:cs="Times New Roman"/>
          <w:color w:val="000000"/>
          <w:sz w:val="26"/>
          <w:szCs w:val="26"/>
          <w:lang w:eastAsia="ru-RU"/>
        </w:rPr>
        <w:t>5.3.2.3.16. Количество и емкость контейнеров следует определять исходя из норм накопления вывоза отходов.</w:t>
      </w:r>
      <w:bookmarkEnd w:id="68"/>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69" w:name="sub_32317"/>
      <w:r w:rsidRPr="003B1FDD">
        <w:rPr>
          <w:rFonts w:ascii="Times New Roman" w:eastAsia="Times New Roman" w:hAnsi="Times New Roman" w:cs="Times New Roman"/>
          <w:color w:val="000000"/>
          <w:sz w:val="26"/>
          <w:szCs w:val="26"/>
          <w:lang w:eastAsia="ru-RU"/>
        </w:rPr>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bookmarkEnd w:id="69"/>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 эксплуатацию контейнеров с переполнением несут ответственность собственник (владелец) площадки и эксплуатирующая организация.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70" w:name="sub_32318"/>
      <w:r w:rsidRPr="003B1FDD">
        <w:rPr>
          <w:rFonts w:ascii="Times New Roman" w:eastAsia="Times New Roman" w:hAnsi="Times New Roman" w:cs="Times New Roman"/>
          <w:color w:val="000000"/>
          <w:sz w:val="26"/>
          <w:szCs w:val="26"/>
          <w:lang w:eastAsia="ru-RU"/>
        </w:rPr>
        <w:t>5.3.2.3.18. Уборку мусора, просыпавшегося при выгрузке из контейнеров в мусоровоз, обязана производить организация, осуществляющая вывоз ТКО.</w:t>
      </w:r>
      <w:bookmarkEnd w:id="70"/>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Контейнерные площадки должны убираться ежедневно.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71" w:name="sub_32319"/>
      <w:r w:rsidRPr="003B1FDD">
        <w:rPr>
          <w:rFonts w:ascii="Times New Roman" w:eastAsia="Times New Roman" w:hAnsi="Times New Roman" w:cs="Times New Roman"/>
          <w:color w:val="000000"/>
          <w:sz w:val="26"/>
          <w:szCs w:val="26"/>
          <w:lang w:eastAsia="ru-RU"/>
        </w:rPr>
        <w:t>5.3.2.3.19. Запрещается выливание жидких бытовых отходов и воды в контейнеры для ТКО.</w:t>
      </w:r>
      <w:bookmarkEnd w:id="71"/>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5.3.2.3.20. Контейнеры для ТКО в летний период подлежат помывке с периодичностью, установленной действующими санитарными правилами.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72" w:name="sub_32321"/>
      <w:r w:rsidRPr="003B1FDD">
        <w:rPr>
          <w:rFonts w:ascii="Times New Roman" w:eastAsia="Times New Roman" w:hAnsi="Times New Roman" w:cs="Times New Roman"/>
          <w:color w:val="000000"/>
          <w:sz w:val="26"/>
          <w:szCs w:val="26"/>
          <w:lang w:eastAsia="ru-RU"/>
        </w:rPr>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bookmarkEnd w:id="72"/>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для сбора макулатуры всех видов - контейнер с надписью «бумага»;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для сбора стеклянной тары и </w:t>
      </w:r>
      <w:proofErr w:type="spellStart"/>
      <w:r w:rsidRPr="003B1FDD">
        <w:rPr>
          <w:rFonts w:ascii="Times New Roman" w:eastAsia="Times New Roman" w:hAnsi="Times New Roman" w:cs="Times New Roman"/>
          <w:color w:val="000000"/>
          <w:sz w:val="26"/>
          <w:szCs w:val="26"/>
          <w:lang w:eastAsia="ru-RU"/>
        </w:rPr>
        <w:t>стеклобоя</w:t>
      </w:r>
      <w:proofErr w:type="spellEnd"/>
      <w:r w:rsidRPr="003B1FDD">
        <w:rPr>
          <w:rFonts w:ascii="Times New Roman" w:eastAsia="Times New Roman" w:hAnsi="Times New Roman" w:cs="Times New Roman"/>
          <w:color w:val="000000"/>
          <w:sz w:val="26"/>
          <w:szCs w:val="26"/>
          <w:lang w:eastAsia="ru-RU"/>
        </w:rPr>
        <w:t xml:space="preserve"> - контейнер или колокол с надписью «стекло»;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для сбора пластиковой упаковки, полиэтиленовой пленки, ПЭТ бутылки, бытовых отходов пластика всех видов - контейнер с надписью «пластик».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Допускается установка колоколов под стекло вне контейнерных площадок около мест образования </w:t>
      </w:r>
      <w:proofErr w:type="spellStart"/>
      <w:r w:rsidRPr="003B1FDD">
        <w:rPr>
          <w:rFonts w:ascii="Times New Roman" w:eastAsia="Times New Roman" w:hAnsi="Times New Roman" w:cs="Times New Roman"/>
          <w:color w:val="000000"/>
          <w:sz w:val="26"/>
          <w:szCs w:val="26"/>
          <w:lang w:eastAsia="ru-RU"/>
        </w:rPr>
        <w:t>стеклобоя</w:t>
      </w:r>
      <w:proofErr w:type="spellEnd"/>
      <w:r w:rsidRPr="003B1FDD">
        <w:rPr>
          <w:rFonts w:ascii="Times New Roman" w:eastAsia="Times New Roman" w:hAnsi="Times New Roman" w:cs="Times New Roman"/>
          <w:color w:val="000000"/>
          <w:sz w:val="26"/>
          <w:szCs w:val="26"/>
          <w:lang w:eastAsia="ru-RU"/>
        </w:rPr>
        <w:t xml:space="preserve"> на специально подготовленных площадках.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5.3.2.3.22. При вводе в эксплуатацию нового объекта капитального строительства застройщик обязан по согласованию с администрацией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r:id="rId64" w:anchor="sub_32316" w:history="1">
        <w:r w:rsidRPr="003B1FDD">
          <w:rPr>
            <w:rFonts w:ascii="Times New Roman" w:eastAsia="Times New Roman" w:hAnsi="Times New Roman" w:cs="Times New Roman"/>
            <w:color w:val="000000"/>
            <w:sz w:val="26"/>
            <w:szCs w:val="26"/>
            <w:lang w:eastAsia="ru-RU"/>
          </w:rPr>
          <w:t>пунктов 5.3.2.3.16</w:t>
        </w:r>
      </w:hyperlink>
      <w:r w:rsidRPr="003B1FDD">
        <w:rPr>
          <w:rFonts w:ascii="Times New Roman" w:eastAsia="Times New Roman" w:hAnsi="Times New Roman" w:cs="Times New Roman"/>
          <w:color w:val="000000"/>
          <w:sz w:val="26"/>
          <w:szCs w:val="26"/>
          <w:lang w:eastAsia="ru-RU"/>
        </w:rPr>
        <w:t> и 5.</w:t>
      </w:r>
      <w:hyperlink r:id="rId65" w:anchor="sub_32321" w:history="1">
        <w:r w:rsidRPr="003B1FDD">
          <w:rPr>
            <w:rFonts w:ascii="Times New Roman" w:eastAsia="Times New Roman" w:hAnsi="Times New Roman" w:cs="Times New Roman"/>
            <w:color w:val="000000"/>
            <w:sz w:val="26"/>
            <w:szCs w:val="26"/>
            <w:lang w:eastAsia="ru-RU"/>
          </w:rPr>
          <w:t>3.2.3.21.</w:t>
        </w:r>
      </w:hyperlink>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5.4. Порядок участия юридических и физических лиц</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содержании и благоустройстве прилегающих территорий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5.4.1. Участие физических, юридических лиц, индивидуальных предпринимателей, граждан, являющихся собственниками зданий, строений </w:t>
      </w:r>
      <w:r w:rsidRPr="003B1FDD">
        <w:rPr>
          <w:rFonts w:ascii="Times New Roman" w:eastAsia="Times New Roman" w:hAnsi="Times New Roman" w:cs="Times New Roman"/>
          <w:color w:val="000000"/>
          <w:sz w:val="26"/>
          <w:szCs w:val="26"/>
          <w:lang w:eastAsia="ru-RU"/>
        </w:rPr>
        <w:lastRenderedPageBreak/>
        <w:t>(помещений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 Требования к содержанию и внешнему виду фасадов</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зданий (строений, сооружений), ограждений и других объектов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5.5.2. В состав элементов фасадов зданий, подлежащих содержанию, входят: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 приямки, входы в подвальные помещения и </w:t>
      </w:r>
      <w:proofErr w:type="spellStart"/>
      <w:r w:rsidRPr="003B1FDD">
        <w:rPr>
          <w:rFonts w:ascii="Times New Roman" w:eastAsia="Times New Roman" w:hAnsi="Times New Roman" w:cs="Times New Roman"/>
          <w:color w:val="000000"/>
          <w:sz w:val="26"/>
          <w:szCs w:val="26"/>
          <w:lang w:eastAsia="ru-RU"/>
        </w:rPr>
        <w:t>мусорокамеры</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входные узлы (в том числе крыльцо, площадки, перила, козырьки над входом, ограждения, стены, двери);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3) цоколь и </w:t>
      </w:r>
      <w:proofErr w:type="spellStart"/>
      <w:r w:rsidRPr="003B1FDD">
        <w:rPr>
          <w:rFonts w:ascii="Times New Roman" w:eastAsia="Times New Roman" w:hAnsi="Times New Roman" w:cs="Times New Roman"/>
          <w:color w:val="000000"/>
          <w:sz w:val="26"/>
          <w:szCs w:val="26"/>
          <w:lang w:eastAsia="ru-RU"/>
        </w:rPr>
        <w:t>отмостка</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плоскости стен;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 выступающие элементы фасадов (в том числе балконы, лоджии, эркеры, карнизы);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 кровли, включая вентиляционные и дымовые трубы, в том числе ограждающие решетки, выходы на кровлю;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7) архитектурные детали и облицовка (в том числе колонны, пилястры, розетки, капители, </w:t>
      </w:r>
      <w:proofErr w:type="spellStart"/>
      <w:r w:rsidRPr="003B1FDD">
        <w:rPr>
          <w:rFonts w:ascii="Times New Roman" w:eastAsia="Times New Roman" w:hAnsi="Times New Roman" w:cs="Times New Roman"/>
          <w:color w:val="000000"/>
          <w:sz w:val="26"/>
          <w:szCs w:val="26"/>
          <w:lang w:eastAsia="ru-RU"/>
        </w:rPr>
        <w:t>сандрики</w:t>
      </w:r>
      <w:proofErr w:type="spellEnd"/>
      <w:r w:rsidRPr="003B1FDD">
        <w:rPr>
          <w:rFonts w:ascii="Times New Roman" w:eastAsia="Times New Roman" w:hAnsi="Times New Roman" w:cs="Times New Roman"/>
          <w:color w:val="000000"/>
          <w:sz w:val="26"/>
          <w:szCs w:val="26"/>
          <w:lang w:eastAsia="ru-RU"/>
        </w:rPr>
        <w:t>, фризы, пояски);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8) водосточные трубы, включая </w:t>
      </w:r>
      <w:proofErr w:type="spellStart"/>
      <w:r w:rsidRPr="003B1FDD">
        <w:rPr>
          <w:rFonts w:ascii="Times New Roman" w:eastAsia="Times New Roman" w:hAnsi="Times New Roman" w:cs="Times New Roman"/>
          <w:color w:val="000000"/>
          <w:sz w:val="26"/>
          <w:szCs w:val="26"/>
          <w:lang w:eastAsia="ru-RU"/>
        </w:rPr>
        <w:t>отметы</w:t>
      </w:r>
      <w:proofErr w:type="spellEnd"/>
      <w:r w:rsidRPr="003B1FDD">
        <w:rPr>
          <w:rFonts w:ascii="Times New Roman" w:eastAsia="Times New Roman" w:hAnsi="Times New Roman" w:cs="Times New Roman"/>
          <w:color w:val="000000"/>
          <w:sz w:val="26"/>
          <w:szCs w:val="26"/>
          <w:lang w:eastAsia="ru-RU"/>
        </w:rPr>
        <w:t xml:space="preserve"> и воронки;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9) ограждения балконов, лоджий;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10) парапетные и оконные ограждения, решетки;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11) металлическая отделка окон, балконов, поясков, выступов цоколя, свесов;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12) навесные металлические конструкции (в том числе </w:t>
      </w:r>
      <w:proofErr w:type="spellStart"/>
      <w:r w:rsidRPr="003B1FDD">
        <w:rPr>
          <w:rFonts w:ascii="Times New Roman" w:eastAsia="Times New Roman" w:hAnsi="Times New Roman" w:cs="Times New Roman"/>
          <w:color w:val="000000"/>
          <w:sz w:val="26"/>
          <w:szCs w:val="26"/>
          <w:lang w:eastAsia="ru-RU"/>
        </w:rPr>
        <w:t>флагодержатели</w:t>
      </w:r>
      <w:proofErr w:type="spellEnd"/>
      <w:r w:rsidRPr="003B1FDD">
        <w:rPr>
          <w:rFonts w:ascii="Times New Roman" w:eastAsia="Times New Roman" w:hAnsi="Times New Roman" w:cs="Times New Roman"/>
          <w:color w:val="000000"/>
          <w:sz w:val="26"/>
          <w:szCs w:val="26"/>
          <w:lang w:eastAsia="ru-RU"/>
        </w:rPr>
        <w:t>, анкеры, пожарные лестницы, вентиляционное оборудование);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13) горизонтальные и вертикальные швы между панелями и блоками (фасады крупнопанельных и крупноблочных зданий);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14) стекла, рамы, балконные двери;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15) стационарные ограждения, прилегающие к зданиям.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5.6.3. Содержание фасадов зданий, строений и сооружений включает: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обеспечение наличия и содержание в исправном состоянии водостоков, водосточных труб и сливов;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герметизацию, заделку и расшивку швов, трещин и выбоин;</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восстановление, ремонт и своевременную очистку </w:t>
      </w:r>
      <w:proofErr w:type="spellStart"/>
      <w:r w:rsidRPr="003B1FDD">
        <w:rPr>
          <w:rFonts w:ascii="Times New Roman" w:eastAsia="Times New Roman" w:hAnsi="Times New Roman" w:cs="Times New Roman"/>
          <w:color w:val="000000"/>
          <w:sz w:val="26"/>
          <w:szCs w:val="26"/>
          <w:lang w:eastAsia="ru-RU"/>
        </w:rPr>
        <w:t>отмосток</w:t>
      </w:r>
      <w:proofErr w:type="spellEnd"/>
      <w:r w:rsidRPr="003B1FDD">
        <w:rPr>
          <w:rFonts w:ascii="Times New Roman" w:eastAsia="Times New Roman" w:hAnsi="Times New Roman" w:cs="Times New Roman"/>
          <w:color w:val="000000"/>
          <w:sz w:val="26"/>
          <w:szCs w:val="26"/>
          <w:lang w:eastAsia="ru-RU"/>
        </w:rPr>
        <w:t>, приямков цокольных окон и входов в подвалы;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поддержание в исправном состоянии размещенных на фасаде объектов (средств) наружного освещения;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очистку и промывку поверхностей фасадов в зависимости от их состояния и условий эксплуатации;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мытье окон, витрин, вывесок и указателей;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очистку от снега и льда крыш и козырьков, удаление наледи, снега и сосулек с карнизов, балконов и лоджий;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выполнение иных требований, предусмотренных правилами и нормами технической эксплуатации зданий, строений и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w:t>
      </w:r>
      <w:proofErr w:type="gramStart"/>
      <w:r w:rsidRPr="003B1FDD">
        <w:rPr>
          <w:rFonts w:ascii="Times New Roman" w:eastAsia="Times New Roman" w:hAnsi="Times New Roman" w:cs="Times New Roman"/>
          <w:color w:val="000000"/>
          <w:sz w:val="26"/>
          <w:szCs w:val="26"/>
          <w:lang w:eastAsia="ru-RU"/>
        </w:rPr>
        <w:t>лицами,  в</w:t>
      </w:r>
      <w:proofErr w:type="gramEnd"/>
      <w:r w:rsidRPr="003B1FDD">
        <w:rPr>
          <w:rFonts w:ascii="Times New Roman" w:eastAsia="Times New Roman" w:hAnsi="Times New Roman" w:cs="Times New Roman"/>
          <w:color w:val="000000"/>
          <w:sz w:val="26"/>
          <w:szCs w:val="26"/>
          <w:lang w:eastAsia="ru-RU"/>
        </w:rPr>
        <w:t xml:space="preserve"> светлое время суток с обязательным соблюдением мер, обеспечивающих безопасное движение пешеходов и транспорта.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73" w:name="sub_534"/>
      <w:r w:rsidRPr="003B1FDD">
        <w:rPr>
          <w:rFonts w:ascii="Times New Roman" w:eastAsia="Times New Roman" w:hAnsi="Times New Roman" w:cs="Times New Roman"/>
          <w:color w:val="000000"/>
          <w:sz w:val="26"/>
          <w:szCs w:val="26"/>
          <w:lang w:eastAsia="ru-RU"/>
        </w:rPr>
        <w:t> В случае повреждения указанных элементов они подлежат восстановлению за счет лица, осуществлявшего очистку кровли и допустившего повреждения.</w:t>
      </w:r>
      <w:bookmarkEnd w:id="73"/>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Очистка от </w:t>
      </w:r>
      <w:proofErr w:type="spellStart"/>
      <w:r w:rsidRPr="003B1FDD">
        <w:rPr>
          <w:rFonts w:ascii="Times New Roman" w:eastAsia="Times New Roman" w:hAnsi="Times New Roman" w:cs="Times New Roman"/>
          <w:color w:val="000000"/>
          <w:sz w:val="26"/>
          <w:szCs w:val="26"/>
          <w:lang w:eastAsia="ru-RU"/>
        </w:rPr>
        <w:t>наледеобразований</w:t>
      </w:r>
      <w:proofErr w:type="spellEnd"/>
      <w:r w:rsidRPr="003B1FDD">
        <w:rPr>
          <w:rFonts w:ascii="Times New Roman" w:eastAsia="Times New Roman" w:hAnsi="Times New Roman" w:cs="Times New Roman"/>
          <w:color w:val="000000"/>
          <w:sz w:val="26"/>
          <w:szCs w:val="26"/>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Плоские крыши с наружным водоотводом периодически очищаются от снега, не допуская его накопления более 30 см.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5.5.8. Содержание фасадов зданий, строений, сооружений исключает: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нарушение герметизации межпанельных стыков;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 разрушение (отсутствие, загрязнение) ограждений балконов, в том числе лоджий, парапетов.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5.5.9. Рекламные и информационные конструкции, размещенные на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должны содержаться в чистоте, быть окрашены, не должны иметь повреждений.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w:t>
      </w:r>
      <w:r w:rsidRPr="003B1FDD">
        <w:rPr>
          <w:rFonts w:ascii="Times New Roman" w:eastAsia="Times New Roman" w:hAnsi="Times New Roman" w:cs="Times New Roman"/>
          <w:color w:val="000000"/>
          <w:sz w:val="26"/>
          <w:szCs w:val="26"/>
          <w:lang w:eastAsia="ru-RU"/>
        </w:rPr>
        <w:lastRenderedPageBreak/>
        <w:t>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5.5.13. Запрещается загрязнение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для создания визуально благоприятного облика застройки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внедрению единых стандартов внешнего оформления ограждений зданий, сооружений и иных объектов, заборов и оград.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5.5.20. Для содержания цветочных ваз и урн в надлежащем состоянии должны быть обеспечены: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ремонт поврежденных элементов;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удаление подтеков и грязи;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3) удаление мусора, отцветших соцветий и цветов, засохших листьев.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5.5.21. Запрещается: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2) использование малых архитектурных форм не по назначению.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B1FDD">
        <w:rPr>
          <w:rFonts w:ascii="Times New Roman" w:eastAsia="Times New Roman" w:hAnsi="Times New Roman" w:cs="Times New Roman"/>
          <w:color w:val="000000"/>
          <w:sz w:val="26"/>
          <w:szCs w:val="26"/>
          <w:lang w:eastAsia="ru-RU"/>
        </w:rPr>
        <w:t>мусоровозный</w:t>
      </w:r>
      <w:proofErr w:type="spellEnd"/>
      <w:r w:rsidRPr="003B1FDD">
        <w:rPr>
          <w:rFonts w:ascii="Times New Roman" w:eastAsia="Times New Roman" w:hAnsi="Times New Roman" w:cs="Times New Roman"/>
          <w:color w:val="000000"/>
          <w:sz w:val="26"/>
          <w:szCs w:val="26"/>
          <w:lang w:eastAsia="ru-RU"/>
        </w:rPr>
        <w:t xml:space="preserve"> транспорт, производится работниками и организации, осуществляющей транспортирование отходов.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5.5.25. Ветви зеленых насаждений, закрывающие средства наружной информации (указатели наименования улиц и номера домов), дорожные знаки, треугольники видимости перекрестков, обрезаются организациями, ответственными за содержание этих зеленых насаждений.</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 Порядок и механизмы общественного участия в процессе благоустройства</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6.1. Основные положения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6.1.1. Все решения, касающиеся благоустройства и развития территорий, принимаются на общественных слушаниях, с учетом мнения жителей соответствующих территорий и иных заинтересованных лиц.</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6.2. Формы общественного участия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 совместное определение целей и задач по развитию территории, инвентаризация проблем и потенциалов среды;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 консультации в выборе типов покрытий, с учетом функционального зонирования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 консультации по предполагаемым типам озеленения;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е) консультации по предполагаемым типам освещения и осветительного оборудования;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6.2.2. При реализации проектов общественность информируется о планирующихся изменениях и возможности участия в этом процессе.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Информирование осуществляется путем: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а) создания единого информационного </w:t>
      </w:r>
      <w:proofErr w:type="spellStart"/>
      <w:r w:rsidRPr="003B1FDD">
        <w:rPr>
          <w:rFonts w:ascii="Times New Roman" w:eastAsia="Times New Roman" w:hAnsi="Times New Roman" w:cs="Times New Roman"/>
          <w:color w:val="000000"/>
          <w:sz w:val="26"/>
          <w:szCs w:val="26"/>
          <w:lang w:eastAsia="ru-RU"/>
        </w:rPr>
        <w:t>интернет-ресурса</w:t>
      </w:r>
      <w:proofErr w:type="spellEnd"/>
      <w:r w:rsidRPr="003B1FDD">
        <w:rPr>
          <w:rFonts w:ascii="Times New Roman" w:eastAsia="Times New Roman" w:hAnsi="Times New Roman" w:cs="Times New Roman"/>
          <w:color w:val="000000"/>
          <w:sz w:val="26"/>
          <w:szCs w:val="26"/>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вывешивания афиш и объявлений: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 наиболее посещаемых местах (общественные и торгово-развлекательные центры, знаковые места и площадки);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 площадке проведения общественных обсуждений (в зоне входной группы, на специальных информационных стендах);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 индивидуальных приглашений участников встречи лично, по электронной почте или по телефону;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ж) использование социальных сетей и </w:t>
      </w:r>
      <w:proofErr w:type="spellStart"/>
      <w:r w:rsidRPr="003B1FDD">
        <w:rPr>
          <w:rFonts w:ascii="Times New Roman" w:eastAsia="Times New Roman" w:hAnsi="Times New Roman" w:cs="Times New Roman"/>
          <w:color w:val="000000"/>
          <w:sz w:val="26"/>
          <w:szCs w:val="26"/>
          <w:lang w:eastAsia="ru-RU"/>
        </w:rPr>
        <w:t>интернет-ресурсов</w:t>
      </w:r>
      <w:proofErr w:type="spellEnd"/>
      <w:r w:rsidRPr="003B1FDD">
        <w:rPr>
          <w:rFonts w:ascii="Times New Roman" w:eastAsia="Times New Roman" w:hAnsi="Times New Roman" w:cs="Times New Roman"/>
          <w:color w:val="000000"/>
          <w:sz w:val="26"/>
          <w:szCs w:val="26"/>
          <w:lang w:eastAsia="ru-RU"/>
        </w:rPr>
        <w:t xml:space="preserve"> для обеспечения донесения информации до различных общественных объединений и профессиональных сообществ;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6.3. Механизмы общественного участия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Для этого используются следующие инструменты: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анкетирование, опросы, интервьюирование, картирование, проведение фокус-групп;</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работа с отдельными группами пользователей;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организация проектных семинаров, организация проектных мастерских (</w:t>
      </w:r>
      <w:proofErr w:type="spellStart"/>
      <w:r w:rsidRPr="003B1FDD">
        <w:rPr>
          <w:rFonts w:ascii="Times New Roman" w:eastAsia="Times New Roman" w:hAnsi="Times New Roman" w:cs="Times New Roman"/>
          <w:color w:val="000000"/>
          <w:sz w:val="26"/>
          <w:szCs w:val="26"/>
          <w:lang w:eastAsia="ru-RU"/>
        </w:rPr>
        <w:t>воркшопов</w:t>
      </w:r>
      <w:proofErr w:type="spellEnd"/>
      <w:r w:rsidRPr="003B1FDD">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проведение общественных обсуждений, проведение дизайн-игр с участием взрослых и детей;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организация проектных мастерских со школьниками и студентами;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школьные проекты (рисунки, сочинения, пожелания, макеты);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проведение оценки эксплуатации территории.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6.3.3. По итогам встреч, проектных семинаров, </w:t>
      </w:r>
      <w:proofErr w:type="spellStart"/>
      <w:r w:rsidRPr="003B1FDD">
        <w:rPr>
          <w:rFonts w:ascii="Times New Roman" w:eastAsia="Times New Roman" w:hAnsi="Times New Roman" w:cs="Times New Roman"/>
          <w:color w:val="000000"/>
          <w:sz w:val="26"/>
          <w:szCs w:val="26"/>
          <w:lang w:eastAsia="ru-RU"/>
        </w:rPr>
        <w:t>воркшопов</w:t>
      </w:r>
      <w:proofErr w:type="spellEnd"/>
      <w:r w:rsidRPr="003B1FDD">
        <w:rPr>
          <w:rFonts w:ascii="Times New Roman" w:eastAsia="Times New Roman" w:hAnsi="Times New Roman" w:cs="Times New Roman"/>
          <w:color w:val="000000"/>
          <w:sz w:val="26"/>
          <w:szCs w:val="26"/>
          <w:lang w:eastAsia="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3B1FDD">
        <w:rPr>
          <w:rFonts w:ascii="Times New Roman" w:eastAsia="Times New Roman" w:hAnsi="Times New Roman" w:cs="Times New Roman"/>
          <w:color w:val="000000"/>
          <w:sz w:val="26"/>
          <w:szCs w:val="26"/>
          <w:lang w:eastAsia="ru-RU"/>
        </w:rPr>
        <w:t>предпроектного</w:t>
      </w:r>
      <w:proofErr w:type="spellEnd"/>
      <w:r w:rsidRPr="003B1FDD">
        <w:rPr>
          <w:rFonts w:ascii="Times New Roman" w:eastAsia="Times New Roman" w:hAnsi="Times New Roman" w:cs="Times New Roman"/>
          <w:color w:val="000000"/>
          <w:sz w:val="26"/>
          <w:szCs w:val="26"/>
          <w:lang w:eastAsia="ru-RU"/>
        </w:rPr>
        <w:t xml:space="preserve"> исследования, а также сам проект.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6.3.5. Общественный контроль является одним из механизмов общественного участия.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3B1FDD">
        <w:rPr>
          <w:rFonts w:ascii="Times New Roman" w:eastAsia="Times New Roman" w:hAnsi="Times New Roman" w:cs="Times New Roman"/>
          <w:color w:val="000000"/>
          <w:sz w:val="26"/>
          <w:szCs w:val="26"/>
          <w:lang w:eastAsia="ru-RU"/>
        </w:rPr>
        <w:t>видеофиксации</w:t>
      </w:r>
      <w:proofErr w:type="spellEnd"/>
      <w:r w:rsidRPr="003B1FDD">
        <w:rPr>
          <w:rFonts w:ascii="Times New Roman" w:eastAsia="Times New Roman" w:hAnsi="Times New Roman" w:cs="Times New Roman"/>
          <w:color w:val="000000"/>
          <w:sz w:val="26"/>
          <w:szCs w:val="26"/>
          <w:lang w:eastAsia="ru-RU"/>
        </w:rPr>
        <w:t>, а также интерактивных порталов в сети Интернет.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о</w:t>
      </w:r>
      <w:proofErr w:type="spellEnd"/>
      <w:r w:rsidRPr="003B1FDD">
        <w:rPr>
          <w:rFonts w:ascii="Times New Roman" w:eastAsia="Times New Roman" w:hAnsi="Times New Roman" w:cs="Times New Roman"/>
          <w:color w:val="000000"/>
          <w:sz w:val="26"/>
          <w:szCs w:val="26"/>
          <w:lang w:eastAsia="ru-RU"/>
        </w:rPr>
        <w:t xml:space="preserve"> муниципального округа и (или) на интерактивный портал в сети Интернет.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6.3.6.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 в создании и предоставлении разного рода услуг и сервисов для посетителей общественных пространств;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в строительстве, реконструкции, реставрации объектов недвижимости;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 в производстве или размещении элементов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д) в комплексном благоустройстве отдельных территорий, прилегающих к территориям, благоустраиваемым за счет средств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е) в организации мероприятий, обеспечивающих приток посетителей на создаваемые общественные пространства;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 в иных формах.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6.3.7. В соответствии с </w:t>
      </w:r>
      <w:hyperlink r:id="rId66" w:history="1">
        <w:r w:rsidRPr="003B1FDD">
          <w:rPr>
            <w:rFonts w:ascii="Times New Roman" w:eastAsia="Times New Roman" w:hAnsi="Times New Roman" w:cs="Times New Roman"/>
            <w:color w:val="000000"/>
            <w:sz w:val="26"/>
            <w:szCs w:val="26"/>
            <w:lang w:eastAsia="ru-RU"/>
          </w:rPr>
          <w:t>частью 2 статьи 17</w:t>
        </w:r>
      </w:hyperlink>
      <w:r w:rsidRPr="003B1FDD">
        <w:rPr>
          <w:rFonts w:ascii="Times New Roman" w:eastAsia="Times New Roman" w:hAnsi="Times New Roman" w:cs="Times New Roman"/>
          <w:color w:val="000000"/>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Устава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утвержденного  решением Собрания депутатов, администрация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муниципального округа вправе принимать решения о привлечении граждан - жителей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к выполнению на добровольной основе работ по благоустройству территорий, прилегающих к местам их проживания.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Граждане могут быть привлечены к выполнению работ, которые не требуют специальной профессиональной подготовки.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К выполнению работ по благоустройству прилегающих территорий могут привлекаться совершеннолетние трудоспособные жители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О привлечении граждан к выполнению на добровольной основе работ по благоустройству прилегающих территорий администрация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извещает не позднее, чем за пять дней до дня начала работ, путем: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размещения соответствующих объявлений на Интернет-сайте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размещения соответствующих объявлений на информационных стендах (стойках) в помещениях органов местного самоуправления;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иными доступными способами.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этих объявлениях указываются: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адрес территории, в отношении которой принято решение о привлечении граждан к выполнению работ по благоустройству;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время проведения и перечень работ;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лицо, ответственное за организацию и проведение работ по благоустройству.</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Администрация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Специальной одеждой граждане обеспечивают себя самостоятельно.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7. Порядок составления дендрологических планов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7.1. Дендрологический план (</w:t>
      </w:r>
      <w:proofErr w:type="spellStart"/>
      <w:r w:rsidRPr="003B1FDD">
        <w:rPr>
          <w:rFonts w:ascii="Times New Roman" w:eastAsia="Times New Roman" w:hAnsi="Times New Roman" w:cs="Times New Roman"/>
          <w:color w:val="000000"/>
          <w:sz w:val="26"/>
          <w:szCs w:val="26"/>
          <w:lang w:eastAsia="ru-RU"/>
        </w:rPr>
        <w:t>дендроплан</w:t>
      </w:r>
      <w:proofErr w:type="spellEnd"/>
      <w:r w:rsidRPr="003B1FDD">
        <w:rPr>
          <w:rFonts w:ascii="Times New Roman" w:eastAsia="Times New Roman" w:hAnsi="Times New Roman" w:cs="Times New Roman"/>
          <w:color w:val="000000"/>
          <w:sz w:val="26"/>
          <w:szCs w:val="26"/>
          <w:lang w:eastAsia="ru-RU"/>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7.2. </w:t>
      </w:r>
      <w:proofErr w:type="spellStart"/>
      <w:r w:rsidRPr="003B1FDD">
        <w:rPr>
          <w:rFonts w:ascii="Times New Roman" w:eastAsia="Times New Roman" w:hAnsi="Times New Roman" w:cs="Times New Roman"/>
          <w:color w:val="000000"/>
          <w:sz w:val="26"/>
          <w:szCs w:val="26"/>
          <w:lang w:eastAsia="ru-RU"/>
        </w:rPr>
        <w:t>Дендропланы</w:t>
      </w:r>
      <w:proofErr w:type="spellEnd"/>
      <w:r w:rsidRPr="003B1FDD">
        <w:rPr>
          <w:rFonts w:ascii="Times New Roman" w:eastAsia="Times New Roman" w:hAnsi="Times New Roman" w:cs="Times New Roman"/>
          <w:color w:val="000000"/>
          <w:sz w:val="26"/>
          <w:szCs w:val="26"/>
          <w:lang w:eastAsia="ru-RU"/>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3B1FDD">
        <w:rPr>
          <w:rFonts w:ascii="Times New Roman" w:eastAsia="Times New Roman" w:hAnsi="Times New Roman" w:cs="Times New Roman"/>
          <w:color w:val="000000"/>
          <w:sz w:val="26"/>
          <w:szCs w:val="26"/>
          <w:lang w:eastAsia="ru-RU"/>
        </w:rPr>
        <w:t>геоподосновы</w:t>
      </w:r>
      <w:proofErr w:type="spellEnd"/>
      <w:r w:rsidRPr="003B1FDD">
        <w:rPr>
          <w:rFonts w:ascii="Times New Roman" w:eastAsia="Times New Roman" w:hAnsi="Times New Roman" w:cs="Times New Roman"/>
          <w:color w:val="000000"/>
          <w:sz w:val="26"/>
          <w:szCs w:val="26"/>
          <w:lang w:eastAsia="ru-RU"/>
        </w:rPr>
        <w:t xml:space="preserve"> с инвентаризационным планом зеленых насаждений на весь участок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7.4. На основании полученных </w:t>
      </w:r>
      <w:proofErr w:type="spellStart"/>
      <w:r w:rsidRPr="003B1FDD">
        <w:rPr>
          <w:rFonts w:ascii="Times New Roman" w:eastAsia="Times New Roman" w:hAnsi="Times New Roman" w:cs="Times New Roman"/>
          <w:color w:val="000000"/>
          <w:sz w:val="26"/>
          <w:szCs w:val="26"/>
          <w:lang w:eastAsia="ru-RU"/>
        </w:rPr>
        <w:t>геоподосновы</w:t>
      </w:r>
      <w:proofErr w:type="spellEnd"/>
      <w:r w:rsidRPr="003B1FDD">
        <w:rPr>
          <w:rFonts w:ascii="Times New Roman" w:eastAsia="Times New Roman" w:hAnsi="Times New Roman" w:cs="Times New Roman"/>
          <w:color w:val="000000"/>
          <w:sz w:val="26"/>
          <w:szCs w:val="26"/>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7.5. На </w:t>
      </w:r>
      <w:proofErr w:type="spellStart"/>
      <w:r w:rsidRPr="003B1FDD">
        <w:rPr>
          <w:rFonts w:ascii="Times New Roman" w:eastAsia="Times New Roman" w:hAnsi="Times New Roman" w:cs="Times New Roman"/>
          <w:color w:val="000000"/>
          <w:sz w:val="26"/>
          <w:szCs w:val="26"/>
          <w:lang w:eastAsia="ru-RU"/>
        </w:rPr>
        <w:t>дендроплан</w:t>
      </w:r>
      <w:proofErr w:type="spellEnd"/>
      <w:r w:rsidRPr="003B1FDD">
        <w:rPr>
          <w:rFonts w:ascii="Times New Roman" w:eastAsia="Times New Roman" w:hAnsi="Times New Roman" w:cs="Times New Roman"/>
          <w:color w:val="000000"/>
          <w:sz w:val="26"/>
          <w:szCs w:val="26"/>
          <w:lang w:eastAsia="ru-RU"/>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7.6. Для каждого вида растений в пределах всего объекта устанавливается определенный условный знак и номер в виде дроби.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Числитель указывает соответствующий номер в ассортиментной ведомости, а знаменатель количество таких растений в группе.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Одинаковые виды и сорта в группе соединяются линией.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7.7. Все группы деревьев, кустарников и многолетних цветов, а также отдельно стоящие деревья нумеруют последовательно.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7.8. К </w:t>
      </w:r>
      <w:proofErr w:type="spellStart"/>
      <w:r w:rsidRPr="003B1FDD">
        <w:rPr>
          <w:rFonts w:ascii="Times New Roman" w:eastAsia="Times New Roman" w:hAnsi="Times New Roman" w:cs="Times New Roman"/>
          <w:color w:val="000000"/>
          <w:sz w:val="26"/>
          <w:szCs w:val="26"/>
          <w:lang w:eastAsia="ru-RU"/>
        </w:rPr>
        <w:t>дендроплану</w:t>
      </w:r>
      <w:proofErr w:type="spellEnd"/>
      <w:r w:rsidRPr="003B1FDD">
        <w:rPr>
          <w:rFonts w:ascii="Times New Roman" w:eastAsia="Times New Roman" w:hAnsi="Times New Roman" w:cs="Times New Roman"/>
          <w:color w:val="000000"/>
          <w:sz w:val="26"/>
          <w:szCs w:val="26"/>
          <w:lang w:eastAsia="ru-RU"/>
        </w:rPr>
        <w:t xml:space="preserve"> составляется ведомость ассортимента растений, где записывают ассортимент и количество растений.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примечании к ведомости указываются особенности посадки растений, их возраст и иные характеристики.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8. Порядок и механизмы выполнения отдельных мероприятий по содержанию</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B44A7C" w:rsidRPr="003B1FDD" w:rsidRDefault="00B44A7C" w:rsidP="00B44A7C">
      <w:pPr>
        <w:spacing w:after="0" w:line="240" w:lineRule="auto"/>
        <w:ind w:firstLine="709"/>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8.1. Общие положения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8.1.1. Территория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8.1.2. В целях выполнения отдельных мероприятий по содержанию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направленных на повышение комфортности условий проживания граждан, поддержания и улучшения санитарного и эстетического состояния 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проводятся мероприятия по выявлению:</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транспортных средства, находящихся на территории </w:t>
      </w:r>
      <w:r w:rsidR="003B1FDD" w:rsidRPr="003B1FDD">
        <w:rPr>
          <w:rFonts w:ascii="Times New Roman" w:eastAsia="Times New Roman" w:hAnsi="Times New Roman" w:cs="Times New Roman"/>
          <w:color w:val="000000"/>
          <w:sz w:val="26"/>
          <w:szCs w:val="26"/>
          <w:lang w:eastAsia="ru-RU"/>
        </w:rPr>
        <w:t xml:space="preserve">  Яльчикского </w:t>
      </w:r>
      <w:r w:rsidRPr="003B1FDD">
        <w:rPr>
          <w:rFonts w:ascii="Times New Roman" w:eastAsia="Times New Roman" w:hAnsi="Times New Roman" w:cs="Times New Roman"/>
          <w:color w:val="000000"/>
          <w:sz w:val="26"/>
          <w:szCs w:val="26"/>
          <w:lang w:eastAsia="ru-RU"/>
        </w:rPr>
        <w:t>муниципального округа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частей разукомплектованных транспортных средств, находящихся на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 местах общественного пользования, в отношении которых </w:t>
      </w:r>
      <w:proofErr w:type="gramStart"/>
      <w:r w:rsidRPr="003B1FDD">
        <w:rPr>
          <w:rFonts w:ascii="Times New Roman" w:eastAsia="Times New Roman" w:hAnsi="Times New Roman" w:cs="Times New Roman"/>
          <w:color w:val="000000"/>
          <w:sz w:val="26"/>
          <w:szCs w:val="26"/>
          <w:lang w:eastAsia="ru-RU"/>
        </w:rPr>
        <w:t>можно  определить</w:t>
      </w:r>
      <w:proofErr w:type="gramEnd"/>
      <w:r w:rsidRPr="003B1FDD">
        <w:rPr>
          <w:rFonts w:ascii="Times New Roman" w:eastAsia="Times New Roman" w:hAnsi="Times New Roman" w:cs="Times New Roman"/>
          <w:color w:val="000000"/>
          <w:sz w:val="26"/>
          <w:szCs w:val="26"/>
          <w:lang w:eastAsia="ru-RU"/>
        </w:rPr>
        <w:t>,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8.1.3. Места общественного пользования 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8.1.4. Администрация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xml:space="preserve">- утверждает Порядок организации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на специально отведенные места для размещения транспортных средств (специализированные пункты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присутствие </w:t>
      </w:r>
      <w:proofErr w:type="gramStart"/>
      <w:r w:rsidRPr="003B1FDD">
        <w:rPr>
          <w:rFonts w:ascii="Times New Roman" w:eastAsia="Times New Roman" w:hAnsi="Times New Roman" w:cs="Times New Roman"/>
          <w:color w:val="000000"/>
          <w:sz w:val="26"/>
          <w:szCs w:val="26"/>
          <w:lang w:eastAsia="ru-RU"/>
        </w:rPr>
        <w:t>их  собственника</w:t>
      </w:r>
      <w:proofErr w:type="gramEnd"/>
      <w:r w:rsidRPr="003B1FDD">
        <w:rPr>
          <w:rFonts w:ascii="Times New Roman" w:eastAsia="Times New Roman" w:hAnsi="Times New Roman" w:cs="Times New Roman"/>
          <w:color w:val="000000"/>
          <w:sz w:val="26"/>
          <w:szCs w:val="26"/>
          <w:lang w:eastAsia="ru-RU"/>
        </w:rPr>
        <w:t xml:space="preserve"> (владельца) во время начала процедуры временного перемещения и его письменное согласие на их временное перемещение;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решение суда о признании транспортного средства, частей разукомплектованного транспортного средства бесхозяйными;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решение суда о предоставлении администрации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8.2. Порядок и механизм выявления брошенных транспортных средств</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8.2.1. Уполномоченный орган местного самоуправления организует: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ведение учета транспортных средств, частей разукомплектованных транспортных средств, полагаемых брошенными.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на специализированный пункт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на специализированный пункт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8.3. Перемещение брошенных транспортных средств</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 временное хранение, их возврат</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8.3.1. Уполномоченная организация: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на специализированный пункт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w:t>
      </w:r>
      <w:r w:rsidRPr="003B1FDD">
        <w:rPr>
          <w:rFonts w:ascii="Times New Roman" w:eastAsia="Times New Roman" w:hAnsi="Times New Roman" w:cs="Times New Roman"/>
          <w:color w:val="000000"/>
          <w:sz w:val="26"/>
          <w:szCs w:val="26"/>
          <w:lang w:eastAsia="ru-RU"/>
        </w:rPr>
        <w:lastRenderedPageBreak/>
        <w:t>транспортного средства на специализированный пункт временного хранения транспортных средств, с указанием места нахождения данного пункта;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сообщает собственникам (владельцам) временно перемещаемых </w:t>
      </w:r>
      <w:proofErr w:type="gramStart"/>
      <w:r w:rsidRPr="003B1FDD">
        <w:rPr>
          <w:rFonts w:ascii="Times New Roman" w:eastAsia="Times New Roman" w:hAnsi="Times New Roman" w:cs="Times New Roman"/>
          <w:color w:val="000000"/>
          <w:sz w:val="26"/>
          <w:szCs w:val="26"/>
          <w:lang w:eastAsia="ru-RU"/>
        </w:rPr>
        <w:t>транспортных  средств</w:t>
      </w:r>
      <w:proofErr w:type="gramEnd"/>
      <w:r w:rsidRPr="003B1FDD">
        <w:rPr>
          <w:rFonts w:ascii="Times New Roman" w:eastAsia="Times New Roman" w:hAnsi="Times New Roman" w:cs="Times New Roman"/>
          <w:color w:val="000000"/>
          <w:sz w:val="26"/>
          <w:szCs w:val="26"/>
          <w:lang w:eastAsia="ru-RU"/>
        </w:rPr>
        <w:t>,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w:t>
      </w:r>
      <w:proofErr w:type="gramStart"/>
      <w:r w:rsidRPr="003B1FDD">
        <w:rPr>
          <w:rFonts w:ascii="Times New Roman" w:eastAsia="Times New Roman" w:hAnsi="Times New Roman" w:cs="Times New Roman"/>
          <w:color w:val="000000"/>
          <w:sz w:val="26"/>
          <w:szCs w:val="26"/>
          <w:lang w:eastAsia="ru-RU"/>
        </w:rPr>
        <w:t>транспортных  средств</w:t>
      </w:r>
      <w:proofErr w:type="gramEnd"/>
      <w:r w:rsidRPr="003B1FDD">
        <w:rPr>
          <w:rFonts w:ascii="Times New Roman" w:eastAsia="Times New Roman" w:hAnsi="Times New Roman" w:cs="Times New Roman"/>
          <w:color w:val="000000"/>
          <w:sz w:val="26"/>
          <w:szCs w:val="26"/>
          <w:lang w:eastAsia="ru-RU"/>
        </w:rPr>
        <w:t>,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специализированный пункт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составляют с уполномоченным органом местного самоуправления Акт-приема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ведет учет перемещенных транспортных средств, частей разукомплектованных транспортных средств, принятых на временное хранение;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9. Праздничное оформление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9.1. Праздничное оформление территории </w:t>
      </w:r>
      <w:r w:rsidR="003B1FDD" w:rsidRPr="003B1FDD">
        <w:rPr>
          <w:rFonts w:ascii="Times New Roman" w:eastAsia="Times New Roman" w:hAnsi="Times New Roman" w:cs="Times New Roman"/>
          <w:color w:val="000000"/>
          <w:sz w:val="26"/>
          <w:szCs w:val="26"/>
          <w:lang w:eastAsia="ru-RU"/>
        </w:rPr>
        <w:t>Яльчикского муниципального округа 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выполняет администрация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на период проведения государственных и местных праздников, мероприятий, связанных со знаменательными событиями.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9.2. Работы, связанные с проведением торжественных и праздничных мероприятий, осуществляет администрация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 пределах средств, предусмотренных на эти цели в бюджете </w:t>
      </w:r>
      <w:proofErr w:type="spellStart"/>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муниципального</w:t>
      </w:r>
      <w:proofErr w:type="spellEnd"/>
      <w:r w:rsidRPr="003B1FDD">
        <w:rPr>
          <w:rFonts w:ascii="Times New Roman" w:eastAsia="Times New Roman" w:hAnsi="Times New Roman" w:cs="Times New Roman"/>
          <w:color w:val="000000"/>
          <w:sz w:val="26"/>
          <w:szCs w:val="26"/>
          <w:lang w:eastAsia="ru-RU"/>
        </w:rPr>
        <w:t xml:space="preserve">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9.3. В праздничное оформление включаются: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вывешивание национальных флагов, лозунгов, гирлянд, панно;</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установка декоративных элементов и композиций, стендов, киосков, трибун, эстрад;</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устройство праздничной иллюминаций.</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B1FDD">
        <w:rPr>
          <w:rFonts w:ascii="Times New Roman" w:eastAsia="Times New Roman" w:hAnsi="Times New Roman" w:cs="Times New Roman"/>
          <w:color w:val="000000"/>
          <w:sz w:val="26"/>
          <w:szCs w:val="26"/>
          <w:lang w:eastAsia="ru-RU"/>
        </w:rPr>
        <w:t>утвержденная  администрацией</w:t>
      </w:r>
      <w:proofErr w:type="gramEnd"/>
      <w:r w:rsidRPr="003B1FDD">
        <w:rPr>
          <w:rFonts w:ascii="Times New Roman" w:eastAsia="Times New Roman" w:hAnsi="Times New Roman" w:cs="Times New Roman"/>
          <w:color w:val="000000"/>
          <w:sz w:val="26"/>
          <w:szCs w:val="26"/>
          <w:lang w:eastAsia="ru-RU"/>
        </w:rPr>
        <w:t xml:space="preserve">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10. Порядок осуществления контроля за соблюдением Правил благоустройства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10.1. Координацию деятельности по уборке и благоустройству территорий осуществляют глава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заместители главы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специалисты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 соответствии с установленными полномочиями.</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10.2. </w:t>
      </w:r>
      <w:bookmarkStart w:id="74" w:name="sub_12"/>
      <w:r w:rsidRPr="003B1FDD">
        <w:rPr>
          <w:rFonts w:ascii="Times New Roman" w:eastAsia="Times New Roman" w:hAnsi="Times New Roman" w:cs="Times New Roman"/>
          <w:color w:val="000000"/>
          <w:sz w:val="26"/>
          <w:szCs w:val="26"/>
          <w:lang w:eastAsia="ru-RU"/>
        </w:rPr>
        <w:t xml:space="preserve">Контроль за исполнением настоящих Правил осуществляется в форме мониторинга территорий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и элементов благоустройства, с фиксацией выявленных нарушений.</w:t>
      </w:r>
      <w:bookmarkEnd w:id="74"/>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При выявлении нарушения Правил, администрация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муниципального округа выносит предписание об устранении нарушения Правил благоустройства 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(далее - Предписание), с учётом пункта 10.10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10.3. Предписание об устранении нарушения Правил благоустройства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 обязательный для исполнения документ установленной формы, составленный и направленный (врученный) от имени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юридическому лицу, должностному лицу или гражданину и содержащий законные требования по устранению нарушений Правил благоустройства территории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10.4. </w:t>
      </w:r>
      <w:bookmarkStart w:id="75" w:name="sub_21"/>
      <w:r w:rsidRPr="003B1FDD">
        <w:rPr>
          <w:rFonts w:ascii="Times New Roman" w:eastAsia="Times New Roman" w:hAnsi="Times New Roman" w:cs="Times New Roman"/>
          <w:color w:val="000000"/>
          <w:sz w:val="26"/>
          <w:szCs w:val="26"/>
          <w:lang w:eastAsia="ru-RU"/>
        </w:rPr>
        <w:t xml:space="preserve">Контроль за исполнением настоящих Правил, а также выдачу Предписаний осуществляют глава и специалисты администрации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w:t>
      </w:r>
      <w:bookmarkEnd w:id="75"/>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10.5. </w:t>
      </w:r>
      <w:bookmarkStart w:id="76" w:name="sub_22"/>
      <w:r w:rsidRPr="003B1FDD">
        <w:rPr>
          <w:rFonts w:ascii="Times New Roman" w:eastAsia="Times New Roman" w:hAnsi="Times New Roman" w:cs="Times New Roman"/>
          <w:color w:val="000000"/>
          <w:sz w:val="26"/>
          <w:szCs w:val="26"/>
          <w:lang w:eastAsia="ru-RU"/>
        </w:rPr>
        <w:t xml:space="preserve">Должностные лица структурных подразделений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указанных в пункте 10.4 Правил, имеющие право на составление Предписаний, определяются правовым актом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уполномоченного на выдачу Предписаний.</w:t>
      </w:r>
      <w:bookmarkEnd w:id="76"/>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10.6. </w:t>
      </w:r>
      <w:bookmarkStart w:id="77" w:name="sub_23"/>
      <w:r w:rsidRPr="003B1FDD">
        <w:rPr>
          <w:rFonts w:ascii="Times New Roman" w:eastAsia="Times New Roman" w:hAnsi="Times New Roman" w:cs="Times New Roman"/>
          <w:color w:val="000000"/>
          <w:sz w:val="26"/>
          <w:szCs w:val="26"/>
          <w:lang w:eastAsia="ru-RU"/>
        </w:rPr>
        <w:t xml:space="preserve">Специалисты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осуществляющие контроль за исполнением Правил, обязаны ежемесячно, не позднее 05 числа месяца, следующего за отчетным периодом, направлять заместителю главы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отчеты об осуществлении </w:t>
      </w:r>
      <w:r w:rsidRPr="003B1FDD">
        <w:rPr>
          <w:rFonts w:ascii="Times New Roman" w:eastAsia="Times New Roman" w:hAnsi="Times New Roman" w:cs="Times New Roman"/>
          <w:color w:val="000000"/>
          <w:sz w:val="26"/>
          <w:szCs w:val="26"/>
          <w:lang w:eastAsia="ru-RU"/>
        </w:rPr>
        <w:lastRenderedPageBreak/>
        <w:t>контроля за исполнением настоящих Правил (</w:t>
      </w:r>
      <w:bookmarkEnd w:id="77"/>
      <w:r w:rsidRPr="003B1FDD">
        <w:rPr>
          <w:rFonts w:ascii="Times New Roman" w:eastAsia="Times New Roman" w:hAnsi="Times New Roman" w:cs="Times New Roman"/>
          <w:color w:val="000000"/>
          <w:sz w:val="26"/>
          <w:szCs w:val="26"/>
          <w:lang w:eastAsia="ru-RU"/>
        </w:rPr>
        <w:fldChar w:fldCharType="begin"/>
      </w:r>
      <w:r w:rsidRPr="003B1FDD">
        <w:rPr>
          <w:rFonts w:ascii="Times New Roman" w:eastAsia="Times New Roman" w:hAnsi="Times New Roman" w:cs="Times New Roman"/>
          <w:color w:val="000000"/>
          <w:sz w:val="26"/>
          <w:szCs w:val="26"/>
          <w:lang w:eastAsia="ru-RU"/>
        </w:rPr>
        <w:instrText xml:space="preserve"> HYPERLINK "https://pravo-search.minjust.ru/bigs/portal.html" \l "sub_1001" </w:instrText>
      </w:r>
      <w:r w:rsidRPr="003B1FDD">
        <w:rPr>
          <w:rFonts w:ascii="Times New Roman" w:eastAsia="Times New Roman" w:hAnsi="Times New Roman" w:cs="Times New Roman"/>
          <w:color w:val="000000"/>
          <w:sz w:val="26"/>
          <w:szCs w:val="26"/>
          <w:lang w:eastAsia="ru-RU"/>
        </w:rPr>
        <w:fldChar w:fldCharType="separate"/>
      </w:r>
      <w:r w:rsidRPr="003B1FDD">
        <w:rPr>
          <w:rFonts w:ascii="Times New Roman" w:eastAsia="Times New Roman" w:hAnsi="Times New Roman" w:cs="Times New Roman"/>
          <w:color w:val="000000"/>
          <w:sz w:val="26"/>
          <w:szCs w:val="26"/>
          <w:lang w:eastAsia="ru-RU"/>
        </w:rPr>
        <w:t>приложение № 1</w:t>
      </w:r>
      <w:r w:rsidRPr="003B1FDD">
        <w:rPr>
          <w:rFonts w:ascii="Times New Roman" w:eastAsia="Times New Roman" w:hAnsi="Times New Roman" w:cs="Times New Roman"/>
          <w:color w:val="000000"/>
          <w:sz w:val="26"/>
          <w:szCs w:val="26"/>
          <w:lang w:eastAsia="ru-RU"/>
        </w:rPr>
        <w:fldChar w:fldCharType="end"/>
      </w:r>
      <w:r w:rsidRPr="003B1FDD">
        <w:rPr>
          <w:rFonts w:ascii="Times New Roman" w:eastAsia="Times New Roman" w:hAnsi="Times New Roman" w:cs="Times New Roman"/>
          <w:color w:val="000000"/>
          <w:sz w:val="26"/>
          <w:szCs w:val="26"/>
          <w:lang w:eastAsia="ru-RU"/>
        </w:rPr>
        <w:t> к настоящим Правилам).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78" w:name="sub_24"/>
      <w:r w:rsidRPr="003B1FDD">
        <w:rPr>
          <w:rFonts w:ascii="Times New Roman" w:eastAsia="Times New Roman" w:hAnsi="Times New Roman" w:cs="Times New Roman"/>
          <w:color w:val="000000"/>
          <w:sz w:val="26"/>
          <w:szCs w:val="26"/>
          <w:lang w:eastAsia="ru-RU"/>
        </w:rPr>
        <w:t xml:space="preserve">10.7. Заместитель главы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ежемесячно, до 15 числа месяца, следующего за отчетным периодом, формирует сводный отчет об осуществлении контроля за исполнением настоящих Правил и направляет его главе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bookmarkEnd w:id="78"/>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79" w:name="sub_25"/>
      <w:r w:rsidRPr="003B1FDD">
        <w:rPr>
          <w:rFonts w:ascii="Times New Roman" w:eastAsia="Times New Roman" w:hAnsi="Times New Roman" w:cs="Times New Roman"/>
          <w:color w:val="000000"/>
          <w:sz w:val="26"/>
          <w:szCs w:val="26"/>
          <w:lang w:eastAsia="ru-RU"/>
        </w:rPr>
        <w:t xml:space="preserve">10.8. По итогам рассмотрения сводного отчета глава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муниципального округа, в случае ненадлежащего осуществления контроля за исполнением настоящих Правил, рассматривает вопрос о возможности привлечении к дисциплинарной ответственности специалистов администрации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 xml:space="preserve">муниципального округа или наложении </w:t>
      </w:r>
      <w:proofErr w:type="gramStart"/>
      <w:r w:rsidRPr="003B1FDD">
        <w:rPr>
          <w:rFonts w:ascii="Times New Roman" w:eastAsia="Times New Roman" w:hAnsi="Times New Roman" w:cs="Times New Roman"/>
          <w:color w:val="000000"/>
          <w:sz w:val="26"/>
          <w:szCs w:val="26"/>
          <w:lang w:eastAsia="ru-RU"/>
        </w:rPr>
        <w:t>иного вида</w:t>
      </w:r>
      <w:proofErr w:type="gramEnd"/>
      <w:r w:rsidRPr="003B1FDD">
        <w:rPr>
          <w:rFonts w:ascii="Times New Roman" w:eastAsia="Times New Roman" w:hAnsi="Times New Roman" w:cs="Times New Roman"/>
          <w:color w:val="000000"/>
          <w:sz w:val="26"/>
          <w:szCs w:val="26"/>
          <w:lang w:eastAsia="ru-RU"/>
        </w:rPr>
        <w:t xml:space="preserve"> предусмотренного законодательством наказания на них.</w:t>
      </w:r>
      <w:bookmarkEnd w:id="79"/>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80" w:name="sub_26"/>
      <w:r w:rsidRPr="003B1FDD">
        <w:rPr>
          <w:rFonts w:ascii="Times New Roman" w:eastAsia="Times New Roman" w:hAnsi="Times New Roman" w:cs="Times New Roman"/>
          <w:color w:val="000000"/>
          <w:sz w:val="26"/>
          <w:szCs w:val="26"/>
          <w:lang w:eastAsia="ru-RU"/>
        </w:rPr>
        <w:t xml:space="preserve">10.9. Заместитель главы администрации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несет персональную ответственность за осуществление контроля за исполнением настоящих Правил.</w:t>
      </w:r>
      <w:bookmarkEnd w:id="80"/>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10.10. </w:t>
      </w:r>
      <w:bookmarkStart w:id="81" w:name="sub_31"/>
      <w:r w:rsidRPr="003B1FDD">
        <w:rPr>
          <w:rFonts w:ascii="Times New Roman" w:eastAsia="Times New Roman" w:hAnsi="Times New Roman" w:cs="Times New Roman"/>
          <w:color w:val="000000"/>
          <w:sz w:val="26"/>
          <w:szCs w:val="26"/>
          <w:lang w:eastAsia="ru-RU"/>
        </w:rPr>
        <w:t xml:space="preserve">В случае выявления в ходе мониторинга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(далее по тексту - Должностное лицо) незамедлительно выносится Предписание (</w:t>
      </w:r>
      <w:bookmarkEnd w:id="81"/>
      <w:r w:rsidRPr="003B1FDD">
        <w:rPr>
          <w:rFonts w:ascii="Times New Roman" w:eastAsia="Times New Roman" w:hAnsi="Times New Roman" w:cs="Times New Roman"/>
          <w:color w:val="000000"/>
          <w:sz w:val="26"/>
          <w:szCs w:val="26"/>
          <w:lang w:eastAsia="ru-RU"/>
        </w:rPr>
        <w:fldChar w:fldCharType="begin"/>
      </w:r>
      <w:r w:rsidRPr="003B1FDD">
        <w:rPr>
          <w:rFonts w:ascii="Times New Roman" w:eastAsia="Times New Roman" w:hAnsi="Times New Roman" w:cs="Times New Roman"/>
          <w:color w:val="000000"/>
          <w:sz w:val="26"/>
          <w:szCs w:val="26"/>
          <w:lang w:eastAsia="ru-RU"/>
        </w:rPr>
        <w:instrText xml:space="preserve"> HYPERLINK "https://pravo-search.minjust.ru/bigs/portal.html" \l "sub_1002" </w:instrText>
      </w:r>
      <w:r w:rsidRPr="003B1FDD">
        <w:rPr>
          <w:rFonts w:ascii="Times New Roman" w:eastAsia="Times New Roman" w:hAnsi="Times New Roman" w:cs="Times New Roman"/>
          <w:color w:val="000000"/>
          <w:sz w:val="26"/>
          <w:szCs w:val="26"/>
          <w:lang w:eastAsia="ru-RU"/>
        </w:rPr>
        <w:fldChar w:fldCharType="separate"/>
      </w:r>
      <w:r w:rsidRPr="003B1FDD">
        <w:rPr>
          <w:rFonts w:ascii="Times New Roman" w:eastAsia="Times New Roman" w:hAnsi="Times New Roman" w:cs="Times New Roman"/>
          <w:color w:val="000000"/>
          <w:sz w:val="26"/>
          <w:szCs w:val="26"/>
          <w:lang w:eastAsia="ru-RU"/>
        </w:rPr>
        <w:t>приложение № 2</w:t>
      </w:r>
      <w:r w:rsidRPr="003B1FDD">
        <w:rPr>
          <w:rFonts w:ascii="Times New Roman" w:eastAsia="Times New Roman" w:hAnsi="Times New Roman" w:cs="Times New Roman"/>
          <w:color w:val="000000"/>
          <w:sz w:val="26"/>
          <w:szCs w:val="26"/>
          <w:lang w:eastAsia="ru-RU"/>
        </w:rPr>
        <w:fldChar w:fldCharType="end"/>
      </w:r>
      <w:r w:rsidRPr="003B1FDD">
        <w:rPr>
          <w:rFonts w:ascii="Times New Roman" w:eastAsia="Times New Roman" w:hAnsi="Times New Roman" w:cs="Times New Roman"/>
          <w:color w:val="000000"/>
          <w:sz w:val="26"/>
          <w:szCs w:val="26"/>
          <w:lang w:eastAsia="ru-RU"/>
        </w:rPr>
        <w:t> к настоящим Правилам)</w:t>
      </w:r>
      <w:bookmarkStart w:id="82" w:name="sub_32"/>
      <w:r w:rsidRPr="003B1FDD">
        <w:rPr>
          <w:rFonts w:ascii="Times New Roman" w:eastAsia="Times New Roman" w:hAnsi="Times New Roman" w:cs="Times New Roman"/>
          <w:color w:val="000000"/>
          <w:sz w:val="26"/>
          <w:szCs w:val="26"/>
          <w:lang w:eastAsia="ru-RU"/>
        </w:rPr>
        <w:t>.</w:t>
      </w:r>
      <w:bookmarkEnd w:id="82"/>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10.11. Срок для устранения выявленных нарушений не должен превышать 30 календарных дней с момента вручения Предписания.</w:t>
      </w:r>
      <w:bookmarkStart w:id="83" w:name="sub_33"/>
      <w:bookmarkEnd w:id="83"/>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84" w:name="sub_34"/>
      <w:r w:rsidRPr="003B1FDD">
        <w:rPr>
          <w:rFonts w:ascii="Times New Roman" w:eastAsia="Times New Roman" w:hAnsi="Times New Roman" w:cs="Times New Roman"/>
          <w:color w:val="000000"/>
          <w:sz w:val="26"/>
          <w:szCs w:val="26"/>
          <w:lang w:eastAsia="ru-RU"/>
        </w:rPr>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bookmarkEnd w:id="84"/>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85" w:name="sub_35"/>
      <w:r w:rsidRPr="003B1FDD">
        <w:rPr>
          <w:rFonts w:ascii="Times New Roman" w:eastAsia="Times New Roman" w:hAnsi="Times New Roman" w:cs="Times New Roman"/>
          <w:color w:val="000000"/>
          <w:sz w:val="26"/>
          <w:szCs w:val="26"/>
          <w:lang w:eastAsia="ru-RU"/>
        </w:rPr>
        <w:t xml:space="preserve">10.13. Предписание составляется в двух экземплярах, один из которых остается в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второй экземпляр вручается лицу, ответственному за устранение нарушения, либо его представителю, о чем делается пометка в Предписании.</w:t>
      </w:r>
      <w:bookmarkEnd w:id="85"/>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86" w:name="sub_36"/>
      <w:r w:rsidRPr="003B1FDD">
        <w:rPr>
          <w:rFonts w:ascii="Times New Roman" w:eastAsia="Times New Roman" w:hAnsi="Times New Roman" w:cs="Times New Roman"/>
          <w:color w:val="000000"/>
          <w:sz w:val="26"/>
          <w:szCs w:val="26"/>
          <w:lang w:eastAsia="ru-RU"/>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bookmarkEnd w:id="86"/>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87" w:name="sub_37"/>
      <w:r w:rsidRPr="003B1FDD">
        <w:rPr>
          <w:rFonts w:ascii="Times New Roman" w:eastAsia="Times New Roman" w:hAnsi="Times New Roman" w:cs="Times New Roman"/>
          <w:color w:val="000000"/>
          <w:sz w:val="26"/>
          <w:szCs w:val="26"/>
          <w:lang w:eastAsia="ru-RU"/>
        </w:rPr>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(далее по тексту - Журнал учета), который составляется по форме </w:t>
      </w:r>
      <w:bookmarkEnd w:id="87"/>
      <w:r w:rsidRPr="003B1FDD">
        <w:rPr>
          <w:rFonts w:ascii="Times New Roman" w:eastAsia="Times New Roman" w:hAnsi="Times New Roman" w:cs="Times New Roman"/>
          <w:color w:val="000000"/>
          <w:sz w:val="26"/>
          <w:szCs w:val="26"/>
          <w:lang w:eastAsia="ru-RU"/>
        </w:rPr>
        <w:fldChar w:fldCharType="begin"/>
      </w:r>
      <w:r w:rsidRPr="003B1FDD">
        <w:rPr>
          <w:rFonts w:ascii="Times New Roman" w:eastAsia="Times New Roman" w:hAnsi="Times New Roman" w:cs="Times New Roman"/>
          <w:color w:val="000000"/>
          <w:sz w:val="26"/>
          <w:szCs w:val="26"/>
          <w:lang w:eastAsia="ru-RU"/>
        </w:rPr>
        <w:instrText xml:space="preserve"> HYPERLINK "https://pravo-search.minjust.ru/bigs/portal.html" \l "sub_1003" </w:instrText>
      </w:r>
      <w:r w:rsidRPr="003B1FDD">
        <w:rPr>
          <w:rFonts w:ascii="Times New Roman" w:eastAsia="Times New Roman" w:hAnsi="Times New Roman" w:cs="Times New Roman"/>
          <w:color w:val="000000"/>
          <w:sz w:val="26"/>
          <w:szCs w:val="26"/>
          <w:lang w:eastAsia="ru-RU"/>
        </w:rPr>
        <w:fldChar w:fldCharType="separate"/>
      </w:r>
      <w:r w:rsidRPr="003B1FDD">
        <w:rPr>
          <w:rFonts w:ascii="Times New Roman" w:eastAsia="Times New Roman" w:hAnsi="Times New Roman" w:cs="Times New Roman"/>
          <w:color w:val="000000"/>
          <w:sz w:val="26"/>
          <w:szCs w:val="26"/>
          <w:lang w:eastAsia="ru-RU"/>
        </w:rPr>
        <w:t>приложения № 3</w:t>
      </w:r>
      <w:r w:rsidRPr="003B1FDD">
        <w:rPr>
          <w:rFonts w:ascii="Times New Roman" w:eastAsia="Times New Roman" w:hAnsi="Times New Roman" w:cs="Times New Roman"/>
          <w:color w:val="000000"/>
          <w:sz w:val="26"/>
          <w:szCs w:val="26"/>
          <w:lang w:eastAsia="ru-RU"/>
        </w:rPr>
        <w:fldChar w:fldCharType="end"/>
      </w:r>
      <w:r w:rsidRPr="003B1FDD">
        <w:rPr>
          <w:rFonts w:ascii="Times New Roman" w:eastAsia="Times New Roman" w:hAnsi="Times New Roman" w:cs="Times New Roman"/>
          <w:color w:val="000000"/>
          <w:sz w:val="26"/>
          <w:szCs w:val="26"/>
          <w:lang w:eastAsia="ru-RU"/>
        </w:rPr>
        <w:t> к настоящим Правилам.</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10.15. </w:t>
      </w:r>
      <w:bookmarkStart w:id="88" w:name="sub_41"/>
      <w:r w:rsidRPr="003B1FDD">
        <w:rPr>
          <w:rFonts w:ascii="Times New Roman" w:eastAsia="Times New Roman" w:hAnsi="Times New Roman" w:cs="Times New Roman"/>
          <w:color w:val="000000"/>
          <w:sz w:val="26"/>
          <w:szCs w:val="26"/>
          <w:lang w:eastAsia="ru-RU"/>
        </w:rPr>
        <w:t xml:space="preserve">Должностное лицо, составившее Предписание, не позднее трех рабочих дней после истечения срока, установленного в Предписании для устранения </w:t>
      </w:r>
      <w:r w:rsidRPr="003B1FDD">
        <w:rPr>
          <w:rFonts w:ascii="Times New Roman" w:eastAsia="Times New Roman" w:hAnsi="Times New Roman" w:cs="Times New Roman"/>
          <w:color w:val="000000"/>
          <w:sz w:val="26"/>
          <w:szCs w:val="26"/>
          <w:lang w:eastAsia="ru-RU"/>
        </w:rPr>
        <w:lastRenderedPageBreak/>
        <w:t xml:space="preserve">нарушения, осуществляет контроль за выполнением Предписания, для чего проводит повторный мониторинг территории населенного пункта </w:t>
      </w:r>
      <w:r w:rsidR="003B1FDD" w:rsidRPr="003B1FDD">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и элементов благоустройства, на предмет устранения ранее выявленных и указанных в Предписании нарушений Правил.</w:t>
      </w:r>
      <w:bookmarkEnd w:id="88"/>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89" w:name="sub_42"/>
      <w:r w:rsidRPr="003B1FDD">
        <w:rPr>
          <w:rFonts w:ascii="Times New Roman" w:eastAsia="Times New Roman" w:hAnsi="Times New Roman" w:cs="Times New Roman"/>
          <w:color w:val="000000"/>
          <w:sz w:val="26"/>
          <w:szCs w:val="26"/>
          <w:lang w:eastAsia="ru-RU"/>
        </w:rPr>
        <w:t>10.16. В случае устранения выявленных нарушений, контроль за исполнением выданного Предписания считается оконченным, о чем делается пометка в Журнале учета.</w:t>
      </w:r>
      <w:bookmarkEnd w:id="89"/>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Информация об исполнении Предписания, с приложением материалов, заверенных в установленном порядке документов, доказывающих исполнение Предписания, хранятся в администрации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bookmarkStart w:id="90" w:name="sub_43"/>
      <w:r w:rsidRPr="003B1FDD">
        <w:rPr>
          <w:rFonts w:ascii="Times New Roman" w:eastAsia="Times New Roman" w:hAnsi="Times New Roman" w:cs="Times New Roman"/>
          <w:color w:val="000000"/>
          <w:sz w:val="26"/>
          <w:szCs w:val="26"/>
          <w:lang w:eastAsia="ru-RU"/>
        </w:rPr>
        <w:t xml:space="preserve">10.17. В случае уклонения от исполнения или несвоевременного исполнения Предписания оригиналы материалов по выявленному нарушению (акт осмотра территории населенного пункта </w:t>
      </w:r>
      <w:r w:rsidR="003B1FDD" w:rsidRPr="003B1FDD">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и элементов благоустройства, фотографии, Предписание и другие материалы) направляются, должностным лицам,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об устранении нарушений законодательства.</w:t>
      </w:r>
      <w:bookmarkEnd w:id="90"/>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Заверенные в установленном законом порядке копии оригиналов вышеуказанных материалов по выявленному нарушению направляется должностному лицу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0A689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3B1FDD" w:rsidRDefault="003B1FDD" w:rsidP="00B44A7C">
      <w:pPr>
        <w:spacing w:after="0" w:line="240" w:lineRule="auto"/>
        <w:ind w:left="6237" w:firstLine="567"/>
        <w:jc w:val="right"/>
        <w:rPr>
          <w:rFonts w:ascii="Times New Roman" w:eastAsia="Times New Roman" w:hAnsi="Times New Roman" w:cs="Times New Roman"/>
          <w:color w:val="000000"/>
          <w:sz w:val="26"/>
          <w:szCs w:val="26"/>
          <w:lang w:eastAsia="ru-RU"/>
        </w:rPr>
      </w:pPr>
    </w:p>
    <w:p w:rsidR="003B1FDD" w:rsidRDefault="003B1FDD" w:rsidP="00B44A7C">
      <w:pPr>
        <w:spacing w:after="0" w:line="240" w:lineRule="auto"/>
        <w:ind w:left="6237" w:firstLine="567"/>
        <w:jc w:val="right"/>
        <w:rPr>
          <w:rFonts w:ascii="Times New Roman" w:eastAsia="Times New Roman" w:hAnsi="Times New Roman" w:cs="Times New Roman"/>
          <w:color w:val="000000"/>
          <w:sz w:val="26"/>
          <w:szCs w:val="26"/>
          <w:lang w:eastAsia="ru-RU"/>
        </w:rPr>
      </w:pPr>
    </w:p>
    <w:p w:rsidR="00B44A7C" w:rsidRPr="003B1FDD" w:rsidRDefault="00B44A7C" w:rsidP="003B1FDD">
      <w:pPr>
        <w:spacing w:after="0" w:line="240" w:lineRule="auto"/>
        <w:ind w:left="4253" w:firstLine="567"/>
        <w:jc w:val="right"/>
        <w:rPr>
          <w:rFonts w:ascii="Times New Roman" w:eastAsia="Times New Roman" w:hAnsi="Times New Roman" w:cs="Times New Roman"/>
          <w:color w:val="000000"/>
          <w:lang w:eastAsia="ru-RU"/>
        </w:rPr>
      </w:pPr>
      <w:r w:rsidRPr="003B1FDD">
        <w:rPr>
          <w:rFonts w:ascii="Times New Roman" w:eastAsia="Times New Roman" w:hAnsi="Times New Roman" w:cs="Times New Roman"/>
          <w:color w:val="000000"/>
          <w:lang w:eastAsia="ru-RU"/>
        </w:rPr>
        <w:t>Приложение № 1</w:t>
      </w:r>
    </w:p>
    <w:p w:rsidR="00B44A7C" w:rsidRPr="003B1FDD" w:rsidRDefault="00B44A7C" w:rsidP="003B1FDD">
      <w:pPr>
        <w:spacing w:after="0" w:line="240" w:lineRule="auto"/>
        <w:ind w:left="4253" w:hanging="142"/>
        <w:jc w:val="right"/>
        <w:rPr>
          <w:rFonts w:ascii="Times New Roman" w:eastAsia="Times New Roman" w:hAnsi="Times New Roman" w:cs="Times New Roman"/>
          <w:color w:val="000000"/>
          <w:lang w:eastAsia="ru-RU"/>
        </w:rPr>
      </w:pPr>
      <w:r w:rsidRPr="003B1FDD">
        <w:rPr>
          <w:rFonts w:ascii="Times New Roman" w:eastAsia="Times New Roman" w:hAnsi="Times New Roman" w:cs="Times New Roman"/>
          <w:color w:val="000000"/>
          <w:lang w:eastAsia="ru-RU"/>
        </w:rPr>
        <w:t xml:space="preserve">к Правилам </w:t>
      </w:r>
      <w:r w:rsidR="003B1FDD" w:rsidRPr="003B1FDD">
        <w:rPr>
          <w:rFonts w:ascii="Times New Roman" w:eastAsia="Times New Roman" w:hAnsi="Times New Roman" w:cs="Times New Roman"/>
          <w:color w:val="000000"/>
          <w:lang w:eastAsia="ru-RU"/>
        </w:rPr>
        <w:t>б</w:t>
      </w:r>
      <w:r w:rsidRPr="003B1FDD">
        <w:rPr>
          <w:rFonts w:ascii="Times New Roman" w:eastAsia="Times New Roman" w:hAnsi="Times New Roman" w:cs="Times New Roman"/>
          <w:color w:val="000000"/>
          <w:lang w:eastAsia="ru-RU"/>
        </w:rPr>
        <w:t>лагоустройства</w:t>
      </w:r>
    </w:p>
    <w:p w:rsidR="00B44A7C" w:rsidRPr="003B1FDD" w:rsidRDefault="00B44A7C" w:rsidP="003B1FDD">
      <w:pPr>
        <w:spacing w:after="0" w:line="240" w:lineRule="auto"/>
        <w:ind w:left="4253" w:firstLine="567"/>
        <w:jc w:val="right"/>
        <w:rPr>
          <w:rFonts w:ascii="Times New Roman" w:eastAsia="Times New Roman" w:hAnsi="Times New Roman" w:cs="Times New Roman"/>
          <w:color w:val="000000"/>
          <w:lang w:eastAsia="ru-RU"/>
        </w:rPr>
      </w:pPr>
      <w:r w:rsidRPr="003B1FDD">
        <w:rPr>
          <w:rFonts w:ascii="Times New Roman" w:eastAsia="Times New Roman" w:hAnsi="Times New Roman" w:cs="Times New Roman"/>
          <w:color w:val="000000"/>
          <w:lang w:eastAsia="ru-RU"/>
        </w:rPr>
        <w:t xml:space="preserve">территории </w:t>
      </w:r>
      <w:r w:rsidR="003B1FDD" w:rsidRPr="003B1FDD">
        <w:rPr>
          <w:rFonts w:ascii="Times New Roman" w:eastAsia="Times New Roman" w:hAnsi="Times New Roman" w:cs="Times New Roman"/>
          <w:color w:val="000000"/>
          <w:lang w:eastAsia="ru-RU"/>
        </w:rPr>
        <w:t>Яльчикского</w:t>
      </w:r>
    </w:p>
    <w:p w:rsidR="00B44A7C" w:rsidRPr="003B1FDD" w:rsidRDefault="00B44A7C" w:rsidP="003B1FDD">
      <w:pPr>
        <w:spacing w:after="0" w:line="240" w:lineRule="auto"/>
        <w:ind w:left="4253" w:firstLine="567"/>
        <w:jc w:val="right"/>
        <w:rPr>
          <w:rFonts w:ascii="Times New Roman" w:eastAsia="Times New Roman" w:hAnsi="Times New Roman" w:cs="Times New Roman"/>
          <w:color w:val="000000"/>
          <w:lang w:eastAsia="ru-RU"/>
        </w:rPr>
      </w:pPr>
      <w:r w:rsidRPr="003B1FDD">
        <w:rPr>
          <w:rFonts w:ascii="Times New Roman" w:eastAsia="Times New Roman" w:hAnsi="Times New Roman" w:cs="Times New Roman"/>
          <w:color w:val="000000"/>
          <w:lang w:eastAsia="ru-RU"/>
        </w:rPr>
        <w:t>муниципального округа</w:t>
      </w:r>
    </w:p>
    <w:p w:rsidR="00B44A7C" w:rsidRPr="003B1FDD" w:rsidRDefault="00B44A7C" w:rsidP="003B1FDD">
      <w:pPr>
        <w:spacing w:after="0" w:line="240" w:lineRule="auto"/>
        <w:ind w:left="4253" w:firstLine="567"/>
        <w:jc w:val="right"/>
        <w:rPr>
          <w:rFonts w:ascii="Times New Roman" w:eastAsia="Times New Roman" w:hAnsi="Times New Roman" w:cs="Times New Roman"/>
          <w:color w:val="000000"/>
          <w:lang w:eastAsia="ru-RU"/>
        </w:rPr>
      </w:pPr>
      <w:r w:rsidRPr="003B1FDD">
        <w:rPr>
          <w:rFonts w:ascii="Times New Roman" w:eastAsia="Times New Roman" w:hAnsi="Times New Roman" w:cs="Times New Roman"/>
          <w:color w:val="000000"/>
          <w:lang w:eastAsia="ru-RU"/>
        </w:rPr>
        <w:t>Чувашской Республики</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lang w:eastAsia="ru-RU"/>
        </w:rPr>
      </w:pPr>
      <w:r w:rsidRPr="003B1FDD">
        <w:rPr>
          <w:rFonts w:ascii="Times New Roman" w:eastAsia="Times New Roman" w:hAnsi="Times New Roman" w:cs="Times New Roman"/>
          <w:color w:val="000000"/>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ОТЧЕТ</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 осуществлении _____________________________________________</w:t>
      </w:r>
    </w:p>
    <w:p w:rsidR="00B44A7C" w:rsidRPr="003B1FDD" w:rsidRDefault="00B44A7C" w:rsidP="00B44A7C">
      <w:pPr>
        <w:spacing w:after="0" w:line="240" w:lineRule="auto"/>
        <w:ind w:left="2268" w:right="142"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 xml:space="preserve">(специалист органа местного самоуправления – ФИО, </w:t>
      </w:r>
      <w:proofErr w:type="gramStart"/>
      <w:r w:rsidRPr="003B1FDD">
        <w:rPr>
          <w:rFonts w:ascii="Times New Roman" w:eastAsia="Times New Roman" w:hAnsi="Times New Roman" w:cs="Times New Roman"/>
          <w:i/>
          <w:iCs/>
          <w:color w:val="000000"/>
          <w:sz w:val="26"/>
          <w:szCs w:val="26"/>
          <w:lang w:eastAsia="ru-RU"/>
        </w:rPr>
        <w:t>должность )</w:t>
      </w:r>
      <w:proofErr w:type="gramEnd"/>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контроля за исполнением Правил благоустройства территории</w:t>
      </w:r>
    </w:p>
    <w:p w:rsidR="00B44A7C" w:rsidRPr="003B1FDD" w:rsidRDefault="003B1FDD" w:rsidP="00B44A7C">
      <w:pPr>
        <w:spacing w:after="0" w:line="240" w:lineRule="auto"/>
        <w:ind w:firstLine="567"/>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Яльчикского</w:t>
      </w:r>
      <w:r w:rsidR="00B44A7C" w:rsidRPr="003B1FDD">
        <w:rPr>
          <w:rFonts w:ascii="Times New Roman" w:eastAsia="Times New Roman" w:hAnsi="Times New Roman" w:cs="Times New Roman"/>
          <w:color w:val="000000"/>
          <w:sz w:val="26"/>
          <w:szCs w:val="26"/>
          <w:lang w:eastAsia="ru-RU"/>
        </w:rPr>
        <w:t xml:space="preserve"> муниципального округа</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с ____ по _____ 20 __ г.</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1032"/>
        <w:gridCol w:w="2708"/>
        <w:gridCol w:w="3120"/>
        <w:gridCol w:w="2479"/>
      </w:tblGrid>
      <w:tr w:rsidR="00B44A7C" w:rsidRPr="003B1FDD" w:rsidTr="00B44A7C">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w:t>
            </w:r>
            <w:r w:rsidRPr="003B1FDD">
              <w:rPr>
                <w:rFonts w:ascii="Times New Roman" w:eastAsia="Times New Roman" w:hAnsi="Times New Roman" w:cs="Times New Roman"/>
                <w:sz w:val="26"/>
                <w:szCs w:val="26"/>
                <w:lang w:eastAsia="ru-RU"/>
              </w:rPr>
              <w:br/>
            </w:r>
            <w:proofErr w:type="spellStart"/>
            <w:r w:rsidRPr="003B1FDD">
              <w:rPr>
                <w:rFonts w:ascii="Times New Roman" w:eastAsia="Times New Roman" w:hAnsi="Times New Roman" w:cs="Times New Roman"/>
                <w:color w:val="000000"/>
                <w:sz w:val="26"/>
                <w:szCs w:val="26"/>
                <w:lang w:eastAsia="ru-RU"/>
              </w:rPr>
              <w:t>пп</w:t>
            </w:r>
            <w:proofErr w:type="spellEnd"/>
            <w:r w:rsidRPr="003B1FDD">
              <w:rPr>
                <w:rFonts w:ascii="Times New Roman" w:eastAsia="Times New Roman" w:hAnsi="Times New Roman" w:cs="Times New Roman"/>
                <w:color w:val="000000"/>
                <w:sz w:val="26"/>
                <w:szCs w:val="26"/>
                <w:lang w:eastAsia="ru-RU"/>
              </w:rPr>
              <w:t>.</w:t>
            </w:r>
          </w:p>
        </w:tc>
        <w:tc>
          <w:tcPr>
            <w:tcW w:w="2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Количество выданных предписаний</w:t>
            </w:r>
          </w:p>
        </w:tc>
        <w:tc>
          <w:tcPr>
            <w:tcW w:w="3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Количество добровольно исполненных предписаний</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Количество составленных протоколов</w:t>
            </w:r>
          </w:p>
        </w:tc>
      </w:tr>
      <w:tr w:rsidR="00B44A7C" w:rsidRPr="003B1FDD" w:rsidTr="00B44A7C">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1</w:t>
            </w:r>
          </w:p>
        </w:tc>
        <w:tc>
          <w:tcPr>
            <w:tcW w:w="2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2</w:t>
            </w:r>
          </w:p>
        </w:tc>
        <w:tc>
          <w:tcPr>
            <w:tcW w:w="3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4</w:t>
            </w:r>
          </w:p>
        </w:tc>
      </w:tr>
      <w:tr w:rsidR="00B44A7C" w:rsidRPr="003B1FDD" w:rsidTr="00B44A7C">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3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bl>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EF0118">
      <w:pPr>
        <w:spacing w:after="0" w:line="240" w:lineRule="auto"/>
        <w:ind w:firstLine="567"/>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«__» _____ 20__ </w:t>
      </w:r>
      <w:r w:rsidR="00EF0118">
        <w:rPr>
          <w:rFonts w:ascii="Times New Roman" w:eastAsia="Times New Roman" w:hAnsi="Times New Roman" w:cs="Times New Roman"/>
          <w:color w:val="000000"/>
          <w:sz w:val="26"/>
          <w:szCs w:val="26"/>
          <w:lang w:eastAsia="ru-RU"/>
        </w:rPr>
        <w:t>г.</w:t>
      </w:r>
      <w:r w:rsidRPr="003B1FDD">
        <w:rPr>
          <w:rFonts w:ascii="Times New Roman" w:eastAsia="Times New Roman" w:hAnsi="Times New Roman" w:cs="Times New Roman"/>
          <w:color w:val="000000"/>
          <w:sz w:val="26"/>
          <w:szCs w:val="26"/>
          <w:lang w:eastAsia="ru-RU"/>
        </w:rPr>
        <w:t>                             </w:t>
      </w:r>
      <w:r w:rsidR="00EF0118">
        <w:rPr>
          <w:rFonts w:ascii="Times New Roman" w:eastAsia="Times New Roman" w:hAnsi="Times New Roman" w:cs="Times New Roman"/>
          <w:color w:val="000000"/>
          <w:sz w:val="26"/>
          <w:szCs w:val="26"/>
          <w:lang w:eastAsia="ru-RU"/>
        </w:rPr>
        <w:t>        ______________</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0A689C">
      <w:pPr>
        <w:spacing w:after="0" w:line="240" w:lineRule="auto"/>
        <w:ind w:left="6237" w:firstLine="567"/>
        <w:jc w:val="both"/>
        <w:rPr>
          <w:rFonts w:ascii="Times New Roman" w:eastAsia="Times New Roman" w:hAnsi="Times New Roman" w:cs="Times New Roman"/>
          <w:color w:val="000000"/>
          <w:sz w:val="26"/>
          <w:szCs w:val="26"/>
          <w:lang w:eastAsia="ru-RU"/>
        </w:rPr>
      </w:pPr>
      <w:bookmarkStart w:id="91" w:name="_GoBack"/>
      <w:bookmarkEnd w:id="91"/>
    </w:p>
    <w:p w:rsidR="00B44A7C" w:rsidRPr="00EF0118" w:rsidRDefault="00B44A7C" w:rsidP="00B44A7C">
      <w:pPr>
        <w:spacing w:after="0" w:line="240" w:lineRule="auto"/>
        <w:ind w:left="6237" w:firstLine="567"/>
        <w:jc w:val="both"/>
        <w:rPr>
          <w:rFonts w:ascii="Times New Roman" w:eastAsia="Times New Roman" w:hAnsi="Times New Roman" w:cs="Times New Roman"/>
          <w:color w:val="000000"/>
          <w:lang w:eastAsia="ru-RU"/>
        </w:rPr>
      </w:pPr>
      <w:r w:rsidRPr="003B1FDD">
        <w:rPr>
          <w:rFonts w:ascii="Times New Roman" w:eastAsia="Times New Roman" w:hAnsi="Times New Roman" w:cs="Times New Roman"/>
          <w:color w:val="000000"/>
          <w:sz w:val="26"/>
          <w:szCs w:val="26"/>
          <w:lang w:eastAsia="ru-RU"/>
        </w:rPr>
        <w:lastRenderedPageBreak/>
        <w:t>  </w:t>
      </w:r>
    </w:p>
    <w:p w:rsidR="00B44A7C" w:rsidRPr="00EF0118" w:rsidRDefault="00B44A7C" w:rsidP="00EF0118">
      <w:pPr>
        <w:spacing w:after="0" w:line="240" w:lineRule="auto"/>
        <w:ind w:left="6237" w:hanging="567"/>
        <w:jc w:val="right"/>
        <w:rPr>
          <w:rFonts w:ascii="Times New Roman" w:eastAsia="Times New Roman" w:hAnsi="Times New Roman" w:cs="Times New Roman"/>
          <w:color w:val="000000"/>
          <w:lang w:eastAsia="ru-RU"/>
        </w:rPr>
      </w:pPr>
      <w:r w:rsidRPr="00EF0118">
        <w:rPr>
          <w:rFonts w:ascii="Times New Roman" w:eastAsia="Times New Roman" w:hAnsi="Times New Roman" w:cs="Times New Roman"/>
          <w:color w:val="000000"/>
          <w:lang w:eastAsia="ru-RU"/>
        </w:rPr>
        <w:t>Приложение № 2</w:t>
      </w:r>
    </w:p>
    <w:p w:rsidR="00B44A7C" w:rsidRPr="00EF0118" w:rsidRDefault="00B44A7C" w:rsidP="00EF0118">
      <w:pPr>
        <w:spacing w:after="0" w:line="240" w:lineRule="auto"/>
        <w:ind w:left="6237" w:hanging="567"/>
        <w:jc w:val="right"/>
        <w:rPr>
          <w:rFonts w:ascii="Times New Roman" w:eastAsia="Times New Roman" w:hAnsi="Times New Roman" w:cs="Times New Roman"/>
          <w:color w:val="000000"/>
          <w:lang w:eastAsia="ru-RU"/>
        </w:rPr>
      </w:pPr>
      <w:r w:rsidRPr="00EF0118">
        <w:rPr>
          <w:rFonts w:ascii="Times New Roman" w:eastAsia="Times New Roman" w:hAnsi="Times New Roman" w:cs="Times New Roman"/>
          <w:color w:val="000000"/>
          <w:lang w:eastAsia="ru-RU"/>
        </w:rPr>
        <w:t>к Правилам благоустройства</w:t>
      </w:r>
    </w:p>
    <w:p w:rsidR="00B44A7C" w:rsidRPr="00EF0118" w:rsidRDefault="00B44A7C" w:rsidP="00EF0118">
      <w:pPr>
        <w:spacing w:after="0" w:line="240" w:lineRule="auto"/>
        <w:ind w:hanging="567"/>
        <w:jc w:val="right"/>
        <w:rPr>
          <w:rFonts w:ascii="Times New Roman" w:eastAsia="Times New Roman" w:hAnsi="Times New Roman" w:cs="Times New Roman"/>
          <w:color w:val="000000"/>
          <w:lang w:eastAsia="ru-RU"/>
        </w:rPr>
      </w:pPr>
      <w:r w:rsidRPr="00EF0118">
        <w:rPr>
          <w:rFonts w:ascii="Times New Roman" w:eastAsia="Times New Roman" w:hAnsi="Times New Roman" w:cs="Times New Roman"/>
          <w:color w:val="000000"/>
          <w:lang w:eastAsia="ru-RU"/>
        </w:rPr>
        <w:t xml:space="preserve">                                                                                            территории </w:t>
      </w:r>
      <w:r w:rsidR="00EF0118" w:rsidRPr="00EF0118">
        <w:rPr>
          <w:rFonts w:ascii="Times New Roman" w:eastAsia="Times New Roman" w:hAnsi="Times New Roman" w:cs="Times New Roman"/>
          <w:color w:val="000000"/>
          <w:lang w:eastAsia="ru-RU"/>
        </w:rPr>
        <w:t>Яльчикского муниципального округа</w:t>
      </w:r>
    </w:p>
    <w:p w:rsidR="00B44A7C" w:rsidRPr="00EF0118" w:rsidRDefault="00EF0118" w:rsidP="00EF0118">
      <w:pPr>
        <w:spacing w:after="0" w:line="240" w:lineRule="auto"/>
        <w:ind w:hanging="56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B44A7C" w:rsidRPr="00EF0118">
        <w:rPr>
          <w:rFonts w:ascii="Times New Roman" w:eastAsia="Times New Roman" w:hAnsi="Times New Roman" w:cs="Times New Roman"/>
          <w:color w:val="000000"/>
          <w:lang w:eastAsia="ru-RU"/>
        </w:rPr>
        <w:t>                                                                                                        Чувашской Республики</w:t>
      </w:r>
    </w:p>
    <w:p w:rsidR="00EF0118" w:rsidRDefault="00EF0118" w:rsidP="00B44A7C">
      <w:pPr>
        <w:spacing w:after="0" w:line="240" w:lineRule="auto"/>
        <w:ind w:firstLine="567"/>
        <w:jc w:val="right"/>
        <w:rPr>
          <w:rFonts w:ascii="Times New Roman" w:eastAsia="Times New Roman" w:hAnsi="Times New Roman" w:cs="Times New Roman"/>
          <w:color w:val="000000"/>
          <w:sz w:val="26"/>
          <w:szCs w:val="26"/>
          <w:lang w:eastAsia="ru-RU"/>
        </w:rPr>
      </w:pPr>
    </w:p>
    <w:p w:rsidR="00B44A7C" w:rsidRPr="003B1FDD" w:rsidRDefault="00B44A7C" w:rsidP="00B44A7C">
      <w:pPr>
        <w:spacing w:after="0" w:line="240" w:lineRule="auto"/>
        <w:ind w:firstLine="567"/>
        <w:jc w:val="right"/>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right"/>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___________________________________</w:t>
      </w:r>
    </w:p>
    <w:p w:rsidR="00B44A7C" w:rsidRPr="003B1FDD" w:rsidRDefault="00B44A7C" w:rsidP="00B44A7C">
      <w:pPr>
        <w:spacing w:after="0" w:line="240" w:lineRule="auto"/>
        <w:ind w:left="5245"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(наименование юридического лица, Ф.И.О. должностного/физического лица)</w:t>
      </w: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5245"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5245"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__________________________________</w:t>
      </w:r>
    </w:p>
    <w:p w:rsidR="00B44A7C" w:rsidRPr="003B1FDD" w:rsidRDefault="00B44A7C" w:rsidP="00B44A7C">
      <w:pPr>
        <w:spacing w:after="0" w:line="240" w:lineRule="auto"/>
        <w:ind w:left="5387"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(адрес юридического, должностного,</w:t>
      </w:r>
    </w:p>
    <w:p w:rsidR="00B44A7C" w:rsidRPr="003B1FDD" w:rsidRDefault="00B44A7C" w:rsidP="00B44A7C">
      <w:pPr>
        <w:spacing w:after="0" w:line="240" w:lineRule="auto"/>
        <w:ind w:left="5387"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физического лица)</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ПРЕДПИСАНИЕ № _______</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об устранении нарушения Правил благоустройства территории</w:t>
      </w:r>
    </w:p>
    <w:p w:rsidR="00B44A7C" w:rsidRPr="003B1FDD" w:rsidRDefault="00EF0118" w:rsidP="00B44A7C">
      <w:pPr>
        <w:spacing w:after="0" w:line="240" w:lineRule="auto"/>
        <w:ind w:firstLine="567"/>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Яльчикского</w:t>
      </w:r>
      <w:r w:rsidR="00B44A7C" w:rsidRPr="003B1FDD">
        <w:rPr>
          <w:rFonts w:ascii="Times New Roman" w:eastAsia="Times New Roman" w:hAnsi="Times New Roman" w:cs="Times New Roman"/>
          <w:color w:val="000000"/>
          <w:sz w:val="26"/>
          <w:szCs w:val="26"/>
          <w:lang w:eastAsia="ru-RU"/>
        </w:rPr>
        <w:t xml:space="preserve"> муниципального округа Чувашской Республики</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754"/>
        <w:gridCol w:w="689"/>
        <w:gridCol w:w="754"/>
        <w:gridCol w:w="689"/>
        <w:gridCol w:w="689"/>
        <w:gridCol w:w="746"/>
        <w:gridCol w:w="14"/>
        <w:gridCol w:w="884"/>
        <w:gridCol w:w="689"/>
        <w:gridCol w:w="852"/>
        <w:gridCol w:w="746"/>
        <w:gridCol w:w="1850"/>
      </w:tblGrid>
      <w:tr w:rsidR="00B44A7C" w:rsidRPr="003B1FDD" w:rsidTr="00B44A7C">
        <w:tc>
          <w:tcPr>
            <w:tcW w:w="170" w:type="dxa"/>
            <w:tcMar>
              <w:top w:w="0" w:type="dxa"/>
              <w:left w:w="28" w:type="dxa"/>
              <w:bottom w:w="0" w:type="dxa"/>
              <w:right w:w="28" w:type="dxa"/>
            </w:tcMar>
            <w:vAlign w:val="bottom"/>
            <w:hideMark/>
          </w:tcPr>
          <w:p w:rsidR="00B44A7C" w:rsidRPr="003B1FDD" w:rsidRDefault="00B44A7C" w:rsidP="00B44A7C">
            <w:pPr>
              <w:spacing w:after="0" w:line="240" w:lineRule="auto"/>
              <w:ind w:firstLine="567"/>
              <w:jc w:val="right"/>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w:t>
            </w:r>
          </w:p>
        </w:tc>
        <w:tc>
          <w:tcPr>
            <w:tcW w:w="340" w:type="dxa"/>
            <w:tcMar>
              <w:top w:w="0" w:type="dxa"/>
              <w:left w:w="28" w:type="dxa"/>
              <w:bottom w:w="0" w:type="dxa"/>
              <w:right w:w="28" w:type="dxa"/>
            </w:tcMar>
            <w:vAlign w:val="bottom"/>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55" w:type="dxa"/>
            <w:tcMar>
              <w:top w:w="0" w:type="dxa"/>
              <w:left w:w="28" w:type="dxa"/>
              <w:bottom w:w="0" w:type="dxa"/>
              <w:right w:w="28" w:type="dxa"/>
            </w:tcMar>
            <w:vAlign w:val="bottom"/>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w:t>
            </w:r>
          </w:p>
        </w:tc>
        <w:tc>
          <w:tcPr>
            <w:tcW w:w="1503" w:type="dxa"/>
            <w:gridSpan w:val="4"/>
            <w:tcBorders>
              <w:bottom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vAlign w:val="bottom"/>
            <w:hideMark/>
          </w:tcPr>
          <w:p w:rsidR="00B44A7C" w:rsidRPr="003B1FDD" w:rsidRDefault="00B44A7C" w:rsidP="00B44A7C">
            <w:pPr>
              <w:spacing w:after="0" w:line="240" w:lineRule="auto"/>
              <w:ind w:firstLine="567"/>
              <w:jc w:val="right"/>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20</w:t>
            </w:r>
          </w:p>
        </w:tc>
        <w:tc>
          <w:tcPr>
            <w:tcW w:w="288" w:type="dxa"/>
            <w:tcMar>
              <w:top w:w="0" w:type="dxa"/>
              <w:left w:w="28" w:type="dxa"/>
              <w:bottom w:w="0" w:type="dxa"/>
              <w:right w:w="28" w:type="dxa"/>
            </w:tcMar>
            <w:vAlign w:val="bottom"/>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86" w:type="dxa"/>
            <w:tcMar>
              <w:top w:w="0" w:type="dxa"/>
              <w:left w:w="28" w:type="dxa"/>
              <w:bottom w:w="0" w:type="dxa"/>
              <w:right w:w="28" w:type="dxa"/>
            </w:tcMar>
            <w:vAlign w:val="bottom"/>
            <w:hideMark/>
          </w:tcPr>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г.</w:t>
            </w:r>
          </w:p>
        </w:tc>
        <w:tc>
          <w:tcPr>
            <w:tcW w:w="701" w:type="dxa"/>
            <w:tcMar>
              <w:top w:w="0" w:type="dxa"/>
              <w:left w:w="28" w:type="dxa"/>
              <w:bottom w:w="0" w:type="dxa"/>
              <w:right w:w="28" w:type="dxa"/>
            </w:tcMar>
            <w:hideMark/>
          </w:tcPr>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5387" w:type="dxa"/>
            <w:tcBorders>
              <w:bottom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Россия, Чувашская Республика,</w:t>
            </w:r>
          </w:p>
        </w:tc>
      </w:tr>
      <w:tr w:rsidR="00B44A7C" w:rsidRPr="003B1FDD" w:rsidTr="00B44A7C">
        <w:trPr>
          <w:trHeight w:val="60"/>
        </w:trPr>
        <w:tc>
          <w:tcPr>
            <w:tcW w:w="170" w:type="dxa"/>
            <w:tcMar>
              <w:top w:w="0" w:type="dxa"/>
              <w:left w:w="28" w:type="dxa"/>
              <w:bottom w:w="0" w:type="dxa"/>
              <w:right w:w="2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340" w:type="dxa"/>
            <w:vMerge w:val="restart"/>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55" w:type="dxa"/>
            <w:vMerge w:val="restart"/>
            <w:tcMar>
              <w:top w:w="0" w:type="dxa"/>
              <w:left w:w="28" w:type="dxa"/>
              <w:bottom w:w="0" w:type="dxa"/>
              <w:right w:w="2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503" w:type="dxa"/>
            <w:gridSpan w:val="4"/>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right"/>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hideMark/>
          </w:tcPr>
          <w:p w:rsidR="00B44A7C" w:rsidRPr="003B1FDD" w:rsidRDefault="00B44A7C" w:rsidP="00B44A7C">
            <w:pPr>
              <w:spacing w:after="0" w:line="240" w:lineRule="auto"/>
              <w:ind w:firstLine="567"/>
              <w:jc w:val="right"/>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88" w:type="dxa"/>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86" w:type="dxa"/>
            <w:tcMar>
              <w:top w:w="0" w:type="dxa"/>
              <w:left w:w="28" w:type="dxa"/>
              <w:bottom w:w="0" w:type="dxa"/>
              <w:right w:w="28" w:type="dxa"/>
            </w:tcMar>
            <w:hideMark/>
          </w:tcPr>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701" w:type="dxa"/>
            <w:tcMar>
              <w:top w:w="0" w:type="dxa"/>
              <w:left w:w="28" w:type="dxa"/>
              <w:bottom w:w="0" w:type="dxa"/>
              <w:right w:w="28" w:type="dxa"/>
            </w:tcMar>
            <w:hideMark/>
          </w:tcPr>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5387" w:type="dxa"/>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left="57"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(место составления)</w:t>
            </w:r>
          </w:p>
        </w:tc>
      </w:tr>
      <w:tr w:rsidR="00B44A7C" w:rsidRPr="003B1FDD" w:rsidTr="00B44A7C">
        <w:tc>
          <w:tcPr>
            <w:tcW w:w="170"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0" w:type="auto"/>
            <w:vMerge/>
            <w:tcBorders>
              <w:top w:val="single" w:sz="6" w:space="0" w:color="000000"/>
            </w:tcBorders>
            <w:vAlign w:val="center"/>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0" w:type="auto"/>
            <w:vMerge/>
            <w:vAlign w:val="center"/>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65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hideMark/>
          </w:tcPr>
          <w:p w:rsidR="00B44A7C" w:rsidRPr="003B1FDD" w:rsidRDefault="00B44A7C" w:rsidP="00B44A7C">
            <w:pPr>
              <w:spacing w:after="0" w:line="240" w:lineRule="auto"/>
              <w:ind w:left="57"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842" w:type="dxa"/>
            <w:gridSpan w:val="5"/>
            <w:tcMar>
              <w:top w:w="0" w:type="dxa"/>
              <w:left w:w="28" w:type="dxa"/>
              <w:bottom w:w="0" w:type="dxa"/>
              <w:right w:w="28" w:type="dxa"/>
            </w:tcMar>
            <w:hideMark/>
          </w:tcPr>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5387" w:type="dxa"/>
            <w:tcBorders>
              <w:bottom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bl>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tbl>
      <w:tblPr>
        <w:tblW w:w="4820" w:type="dxa"/>
        <w:tblInd w:w="709" w:type="dxa"/>
        <w:tblCellMar>
          <w:left w:w="0" w:type="dxa"/>
          <w:right w:w="0" w:type="dxa"/>
        </w:tblCellMar>
        <w:tblLook w:val="04A0" w:firstRow="1" w:lastRow="0" w:firstColumn="1" w:lastColumn="0" w:noHBand="0" w:noVBand="1"/>
      </w:tblPr>
      <w:tblGrid>
        <w:gridCol w:w="746"/>
        <w:gridCol w:w="4074"/>
      </w:tblGrid>
      <w:tr w:rsidR="00B44A7C" w:rsidRPr="003B1FDD" w:rsidTr="00B44A7C">
        <w:tc>
          <w:tcPr>
            <w:tcW w:w="134" w:type="dxa"/>
            <w:tcMar>
              <w:top w:w="0" w:type="dxa"/>
              <w:left w:w="28" w:type="dxa"/>
              <w:bottom w:w="0" w:type="dxa"/>
              <w:right w:w="28" w:type="dxa"/>
            </w:tcMar>
            <w:hideMark/>
          </w:tcPr>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4686" w:type="dxa"/>
            <w:tcMar>
              <w:top w:w="0" w:type="dxa"/>
              <w:left w:w="28" w:type="dxa"/>
              <w:bottom w:w="0" w:type="dxa"/>
              <w:right w:w="28" w:type="dxa"/>
            </w:tcMar>
            <w:hideMark/>
          </w:tcPr>
          <w:p w:rsidR="00B44A7C" w:rsidRPr="003B1FDD" w:rsidRDefault="00B44A7C" w:rsidP="00B44A7C">
            <w:pPr>
              <w:spacing w:after="0" w:line="240" w:lineRule="auto"/>
              <w:ind w:left="57"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bl>
    <w:p w:rsidR="00B44A7C" w:rsidRPr="003B1FDD" w:rsidRDefault="00B44A7C" w:rsidP="00B44A7C">
      <w:pPr>
        <w:spacing w:after="0" w:line="240" w:lineRule="auto"/>
        <w:ind w:left="5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в   ходе мониторинга территории </w:t>
      </w:r>
      <w:r w:rsidR="00EF0118">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и элементов благоустройства по адресу: Россия, Чувашская Республика, (населенный пункт)</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9356"/>
      </w:tblGrid>
      <w:tr w:rsidR="00B44A7C" w:rsidRPr="003B1FDD" w:rsidTr="00B44A7C">
        <w:tc>
          <w:tcPr>
            <w:tcW w:w="9356" w:type="dxa"/>
            <w:tcBorders>
              <w:top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(адресная идентификация)</w:t>
            </w:r>
          </w:p>
        </w:tc>
      </w:tr>
      <w:tr w:rsidR="00B44A7C" w:rsidRPr="003B1FDD" w:rsidTr="00B44A7C">
        <w:trPr>
          <w:trHeight w:val="109"/>
        </w:trPr>
        <w:tc>
          <w:tcPr>
            <w:tcW w:w="9356" w:type="dxa"/>
            <w:tcBorders>
              <w:bottom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9356" w:type="dxa"/>
            <w:tcBorders>
              <w:top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left="34" w:right="21" w:firstLine="540"/>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(индивидуализация и идентификация земельного участка, с указанием привязки объекта правонарушения</w:t>
            </w:r>
          </w:p>
        </w:tc>
      </w:tr>
      <w:tr w:rsidR="00B44A7C" w:rsidRPr="003B1FDD" w:rsidTr="00B44A7C">
        <w:tc>
          <w:tcPr>
            <w:tcW w:w="9356" w:type="dxa"/>
            <w:tcBorders>
              <w:bottom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40"/>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9356" w:type="dxa"/>
            <w:tcBorders>
              <w:top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left="709" w:right="21" w:firstLine="540"/>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к пространственным ориентирам, недвижимым объектам и т. д.)</w:t>
            </w:r>
          </w:p>
        </w:tc>
      </w:tr>
      <w:tr w:rsidR="00B44A7C" w:rsidRPr="003B1FDD" w:rsidTr="00B44A7C">
        <w:tc>
          <w:tcPr>
            <w:tcW w:w="9356" w:type="dxa"/>
            <w:tcBorders>
              <w:bottom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40"/>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9356" w:type="dxa"/>
            <w:tcBorders>
              <w:top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40"/>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bl>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6846"/>
        <w:gridCol w:w="3169"/>
        <w:gridCol w:w="8401"/>
      </w:tblGrid>
      <w:tr w:rsidR="00923DBD" w:rsidRPr="003B1FDD" w:rsidTr="00B44A7C">
        <w:tc>
          <w:tcPr>
            <w:tcW w:w="3544" w:type="dxa"/>
            <w:tcMar>
              <w:top w:w="0" w:type="dxa"/>
              <w:left w:w="108" w:type="dxa"/>
              <w:bottom w:w="0" w:type="dxa"/>
              <w:right w:w="108" w:type="dxa"/>
            </w:tcMar>
            <w:hideMark/>
          </w:tcPr>
          <w:p w:rsidR="00B44A7C" w:rsidRPr="003B1FDD" w:rsidRDefault="00B44A7C" w:rsidP="00B44A7C">
            <w:pPr>
              <w:spacing w:after="0" w:line="240" w:lineRule="auto"/>
              <w:ind w:firstLine="54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было установлено нарушение </w:t>
            </w:r>
            <w:proofErr w:type="spellStart"/>
            <w:r w:rsidRPr="003B1FDD">
              <w:rPr>
                <w:rFonts w:ascii="Times New Roman" w:eastAsia="Times New Roman" w:hAnsi="Times New Roman" w:cs="Times New Roman"/>
                <w:color w:val="000000"/>
                <w:sz w:val="26"/>
                <w:szCs w:val="26"/>
                <w:lang w:eastAsia="ru-RU"/>
              </w:rPr>
              <w:t>п.п</w:t>
            </w:r>
            <w:proofErr w:type="spellEnd"/>
            <w:r w:rsidRPr="003B1FDD">
              <w:rPr>
                <w:rFonts w:ascii="Times New Roman" w:eastAsia="Times New Roman" w:hAnsi="Times New Roman" w:cs="Times New Roman"/>
                <w:color w:val="000000"/>
                <w:sz w:val="26"/>
                <w:szCs w:val="26"/>
                <w:lang w:eastAsia="ru-RU"/>
              </w:rPr>
              <w:t>.</w:t>
            </w:r>
          </w:p>
        </w:tc>
        <w:tc>
          <w:tcPr>
            <w:tcW w:w="1559" w:type="dxa"/>
            <w:tcBorders>
              <w:bottom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40"/>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4253" w:type="dxa"/>
            <w:tcMar>
              <w:top w:w="0" w:type="dxa"/>
              <w:left w:w="108" w:type="dxa"/>
              <w:bottom w:w="0" w:type="dxa"/>
              <w:right w:w="108" w:type="dxa"/>
            </w:tcMar>
            <w:hideMark/>
          </w:tcPr>
          <w:p w:rsidR="00B44A7C" w:rsidRPr="003B1FDD" w:rsidRDefault="00B44A7C" w:rsidP="00B44A7C">
            <w:pPr>
              <w:spacing w:after="0" w:line="240" w:lineRule="auto"/>
              <w:ind w:firstLine="540"/>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Правил благоустройства территории</w:t>
            </w:r>
          </w:p>
        </w:tc>
      </w:tr>
      <w:tr w:rsidR="00923DBD" w:rsidRPr="003B1FDD" w:rsidTr="00B44A7C">
        <w:tc>
          <w:tcPr>
            <w:tcW w:w="9356" w:type="dxa"/>
            <w:gridSpan w:val="3"/>
            <w:tcMar>
              <w:top w:w="0" w:type="dxa"/>
              <w:left w:w="108" w:type="dxa"/>
              <w:bottom w:w="0" w:type="dxa"/>
              <w:right w:w="108" w:type="dxa"/>
            </w:tcMar>
            <w:hideMark/>
          </w:tcPr>
          <w:p w:rsidR="00B44A7C" w:rsidRPr="003B1FDD" w:rsidRDefault="00923DBD" w:rsidP="00923DB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lastRenderedPageBreak/>
              <w:t>Яльчикского</w:t>
            </w:r>
            <w:r w:rsidR="00B44A7C" w:rsidRPr="003B1FDD">
              <w:rPr>
                <w:rFonts w:ascii="Times New Roman" w:eastAsia="Times New Roman" w:hAnsi="Times New Roman" w:cs="Times New Roman"/>
                <w:color w:val="000000"/>
                <w:sz w:val="26"/>
                <w:szCs w:val="26"/>
                <w:lang w:eastAsia="ru-RU"/>
              </w:rPr>
              <w:t xml:space="preserve"> муниципального округа, утверждённых решением Собрания депутатов  </w:t>
            </w:r>
            <w:proofErr w:type="spellStart"/>
            <w:r w:rsidR="00B44A7C" w:rsidRPr="003B1FDD">
              <w:rPr>
                <w:rFonts w:ascii="Times New Roman" w:eastAsia="Times New Roman" w:hAnsi="Times New Roman" w:cs="Times New Roman"/>
                <w:color w:val="000000"/>
                <w:sz w:val="26"/>
                <w:szCs w:val="26"/>
                <w:lang w:eastAsia="ru-RU"/>
              </w:rPr>
              <w:t>Аликовского</w:t>
            </w:r>
            <w:proofErr w:type="spellEnd"/>
            <w:r w:rsidR="00B44A7C" w:rsidRPr="003B1FDD">
              <w:rPr>
                <w:rFonts w:ascii="Times New Roman" w:eastAsia="Times New Roman" w:hAnsi="Times New Roman" w:cs="Times New Roman"/>
                <w:color w:val="000000"/>
                <w:sz w:val="26"/>
                <w:szCs w:val="26"/>
                <w:lang w:eastAsia="ru-RU"/>
              </w:rPr>
              <w:t xml:space="preserve"> муниципального округа Ч</w:t>
            </w:r>
            <w:r>
              <w:rPr>
                <w:rFonts w:ascii="Times New Roman" w:eastAsia="Times New Roman" w:hAnsi="Times New Roman" w:cs="Times New Roman"/>
                <w:color w:val="000000"/>
                <w:sz w:val="26"/>
                <w:szCs w:val="26"/>
                <w:lang w:eastAsia="ru-RU"/>
              </w:rPr>
              <w:t>увашской Республики от _______</w:t>
            </w:r>
            <w:r w:rsidR="00B44A7C" w:rsidRPr="003B1FDD">
              <w:rPr>
                <w:rFonts w:ascii="Times New Roman" w:eastAsia="Times New Roman" w:hAnsi="Times New Roman" w:cs="Times New Roman"/>
                <w:color w:val="000000"/>
                <w:sz w:val="26"/>
                <w:szCs w:val="26"/>
                <w:lang w:eastAsia="ru-RU"/>
              </w:rPr>
              <w:t xml:space="preserve"> № _______ ____________________________________________________________________________________________________________________________________________</w:t>
            </w:r>
          </w:p>
        </w:tc>
      </w:tr>
      <w:tr w:rsidR="00923DBD" w:rsidRPr="003B1FDD" w:rsidTr="00B44A7C">
        <w:tc>
          <w:tcPr>
            <w:tcW w:w="9356" w:type="dxa"/>
            <w:gridSpan w:val="3"/>
            <w:tcMar>
              <w:top w:w="0" w:type="dxa"/>
              <w:left w:w="108" w:type="dxa"/>
              <w:bottom w:w="0" w:type="dxa"/>
              <w:right w:w="108" w:type="dxa"/>
            </w:tcMar>
            <w:hideMark/>
          </w:tcPr>
          <w:p w:rsidR="00923DBD" w:rsidRDefault="00B44A7C" w:rsidP="00923DBD">
            <w:pPr>
              <w:spacing w:after="0" w:line="240" w:lineRule="auto"/>
              <w:ind w:firstLine="567"/>
              <w:jc w:val="both"/>
              <w:rPr>
                <w:rFonts w:ascii="Times New Roman" w:eastAsia="Times New Roman" w:hAnsi="Times New Roman" w:cs="Times New Roman"/>
                <w:i/>
                <w:iCs/>
                <w:color w:val="000000"/>
                <w:sz w:val="26"/>
                <w:szCs w:val="26"/>
                <w:lang w:eastAsia="ru-RU"/>
              </w:rPr>
            </w:pPr>
            <w:r w:rsidRPr="003B1FDD">
              <w:rPr>
                <w:rFonts w:ascii="Times New Roman" w:eastAsia="Times New Roman" w:hAnsi="Times New Roman" w:cs="Times New Roman"/>
                <w:i/>
                <w:iCs/>
                <w:color w:val="000000"/>
                <w:sz w:val="26"/>
                <w:szCs w:val="26"/>
                <w:lang w:eastAsia="ru-RU"/>
              </w:rPr>
              <w:t>(подробное описание признаков возможного события административного</w:t>
            </w:r>
          </w:p>
          <w:p w:rsidR="00B44A7C" w:rsidRPr="003B1FDD" w:rsidRDefault="00B44A7C" w:rsidP="00923DBD">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xml:space="preserve"> правонарушения,</w:t>
            </w:r>
            <w:r w:rsidR="00923DBD">
              <w:rPr>
                <w:rFonts w:ascii="Times New Roman" w:eastAsia="Times New Roman" w:hAnsi="Times New Roman" w:cs="Times New Roman"/>
                <w:i/>
                <w:iCs/>
                <w:color w:val="000000"/>
                <w:sz w:val="26"/>
                <w:szCs w:val="26"/>
                <w:lang w:eastAsia="ru-RU"/>
              </w:rPr>
              <w:t xml:space="preserve"> </w:t>
            </w:r>
            <w:r w:rsidR="00923DBD" w:rsidRPr="00923DBD">
              <w:rPr>
                <w:rFonts w:ascii="Times New Roman" w:eastAsia="Times New Roman" w:hAnsi="Times New Roman" w:cs="Times New Roman"/>
                <w:i/>
                <w:iCs/>
                <w:color w:val="000000"/>
                <w:sz w:val="26"/>
                <w:szCs w:val="26"/>
                <w:lang w:eastAsia="ru-RU"/>
              </w:rPr>
              <w:t>в том числе перечисление норм Регламентов)</w:t>
            </w:r>
          </w:p>
        </w:tc>
      </w:tr>
      <w:tr w:rsidR="00923DBD" w:rsidRPr="003B1FDD" w:rsidTr="00B44A7C">
        <w:tc>
          <w:tcPr>
            <w:tcW w:w="9356" w:type="dxa"/>
            <w:gridSpan w:val="3"/>
            <w:tcMar>
              <w:top w:w="0" w:type="dxa"/>
              <w:left w:w="108" w:type="dxa"/>
              <w:bottom w:w="0" w:type="dxa"/>
              <w:right w:w="108" w:type="dxa"/>
            </w:tcMar>
            <w:hideMark/>
          </w:tcPr>
          <w:p w:rsidR="00B44A7C" w:rsidRPr="003B1FDD" w:rsidRDefault="00B44A7C" w:rsidP="00923DBD">
            <w:pPr>
              <w:spacing w:after="0" w:line="240" w:lineRule="auto"/>
              <w:ind w:firstLine="540"/>
              <w:jc w:val="both"/>
              <w:rPr>
                <w:rFonts w:ascii="Times New Roman" w:eastAsia="Times New Roman" w:hAnsi="Times New Roman" w:cs="Times New Roman"/>
                <w:sz w:val="26"/>
                <w:szCs w:val="26"/>
                <w:lang w:eastAsia="ru-RU"/>
              </w:rPr>
            </w:pPr>
          </w:p>
        </w:tc>
      </w:tr>
    </w:tbl>
    <w:p w:rsidR="00B44A7C" w:rsidRPr="003B1FDD" w:rsidRDefault="00B44A7C" w:rsidP="00923DBD">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923DBD">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Дата и время проведения мониторинга территории </w:t>
      </w:r>
      <w:r w:rsidR="00EF0118">
        <w:rPr>
          <w:rFonts w:ascii="Times New Roman" w:eastAsia="Times New Roman" w:hAnsi="Times New Roman" w:cs="Times New Roman"/>
          <w:color w:val="000000"/>
          <w:sz w:val="26"/>
          <w:szCs w:val="26"/>
          <w:lang w:eastAsia="ru-RU"/>
        </w:rPr>
        <w:t xml:space="preserve">Яльчикского </w:t>
      </w:r>
      <w:r w:rsidRPr="003B1FDD">
        <w:rPr>
          <w:rFonts w:ascii="Times New Roman" w:eastAsia="Times New Roman" w:hAnsi="Times New Roman" w:cs="Times New Roman"/>
          <w:color w:val="000000"/>
          <w:sz w:val="26"/>
          <w:szCs w:val="26"/>
          <w:lang w:eastAsia="ru-RU"/>
        </w:rPr>
        <w:t>муниципального округа и элементов благоустройства:</w:t>
      </w:r>
    </w:p>
    <w:p w:rsidR="00B44A7C" w:rsidRPr="003B1FDD" w:rsidRDefault="00B44A7C" w:rsidP="00923DBD">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«___</w:t>
      </w:r>
      <w:proofErr w:type="gramStart"/>
      <w:r w:rsidRPr="003B1FDD">
        <w:rPr>
          <w:rFonts w:ascii="Times New Roman" w:eastAsia="Times New Roman" w:hAnsi="Times New Roman" w:cs="Times New Roman"/>
          <w:color w:val="000000"/>
          <w:sz w:val="26"/>
          <w:szCs w:val="26"/>
          <w:lang w:eastAsia="ru-RU"/>
        </w:rPr>
        <w:t>_»_</w:t>
      </w:r>
      <w:proofErr w:type="gramEnd"/>
      <w:r w:rsidRPr="003B1FDD">
        <w:rPr>
          <w:rFonts w:ascii="Times New Roman" w:eastAsia="Times New Roman" w:hAnsi="Times New Roman" w:cs="Times New Roman"/>
          <w:color w:val="000000"/>
          <w:sz w:val="26"/>
          <w:szCs w:val="26"/>
          <w:lang w:eastAsia="ru-RU"/>
        </w:rPr>
        <w:t>__________________20___г.    с «____» часов «____» минут</w:t>
      </w:r>
    </w:p>
    <w:p w:rsidR="00B44A7C" w:rsidRPr="003B1FDD" w:rsidRDefault="00B44A7C" w:rsidP="00923DBD">
      <w:pPr>
        <w:spacing w:before="80"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до «____» часов «____» минут (включительно).</w:t>
      </w:r>
    </w:p>
    <w:p w:rsidR="00B44A7C" w:rsidRPr="003B1FDD" w:rsidRDefault="00B44A7C" w:rsidP="00923DBD">
      <w:pPr>
        <w:spacing w:after="0" w:line="240" w:lineRule="auto"/>
        <w:ind w:firstLine="720"/>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923DBD">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рамках полномочий, предоставленных ____________________________________</w:t>
      </w:r>
    </w:p>
    <w:p w:rsidR="00B44A7C" w:rsidRPr="003B1FDD" w:rsidRDefault="00B44A7C" w:rsidP="00923DBD">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w:t>
      </w:r>
      <w:r w:rsidR="00923DBD">
        <w:rPr>
          <w:rFonts w:ascii="Times New Roman" w:eastAsia="Times New Roman" w:hAnsi="Times New Roman" w:cs="Times New Roman"/>
          <w:color w:val="000000"/>
          <w:sz w:val="26"/>
          <w:szCs w:val="26"/>
          <w:lang w:eastAsia="ru-RU"/>
        </w:rPr>
        <w:t xml:space="preserve"> </w:t>
      </w:r>
    </w:p>
    <w:p w:rsidR="00B44A7C" w:rsidRPr="003B1FDD" w:rsidRDefault="00B44A7C" w:rsidP="00923DBD">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B44A7C" w:rsidRPr="003B1FDD" w:rsidRDefault="00B44A7C" w:rsidP="00923DBD">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ПРЕДПИСЫВАЮ:</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9356"/>
      </w:tblGrid>
      <w:tr w:rsidR="00B44A7C" w:rsidRPr="003B1FDD" w:rsidTr="00B44A7C">
        <w:trPr>
          <w:trHeight w:val="169"/>
        </w:trPr>
        <w:tc>
          <w:tcPr>
            <w:tcW w:w="9356" w:type="dxa"/>
            <w:tcBorders>
              <w:bottom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left="57"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rPr>
          <w:trHeight w:val="169"/>
        </w:trPr>
        <w:tc>
          <w:tcPr>
            <w:tcW w:w="9356" w:type="dxa"/>
            <w:tcBorders>
              <w:top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right="19" w:firstLine="540"/>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B44A7C" w:rsidRPr="003B1FDD" w:rsidTr="00B44A7C">
        <w:trPr>
          <w:trHeight w:val="169"/>
        </w:trPr>
        <w:tc>
          <w:tcPr>
            <w:tcW w:w="9356" w:type="dxa"/>
            <w:tcBorders>
              <w:bottom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left="57"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rPr>
          <w:trHeight w:val="169"/>
        </w:trPr>
        <w:tc>
          <w:tcPr>
            <w:tcW w:w="9356" w:type="dxa"/>
            <w:tcBorders>
              <w:top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right="19" w:firstLine="540"/>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Ф.И.О. должностного лица, с указанием его должности и наименование ю/л, фамилия, имя  и (в случае, если имеется) отчество индивидуального предпринимателя, ИНН;</w:t>
            </w:r>
          </w:p>
        </w:tc>
      </w:tr>
      <w:tr w:rsidR="00B44A7C" w:rsidRPr="003B1FDD" w:rsidTr="00B44A7C">
        <w:trPr>
          <w:trHeight w:val="169"/>
        </w:trPr>
        <w:tc>
          <w:tcPr>
            <w:tcW w:w="9356" w:type="dxa"/>
            <w:tcBorders>
              <w:bottom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left="57"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rPr>
          <w:trHeight w:val="169"/>
        </w:trPr>
        <w:tc>
          <w:tcPr>
            <w:tcW w:w="9356" w:type="dxa"/>
            <w:tcBorders>
              <w:top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right="19" w:firstLine="540"/>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фамилия, имя  и (в случае, если имеется) отчество гражданина(</w:t>
            </w:r>
            <w:proofErr w:type="spellStart"/>
            <w:r w:rsidRPr="003B1FDD">
              <w:rPr>
                <w:rFonts w:ascii="Times New Roman" w:eastAsia="Times New Roman" w:hAnsi="Times New Roman" w:cs="Times New Roman"/>
                <w:i/>
                <w:iCs/>
                <w:color w:val="000000"/>
                <w:sz w:val="26"/>
                <w:szCs w:val="26"/>
                <w:lang w:eastAsia="ru-RU"/>
              </w:rPr>
              <w:t>ки</w:t>
            </w:r>
            <w:proofErr w:type="spellEnd"/>
            <w:r w:rsidRPr="003B1FDD">
              <w:rPr>
                <w:rFonts w:ascii="Times New Roman" w:eastAsia="Times New Roman" w:hAnsi="Times New Roman" w:cs="Times New Roman"/>
                <w:i/>
                <w:iCs/>
                <w:color w:val="000000"/>
                <w:sz w:val="26"/>
                <w:szCs w:val="26"/>
                <w:lang w:eastAsia="ru-RU"/>
              </w:rPr>
              <w:t>), год и место рождения, ИНН, паспортные данные, адрес регистрации проживания или  места жительства)</w:t>
            </w:r>
          </w:p>
        </w:tc>
      </w:tr>
    </w:tbl>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1. В __________________- дневный срок со дня получения (вручения)</w:t>
      </w:r>
    </w:p>
    <w:p w:rsidR="00B44A7C" w:rsidRPr="003B1FDD" w:rsidRDefault="00B44A7C" w:rsidP="00B44A7C">
      <w:pPr>
        <w:spacing w:after="0" w:line="240" w:lineRule="auto"/>
        <w:ind w:right="2691" w:firstLine="993"/>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    (продолжительность в цифрах)</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настоящего предписания устранить нарушение _____________________________________</w:t>
      </w:r>
    </w:p>
    <w:p w:rsidR="00B44A7C" w:rsidRPr="003B1FDD" w:rsidRDefault="00B44A7C" w:rsidP="00B44A7C">
      <w:pPr>
        <w:spacing w:after="0" w:line="240" w:lineRule="auto"/>
        <w:ind w:left="3969" w:firstLine="851"/>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(наименование, реквизиты, пункт,</w:t>
      </w:r>
    </w:p>
    <w:p w:rsidR="00B44A7C" w:rsidRPr="003B1FDD" w:rsidRDefault="00B44A7C" w:rsidP="00B44A7C">
      <w:pPr>
        <w:spacing w:after="0" w:line="240" w:lineRule="auto"/>
        <w:ind w:left="3969" w:firstLine="709"/>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статья правового акта)</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w:t>
      </w:r>
      <w:r w:rsidR="00923DBD">
        <w:rPr>
          <w:rFonts w:ascii="Times New Roman" w:eastAsia="Times New Roman" w:hAnsi="Times New Roman" w:cs="Times New Roman"/>
          <w:color w:val="000000"/>
          <w:sz w:val="26"/>
          <w:szCs w:val="26"/>
          <w:lang w:eastAsia="ru-RU"/>
        </w:rPr>
        <w:t xml:space="preserve"> </w:t>
      </w:r>
    </w:p>
    <w:p w:rsidR="00B44A7C" w:rsidRPr="003B1FDD" w:rsidRDefault="00B44A7C" w:rsidP="00923DBD">
      <w:pPr>
        <w:spacing w:after="0" w:line="240" w:lineRule="auto"/>
        <w:ind w:firstLine="567"/>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а именно: _____________________________________________________________________</w:t>
      </w:r>
    </w:p>
    <w:p w:rsidR="00B44A7C" w:rsidRPr="003B1FDD" w:rsidRDefault="00B44A7C" w:rsidP="00B44A7C">
      <w:pPr>
        <w:spacing w:after="0" w:line="240" w:lineRule="auto"/>
        <w:ind w:left="1134"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(описание нарушения)</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2. Информацию о </w:t>
      </w:r>
      <w:proofErr w:type="gramStart"/>
      <w:r w:rsidRPr="003B1FDD">
        <w:rPr>
          <w:rFonts w:ascii="Times New Roman" w:eastAsia="Times New Roman" w:hAnsi="Times New Roman" w:cs="Times New Roman"/>
          <w:color w:val="000000"/>
          <w:sz w:val="26"/>
          <w:szCs w:val="26"/>
          <w:lang w:eastAsia="ru-RU"/>
        </w:rPr>
        <w:t>принятых  мерах</w:t>
      </w:r>
      <w:proofErr w:type="gramEnd"/>
      <w:r w:rsidRPr="003B1FDD">
        <w:rPr>
          <w:rFonts w:ascii="Times New Roman" w:eastAsia="Times New Roman" w:hAnsi="Times New Roman" w:cs="Times New Roman"/>
          <w:color w:val="000000"/>
          <w:sz w:val="26"/>
          <w:szCs w:val="26"/>
          <w:lang w:eastAsia="ru-RU"/>
        </w:rPr>
        <w:t xml:space="preserve"> по устранени</w:t>
      </w:r>
      <w:r w:rsidR="00923DBD">
        <w:rPr>
          <w:rFonts w:ascii="Times New Roman" w:eastAsia="Times New Roman" w:hAnsi="Times New Roman" w:cs="Times New Roman"/>
          <w:color w:val="000000"/>
          <w:sz w:val="26"/>
          <w:szCs w:val="26"/>
          <w:lang w:eastAsia="ru-RU"/>
        </w:rPr>
        <w:t xml:space="preserve">ю  нарушения  направить  в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i/>
          <w:iCs/>
          <w:color w:val="000000"/>
          <w:sz w:val="26"/>
          <w:szCs w:val="26"/>
          <w:lang w:eastAsia="ru-RU"/>
        </w:rPr>
        <w:t>(наименование органа местного самоуправления)</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right="21"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p>
    <w:p w:rsidR="00B44A7C" w:rsidRPr="003B1FDD" w:rsidRDefault="00B44A7C" w:rsidP="00B44A7C">
      <w:pPr>
        <w:spacing w:after="0" w:line="240" w:lineRule="auto"/>
        <w:ind w:firstLine="709"/>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44A7C" w:rsidRPr="003B1FDD" w:rsidRDefault="00B44A7C" w:rsidP="00B44A7C">
      <w:pPr>
        <w:spacing w:after="0" w:line="240" w:lineRule="auto"/>
        <w:ind w:right="21" w:firstLine="561"/>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tbl>
      <w:tblPr>
        <w:tblW w:w="10632" w:type="dxa"/>
        <w:tblCellMar>
          <w:left w:w="0" w:type="dxa"/>
          <w:right w:w="0" w:type="dxa"/>
        </w:tblCellMar>
        <w:tblLook w:val="04A0" w:firstRow="1" w:lastRow="0" w:firstColumn="1" w:lastColumn="0" w:noHBand="0" w:noVBand="1"/>
      </w:tblPr>
      <w:tblGrid>
        <w:gridCol w:w="2831"/>
        <w:gridCol w:w="689"/>
        <w:gridCol w:w="1780"/>
        <w:gridCol w:w="696"/>
        <w:gridCol w:w="1709"/>
        <w:gridCol w:w="696"/>
        <w:gridCol w:w="746"/>
        <w:gridCol w:w="50"/>
        <w:gridCol w:w="689"/>
        <w:gridCol w:w="746"/>
      </w:tblGrid>
      <w:tr w:rsidR="00B44A7C" w:rsidRPr="003B1FDD" w:rsidTr="00B44A7C">
        <w:tc>
          <w:tcPr>
            <w:tcW w:w="4536" w:type="dxa"/>
            <w:tcBorders>
              <w:bottom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985"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552" w:type="dxa"/>
            <w:gridSpan w:val="4"/>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hideMark/>
          </w:tcPr>
          <w:p w:rsidR="00B44A7C" w:rsidRPr="003B1FDD" w:rsidRDefault="00B44A7C" w:rsidP="00B44A7C">
            <w:pPr>
              <w:spacing w:after="0" w:line="240" w:lineRule="auto"/>
              <w:ind w:left="57"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rPr>
          <w:trHeight w:val="104"/>
        </w:trPr>
        <w:tc>
          <w:tcPr>
            <w:tcW w:w="4536" w:type="dxa"/>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(должность лица, имеющего право составлять</w:t>
            </w:r>
          </w:p>
        </w:tc>
        <w:tc>
          <w:tcPr>
            <w:tcW w:w="567"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1985"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28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1986"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141"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284" w:type="dxa"/>
            <w:tcMar>
              <w:top w:w="0" w:type="dxa"/>
              <w:left w:w="28" w:type="dxa"/>
              <w:bottom w:w="0" w:type="dxa"/>
              <w:right w:w="28" w:type="dxa"/>
            </w:tcMar>
            <w:hideMark/>
          </w:tcPr>
          <w:p w:rsidR="00B44A7C" w:rsidRPr="003B1FDD" w:rsidRDefault="00B44A7C" w:rsidP="00B44A7C">
            <w:pPr>
              <w:spacing w:after="0" w:line="240" w:lineRule="auto"/>
              <w:ind w:left="57"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r>
      <w:tr w:rsidR="00B44A7C" w:rsidRPr="003B1FDD" w:rsidTr="00B44A7C">
        <w:tc>
          <w:tcPr>
            <w:tcW w:w="4536" w:type="dxa"/>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xml:space="preserve">предписание об устранении нарушений Правил благоустройства территории </w:t>
            </w:r>
            <w:r w:rsidR="00EF0118" w:rsidRPr="00EF0118">
              <w:rPr>
                <w:rFonts w:ascii="Times New Roman" w:eastAsia="Times New Roman" w:hAnsi="Times New Roman" w:cs="Times New Roman"/>
                <w:i/>
                <w:color w:val="000000"/>
                <w:sz w:val="26"/>
                <w:szCs w:val="26"/>
                <w:lang w:eastAsia="ru-RU"/>
              </w:rPr>
              <w:t xml:space="preserve">Яльчикского </w:t>
            </w:r>
            <w:r w:rsidRPr="003B1FDD">
              <w:rPr>
                <w:rFonts w:ascii="Times New Roman" w:eastAsia="Times New Roman" w:hAnsi="Times New Roman" w:cs="Times New Roman"/>
                <w:i/>
                <w:iCs/>
                <w:color w:val="000000"/>
                <w:sz w:val="26"/>
                <w:szCs w:val="26"/>
                <w:lang w:eastAsia="ru-RU"/>
              </w:rPr>
              <w:t>муниципального округа</w:t>
            </w:r>
          </w:p>
        </w:tc>
        <w:tc>
          <w:tcPr>
            <w:tcW w:w="567"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1985"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28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1986"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141"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284" w:type="dxa"/>
            <w:tcMar>
              <w:top w:w="0" w:type="dxa"/>
              <w:left w:w="28" w:type="dxa"/>
              <w:bottom w:w="0" w:type="dxa"/>
              <w:right w:w="28" w:type="dxa"/>
            </w:tcMar>
            <w:hideMark/>
          </w:tcPr>
          <w:p w:rsidR="00B44A7C" w:rsidRPr="003B1FDD" w:rsidRDefault="00B44A7C" w:rsidP="00B44A7C">
            <w:pPr>
              <w:spacing w:after="0" w:line="240" w:lineRule="auto"/>
              <w:ind w:left="57"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r>
      <w:tr w:rsidR="00B44A7C" w:rsidRPr="003B1FDD" w:rsidTr="00B44A7C">
        <w:tc>
          <w:tcPr>
            <w:tcW w:w="4536" w:type="dxa"/>
            <w:tcBorders>
              <w:bottom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985" w:type="dxa"/>
            <w:tcBorders>
              <w:bottom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w:t>
            </w:r>
          </w:p>
        </w:tc>
        <w:tc>
          <w:tcPr>
            <w:tcW w:w="1986" w:type="dxa"/>
            <w:tcBorders>
              <w:bottom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41"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w:t>
            </w:r>
          </w:p>
        </w:tc>
        <w:tc>
          <w:tcPr>
            <w:tcW w:w="284" w:type="dxa"/>
            <w:tcMar>
              <w:top w:w="0" w:type="dxa"/>
              <w:left w:w="28" w:type="dxa"/>
              <w:bottom w:w="0" w:type="dxa"/>
              <w:right w:w="2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r>
      <w:tr w:rsidR="00B44A7C" w:rsidRPr="003B1FDD" w:rsidTr="00B44A7C">
        <w:tc>
          <w:tcPr>
            <w:tcW w:w="4536" w:type="dxa"/>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567"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1985" w:type="dxa"/>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(подпись)</w:t>
            </w:r>
          </w:p>
        </w:tc>
        <w:tc>
          <w:tcPr>
            <w:tcW w:w="28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1986" w:type="dxa"/>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(Ф.И.О.)</w:t>
            </w:r>
          </w:p>
        </w:tc>
        <w:tc>
          <w:tcPr>
            <w:tcW w:w="141"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284" w:type="dxa"/>
            <w:tcMar>
              <w:top w:w="0" w:type="dxa"/>
              <w:left w:w="28" w:type="dxa"/>
              <w:bottom w:w="0" w:type="dxa"/>
              <w:right w:w="28" w:type="dxa"/>
            </w:tcMar>
            <w:hideMark/>
          </w:tcPr>
          <w:p w:rsidR="00B44A7C" w:rsidRPr="003B1FDD" w:rsidRDefault="00B44A7C" w:rsidP="00B44A7C">
            <w:pPr>
              <w:spacing w:after="0" w:line="240" w:lineRule="auto"/>
              <w:ind w:left="57"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c>
          <w:tcPr>
            <w:tcW w:w="0" w:type="auto"/>
            <w:hideMark/>
          </w:tcPr>
          <w:p w:rsidR="00B44A7C" w:rsidRPr="003B1FDD" w:rsidRDefault="00B44A7C" w:rsidP="00B44A7C">
            <w:pPr>
              <w:spacing w:after="0" w:line="240" w:lineRule="auto"/>
              <w:rPr>
                <w:rFonts w:ascii="Times New Roman" w:eastAsia="Times New Roman" w:hAnsi="Times New Roman" w:cs="Times New Roman"/>
                <w:sz w:val="26"/>
                <w:szCs w:val="26"/>
                <w:lang w:eastAsia="ru-RU"/>
              </w:rPr>
            </w:pPr>
          </w:p>
        </w:tc>
      </w:tr>
    </w:tbl>
    <w:p w:rsidR="00B44A7C" w:rsidRPr="003B1FDD" w:rsidRDefault="00B44A7C" w:rsidP="00B44A7C">
      <w:pPr>
        <w:spacing w:after="0" w:line="240" w:lineRule="auto"/>
        <w:ind w:left="4111" w:right="21"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r w:rsidRPr="003B1FDD">
        <w:rPr>
          <w:rFonts w:ascii="Times New Roman" w:eastAsia="Times New Roman" w:hAnsi="Times New Roman" w:cs="Times New Roman"/>
          <w:i/>
          <w:iCs/>
          <w:color w:val="000000"/>
          <w:sz w:val="26"/>
          <w:szCs w:val="26"/>
          <w:lang w:eastAsia="ru-RU"/>
        </w:rPr>
        <w:t>М.П.</w:t>
      </w:r>
    </w:p>
    <w:p w:rsidR="00B44A7C" w:rsidRPr="003B1FDD" w:rsidRDefault="00B44A7C" w:rsidP="00B44A7C">
      <w:pPr>
        <w:spacing w:after="0" w:line="240" w:lineRule="auto"/>
        <w:ind w:right="23"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right="23"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EF0118" w:rsidRDefault="00EF0118" w:rsidP="00B44A7C">
      <w:pPr>
        <w:spacing w:after="0" w:line="240" w:lineRule="auto"/>
        <w:ind w:right="23" w:firstLine="567"/>
        <w:jc w:val="center"/>
        <w:rPr>
          <w:rFonts w:ascii="Times New Roman" w:eastAsia="Times New Roman" w:hAnsi="Times New Roman" w:cs="Times New Roman"/>
          <w:color w:val="000000"/>
          <w:sz w:val="26"/>
          <w:szCs w:val="26"/>
          <w:lang w:eastAsia="ru-RU"/>
        </w:rPr>
      </w:pPr>
    </w:p>
    <w:p w:rsidR="00EF0118" w:rsidRDefault="00EF0118" w:rsidP="00B44A7C">
      <w:pPr>
        <w:spacing w:after="0" w:line="240" w:lineRule="auto"/>
        <w:ind w:right="23" w:firstLine="567"/>
        <w:jc w:val="center"/>
        <w:rPr>
          <w:rFonts w:ascii="Times New Roman" w:eastAsia="Times New Roman" w:hAnsi="Times New Roman" w:cs="Times New Roman"/>
          <w:color w:val="000000"/>
          <w:sz w:val="26"/>
          <w:szCs w:val="26"/>
          <w:lang w:eastAsia="ru-RU"/>
        </w:rPr>
      </w:pPr>
    </w:p>
    <w:p w:rsidR="00EF0118" w:rsidRDefault="00EF0118" w:rsidP="00B44A7C">
      <w:pPr>
        <w:spacing w:after="0" w:line="240" w:lineRule="auto"/>
        <w:ind w:right="23" w:firstLine="567"/>
        <w:jc w:val="center"/>
        <w:rPr>
          <w:rFonts w:ascii="Times New Roman" w:eastAsia="Times New Roman" w:hAnsi="Times New Roman" w:cs="Times New Roman"/>
          <w:color w:val="000000"/>
          <w:sz w:val="26"/>
          <w:szCs w:val="26"/>
          <w:lang w:eastAsia="ru-RU"/>
        </w:rPr>
      </w:pPr>
    </w:p>
    <w:p w:rsidR="00EF0118" w:rsidRDefault="00EF0118" w:rsidP="00B44A7C">
      <w:pPr>
        <w:spacing w:after="0" w:line="240" w:lineRule="auto"/>
        <w:ind w:right="23" w:firstLine="567"/>
        <w:jc w:val="center"/>
        <w:rPr>
          <w:rFonts w:ascii="Times New Roman" w:eastAsia="Times New Roman" w:hAnsi="Times New Roman" w:cs="Times New Roman"/>
          <w:color w:val="000000"/>
          <w:sz w:val="26"/>
          <w:szCs w:val="26"/>
          <w:lang w:eastAsia="ru-RU"/>
        </w:rPr>
      </w:pPr>
    </w:p>
    <w:p w:rsidR="00EF0118" w:rsidRDefault="00EF0118" w:rsidP="00B44A7C">
      <w:pPr>
        <w:spacing w:after="0" w:line="240" w:lineRule="auto"/>
        <w:ind w:right="23" w:firstLine="567"/>
        <w:jc w:val="center"/>
        <w:rPr>
          <w:rFonts w:ascii="Times New Roman" w:eastAsia="Times New Roman" w:hAnsi="Times New Roman" w:cs="Times New Roman"/>
          <w:color w:val="000000"/>
          <w:sz w:val="26"/>
          <w:szCs w:val="26"/>
          <w:lang w:eastAsia="ru-RU"/>
        </w:rPr>
      </w:pPr>
    </w:p>
    <w:p w:rsidR="00B44A7C" w:rsidRPr="003B1FDD" w:rsidRDefault="00B44A7C" w:rsidP="00B44A7C">
      <w:pPr>
        <w:spacing w:after="0" w:line="240" w:lineRule="auto"/>
        <w:ind w:right="23"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РАСПИСКА</w:t>
      </w:r>
      <w:r w:rsidR="00923DBD">
        <w:rPr>
          <w:rFonts w:ascii="Times New Roman" w:eastAsia="Times New Roman" w:hAnsi="Times New Roman" w:cs="Times New Roman"/>
          <w:color w:val="000000"/>
          <w:sz w:val="26"/>
          <w:szCs w:val="26"/>
          <w:lang w:eastAsia="ru-RU"/>
        </w:rPr>
        <w:t xml:space="preserve"> </w:t>
      </w:r>
    </w:p>
    <w:p w:rsidR="00B44A7C" w:rsidRPr="003B1FDD" w:rsidRDefault="00B44A7C" w:rsidP="00B44A7C">
      <w:pPr>
        <w:spacing w:after="0" w:line="240" w:lineRule="auto"/>
        <w:ind w:right="23"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right="21" w:firstLine="567"/>
        <w:jc w:val="both"/>
        <w:rPr>
          <w:rFonts w:ascii="Times New Roman" w:eastAsia="Times New Roman" w:hAnsi="Times New Roman" w:cs="Times New Roman"/>
          <w:color w:val="000000"/>
          <w:sz w:val="26"/>
          <w:szCs w:val="26"/>
          <w:lang w:eastAsia="ru-RU"/>
        </w:rPr>
      </w:pPr>
    </w:p>
    <w:tbl>
      <w:tblPr>
        <w:tblW w:w="9214" w:type="dxa"/>
        <w:tblCellMar>
          <w:left w:w="0" w:type="dxa"/>
          <w:right w:w="0" w:type="dxa"/>
        </w:tblCellMar>
        <w:tblLook w:val="04A0" w:firstRow="1" w:lastRow="0" w:firstColumn="1" w:lastColumn="0" w:noHBand="0" w:noVBand="1"/>
      </w:tblPr>
      <w:tblGrid>
        <w:gridCol w:w="1930"/>
        <w:gridCol w:w="699"/>
        <w:gridCol w:w="134"/>
        <w:gridCol w:w="1442"/>
        <w:gridCol w:w="689"/>
        <w:gridCol w:w="4320"/>
      </w:tblGrid>
      <w:tr w:rsidR="00B44A7C" w:rsidRPr="003B1FDD" w:rsidTr="00B44A7C">
        <w:tc>
          <w:tcPr>
            <w:tcW w:w="2694" w:type="dxa"/>
            <w:gridSpan w:val="2"/>
            <w:tcMar>
              <w:top w:w="0" w:type="dxa"/>
              <w:left w:w="28" w:type="dxa"/>
              <w:bottom w:w="0" w:type="dxa"/>
              <w:right w:w="28" w:type="dxa"/>
            </w:tcMar>
            <w:vAlign w:val="bottom"/>
            <w:hideMark/>
          </w:tcPr>
          <w:p w:rsidR="00B44A7C" w:rsidRPr="003B1FDD" w:rsidRDefault="00B44A7C" w:rsidP="00B44A7C">
            <w:pPr>
              <w:spacing w:after="0" w:line="240" w:lineRule="auto"/>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Предписание получил</w:t>
            </w:r>
          </w:p>
        </w:tc>
        <w:tc>
          <w:tcPr>
            <w:tcW w:w="6520" w:type="dxa"/>
            <w:gridSpan w:val="4"/>
            <w:tcBorders>
              <w:bottom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2694" w:type="dxa"/>
            <w:gridSpan w:val="2"/>
            <w:tcMar>
              <w:top w:w="0" w:type="dxa"/>
              <w:left w:w="28" w:type="dxa"/>
              <w:bottom w:w="0" w:type="dxa"/>
              <w:right w:w="28" w:type="dxa"/>
            </w:tcMar>
            <w:vAlign w:val="bottom"/>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6520" w:type="dxa"/>
            <w:gridSpan w:val="4"/>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(данные получившего либо «предписание оставлено в приёмной» или «направлено заказным письмом с уведомлением о вручении</w:t>
            </w:r>
          </w:p>
        </w:tc>
      </w:tr>
      <w:tr w:rsidR="00B44A7C" w:rsidRPr="003B1FDD" w:rsidTr="00B44A7C">
        <w:tc>
          <w:tcPr>
            <w:tcW w:w="9214" w:type="dxa"/>
            <w:gridSpan w:val="6"/>
            <w:tcMar>
              <w:top w:w="0" w:type="dxa"/>
              <w:left w:w="28" w:type="dxa"/>
              <w:bottom w:w="0" w:type="dxa"/>
              <w:right w:w="28" w:type="dxa"/>
            </w:tcMar>
            <w:vAlign w:val="bottom"/>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9214" w:type="dxa"/>
            <w:gridSpan w:val="6"/>
            <w:tcBorders>
              <w:top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right="21"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(номер заказного почтового отправления с уведомлением), что собственноручно подтверждаю»)</w:t>
            </w:r>
          </w:p>
        </w:tc>
      </w:tr>
      <w:tr w:rsidR="00B44A7C" w:rsidRPr="003B1FDD" w:rsidTr="00B44A7C">
        <w:tc>
          <w:tcPr>
            <w:tcW w:w="1985" w:type="dxa"/>
            <w:tcMar>
              <w:top w:w="0" w:type="dxa"/>
              <w:left w:w="28" w:type="dxa"/>
              <w:bottom w:w="0" w:type="dxa"/>
              <w:right w:w="28" w:type="dxa"/>
            </w:tcMar>
            <w:vAlign w:val="bottom"/>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851" w:type="dxa"/>
            <w:gridSpan w:val="2"/>
            <w:tcMar>
              <w:top w:w="0" w:type="dxa"/>
              <w:left w:w="28" w:type="dxa"/>
              <w:bottom w:w="0" w:type="dxa"/>
              <w:right w:w="28" w:type="dxa"/>
            </w:tcMar>
            <w:vAlign w:val="bottom"/>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13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4678"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1985" w:type="dxa"/>
            <w:tcMar>
              <w:top w:w="0" w:type="dxa"/>
              <w:left w:w="28" w:type="dxa"/>
              <w:bottom w:w="0" w:type="dxa"/>
              <w:right w:w="28" w:type="dxa"/>
            </w:tcMar>
            <w:vAlign w:val="bottom"/>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851" w:type="dxa"/>
            <w:gridSpan w:val="2"/>
            <w:tcMar>
              <w:top w:w="0" w:type="dxa"/>
              <w:left w:w="28" w:type="dxa"/>
              <w:bottom w:w="0" w:type="dxa"/>
              <w:right w:w="28" w:type="dxa"/>
            </w:tcMar>
            <w:vAlign w:val="bottom"/>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133"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4678"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1985" w:type="dxa"/>
            <w:tcBorders>
              <w:bottom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851" w:type="dxa"/>
            <w:gridSpan w:val="2"/>
            <w:tcMar>
              <w:top w:w="0" w:type="dxa"/>
              <w:left w:w="28" w:type="dxa"/>
              <w:bottom w:w="0" w:type="dxa"/>
              <w:right w:w="28" w:type="dxa"/>
            </w:tcMar>
            <w:vAlign w:val="bottom"/>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133" w:type="dxa"/>
            <w:tcBorders>
              <w:bottom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4678" w:type="dxa"/>
            <w:tcBorders>
              <w:bottom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r w:rsidR="00B44A7C" w:rsidRPr="003B1FDD" w:rsidTr="00B44A7C">
        <w:tc>
          <w:tcPr>
            <w:tcW w:w="1985" w:type="dxa"/>
            <w:tcBorders>
              <w:top w:val="single" w:sz="6" w:space="0" w:color="000000"/>
            </w:tcBorders>
            <w:tcMar>
              <w:top w:w="0" w:type="dxa"/>
              <w:left w:w="28" w:type="dxa"/>
              <w:bottom w:w="0" w:type="dxa"/>
              <w:right w:w="28" w:type="dxa"/>
            </w:tcMar>
            <w:vAlign w:val="bottom"/>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(дата)</w:t>
            </w:r>
          </w:p>
        </w:tc>
        <w:tc>
          <w:tcPr>
            <w:tcW w:w="851" w:type="dxa"/>
            <w:gridSpan w:val="2"/>
            <w:tcMar>
              <w:top w:w="0" w:type="dxa"/>
              <w:left w:w="28" w:type="dxa"/>
              <w:bottom w:w="0" w:type="dxa"/>
              <w:right w:w="28" w:type="dxa"/>
            </w:tcMar>
            <w:vAlign w:val="bottom"/>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1133" w:type="dxa"/>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(время)</w:t>
            </w:r>
          </w:p>
        </w:tc>
        <w:tc>
          <w:tcPr>
            <w:tcW w:w="567" w:type="dxa"/>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 </w:t>
            </w:r>
          </w:p>
        </w:tc>
        <w:tc>
          <w:tcPr>
            <w:tcW w:w="4678" w:type="dxa"/>
            <w:tcBorders>
              <w:top w:val="single" w:sz="6" w:space="0" w:color="000000"/>
            </w:tcBorders>
            <w:tcMar>
              <w:top w:w="0" w:type="dxa"/>
              <w:left w:w="28" w:type="dxa"/>
              <w:bottom w:w="0" w:type="dxa"/>
              <w:right w:w="2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(Ф.И.О., подпись)</w:t>
            </w:r>
          </w:p>
        </w:tc>
      </w:tr>
    </w:tbl>
    <w:p w:rsidR="00B44A7C" w:rsidRPr="003B1FDD" w:rsidRDefault="00B44A7C" w:rsidP="00B44A7C">
      <w:pPr>
        <w:spacing w:after="0" w:line="240" w:lineRule="auto"/>
        <w:ind w:right="21"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923DB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Отметка об исполнении предписания</w:t>
      </w:r>
      <w:r w:rsidR="00923DBD">
        <w:rPr>
          <w:rFonts w:ascii="Times New Roman" w:eastAsia="Times New Roman" w:hAnsi="Times New Roman" w:cs="Times New Roman"/>
          <w:color w:val="000000"/>
          <w:sz w:val="26"/>
          <w:szCs w:val="26"/>
          <w:lang w:eastAsia="ru-RU"/>
        </w:rPr>
        <w:t xml:space="preserve">  </w:t>
      </w:r>
    </w:p>
    <w:p w:rsidR="00923DBD" w:rsidRDefault="00923DBD" w:rsidP="00B44A7C">
      <w:pPr>
        <w:spacing w:after="0" w:line="240" w:lineRule="auto"/>
        <w:ind w:firstLine="567"/>
        <w:jc w:val="both"/>
        <w:rPr>
          <w:rFonts w:ascii="Times New Roman" w:eastAsia="Times New Roman" w:hAnsi="Times New Roman" w:cs="Times New Roman"/>
          <w:color w:val="000000"/>
          <w:sz w:val="26"/>
          <w:szCs w:val="26"/>
          <w:lang w:eastAsia="ru-RU"/>
        </w:rPr>
      </w:pPr>
    </w:p>
    <w:p w:rsidR="00923DBD" w:rsidRDefault="00923DBD" w:rsidP="00B44A7C">
      <w:pPr>
        <w:spacing w:after="0" w:line="240" w:lineRule="auto"/>
        <w:ind w:firstLine="567"/>
        <w:jc w:val="both"/>
        <w:rPr>
          <w:rFonts w:ascii="Times New Roman" w:eastAsia="Times New Roman" w:hAnsi="Times New Roman" w:cs="Times New Roman"/>
          <w:color w:val="000000"/>
          <w:sz w:val="26"/>
          <w:szCs w:val="26"/>
          <w:lang w:eastAsia="ru-RU"/>
        </w:rPr>
      </w:pP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___________________________________________</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923DBD" w:rsidRDefault="00923DBD" w:rsidP="00B44A7C">
      <w:pPr>
        <w:spacing w:after="0" w:line="240" w:lineRule="auto"/>
        <w:ind w:left="6237" w:firstLine="567"/>
        <w:jc w:val="both"/>
        <w:rPr>
          <w:rFonts w:ascii="Times New Roman" w:eastAsia="Times New Roman" w:hAnsi="Times New Roman" w:cs="Times New Roman"/>
          <w:color w:val="000000"/>
          <w:sz w:val="26"/>
          <w:szCs w:val="26"/>
          <w:lang w:eastAsia="ru-RU"/>
        </w:rPr>
      </w:pPr>
    </w:p>
    <w:p w:rsidR="00923DBD" w:rsidRPr="003B1FDD" w:rsidRDefault="00923DBD" w:rsidP="00923DBD">
      <w:pPr>
        <w:spacing w:after="0" w:line="240" w:lineRule="auto"/>
        <w:ind w:firstLine="567"/>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EF0118" w:rsidRDefault="00EF0118" w:rsidP="00B44A7C">
      <w:pPr>
        <w:spacing w:after="0" w:line="240" w:lineRule="auto"/>
        <w:ind w:left="6237" w:firstLine="567"/>
        <w:jc w:val="both"/>
        <w:rPr>
          <w:rFonts w:ascii="Times New Roman" w:eastAsia="Times New Roman" w:hAnsi="Times New Roman" w:cs="Times New Roman"/>
          <w:color w:val="000000"/>
          <w:sz w:val="26"/>
          <w:szCs w:val="26"/>
          <w:lang w:eastAsia="ru-RU"/>
        </w:rPr>
        <w:sectPr w:rsidR="00EF0118">
          <w:pgSz w:w="11906" w:h="16838"/>
          <w:pgMar w:top="1134" w:right="850" w:bottom="1134" w:left="1701" w:header="708" w:footer="708" w:gutter="0"/>
          <w:cols w:space="708"/>
          <w:docGrid w:linePitch="360"/>
        </w:sectPr>
      </w:pPr>
    </w:p>
    <w:p w:rsidR="00B44A7C" w:rsidRPr="003B1FDD" w:rsidRDefault="00B44A7C" w:rsidP="00B44A7C">
      <w:pPr>
        <w:spacing w:after="0" w:line="240" w:lineRule="auto"/>
        <w:ind w:left="6237"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lastRenderedPageBreak/>
        <w:t> </w:t>
      </w:r>
    </w:p>
    <w:p w:rsidR="00B44A7C" w:rsidRPr="00EF0118" w:rsidRDefault="00B44A7C" w:rsidP="00B44A7C">
      <w:pPr>
        <w:spacing w:after="0" w:line="240" w:lineRule="auto"/>
        <w:ind w:left="6237" w:firstLine="567"/>
        <w:jc w:val="right"/>
        <w:rPr>
          <w:rFonts w:ascii="Times New Roman" w:eastAsia="Times New Roman" w:hAnsi="Times New Roman" w:cs="Times New Roman"/>
          <w:color w:val="000000"/>
          <w:lang w:eastAsia="ru-RU"/>
        </w:rPr>
      </w:pPr>
      <w:r w:rsidRPr="00EF0118">
        <w:rPr>
          <w:rFonts w:ascii="Times New Roman" w:eastAsia="Times New Roman" w:hAnsi="Times New Roman" w:cs="Times New Roman"/>
          <w:color w:val="000000"/>
          <w:lang w:eastAsia="ru-RU"/>
        </w:rPr>
        <w:t>Приложение № 3</w:t>
      </w:r>
    </w:p>
    <w:p w:rsidR="00B44A7C" w:rsidRPr="00EF0118" w:rsidRDefault="00B44A7C" w:rsidP="00B44A7C">
      <w:pPr>
        <w:spacing w:after="0" w:line="240" w:lineRule="auto"/>
        <w:ind w:left="6237" w:firstLine="567"/>
        <w:jc w:val="right"/>
        <w:rPr>
          <w:rFonts w:ascii="Times New Roman" w:eastAsia="Times New Roman" w:hAnsi="Times New Roman" w:cs="Times New Roman"/>
          <w:color w:val="000000"/>
          <w:lang w:eastAsia="ru-RU"/>
        </w:rPr>
      </w:pPr>
      <w:r w:rsidRPr="00EF0118">
        <w:rPr>
          <w:rFonts w:ascii="Times New Roman" w:eastAsia="Times New Roman" w:hAnsi="Times New Roman" w:cs="Times New Roman"/>
          <w:color w:val="000000"/>
          <w:lang w:eastAsia="ru-RU"/>
        </w:rPr>
        <w:t xml:space="preserve">к Правилам благоустройства территории </w:t>
      </w:r>
      <w:r w:rsidR="00EF0118" w:rsidRPr="00EF0118">
        <w:rPr>
          <w:rFonts w:ascii="Times New Roman" w:eastAsia="Times New Roman" w:hAnsi="Times New Roman" w:cs="Times New Roman"/>
          <w:color w:val="000000"/>
          <w:lang w:eastAsia="ru-RU"/>
        </w:rPr>
        <w:t>Яльчикского</w:t>
      </w:r>
      <w:r w:rsidRPr="00EF0118">
        <w:rPr>
          <w:rFonts w:ascii="Times New Roman" w:eastAsia="Times New Roman" w:hAnsi="Times New Roman" w:cs="Times New Roman"/>
          <w:color w:val="000000"/>
          <w:lang w:eastAsia="ru-RU"/>
        </w:rPr>
        <w:t xml:space="preserve"> муниципального округа Чувашской Республики</w:t>
      </w:r>
    </w:p>
    <w:p w:rsidR="00B44A7C" w:rsidRPr="003B1FDD" w:rsidRDefault="00B44A7C" w:rsidP="00B44A7C">
      <w:pPr>
        <w:spacing w:after="0" w:line="240" w:lineRule="auto"/>
        <w:ind w:firstLine="567"/>
        <w:jc w:val="right"/>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ЖУРНАЛ УЧЕТА</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выданных предписаний об устранении нарушений</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xml:space="preserve">Правил благоустройства территории </w:t>
      </w:r>
      <w:r w:rsidR="00EF0118">
        <w:rPr>
          <w:rFonts w:ascii="Times New Roman" w:eastAsia="Times New Roman" w:hAnsi="Times New Roman" w:cs="Times New Roman"/>
          <w:color w:val="000000"/>
          <w:sz w:val="26"/>
          <w:szCs w:val="26"/>
          <w:lang w:eastAsia="ru-RU"/>
        </w:rPr>
        <w:t>Яльчикского</w:t>
      </w:r>
      <w:r w:rsidRPr="003B1FDD">
        <w:rPr>
          <w:rFonts w:ascii="Times New Roman" w:eastAsia="Times New Roman" w:hAnsi="Times New Roman" w:cs="Times New Roman"/>
          <w:color w:val="000000"/>
          <w:sz w:val="26"/>
          <w:szCs w:val="26"/>
          <w:lang w:eastAsia="ru-RU"/>
        </w:rPr>
        <w:t xml:space="preserve"> муниципального округа Чувашской Республики</w:t>
      </w:r>
    </w:p>
    <w:p w:rsidR="00B44A7C" w:rsidRPr="003B1FDD" w:rsidRDefault="00B44A7C" w:rsidP="00B44A7C">
      <w:pPr>
        <w:spacing w:after="0" w:line="240" w:lineRule="auto"/>
        <w:ind w:firstLine="567"/>
        <w:jc w:val="center"/>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tbl>
      <w:tblPr>
        <w:tblW w:w="13834" w:type="dxa"/>
        <w:jc w:val="right"/>
        <w:tblCellMar>
          <w:left w:w="0" w:type="dxa"/>
          <w:right w:w="0" w:type="dxa"/>
        </w:tblCellMar>
        <w:tblLook w:val="04A0" w:firstRow="1" w:lastRow="0" w:firstColumn="1" w:lastColumn="0" w:noHBand="0" w:noVBand="1"/>
      </w:tblPr>
      <w:tblGrid>
        <w:gridCol w:w="1410"/>
        <w:gridCol w:w="1984"/>
        <w:gridCol w:w="2012"/>
        <w:gridCol w:w="2132"/>
        <w:gridCol w:w="1841"/>
        <w:gridCol w:w="2101"/>
        <w:gridCol w:w="2354"/>
      </w:tblGrid>
      <w:tr w:rsidR="00B44A7C" w:rsidRPr="003B1FDD" w:rsidTr="00EF0118">
        <w:trPr>
          <w:trHeight w:val="1515"/>
          <w:jc w:val="right"/>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EF0118">
            <w:pPr>
              <w:spacing w:after="0" w:line="240" w:lineRule="auto"/>
              <w:ind w:firstLine="567"/>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w:t>
            </w:r>
          </w:p>
          <w:p w:rsidR="00B44A7C" w:rsidRPr="003B1FDD" w:rsidRDefault="00B44A7C" w:rsidP="00EF0118">
            <w:pPr>
              <w:spacing w:after="0" w:line="240" w:lineRule="auto"/>
              <w:ind w:firstLine="567"/>
              <w:rPr>
                <w:rFonts w:ascii="Times New Roman" w:eastAsia="Times New Roman" w:hAnsi="Times New Roman" w:cs="Times New Roman"/>
                <w:sz w:val="26"/>
                <w:szCs w:val="26"/>
                <w:lang w:eastAsia="ru-RU"/>
              </w:rPr>
            </w:pPr>
            <w:proofErr w:type="spellStart"/>
            <w:r w:rsidRPr="003B1FDD">
              <w:rPr>
                <w:rFonts w:ascii="Times New Roman" w:eastAsia="Times New Roman" w:hAnsi="Times New Roman" w:cs="Times New Roman"/>
                <w:color w:val="000000"/>
                <w:sz w:val="26"/>
                <w:szCs w:val="26"/>
                <w:lang w:eastAsia="ru-RU"/>
              </w:rPr>
              <w:t>пп</w:t>
            </w:r>
            <w:proofErr w:type="spellEnd"/>
            <w:r w:rsidRPr="003B1FDD">
              <w:rPr>
                <w:rFonts w:ascii="Times New Roman" w:eastAsia="Times New Roman" w:hAnsi="Times New Roman" w:cs="Times New Roman"/>
                <w:color w:val="000000"/>
                <w:sz w:val="26"/>
                <w:szCs w:val="26"/>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EF0118">
            <w:pPr>
              <w:spacing w:after="0" w:line="240" w:lineRule="auto"/>
              <w:ind w:firstLine="31"/>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Дата,</w:t>
            </w:r>
            <w:r w:rsidR="00EF0118">
              <w:rPr>
                <w:rFonts w:ascii="Times New Roman" w:eastAsia="Times New Roman" w:hAnsi="Times New Roman" w:cs="Times New Roman"/>
                <w:color w:val="000000"/>
                <w:sz w:val="26"/>
                <w:szCs w:val="26"/>
                <w:lang w:eastAsia="ru-RU"/>
              </w:rPr>
              <w:t xml:space="preserve"> </w:t>
            </w:r>
            <w:r w:rsidRPr="003B1FDD">
              <w:rPr>
                <w:rFonts w:ascii="Times New Roman" w:eastAsia="Times New Roman" w:hAnsi="Times New Roman" w:cs="Times New Roman"/>
                <w:color w:val="000000"/>
                <w:sz w:val="26"/>
                <w:szCs w:val="26"/>
                <w:lang w:eastAsia="ru-RU"/>
              </w:rPr>
              <w:t>номер</w:t>
            </w:r>
          </w:p>
          <w:p w:rsidR="00B44A7C" w:rsidRPr="003B1FDD" w:rsidRDefault="00B44A7C" w:rsidP="00EF0118">
            <w:pPr>
              <w:spacing w:after="0" w:line="240" w:lineRule="auto"/>
              <w:ind w:firstLine="31"/>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выдачи </w:t>
            </w:r>
            <w:proofErr w:type="spellStart"/>
            <w:r w:rsidRPr="003B1FDD">
              <w:rPr>
                <w:rFonts w:ascii="Times New Roman" w:eastAsia="Times New Roman" w:hAnsi="Times New Roman" w:cs="Times New Roman"/>
                <w:color w:val="000000"/>
                <w:sz w:val="26"/>
                <w:szCs w:val="26"/>
                <w:lang w:eastAsia="ru-RU"/>
              </w:rPr>
              <w:t>предпи-сания</w:t>
            </w:r>
            <w:proofErr w:type="spellEnd"/>
          </w:p>
        </w:tc>
        <w:tc>
          <w:tcPr>
            <w:tcW w:w="2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Лицо, ответственное за устранение нарушения</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и характер</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нарушения</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Срок</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выполнения предписания</w:t>
            </w: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EF0118">
            <w:pPr>
              <w:spacing w:after="0" w:line="240" w:lineRule="auto"/>
              <w:ind w:firstLine="6"/>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Сведения</w:t>
            </w:r>
          </w:p>
          <w:p w:rsidR="00B44A7C" w:rsidRPr="003B1FDD" w:rsidRDefault="00B44A7C" w:rsidP="00EF0118">
            <w:pPr>
              <w:spacing w:after="0" w:line="240" w:lineRule="auto"/>
              <w:ind w:firstLine="6"/>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об исполнении предписания</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Сведения</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о направлении</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материалов</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для составления</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протокола</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xml:space="preserve">об </w:t>
            </w:r>
            <w:proofErr w:type="spellStart"/>
            <w:r w:rsidRPr="003B1FDD">
              <w:rPr>
                <w:rFonts w:ascii="Times New Roman" w:eastAsia="Times New Roman" w:hAnsi="Times New Roman" w:cs="Times New Roman"/>
                <w:color w:val="000000"/>
                <w:sz w:val="26"/>
                <w:szCs w:val="26"/>
                <w:lang w:eastAsia="ru-RU"/>
              </w:rPr>
              <w:t>админи-стративном</w:t>
            </w:r>
            <w:proofErr w:type="spellEnd"/>
            <w:r w:rsidRPr="003B1FDD">
              <w:rPr>
                <w:rFonts w:ascii="Times New Roman" w:eastAsia="Times New Roman" w:hAnsi="Times New Roman" w:cs="Times New Roman"/>
                <w:color w:val="000000"/>
                <w:sz w:val="26"/>
                <w:szCs w:val="26"/>
                <w:lang w:eastAsia="ru-RU"/>
              </w:rPr>
              <w:t xml:space="preserve"> правонарушении</w:t>
            </w:r>
          </w:p>
        </w:tc>
        <w:tc>
          <w:tcPr>
            <w:tcW w:w="2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Подпись</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работника,</w:t>
            </w:r>
          </w:p>
          <w:p w:rsidR="00B44A7C" w:rsidRPr="003B1FDD" w:rsidRDefault="00B44A7C" w:rsidP="00EF0118">
            <w:pPr>
              <w:spacing w:after="0" w:line="240" w:lineRule="auto"/>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заполнившего журнал</w:t>
            </w:r>
          </w:p>
        </w:tc>
      </w:tr>
      <w:tr w:rsidR="00B44A7C" w:rsidRPr="003B1FDD" w:rsidTr="00EF0118">
        <w:trPr>
          <w:trHeight w:val="105"/>
          <w:jc w:val="right"/>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1</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2</w:t>
            </w:r>
          </w:p>
        </w:tc>
        <w:tc>
          <w:tcPr>
            <w:tcW w:w="2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3</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4</w:t>
            </w: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5</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6</w:t>
            </w:r>
          </w:p>
        </w:tc>
        <w:tc>
          <w:tcPr>
            <w:tcW w:w="2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center"/>
              <w:rPr>
                <w:rFonts w:ascii="Times New Roman" w:eastAsia="Times New Roman" w:hAnsi="Times New Roman" w:cs="Times New Roman"/>
                <w:sz w:val="26"/>
                <w:szCs w:val="26"/>
                <w:lang w:eastAsia="ru-RU"/>
              </w:rPr>
            </w:pPr>
            <w:r w:rsidRPr="003B1FDD">
              <w:rPr>
                <w:rFonts w:ascii="Times New Roman" w:eastAsia="Times New Roman" w:hAnsi="Times New Roman" w:cs="Times New Roman"/>
                <w:i/>
                <w:iCs/>
                <w:color w:val="000000"/>
                <w:sz w:val="26"/>
                <w:szCs w:val="26"/>
                <w:lang w:eastAsia="ru-RU"/>
              </w:rPr>
              <w:t>7</w:t>
            </w:r>
          </w:p>
        </w:tc>
      </w:tr>
      <w:tr w:rsidR="00B44A7C" w:rsidRPr="003B1FDD" w:rsidTr="00EF0118">
        <w:trPr>
          <w:trHeight w:val="247"/>
          <w:jc w:val="right"/>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c>
          <w:tcPr>
            <w:tcW w:w="2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4A7C" w:rsidRPr="003B1FDD" w:rsidRDefault="00B44A7C" w:rsidP="00B44A7C">
            <w:pPr>
              <w:spacing w:after="0" w:line="240" w:lineRule="auto"/>
              <w:ind w:firstLine="567"/>
              <w:jc w:val="both"/>
              <w:rPr>
                <w:rFonts w:ascii="Times New Roman" w:eastAsia="Times New Roman" w:hAnsi="Times New Roman" w:cs="Times New Roman"/>
                <w:sz w:val="26"/>
                <w:szCs w:val="26"/>
                <w:lang w:eastAsia="ru-RU"/>
              </w:rPr>
            </w:pPr>
            <w:r w:rsidRPr="003B1FDD">
              <w:rPr>
                <w:rFonts w:ascii="Times New Roman" w:eastAsia="Times New Roman" w:hAnsi="Times New Roman" w:cs="Times New Roman"/>
                <w:color w:val="000000"/>
                <w:sz w:val="26"/>
                <w:szCs w:val="26"/>
                <w:lang w:eastAsia="ru-RU"/>
              </w:rPr>
              <w:t> </w:t>
            </w:r>
          </w:p>
        </w:tc>
      </w:tr>
    </w:tbl>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right="4495"/>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44A7C" w:rsidRPr="003B1FDD" w:rsidRDefault="00B44A7C" w:rsidP="00B44A7C">
      <w:pPr>
        <w:spacing w:after="0" w:line="240" w:lineRule="auto"/>
        <w:ind w:firstLine="567"/>
        <w:jc w:val="both"/>
        <w:rPr>
          <w:rFonts w:ascii="Times New Roman" w:eastAsia="Times New Roman" w:hAnsi="Times New Roman" w:cs="Times New Roman"/>
          <w:color w:val="000000"/>
          <w:sz w:val="26"/>
          <w:szCs w:val="26"/>
          <w:lang w:eastAsia="ru-RU"/>
        </w:rPr>
      </w:pPr>
      <w:r w:rsidRPr="003B1FDD">
        <w:rPr>
          <w:rFonts w:ascii="Times New Roman" w:eastAsia="Times New Roman" w:hAnsi="Times New Roman" w:cs="Times New Roman"/>
          <w:color w:val="000000"/>
          <w:sz w:val="26"/>
          <w:szCs w:val="26"/>
          <w:lang w:eastAsia="ru-RU"/>
        </w:rPr>
        <w:t> </w:t>
      </w:r>
    </w:p>
    <w:p w:rsidR="00BF024D" w:rsidRPr="003B1FDD" w:rsidRDefault="00BF024D">
      <w:pPr>
        <w:rPr>
          <w:rFonts w:ascii="Times New Roman" w:hAnsi="Times New Roman" w:cs="Times New Roman"/>
          <w:sz w:val="26"/>
          <w:szCs w:val="26"/>
        </w:rPr>
      </w:pPr>
    </w:p>
    <w:sectPr w:rsidR="00BF024D" w:rsidRPr="003B1FDD" w:rsidSect="00EF011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7A"/>
    <w:rsid w:val="000A689C"/>
    <w:rsid w:val="003B1FDD"/>
    <w:rsid w:val="0041737A"/>
    <w:rsid w:val="004F0370"/>
    <w:rsid w:val="00763FD5"/>
    <w:rsid w:val="00807049"/>
    <w:rsid w:val="00923DBD"/>
    <w:rsid w:val="00B44A7C"/>
    <w:rsid w:val="00B7561B"/>
    <w:rsid w:val="00BF024D"/>
    <w:rsid w:val="00C96930"/>
    <w:rsid w:val="00EF0118"/>
    <w:rsid w:val="00F1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97FC"/>
  <w15:chartTrackingRefBased/>
  <w15:docId w15:val="{9AF999F5-ADC8-4003-83D3-65902478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4A7C"/>
  </w:style>
  <w:style w:type="paragraph" w:customStyle="1" w:styleId="msonormal0">
    <w:name w:val="msonormal"/>
    <w:basedOn w:val="a"/>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4A7C"/>
    <w:rPr>
      <w:color w:val="0000FF"/>
      <w:u w:val="single"/>
    </w:rPr>
  </w:style>
  <w:style w:type="character" w:styleId="a5">
    <w:name w:val="FollowedHyperlink"/>
    <w:basedOn w:val="a0"/>
    <w:uiPriority w:val="99"/>
    <w:semiHidden/>
    <w:unhideWhenUsed/>
    <w:rsid w:val="00B44A7C"/>
    <w:rPr>
      <w:color w:val="800080"/>
      <w:u w:val="single"/>
    </w:rPr>
  </w:style>
  <w:style w:type="character" w:customStyle="1" w:styleId="10">
    <w:name w:val="Гиперссылка1"/>
    <w:basedOn w:val="a0"/>
    <w:rsid w:val="00B44A7C"/>
  </w:style>
  <w:style w:type="character" w:customStyle="1" w:styleId="a6">
    <w:name w:val="a"/>
    <w:basedOn w:val="a0"/>
    <w:rsid w:val="00B44A7C"/>
  </w:style>
  <w:style w:type="paragraph" w:customStyle="1" w:styleId="a50">
    <w:name w:val="a5"/>
    <w:basedOn w:val="a"/>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B44A7C"/>
  </w:style>
  <w:style w:type="paragraph" w:customStyle="1" w:styleId="a18">
    <w:name w:val="a18"/>
    <w:basedOn w:val="a"/>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6">
    <w:name w:val="a16"/>
    <w:basedOn w:val="a0"/>
    <w:rsid w:val="00B44A7C"/>
  </w:style>
  <w:style w:type="paragraph" w:customStyle="1" w:styleId="a10">
    <w:name w:val="a10"/>
    <w:basedOn w:val="a"/>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1">
    <w:name w:val="a11"/>
    <w:basedOn w:val="a"/>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B4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F03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0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3358641/0" TargetMode="External"/><Relationship Id="rId18" Type="http://schemas.openxmlformats.org/officeDocument/2006/relationships/hyperlink" Target="http://internet.garant.ru/document/redirect/71692342/0" TargetMode="External"/><Relationship Id="rId26" Type="http://schemas.openxmlformats.org/officeDocument/2006/relationships/hyperlink" Target="http://internet.garant.ru/document/redirect/187140/0" TargetMode="External"/><Relationship Id="rId39" Type="http://schemas.openxmlformats.org/officeDocument/2006/relationships/hyperlink" Target="http://internet.garant.ru/document/redirect/70367246/0" TargetMode="External"/><Relationship Id="rId21" Type="http://schemas.openxmlformats.org/officeDocument/2006/relationships/hyperlink" Target="http://internet.garant.ru/document/redirect/70539856/0" TargetMode="External"/><Relationship Id="rId34" Type="http://schemas.openxmlformats.org/officeDocument/2006/relationships/hyperlink" Target="http://internet.garant.ru/document/redirect/70695642/0" TargetMode="External"/><Relationship Id="rId42" Type="http://schemas.openxmlformats.org/officeDocument/2006/relationships/hyperlink" Target="http://internet.garant.ru/document/redirect/71473176/0" TargetMode="External"/><Relationship Id="rId47" Type="http://schemas.openxmlformats.org/officeDocument/2006/relationships/hyperlink" Target="http://internet.garant.ru/document/redirect/71706448/0" TargetMode="External"/><Relationship Id="rId50" Type="http://schemas.openxmlformats.org/officeDocument/2006/relationships/hyperlink" Target="http://internet.garant.ru/document/redirect/12192521/0" TargetMode="External"/><Relationship Id="rId55" Type="http://schemas.openxmlformats.org/officeDocument/2006/relationships/hyperlink" Target="http://internet.garant.ru/document/redirect/12121252/1000" TargetMode="External"/><Relationship Id="rId63" Type="http://schemas.openxmlformats.org/officeDocument/2006/relationships/hyperlink" Target="https://pravo-search.minjust.ru/bigs/portal.html" TargetMode="External"/><Relationship Id="rId68" Type="http://schemas.openxmlformats.org/officeDocument/2006/relationships/theme" Target="theme/theme1.xml"/><Relationship Id="rId7" Type="http://schemas.openxmlformats.org/officeDocument/2006/relationships/hyperlink" Target="http://internet.garant.ru/document/redirect/48767388/0" TargetMode="External"/><Relationship Id="rId2" Type="http://schemas.openxmlformats.org/officeDocument/2006/relationships/styles" Target="styles.xml"/><Relationship Id="rId16" Type="http://schemas.openxmlformats.org/officeDocument/2006/relationships/hyperlink" Target="http://internet.garant.ru/document/redirect/400294960/0" TargetMode="External"/><Relationship Id="rId29" Type="http://schemas.openxmlformats.org/officeDocument/2006/relationships/hyperlink" Target="http://internet.garant.ru/document/redirect/70526954/0" TargetMode="External"/><Relationship Id="rId1" Type="http://schemas.openxmlformats.org/officeDocument/2006/relationships/numbering" Target="numbering.xml"/><Relationship Id="rId6" Type="http://schemas.openxmlformats.org/officeDocument/2006/relationships/hyperlink" Target="http://internet.garant.ru/document/redirect/403110241/1000" TargetMode="External"/><Relationship Id="rId11" Type="http://schemas.openxmlformats.org/officeDocument/2006/relationships/hyperlink" Target="http://internet.garant.ru/document/redirect/71692326/0" TargetMode="External"/><Relationship Id="rId24" Type="http://schemas.openxmlformats.org/officeDocument/2006/relationships/hyperlink" Target="http://internet.garant.ru/document/redirect/73392421/1000" TargetMode="External"/><Relationship Id="rId32" Type="http://schemas.openxmlformats.org/officeDocument/2006/relationships/hyperlink" Target="http://internet.garant.ru/document/redirect/70696904/0" TargetMode="External"/><Relationship Id="rId37" Type="http://schemas.openxmlformats.org/officeDocument/2006/relationships/hyperlink" Target="http://internet.garant.ru/document/redirect/71350178/0" TargetMode="External"/><Relationship Id="rId40" Type="http://schemas.openxmlformats.org/officeDocument/2006/relationships/hyperlink" Target="http://internet.garant.ru/document/redirect/12167124/0" TargetMode="External"/><Relationship Id="rId45" Type="http://schemas.openxmlformats.org/officeDocument/2006/relationships/hyperlink" Target="http://internet.garant.ru/document/redirect/2306628/0" TargetMode="External"/><Relationship Id="rId53" Type="http://schemas.openxmlformats.org/officeDocument/2006/relationships/hyperlink" Target="http://internet.garant.ru/document/redirect/12165555/1000" TargetMode="External"/><Relationship Id="rId58" Type="http://schemas.openxmlformats.org/officeDocument/2006/relationships/hyperlink" Target="http://internet.garant.ru/document/redirect/2107870/0" TargetMode="External"/><Relationship Id="rId66" Type="http://schemas.openxmlformats.org/officeDocument/2006/relationships/hyperlink" Target="consultantplus://offline/ref=88BFBF167ADC15DBB03718114853493B1F6CDC6042AF974DAD9317891E4A9E2F64004404X9c4H" TargetMode="External"/><Relationship Id="rId5" Type="http://schemas.openxmlformats.org/officeDocument/2006/relationships/image" Target="media/image1.jpeg"/><Relationship Id="rId15" Type="http://schemas.openxmlformats.org/officeDocument/2006/relationships/hyperlink" Target="http://internet.garant.ru/document/redirect/73866924/0" TargetMode="External"/><Relationship Id="rId23" Type="http://schemas.openxmlformats.org/officeDocument/2006/relationships/hyperlink" Target="http://internet.garant.ru/document/redirect/70584354/0" TargetMode="External"/><Relationship Id="rId28" Type="http://schemas.openxmlformats.org/officeDocument/2006/relationships/hyperlink" Target="http://internet.garant.ru/document/redirect/70611974/0" TargetMode="External"/><Relationship Id="rId36" Type="http://schemas.openxmlformats.org/officeDocument/2006/relationships/hyperlink" Target="http://internet.garant.ru/document/redirect/71350180/0" TargetMode="External"/><Relationship Id="rId49" Type="http://schemas.openxmlformats.org/officeDocument/2006/relationships/hyperlink" Target="http://internet.garant.ru/document/redirect/5369956/0" TargetMode="External"/><Relationship Id="rId57" Type="http://schemas.openxmlformats.org/officeDocument/2006/relationships/hyperlink" Target="http://internet.garant.ru/document/redirect/2107870/1000" TargetMode="External"/><Relationship Id="rId61" Type="http://schemas.openxmlformats.org/officeDocument/2006/relationships/hyperlink" Target="https://pravo-search.minjust.ru/bigs/portal.html" TargetMode="External"/><Relationship Id="rId10" Type="http://schemas.openxmlformats.org/officeDocument/2006/relationships/hyperlink" Target="http://internet.garant.ru/document/redirect/1305770/1000" TargetMode="External"/><Relationship Id="rId19" Type="http://schemas.openxmlformats.org/officeDocument/2006/relationships/hyperlink" Target="http://internet.garant.ru/document/redirect/71584218/0" TargetMode="External"/><Relationship Id="rId31" Type="http://schemas.openxmlformats.org/officeDocument/2006/relationships/hyperlink" Target="http://internet.garant.ru/document/redirect/70696906/0" TargetMode="External"/><Relationship Id="rId44" Type="http://schemas.openxmlformats.org/officeDocument/2006/relationships/hyperlink" Target="http://internet.garant.ru/document/redirect/71625962/0" TargetMode="External"/><Relationship Id="rId52" Type="http://schemas.openxmlformats.org/officeDocument/2006/relationships/hyperlink" Target="http://internet.garant.ru/document/redirect/71370164/0" TargetMode="External"/><Relationship Id="rId60" Type="http://schemas.openxmlformats.org/officeDocument/2006/relationships/hyperlink" Target="https://pravo-search.minjust.ru/bigs/portal.html" TargetMode="External"/><Relationship Id="rId65" Type="http://schemas.openxmlformats.org/officeDocument/2006/relationships/hyperlink" Target="https://pravo-search.minjust.ru/bigs/portal.html" TargetMode="External"/><Relationship Id="rId4" Type="http://schemas.openxmlformats.org/officeDocument/2006/relationships/webSettings" Target="webSettings.xml"/><Relationship Id="rId9" Type="http://schemas.openxmlformats.org/officeDocument/2006/relationships/hyperlink" Target="http://internet.garant.ru/document/redirect/12124624/2" TargetMode="External"/><Relationship Id="rId14" Type="http://schemas.openxmlformats.org/officeDocument/2006/relationships/hyperlink" Target="http://internet.garant.ru/document/redirect/12128536/0" TargetMode="External"/><Relationship Id="rId22" Type="http://schemas.openxmlformats.org/officeDocument/2006/relationships/hyperlink" Target="http://internet.garant.ru/document/redirect/70584346/0" TargetMode="External"/><Relationship Id="rId27" Type="http://schemas.openxmlformats.org/officeDocument/2006/relationships/hyperlink" Target="http://internet.garant.ru/document/redirect/71514106/0" TargetMode="External"/><Relationship Id="rId30" Type="http://schemas.openxmlformats.org/officeDocument/2006/relationships/hyperlink" Target="http://internet.garant.ru/document/redirect/70475496/0" TargetMode="External"/><Relationship Id="rId35" Type="http://schemas.openxmlformats.org/officeDocument/2006/relationships/hyperlink" Target="http://internet.garant.ru/document/redirect/71350202/0" TargetMode="External"/><Relationship Id="rId43" Type="http://schemas.openxmlformats.org/officeDocument/2006/relationships/hyperlink" Target="http://internet.garant.ru/document/redirect/12158467/0" TargetMode="External"/><Relationship Id="rId48" Type="http://schemas.openxmlformats.org/officeDocument/2006/relationships/hyperlink" Target="http://internet.garant.ru/document/redirect/5369779/0" TargetMode="External"/><Relationship Id="rId56" Type="http://schemas.openxmlformats.org/officeDocument/2006/relationships/hyperlink" Target="http://internet.garant.ru/document/redirect/12121252/0" TargetMode="External"/><Relationship Id="rId64" Type="http://schemas.openxmlformats.org/officeDocument/2006/relationships/hyperlink" Target="https://pravo-search.minjust.ru/bigs/portal.html" TargetMode="External"/><Relationship Id="rId8" Type="http://schemas.openxmlformats.org/officeDocument/2006/relationships/hyperlink" Target="http://internet.garant.ru/document/redirect/12138291/100" TargetMode="External"/><Relationship Id="rId51" Type="http://schemas.openxmlformats.org/officeDocument/2006/relationships/hyperlink" Target="http://internet.garant.ru/document/redirect/70795438/0" TargetMode="External"/><Relationship Id="rId3" Type="http://schemas.openxmlformats.org/officeDocument/2006/relationships/settings" Target="settings.xml"/><Relationship Id="rId12" Type="http://schemas.openxmlformats.org/officeDocument/2006/relationships/hyperlink" Target="http://internet.garant.ru/document/redirect/71705482/0" TargetMode="External"/><Relationship Id="rId17" Type="http://schemas.openxmlformats.org/officeDocument/2006/relationships/hyperlink" Target="http://internet.garant.ru/document/redirect/70249640/0" TargetMode="External"/><Relationship Id="rId25" Type="http://schemas.openxmlformats.org/officeDocument/2006/relationships/hyperlink" Target="http://internet.garant.ru/document/redirect/73392421/0" TargetMode="External"/><Relationship Id="rId33" Type="http://schemas.openxmlformats.org/officeDocument/2006/relationships/hyperlink" Target="http://internet.garant.ru/document/redirect/70611974/0" TargetMode="External"/><Relationship Id="rId38" Type="http://schemas.openxmlformats.org/officeDocument/2006/relationships/hyperlink" Target="http://internet.garant.ru/document/redirect/70387476/0" TargetMode="External"/><Relationship Id="rId46" Type="http://schemas.openxmlformats.org/officeDocument/2006/relationships/hyperlink" Target="http://internet.garant.ru/document/redirect/70314904/0" TargetMode="External"/><Relationship Id="rId59" Type="http://schemas.openxmlformats.org/officeDocument/2006/relationships/hyperlink" Target="consultantplus://offline/ref=6A23DD1ED809A9712F69E8C274AB41B7CF9C5E4BE601046E98B37A8EDE566F397532K" TargetMode="External"/><Relationship Id="rId67" Type="http://schemas.openxmlformats.org/officeDocument/2006/relationships/fontTable" Target="fontTable.xml"/><Relationship Id="rId20" Type="http://schemas.openxmlformats.org/officeDocument/2006/relationships/hyperlink" Target="http://internet.garant.ru/document/redirect/70625580/0" TargetMode="External"/><Relationship Id="rId41" Type="http://schemas.openxmlformats.org/officeDocument/2006/relationships/hyperlink" Target="http://internet.garant.ru/document/redirect/73728515/0" TargetMode="External"/><Relationship Id="rId54" Type="http://schemas.openxmlformats.org/officeDocument/2006/relationships/hyperlink" Target="http://internet.garant.ru/document/redirect/12165555/0" TargetMode="External"/><Relationship Id="rId62" Type="http://schemas.openxmlformats.org/officeDocument/2006/relationships/hyperlink" Target="https://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107</Pages>
  <Words>43824</Words>
  <Characters>249799</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Игнатьева</dc:creator>
  <cp:keywords/>
  <dc:description/>
  <cp:lastModifiedBy>Ирина Аникина</cp:lastModifiedBy>
  <cp:revision>3</cp:revision>
  <cp:lastPrinted>2023-08-14T13:33:00Z</cp:lastPrinted>
  <dcterms:created xsi:type="dcterms:W3CDTF">2023-09-26T12:33:00Z</dcterms:created>
  <dcterms:modified xsi:type="dcterms:W3CDTF">2023-10-03T06:33:00Z</dcterms:modified>
</cp:coreProperties>
</file>